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7990D" w14:textId="52BDE64F" w:rsidR="00F62E04" w:rsidRPr="00A9113F" w:rsidRDefault="00F62E04" w:rsidP="00FB18EA">
      <w:pPr>
        <w:spacing w:after="0" w:line="240" w:lineRule="auto"/>
        <w:rPr>
          <w:b/>
          <w:bCs/>
          <w:color w:val="000000" w:themeColor="text1"/>
          <w:rtl/>
        </w:rPr>
      </w:pPr>
      <w:bookmarkStart w:id="0" w:name="_GoBack"/>
      <w:bookmarkEnd w:id="0"/>
      <w:r w:rsidRPr="00A9113F">
        <w:rPr>
          <w:rFonts w:hint="cs"/>
          <w:b/>
          <w:bCs/>
          <w:color w:val="000000" w:themeColor="text1"/>
          <w:rtl/>
        </w:rPr>
        <w:t xml:space="preserve">جمهورية مصر العربية </w:t>
      </w:r>
    </w:p>
    <w:p w14:paraId="63706BA9" w14:textId="4D4D18CF" w:rsidR="009322FC" w:rsidRPr="009322FC" w:rsidRDefault="009322FC" w:rsidP="00FB3211">
      <w:pPr>
        <w:spacing w:after="0" w:line="240" w:lineRule="auto"/>
        <w:rPr>
          <w:color w:val="000000" w:themeColor="text1"/>
          <w:sz w:val="2"/>
          <w:szCs w:val="2"/>
          <w:rtl/>
        </w:rPr>
      </w:pPr>
      <w:r w:rsidRPr="00AF271F">
        <w:rPr>
          <w:b/>
          <w:bCs/>
          <w:noProof/>
          <w:color w:val="000000" w:themeColor="text1"/>
          <w:lang w:bidi="ar-SA"/>
        </w:rPr>
        <w:drawing>
          <wp:anchor distT="0" distB="0" distL="114300" distR="114300" simplePos="0" relativeHeight="251659264" behindDoc="1" locked="0" layoutInCell="1" allowOverlap="1" wp14:anchorId="7A380ADB" wp14:editId="1999DE1A">
            <wp:simplePos x="0" y="0"/>
            <wp:positionH relativeFrom="margin">
              <wp:posOffset>3824605</wp:posOffset>
            </wp:positionH>
            <wp:positionV relativeFrom="paragraph">
              <wp:posOffset>22225</wp:posOffset>
            </wp:positionV>
            <wp:extent cx="788035" cy="1079500"/>
            <wp:effectExtent l="0" t="0" r="0" b="6350"/>
            <wp:wrapTopAndBottom/>
            <wp:docPr id="202" name="Picture 202" descr="معهد-التخطيط-القوم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عهد-التخطيط-القوم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803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B39C6" w14:textId="77777777" w:rsidR="00F62E04" w:rsidRPr="009814F0" w:rsidRDefault="00F62E04" w:rsidP="00FB18EA">
      <w:pPr>
        <w:spacing w:after="0" w:line="240" w:lineRule="auto"/>
        <w:rPr>
          <w:b/>
          <w:bCs/>
          <w:color w:val="000000" w:themeColor="text1"/>
          <w:rtl/>
        </w:rPr>
      </w:pPr>
      <w:r w:rsidRPr="009814F0">
        <w:rPr>
          <w:rFonts w:hint="cs"/>
          <w:b/>
          <w:bCs/>
          <w:color w:val="000000" w:themeColor="text1"/>
          <w:rtl/>
        </w:rPr>
        <w:t xml:space="preserve">معهد التخطيط القومي </w:t>
      </w:r>
    </w:p>
    <w:p w14:paraId="193424F8" w14:textId="77777777" w:rsidR="00F62E04" w:rsidRPr="009814F0" w:rsidRDefault="00F62E04" w:rsidP="00FB18EA">
      <w:pPr>
        <w:spacing w:after="0" w:line="240" w:lineRule="auto"/>
        <w:rPr>
          <w:b/>
          <w:bCs/>
          <w:color w:val="000000" w:themeColor="text1"/>
          <w:rtl/>
        </w:rPr>
      </w:pPr>
      <w:r w:rsidRPr="009814F0">
        <w:rPr>
          <w:rFonts w:hint="cs"/>
          <w:b/>
          <w:bCs/>
          <w:color w:val="000000" w:themeColor="text1"/>
          <w:rtl/>
        </w:rPr>
        <w:t xml:space="preserve">   الدراسات العليا </w:t>
      </w:r>
    </w:p>
    <w:p w14:paraId="072AC45F" w14:textId="77777777" w:rsidR="00F62E04" w:rsidRDefault="00F62E04" w:rsidP="00FB18EA">
      <w:pPr>
        <w:spacing w:after="0" w:line="240" w:lineRule="auto"/>
        <w:rPr>
          <w:color w:val="000000" w:themeColor="text1"/>
          <w:rtl/>
        </w:rPr>
      </w:pPr>
    </w:p>
    <w:p w14:paraId="61E8C7A7" w14:textId="77777777" w:rsidR="00F62E04" w:rsidRPr="003C0424" w:rsidRDefault="00F62E04" w:rsidP="00931496">
      <w:pPr>
        <w:spacing w:after="0" w:line="240" w:lineRule="auto"/>
        <w:jc w:val="center"/>
        <w:rPr>
          <w:b/>
          <w:bCs/>
          <w:color w:val="000000" w:themeColor="text1"/>
          <w:sz w:val="44"/>
          <w:szCs w:val="44"/>
        </w:rPr>
      </w:pPr>
      <w:r w:rsidRPr="003C0424">
        <w:rPr>
          <w:rFonts w:hint="cs"/>
          <w:b/>
          <w:bCs/>
          <w:color w:val="000000" w:themeColor="text1"/>
          <w:sz w:val="44"/>
          <w:szCs w:val="44"/>
          <w:rtl/>
        </w:rPr>
        <w:t>دور القطاع الخاص في تعزيز الكفاية الخارجية للتعليم التكنولوجي التطبيقي في مصر</w:t>
      </w:r>
    </w:p>
    <w:p w14:paraId="3A4037C2" w14:textId="77777777" w:rsidR="00F62E04" w:rsidRPr="003C0424" w:rsidRDefault="00F62E04" w:rsidP="00931496">
      <w:pPr>
        <w:spacing w:after="0" w:line="240" w:lineRule="auto"/>
        <w:jc w:val="center"/>
        <w:rPr>
          <w:b/>
          <w:bCs/>
          <w:color w:val="000000" w:themeColor="text1"/>
          <w:sz w:val="44"/>
          <w:szCs w:val="44"/>
          <w:rtl/>
        </w:rPr>
      </w:pPr>
      <w:r w:rsidRPr="003C0424">
        <w:rPr>
          <w:rFonts w:hint="cs"/>
          <w:b/>
          <w:bCs/>
          <w:color w:val="000000" w:themeColor="text1"/>
          <w:sz w:val="44"/>
          <w:szCs w:val="44"/>
          <w:rtl/>
        </w:rPr>
        <w:t>"مدارس التكنولوجيا التطبيقية نموذجًا"</w:t>
      </w:r>
    </w:p>
    <w:p w14:paraId="4CA7E6CA" w14:textId="77777777" w:rsidR="00F62E04" w:rsidRPr="003C0424" w:rsidRDefault="00F62E04" w:rsidP="00FB18EA">
      <w:pPr>
        <w:spacing w:after="0" w:line="240" w:lineRule="auto"/>
        <w:jc w:val="center"/>
        <w:rPr>
          <w:b/>
          <w:bCs/>
          <w:color w:val="000000" w:themeColor="text1"/>
          <w:sz w:val="28"/>
          <w:szCs w:val="28"/>
          <w:rtl/>
        </w:rPr>
      </w:pPr>
      <w:r w:rsidRPr="003C0424">
        <w:rPr>
          <w:rFonts w:hint="cs"/>
          <w:b/>
          <w:bCs/>
          <w:color w:val="000000" w:themeColor="text1"/>
          <w:sz w:val="28"/>
          <w:szCs w:val="28"/>
          <w:rtl/>
        </w:rPr>
        <w:t xml:space="preserve">رسالة مقدمة لاستكمال متطلبات نيل درجة الماجستير في التخطيط والتنمية </w:t>
      </w:r>
    </w:p>
    <w:p w14:paraId="0386447F" w14:textId="77777777" w:rsidR="001707A2" w:rsidRPr="002C7036" w:rsidRDefault="001707A2" w:rsidP="00FB18EA">
      <w:pPr>
        <w:spacing w:after="0" w:line="240" w:lineRule="auto"/>
        <w:jc w:val="center"/>
        <w:rPr>
          <w:b/>
          <w:bCs/>
          <w:color w:val="000000" w:themeColor="text1"/>
          <w:sz w:val="32"/>
          <w:szCs w:val="32"/>
          <w:u w:val="single"/>
          <w:rtl/>
        </w:rPr>
      </w:pPr>
    </w:p>
    <w:p w14:paraId="21F2133D" w14:textId="77777777" w:rsidR="00F62E04" w:rsidRPr="002C4808" w:rsidRDefault="00F62E04" w:rsidP="00FB18EA">
      <w:pPr>
        <w:spacing w:after="0" w:line="240" w:lineRule="auto"/>
        <w:jc w:val="center"/>
        <w:rPr>
          <w:b/>
          <w:bCs/>
          <w:color w:val="000000" w:themeColor="text1"/>
          <w:sz w:val="36"/>
          <w:szCs w:val="36"/>
          <w:u w:val="single"/>
          <w:rtl/>
        </w:rPr>
      </w:pPr>
      <w:r w:rsidRPr="002C4808">
        <w:rPr>
          <w:rFonts w:hint="cs"/>
          <w:b/>
          <w:bCs/>
          <w:color w:val="000000" w:themeColor="text1"/>
          <w:sz w:val="36"/>
          <w:szCs w:val="36"/>
          <w:u w:val="single"/>
          <w:rtl/>
        </w:rPr>
        <w:t xml:space="preserve">إعداد </w:t>
      </w:r>
    </w:p>
    <w:p w14:paraId="5ED8D6C3" w14:textId="77777777" w:rsidR="00F62E04" w:rsidRPr="002C4808" w:rsidRDefault="00F62E04" w:rsidP="00FB18EA">
      <w:pPr>
        <w:spacing w:after="0" w:line="240" w:lineRule="auto"/>
        <w:jc w:val="center"/>
        <w:rPr>
          <w:b/>
          <w:bCs/>
          <w:color w:val="000000" w:themeColor="text1"/>
          <w:sz w:val="40"/>
          <w:szCs w:val="40"/>
          <w:rtl/>
        </w:rPr>
      </w:pPr>
      <w:r w:rsidRPr="002C4808">
        <w:rPr>
          <w:rFonts w:hint="cs"/>
          <w:b/>
          <w:bCs/>
          <w:color w:val="000000" w:themeColor="text1"/>
          <w:sz w:val="40"/>
          <w:szCs w:val="40"/>
          <w:rtl/>
        </w:rPr>
        <w:t xml:space="preserve">أسامة عبد القوي أحمد علي عبد المنعم </w:t>
      </w:r>
    </w:p>
    <w:p w14:paraId="50FE698B" w14:textId="77777777" w:rsidR="001707A2" w:rsidRPr="002C7036" w:rsidRDefault="001707A2" w:rsidP="00FB18EA">
      <w:pPr>
        <w:spacing w:after="0" w:line="240" w:lineRule="auto"/>
        <w:jc w:val="center"/>
        <w:rPr>
          <w:b/>
          <w:bCs/>
          <w:color w:val="000000" w:themeColor="text1"/>
          <w:sz w:val="32"/>
          <w:szCs w:val="32"/>
          <w:u w:val="single"/>
          <w:rtl/>
        </w:rPr>
      </w:pPr>
    </w:p>
    <w:p w14:paraId="3FB3DB3E" w14:textId="77777777" w:rsidR="00F62E04" w:rsidRPr="002C4808" w:rsidRDefault="00F62E04" w:rsidP="00FB18EA">
      <w:pPr>
        <w:spacing w:after="0" w:line="240" w:lineRule="auto"/>
        <w:jc w:val="center"/>
        <w:rPr>
          <w:b/>
          <w:bCs/>
          <w:color w:val="000000" w:themeColor="text1"/>
          <w:sz w:val="36"/>
          <w:szCs w:val="36"/>
          <w:u w:val="single"/>
          <w:rtl/>
        </w:rPr>
      </w:pPr>
      <w:r w:rsidRPr="002C4808">
        <w:rPr>
          <w:rFonts w:hint="cs"/>
          <w:b/>
          <w:bCs/>
          <w:color w:val="000000" w:themeColor="text1"/>
          <w:sz w:val="36"/>
          <w:szCs w:val="36"/>
          <w:u w:val="single"/>
          <w:rtl/>
        </w:rPr>
        <w:t xml:space="preserve">إشراف </w:t>
      </w:r>
    </w:p>
    <w:p w14:paraId="71EEC2A5" w14:textId="77777777" w:rsidR="00F62E04" w:rsidRPr="002C4808" w:rsidRDefault="00F62E04" w:rsidP="00FB18EA">
      <w:pPr>
        <w:pStyle w:val="ListParagraph"/>
        <w:bidi/>
        <w:ind w:left="0"/>
        <w:jc w:val="center"/>
        <w:rPr>
          <w:rFonts w:ascii="Simplified Arabic" w:hAnsi="Simplified Arabic" w:cs="Simplified Arabic"/>
          <w:b/>
          <w:bCs/>
          <w:color w:val="000000" w:themeColor="text1"/>
          <w:sz w:val="40"/>
          <w:szCs w:val="40"/>
          <w:rtl/>
          <w:lang w:bidi="ar-EG"/>
        </w:rPr>
      </w:pPr>
      <w:r w:rsidRPr="002C4808">
        <w:rPr>
          <w:rFonts w:ascii="Simplified Arabic" w:hAnsi="Simplified Arabic" w:cs="Simplified Arabic" w:hint="cs"/>
          <w:b/>
          <w:bCs/>
          <w:color w:val="000000" w:themeColor="text1"/>
          <w:sz w:val="40"/>
          <w:szCs w:val="40"/>
          <w:rtl/>
          <w:lang w:bidi="ar-EG"/>
        </w:rPr>
        <w:t>أ.د/ دسوقي عبد الجليل</w:t>
      </w:r>
    </w:p>
    <w:p w14:paraId="6FAE2E12" w14:textId="33498F6E" w:rsidR="00F62E04" w:rsidRPr="002C4808" w:rsidRDefault="00A55671" w:rsidP="00FB18EA">
      <w:pPr>
        <w:tabs>
          <w:tab w:val="left" w:pos="393"/>
          <w:tab w:val="center" w:pos="3744"/>
        </w:tabs>
        <w:spacing w:after="0" w:line="240" w:lineRule="auto"/>
        <w:rPr>
          <w:b/>
          <w:bCs/>
          <w:color w:val="000000" w:themeColor="text1"/>
          <w:sz w:val="28"/>
          <w:szCs w:val="28"/>
          <w:rtl/>
        </w:rPr>
      </w:pPr>
      <w:r w:rsidRPr="002C7036">
        <w:rPr>
          <w:b/>
          <w:bCs/>
          <w:color w:val="000000" w:themeColor="text1"/>
          <w:sz w:val="32"/>
          <w:szCs w:val="32"/>
          <w:rtl/>
        </w:rPr>
        <w:tab/>
      </w:r>
      <w:r w:rsidRPr="002C7036">
        <w:rPr>
          <w:b/>
          <w:bCs/>
          <w:color w:val="000000" w:themeColor="text1"/>
          <w:sz w:val="32"/>
          <w:szCs w:val="32"/>
          <w:rtl/>
        </w:rPr>
        <w:tab/>
      </w:r>
      <w:r w:rsidR="00F62E04" w:rsidRPr="002C4808">
        <w:rPr>
          <w:rFonts w:hint="cs"/>
          <w:b/>
          <w:bCs/>
          <w:color w:val="000000" w:themeColor="text1"/>
          <w:sz w:val="28"/>
          <w:szCs w:val="28"/>
          <w:rtl/>
        </w:rPr>
        <w:t xml:space="preserve">أستاذ التخطيط التربوي واقتصاديات التعليم </w:t>
      </w:r>
    </w:p>
    <w:p w14:paraId="082A6BBE" w14:textId="77777777" w:rsidR="00F62E04" w:rsidRPr="002C4808" w:rsidRDefault="00F62E04" w:rsidP="00FB18EA">
      <w:pPr>
        <w:spacing w:after="0" w:line="240" w:lineRule="auto"/>
        <w:jc w:val="center"/>
        <w:rPr>
          <w:b/>
          <w:bCs/>
          <w:color w:val="000000" w:themeColor="text1"/>
          <w:sz w:val="28"/>
          <w:szCs w:val="28"/>
          <w:rtl/>
        </w:rPr>
      </w:pPr>
      <w:r w:rsidRPr="002C4808">
        <w:rPr>
          <w:rFonts w:hint="cs"/>
          <w:b/>
          <w:bCs/>
          <w:color w:val="000000" w:themeColor="text1"/>
          <w:sz w:val="28"/>
          <w:szCs w:val="28"/>
          <w:rtl/>
        </w:rPr>
        <w:t xml:space="preserve">معهد التخطيط القومي </w:t>
      </w:r>
    </w:p>
    <w:p w14:paraId="5DD15C8A" w14:textId="77777777" w:rsidR="00B217A6" w:rsidRPr="002C7036" w:rsidRDefault="00B217A6" w:rsidP="00FB18EA">
      <w:pPr>
        <w:spacing w:after="0" w:line="240" w:lineRule="auto"/>
        <w:jc w:val="center"/>
        <w:rPr>
          <w:b/>
          <w:bCs/>
          <w:color w:val="000000" w:themeColor="text1"/>
          <w:sz w:val="32"/>
          <w:szCs w:val="32"/>
          <w:rtl/>
        </w:rPr>
      </w:pPr>
    </w:p>
    <w:p w14:paraId="5E740D98" w14:textId="77777777" w:rsidR="00F62E04" w:rsidRPr="0040145F" w:rsidRDefault="00F62E04" w:rsidP="00FB18EA">
      <w:pPr>
        <w:spacing w:after="0" w:line="240" w:lineRule="auto"/>
        <w:jc w:val="center"/>
        <w:rPr>
          <w:b/>
          <w:bCs/>
          <w:color w:val="000000" w:themeColor="text1"/>
          <w:sz w:val="28"/>
          <w:szCs w:val="28"/>
          <w:rtl/>
        </w:rPr>
      </w:pPr>
      <w:r w:rsidRPr="0040145F">
        <w:rPr>
          <w:rFonts w:hint="cs"/>
          <w:b/>
          <w:bCs/>
          <w:color w:val="000000" w:themeColor="text1"/>
          <w:sz w:val="28"/>
          <w:szCs w:val="28"/>
          <w:rtl/>
        </w:rPr>
        <w:t>2023</w:t>
      </w:r>
    </w:p>
    <w:p w14:paraId="0EF708F6" w14:textId="77777777" w:rsidR="00931496" w:rsidRDefault="00931496">
      <w:pPr>
        <w:bidi w:val="0"/>
        <w:rPr>
          <w:b/>
          <w:bCs/>
          <w:color w:val="000000" w:themeColor="text1"/>
          <w:rtl/>
        </w:rPr>
      </w:pPr>
      <w:r>
        <w:rPr>
          <w:b/>
          <w:bCs/>
          <w:color w:val="000000" w:themeColor="text1"/>
          <w:rtl/>
        </w:rPr>
        <w:br w:type="page"/>
      </w:r>
    </w:p>
    <w:p w14:paraId="710DE1A8" w14:textId="7DE32B0A" w:rsidR="00DE63EF" w:rsidRPr="00A9113F" w:rsidRDefault="00DE63EF" w:rsidP="00DE63EF">
      <w:pPr>
        <w:spacing w:after="0" w:line="240" w:lineRule="auto"/>
        <w:rPr>
          <w:b/>
          <w:bCs/>
          <w:color w:val="000000" w:themeColor="text1"/>
          <w:rtl/>
        </w:rPr>
      </w:pPr>
      <w:r w:rsidRPr="00A9113F">
        <w:rPr>
          <w:rFonts w:hint="cs"/>
          <w:b/>
          <w:bCs/>
          <w:color w:val="000000" w:themeColor="text1"/>
          <w:rtl/>
        </w:rPr>
        <w:lastRenderedPageBreak/>
        <w:t xml:space="preserve">جمهورية مصر العربية </w:t>
      </w:r>
    </w:p>
    <w:p w14:paraId="3C96DBD9" w14:textId="77777777" w:rsidR="00DE63EF" w:rsidRPr="009322FC" w:rsidRDefault="00DE63EF" w:rsidP="00DE63EF">
      <w:pPr>
        <w:spacing w:after="0" w:line="240" w:lineRule="auto"/>
        <w:rPr>
          <w:color w:val="000000" w:themeColor="text1"/>
          <w:sz w:val="2"/>
          <w:szCs w:val="2"/>
          <w:rtl/>
        </w:rPr>
      </w:pPr>
      <w:r w:rsidRPr="00AF271F">
        <w:rPr>
          <w:b/>
          <w:bCs/>
          <w:noProof/>
          <w:color w:val="000000" w:themeColor="text1"/>
          <w:lang w:bidi="ar-SA"/>
        </w:rPr>
        <w:drawing>
          <wp:anchor distT="0" distB="0" distL="114300" distR="114300" simplePos="0" relativeHeight="251664384" behindDoc="1" locked="0" layoutInCell="1" allowOverlap="1" wp14:anchorId="409CF1BC" wp14:editId="5FF28E08">
            <wp:simplePos x="0" y="0"/>
            <wp:positionH relativeFrom="margin">
              <wp:posOffset>3824605</wp:posOffset>
            </wp:positionH>
            <wp:positionV relativeFrom="paragraph">
              <wp:posOffset>22225</wp:posOffset>
            </wp:positionV>
            <wp:extent cx="788035" cy="1079500"/>
            <wp:effectExtent l="0" t="0" r="0" b="6350"/>
            <wp:wrapTopAndBottom/>
            <wp:docPr id="1" name="Picture 1" descr="معهد-التخطيط-القوم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عهد-التخطيط-القوم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803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7CEA61" w14:textId="77777777" w:rsidR="00DE63EF" w:rsidRPr="009814F0" w:rsidRDefault="00DE63EF" w:rsidP="00DE63EF">
      <w:pPr>
        <w:spacing w:after="0" w:line="240" w:lineRule="auto"/>
        <w:rPr>
          <w:b/>
          <w:bCs/>
          <w:color w:val="000000" w:themeColor="text1"/>
          <w:rtl/>
        </w:rPr>
      </w:pPr>
      <w:r w:rsidRPr="009814F0">
        <w:rPr>
          <w:rFonts w:hint="cs"/>
          <w:b/>
          <w:bCs/>
          <w:color w:val="000000" w:themeColor="text1"/>
          <w:rtl/>
        </w:rPr>
        <w:t xml:space="preserve">معهد التخطيط القومي </w:t>
      </w:r>
    </w:p>
    <w:p w14:paraId="0D3836DA" w14:textId="77777777" w:rsidR="00DE63EF" w:rsidRPr="009814F0" w:rsidRDefault="00DE63EF" w:rsidP="00DE63EF">
      <w:pPr>
        <w:spacing w:after="0" w:line="240" w:lineRule="auto"/>
        <w:rPr>
          <w:b/>
          <w:bCs/>
          <w:color w:val="000000" w:themeColor="text1"/>
          <w:rtl/>
        </w:rPr>
      </w:pPr>
      <w:r w:rsidRPr="009814F0">
        <w:rPr>
          <w:rFonts w:hint="cs"/>
          <w:b/>
          <w:bCs/>
          <w:color w:val="000000" w:themeColor="text1"/>
          <w:rtl/>
        </w:rPr>
        <w:t xml:space="preserve">   الدراسات العليا </w:t>
      </w:r>
    </w:p>
    <w:p w14:paraId="68632243" w14:textId="77777777" w:rsidR="00F62E04" w:rsidRPr="00B8158C" w:rsidRDefault="00F62E04" w:rsidP="00FB18EA">
      <w:pPr>
        <w:spacing w:after="0" w:line="240" w:lineRule="auto"/>
        <w:jc w:val="center"/>
        <w:rPr>
          <w:b/>
          <w:bCs/>
          <w:color w:val="000000" w:themeColor="text1"/>
          <w:sz w:val="32"/>
          <w:szCs w:val="32"/>
          <w:u w:val="single"/>
          <w:rtl/>
        </w:rPr>
      </w:pPr>
      <w:r w:rsidRPr="00B8158C">
        <w:rPr>
          <w:rFonts w:hint="cs"/>
          <w:b/>
          <w:bCs/>
          <w:color w:val="000000" w:themeColor="text1"/>
          <w:sz w:val="32"/>
          <w:szCs w:val="32"/>
          <w:u w:val="single"/>
          <w:rtl/>
        </w:rPr>
        <w:t xml:space="preserve">إجازة رسالة ماجستير في التخطيط والتنمية </w:t>
      </w:r>
    </w:p>
    <w:p w14:paraId="3E264F7D" w14:textId="77777777" w:rsidR="00F62E04" w:rsidRPr="000B33A6" w:rsidRDefault="00F62E04" w:rsidP="00B8158C">
      <w:pPr>
        <w:spacing w:after="0" w:line="240" w:lineRule="auto"/>
        <w:jc w:val="mediumKashida"/>
        <w:rPr>
          <w:b/>
          <w:bCs/>
          <w:color w:val="000000" w:themeColor="text1"/>
          <w:sz w:val="30"/>
          <w:szCs w:val="30"/>
        </w:rPr>
      </w:pPr>
      <w:r w:rsidRPr="000B33A6">
        <w:rPr>
          <w:rFonts w:hint="cs"/>
          <w:b/>
          <w:bCs/>
          <w:color w:val="000000" w:themeColor="text1"/>
          <w:sz w:val="30"/>
          <w:szCs w:val="30"/>
          <w:u w:val="single"/>
          <w:rtl/>
        </w:rPr>
        <w:t>بعنوان:</w:t>
      </w:r>
      <w:r w:rsidRPr="000B33A6">
        <w:rPr>
          <w:rFonts w:hint="cs"/>
          <w:b/>
          <w:bCs/>
          <w:color w:val="000000" w:themeColor="text1"/>
          <w:sz w:val="30"/>
          <w:szCs w:val="30"/>
          <w:rtl/>
        </w:rPr>
        <w:t xml:space="preserve"> دور القطاع الخاص في تعزيز الكفاية الخارجية للتعليم التكنولوجي التطبيقي في مصر "مدار</w:t>
      </w:r>
      <w:r w:rsidRPr="000B33A6">
        <w:rPr>
          <w:rFonts w:hint="eastAsia"/>
          <w:b/>
          <w:bCs/>
          <w:color w:val="000000" w:themeColor="text1"/>
          <w:sz w:val="30"/>
          <w:szCs w:val="30"/>
          <w:rtl/>
        </w:rPr>
        <w:t>س</w:t>
      </w:r>
      <w:r w:rsidRPr="000B33A6">
        <w:rPr>
          <w:rFonts w:hint="cs"/>
          <w:b/>
          <w:bCs/>
          <w:color w:val="000000" w:themeColor="text1"/>
          <w:sz w:val="30"/>
          <w:szCs w:val="30"/>
          <w:rtl/>
        </w:rPr>
        <w:t xml:space="preserve"> التكنولوجيا التطبيقية نموذجًا"، </w:t>
      </w:r>
      <w:r w:rsidRPr="000B33A6">
        <w:rPr>
          <w:rFonts w:hint="cs"/>
          <w:b/>
          <w:bCs/>
          <w:color w:val="000000" w:themeColor="text1"/>
          <w:sz w:val="30"/>
          <w:szCs w:val="30"/>
          <w:u w:val="single"/>
          <w:rtl/>
        </w:rPr>
        <w:t>الباحث:</w:t>
      </w:r>
      <w:r w:rsidRPr="000B33A6">
        <w:rPr>
          <w:rFonts w:hint="cs"/>
          <w:b/>
          <w:bCs/>
          <w:color w:val="000000" w:themeColor="text1"/>
          <w:sz w:val="30"/>
          <w:szCs w:val="30"/>
          <w:rtl/>
        </w:rPr>
        <w:t xml:space="preserve"> أسامة عبد القوي أحمد علي عبد المنعم.</w:t>
      </w:r>
    </w:p>
    <w:p w14:paraId="6D046642" w14:textId="77777777" w:rsidR="00032CD4" w:rsidRPr="00032CD4" w:rsidRDefault="00032CD4" w:rsidP="00B8158C">
      <w:pPr>
        <w:spacing w:after="0" w:line="240" w:lineRule="auto"/>
        <w:jc w:val="mediumKashida"/>
        <w:rPr>
          <w:b/>
          <w:bCs/>
          <w:color w:val="000000" w:themeColor="text1"/>
          <w:sz w:val="14"/>
          <w:szCs w:val="14"/>
          <w:rtl/>
        </w:rPr>
      </w:pPr>
    </w:p>
    <w:p w14:paraId="245CAC28" w14:textId="77777777" w:rsidR="00DD07E9" w:rsidRPr="000B33A6" w:rsidRDefault="00F62E04" w:rsidP="00DD07E9">
      <w:pPr>
        <w:bidi w:val="0"/>
        <w:spacing w:after="0" w:line="240" w:lineRule="auto"/>
        <w:jc w:val="center"/>
        <w:rPr>
          <w:rFonts w:asciiTheme="majorBidi" w:hAnsiTheme="majorBidi" w:cstheme="majorBidi"/>
          <w:b/>
          <w:bCs/>
          <w:color w:val="000000" w:themeColor="text1"/>
          <w:sz w:val="32"/>
          <w:szCs w:val="32"/>
        </w:rPr>
      </w:pPr>
      <w:r w:rsidRPr="000B33A6">
        <w:rPr>
          <w:rFonts w:asciiTheme="majorBidi" w:hAnsiTheme="majorBidi" w:cstheme="majorBidi"/>
          <w:b/>
          <w:bCs/>
          <w:color w:val="000000" w:themeColor="text1"/>
          <w:sz w:val="32"/>
          <w:szCs w:val="32"/>
        </w:rPr>
        <w:t xml:space="preserve">The Role of the Private Sector in Enhancing the </w:t>
      </w:r>
    </w:p>
    <w:p w14:paraId="299EE1BC" w14:textId="124550A1" w:rsidR="00F62E04" w:rsidRPr="000B33A6" w:rsidRDefault="00F62E04" w:rsidP="00DD07E9">
      <w:pPr>
        <w:bidi w:val="0"/>
        <w:spacing w:after="0" w:line="240" w:lineRule="auto"/>
        <w:jc w:val="center"/>
        <w:rPr>
          <w:rFonts w:asciiTheme="majorBidi" w:hAnsiTheme="majorBidi" w:cstheme="majorBidi"/>
          <w:b/>
          <w:bCs/>
          <w:color w:val="000000" w:themeColor="text1"/>
          <w:sz w:val="32"/>
          <w:szCs w:val="32"/>
        </w:rPr>
      </w:pPr>
      <w:r w:rsidRPr="000B33A6">
        <w:rPr>
          <w:rFonts w:asciiTheme="majorBidi" w:hAnsiTheme="majorBidi" w:cstheme="majorBidi"/>
          <w:b/>
          <w:bCs/>
          <w:color w:val="000000" w:themeColor="text1"/>
          <w:sz w:val="32"/>
          <w:szCs w:val="32"/>
        </w:rPr>
        <w:t>External Sufficiency of Applied Technology Education in Egypt</w:t>
      </w:r>
      <w:r w:rsidR="00032CD4" w:rsidRPr="000B33A6">
        <w:rPr>
          <w:rFonts w:asciiTheme="majorBidi" w:hAnsiTheme="majorBidi" w:cstheme="majorBidi"/>
          <w:b/>
          <w:bCs/>
          <w:color w:val="000000" w:themeColor="text1"/>
          <w:sz w:val="32"/>
          <w:szCs w:val="32"/>
        </w:rPr>
        <w:t xml:space="preserve">. </w:t>
      </w:r>
      <w:r w:rsidRPr="000B33A6">
        <w:rPr>
          <w:rFonts w:asciiTheme="majorBidi" w:hAnsiTheme="majorBidi" w:cstheme="majorBidi"/>
          <w:b/>
          <w:bCs/>
          <w:color w:val="000000" w:themeColor="text1"/>
          <w:sz w:val="32"/>
          <w:szCs w:val="32"/>
          <w:rtl/>
        </w:rPr>
        <w:t>"</w:t>
      </w:r>
      <w:r w:rsidRPr="000B33A6">
        <w:rPr>
          <w:rFonts w:asciiTheme="majorBidi" w:hAnsiTheme="majorBidi" w:cstheme="majorBidi"/>
          <w:b/>
          <w:bCs/>
          <w:color w:val="000000" w:themeColor="text1"/>
          <w:sz w:val="32"/>
          <w:szCs w:val="32"/>
        </w:rPr>
        <w:t>Applied Technology Schools as Model</w:t>
      </w:r>
      <w:r w:rsidRPr="000B33A6">
        <w:rPr>
          <w:rFonts w:asciiTheme="majorBidi" w:hAnsiTheme="majorBidi" w:cstheme="majorBidi"/>
          <w:b/>
          <w:bCs/>
          <w:color w:val="000000" w:themeColor="text1"/>
          <w:sz w:val="32"/>
          <w:szCs w:val="32"/>
          <w:rtl/>
        </w:rPr>
        <w:t xml:space="preserve"> "</w:t>
      </w:r>
    </w:p>
    <w:p w14:paraId="3318E7DC" w14:textId="77777777" w:rsidR="00F15FD5" w:rsidRPr="00032CD4" w:rsidRDefault="00F15FD5" w:rsidP="00FB18EA">
      <w:pPr>
        <w:spacing w:after="0" w:line="240" w:lineRule="auto"/>
        <w:jc w:val="center"/>
        <w:rPr>
          <w:b/>
          <w:bCs/>
          <w:color w:val="000000" w:themeColor="text1"/>
          <w:sz w:val="22"/>
          <w:szCs w:val="22"/>
          <w:u w:val="single"/>
        </w:rPr>
      </w:pPr>
    </w:p>
    <w:p w14:paraId="4F46C156" w14:textId="77777777" w:rsidR="00F62E04" w:rsidRPr="00AF271F" w:rsidRDefault="00F62E04" w:rsidP="00FB18EA">
      <w:pPr>
        <w:spacing w:after="0" w:line="240" w:lineRule="auto"/>
        <w:jc w:val="center"/>
        <w:rPr>
          <w:b/>
          <w:bCs/>
          <w:color w:val="000000" w:themeColor="text1"/>
          <w:sz w:val="36"/>
          <w:szCs w:val="36"/>
          <w:u w:val="single"/>
          <w:rtl/>
        </w:rPr>
      </w:pPr>
      <w:r w:rsidRPr="00AF271F">
        <w:rPr>
          <w:rFonts w:hint="cs"/>
          <w:b/>
          <w:bCs/>
          <w:color w:val="000000" w:themeColor="text1"/>
          <w:sz w:val="36"/>
          <w:szCs w:val="36"/>
          <w:u w:val="single"/>
          <w:rtl/>
        </w:rPr>
        <w:t xml:space="preserve">لجنة المناقشة والحكم </w:t>
      </w:r>
    </w:p>
    <w:tbl>
      <w:tblPr>
        <w:tblStyle w:val="TableGrid"/>
        <w:bidiVisual/>
        <w:tblW w:w="77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9"/>
        <w:gridCol w:w="1418"/>
        <w:gridCol w:w="2410"/>
      </w:tblGrid>
      <w:tr w:rsidR="00F2598B" w:rsidRPr="00AF271F" w14:paraId="540385F0" w14:textId="77777777" w:rsidTr="00CE6B77">
        <w:trPr>
          <w:jc w:val="right"/>
        </w:trPr>
        <w:tc>
          <w:tcPr>
            <w:tcW w:w="3879" w:type="dxa"/>
          </w:tcPr>
          <w:p w14:paraId="6873EA7D" w14:textId="77777777" w:rsidR="00F62E04" w:rsidRPr="00CE6B77" w:rsidRDefault="00F62E04" w:rsidP="00FB18EA">
            <w:pPr>
              <w:pStyle w:val="ListParagraph"/>
              <w:bidi/>
              <w:ind w:left="0"/>
              <w:rPr>
                <w:rFonts w:ascii="Simplified Arabic" w:hAnsi="Simplified Arabic" w:cs="Simplified Arabic"/>
                <w:b/>
                <w:bCs/>
                <w:color w:val="000000" w:themeColor="text1"/>
                <w:sz w:val="30"/>
                <w:szCs w:val="30"/>
                <w:rtl/>
                <w:lang w:bidi="ar-EG"/>
              </w:rPr>
            </w:pPr>
            <w:r w:rsidRPr="00CE6B77">
              <w:rPr>
                <w:rFonts w:hint="cs"/>
                <w:b/>
                <w:bCs/>
                <w:color w:val="000000" w:themeColor="text1"/>
                <w:sz w:val="30"/>
                <w:szCs w:val="30"/>
                <w:rtl/>
              </w:rPr>
              <w:t xml:space="preserve"> </w:t>
            </w:r>
            <w:r w:rsidRPr="00CE6B77">
              <w:rPr>
                <w:rFonts w:ascii="Simplified Arabic" w:hAnsi="Simplified Arabic" w:cs="Simplified Arabic" w:hint="cs"/>
                <w:b/>
                <w:bCs/>
                <w:color w:val="000000" w:themeColor="text1"/>
                <w:sz w:val="30"/>
                <w:szCs w:val="30"/>
                <w:rtl/>
                <w:lang w:bidi="ar-EG"/>
              </w:rPr>
              <w:t xml:space="preserve">أ.د / دسوقي عبد الجليل </w:t>
            </w:r>
          </w:p>
          <w:p w14:paraId="55B3DE6B" w14:textId="1529921D" w:rsidR="00F62E04" w:rsidRPr="00AF271F" w:rsidRDefault="00F62E04" w:rsidP="00CE6B77">
            <w:pPr>
              <w:jc w:val="lowKashida"/>
              <w:rPr>
                <w:b/>
                <w:bCs/>
                <w:color w:val="000000" w:themeColor="text1"/>
                <w:sz w:val="28"/>
                <w:szCs w:val="28"/>
                <w:rtl/>
              </w:rPr>
            </w:pPr>
            <w:r w:rsidRPr="00AF271F">
              <w:rPr>
                <w:rFonts w:hint="cs"/>
                <w:color w:val="000000" w:themeColor="text1"/>
                <w:sz w:val="28"/>
                <w:szCs w:val="28"/>
                <w:rtl/>
              </w:rPr>
              <w:t xml:space="preserve">أستاذ التخطيط التربوي واقتصاديات التعليم </w:t>
            </w:r>
            <w:r w:rsidR="009C4564">
              <w:rPr>
                <w:rFonts w:hint="cs"/>
                <w:color w:val="000000" w:themeColor="text1"/>
                <w:sz w:val="28"/>
                <w:szCs w:val="28"/>
                <w:rtl/>
              </w:rPr>
              <w:t>ب</w:t>
            </w:r>
            <w:r w:rsidRPr="00AF271F">
              <w:rPr>
                <w:rFonts w:hint="cs"/>
                <w:color w:val="000000" w:themeColor="text1"/>
                <w:sz w:val="28"/>
                <w:szCs w:val="28"/>
                <w:rtl/>
              </w:rPr>
              <w:t>معهد التخطيط القومي</w:t>
            </w:r>
          </w:p>
        </w:tc>
        <w:tc>
          <w:tcPr>
            <w:tcW w:w="1418" w:type="dxa"/>
            <w:vAlign w:val="center"/>
          </w:tcPr>
          <w:p w14:paraId="7068826A" w14:textId="77777777" w:rsidR="00F62E04" w:rsidRPr="00AF271F" w:rsidRDefault="00F62E04" w:rsidP="00F2598B">
            <w:pPr>
              <w:jc w:val="center"/>
              <w:rPr>
                <w:b/>
                <w:bCs/>
                <w:color w:val="000000" w:themeColor="text1"/>
                <w:sz w:val="32"/>
                <w:szCs w:val="32"/>
                <w:u w:val="single"/>
                <w:rtl/>
              </w:rPr>
            </w:pPr>
          </w:p>
          <w:p w14:paraId="74600AA6" w14:textId="77777777" w:rsidR="00F62E04" w:rsidRPr="00DD07E9" w:rsidRDefault="00F62E04" w:rsidP="00F2598B">
            <w:pPr>
              <w:jc w:val="center"/>
              <w:rPr>
                <w:b/>
                <w:bCs/>
                <w:color w:val="000000" w:themeColor="text1"/>
                <w:sz w:val="30"/>
                <w:szCs w:val="30"/>
                <w:u w:val="single"/>
                <w:rtl/>
              </w:rPr>
            </w:pPr>
            <w:r w:rsidRPr="00DD07E9">
              <w:rPr>
                <w:rFonts w:hint="cs"/>
                <w:b/>
                <w:bCs/>
                <w:color w:val="000000" w:themeColor="text1"/>
                <w:sz w:val="30"/>
                <w:szCs w:val="30"/>
                <w:u w:val="single"/>
                <w:rtl/>
              </w:rPr>
              <w:t>التوقيع:</w:t>
            </w:r>
          </w:p>
        </w:tc>
        <w:tc>
          <w:tcPr>
            <w:tcW w:w="2410" w:type="dxa"/>
          </w:tcPr>
          <w:p w14:paraId="2385831C" w14:textId="77777777" w:rsidR="00F62E04" w:rsidRPr="00CE6B77" w:rsidRDefault="00F62E04" w:rsidP="00FB18EA">
            <w:pPr>
              <w:jc w:val="center"/>
              <w:rPr>
                <w:b/>
                <w:bCs/>
                <w:color w:val="000000" w:themeColor="text1"/>
                <w:sz w:val="30"/>
                <w:szCs w:val="30"/>
                <w:rtl/>
              </w:rPr>
            </w:pPr>
            <w:r w:rsidRPr="00CE6B77">
              <w:rPr>
                <w:rFonts w:hint="cs"/>
                <w:b/>
                <w:bCs/>
                <w:color w:val="000000" w:themeColor="text1"/>
                <w:sz w:val="30"/>
                <w:szCs w:val="30"/>
                <w:rtl/>
              </w:rPr>
              <w:t>(مشرفاً ورئيساً)</w:t>
            </w:r>
          </w:p>
        </w:tc>
      </w:tr>
      <w:tr w:rsidR="00F2598B" w:rsidRPr="00AF271F" w14:paraId="1648637E" w14:textId="77777777" w:rsidTr="00CE6B77">
        <w:trPr>
          <w:jc w:val="right"/>
        </w:trPr>
        <w:tc>
          <w:tcPr>
            <w:tcW w:w="3879" w:type="dxa"/>
          </w:tcPr>
          <w:p w14:paraId="26362DF1" w14:textId="77777777" w:rsidR="00F62E04" w:rsidRPr="00CE6B77" w:rsidRDefault="00F62E04" w:rsidP="00FB18EA">
            <w:pPr>
              <w:pStyle w:val="ListParagraph"/>
              <w:bidi/>
              <w:ind w:left="0"/>
              <w:rPr>
                <w:rFonts w:ascii="Simplified Arabic" w:hAnsi="Simplified Arabic" w:cs="Simplified Arabic"/>
                <w:b/>
                <w:bCs/>
                <w:color w:val="000000" w:themeColor="text1"/>
                <w:sz w:val="30"/>
                <w:szCs w:val="30"/>
                <w:rtl/>
                <w:lang w:bidi="ar-EG"/>
              </w:rPr>
            </w:pPr>
            <w:r w:rsidRPr="00CE6B77">
              <w:rPr>
                <w:rFonts w:ascii="Simplified Arabic" w:hAnsi="Simplified Arabic" w:cs="Simplified Arabic" w:hint="cs"/>
                <w:b/>
                <w:bCs/>
                <w:color w:val="000000" w:themeColor="text1"/>
                <w:sz w:val="30"/>
                <w:szCs w:val="30"/>
                <w:rtl/>
                <w:lang w:bidi="ar-EG"/>
              </w:rPr>
              <w:t xml:space="preserve">أ.د/ زينات محمد طبالة </w:t>
            </w:r>
          </w:p>
          <w:p w14:paraId="078D43A8" w14:textId="77777777" w:rsidR="00F62E04" w:rsidRPr="00AF271F" w:rsidRDefault="00F62E04" w:rsidP="00FB18EA">
            <w:pPr>
              <w:jc w:val="lowKashida"/>
              <w:rPr>
                <w:b/>
                <w:bCs/>
                <w:color w:val="000000" w:themeColor="text1"/>
                <w:sz w:val="32"/>
                <w:szCs w:val="32"/>
                <w:rtl/>
              </w:rPr>
            </w:pPr>
            <w:r w:rsidRPr="00E947A8">
              <w:rPr>
                <w:rFonts w:hint="cs"/>
                <w:color w:val="000000" w:themeColor="text1"/>
                <w:sz w:val="28"/>
                <w:szCs w:val="28"/>
                <w:rtl/>
              </w:rPr>
              <w:t>أستاذ الاحصاء التطبيقي</w:t>
            </w:r>
            <w:r>
              <w:rPr>
                <w:rFonts w:hint="cs"/>
                <w:color w:val="000000" w:themeColor="text1"/>
                <w:sz w:val="28"/>
                <w:szCs w:val="28"/>
                <w:rtl/>
              </w:rPr>
              <w:t xml:space="preserve">- مركز التخطيط الاجتماعي </w:t>
            </w:r>
            <w:r>
              <w:rPr>
                <w:color w:val="000000" w:themeColor="text1"/>
                <w:sz w:val="28"/>
                <w:szCs w:val="28"/>
                <w:rtl/>
              </w:rPr>
              <w:t>–</w:t>
            </w:r>
            <w:r>
              <w:rPr>
                <w:rFonts w:hint="cs"/>
                <w:color w:val="000000" w:themeColor="text1"/>
                <w:sz w:val="28"/>
                <w:szCs w:val="28"/>
                <w:rtl/>
              </w:rPr>
              <w:t xml:space="preserve"> معهد التخطط القومي </w:t>
            </w:r>
          </w:p>
        </w:tc>
        <w:tc>
          <w:tcPr>
            <w:tcW w:w="1418" w:type="dxa"/>
            <w:vAlign w:val="center"/>
          </w:tcPr>
          <w:p w14:paraId="516933FC" w14:textId="77777777" w:rsidR="00F62E04" w:rsidRDefault="00F62E04" w:rsidP="00F2598B">
            <w:pPr>
              <w:jc w:val="center"/>
              <w:rPr>
                <w:b/>
                <w:bCs/>
                <w:color w:val="000000" w:themeColor="text1"/>
                <w:sz w:val="32"/>
                <w:szCs w:val="32"/>
                <w:u w:val="single"/>
                <w:rtl/>
              </w:rPr>
            </w:pPr>
          </w:p>
          <w:p w14:paraId="4BFC2DFA" w14:textId="77777777" w:rsidR="00F62E04" w:rsidRPr="00AF271F" w:rsidRDefault="00F62E04" w:rsidP="00F2598B">
            <w:pPr>
              <w:jc w:val="center"/>
              <w:rPr>
                <w:b/>
                <w:bCs/>
                <w:color w:val="000000" w:themeColor="text1"/>
                <w:sz w:val="32"/>
                <w:szCs w:val="32"/>
                <w:u w:val="single"/>
                <w:rtl/>
              </w:rPr>
            </w:pPr>
          </w:p>
          <w:p w14:paraId="247CAB16" w14:textId="77777777" w:rsidR="00F62E04" w:rsidRPr="00DD07E9" w:rsidRDefault="00F62E04" w:rsidP="00F2598B">
            <w:pPr>
              <w:jc w:val="center"/>
              <w:rPr>
                <w:b/>
                <w:bCs/>
                <w:color w:val="000000" w:themeColor="text1"/>
                <w:sz w:val="30"/>
                <w:szCs w:val="30"/>
                <w:u w:val="single"/>
                <w:rtl/>
              </w:rPr>
            </w:pPr>
            <w:r w:rsidRPr="00DD07E9">
              <w:rPr>
                <w:rFonts w:hint="cs"/>
                <w:b/>
                <w:bCs/>
                <w:color w:val="000000" w:themeColor="text1"/>
                <w:sz w:val="30"/>
                <w:szCs w:val="30"/>
                <w:u w:val="single"/>
                <w:rtl/>
              </w:rPr>
              <w:t>التوقيع:</w:t>
            </w:r>
          </w:p>
        </w:tc>
        <w:tc>
          <w:tcPr>
            <w:tcW w:w="2410" w:type="dxa"/>
          </w:tcPr>
          <w:p w14:paraId="5DBC279C" w14:textId="77777777" w:rsidR="00F62E04" w:rsidRPr="00CE6B77" w:rsidRDefault="00F62E04" w:rsidP="00FB18EA">
            <w:pPr>
              <w:jc w:val="center"/>
              <w:rPr>
                <w:b/>
                <w:bCs/>
                <w:color w:val="000000" w:themeColor="text1"/>
                <w:sz w:val="30"/>
                <w:szCs w:val="30"/>
                <w:rtl/>
              </w:rPr>
            </w:pPr>
            <w:r w:rsidRPr="00CE6B77">
              <w:rPr>
                <w:rFonts w:hint="cs"/>
                <w:b/>
                <w:bCs/>
                <w:color w:val="000000" w:themeColor="text1"/>
                <w:sz w:val="30"/>
                <w:szCs w:val="30"/>
                <w:rtl/>
              </w:rPr>
              <w:t>(محكماً وعضواً)</w:t>
            </w:r>
          </w:p>
        </w:tc>
      </w:tr>
      <w:tr w:rsidR="00F2598B" w:rsidRPr="00AF271F" w14:paraId="461D2850" w14:textId="77777777" w:rsidTr="00CE6B77">
        <w:trPr>
          <w:jc w:val="right"/>
        </w:trPr>
        <w:tc>
          <w:tcPr>
            <w:tcW w:w="3879" w:type="dxa"/>
          </w:tcPr>
          <w:p w14:paraId="721D87C0" w14:textId="77777777" w:rsidR="00F62E04" w:rsidRPr="00CE6B77" w:rsidRDefault="00F62E04" w:rsidP="00FB18EA">
            <w:pPr>
              <w:pStyle w:val="ListParagraph"/>
              <w:bidi/>
              <w:ind w:left="0"/>
              <w:rPr>
                <w:rFonts w:ascii="Simplified Arabic" w:hAnsi="Simplified Arabic" w:cs="Simplified Arabic"/>
                <w:b/>
                <w:bCs/>
                <w:color w:val="000000" w:themeColor="text1"/>
                <w:sz w:val="30"/>
                <w:szCs w:val="30"/>
                <w:rtl/>
                <w:lang w:bidi="ar-EG"/>
              </w:rPr>
            </w:pPr>
            <w:r w:rsidRPr="00CE6B77">
              <w:rPr>
                <w:rFonts w:ascii="Simplified Arabic" w:hAnsi="Simplified Arabic" w:cs="Simplified Arabic" w:hint="cs"/>
                <w:b/>
                <w:bCs/>
                <w:color w:val="000000" w:themeColor="text1"/>
                <w:sz w:val="30"/>
                <w:szCs w:val="30"/>
                <w:rtl/>
                <w:lang w:bidi="ar-EG"/>
              </w:rPr>
              <w:t xml:space="preserve">أ.د/ أحمد محمد محمد عبد العزيز </w:t>
            </w:r>
          </w:p>
          <w:p w14:paraId="71EDCCAE" w14:textId="77777777" w:rsidR="00F62E04" w:rsidRPr="00B04395" w:rsidRDefault="00F62E04" w:rsidP="00FB18EA">
            <w:pPr>
              <w:jc w:val="lowKashida"/>
              <w:rPr>
                <w:color w:val="000000" w:themeColor="text1"/>
                <w:sz w:val="28"/>
                <w:szCs w:val="28"/>
                <w:rtl/>
              </w:rPr>
            </w:pPr>
            <w:r w:rsidRPr="00E947A8">
              <w:rPr>
                <w:rFonts w:hint="cs"/>
                <w:color w:val="000000" w:themeColor="text1"/>
                <w:sz w:val="28"/>
                <w:szCs w:val="28"/>
                <w:rtl/>
              </w:rPr>
              <w:t xml:space="preserve">أستاذ </w:t>
            </w:r>
            <w:r>
              <w:rPr>
                <w:rFonts w:hint="cs"/>
                <w:color w:val="000000" w:themeColor="text1"/>
                <w:sz w:val="28"/>
                <w:szCs w:val="28"/>
                <w:rtl/>
              </w:rPr>
              <w:t xml:space="preserve">التخطيط الاستراتيجي واقتصاديات التعليم </w:t>
            </w:r>
            <w:r>
              <w:rPr>
                <w:color w:val="000000" w:themeColor="text1"/>
                <w:sz w:val="28"/>
                <w:szCs w:val="28"/>
                <w:rtl/>
              </w:rPr>
              <w:t>–</w:t>
            </w:r>
            <w:r>
              <w:rPr>
                <w:rFonts w:hint="cs"/>
                <w:color w:val="000000" w:themeColor="text1"/>
                <w:sz w:val="28"/>
                <w:szCs w:val="28"/>
                <w:rtl/>
              </w:rPr>
              <w:t xml:space="preserve"> جامعة عين شمس</w:t>
            </w:r>
          </w:p>
        </w:tc>
        <w:tc>
          <w:tcPr>
            <w:tcW w:w="1418" w:type="dxa"/>
            <w:vAlign w:val="center"/>
          </w:tcPr>
          <w:p w14:paraId="4AD219D5" w14:textId="77777777" w:rsidR="00F62E04" w:rsidRPr="00AF271F" w:rsidRDefault="00F62E04" w:rsidP="00F2598B">
            <w:pPr>
              <w:jc w:val="center"/>
              <w:rPr>
                <w:b/>
                <w:bCs/>
                <w:color w:val="000000" w:themeColor="text1"/>
                <w:sz w:val="32"/>
                <w:szCs w:val="32"/>
                <w:u w:val="single"/>
                <w:rtl/>
              </w:rPr>
            </w:pPr>
          </w:p>
          <w:p w14:paraId="7935EC7F" w14:textId="77777777" w:rsidR="00F62E04" w:rsidRPr="00DD07E9" w:rsidRDefault="00F62E04" w:rsidP="00F2598B">
            <w:pPr>
              <w:jc w:val="center"/>
              <w:rPr>
                <w:b/>
                <w:bCs/>
                <w:color w:val="000000" w:themeColor="text1"/>
                <w:sz w:val="30"/>
                <w:szCs w:val="30"/>
                <w:u w:val="single"/>
                <w:rtl/>
              </w:rPr>
            </w:pPr>
            <w:r w:rsidRPr="00DD07E9">
              <w:rPr>
                <w:rFonts w:hint="cs"/>
                <w:b/>
                <w:bCs/>
                <w:color w:val="000000" w:themeColor="text1"/>
                <w:sz w:val="30"/>
                <w:szCs w:val="30"/>
                <w:u w:val="single"/>
                <w:rtl/>
              </w:rPr>
              <w:t>التوقيع:</w:t>
            </w:r>
          </w:p>
        </w:tc>
        <w:tc>
          <w:tcPr>
            <w:tcW w:w="2410" w:type="dxa"/>
          </w:tcPr>
          <w:p w14:paraId="24BEC876" w14:textId="77777777" w:rsidR="00F62E04" w:rsidRPr="00CE6B77" w:rsidRDefault="00F62E04" w:rsidP="00FB18EA">
            <w:pPr>
              <w:jc w:val="center"/>
              <w:rPr>
                <w:b/>
                <w:bCs/>
                <w:color w:val="000000" w:themeColor="text1"/>
                <w:sz w:val="30"/>
                <w:szCs w:val="30"/>
                <w:rtl/>
              </w:rPr>
            </w:pPr>
            <w:r w:rsidRPr="00CE6B77">
              <w:rPr>
                <w:rFonts w:hint="cs"/>
                <w:b/>
                <w:bCs/>
                <w:color w:val="000000" w:themeColor="text1"/>
                <w:sz w:val="30"/>
                <w:szCs w:val="30"/>
                <w:rtl/>
              </w:rPr>
              <w:t>(محكماً وعضواً)</w:t>
            </w:r>
          </w:p>
        </w:tc>
      </w:tr>
    </w:tbl>
    <w:p w14:paraId="24068C6A" w14:textId="77777777" w:rsidR="00E1462A" w:rsidRDefault="00E1462A" w:rsidP="00E1462A">
      <w:pPr>
        <w:shd w:val="clear" w:color="auto" w:fill="FFFFFF"/>
        <w:spacing w:after="0" w:line="360" w:lineRule="atLeast"/>
        <w:jc w:val="center"/>
        <w:outlineLvl w:val="1"/>
        <w:rPr>
          <w:rFonts w:ascii="Traditional Arabic" w:eastAsia="Times New Roman" w:hAnsi="Traditional Arabic" w:cs="Traditional Arabic"/>
          <w:b/>
          <w:bCs/>
          <w:color w:val="222222"/>
          <w:sz w:val="36"/>
          <w:szCs w:val="36"/>
        </w:rPr>
      </w:pPr>
    </w:p>
    <w:p w14:paraId="2D57CD15" w14:textId="77777777" w:rsidR="008015BF" w:rsidRDefault="008015BF" w:rsidP="00E1462A">
      <w:pPr>
        <w:shd w:val="clear" w:color="auto" w:fill="FFFFFF"/>
        <w:spacing w:after="0" w:line="360" w:lineRule="atLeast"/>
        <w:jc w:val="center"/>
        <w:outlineLvl w:val="1"/>
        <w:rPr>
          <w:rFonts w:ascii="Traditional Arabic" w:eastAsia="Times New Roman" w:hAnsi="Traditional Arabic" w:cs="Traditional Arabic"/>
          <w:b/>
          <w:bCs/>
          <w:color w:val="222222"/>
          <w:sz w:val="36"/>
          <w:szCs w:val="36"/>
        </w:rPr>
      </w:pPr>
    </w:p>
    <w:p w14:paraId="32DAE41A" w14:textId="77777777" w:rsidR="008015BF" w:rsidRDefault="008015BF" w:rsidP="00E1462A">
      <w:pPr>
        <w:shd w:val="clear" w:color="auto" w:fill="FFFFFF"/>
        <w:spacing w:after="0" w:line="360" w:lineRule="atLeast"/>
        <w:jc w:val="center"/>
        <w:outlineLvl w:val="1"/>
        <w:rPr>
          <w:rFonts w:ascii="Traditional Arabic" w:eastAsia="Times New Roman" w:hAnsi="Traditional Arabic" w:cs="Traditional Arabic"/>
          <w:b/>
          <w:bCs/>
          <w:color w:val="222222"/>
          <w:sz w:val="36"/>
          <w:szCs w:val="36"/>
        </w:rPr>
      </w:pPr>
    </w:p>
    <w:p w14:paraId="126D8FC4" w14:textId="77777777" w:rsidR="008015BF" w:rsidRDefault="008015BF" w:rsidP="00E1462A">
      <w:pPr>
        <w:shd w:val="clear" w:color="auto" w:fill="FFFFFF"/>
        <w:spacing w:after="0" w:line="360" w:lineRule="atLeast"/>
        <w:jc w:val="center"/>
        <w:outlineLvl w:val="1"/>
        <w:rPr>
          <w:rFonts w:ascii="Traditional Arabic" w:eastAsia="Times New Roman" w:hAnsi="Traditional Arabic" w:cs="Traditional Arabic"/>
          <w:b/>
          <w:bCs/>
          <w:color w:val="222222"/>
          <w:sz w:val="36"/>
          <w:szCs w:val="36"/>
        </w:rPr>
      </w:pPr>
    </w:p>
    <w:p w14:paraId="1C636716" w14:textId="1DBC900A" w:rsidR="008015BF" w:rsidRDefault="008015BF" w:rsidP="00E1462A">
      <w:pPr>
        <w:shd w:val="clear" w:color="auto" w:fill="FFFFFF"/>
        <w:spacing w:after="0" w:line="360" w:lineRule="atLeast"/>
        <w:jc w:val="center"/>
        <w:outlineLvl w:val="1"/>
        <w:rPr>
          <w:rFonts w:ascii="Traditional Arabic" w:eastAsia="Times New Roman" w:hAnsi="Traditional Arabic" w:cs="Traditional Arabic"/>
          <w:b/>
          <w:bCs/>
          <w:color w:val="222222"/>
          <w:sz w:val="36"/>
          <w:szCs w:val="36"/>
        </w:rPr>
      </w:pPr>
    </w:p>
    <w:p w14:paraId="2C768345" w14:textId="65EE8A73" w:rsidR="008015BF" w:rsidRDefault="00EC4335" w:rsidP="00E1462A">
      <w:pPr>
        <w:shd w:val="clear" w:color="auto" w:fill="FFFFFF"/>
        <w:spacing w:after="0" w:line="360" w:lineRule="atLeast"/>
        <w:jc w:val="center"/>
        <w:outlineLvl w:val="1"/>
        <w:rPr>
          <w:rFonts w:ascii="Traditional Arabic" w:eastAsia="Times New Roman" w:hAnsi="Traditional Arabic" w:cs="Traditional Arabic"/>
          <w:b/>
          <w:bCs/>
          <w:color w:val="222222"/>
          <w:sz w:val="36"/>
          <w:szCs w:val="36"/>
        </w:rPr>
      </w:pPr>
      <w:r>
        <w:rPr>
          <w:rFonts w:ascii="Traditional Arabic" w:eastAsia="Times New Roman" w:hAnsi="Traditional Arabic" w:cs="Traditional Arabic"/>
          <w:b/>
          <w:bCs/>
          <w:noProof/>
          <w:color w:val="222222"/>
          <w:sz w:val="36"/>
          <w:szCs w:val="36"/>
          <w:lang w:bidi="ar-SA"/>
        </w:rPr>
        <mc:AlternateContent>
          <mc:Choice Requires="wps">
            <w:drawing>
              <wp:anchor distT="0" distB="0" distL="114300" distR="114300" simplePos="0" relativeHeight="251665408" behindDoc="0" locked="0" layoutInCell="1" allowOverlap="1" wp14:anchorId="63CC29C2" wp14:editId="41E3594A">
                <wp:simplePos x="0" y="0"/>
                <wp:positionH relativeFrom="column">
                  <wp:posOffset>80010</wp:posOffset>
                </wp:positionH>
                <wp:positionV relativeFrom="paragraph">
                  <wp:posOffset>118745</wp:posOffset>
                </wp:positionV>
                <wp:extent cx="4629150" cy="3619500"/>
                <wp:effectExtent l="19050" t="19050" r="38100" b="38100"/>
                <wp:wrapNone/>
                <wp:docPr id="2" name="Rounded Rectangle 2"/>
                <wp:cNvGraphicFramePr/>
                <a:graphic xmlns:a="http://schemas.openxmlformats.org/drawingml/2006/main">
                  <a:graphicData uri="http://schemas.microsoft.com/office/word/2010/wordprocessingShape">
                    <wps:wsp>
                      <wps:cNvSpPr/>
                      <wps:spPr>
                        <a:xfrm>
                          <a:off x="0" y="0"/>
                          <a:ext cx="4629150" cy="3619500"/>
                        </a:xfrm>
                        <a:prstGeom prst="roundRect">
                          <a:avLst/>
                        </a:prstGeom>
                        <a:noFill/>
                        <a:ln w="57150" cmpd="thinThick">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B037E2" id="Rounded Rectangle 2" o:spid="_x0000_s1026" style="position:absolute;margin-left:6.3pt;margin-top:9.35pt;width:364.5pt;height:28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" filled="f" strokecolor="black [3213]" strokeweight="4.5pt">
                <v:stroke linestyle="thinThick" joinstyle="miter"/>
              </v:roundrect>
            </w:pict>
          </mc:Fallback>
        </mc:AlternateContent>
      </w:r>
    </w:p>
    <w:p w14:paraId="2A458012" w14:textId="77777777" w:rsidR="00E1462A" w:rsidRDefault="00E1462A" w:rsidP="00EC4335">
      <w:pPr>
        <w:shd w:val="clear" w:color="auto" w:fill="FFFFFF"/>
        <w:spacing w:after="0" w:line="360" w:lineRule="atLeast"/>
        <w:ind w:firstLine="544"/>
        <w:jc w:val="center"/>
        <w:outlineLvl w:val="1"/>
        <w:rPr>
          <w:rFonts w:ascii="Traditional Arabic" w:eastAsia="Times New Roman" w:hAnsi="Traditional Arabic" w:cs="Traditional Arabic"/>
          <w:b/>
          <w:bCs/>
          <w:color w:val="222222"/>
          <w:sz w:val="36"/>
          <w:szCs w:val="36"/>
        </w:rPr>
      </w:pPr>
    </w:p>
    <w:p w14:paraId="3A1A74FB" w14:textId="77777777" w:rsidR="00E1462A" w:rsidRPr="006F0D84" w:rsidRDefault="00E1462A" w:rsidP="004F79FB">
      <w:pPr>
        <w:shd w:val="clear" w:color="auto" w:fill="FFFFFF"/>
        <w:spacing w:after="0" w:line="360" w:lineRule="atLeast"/>
        <w:ind w:right="426" w:firstLine="544"/>
        <w:jc w:val="center"/>
        <w:outlineLvl w:val="1"/>
        <w:rPr>
          <w:rFonts w:ascii="Traditional Arabic" w:eastAsia="Times New Roman" w:hAnsi="Traditional Arabic" w:cs="Traditional Arabic"/>
          <w:b/>
          <w:bCs/>
          <w:color w:val="222222"/>
          <w:sz w:val="36"/>
          <w:szCs w:val="36"/>
        </w:rPr>
      </w:pPr>
      <w:r w:rsidRPr="006F0D84">
        <w:rPr>
          <w:rFonts w:ascii="Traditional Arabic" w:eastAsia="Times New Roman" w:hAnsi="Traditional Arabic" w:cs="Traditional Arabic" w:hint="cs"/>
          <w:b/>
          <w:bCs/>
          <w:color w:val="222222"/>
          <w:sz w:val="36"/>
          <w:szCs w:val="36"/>
          <w:rtl/>
        </w:rPr>
        <w:t>﴿بِسْمِ</w:t>
      </w:r>
      <w:r w:rsidRPr="001B2D1F">
        <w:rPr>
          <w:rFonts w:ascii="Traditional Arabic" w:eastAsia="Times New Roman" w:hAnsi="Traditional Arabic" w:cs="Traditional Arabic"/>
          <w:b/>
          <w:bCs/>
          <w:color w:val="222222"/>
          <w:sz w:val="36"/>
          <w:szCs w:val="36"/>
          <w:rtl/>
        </w:rPr>
        <w:t xml:space="preserve"> اللَّهِ الرَّحْمَٰنِ الرَّحِيمِ﴾</w:t>
      </w:r>
    </w:p>
    <w:p w14:paraId="277B6302" w14:textId="77777777" w:rsidR="000B33A6" w:rsidRPr="001B2D1F" w:rsidRDefault="000B33A6" w:rsidP="00EC4335">
      <w:pPr>
        <w:shd w:val="clear" w:color="auto" w:fill="FFFFFF"/>
        <w:spacing w:after="0" w:line="360" w:lineRule="atLeast"/>
        <w:ind w:right="426" w:firstLine="544"/>
        <w:outlineLvl w:val="1"/>
        <w:rPr>
          <w:rFonts w:ascii="Traditional Arabic" w:eastAsia="Times New Roman" w:hAnsi="Traditional Arabic" w:cs="Traditional Arabic"/>
          <w:b/>
          <w:bCs/>
          <w:color w:val="222222"/>
          <w:sz w:val="36"/>
          <w:szCs w:val="36"/>
        </w:rPr>
      </w:pPr>
    </w:p>
    <w:p w14:paraId="4392025E" w14:textId="77777777" w:rsidR="000B33A6" w:rsidRDefault="000B33A6" w:rsidP="004F79FB">
      <w:pPr>
        <w:shd w:val="clear" w:color="auto" w:fill="FFFFFF"/>
        <w:spacing w:after="0" w:line="360" w:lineRule="atLeast"/>
        <w:ind w:left="544" w:right="426"/>
        <w:outlineLvl w:val="1"/>
        <w:rPr>
          <w:rFonts w:ascii="Traditional Arabic" w:eastAsia="Times New Roman" w:hAnsi="Traditional Arabic" w:cs="Traditional Arabic"/>
          <w:b/>
          <w:bCs/>
          <w:color w:val="222222"/>
          <w:sz w:val="36"/>
          <w:szCs w:val="36"/>
          <w:rtl/>
        </w:rPr>
      </w:pPr>
      <w:r w:rsidRPr="004231AE">
        <w:rPr>
          <w:rFonts w:ascii="Traditional Arabic" w:eastAsia="Times New Roman" w:hAnsi="Traditional Arabic" w:cs="Traditional Arabic" w:hint="cs"/>
          <w:b/>
          <w:bCs/>
          <w:color w:val="222222"/>
          <w:sz w:val="36"/>
          <w:szCs w:val="36"/>
          <w:rtl/>
        </w:rPr>
        <w:t>"</w:t>
      </w:r>
      <w:r w:rsidRPr="004231AE">
        <w:rPr>
          <w:rFonts w:ascii="Traditional Arabic" w:eastAsia="Times New Roman" w:hAnsi="Traditional Arabic" w:cs="Traditional Arabic"/>
          <w:b/>
          <w:bCs/>
          <w:color w:val="222222"/>
          <w:sz w:val="36"/>
          <w:szCs w:val="36"/>
          <w:rtl/>
        </w:rPr>
        <w:t>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w:t>
      </w:r>
      <w:r w:rsidRPr="004231AE">
        <w:rPr>
          <w:rFonts w:ascii="Traditional Arabic" w:eastAsia="Times New Roman" w:hAnsi="Traditional Arabic" w:cs="Traditional Arabic" w:hint="cs"/>
          <w:b/>
          <w:bCs/>
          <w:color w:val="222222"/>
          <w:sz w:val="36"/>
          <w:szCs w:val="36"/>
          <w:rtl/>
        </w:rPr>
        <w:t>"</w:t>
      </w:r>
    </w:p>
    <w:p w14:paraId="5371A44B" w14:textId="77777777" w:rsidR="000B33A6" w:rsidRPr="004231AE" w:rsidRDefault="000B33A6" w:rsidP="008015BF">
      <w:pPr>
        <w:shd w:val="clear" w:color="auto" w:fill="FFFFFF"/>
        <w:spacing w:after="0" w:line="360" w:lineRule="atLeast"/>
        <w:ind w:right="426" w:firstLine="402"/>
        <w:jc w:val="center"/>
        <w:outlineLvl w:val="1"/>
        <w:rPr>
          <w:rFonts w:ascii="Traditional Arabic" w:eastAsia="Times New Roman" w:hAnsi="Traditional Arabic" w:cs="Traditional Arabic"/>
          <w:b/>
          <w:bCs/>
          <w:color w:val="222222"/>
          <w:sz w:val="36"/>
          <w:szCs w:val="36"/>
          <w:rtl/>
        </w:rPr>
      </w:pPr>
    </w:p>
    <w:p w14:paraId="49B8AA69" w14:textId="77777777" w:rsidR="000B33A6" w:rsidRPr="004231AE" w:rsidRDefault="000B33A6" w:rsidP="008015BF">
      <w:pPr>
        <w:shd w:val="clear" w:color="auto" w:fill="FFFFFF"/>
        <w:spacing w:after="0" w:line="360" w:lineRule="atLeast"/>
        <w:ind w:left="5222" w:right="426" w:hanging="142"/>
        <w:jc w:val="center"/>
        <w:outlineLvl w:val="1"/>
        <w:rPr>
          <w:rFonts w:ascii="Traditional Arabic" w:eastAsia="Times New Roman" w:hAnsi="Traditional Arabic" w:cs="Traditional Arabic"/>
          <w:b/>
          <w:bCs/>
          <w:color w:val="222222"/>
          <w:sz w:val="28"/>
          <w:szCs w:val="28"/>
        </w:rPr>
      </w:pPr>
      <w:r w:rsidRPr="004231AE">
        <w:rPr>
          <w:rFonts w:ascii="Traditional Arabic" w:eastAsia="Times New Roman" w:hAnsi="Traditional Arabic" w:cs="Traditional Arabic"/>
          <w:b/>
          <w:bCs/>
          <w:color w:val="222222"/>
          <w:sz w:val="28"/>
          <w:szCs w:val="28"/>
          <w:rtl/>
        </w:rPr>
        <w:t>صدق اللَّهُ العظيم</w:t>
      </w:r>
      <w:r w:rsidRPr="004231AE">
        <w:rPr>
          <w:rFonts w:ascii="Traditional Arabic" w:eastAsia="Times New Roman" w:hAnsi="Traditional Arabic" w:cs="Traditional Arabic"/>
          <w:b/>
          <w:bCs/>
          <w:color w:val="222222"/>
          <w:sz w:val="28"/>
          <w:szCs w:val="28"/>
        </w:rPr>
        <w:br/>
      </w:r>
      <w:r w:rsidRPr="004231AE">
        <w:rPr>
          <w:rFonts w:ascii="Traditional Arabic" w:eastAsia="Times New Roman" w:hAnsi="Traditional Arabic" w:cs="Traditional Arabic"/>
          <w:b/>
          <w:bCs/>
          <w:color w:val="222222"/>
          <w:sz w:val="28"/>
          <w:szCs w:val="28"/>
          <w:rtl/>
        </w:rPr>
        <w:t>"سورة النمل، آية: 40"</w:t>
      </w:r>
    </w:p>
    <w:p w14:paraId="10F2183C" w14:textId="77777777" w:rsidR="00F62E04" w:rsidRPr="000B33A6" w:rsidRDefault="00F62E04" w:rsidP="00FB18EA">
      <w:pPr>
        <w:spacing w:after="0" w:line="240" w:lineRule="auto"/>
        <w:jc w:val="center"/>
        <w:rPr>
          <w:color w:val="000000" w:themeColor="text1"/>
          <w:rtl/>
        </w:rPr>
      </w:pPr>
    </w:p>
    <w:p w14:paraId="3298806D" w14:textId="77777777" w:rsidR="00F62E04" w:rsidRPr="00AF271F" w:rsidRDefault="00F62E04" w:rsidP="00FB18EA">
      <w:pPr>
        <w:spacing w:after="0" w:line="240" w:lineRule="auto"/>
        <w:jc w:val="center"/>
        <w:rPr>
          <w:color w:val="000000" w:themeColor="text1"/>
          <w:rtl/>
        </w:rPr>
      </w:pPr>
    </w:p>
    <w:p w14:paraId="1F83AC24" w14:textId="77777777" w:rsidR="00F62E04" w:rsidRPr="00AF271F" w:rsidRDefault="00F62E04" w:rsidP="00FB18EA">
      <w:pPr>
        <w:spacing w:after="0" w:line="240" w:lineRule="auto"/>
        <w:jc w:val="center"/>
        <w:rPr>
          <w:color w:val="000000" w:themeColor="text1"/>
          <w:rtl/>
        </w:rPr>
      </w:pPr>
    </w:p>
    <w:p w14:paraId="196FB30D" w14:textId="77777777" w:rsidR="00F62E04" w:rsidRPr="00AF271F" w:rsidRDefault="00F62E04" w:rsidP="00FB18EA">
      <w:pPr>
        <w:spacing w:after="0" w:line="240" w:lineRule="auto"/>
        <w:jc w:val="center"/>
        <w:rPr>
          <w:color w:val="000000" w:themeColor="text1"/>
          <w:rtl/>
        </w:rPr>
      </w:pPr>
    </w:p>
    <w:p w14:paraId="6D34C89F" w14:textId="7FF52F3C" w:rsidR="00F62E04" w:rsidRPr="00AF271F" w:rsidRDefault="00F62E04" w:rsidP="00FB18EA">
      <w:pPr>
        <w:spacing w:after="0" w:line="240" w:lineRule="auto"/>
        <w:jc w:val="center"/>
        <w:rPr>
          <w:color w:val="000000" w:themeColor="text1"/>
          <w:rtl/>
        </w:rPr>
      </w:pPr>
    </w:p>
    <w:p w14:paraId="1D015FDE" w14:textId="77777777" w:rsidR="00F62E04" w:rsidRPr="00AF271F" w:rsidRDefault="00F62E04" w:rsidP="00FB18EA">
      <w:pPr>
        <w:spacing w:after="0" w:line="240" w:lineRule="auto"/>
        <w:jc w:val="center"/>
        <w:rPr>
          <w:color w:val="000000" w:themeColor="text1"/>
          <w:rtl/>
        </w:rPr>
      </w:pPr>
    </w:p>
    <w:p w14:paraId="58C794E6" w14:textId="77777777" w:rsidR="00F62E04" w:rsidRPr="00AF271F" w:rsidRDefault="00F62E04" w:rsidP="00FB18EA">
      <w:pPr>
        <w:spacing w:after="0" w:line="240" w:lineRule="auto"/>
        <w:jc w:val="center"/>
        <w:rPr>
          <w:color w:val="000000" w:themeColor="text1"/>
          <w:rtl/>
        </w:rPr>
      </w:pPr>
    </w:p>
    <w:p w14:paraId="7BA81FCE" w14:textId="77777777" w:rsidR="00F62E04" w:rsidRPr="00AF271F" w:rsidRDefault="00F62E04" w:rsidP="00FB18EA">
      <w:pPr>
        <w:spacing w:after="0" w:line="240" w:lineRule="auto"/>
        <w:jc w:val="center"/>
        <w:rPr>
          <w:color w:val="000000" w:themeColor="text1"/>
          <w:rtl/>
        </w:rPr>
      </w:pPr>
    </w:p>
    <w:p w14:paraId="7BD92362" w14:textId="77777777" w:rsidR="00F62E04" w:rsidRPr="00AF271F" w:rsidRDefault="00F62E04" w:rsidP="00FB18EA">
      <w:pPr>
        <w:spacing w:after="0" w:line="240" w:lineRule="auto"/>
        <w:jc w:val="center"/>
        <w:rPr>
          <w:color w:val="000000" w:themeColor="text1"/>
          <w:rtl/>
        </w:rPr>
      </w:pPr>
    </w:p>
    <w:p w14:paraId="308FF22F" w14:textId="77777777" w:rsidR="00F62E04" w:rsidRDefault="00F62E04" w:rsidP="00FB18EA">
      <w:pPr>
        <w:spacing w:after="0" w:line="240" w:lineRule="auto"/>
        <w:jc w:val="center"/>
        <w:rPr>
          <w:b/>
          <w:bCs/>
          <w:color w:val="000000" w:themeColor="text1"/>
          <w:sz w:val="40"/>
          <w:szCs w:val="40"/>
          <w:u w:val="single"/>
        </w:rPr>
      </w:pPr>
    </w:p>
    <w:p w14:paraId="1AFF9743" w14:textId="77777777" w:rsidR="00690704" w:rsidRDefault="00690704" w:rsidP="00FB18EA">
      <w:pPr>
        <w:spacing w:after="0" w:line="240" w:lineRule="auto"/>
        <w:jc w:val="center"/>
        <w:rPr>
          <w:b/>
          <w:bCs/>
          <w:color w:val="000000" w:themeColor="text1"/>
          <w:sz w:val="40"/>
          <w:szCs w:val="40"/>
          <w:u w:val="single"/>
        </w:rPr>
      </w:pPr>
    </w:p>
    <w:p w14:paraId="6E59CC6C" w14:textId="77777777" w:rsidR="000D554F" w:rsidRDefault="000D554F" w:rsidP="00FB18EA">
      <w:pPr>
        <w:spacing w:after="0" w:line="240" w:lineRule="auto"/>
        <w:jc w:val="center"/>
        <w:rPr>
          <w:b/>
          <w:bCs/>
          <w:color w:val="000000" w:themeColor="text1"/>
          <w:sz w:val="40"/>
          <w:szCs w:val="40"/>
          <w:u w:val="single"/>
        </w:rPr>
      </w:pPr>
    </w:p>
    <w:p w14:paraId="6A48420A" w14:textId="319A8C0F" w:rsidR="000D554F" w:rsidRPr="00AF271F" w:rsidRDefault="00D33D70" w:rsidP="00FB18EA">
      <w:pPr>
        <w:spacing w:after="0" w:line="240" w:lineRule="auto"/>
        <w:jc w:val="center"/>
        <w:rPr>
          <w:b/>
          <w:bCs/>
          <w:color w:val="000000" w:themeColor="text1"/>
          <w:sz w:val="40"/>
          <w:szCs w:val="40"/>
          <w:u w:val="single"/>
          <w:rtl/>
        </w:rPr>
      </w:pPr>
      <w:r>
        <w:rPr>
          <w:b/>
          <w:bCs/>
          <w:noProof/>
          <w:color w:val="000000" w:themeColor="text1"/>
          <w:sz w:val="40"/>
          <w:szCs w:val="40"/>
          <w:u w:val="single"/>
          <w:rtl/>
          <w:lang w:bidi="ar-SA"/>
        </w:rPr>
        <mc:AlternateContent>
          <mc:Choice Requires="wps">
            <w:drawing>
              <wp:anchor distT="0" distB="0" distL="114300" distR="114300" simplePos="0" relativeHeight="251666432" behindDoc="0" locked="0" layoutInCell="1" allowOverlap="1" wp14:anchorId="10FBF36B" wp14:editId="3416D347">
                <wp:simplePos x="0" y="0"/>
                <wp:positionH relativeFrom="column">
                  <wp:posOffset>-7396</wp:posOffset>
                </wp:positionH>
                <wp:positionV relativeFrom="paragraph">
                  <wp:posOffset>129689</wp:posOffset>
                </wp:positionV>
                <wp:extent cx="4628445" cy="4141246"/>
                <wp:effectExtent l="19050" t="19050" r="39370" b="31115"/>
                <wp:wrapNone/>
                <wp:docPr id="3" name="Rounded Rectangle 3"/>
                <wp:cNvGraphicFramePr/>
                <a:graphic xmlns:a="http://schemas.openxmlformats.org/drawingml/2006/main">
                  <a:graphicData uri="http://schemas.microsoft.com/office/word/2010/wordprocessingShape">
                    <wps:wsp>
                      <wps:cNvSpPr/>
                      <wps:spPr>
                        <a:xfrm>
                          <a:off x="0" y="0"/>
                          <a:ext cx="4628445" cy="4141246"/>
                        </a:xfrm>
                        <a:prstGeom prst="roundRect">
                          <a:avLst/>
                        </a:prstGeom>
                        <a:noFill/>
                        <a:ln w="57150" cmpd="thinThick">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8C83C5" id="Rounded Rectangle 3" o:spid="_x0000_s1026" style="position:absolute;margin-left:-.6pt;margin-top:10.2pt;width:364.45pt;height:326.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" filled="f" strokecolor="black [3213]" strokeweight="4.5pt">
                <v:stroke linestyle="thinThick" joinstyle="miter"/>
              </v:roundrect>
            </w:pict>
          </mc:Fallback>
        </mc:AlternateContent>
      </w:r>
    </w:p>
    <w:p w14:paraId="5DD6757D" w14:textId="77777777" w:rsidR="000D554F" w:rsidRPr="000D554F" w:rsidRDefault="000D554F" w:rsidP="00175ECF">
      <w:pPr>
        <w:spacing w:line="360" w:lineRule="auto"/>
        <w:ind w:left="544" w:right="567"/>
        <w:jc w:val="center"/>
        <w:rPr>
          <w:b/>
          <w:bCs/>
          <w:color w:val="000000" w:themeColor="text1"/>
          <w:sz w:val="44"/>
          <w:szCs w:val="44"/>
          <w:u w:val="single"/>
          <w:rtl/>
        </w:rPr>
      </w:pPr>
      <w:r w:rsidRPr="000D554F">
        <w:rPr>
          <w:rFonts w:hint="cs"/>
          <w:b/>
          <w:bCs/>
          <w:color w:val="000000" w:themeColor="text1"/>
          <w:sz w:val="44"/>
          <w:szCs w:val="44"/>
          <w:u w:val="single"/>
          <w:rtl/>
        </w:rPr>
        <w:t>عرفاناً وتقديراً ...</w:t>
      </w:r>
    </w:p>
    <w:p w14:paraId="07663340" w14:textId="77777777" w:rsidR="000D554F" w:rsidRDefault="000D554F" w:rsidP="00175ECF">
      <w:pPr>
        <w:shd w:val="clear" w:color="auto" w:fill="FFFFFF"/>
        <w:spacing w:after="0" w:line="276" w:lineRule="auto"/>
        <w:ind w:left="544" w:right="567"/>
        <w:jc w:val="lowKashida"/>
        <w:outlineLvl w:val="1"/>
        <w:rPr>
          <w:rFonts w:ascii="Traditional Arabic" w:eastAsia="Times New Roman" w:hAnsi="Traditional Arabic" w:cs="Traditional Arabic"/>
          <w:b/>
          <w:bCs/>
          <w:color w:val="222222"/>
          <w:sz w:val="36"/>
          <w:szCs w:val="36"/>
          <w:rtl/>
        </w:rPr>
      </w:pPr>
      <w:r w:rsidRPr="00151F6D">
        <w:rPr>
          <w:rFonts w:ascii="Traditional Arabic" w:eastAsia="Times New Roman" w:hAnsi="Traditional Arabic" w:cs="Traditional Arabic" w:hint="cs"/>
          <w:b/>
          <w:bCs/>
          <w:color w:val="222222"/>
          <w:sz w:val="36"/>
          <w:szCs w:val="36"/>
          <w:rtl/>
        </w:rPr>
        <w:t>إلى روح أمي الغالية... التي علمتني أن العلم</w:t>
      </w:r>
      <w:r>
        <w:rPr>
          <w:rFonts w:ascii="Traditional Arabic" w:eastAsia="Times New Roman" w:hAnsi="Traditional Arabic" w:cs="Traditional Arabic" w:hint="cs"/>
          <w:b/>
          <w:bCs/>
          <w:color w:val="222222"/>
          <w:sz w:val="36"/>
          <w:szCs w:val="36"/>
          <w:rtl/>
        </w:rPr>
        <w:t xml:space="preserve"> </w:t>
      </w:r>
      <w:r w:rsidRPr="00ED78B7">
        <w:rPr>
          <w:rFonts w:ascii="Traditional Arabic" w:eastAsia="Times New Roman" w:hAnsi="Traditional Arabic" w:cs="Traditional Arabic"/>
          <w:b/>
          <w:bCs/>
          <w:color w:val="222222"/>
          <w:sz w:val="36"/>
          <w:szCs w:val="36"/>
          <w:rtl/>
        </w:rPr>
        <w:t xml:space="preserve">بحر واسع كلّما شربت منهُ شعرت </w:t>
      </w:r>
      <w:r w:rsidRPr="00ED78B7">
        <w:rPr>
          <w:rFonts w:ascii="Traditional Arabic" w:eastAsia="Times New Roman" w:hAnsi="Traditional Arabic" w:cs="Traditional Arabic" w:hint="cs"/>
          <w:b/>
          <w:bCs/>
          <w:color w:val="222222"/>
          <w:sz w:val="36"/>
          <w:szCs w:val="36"/>
          <w:rtl/>
        </w:rPr>
        <w:t>بالظمأ،</w:t>
      </w:r>
      <w:r>
        <w:rPr>
          <w:rFonts w:ascii="Traditional Arabic" w:eastAsia="Times New Roman" w:hAnsi="Traditional Arabic" w:cs="Traditional Arabic" w:hint="cs"/>
          <w:b/>
          <w:bCs/>
          <w:color w:val="222222"/>
          <w:sz w:val="36"/>
          <w:szCs w:val="36"/>
          <w:rtl/>
        </w:rPr>
        <w:t xml:space="preserve"> و</w:t>
      </w:r>
      <w:r w:rsidRPr="00ED78B7">
        <w:rPr>
          <w:rFonts w:ascii="Traditional Arabic" w:eastAsia="Times New Roman" w:hAnsi="Traditional Arabic" w:cs="Traditional Arabic" w:hint="cs"/>
          <w:b/>
          <w:bCs/>
          <w:color w:val="222222"/>
          <w:sz w:val="36"/>
          <w:szCs w:val="36"/>
          <w:rtl/>
        </w:rPr>
        <w:t xml:space="preserve">أنه </w:t>
      </w:r>
      <w:r w:rsidRPr="00151F6D">
        <w:rPr>
          <w:rFonts w:ascii="Traditional Arabic" w:eastAsia="Times New Roman" w:hAnsi="Traditional Arabic" w:cs="Traditional Arabic"/>
          <w:b/>
          <w:bCs/>
          <w:color w:val="222222"/>
          <w:sz w:val="36"/>
          <w:szCs w:val="36"/>
          <w:rtl/>
        </w:rPr>
        <w:t xml:space="preserve">أصل كلِّ شيء </w:t>
      </w:r>
      <w:r>
        <w:rPr>
          <w:rFonts w:ascii="Traditional Arabic" w:eastAsia="Times New Roman" w:hAnsi="Traditional Arabic" w:cs="Traditional Arabic" w:hint="cs"/>
          <w:b/>
          <w:bCs/>
          <w:color w:val="222222"/>
          <w:sz w:val="36"/>
          <w:szCs w:val="36"/>
          <w:rtl/>
        </w:rPr>
        <w:t>.... اللهم بشرها بروح وريحان وجنة نعيم.</w:t>
      </w:r>
    </w:p>
    <w:p w14:paraId="76C8D4DF" w14:textId="77777777" w:rsidR="000D554F" w:rsidRDefault="000D554F" w:rsidP="00175ECF">
      <w:pPr>
        <w:shd w:val="clear" w:color="auto" w:fill="FFFFFF"/>
        <w:spacing w:after="0" w:line="276" w:lineRule="auto"/>
        <w:ind w:left="544" w:right="567"/>
        <w:jc w:val="lowKashida"/>
        <w:outlineLvl w:val="1"/>
        <w:rPr>
          <w:rFonts w:ascii="Traditional Arabic" w:eastAsia="Times New Roman" w:hAnsi="Traditional Arabic" w:cs="Traditional Arabic"/>
          <w:b/>
          <w:bCs/>
          <w:color w:val="222222"/>
          <w:sz w:val="36"/>
          <w:szCs w:val="36"/>
          <w:rtl/>
        </w:rPr>
      </w:pPr>
      <w:r>
        <w:rPr>
          <w:rFonts w:ascii="Traditional Arabic" w:eastAsia="Times New Roman" w:hAnsi="Traditional Arabic" w:cs="Traditional Arabic" w:hint="cs"/>
          <w:b/>
          <w:bCs/>
          <w:color w:val="222222"/>
          <w:sz w:val="36"/>
          <w:szCs w:val="36"/>
          <w:rtl/>
        </w:rPr>
        <w:t>إلى أسرتي وعائلتي .... التي دعمتني وتحملت معي مشاق السعي.. لتحقيق هدف طال انتظاره.</w:t>
      </w:r>
    </w:p>
    <w:p w14:paraId="119B58D0" w14:textId="77777777" w:rsidR="000D554F" w:rsidRDefault="000D554F" w:rsidP="00175ECF">
      <w:pPr>
        <w:shd w:val="clear" w:color="auto" w:fill="FFFFFF"/>
        <w:spacing w:after="0" w:line="276" w:lineRule="auto"/>
        <w:ind w:left="544" w:right="567"/>
        <w:jc w:val="right"/>
        <w:outlineLvl w:val="1"/>
        <w:rPr>
          <w:rFonts w:ascii="Traditional Arabic" w:eastAsia="Times New Roman" w:hAnsi="Traditional Arabic" w:cs="Traditional Arabic"/>
          <w:b/>
          <w:bCs/>
          <w:color w:val="222222"/>
          <w:sz w:val="36"/>
          <w:szCs w:val="36"/>
          <w:rtl/>
        </w:rPr>
      </w:pPr>
      <w:r>
        <w:rPr>
          <w:rFonts w:ascii="Traditional Arabic" w:eastAsia="Times New Roman" w:hAnsi="Traditional Arabic" w:cs="Traditional Arabic" w:hint="cs"/>
          <w:b/>
          <w:bCs/>
          <w:color w:val="222222"/>
          <w:sz w:val="36"/>
          <w:szCs w:val="36"/>
          <w:rtl/>
        </w:rPr>
        <w:t>أهدي هذه الصفحات</w:t>
      </w:r>
    </w:p>
    <w:p w14:paraId="0FAAE953" w14:textId="77777777" w:rsidR="000D554F" w:rsidRPr="00151F6D" w:rsidRDefault="000D554F" w:rsidP="00175ECF">
      <w:pPr>
        <w:shd w:val="clear" w:color="auto" w:fill="FFFFFF"/>
        <w:spacing w:after="0" w:line="276" w:lineRule="auto"/>
        <w:ind w:left="544" w:right="567"/>
        <w:jc w:val="right"/>
        <w:outlineLvl w:val="1"/>
        <w:rPr>
          <w:rFonts w:ascii="Traditional Arabic" w:eastAsia="Times New Roman" w:hAnsi="Traditional Arabic" w:cs="Traditional Arabic"/>
          <w:b/>
          <w:bCs/>
          <w:color w:val="222222"/>
          <w:sz w:val="36"/>
          <w:szCs w:val="36"/>
        </w:rPr>
      </w:pPr>
      <w:r>
        <w:rPr>
          <w:rFonts w:ascii="Traditional Arabic" w:eastAsia="Times New Roman" w:hAnsi="Traditional Arabic" w:cs="Traditional Arabic" w:hint="cs"/>
          <w:b/>
          <w:bCs/>
          <w:color w:val="222222"/>
          <w:sz w:val="36"/>
          <w:szCs w:val="36"/>
          <w:rtl/>
        </w:rPr>
        <w:t xml:space="preserve">عرفانًا وتقديرًا </w:t>
      </w:r>
    </w:p>
    <w:p w14:paraId="1D4AC3AD" w14:textId="293B7D2B" w:rsidR="00F62E04" w:rsidRDefault="00F62E04" w:rsidP="00FB18EA">
      <w:pPr>
        <w:spacing w:after="0" w:line="240" w:lineRule="auto"/>
        <w:jc w:val="center"/>
        <w:rPr>
          <w:b/>
          <w:bCs/>
          <w:color w:val="000000" w:themeColor="text1"/>
          <w:sz w:val="40"/>
          <w:szCs w:val="40"/>
          <w:u w:val="single"/>
          <w:rtl/>
        </w:rPr>
      </w:pPr>
    </w:p>
    <w:p w14:paraId="58418C14" w14:textId="03F0D9DE" w:rsidR="00F62E04" w:rsidRPr="00AF271F" w:rsidRDefault="00F62E04" w:rsidP="00FB18EA">
      <w:pPr>
        <w:spacing w:after="0" w:line="240" w:lineRule="auto"/>
        <w:jc w:val="center"/>
        <w:rPr>
          <w:b/>
          <w:bCs/>
          <w:color w:val="000000" w:themeColor="text1"/>
          <w:sz w:val="40"/>
          <w:szCs w:val="40"/>
          <w:u w:val="single"/>
          <w:rtl/>
        </w:rPr>
      </w:pPr>
    </w:p>
    <w:p w14:paraId="65A7B900" w14:textId="77777777" w:rsidR="00F62E04" w:rsidRPr="00AF271F" w:rsidRDefault="00F62E04" w:rsidP="00FB18EA">
      <w:pPr>
        <w:spacing w:after="0" w:line="240" w:lineRule="auto"/>
        <w:jc w:val="center"/>
        <w:rPr>
          <w:b/>
          <w:bCs/>
          <w:color w:val="000000" w:themeColor="text1"/>
          <w:sz w:val="40"/>
          <w:szCs w:val="40"/>
          <w:u w:val="single"/>
          <w:rtl/>
        </w:rPr>
      </w:pPr>
    </w:p>
    <w:p w14:paraId="6E7117C1" w14:textId="3FD5A69F" w:rsidR="00F62E04" w:rsidRDefault="00F62E04" w:rsidP="00FB18EA">
      <w:pPr>
        <w:spacing w:after="0" w:line="240" w:lineRule="auto"/>
        <w:jc w:val="center"/>
        <w:rPr>
          <w:b/>
          <w:bCs/>
          <w:color w:val="000000" w:themeColor="text1"/>
          <w:sz w:val="40"/>
          <w:szCs w:val="40"/>
          <w:u w:val="single"/>
          <w:rtl/>
        </w:rPr>
      </w:pPr>
    </w:p>
    <w:p w14:paraId="0265FE9A" w14:textId="1DE50F72" w:rsidR="00482E27" w:rsidRDefault="00482E27" w:rsidP="00FB18EA">
      <w:pPr>
        <w:spacing w:after="0" w:line="240" w:lineRule="auto"/>
        <w:jc w:val="center"/>
        <w:rPr>
          <w:b/>
          <w:bCs/>
          <w:color w:val="000000" w:themeColor="text1"/>
          <w:sz w:val="40"/>
          <w:szCs w:val="40"/>
          <w:u w:val="single"/>
          <w:rtl/>
        </w:rPr>
      </w:pPr>
    </w:p>
    <w:p w14:paraId="4F480BC0" w14:textId="77777777" w:rsidR="00F62E04" w:rsidRPr="00690704" w:rsidRDefault="00F62E04" w:rsidP="00FB18EA">
      <w:pPr>
        <w:spacing w:after="0" w:line="240" w:lineRule="auto"/>
        <w:jc w:val="center"/>
        <w:rPr>
          <w:b/>
          <w:bCs/>
          <w:color w:val="000000" w:themeColor="text1"/>
          <w:sz w:val="32"/>
          <w:szCs w:val="32"/>
          <w:rtl/>
        </w:rPr>
      </w:pPr>
      <w:r w:rsidRPr="00690704">
        <w:rPr>
          <w:rFonts w:hint="cs"/>
          <w:b/>
          <w:bCs/>
          <w:color w:val="000000" w:themeColor="text1"/>
          <w:sz w:val="32"/>
          <w:szCs w:val="32"/>
          <w:rtl/>
        </w:rPr>
        <w:t xml:space="preserve">شكر وتقدير </w:t>
      </w:r>
    </w:p>
    <w:p w14:paraId="19F7AE07" w14:textId="5AB6D0BB" w:rsidR="00F62E04" w:rsidRPr="00B65773" w:rsidRDefault="00F62E04" w:rsidP="002B467A">
      <w:pPr>
        <w:spacing w:after="0" w:line="240" w:lineRule="auto"/>
        <w:jc w:val="lowKashida"/>
        <w:rPr>
          <w:color w:val="000000" w:themeColor="text1"/>
          <w:sz w:val="28"/>
          <w:szCs w:val="28"/>
          <w:rtl/>
        </w:rPr>
      </w:pPr>
      <w:r w:rsidRPr="00B65773">
        <w:rPr>
          <w:rFonts w:hint="cs"/>
          <w:color w:val="000000" w:themeColor="text1"/>
          <w:sz w:val="28"/>
          <w:szCs w:val="28"/>
          <w:rtl/>
        </w:rPr>
        <w:lastRenderedPageBreak/>
        <w:t xml:space="preserve">يشرف الباحث أن يتوجه بخالص الشكر والتقدير للأستاذ الدكتور دسوقي حسين عبد الجليل - أستاذ التخطيط التربوي واقتصاديات التعليم، </w:t>
      </w:r>
      <w:r w:rsidR="002B467A">
        <w:rPr>
          <w:rFonts w:hint="cs"/>
          <w:color w:val="000000" w:themeColor="text1"/>
          <w:sz w:val="28"/>
          <w:szCs w:val="28"/>
          <w:rtl/>
        </w:rPr>
        <w:t>ب</w:t>
      </w:r>
      <w:r w:rsidRPr="00B65773">
        <w:rPr>
          <w:rFonts w:hint="cs"/>
          <w:color w:val="000000" w:themeColor="text1"/>
          <w:sz w:val="28"/>
          <w:szCs w:val="28"/>
          <w:rtl/>
        </w:rPr>
        <w:t>معهد التخطيط القومي، الذي تحمل عبء الإشراف على الرسالة وبذل الكثير من الجهد والوقت، وتعامل معي بروح الأب لابنه والمعلم لت</w:t>
      </w:r>
      <w:r w:rsidR="00163D0E">
        <w:rPr>
          <w:rFonts w:hint="cs"/>
          <w:color w:val="000000" w:themeColor="text1"/>
          <w:sz w:val="28"/>
          <w:szCs w:val="28"/>
          <w:rtl/>
        </w:rPr>
        <w:t>ل</w:t>
      </w:r>
      <w:r w:rsidRPr="00B65773">
        <w:rPr>
          <w:rFonts w:hint="cs"/>
          <w:color w:val="000000" w:themeColor="text1"/>
          <w:sz w:val="28"/>
          <w:szCs w:val="28"/>
          <w:rtl/>
        </w:rPr>
        <w:t>م</w:t>
      </w:r>
      <w:r w:rsidR="00B80C6F">
        <w:rPr>
          <w:rFonts w:hint="cs"/>
          <w:color w:val="000000" w:themeColor="text1"/>
          <w:sz w:val="28"/>
          <w:szCs w:val="28"/>
          <w:rtl/>
        </w:rPr>
        <w:t>يذه ، والسادة أعضاء لجنة المناقشة والحكم</w:t>
      </w:r>
      <w:r w:rsidRPr="00B65773">
        <w:rPr>
          <w:rFonts w:hint="cs"/>
          <w:color w:val="000000" w:themeColor="text1"/>
          <w:sz w:val="28"/>
          <w:szCs w:val="28"/>
          <w:rtl/>
        </w:rPr>
        <w:t>.</w:t>
      </w:r>
    </w:p>
    <w:p w14:paraId="0BA7C1EA" w14:textId="1015E21B" w:rsidR="00F62E04" w:rsidRPr="00B65773" w:rsidRDefault="00F62E04" w:rsidP="00CD79C0">
      <w:pPr>
        <w:spacing w:after="0" w:line="240" w:lineRule="auto"/>
        <w:jc w:val="lowKashida"/>
        <w:rPr>
          <w:color w:val="000000" w:themeColor="text1"/>
          <w:sz w:val="28"/>
          <w:szCs w:val="28"/>
          <w:rtl/>
        </w:rPr>
      </w:pPr>
      <w:r w:rsidRPr="00B65773">
        <w:rPr>
          <w:rFonts w:hint="cs"/>
          <w:color w:val="000000" w:themeColor="text1"/>
          <w:sz w:val="28"/>
          <w:szCs w:val="28"/>
          <w:rtl/>
        </w:rPr>
        <w:t>كما يتقدم الباحث بعميق شكره وامتنانه إلى أسرة معهد التخطيط القومي وأسرة الدراسات العليا بالمعهد وأسرة مركز التخطيط الاجتماعي والثقافي بالمعهد</w:t>
      </w:r>
      <w:r w:rsidR="00CD79C0">
        <w:rPr>
          <w:rFonts w:hint="cs"/>
          <w:color w:val="000000" w:themeColor="text1"/>
          <w:sz w:val="28"/>
          <w:szCs w:val="28"/>
          <w:rtl/>
        </w:rPr>
        <w:t xml:space="preserve"> ،و</w:t>
      </w:r>
      <w:r w:rsidRPr="00B65773">
        <w:rPr>
          <w:rFonts w:hint="cs"/>
          <w:color w:val="000000" w:themeColor="text1"/>
          <w:sz w:val="28"/>
          <w:szCs w:val="28"/>
          <w:rtl/>
        </w:rPr>
        <w:t xml:space="preserve"> إلى الاساتذة الافاضل الذين تتلمذ الباحث على يديهم وساهموا في إعداده أثناء سنوات الدراسة التمهيدية ، وإلى الزملاءاللذين زاملوا الباحث أثناء فترة الدراسة بالمعهد.</w:t>
      </w:r>
    </w:p>
    <w:p w14:paraId="1018D6FE" w14:textId="695BECAC" w:rsidR="00F62E04" w:rsidRPr="00B65773" w:rsidRDefault="00F62E04" w:rsidP="00151D9E">
      <w:pPr>
        <w:spacing w:after="0" w:line="240" w:lineRule="auto"/>
        <w:jc w:val="lowKashida"/>
        <w:rPr>
          <w:color w:val="000000" w:themeColor="text1"/>
          <w:sz w:val="28"/>
          <w:szCs w:val="28"/>
          <w:rtl/>
        </w:rPr>
      </w:pPr>
      <w:r w:rsidRPr="00B65773">
        <w:rPr>
          <w:rFonts w:hint="cs"/>
          <w:color w:val="000000" w:themeColor="text1"/>
          <w:sz w:val="28"/>
          <w:szCs w:val="28"/>
          <w:rtl/>
        </w:rPr>
        <w:t xml:space="preserve">وأتقدم بالشكر والعرفان إلى كل من السادة أعضاء المجلس التنفيذي لتشغيل وإدارة المدارس المطبقة للمعايير الدولية، وأخص بالذكر كلًا من الافاضل، دكتورة حبيبة عز </w:t>
      </w:r>
      <w:r w:rsidRPr="00B65773">
        <w:rPr>
          <w:color w:val="000000" w:themeColor="text1"/>
          <w:sz w:val="28"/>
          <w:szCs w:val="28"/>
          <w:rtl/>
        </w:rPr>
        <w:t>–</w:t>
      </w:r>
      <w:r w:rsidRPr="00B65773">
        <w:rPr>
          <w:rFonts w:hint="cs"/>
          <w:color w:val="000000" w:themeColor="text1"/>
          <w:sz w:val="28"/>
          <w:szCs w:val="28"/>
          <w:rtl/>
        </w:rPr>
        <w:t xml:space="preserve"> المستشار السابق لوزير التربية والتعليم والتعليم الفني ورئيس المجلس، والأستاذ الدكتور محمد عبد الرحمن </w:t>
      </w:r>
      <w:r w:rsidRPr="00B65773">
        <w:rPr>
          <w:color w:val="000000" w:themeColor="text1"/>
          <w:sz w:val="28"/>
          <w:szCs w:val="28"/>
          <w:rtl/>
        </w:rPr>
        <w:t>–</w:t>
      </w:r>
      <w:r w:rsidRPr="00B65773">
        <w:rPr>
          <w:rFonts w:hint="cs"/>
          <w:color w:val="000000" w:themeColor="text1"/>
          <w:sz w:val="28"/>
          <w:szCs w:val="28"/>
          <w:rtl/>
        </w:rPr>
        <w:t xml:space="preserve"> رئيس جامعة مصر التكنولوجية الدولية وعضو المجلس، والأستاذ الدكتور عمرو عبد القوي </w:t>
      </w:r>
      <w:r w:rsidRPr="00B65773">
        <w:rPr>
          <w:color w:val="000000" w:themeColor="text1"/>
          <w:sz w:val="28"/>
          <w:szCs w:val="28"/>
          <w:rtl/>
        </w:rPr>
        <w:t>–</w:t>
      </w:r>
      <w:r w:rsidRPr="00B65773">
        <w:rPr>
          <w:rFonts w:hint="cs"/>
          <w:color w:val="000000" w:themeColor="text1"/>
          <w:sz w:val="28"/>
          <w:szCs w:val="28"/>
          <w:rtl/>
        </w:rPr>
        <w:t xml:space="preserve"> أستاذ العمارة بالجامعة الأمريكية بالقاهرة وعضو المجلس، لما قدموه من معلومات ساهمت في تعزيز بناء الرسالة.</w:t>
      </w:r>
    </w:p>
    <w:p w14:paraId="23FC8187" w14:textId="1300BBBD" w:rsidR="00F62E04" w:rsidRPr="00B65773" w:rsidRDefault="00F62E04" w:rsidP="00482E27">
      <w:pPr>
        <w:spacing w:after="0" w:line="216" w:lineRule="auto"/>
        <w:jc w:val="lowKashida"/>
        <w:rPr>
          <w:color w:val="000000" w:themeColor="text1"/>
          <w:sz w:val="28"/>
          <w:szCs w:val="28"/>
          <w:rtl/>
        </w:rPr>
      </w:pPr>
      <w:r w:rsidRPr="00B65773">
        <w:rPr>
          <w:rFonts w:hint="cs"/>
          <w:color w:val="000000" w:themeColor="text1"/>
          <w:sz w:val="28"/>
          <w:szCs w:val="28"/>
          <w:rtl/>
        </w:rPr>
        <w:t>كما يتقدم الباحث لكل من الشركاء الصناعيين لمدارس (مدرسة العربي للتكنولوجيا التطبيقية،ومدرسة الصالحية الجديدة للتكنولوجيا التطبيقية، و مدرسة إجيبت جولد للتكنولوجيا التطبيقية)،</w:t>
      </w:r>
      <w:r w:rsidR="0032724C">
        <w:rPr>
          <w:rFonts w:hint="cs"/>
          <w:color w:val="000000" w:themeColor="text1"/>
          <w:sz w:val="28"/>
          <w:szCs w:val="28"/>
          <w:rtl/>
        </w:rPr>
        <w:t xml:space="preserve"> </w:t>
      </w:r>
      <w:r w:rsidRPr="00B65773">
        <w:rPr>
          <w:rFonts w:hint="cs"/>
          <w:color w:val="000000" w:themeColor="text1"/>
          <w:sz w:val="28"/>
          <w:szCs w:val="28"/>
          <w:rtl/>
        </w:rPr>
        <w:t>وإدارة مدرسة</w:t>
      </w:r>
      <w:r w:rsidR="00151D9E">
        <w:rPr>
          <w:rFonts w:hint="cs"/>
          <w:color w:val="000000" w:themeColor="text1"/>
          <w:sz w:val="28"/>
          <w:szCs w:val="28"/>
          <w:rtl/>
        </w:rPr>
        <w:t xml:space="preserve"> </w:t>
      </w:r>
      <w:r w:rsidRPr="00B65773">
        <w:rPr>
          <w:rFonts w:hint="cs"/>
          <w:color w:val="000000" w:themeColor="text1"/>
          <w:sz w:val="28"/>
          <w:szCs w:val="28"/>
          <w:rtl/>
        </w:rPr>
        <w:t xml:space="preserve">(الإمام محمد متولي الشعراوي للتكنولوجيا التطبيقية) التي سهلت إجراء الباحث للدراسة الميدانية. </w:t>
      </w:r>
    </w:p>
    <w:p w14:paraId="2901D4D0" w14:textId="28C28BC7" w:rsidR="00F62E04" w:rsidRPr="00B65773" w:rsidRDefault="00F62E04" w:rsidP="00482E27">
      <w:pPr>
        <w:spacing w:after="0" w:line="216" w:lineRule="auto"/>
        <w:jc w:val="lowKashida"/>
        <w:rPr>
          <w:color w:val="000000" w:themeColor="text1"/>
          <w:sz w:val="28"/>
          <w:szCs w:val="28"/>
          <w:rtl/>
        </w:rPr>
      </w:pPr>
      <w:r w:rsidRPr="00B65773">
        <w:rPr>
          <w:rFonts w:hint="cs"/>
          <w:color w:val="000000" w:themeColor="text1"/>
          <w:sz w:val="28"/>
          <w:szCs w:val="28"/>
          <w:rtl/>
        </w:rPr>
        <w:t xml:space="preserve">كما يتقدم الباحث بالشكر إلى أسرة التوجيه والإرشاد المهني في مصر، </w:t>
      </w:r>
      <w:r w:rsidR="00C56A4E">
        <w:rPr>
          <w:rFonts w:hint="cs"/>
          <w:color w:val="000000" w:themeColor="text1"/>
          <w:sz w:val="28"/>
          <w:szCs w:val="28"/>
          <w:rtl/>
        </w:rPr>
        <w:t>وأخص بالشكر</w:t>
      </w:r>
      <w:r w:rsidRPr="00B65773">
        <w:rPr>
          <w:rFonts w:hint="cs"/>
          <w:color w:val="000000" w:themeColor="text1"/>
          <w:sz w:val="28"/>
          <w:szCs w:val="28"/>
          <w:rtl/>
        </w:rPr>
        <w:t xml:space="preserve"> أ. عماد حلمي </w:t>
      </w:r>
      <w:r w:rsidRPr="00B65773">
        <w:rPr>
          <w:color w:val="000000" w:themeColor="text1"/>
          <w:sz w:val="28"/>
          <w:szCs w:val="28"/>
          <w:rtl/>
        </w:rPr>
        <w:t>–</w:t>
      </w:r>
      <w:r w:rsidRPr="00B65773">
        <w:rPr>
          <w:rFonts w:hint="cs"/>
          <w:color w:val="000000" w:themeColor="text1"/>
          <w:sz w:val="28"/>
          <w:szCs w:val="28"/>
          <w:rtl/>
        </w:rPr>
        <w:t xml:space="preserve"> خبير التوجيه والإرشاد المهني والوظيفي</w:t>
      </w:r>
      <w:r w:rsidR="00C56A4E">
        <w:rPr>
          <w:rFonts w:hint="cs"/>
          <w:color w:val="000000" w:themeColor="text1"/>
          <w:sz w:val="28"/>
          <w:szCs w:val="28"/>
          <w:rtl/>
        </w:rPr>
        <w:t>.</w:t>
      </w:r>
    </w:p>
    <w:p w14:paraId="464DEEF4" w14:textId="77777777" w:rsidR="00F62E04" w:rsidRPr="00B65773" w:rsidRDefault="00F62E04" w:rsidP="00482E27">
      <w:pPr>
        <w:spacing w:after="0" w:line="216" w:lineRule="auto"/>
        <w:jc w:val="lowKashida"/>
        <w:rPr>
          <w:color w:val="000000" w:themeColor="text1"/>
          <w:sz w:val="40"/>
          <w:szCs w:val="40"/>
          <w:rtl/>
        </w:rPr>
      </w:pPr>
      <w:r w:rsidRPr="00B65773">
        <w:rPr>
          <w:rFonts w:hint="cs"/>
          <w:color w:val="000000" w:themeColor="text1"/>
          <w:sz w:val="28"/>
          <w:szCs w:val="28"/>
          <w:rtl/>
        </w:rPr>
        <w:t>وختاماً، أتوجه بالشكر إلى إدارة الأكاديمية الوطنية للعلوم والمهارات - ناس، التي وفرت للباحث معايشة عن قرب لواقع مدارس التكنولوجيا التطبيقية بالمدارس التي تديرها الاكاديمية طوال فترة البحث، مما كان له أكبر إسهام في إعداد الدراسة.</w:t>
      </w:r>
    </w:p>
    <w:p w14:paraId="36D4D3BE" w14:textId="77777777" w:rsidR="00F62E04" w:rsidRPr="00DC5B0D" w:rsidRDefault="00F62E04" w:rsidP="00482E27">
      <w:pPr>
        <w:spacing w:after="0" w:line="216" w:lineRule="auto"/>
        <w:jc w:val="right"/>
        <w:rPr>
          <w:b/>
          <w:bCs/>
          <w:color w:val="000000" w:themeColor="text1"/>
          <w:sz w:val="32"/>
          <w:szCs w:val="32"/>
          <w:rtl/>
        </w:rPr>
      </w:pPr>
      <w:r w:rsidRPr="00DC5B0D">
        <w:rPr>
          <w:rFonts w:hint="cs"/>
          <w:b/>
          <w:bCs/>
          <w:color w:val="000000" w:themeColor="text1"/>
          <w:sz w:val="32"/>
          <w:szCs w:val="32"/>
          <w:rtl/>
        </w:rPr>
        <w:t xml:space="preserve">الباحث </w:t>
      </w:r>
    </w:p>
    <w:p w14:paraId="720338E6" w14:textId="77777777" w:rsidR="00EA1BB9" w:rsidRDefault="00EA1BB9" w:rsidP="00FB18EA">
      <w:pPr>
        <w:spacing w:after="0" w:line="240" w:lineRule="auto"/>
        <w:jc w:val="center"/>
        <w:rPr>
          <w:b/>
          <w:bCs/>
          <w:color w:val="000000" w:themeColor="text1"/>
          <w:sz w:val="32"/>
          <w:szCs w:val="32"/>
          <w:rtl/>
        </w:rPr>
      </w:pPr>
      <w:bookmarkStart w:id="1" w:name="_Hlk129969940"/>
    </w:p>
    <w:p w14:paraId="654A1EDB" w14:textId="2DC956FC" w:rsidR="00BB7DFD" w:rsidRDefault="00BB7DFD">
      <w:pPr>
        <w:bidi w:val="0"/>
        <w:rPr>
          <w:b/>
          <w:bCs/>
          <w:color w:val="000000" w:themeColor="text1"/>
          <w:sz w:val="32"/>
          <w:szCs w:val="32"/>
          <w:rtl/>
        </w:rPr>
      </w:pPr>
      <w:r>
        <w:rPr>
          <w:b/>
          <w:bCs/>
          <w:noProof/>
          <w:color w:val="000000" w:themeColor="text1"/>
          <w:sz w:val="32"/>
          <w:szCs w:val="32"/>
          <w:rtl/>
          <w:lang w:val="ar-EG"/>
        </w:rPr>
        <mc:AlternateContent>
          <mc:Choice Requires="wps">
            <w:drawing>
              <wp:anchor distT="0" distB="0" distL="114300" distR="114300" simplePos="0" relativeHeight="251678720" behindDoc="0" locked="0" layoutInCell="1" allowOverlap="1" wp14:anchorId="77AC7C76" wp14:editId="4F43D431">
                <wp:simplePos x="0" y="0"/>
                <wp:positionH relativeFrom="margin">
                  <wp:posOffset>2149475</wp:posOffset>
                </wp:positionH>
                <wp:positionV relativeFrom="paragraph">
                  <wp:posOffset>7705816</wp:posOffset>
                </wp:positionV>
                <wp:extent cx="435428" cy="261257"/>
                <wp:effectExtent l="0" t="0" r="22225" b="24765"/>
                <wp:wrapNone/>
                <wp:docPr id="12" name="Rectangle 12"/>
                <wp:cNvGraphicFramePr/>
                <a:graphic xmlns:a="http://schemas.openxmlformats.org/drawingml/2006/main">
                  <a:graphicData uri="http://schemas.microsoft.com/office/word/2010/wordprocessingShape">
                    <wps:wsp>
                      <wps:cNvSpPr/>
                      <wps:spPr>
                        <a:xfrm>
                          <a:off x="0" y="0"/>
                          <a:ext cx="435428" cy="261257"/>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11D044" id="Rectangle 12" o:spid="_x0000_s1026" style="position:absolute;margin-left:169.25pt;margin-top:606.75pt;width:34.3pt;height:20.55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" fillcolor="white [3201]" strokecolor="white [3212]" strokeweight="1pt">
                <w10:wrap anchorx="margin"/>
              </v:rect>
            </w:pict>
          </mc:Fallback>
        </mc:AlternateContent>
      </w:r>
      <w:r>
        <w:rPr>
          <w:b/>
          <w:bCs/>
          <w:noProof/>
          <w:color w:val="000000" w:themeColor="text1"/>
          <w:sz w:val="36"/>
          <w:szCs w:val="36"/>
        </w:rPr>
        <mc:AlternateContent>
          <mc:Choice Requires="wps">
            <w:drawing>
              <wp:anchor distT="0" distB="0" distL="114300" distR="114300" simplePos="0" relativeHeight="251676672" behindDoc="0" locked="0" layoutInCell="1" allowOverlap="1" wp14:anchorId="607EA225" wp14:editId="2EF42E12">
                <wp:simplePos x="0" y="0"/>
                <wp:positionH relativeFrom="margin">
                  <wp:align>center</wp:align>
                </wp:positionH>
                <wp:positionV relativeFrom="paragraph">
                  <wp:posOffset>2742565</wp:posOffset>
                </wp:positionV>
                <wp:extent cx="2806262" cy="1986455"/>
                <wp:effectExtent l="0" t="0" r="13335" b="13970"/>
                <wp:wrapNone/>
                <wp:docPr id="11" name="Rectangle: Rounded Corners 11"/>
                <wp:cNvGraphicFramePr/>
                <a:graphic xmlns:a="http://schemas.openxmlformats.org/drawingml/2006/main">
                  <a:graphicData uri="http://schemas.microsoft.com/office/word/2010/wordprocessingShape">
                    <wps:wsp>
                      <wps:cNvSpPr/>
                      <wps:spPr>
                        <a:xfrm>
                          <a:off x="0" y="0"/>
                          <a:ext cx="2806262" cy="1986455"/>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B482725" w14:textId="076AF74A" w:rsidR="00D03112" w:rsidRPr="00506594" w:rsidRDefault="00D03112" w:rsidP="00BB7DFD">
                            <w:pPr>
                              <w:jc w:val="center"/>
                              <w:rPr>
                                <w:b/>
                                <w:bCs/>
                                <w:sz w:val="68"/>
                                <w:szCs w:val="68"/>
                              </w:rPr>
                            </w:pPr>
                            <w:r>
                              <w:rPr>
                                <w:rFonts w:hint="cs"/>
                                <w:b/>
                                <w:bCs/>
                                <w:sz w:val="68"/>
                                <w:szCs w:val="68"/>
                                <w:rtl/>
                              </w:rPr>
                              <w:t>المستخلص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7EA225" id="Rectangle: Rounded Corners 11" o:spid="_x0000_s1026" style="position:absolute;margin-left:0;margin-top:215.95pt;width:220.95pt;height:156.4pt;z-index:251676672;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" fillcolor="white [3201]" strokecolor="#a5a5a5 [3206]" strokeweight="1pt">
                <v:stroke joinstyle="miter"/>
                <v:textbox>
                  <w:txbxContent>
                    <w:p w14:paraId="0B482725" w14:textId="076AF74A" w:rsidR="00D03112" w:rsidRPr="00506594" w:rsidRDefault="00D03112" w:rsidP="00BB7DFD">
                      <w:pPr>
                        <w:jc w:val="center"/>
                        <w:rPr>
                          <w:b/>
                          <w:bCs/>
                          <w:sz w:val="68"/>
                          <w:szCs w:val="68"/>
                        </w:rPr>
                      </w:pPr>
                      <w:r>
                        <w:rPr>
                          <w:rFonts w:hint="cs"/>
                          <w:b/>
                          <w:bCs/>
                          <w:sz w:val="68"/>
                          <w:szCs w:val="68"/>
                          <w:rtl/>
                        </w:rPr>
                        <w:t>المستخلص</w:t>
                      </w:r>
                    </w:p>
                  </w:txbxContent>
                </v:textbox>
                <w10:wrap anchorx="margin"/>
              </v:roundrect>
            </w:pict>
          </mc:Fallback>
        </mc:AlternateContent>
      </w:r>
      <w:r>
        <w:rPr>
          <w:b/>
          <w:bCs/>
          <w:color w:val="000000" w:themeColor="text1"/>
          <w:sz w:val="32"/>
          <w:szCs w:val="32"/>
          <w:rtl/>
        </w:rPr>
        <w:br w:type="page"/>
      </w:r>
    </w:p>
    <w:p w14:paraId="1DCBF658" w14:textId="3CC82542" w:rsidR="00F62E04" w:rsidRPr="00F55501" w:rsidRDefault="00F62E04" w:rsidP="00FB18EA">
      <w:pPr>
        <w:spacing w:after="0" w:line="240" w:lineRule="auto"/>
        <w:jc w:val="center"/>
        <w:rPr>
          <w:b/>
          <w:bCs/>
          <w:color w:val="000000" w:themeColor="text1"/>
          <w:sz w:val="32"/>
          <w:szCs w:val="32"/>
          <w:u w:val="single"/>
          <w:rtl/>
        </w:rPr>
      </w:pPr>
      <w:r w:rsidRPr="00F55501">
        <w:rPr>
          <w:rFonts w:hint="cs"/>
          <w:b/>
          <w:bCs/>
          <w:color w:val="000000" w:themeColor="text1"/>
          <w:sz w:val="32"/>
          <w:szCs w:val="32"/>
          <w:rtl/>
        </w:rPr>
        <w:lastRenderedPageBreak/>
        <w:t>المستخلص</w:t>
      </w:r>
      <w:r w:rsidRPr="00F55501">
        <w:rPr>
          <w:rFonts w:hint="cs"/>
          <w:b/>
          <w:bCs/>
          <w:color w:val="000000" w:themeColor="text1"/>
          <w:sz w:val="32"/>
          <w:szCs w:val="32"/>
          <w:u w:val="single"/>
          <w:rtl/>
        </w:rPr>
        <w:t xml:space="preserve"> </w:t>
      </w:r>
    </w:p>
    <w:p w14:paraId="34B64B09" w14:textId="77777777" w:rsidR="00F62E04" w:rsidRPr="00AF271F" w:rsidRDefault="00F62E04" w:rsidP="00FB18EA">
      <w:pPr>
        <w:spacing w:after="0" w:line="240" w:lineRule="auto"/>
        <w:rPr>
          <w:b/>
          <w:bCs/>
          <w:color w:val="000000" w:themeColor="text1"/>
          <w:sz w:val="28"/>
          <w:szCs w:val="28"/>
          <w:rtl/>
        </w:rPr>
      </w:pPr>
      <w:r w:rsidRPr="00F55501">
        <w:rPr>
          <w:rFonts w:hint="cs"/>
          <w:b/>
          <w:bCs/>
          <w:color w:val="000000" w:themeColor="text1"/>
          <w:sz w:val="30"/>
          <w:szCs w:val="30"/>
          <w:u w:val="single"/>
          <w:rtl/>
        </w:rPr>
        <w:t>عنوان الرسالة:</w:t>
      </w:r>
      <w:r w:rsidRPr="00AF271F">
        <w:rPr>
          <w:rFonts w:hint="cs"/>
          <w:b/>
          <w:bCs/>
          <w:color w:val="000000" w:themeColor="text1"/>
          <w:sz w:val="28"/>
          <w:szCs w:val="28"/>
          <w:u w:val="single"/>
          <w:rtl/>
        </w:rPr>
        <w:t xml:space="preserve"> </w:t>
      </w:r>
      <w:r w:rsidRPr="00AF271F">
        <w:rPr>
          <w:rFonts w:hint="cs"/>
          <w:color w:val="000000" w:themeColor="text1"/>
          <w:sz w:val="28"/>
          <w:szCs w:val="28"/>
          <w:rtl/>
        </w:rPr>
        <w:t xml:space="preserve">دور القطاع الخاص في تعزيز الكفاية الخارجية للتعليم التكنولوجي التطبيقي في مصر "مدارس التكنولوجيا التطبيقية </w:t>
      </w:r>
      <w:r>
        <w:rPr>
          <w:rFonts w:hint="cs"/>
          <w:color w:val="000000" w:themeColor="text1"/>
          <w:sz w:val="28"/>
          <w:szCs w:val="28"/>
          <w:rtl/>
        </w:rPr>
        <w:t>نموذجًا</w:t>
      </w:r>
      <w:r w:rsidRPr="00AF271F">
        <w:rPr>
          <w:rFonts w:hint="cs"/>
          <w:color w:val="000000" w:themeColor="text1"/>
          <w:sz w:val="28"/>
          <w:szCs w:val="28"/>
          <w:rtl/>
        </w:rPr>
        <w:t>"</w:t>
      </w:r>
    </w:p>
    <w:p w14:paraId="50697388" w14:textId="77777777" w:rsidR="00F62E04" w:rsidRPr="00AF271F" w:rsidRDefault="00F62E04" w:rsidP="00FB18EA">
      <w:pPr>
        <w:spacing w:after="0" w:line="240" w:lineRule="auto"/>
        <w:rPr>
          <w:b/>
          <w:bCs/>
          <w:color w:val="000000" w:themeColor="text1"/>
          <w:sz w:val="28"/>
          <w:szCs w:val="28"/>
          <w:rtl/>
        </w:rPr>
      </w:pPr>
      <w:r w:rsidRPr="00221A7B">
        <w:rPr>
          <w:rFonts w:hint="cs"/>
          <w:b/>
          <w:bCs/>
          <w:color w:val="000000" w:themeColor="text1"/>
          <w:sz w:val="30"/>
          <w:szCs w:val="30"/>
          <w:rtl/>
        </w:rPr>
        <w:t>الباحث:</w:t>
      </w:r>
      <w:r w:rsidRPr="00AF271F">
        <w:rPr>
          <w:rFonts w:hint="cs"/>
          <w:b/>
          <w:bCs/>
          <w:color w:val="000000" w:themeColor="text1"/>
          <w:sz w:val="28"/>
          <w:szCs w:val="28"/>
          <w:rtl/>
        </w:rPr>
        <w:t xml:space="preserve"> </w:t>
      </w:r>
      <w:r w:rsidRPr="00AF271F">
        <w:rPr>
          <w:rFonts w:hint="cs"/>
          <w:color w:val="000000" w:themeColor="text1"/>
          <w:sz w:val="28"/>
          <w:szCs w:val="28"/>
          <w:rtl/>
        </w:rPr>
        <w:t xml:space="preserve">أسامة عبد القوي أحمد علي عبد المنعم </w:t>
      </w:r>
    </w:p>
    <w:p w14:paraId="78820B62" w14:textId="77777777" w:rsidR="00F62E04" w:rsidRPr="00AF271F" w:rsidRDefault="00F62E04" w:rsidP="00FB18EA">
      <w:pPr>
        <w:spacing w:after="0" w:line="240" w:lineRule="auto"/>
        <w:rPr>
          <w:b/>
          <w:bCs/>
          <w:color w:val="000000" w:themeColor="text1"/>
          <w:sz w:val="28"/>
          <w:szCs w:val="28"/>
          <w:rtl/>
        </w:rPr>
      </w:pPr>
      <w:r w:rsidRPr="00221A7B">
        <w:rPr>
          <w:rFonts w:hint="cs"/>
          <w:b/>
          <w:bCs/>
          <w:color w:val="000000" w:themeColor="text1"/>
          <w:sz w:val="30"/>
          <w:szCs w:val="30"/>
          <w:rtl/>
        </w:rPr>
        <w:t>المشرف:</w:t>
      </w:r>
      <w:r w:rsidRPr="00AF271F">
        <w:rPr>
          <w:rFonts w:hint="cs"/>
          <w:b/>
          <w:bCs/>
          <w:color w:val="000000" w:themeColor="text1"/>
          <w:sz w:val="28"/>
          <w:szCs w:val="28"/>
          <w:rtl/>
        </w:rPr>
        <w:t xml:space="preserve"> </w:t>
      </w:r>
      <w:r w:rsidRPr="00AF271F">
        <w:rPr>
          <w:rFonts w:hint="cs"/>
          <w:color w:val="000000" w:themeColor="text1"/>
          <w:sz w:val="28"/>
          <w:szCs w:val="28"/>
          <w:rtl/>
        </w:rPr>
        <w:t>أ. د / دسوقي عبد الجليل</w:t>
      </w:r>
      <w:r w:rsidRPr="00AF271F">
        <w:rPr>
          <w:rFonts w:hint="cs"/>
          <w:b/>
          <w:bCs/>
          <w:color w:val="000000" w:themeColor="text1"/>
          <w:sz w:val="28"/>
          <w:szCs w:val="28"/>
          <w:rtl/>
        </w:rPr>
        <w:t xml:space="preserve">                         </w:t>
      </w:r>
      <w:r w:rsidRPr="00221A7B">
        <w:rPr>
          <w:rFonts w:hint="cs"/>
          <w:b/>
          <w:bCs/>
          <w:color w:val="000000" w:themeColor="text1"/>
          <w:sz w:val="30"/>
          <w:szCs w:val="30"/>
          <w:rtl/>
        </w:rPr>
        <w:t>السنة:</w:t>
      </w:r>
      <w:r w:rsidRPr="00AF271F">
        <w:rPr>
          <w:rFonts w:hint="cs"/>
          <w:b/>
          <w:bCs/>
          <w:color w:val="000000" w:themeColor="text1"/>
          <w:sz w:val="28"/>
          <w:szCs w:val="28"/>
          <w:rtl/>
        </w:rPr>
        <w:t xml:space="preserve"> </w:t>
      </w:r>
      <w:r w:rsidRPr="00AF271F">
        <w:rPr>
          <w:rFonts w:hint="cs"/>
          <w:color w:val="000000" w:themeColor="text1"/>
          <w:sz w:val="28"/>
          <w:szCs w:val="28"/>
          <w:rtl/>
        </w:rPr>
        <w:t>2023</w:t>
      </w:r>
    </w:p>
    <w:p w14:paraId="2FFBACC8" w14:textId="698603F5" w:rsidR="00F62E04" w:rsidRPr="00221A7B" w:rsidRDefault="00F62E04" w:rsidP="00221A7B">
      <w:pPr>
        <w:spacing w:after="0" w:line="240" w:lineRule="auto"/>
        <w:rPr>
          <w:b/>
          <w:bCs/>
          <w:color w:val="000000" w:themeColor="text1"/>
          <w:sz w:val="30"/>
          <w:szCs w:val="30"/>
          <w:rtl/>
        </w:rPr>
      </w:pPr>
      <w:r w:rsidRPr="00221A7B">
        <w:rPr>
          <w:rFonts w:hint="cs"/>
          <w:b/>
          <w:bCs/>
          <w:color w:val="000000" w:themeColor="text1"/>
          <w:sz w:val="30"/>
          <w:szCs w:val="30"/>
          <w:rtl/>
        </w:rPr>
        <w:t>الدرجة العلمية: ماجيستير التخطيط والتنمية             معهد التخطيط القومي</w:t>
      </w:r>
    </w:p>
    <w:p w14:paraId="652049FF" w14:textId="77777777" w:rsidR="00F62E04" w:rsidRDefault="00F62E04" w:rsidP="00FB18EA">
      <w:pPr>
        <w:spacing w:after="0" w:line="240" w:lineRule="auto"/>
        <w:jc w:val="lowKashida"/>
        <w:rPr>
          <w:b/>
          <w:bCs/>
          <w:color w:val="000000" w:themeColor="text1"/>
          <w:sz w:val="28"/>
          <w:szCs w:val="28"/>
          <w:u w:val="single"/>
          <w:rtl/>
        </w:rPr>
      </w:pPr>
      <w:r w:rsidRPr="00AF271F">
        <w:rPr>
          <w:b/>
          <w:bCs/>
          <w:noProof/>
          <w:color w:val="000000" w:themeColor="text1"/>
          <w:sz w:val="40"/>
          <w:szCs w:val="40"/>
          <w:u w:val="single"/>
          <w:rtl/>
          <w:lang w:bidi="ar-SA"/>
        </w:rPr>
        <mc:AlternateContent>
          <mc:Choice Requires="wps">
            <w:drawing>
              <wp:anchor distT="0" distB="0" distL="114300" distR="114300" simplePos="0" relativeHeight="251661312" behindDoc="0" locked="0" layoutInCell="1" allowOverlap="1" wp14:anchorId="5A9E6D93" wp14:editId="005ACBAE">
                <wp:simplePos x="0" y="0"/>
                <wp:positionH relativeFrom="column">
                  <wp:posOffset>16510</wp:posOffset>
                </wp:positionH>
                <wp:positionV relativeFrom="paragraph">
                  <wp:posOffset>49530</wp:posOffset>
                </wp:positionV>
                <wp:extent cx="4752000" cy="0"/>
                <wp:effectExtent l="19050" t="19050" r="10795" b="19050"/>
                <wp:wrapNone/>
                <wp:docPr id="204"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520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9C2ACA" id="_x0000_t32" coordsize="21600,21600" o:spt="32" o:oned="t" path="m,l21600,21600e" filled="f">
                <v:path arrowok="t" fillok="f" o:connecttype="none"/>
                <o:lock v:ext="edit" shapetype="t"/>
              </v:shapetype>
              <v:shape id="Straight Arrow Connector 204" o:spid="_x0000_s1026" type="#_x0000_t32" style="position:absolute;margin-left:1.3pt;margin-top:3.9pt;width:374.15pt;height:0;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" strokeweight="3pt"/>
            </w:pict>
          </mc:Fallback>
        </mc:AlternateContent>
      </w:r>
    </w:p>
    <w:p w14:paraId="22C3B792" w14:textId="77777777" w:rsidR="00F62E04" w:rsidRDefault="00F62E04" w:rsidP="00AC30A8">
      <w:pPr>
        <w:pStyle w:val="a1"/>
        <w:spacing w:line="240" w:lineRule="auto"/>
        <w:rPr>
          <w:rtl/>
        </w:rPr>
      </w:pPr>
      <w:r>
        <w:rPr>
          <w:rFonts w:hint="cs"/>
          <w:rtl/>
        </w:rPr>
        <w:t xml:space="preserve">تهدف هذه الدراسة إلى تشخيص الواقع الحالي للتعليم التكنولوجي في مصر باستخدام التحليل الرباعي </w:t>
      </w:r>
      <w:r>
        <w:t>SOWT analysis</w:t>
      </w:r>
      <w:r>
        <w:rPr>
          <w:rFonts w:hint="cs"/>
          <w:rtl/>
        </w:rPr>
        <w:t>، بالإضافة إلى تحديد آليات إنشاء وإدارة مدارس التكنولوجيا التطبيقية في ضوء الشراكات القائمة، والتعرف على تجارب بعض الدول في إشراك القطاع الخاص في التعليم التكنولوجي التطبيقي، والوقوف على دور القطاع الخاص في تعزيز جودة مخرجات مدارس التكنولوجيا التطبيقية.</w:t>
      </w:r>
    </w:p>
    <w:p w14:paraId="6DEC2FEA" w14:textId="77777777" w:rsidR="00F62E04" w:rsidRDefault="00F62E04" w:rsidP="00AC30A8">
      <w:pPr>
        <w:pStyle w:val="a1"/>
        <w:spacing w:line="240" w:lineRule="auto"/>
        <w:rPr>
          <w:rtl/>
        </w:rPr>
      </w:pPr>
      <w:r w:rsidRPr="00546B3E">
        <w:rPr>
          <w:rFonts w:hint="cs"/>
          <w:rtl/>
        </w:rPr>
        <w:t xml:space="preserve">وجاءت </w:t>
      </w:r>
      <w:r>
        <w:rPr>
          <w:rFonts w:hint="cs"/>
          <w:rtl/>
        </w:rPr>
        <w:t>أ</w:t>
      </w:r>
      <w:r w:rsidRPr="00546B3E">
        <w:rPr>
          <w:rFonts w:hint="cs"/>
          <w:rtl/>
        </w:rPr>
        <w:t>هم نتائج الدراسة لتعبر عن قبول</w:t>
      </w:r>
      <w:r>
        <w:rPr>
          <w:rFonts w:hint="cs"/>
          <w:rtl/>
        </w:rPr>
        <w:t>:</w:t>
      </w:r>
    </w:p>
    <w:p w14:paraId="18F7033F" w14:textId="77777777" w:rsidR="00F62E04" w:rsidRDefault="00F62E04" w:rsidP="00AC30A8">
      <w:pPr>
        <w:pStyle w:val="a1"/>
        <w:spacing w:line="240" w:lineRule="auto"/>
        <w:rPr>
          <w:rtl/>
        </w:rPr>
      </w:pPr>
      <w:r w:rsidRPr="00574C24">
        <w:rPr>
          <w:color w:val="000000" w:themeColor="text1"/>
          <w:rtl/>
        </w:rPr>
        <w:t>قبول</w:t>
      </w:r>
      <w:r w:rsidRPr="00AF271F">
        <w:rPr>
          <w:color w:val="000000" w:themeColor="text1"/>
          <w:rtl/>
        </w:rPr>
        <w:t xml:space="preserve"> الفرض البديل القائل ب</w:t>
      </w:r>
      <w:r>
        <w:rPr>
          <w:rFonts w:hint="cs"/>
          <w:color w:val="000000" w:themeColor="text1"/>
          <w:rtl/>
        </w:rPr>
        <w:t>أ</w:t>
      </w:r>
      <w:r w:rsidRPr="00AF271F">
        <w:rPr>
          <w:color w:val="000000" w:themeColor="text1"/>
          <w:rtl/>
        </w:rPr>
        <w:t xml:space="preserve">نه </w:t>
      </w:r>
      <w:r w:rsidRPr="00574C24">
        <w:rPr>
          <w:color w:val="000000" w:themeColor="text1"/>
          <w:rtl/>
        </w:rPr>
        <w:t>"</w:t>
      </w:r>
      <w:r w:rsidRPr="00D55B58">
        <w:rPr>
          <w:color w:val="000000" w:themeColor="text1"/>
          <w:rtl/>
        </w:rPr>
        <w:t>يوجد</w:t>
      </w:r>
      <w:r w:rsidRPr="00D55B58">
        <w:rPr>
          <w:color w:val="000000" w:themeColor="text1"/>
        </w:rPr>
        <w:t xml:space="preserve"> </w:t>
      </w:r>
      <w:r w:rsidRPr="00D55B58">
        <w:rPr>
          <w:color w:val="000000" w:themeColor="text1"/>
          <w:rtl/>
        </w:rPr>
        <w:t>تأثير</w:t>
      </w:r>
      <w:r w:rsidRPr="00D55B58">
        <w:rPr>
          <w:color w:val="000000" w:themeColor="text1"/>
        </w:rPr>
        <w:t xml:space="preserve"> </w:t>
      </w:r>
      <w:r w:rsidRPr="00D55B58">
        <w:rPr>
          <w:color w:val="000000" w:themeColor="text1"/>
          <w:rtl/>
        </w:rPr>
        <w:t>ذو</w:t>
      </w:r>
      <w:r w:rsidRPr="00D55B58">
        <w:rPr>
          <w:color w:val="000000" w:themeColor="text1"/>
        </w:rPr>
        <w:t xml:space="preserve"> </w:t>
      </w:r>
      <w:r w:rsidRPr="00D55B58">
        <w:rPr>
          <w:color w:val="000000" w:themeColor="text1"/>
          <w:rtl/>
        </w:rPr>
        <w:t>دلالة</w:t>
      </w:r>
      <w:r w:rsidRPr="00D55B58">
        <w:rPr>
          <w:color w:val="000000" w:themeColor="text1"/>
        </w:rPr>
        <w:t xml:space="preserve"> </w:t>
      </w:r>
      <w:r w:rsidRPr="00D55B58">
        <w:rPr>
          <w:rFonts w:hint="cs"/>
          <w:color w:val="000000" w:themeColor="text1"/>
          <w:rtl/>
        </w:rPr>
        <w:t>إحصائية من وجهة نظر رجال</w:t>
      </w:r>
      <w:r w:rsidRPr="00D55B58">
        <w:rPr>
          <w:color w:val="000000" w:themeColor="text1"/>
          <w:rtl/>
        </w:rPr>
        <w:t xml:space="preserve"> </w:t>
      </w:r>
      <w:r w:rsidRPr="00D55B58">
        <w:rPr>
          <w:rFonts w:hint="cs"/>
          <w:color w:val="000000" w:themeColor="text1"/>
          <w:rtl/>
        </w:rPr>
        <w:t>التعليم لدور القطاع الخاص في تعزيز</w:t>
      </w:r>
      <w:r w:rsidRPr="00D55B58">
        <w:rPr>
          <w:color w:val="000000" w:themeColor="text1"/>
          <w:rtl/>
        </w:rPr>
        <w:t xml:space="preserve"> الكفاية الخارجية للتعليم التكنولوجي التطبيقي في مصر".</w:t>
      </w:r>
      <w:r w:rsidRPr="00AF271F">
        <w:rPr>
          <w:color w:val="000000" w:themeColor="text1"/>
          <w:rtl/>
        </w:rPr>
        <w:t xml:space="preserve"> </w:t>
      </w:r>
      <w:r>
        <w:rPr>
          <w:rFonts w:hint="cs"/>
          <w:rtl/>
        </w:rPr>
        <w:t xml:space="preserve"> </w:t>
      </w:r>
    </w:p>
    <w:p w14:paraId="57443644" w14:textId="77777777" w:rsidR="00F62E04" w:rsidRPr="00546B3E" w:rsidRDefault="00F62E04" w:rsidP="00AC30A8">
      <w:pPr>
        <w:pStyle w:val="a1"/>
        <w:spacing w:line="240" w:lineRule="auto"/>
        <w:rPr>
          <w:rtl/>
        </w:rPr>
      </w:pPr>
      <w:r>
        <w:rPr>
          <w:rFonts w:hint="cs"/>
          <w:rtl/>
        </w:rPr>
        <w:t xml:space="preserve">وعبرت النتائج عن أهمية دور القطاع الخاص في تعزيز الكفاية الخارجية لخريجي مدارس التكنولوجيا التطبيقية في مصر، وأن هناك علاقة موجبة بين المتغيرات المستقلة المتمثلة في دور القطاع الخاص، وبين المتغيرات التابعة، وجودة كفاية إعداد الخريجين وإمكانية الارتقاء بمستوى هذه الكفاية. </w:t>
      </w:r>
    </w:p>
    <w:p w14:paraId="0AE9B155" w14:textId="77777777" w:rsidR="00F62E04" w:rsidRPr="0041294B" w:rsidRDefault="00F62E04" w:rsidP="00AC30A8">
      <w:pPr>
        <w:pStyle w:val="a1"/>
        <w:spacing w:line="240" w:lineRule="auto"/>
        <w:rPr>
          <w:rtl/>
        </w:rPr>
      </w:pPr>
      <w:r w:rsidRPr="0041294B">
        <w:rPr>
          <w:rFonts w:hint="cs"/>
          <w:rtl/>
        </w:rPr>
        <w:t>وجاءت أبرز التوصيات في العمل على إعادة تفعيل دور المجلس التنفيذي لتشغيل و</w:t>
      </w:r>
      <w:r>
        <w:rPr>
          <w:rFonts w:hint="cs"/>
          <w:rtl/>
        </w:rPr>
        <w:t>إ</w:t>
      </w:r>
      <w:r w:rsidRPr="0041294B">
        <w:rPr>
          <w:rFonts w:hint="cs"/>
          <w:rtl/>
        </w:rPr>
        <w:t xml:space="preserve">نشاء المدارس المطبقة للمعاير الدولية، </w:t>
      </w:r>
      <w:r>
        <w:rPr>
          <w:rFonts w:hint="cs"/>
          <w:rtl/>
        </w:rPr>
        <w:t>حيث</w:t>
      </w:r>
      <w:r w:rsidRPr="0041294B">
        <w:rPr>
          <w:rFonts w:hint="cs"/>
          <w:rtl/>
        </w:rPr>
        <w:t xml:space="preserve"> يتميز تكوينه</w:t>
      </w:r>
      <w:r>
        <w:rPr>
          <w:rFonts w:hint="cs"/>
          <w:rtl/>
        </w:rPr>
        <w:t>ا</w:t>
      </w:r>
      <w:r w:rsidRPr="0041294B">
        <w:rPr>
          <w:rFonts w:hint="cs"/>
          <w:rtl/>
        </w:rPr>
        <w:t xml:space="preserve"> بالتنوع والحيادية.</w:t>
      </w:r>
    </w:p>
    <w:p w14:paraId="6254DB67" w14:textId="77777777" w:rsidR="00F62E04" w:rsidRPr="00AF271F" w:rsidRDefault="00F62E04" w:rsidP="00AC30A8">
      <w:pPr>
        <w:spacing w:after="0" w:line="240" w:lineRule="auto"/>
        <w:jc w:val="lowKashida"/>
        <w:rPr>
          <w:b/>
          <w:bCs/>
          <w:color w:val="000000" w:themeColor="text1"/>
          <w:sz w:val="28"/>
          <w:szCs w:val="28"/>
          <w:rtl/>
        </w:rPr>
      </w:pPr>
      <w:r w:rsidRPr="00AF271F">
        <w:rPr>
          <w:rFonts w:hint="cs"/>
          <w:b/>
          <w:bCs/>
          <w:color w:val="000000" w:themeColor="text1"/>
          <w:sz w:val="32"/>
          <w:szCs w:val="32"/>
          <w:u w:val="single"/>
          <w:rtl/>
        </w:rPr>
        <w:t>الكلمات الدالة</w:t>
      </w:r>
      <w:r w:rsidRPr="00AF271F">
        <w:rPr>
          <w:rFonts w:hint="cs"/>
          <w:b/>
          <w:bCs/>
          <w:color w:val="000000" w:themeColor="text1"/>
          <w:sz w:val="32"/>
          <w:szCs w:val="32"/>
          <w:rtl/>
        </w:rPr>
        <w:t>:</w:t>
      </w:r>
      <w:r w:rsidRPr="00AF271F">
        <w:rPr>
          <w:rFonts w:hint="cs"/>
          <w:b/>
          <w:bCs/>
          <w:color w:val="000000" w:themeColor="text1"/>
          <w:sz w:val="36"/>
          <w:szCs w:val="36"/>
          <w:rtl/>
        </w:rPr>
        <w:t xml:space="preserve"> </w:t>
      </w:r>
      <w:r w:rsidRPr="00AF271F">
        <w:rPr>
          <w:rFonts w:hint="cs"/>
          <w:b/>
          <w:bCs/>
          <w:color w:val="000000" w:themeColor="text1"/>
          <w:sz w:val="28"/>
          <w:szCs w:val="28"/>
          <w:rtl/>
        </w:rPr>
        <w:t>التعليم التكنولوجي، التكنولوجيا التطبيقية، القطاع الخاص، الخريجين، الكفاية الخارجية</w:t>
      </w:r>
    </w:p>
    <w:p w14:paraId="53EB611C" w14:textId="77777777" w:rsidR="00F942F8" w:rsidRDefault="00F942F8" w:rsidP="00FB18EA">
      <w:pPr>
        <w:spacing w:after="0" w:line="240" w:lineRule="auto"/>
        <w:jc w:val="center"/>
        <w:rPr>
          <w:b/>
          <w:bCs/>
          <w:color w:val="000000" w:themeColor="text1"/>
          <w:sz w:val="32"/>
          <w:szCs w:val="32"/>
          <w:u w:val="single"/>
          <w:rtl/>
        </w:rPr>
      </w:pPr>
      <w:bookmarkStart w:id="2" w:name="_Hlk129969525"/>
      <w:bookmarkEnd w:id="1"/>
    </w:p>
    <w:p w14:paraId="07F95D78" w14:textId="77777777" w:rsidR="00F942F8" w:rsidRDefault="00F942F8" w:rsidP="00FB18EA">
      <w:pPr>
        <w:spacing w:after="0" w:line="240" w:lineRule="auto"/>
        <w:jc w:val="center"/>
        <w:rPr>
          <w:b/>
          <w:bCs/>
          <w:color w:val="000000" w:themeColor="text1"/>
          <w:sz w:val="32"/>
          <w:szCs w:val="32"/>
          <w:u w:val="single"/>
          <w:rtl/>
        </w:rPr>
      </w:pPr>
    </w:p>
    <w:p w14:paraId="04838676" w14:textId="77777777" w:rsidR="00F942F8" w:rsidRDefault="00F942F8" w:rsidP="00FB18EA">
      <w:pPr>
        <w:spacing w:after="0" w:line="240" w:lineRule="auto"/>
        <w:jc w:val="center"/>
        <w:rPr>
          <w:b/>
          <w:bCs/>
          <w:color w:val="000000" w:themeColor="text1"/>
          <w:sz w:val="32"/>
          <w:szCs w:val="32"/>
          <w:u w:val="single"/>
          <w:rtl/>
        </w:rPr>
      </w:pPr>
    </w:p>
    <w:p w14:paraId="44CA0361" w14:textId="77777777" w:rsidR="00F942F8" w:rsidRDefault="00F942F8" w:rsidP="00FB18EA">
      <w:pPr>
        <w:spacing w:after="0" w:line="240" w:lineRule="auto"/>
        <w:jc w:val="center"/>
        <w:rPr>
          <w:b/>
          <w:bCs/>
          <w:color w:val="000000" w:themeColor="text1"/>
          <w:sz w:val="32"/>
          <w:szCs w:val="32"/>
          <w:u w:val="single"/>
          <w:rtl/>
        </w:rPr>
      </w:pPr>
    </w:p>
    <w:p w14:paraId="14F08804" w14:textId="77777777" w:rsidR="00F942F8" w:rsidRDefault="00F942F8" w:rsidP="00FB18EA">
      <w:pPr>
        <w:spacing w:after="0" w:line="240" w:lineRule="auto"/>
        <w:jc w:val="center"/>
        <w:rPr>
          <w:b/>
          <w:bCs/>
          <w:color w:val="000000" w:themeColor="text1"/>
          <w:sz w:val="32"/>
          <w:szCs w:val="32"/>
          <w:u w:val="single"/>
          <w:rtl/>
        </w:rPr>
      </w:pPr>
    </w:p>
    <w:p w14:paraId="6A9ECAE1" w14:textId="77777777" w:rsidR="00F942F8" w:rsidRDefault="00F942F8" w:rsidP="00FB18EA">
      <w:pPr>
        <w:spacing w:after="0" w:line="240" w:lineRule="auto"/>
        <w:jc w:val="center"/>
        <w:rPr>
          <w:b/>
          <w:bCs/>
          <w:color w:val="000000" w:themeColor="text1"/>
          <w:sz w:val="32"/>
          <w:szCs w:val="32"/>
          <w:u w:val="single"/>
          <w:rtl/>
        </w:rPr>
      </w:pPr>
    </w:p>
    <w:p w14:paraId="68DA1A3D" w14:textId="77777777" w:rsidR="00F942F8" w:rsidRDefault="00F942F8" w:rsidP="00FB18EA">
      <w:pPr>
        <w:spacing w:after="0" w:line="240" w:lineRule="auto"/>
        <w:jc w:val="center"/>
        <w:rPr>
          <w:b/>
          <w:bCs/>
          <w:color w:val="000000" w:themeColor="text1"/>
          <w:sz w:val="32"/>
          <w:szCs w:val="32"/>
          <w:u w:val="single"/>
          <w:rtl/>
        </w:rPr>
      </w:pPr>
    </w:p>
    <w:p w14:paraId="122D83B5" w14:textId="77777777" w:rsidR="00F942F8" w:rsidRDefault="00F942F8" w:rsidP="00FB18EA">
      <w:pPr>
        <w:spacing w:after="0" w:line="240" w:lineRule="auto"/>
        <w:jc w:val="center"/>
        <w:rPr>
          <w:b/>
          <w:bCs/>
          <w:color w:val="000000" w:themeColor="text1"/>
          <w:sz w:val="32"/>
          <w:szCs w:val="32"/>
          <w:u w:val="single"/>
          <w:rtl/>
        </w:rPr>
      </w:pPr>
    </w:p>
    <w:p w14:paraId="77227FA8" w14:textId="0E4AA12B" w:rsidR="00F942F8" w:rsidRDefault="00481118" w:rsidP="00FB18EA">
      <w:pPr>
        <w:spacing w:after="0" w:line="240" w:lineRule="auto"/>
        <w:jc w:val="center"/>
        <w:rPr>
          <w:b/>
          <w:bCs/>
          <w:color w:val="000000" w:themeColor="text1"/>
          <w:sz w:val="32"/>
          <w:szCs w:val="32"/>
          <w:u w:val="single"/>
          <w:rtl/>
        </w:rPr>
      </w:pPr>
      <w:r>
        <w:rPr>
          <w:b/>
          <w:bCs/>
          <w:noProof/>
          <w:color w:val="000000" w:themeColor="text1"/>
          <w:sz w:val="36"/>
          <w:szCs w:val="36"/>
        </w:rPr>
        <mc:AlternateContent>
          <mc:Choice Requires="wps">
            <w:drawing>
              <wp:anchor distT="0" distB="0" distL="114300" distR="114300" simplePos="0" relativeHeight="251671552" behindDoc="0" locked="0" layoutInCell="1" allowOverlap="1" wp14:anchorId="33784ABF" wp14:editId="19873E99">
                <wp:simplePos x="0" y="0"/>
                <wp:positionH relativeFrom="margin">
                  <wp:posOffset>1064079</wp:posOffset>
                </wp:positionH>
                <wp:positionV relativeFrom="paragraph">
                  <wp:posOffset>200660</wp:posOffset>
                </wp:positionV>
                <wp:extent cx="2806262" cy="1986455"/>
                <wp:effectExtent l="0" t="0" r="13335" b="13970"/>
                <wp:wrapNone/>
                <wp:docPr id="6" name="Rectangle: Rounded Corners 6"/>
                <wp:cNvGraphicFramePr/>
                <a:graphic xmlns:a="http://schemas.openxmlformats.org/drawingml/2006/main">
                  <a:graphicData uri="http://schemas.microsoft.com/office/word/2010/wordprocessingShape">
                    <wps:wsp>
                      <wps:cNvSpPr/>
                      <wps:spPr>
                        <a:xfrm>
                          <a:off x="0" y="0"/>
                          <a:ext cx="2806262" cy="1986455"/>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4C65359" w14:textId="27F9CDBE" w:rsidR="00D03112" w:rsidRPr="00506594" w:rsidRDefault="00D03112" w:rsidP="00481118">
                            <w:pPr>
                              <w:jc w:val="center"/>
                              <w:rPr>
                                <w:b/>
                                <w:bCs/>
                                <w:sz w:val="68"/>
                                <w:szCs w:val="68"/>
                              </w:rPr>
                            </w:pPr>
                            <w:r>
                              <w:rPr>
                                <w:rFonts w:hint="cs"/>
                                <w:b/>
                                <w:bCs/>
                                <w:sz w:val="68"/>
                                <w:szCs w:val="68"/>
                                <w:rtl/>
                              </w:rPr>
                              <w:t>الملخص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784ABF" id="Rectangle: Rounded Corners 6" o:spid="_x0000_s1027" style="position:absolute;left:0;text-align:left;margin-left:83.8pt;margin-top:15.8pt;width:220.95pt;height:156.4pt;z-index:25167155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" fillcolor="white [3201]" strokecolor="#a5a5a5 [3206]" strokeweight="1pt">
                <v:stroke joinstyle="miter"/>
                <v:textbox>
                  <w:txbxContent>
                    <w:p w14:paraId="34C65359" w14:textId="27F9CDBE" w:rsidR="00D03112" w:rsidRPr="00506594" w:rsidRDefault="00D03112" w:rsidP="00481118">
                      <w:pPr>
                        <w:jc w:val="center"/>
                        <w:rPr>
                          <w:b/>
                          <w:bCs/>
                          <w:sz w:val="68"/>
                          <w:szCs w:val="68"/>
                        </w:rPr>
                      </w:pPr>
                      <w:r>
                        <w:rPr>
                          <w:rFonts w:hint="cs"/>
                          <w:b/>
                          <w:bCs/>
                          <w:sz w:val="68"/>
                          <w:szCs w:val="68"/>
                          <w:rtl/>
                        </w:rPr>
                        <w:t>الملخص</w:t>
                      </w:r>
                    </w:p>
                  </w:txbxContent>
                </v:textbox>
                <w10:wrap anchorx="margin"/>
              </v:roundrect>
            </w:pict>
          </mc:Fallback>
        </mc:AlternateContent>
      </w:r>
    </w:p>
    <w:p w14:paraId="75EDAC25" w14:textId="39F203E6" w:rsidR="00482E27" w:rsidRDefault="00482E27" w:rsidP="00FB18EA">
      <w:pPr>
        <w:spacing w:after="0" w:line="240" w:lineRule="auto"/>
        <w:jc w:val="center"/>
        <w:rPr>
          <w:b/>
          <w:bCs/>
          <w:color w:val="000000" w:themeColor="text1"/>
          <w:sz w:val="32"/>
          <w:szCs w:val="32"/>
          <w:u w:val="single"/>
          <w:rtl/>
        </w:rPr>
      </w:pPr>
    </w:p>
    <w:p w14:paraId="148C5D28" w14:textId="17514BF3" w:rsidR="00482E27" w:rsidRDefault="00482E27" w:rsidP="00FB18EA">
      <w:pPr>
        <w:spacing w:after="0" w:line="240" w:lineRule="auto"/>
        <w:jc w:val="center"/>
        <w:rPr>
          <w:b/>
          <w:bCs/>
          <w:color w:val="000000" w:themeColor="text1"/>
          <w:sz w:val="32"/>
          <w:szCs w:val="32"/>
          <w:u w:val="single"/>
          <w:rtl/>
        </w:rPr>
      </w:pPr>
    </w:p>
    <w:p w14:paraId="0188461F" w14:textId="72E67605" w:rsidR="00F942F8" w:rsidRDefault="00F942F8" w:rsidP="00FB18EA">
      <w:pPr>
        <w:spacing w:after="0" w:line="240" w:lineRule="auto"/>
        <w:jc w:val="center"/>
        <w:rPr>
          <w:b/>
          <w:bCs/>
          <w:color w:val="000000" w:themeColor="text1"/>
          <w:sz w:val="32"/>
          <w:szCs w:val="32"/>
          <w:u w:val="single"/>
          <w:rtl/>
        </w:rPr>
      </w:pPr>
    </w:p>
    <w:p w14:paraId="63F6D0ED" w14:textId="77777777" w:rsidR="00F942F8" w:rsidRDefault="00F942F8" w:rsidP="00FB18EA">
      <w:pPr>
        <w:spacing w:after="0" w:line="240" w:lineRule="auto"/>
        <w:jc w:val="center"/>
        <w:rPr>
          <w:b/>
          <w:bCs/>
          <w:color w:val="000000" w:themeColor="text1"/>
          <w:sz w:val="32"/>
          <w:szCs w:val="32"/>
          <w:u w:val="single"/>
          <w:rtl/>
        </w:rPr>
      </w:pPr>
    </w:p>
    <w:p w14:paraId="0EBA00C0" w14:textId="77777777" w:rsidR="00F942F8" w:rsidRDefault="00F942F8" w:rsidP="00FB18EA">
      <w:pPr>
        <w:spacing w:after="0" w:line="240" w:lineRule="auto"/>
        <w:jc w:val="center"/>
        <w:rPr>
          <w:b/>
          <w:bCs/>
          <w:color w:val="000000" w:themeColor="text1"/>
          <w:sz w:val="32"/>
          <w:szCs w:val="32"/>
          <w:u w:val="single"/>
          <w:rtl/>
        </w:rPr>
      </w:pPr>
    </w:p>
    <w:p w14:paraId="10BB6CDE" w14:textId="77777777" w:rsidR="00F942F8" w:rsidRDefault="00F942F8" w:rsidP="00FB18EA">
      <w:pPr>
        <w:spacing w:after="0" w:line="240" w:lineRule="auto"/>
        <w:jc w:val="center"/>
        <w:rPr>
          <w:b/>
          <w:bCs/>
          <w:color w:val="000000" w:themeColor="text1"/>
          <w:sz w:val="32"/>
          <w:szCs w:val="32"/>
          <w:u w:val="single"/>
          <w:rtl/>
        </w:rPr>
      </w:pPr>
    </w:p>
    <w:p w14:paraId="014C2D16" w14:textId="77777777" w:rsidR="00F942F8" w:rsidRDefault="00F942F8" w:rsidP="00FB18EA">
      <w:pPr>
        <w:spacing w:after="0" w:line="240" w:lineRule="auto"/>
        <w:jc w:val="center"/>
        <w:rPr>
          <w:b/>
          <w:bCs/>
          <w:color w:val="000000" w:themeColor="text1"/>
          <w:sz w:val="32"/>
          <w:szCs w:val="32"/>
          <w:u w:val="single"/>
          <w:rtl/>
        </w:rPr>
      </w:pPr>
    </w:p>
    <w:p w14:paraId="626A4D74" w14:textId="77777777" w:rsidR="00F942F8" w:rsidRDefault="00F942F8" w:rsidP="00FB18EA">
      <w:pPr>
        <w:spacing w:after="0" w:line="240" w:lineRule="auto"/>
        <w:jc w:val="center"/>
        <w:rPr>
          <w:b/>
          <w:bCs/>
          <w:color w:val="000000" w:themeColor="text1"/>
          <w:sz w:val="32"/>
          <w:szCs w:val="32"/>
          <w:u w:val="single"/>
          <w:rtl/>
        </w:rPr>
      </w:pPr>
    </w:p>
    <w:p w14:paraId="232A3848" w14:textId="77777777" w:rsidR="00F942F8" w:rsidRDefault="00F942F8" w:rsidP="00FB18EA">
      <w:pPr>
        <w:spacing w:after="0" w:line="240" w:lineRule="auto"/>
        <w:jc w:val="center"/>
        <w:rPr>
          <w:b/>
          <w:bCs/>
          <w:color w:val="000000" w:themeColor="text1"/>
          <w:sz w:val="32"/>
          <w:szCs w:val="32"/>
          <w:u w:val="single"/>
          <w:rtl/>
        </w:rPr>
      </w:pPr>
    </w:p>
    <w:p w14:paraId="25BDD8A2" w14:textId="08F3E57A" w:rsidR="00F942F8" w:rsidRDefault="00F942F8" w:rsidP="00FB18EA">
      <w:pPr>
        <w:spacing w:after="0" w:line="240" w:lineRule="auto"/>
        <w:jc w:val="center"/>
        <w:rPr>
          <w:b/>
          <w:bCs/>
          <w:color w:val="000000" w:themeColor="text1"/>
          <w:sz w:val="32"/>
          <w:szCs w:val="32"/>
          <w:u w:val="single"/>
          <w:rtl/>
        </w:rPr>
      </w:pPr>
    </w:p>
    <w:p w14:paraId="5BC3E6E2" w14:textId="62561B65" w:rsidR="00481118" w:rsidRDefault="00481118" w:rsidP="00FB18EA">
      <w:pPr>
        <w:spacing w:after="0" w:line="240" w:lineRule="auto"/>
        <w:jc w:val="center"/>
        <w:rPr>
          <w:b/>
          <w:bCs/>
          <w:color w:val="000000" w:themeColor="text1"/>
          <w:sz w:val="32"/>
          <w:szCs w:val="32"/>
          <w:u w:val="single"/>
          <w:rtl/>
        </w:rPr>
      </w:pPr>
    </w:p>
    <w:p w14:paraId="3124E968" w14:textId="4675D1C0" w:rsidR="00481118" w:rsidRDefault="00481118" w:rsidP="00FB18EA">
      <w:pPr>
        <w:spacing w:after="0" w:line="240" w:lineRule="auto"/>
        <w:jc w:val="center"/>
        <w:rPr>
          <w:b/>
          <w:bCs/>
          <w:color w:val="000000" w:themeColor="text1"/>
          <w:sz w:val="32"/>
          <w:szCs w:val="32"/>
          <w:u w:val="single"/>
          <w:rtl/>
        </w:rPr>
      </w:pPr>
    </w:p>
    <w:p w14:paraId="7F2C7459" w14:textId="0FB729A7" w:rsidR="00F942F8" w:rsidRDefault="002D14AB" w:rsidP="00FB18EA">
      <w:pPr>
        <w:spacing w:after="0" w:line="240" w:lineRule="auto"/>
        <w:jc w:val="center"/>
        <w:rPr>
          <w:b/>
          <w:bCs/>
          <w:color w:val="000000" w:themeColor="text1"/>
          <w:sz w:val="32"/>
          <w:szCs w:val="32"/>
          <w:u w:val="single"/>
          <w:rtl/>
        </w:rPr>
      </w:pPr>
      <w:r>
        <w:rPr>
          <w:b/>
          <w:bCs/>
          <w:noProof/>
          <w:color w:val="000000" w:themeColor="text1"/>
          <w:sz w:val="32"/>
          <w:szCs w:val="32"/>
          <w:rtl/>
          <w:lang w:val="ar-EG"/>
        </w:rPr>
        <mc:AlternateContent>
          <mc:Choice Requires="wps">
            <w:drawing>
              <wp:anchor distT="0" distB="0" distL="114300" distR="114300" simplePos="0" relativeHeight="251674624" behindDoc="0" locked="0" layoutInCell="1" allowOverlap="1" wp14:anchorId="7BA6FD8A" wp14:editId="00C5A538">
                <wp:simplePos x="0" y="0"/>
                <wp:positionH relativeFrom="margin">
                  <wp:align>center</wp:align>
                </wp:positionH>
                <wp:positionV relativeFrom="paragraph">
                  <wp:posOffset>567962</wp:posOffset>
                </wp:positionV>
                <wp:extent cx="435428" cy="261257"/>
                <wp:effectExtent l="0" t="0" r="22225" b="24765"/>
                <wp:wrapNone/>
                <wp:docPr id="9" name="Rectangle 9"/>
                <wp:cNvGraphicFramePr/>
                <a:graphic xmlns:a="http://schemas.openxmlformats.org/drawingml/2006/main">
                  <a:graphicData uri="http://schemas.microsoft.com/office/word/2010/wordprocessingShape">
                    <wps:wsp>
                      <wps:cNvSpPr/>
                      <wps:spPr>
                        <a:xfrm>
                          <a:off x="0" y="0"/>
                          <a:ext cx="435428" cy="261257"/>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46B6AC" id="Rectangle 9" o:spid="_x0000_s1026" style="position:absolute;margin-left:0;margin-top:44.7pt;width:34.3pt;height:20.55pt;z-index:2516746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" fillcolor="white [3201]" strokecolor="white [3212]" strokeweight="1pt">
                <w10:wrap anchorx="margin"/>
              </v:rect>
            </w:pict>
          </mc:Fallback>
        </mc:AlternateContent>
      </w:r>
      <w:r w:rsidR="00274DA8">
        <w:rPr>
          <w:b/>
          <w:bCs/>
          <w:noProof/>
          <w:color w:val="000000" w:themeColor="text1"/>
          <w:sz w:val="32"/>
          <w:szCs w:val="32"/>
          <w:u w:val="single"/>
          <w:rtl/>
          <w:lang w:val="ar-EG"/>
        </w:rPr>
        <mc:AlternateContent>
          <mc:Choice Requires="wps">
            <w:drawing>
              <wp:anchor distT="0" distB="0" distL="114300" distR="114300" simplePos="0" relativeHeight="251667456" behindDoc="0" locked="0" layoutInCell="1" allowOverlap="1" wp14:anchorId="5865AF97" wp14:editId="39D7A03F">
                <wp:simplePos x="0" y="0"/>
                <wp:positionH relativeFrom="column">
                  <wp:posOffset>2225542</wp:posOffset>
                </wp:positionH>
                <wp:positionV relativeFrom="paragraph">
                  <wp:posOffset>732746</wp:posOffset>
                </wp:positionV>
                <wp:extent cx="318977" cy="191386"/>
                <wp:effectExtent l="0" t="0" r="24130" b="18415"/>
                <wp:wrapNone/>
                <wp:docPr id="4" name="Text Box 4"/>
                <wp:cNvGraphicFramePr/>
                <a:graphic xmlns:a="http://schemas.openxmlformats.org/drawingml/2006/main">
                  <a:graphicData uri="http://schemas.microsoft.com/office/word/2010/wordprocessingShape">
                    <wps:wsp>
                      <wps:cNvSpPr txBox="1"/>
                      <wps:spPr>
                        <a:xfrm>
                          <a:off x="0" y="0"/>
                          <a:ext cx="318977" cy="191386"/>
                        </a:xfrm>
                        <a:prstGeom prst="rect">
                          <a:avLst/>
                        </a:prstGeom>
                        <a:solidFill>
                          <a:schemeClr val="lt1"/>
                        </a:solidFill>
                        <a:ln w="6350">
                          <a:solidFill>
                            <a:schemeClr val="bg1"/>
                          </a:solidFill>
                        </a:ln>
                      </wps:spPr>
                      <wps:txbx>
                        <w:txbxContent>
                          <w:p w14:paraId="321E2A12" w14:textId="77777777" w:rsidR="00D03112" w:rsidRDefault="00D031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65AF97" id="_x0000_t202" coordsize="21600,21600" o:spt="202" path="m,l,21600r21600,l21600,xe">
                <v:stroke joinstyle="miter"/>
                <v:path gradientshapeok="t" o:connecttype="rect"/>
              </v:shapetype>
              <v:shape id="Text Box 4" o:spid="_x0000_s1028" type="#_x0000_t202" style="position:absolute;left:0;text-align:left;margin-left:175.25pt;margin-top:57.7pt;width:25.1pt;height:15.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" fillcolor="white [3201]" strokecolor="white [3212]" strokeweight=".5pt">
                <v:textbox>
                  <w:txbxContent>
                    <w:p w14:paraId="321E2A12" w14:textId="77777777" w:rsidR="00D03112" w:rsidRDefault="00D03112"/>
                  </w:txbxContent>
                </v:textbox>
              </v:shape>
            </w:pict>
          </mc:Fallback>
        </mc:AlternateContent>
      </w:r>
    </w:p>
    <w:p w14:paraId="66D2AA06" w14:textId="0464ABAF" w:rsidR="00F62E04" w:rsidRPr="00AC30A8" w:rsidRDefault="00F62E04" w:rsidP="00FB18EA">
      <w:pPr>
        <w:spacing w:after="0" w:line="240" w:lineRule="auto"/>
        <w:jc w:val="center"/>
        <w:rPr>
          <w:b/>
          <w:bCs/>
          <w:color w:val="000000" w:themeColor="text1"/>
          <w:sz w:val="32"/>
          <w:szCs w:val="32"/>
          <w:u w:val="single"/>
          <w:rtl/>
        </w:rPr>
      </w:pPr>
      <w:r w:rsidRPr="00AC30A8">
        <w:rPr>
          <w:rFonts w:hint="cs"/>
          <w:b/>
          <w:bCs/>
          <w:color w:val="000000" w:themeColor="text1"/>
          <w:sz w:val="32"/>
          <w:szCs w:val="32"/>
          <w:u w:val="single"/>
          <w:rtl/>
        </w:rPr>
        <w:t>الملخص</w:t>
      </w:r>
    </w:p>
    <w:p w14:paraId="3AD1A7C9" w14:textId="77777777" w:rsidR="00F62E04" w:rsidRPr="009F22B5" w:rsidRDefault="00F62E04" w:rsidP="00FB18EA">
      <w:pPr>
        <w:pStyle w:val="10"/>
        <w:spacing w:after="0" w:line="240" w:lineRule="auto"/>
        <w:rPr>
          <w:color w:val="000000" w:themeColor="text1"/>
          <w:rtl/>
        </w:rPr>
      </w:pPr>
      <w:bookmarkStart w:id="3" w:name="_Hlk128372399"/>
      <w:r w:rsidRPr="009F22B5">
        <w:rPr>
          <w:rFonts w:hint="cs"/>
          <w:color w:val="000000" w:themeColor="text1"/>
          <w:rtl/>
        </w:rPr>
        <w:t>أهداف الدراسة:</w:t>
      </w:r>
    </w:p>
    <w:p w14:paraId="181E8A50" w14:textId="77777777" w:rsidR="00F62E04" w:rsidRPr="00CF3F2E" w:rsidRDefault="00F62E04" w:rsidP="00E97813">
      <w:pPr>
        <w:pStyle w:val="1"/>
        <w:numPr>
          <w:ilvl w:val="0"/>
          <w:numId w:val="5"/>
        </w:numPr>
        <w:tabs>
          <w:tab w:val="right" w:pos="402"/>
        </w:tabs>
        <w:ind w:left="544" w:right="0" w:hanging="425"/>
        <w:jc w:val="both"/>
      </w:pPr>
      <w:r w:rsidRPr="00CF3F2E">
        <w:rPr>
          <w:rFonts w:hint="cs"/>
          <w:rtl/>
        </w:rPr>
        <w:lastRenderedPageBreak/>
        <w:t xml:space="preserve">تشخيص الواقع الحالي للتعليم الفني التكنولوجي في مصر باستخدام </w:t>
      </w:r>
      <w:r w:rsidRPr="00CF3F2E">
        <w:t>SOWT analysis</w:t>
      </w:r>
      <w:r w:rsidRPr="00CF3F2E">
        <w:rPr>
          <w:rFonts w:hint="cs"/>
          <w:rtl/>
        </w:rPr>
        <w:t>.</w:t>
      </w:r>
    </w:p>
    <w:p w14:paraId="66ACCCB1" w14:textId="77777777" w:rsidR="00F62E04" w:rsidRPr="00CF3F2E" w:rsidRDefault="00F62E04" w:rsidP="00E97813">
      <w:pPr>
        <w:pStyle w:val="1"/>
        <w:numPr>
          <w:ilvl w:val="0"/>
          <w:numId w:val="5"/>
        </w:numPr>
        <w:tabs>
          <w:tab w:val="right" w:pos="402"/>
        </w:tabs>
        <w:ind w:left="544" w:right="0" w:hanging="425"/>
        <w:jc w:val="both"/>
      </w:pPr>
      <w:r w:rsidRPr="00CF3F2E">
        <w:rPr>
          <w:rFonts w:hint="cs"/>
          <w:rtl/>
        </w:rPr>
        <w:t>تحديد آليات إنشاء وإدارة المدارس التكنولوجية التطبيقية في ضوء الشراكات القائمة.</w:t>
      </w:r>
    </w:p>
    <w:p w14:paraId="0E3593E5" w14:textId="77777777" w:rsidR="00F62E04" w:rsidRPr="00CF3F2E" w:rsidRDefault="00F62E04" w:rsidP="00E97813">
      <w:pPr>
        <w:pStyle w:val="1"/>
        <w:numPr>
          <w:ilvl w:val="0"/>
          <w:numId w:val="5"/>
        </w:numPr>
        <w:tabs>
          <w:tab w:val="right" w:pos="402"/>
        </w:tabs>
        <w:ind w:left="544" w:right="0" w:hanging="425"/>
        <w:jc w:val="both"/>
      </w:pPr>
      <w:r w:rsidRPr="00CF3F2E">
        <w:rPr>
          <w:rFonts w:hint="cs"/>
          <w:rtl/>
        </w:rPr>
        <w:t>التعرف على تجارب بعض الدول في إشراك القطاع الخاص في التعليم التكنولوجي التطبيقي.</w:t>
      </w:r>
    </w:p>
    <w:p w14:paraId="387779C1" w14:textId="77777777" w:rsidR="00F62E04" w:rsidRPr="00CF3F2E" w:rsidRDefault="00F62E04" w:rsidP="00E97813">
      <w:pPr>
        <w:pStyle w:val="1"/>
        <w:numPr>
          <w:ilvl w:val="0"/>
          <w:numId w:val="5"/>
        </w:numPr>
        <w:tabs>
          <w:tab w:val="right" w:pos="402"/>
        </w:tabs>
        <w:ind w:left="544" w:right="0" w:hanging="425"/>
        <w:jc w:val="both"/>
      </w:pPr>
      <w:r w:rsidRPr="00CF3F2E">
        <w:rPr>
          <w:rtl/>
        </w:rPr>
        <w:t>الوقوف على دور القطاع الخاص في تعزيز جودة مخرجات مدارس التكنولوجي</w:t>
      </w:r>
      <w:r w:rsidRPr="00CF3F2E">
        <w:rPr>
          <w:rFonts w:hint="cs"/>
          <w:rtl/>
        </w:rPr>
        <w:t>ا</w:t>
      </w:r>
      <w:r w:rsidRPr="00CF3F2E">
        <w:rPr>
          <w:rtl/>
        </w:rPr>
        <w:t xml:space="preserve"> التطبيقية.</w:t>
      </w:r>
    </w:p>
    <w:bookmarkEnd w:id="3"/>
    <w:p w14:paraId="7D601894" w14:textId="77777777" w:rsidR="00F62E04" w:rsidRPr="009F22B5" w:rsidRDefault="00F62E04" w:rsidP="00FB18EA">
      <w:pPr>
        <w:pStyle w:val="10"/>
        <w:spacing w:after="0" w:line="240" w:lineRule="auto"/>
        <w:rPr>
          <w:color w:val="000000" w:themeColor="text1"/>
          <w:rtl/>
        </w:rPr>
      </w:pPr>
      <w:r>
        <w:rPr>
          <w:rFonts w:hint="cs"/>
          <w:color w:val="000000" w:themeColor="text1"/>
          <w:rtl/>
        </w:rPr>
        <w:t>المنهج والأدوات</w:t>
      </w:r>
      <w:r w:rsidRPr="009F22B5">
        <w:rPr>
          <w:rFonts w:hint="cs"/>
          <w:color w:val="000000" w:themeColor="text1"/>
          <w:rtl/>
        </w:rPr>
        <w:t xml:space="preserve">: </w:t>
      </w:r>
    </w:p>
    <w:p w14:paraId="6A9BD40F" w14:textId="77777777" w:rsidR="00F62E04" w:rsidRPr="009F22B5" w:rsidRDefault="00F62E04" w:rsidP="000A3631">
      <w:pPr>
        <w:pStyle w:val="a1"/>
        <w:spacing w:line="240" w:lineRule="auto"/>
        <w:ind w:left="49" w:firstLine="284"/>
        <w:jc w:val="both"/>
        <w:rPr>
          <w:rtl/>
        </w:rPr>
      </w:pPr>
      <w:r w:rsidRPr="009F22B5">
        <w:rPr>
          <w:rFonts w:hint="cs"/>
          <w:rtl/>
        </w:rPr>
        <w:t xml:space="preserve">ترجع دقة وكفاءة خطوات ونتائج البحث للاختيار السليم للمنهج، والأدوات المستخدمة في البحث بما يتفق وأهداف ومشكلة البحث، لذا </w:t>
      </w:r>
      <w:r>
        <w:rPr>
          <w:rFonts w:hint="cs"/>
          <w:rtl/>
        </w:rPr>
        <w:t>ا</w:t>
      </w:r>
      <w:r w:rsidRPr="009F22B5">
        <w:rPr>
          <w:rFonts w:hint="cs"/>
          <w:rtl/>
        </w:rPr>
        <w:t>ستند</w:t>
      </w:r>
      <w:r>
        <w:rPr>
          <w:rFonts w:hint="cs"/>
          <w:rtl/>
        </w:rPr>
        <w:t>ت</w:t>
      </w:r>
      <w:r w:rsidRPr="009F22B5">
        <w:rPr>
          <w:rFonts w:hint="cs"/>
          <w:rtl/>
        </w:rPr>
        <w:t xml:space="preserve"> هذ</w:t>
      </w:r>
      <w:r>
        <w:rPr>
          <w:rFonts w:hint="cs"/>
          <w:rtl/>
        </w:rPr>
        <w:t>ه</w:t>
      </w:r>
      <w:r w:rsidRPr="009F22B5">
        <w:rPr>
          <w:rFonts w:hint="cs"/>
          <w:rtl/>
        </w:rPr>
        <w:t xml:space="preserve"> </w:t>
      </w:r>
      <w:r>
        <w:rPr>
          <w:rFonts w:hint="cs"/>
          <w:rtl/>
        </w:rPr>
        <w:t>الدراسة</w:t>
      </w:r>
      <w:r w:rsidRPr="009F22B5">
        <w:rPr>
          <w:rFonts w:hint="cs"/>
          <w:rtl/>
        </w:rPr>
        <w:t xml:space="preserve"> على المنهج الوصفي</w:t>
      </w:r>
      <w:r>
        <w:rPr>
          <w:rFonts w:hint="cs"/>
          <w:rtl/>
        </w:rPr>
        <w:t xml:space="preserve"> باعتباره أحد أنسب المناهج البحثية لموضوع الدراسة الراهنة.</w:t>
      </w:r>
    </w:p>
    <w:p w14:paraId="77232BAC" w14:textId="77777777" w:rsidR="00F62E04" w:rsidRDefault="00F62E04" w:rsidP="000A3631">
      <w:pPr>
        <w:pStyle w:val="a1"/>
        <w:spacing w:line="240" w:lineRule="auto"/>
        <w:ind w:left="49" w:firstLine="284"/>
        <w:jc w:val="both"/>
        <w:rPr>
          <w:rtl/>
        </w:rPr>
      </w:pPr>
      <w:r w:rsidRPr="009F22B5">
        <w:rPr>
          <w:rFonts w:hint="cs"/>
          <w:rtl/>
        </w:rPr>
        <w:t xml:space="preserve">وقد تم توجيه استمارات الاستبانة </w:t>
      </w:r>
      <w:r>
        <w:rPr>
          <w:rFonts w:hint="cs"/>
          <w:rtl/>
        </w:rPr>
        <w:t xml:space="preserve">إلى خريجي </w:t>
      </w:r>
      <w:r w:rsidRPr="009F22B5">
        <w:rPr>
          <w:rFonts w:hint="cs"/>
          <w:rtl/>
        </w:rPr>
        <w:t>مدارس التكنولوجيا التطبيقية</w:t>
      </w:r>
      <w:r w:rsidRPr="0027363D">
        <w:rPr>
          <w:rFonts w:hint="cs"/>
          <w:rtl/>
        </w:rPr>
        <w:t xml:space="preserve"> </w:t>
      </w:r>
      <w:r>
        <w:rPr>
          <w:rFonts w:hint="cs"/>
          <w:rtl/>
        </w:rPr>
        <w:t>(خريجوا العام الدراسي(2020م-2021م)، والعام الدراسي(2021م-2022م)، ا</w:t>
      </w:r>
      <w:r w:rsidRPr="009F22B5">
        <w:rPr>
          <w:rFonts w:hint="cs"/>
          <w:rtl/>
        </w:rPr>
        <w:t>لعاملين لدى (الشركاء الصناعيين) وبعض شركات القطاع الخاص</w:t>
      </w:r>
      <w:r>
        <w:rPr>
          <w:rFonts w:hint="cs"/>
          <w:rtl/>
        </w:rPr>
        <w:t>، وقد تم اختيار المدارس على أساس</w:t>
      </w:r>
      <w:r w:rsidRPr="009F22B5">
        <w:rPr>
          <w:rFonts w:hint="cs"/>
          <w:rtl/>
        </w:rPr>
        <w:t xml:space="preserve"> مجموعة من الاعتبارات المنهجية</w:t>
      </w:r>
      <w:r>
        <w:rPr>
          <w:rFonts w:hint="cs"/>
          <w:rtl/>
        </w:rPr>
        <w:t xml:space="preserve"> هي: </w:t>
      </w:r>
    </w:p>
    <w:p w14:paraId="1B4F58BA" w14:textId="77777777" w:rsidR="00F62E04" w:rsidRDefault="00F62E04" w:rsidP="00E97813">
      <w:pPr>
        <w:pStyle w:val="a1"/>
        <w:numPr>
          <w:ilvl w:val="0"/>
          <w:numId w:val="8"/>
        </w:numPr>
        <w:spacing w:line="240" w:lineRule="auto"/>
        <w:jc w:val="mediumKashida"/>
      </w:pPr>
      <w:r>
        <w:rPr>
          <w:rFonts w:hint="cs"/>
          <w:rtl/>
        </w:rPr>
        <w:t>موافقة الشريك الصناعي وادارة المدرسة.</w:t>
      </w:r>
    </w:p>
    <w:p w14:paraId="4E0B9922" w14:textId="77777777" w:rsidR="00F62E04" w:rsidRDefault="00F62E04" w:rsidP="00E97813">
      <w:pPr>
        <w:pStyle w:val="a1"/>
        <w:numPr>
          <w:ilvl w:val="0"/>
          <w:numId w:val="8"/>
        </w:numPr>
        <w:spacing w:line="240" w:lineRule="auto"/>
        <w:jc w:val="mediumKashida"/>
      </w:pPr>
      <w:r>
        <w:rPr>
          <w:rFonts w:hint="cs"/>
          <w:rtl/>
        </w:rPr>
        <w:t>مدرسة واحدة من كل محافظة.</w:t>
      </w:r>
    </w:p>
    <w:p w14:paraId="2DFE84B8" w14:textId="77777777" w:rsidR="00F62E04" w:rsidRDefault="00F62E04" w:rsidP="00E97813">
      <w:pPr>
        <w:pStyle w:val="a1"/>
        <w:numPr>
          <w:ilvl w:val="0"/>
          <w:numId w:val="8"/>
        </w:numPr>
        <w:spacing w:line="240" w:lineRule="auto"/>
        <w:jc w:val="mediumKashida"/>
      </w:pPr>
      <w:r>
        <w:rPr>
          <w:rFonts w:hint="cs"/>
          <w:rtl/>
        </w:rPr>
        <w:t>تنوع التخصصات ونوعية مجال التعليم.</w:t>
      </w:r>
    </w:p>
    <w:p w14:paraId="183658BE" w14:textId="77777777" w:rsidR="00F62E04" w:rsidRDefault="00F62E04" w:rsidP="00E97813">
      <w:pPr>
        <w:pStyle w:val="a1"/>
        <w:numPr>
          <w:ilvl w:val="0"/>
          <w:numId w:val="8"/>
        </w:numPr>
        <w:spacing w:line="240" w:lineRule="auto"/>
        <w:jc w:val="mediumKashida"/>
      </w:pPr>
      <w:r>
        <w:rPr>
          <w:rFonts w:hint="cs"/>
          <w:rtl/>
        </w:rPr>
        <w:t xml:space="preserve">ترتبط الدراسة التطبيقية بها بمواقع عمل لدى الشريك الصناعي. </w:t>
      </w:r>
    </w:p>
    <w:p w14:paraId="77F738F4" w14:textId="77777777" w:rsidR="00F62E04" w:rsidRDefault="00F62E04" w:rsidP="00E97813">
      <w:pPr>
        <w:pStyle w:val="a1"/>
        <w:numPr>
          <w:ilvl w:val="0"/>
          <w:numId w:val="8"/>
        </w:numPr>
        <w:spacing w:line="240" w:lineRule="auto"/>
        <w:jc w:val="mediumKashida"/>
      </w:pPr>
      <w:r>
        <w:rPr>
          <w:rFonts w:hint="cs"/>
          <w:rtl/>
        </w:rPr>
        <w:t>تخرج دفعتين من المدرسة على الأقل.</w:t>
      </w:r>
    </w:p>
    <w:p w14:paraId="6250D0DD" w14:textId="574E4BA8" w:rsidR="00F62E04" w:rsidRDefault="00F62E04" w:rsidP="00FB18EA">
      <w:pPr>
        <w:pStyle w:val="a1"/>
        <w:spacing w:line="240" w:lineRule="auto"/>
        <w:jc w:val="mediumKashida"/>
        <w:rPr>
          <w:rtl/>
        </w:rPr>
      </w:pPr>
      <w:r>
        <w:rPr>
          <w:rFonts w:hint="cs"/>
          <w:rtl/>
        </w:rPr>
        <w:t>و</w:t>
      </w:r>
      <w:r w:rsidRPr="009F22B5">
        <w:rPr>
          <w:rFonts w:hint="cs"/>
          <w:rtl/>
        </w:rPr>
        <w:t xml:space="preserve">التي ساعدت على تحديدها واختيارها لتحقيق </w:t>
      </w:r>
      <w:r>
        <w:rPr>
          <w:rFonts w:hint="cs"/>
          <w:rtl/>
        </w:rPr>
        <w:t>أ</w:t>
      </w:r>
      <w:r w:rsidRPr="009F22B5">
        <w:rPr>
          <w:rFonts w:hint="cs"/>
          <w:rtl/>
        </w:rPr>
        <w:t>هداف البحث</w:t>
      </w:r>
      <w:r>
        <w:rPr>
          <w:rFonts w:hint="cs"/>
          <w:rtl/>
        </w:rPr>
        <w:t>،</w:t>
      </w:r>
      <w:r w:rsidRPr="009F22B5">
        <w:rPr>
          <w:rFonts w:hint="cs"/>
          <w:rtl/>
        </w:rPr>
        <w:t xml:space="preserve"> </w:t>
      </w:r>
      <w:r>
        <w:rPr>
          <w:rFonts w:hint="cs"/>
          <w:rtl/>
        </w:rPr>
        <w:t xml:space="preserve">كما تم توجيه استمارات الاستبانة الى </w:t>
      </w:r>
      <w:r w:rsidRPr="009F22B5">
        <w:rPr>
          <w:rFonts w:hint="cs"/>
          <w:rtl/>
        </w:rPr>
        <w:t>العاملين</w:t>
      </w:r>
      <w:r>
        <w:rPr>
          <w:rFonts w:hint="cs"/>
          <w:rtl/>
        </w:rPr>
        <w:t xml:space="preserve"> (المشرفين)</w:t>
      </w:r>
      <w:r w:rsidRPr="009F22B5">
        <w:rPr>
          <w:rFonts w:hint="cs"/>
          <w:rtl/>
        </w:rPr>
        <w:t xml:space="preserve"> بشركات</w:t>
      </w:r>
      <w:r>
        <w:rPr>
          <w:rFonts w:hint="cs"/>
          <w:rtl/>
        </w:rPr>
        <w:t xml:space="preserve"> </w:t>
      </w:r>
      <w:r w:rsidRPr="005C036F">
        <w:rPr>
          <w:rFonts w:hint="cs"/>
          <w:rtl/>
        </w:rPr>
        <w:t>(الصالحية للاستثمار والتنمية</w:t>
      </w:r>
      <w:r w:rsidRPr="005C036F">
        <w:rPr>
          <w:rtl/>
        </w:rPr>
        <w:t>/</w:t>
      </w:r>
      <w:r>
        <w:rPr>
          <w:rFonts w:hint="cs"/>
          <w:rtl/>
        </w:rPr>
        <w:t xml:space="preserve"> </w:t>
      </w:r>
      <w:r w:rsidRPr="005C036F">
        <w:rPr>
          <w:rFonts w:hint="cs"/>
          <w:rtl/>
        </w:rPr>
        <w:t>مجموعة العربي/</w:t>
      </w:r>
      <w:r>
        <w:rPr>
          <w:rFonts w:hint="cs"/>
          <w:rtl/>
        </w:rPr>
        <w:t xml:space="preserve"> </w:t>
      </w:r>
      <w:r w:rsidRPr="005C036F">
        <w:rPr>
          <w:rFonts w:hint="cs"/>
          <w:rtl/>
        </w:rPr>
        <w:t>مجموعة شركات طلعت مصطفى/</w:t>
      </w:r>
      <w:r>
        <w:rPr>
          <w:rFonts w:hint="cs"/>
          <w:rtl/>
        </w:rPr>
        <w:t xml:space="preserve"> </w:t>
      </w:r>
      <w:r w:rsidRPr="005C036F">
        <w:rPr>
          <w:rFonts w:hint="cs"/>
          <w:rtl/>
        </w:rPr>
        <w:t>شركة إيجي ب</w:t>
      </w:r>
      <w:r w:rsidRPr="005C036F">
        <w:rPr>
          <w:rFonts w:hint="eastAsia"/>
          <w:rtl/>
        </w:rPr>
        <w:t>ت</w:t>
      </w:r>
      <w:r w:rsidRPr="005C036F">
        <w:rPr>
          <w:rFonts w:hint="cs"/>
          <w:rtl/>
        </w:rPr>
        <w:t xml:space="preserve"> جولد)،</w:t>
      </w:r>
      <w:r w:rsidRPr="009F22B5">
        <w:rPr>
          <w:rFonts w:hint="cs"/>
          <w:rtl/>
        </w:rPr>
        <w:t xml:space="preserve"> وكذل</w:t>
      </w:r>
      <w:r w:rsidRPr="009F22B5">
        <w:rPr>
          <w:rFonts w:hint="eastAsia"/>
          <w:rtl/>
        </w:rPr>
        <w:t>ك</w:t>
      </w:r>
      <w:r w:rsidRPr="009F22B5">
        <w:rPr>
          <w:rFonts w:hint="cs"/>
          <w:rtl/>
        </w:rPr>
        <w:t xml:space="preserve"> بعض رجال التعليم </w:t>
      </w:r>
      <w:r>
        <w:rPr>
          <w:rFonts w:hint="cs"/>
          <w:rtl/>
        </w:rPr>
        <w:t xml:space="preserve">من العاملين بوزارة التربية والتعليم </w:t>
      </w:r>
      <w:r w:rsidR="00F00174">
        <w:rPr>
          <w:rFonts w:hint="cs"/>
          <w:rtl/>
        </w:rPr>
        <w:t xml:space="preserve">          </w:t>
      </w:r>
      <w:r>
        <w:rPr>
          <w:rFonts w:hint="cs"/>
          <w:rtl/>
        </w:rPr>
        <w:t>( معلمين، موجهين ،إدارة مدرسية )،</w:t>
      </w:r>
      <w:r w:rsidRPr="009F22B5">
        <w:rPr>
          <w:rFonts w:hint="cs"/>
          <w:rtl/>
        </w:rPr>
        <w:t>وبعض رجال القطاع الخاص</w:t>
      </w:r>
      <w:r>
        <w:rPr>
          <w:rFonts w:hint="cs"/>
          <w:rtl/>
        </w:rPr>
        <w:t xml:space="preserve"> من </w:t>
      </w:r>
      <w:r>
        <w:rPr>
          <w:rFonts w:hint="cs"/>
          <w:rtl/>
        </w:rPr>
        <w:lastRenderedPageBreak/>
        <w:t>العاملين بالمدارس( المعلمين ، المدربين المهنيين، وإدارة مدرسية)</w:t>
      </w:r>
      <w:r w:rsidRPr="009F22B5">
        <w:rPr>
          <w:rFonts w:hint="cs"/>
          <w:rtl/>
        </w:rPr>
        <w:t xml:space="preserve">، </w:t>
      </w:r>
      <w:r>
        <w:rPr>
          <w:rFonts w:hint="cs"/>
          <w:rtl/>
        </w:rPr>
        <w:t xml:space="preserve">من </w:t>
      </w:r>
      <w:r w:rsidRPr="009F22B5">
        <w:rPr>
          <w:rFonts w:hint="cs"/>
          <w:rtl/>
        </w:rPr>
        <w:t xml:space="preserve">المتعاملين والمنتسبين </w:t>
      </w:r>
      <w:r>
        <w:rPr>
          <w:rFonts w:hint="cs"/>
          <w:rtl/>
        </w:rPr>
        <w:t>لمدارس التكنولوجيا التطبيقية.</w:t>
      </w:r>
    </w:p>
    <w:p w14:paraId="5169A199" w14:textId="77777777" w:rsidR="00F62E04" w:rsidRPr="000327A5" w:rsidRDefault="00F62E04" w:rsidP="00FB18EA">
      <w:pPr>
        <w:pStyle w:val="a0"/>
        <w:spacing w:line="240" w:lineRule="auto"/>
        <w:rPr>
          <w:rtl/>
        </w:rPr>
      </w:pPr>
      <w:r w:rsidRPr="000327A5">
        <w:rPr>
          <w:rtl/>
        </w:rPr>
        <w:t>مجتمع وعينة الدراسة:</w:t>
      </w:r>
    </w:p>
    <w:p w14:paraId="5C695953" w14:textId="77777777" w:rsidR="00F62E04" w:rsidRPr="00B316ED" w:rsidRDefault="00F62E04" w:rsidP="00E97813">
      <w:pPr>
        <w:pStyle w:val="a0"/>
        <w:numPr>
          <w:ilvl w:val="0"/>
          <w:numId w:val="2"/>
        </w:numPr>
        <w:spacing w:line="240" w:lineRule="auto"/>
        <w:rPr>
          <w:rStyle w:val="Char2"/>
          <w:rtl/>
        </w:rPr>
      </w:pPr>
      <w:r w:rsidRPr="00B316ED">
        <w:rPr>
          <w:rStyle w:val="Char2"/>
          <w:rtl/>
        </w:rPr>
        <w:t>مجتمع الدراسة:</w:t>
      </w:r>
    </w:p>
    <w:p w14:paraId="5094B0D3" w14:textId="77777777" w:rsidR="00F62E04" w:rsidRDefault="00F62E04" w:rsidP="00FB18EA">
      <w:pPr>
        <w:pStyle w:val="a1"/>
        <w:spacing w:line="240" w:lineRule="auto"/>
        <w:ind w:left="49"/>
        <w:jc w:val="mediumKashida"/>
        <w:rPr>
          <w:rtl/>
        </w:rPr>
      </w:pPr>
      <w:r w:rsidRPr="00B316ED">
        <w:rPr>
          <w:rtl/>
        </w:rPr>
        <w:t>مجتمع</w:t>
      </w:r>
      <w:r w:rsidRPr="00B316ED">
        <w:t xml:space="preserve"> </w:t>
      </w:r>
      <w:r w:rsidRPr="00B316ED">
        <w:rPr>
          <w:rtl/>
        </w:rPr>
        <w:t>الدراسة</w:t>
      </w:r>
      <w:r w:rsidRPr="00B316ED">
        <w:t xml:space="preserve"> </w:t>
      </w:r>
      <w:r w:rsidRPr="00B316ED">
        <w:rPr>
          <w:rtl/>
        </w:rPr>
        <w:t>ي</w:t>
      </w:r>
      <w:r>
        <w:rPr>
          <w:rFonts w:hint="cs"/>
          <w:rtl/>
        </w:rPr>
        <w:t>ٌ</w:t>
      </w:r>
      <w:r w:rsidRPr="00B316ED">
        <w:rPr>
          <w:rtl/>
        </w:rPr>
        <w:t>عر</w:t>
      </w:r>
      <w:r>
        <w:rPr>
          <w:rFonts w:hint="cs"/>
          <w:rtl/>
        </w:rPr>
        <w:t>َ</w:t>
      </w:r>
      <w:r w:rsidRPr="00B316ED">
        <w:rPr>
          <w:rtl/>
        </w:rPr>
        <w:t>ف</w:t>
      </w:r>
      <w:r>
        <w:t xml:space="preserve"> </w:t>
      </w:r>
      <w:r w:rsidRPr="00B316ED">
        <w:rPr>
          <w:rtl/>
        </w:rPr>
        <w:t>بأنه جميع</w:t>
      </w:r>
      <w:r w:rsidRPr="00B316ED">
        <w:t xml:space="preserve"> </w:t>
      </w:r>
      <w:r w:rsidRPr="00B316ED">
        <w:rPr>
          <w:rtl/>
        </w:rPr>
        <w:t>مفردات</w:t>
      </w:r>
      <w:r w:rsidRPr="00B316ED">
        <w:t xml:space="preserve"> </w:t>
      </w:r>
      <w:r w:rsidRPr="00B316ED">
        <w:rPr>
          <w:rtl/>
        </w:rPr>
        <w:t>الظاهرة</w:t>
      </w:r>
      <w:r w:rsidRPr="00B316ED">
        <w:t xml:space="preserve"> </w:t>
      </w:r>
      <w:r w:rsidRPr="00B316ED">
        <w:rPr>
          <w:rtl/>
        </w:rPr>
        <w:t>التي</w:t>
      </w:r>
      <w:r w:rsidRPr="00B316ED">
        <w:t xml:space="preserve"> </w:t>
      </w:r>
      <w:r w:rsidRPr="00B316ED">
        <w:rPr>
          <w:rtl/>
        </w:rPr>
        <w:t>يدرسها</w:t>
      </w:r>
      <w:r w:rsidRPr="00B316ED">
        <w:t xml:space="preserve"> </w:t>
      </w:r>
      <w:r w:rsidRPr="00B316ED">
        <w:rPr>
          <w:rtl/>
        </w:rPr>
        <w:t>الباحث،</w:t>
      </w:r>
      <w:r w:rsidRPr="00B316ED">
        <w:t xml:space="preserve"> </w:t>
      </w:r>
      <w:r w:rsidRPr="00B316ED">
        <w:rPr>
          <w:rtl/>
        </w:rPr>
        <w:t>وبذلك</w:t>
      </w:r>
      <w:r w:rsidRPr="00B316ED">
        <w:t xml:space="preserve"> </w:t>
      </w:r>
      <w:r w:rsidRPr="00B316ED">
        <w:rPr>
          <w:rtl/>
        </w:rPr>
        <w:t>ف</w:t>
      </w:r>
      <w:r>
        <w:rPr>
          <w:rFonts w:hint="cs"/>
          <w:rtl/>
        </w:rPr>
        <w:t>إ</w:t>
      </w:r>
      <w:r w:rsidRPr="00B316ED">
        <w:rPr>
          <w:rtl/>
        </w:rPr>
        <w:t>ن</w:t>
      </w:r>
      <w:r w:rsidRPr="00B316ED">
        <w:t xml:space="preserve"> </w:t>
      </w:r>
      <w:r w:rsidRPr="00B316ED">
        <w:rPr>
          <w:rtl/>
        </w:rPr>
        <w:t>مجتمع الدراسة</w:t>
      </w:r>
      <w:r>
        <w:rPr>
          <w:rFonts w:hint="cs"/>
          <w:rtl/>
        </w:rPr>
        <w:t xml:space="preserve"> يتضمن</w:t>
      </w:r>
      <w:r w:rsidRPr="00B316ED">
        <w:t xml:space="preserve"> </w:t>
      </w:r>
      <w:r w:rsidRPr="00B316ED">
        <w:rPr>
          <w:rtl/>
        </w:rPr>
        <w:t>جميع</w:t>
      </w:r>
      <w:r w:rsidRPr="00B316ED">
        <w:t xml:space="preserve"> </w:t>
      </w:r>
      <w:r w:rsidRPr="00B316ED">
        <w:rPr>
          <w:rtl/>
        </w:rPr>
        <w:t>الأفراد</w:t>
      </w:r>
      <w:r w:rsidRPr="00B316ED">
        <w:t xml:space="preserve"> </w:t>
      </w:r>
      <w:r w:rsidRPr="00B316ED">
        <w:rPr>
          <w:rtl/>
        </w:rPr>
        <w:t>ال</w:t>
      </w:r>
      <w:r>
        <w:rPr>
          <w:rFonts w:hint="cs"/>
          <w:rtl/>
        </w:rPr>
        <w:t>ذين</w:t>
      </w:r>
      <w:r w:rsidRPr="00B316ED">
        <w:t xml:space="preserve"> </w:t>
      </w:r>
      <w:r>
        <w:rPr>
          <w:rFonts w:hint="cs"/>
          <w:rtl/>
        </w:rPr>
        <w:t>يدخلون</w:t>
      </w:r>
      <w:r w:rsidRPr="00B316ED">
        <w:t xml:space="preserve"> </w:t>
      </w:r>
      <w:r w:rsidRPr="00B316ED">
        <w:rPr>
          <w:rtl/>
        </w:rPr>
        <w:t>ضمن</w:t>
      </w:r>
      <w:r w:rsidRPr="00B316ED">
        <w:t xml:space="preserve"> </w:t>
      </w:r>
      <w:r w:rsidRPr="00B316ED">
        <w:rPr>
          <w:rtl/>
        </w:rPr>
        <w:t>موضوع</w:t>
      </w:r>
      <w:r w:rsidRPr="00B316ED">
        <w:t xml:space="preserve"> </w:t>
      </w:r>
      <w:r w:rsidRPr="00B316ED">
        <w:rPr>
          <w:rtl/>
        </w:rPr>
        <w:t>مشكلة</w:t>
      </w:r>
      <w:r w:rsidRPr="00B316ED">
        <w:t xml:space="preserve"> </w:t>
      </w:r>
      <w:r w:rsidRPr="00B316ED">
        <w:rPr>
          <w:rFonts w:hint="cs"/>
          <w:rtl/>
        </w:rPr>
        <w:t>الدراس</w:t>
      </w:r>
      <w:r>
        <w:rPr>
          <w:rFonts w:hint="cs"/>
          <w:rtl/>
        </w:rPr>
        <w:t>ة، و</w:t>
      </w:r>
      <w:r w:rsidRPr="00B316ED">
        <w:rPr>
          <w:rFonts w:hint="cs"/>
          <w:rtl/>
        </w:rPr>
        <w:t>بناء</w:t>
      </w:r>
      <w:r w:rsidRPr="00B316ED">
        <w:rPr>
          <w:rtl/>
        </w:rPr>
        <w:t xml:space="preserve"> على أهداف الدراسة تم تحديد المجتمع المستهدف من السادة (الخريجين/ رجال التعليم/ رجال </w:t>
      </w:r>
      <w:r>
        <w:rPr>
          <w:rFonts w:hint="cs"/>
          <w:rtl/>
        </w:rPr>
        <w:t>ال</w:t>
      </w:r>
      <w:r w:rsidRPr="00B316ED">
        <w:rPr>
          <w:rtl/>
        </w:rPr>
        <w:t xml:space="preserve">صناعة/ </w:t>
      </w:r>
      <w:r>
        <w:rPr>
          <w:rFonts w:hint="cs"/>
          <w:rtl/>
        </w:rPr>
        <w:t xml:space="preserve">رجال </w:t>
      </w:r>
      <w:r w:rsidRPr="00B316ED">
        <w:rPr>
          <w:rtl/>
        </w:rPr>
        <w:t xml:space="preserve">القطاع الخاص) </w:t>
      </w:r>
      <w:r>
        <w:rPr>
          <w:rFonts w:hint="cs"/>
          <w:rtl/>
        </w:rPr>
        <w:t xml:space="preserve">، </w:t>
      </w:r>
      <w:r w:rsidRPr="00B316ED">
        <w:rPr>
          <w:rtl/>
        </w:rPr>
        <w:t xml:space="preserve">وذلك </w:t>
      </w:r>
      <w:r>
        <w:rPr>
          <w:rFonts w:hint="cs"/>
          <w:rtl/>
        </w:rPr>
        <w:t>ل</w:t>
      </w:r>
      <w:r w:rsidRPr="00B316ED">
        <w:rPr>
          <w:rtl/>
        </w:rPr>
        <w:t xml:space="preserve">معرفة دور القطاع الخاص </w:t>
      </w:r>
      <w:r>
        <w:rPr>
          <w:rFonts w:hint="cs"/>
          <w:rtl/>
        </w:rPr>
        <w:t>في</w:t>
      </w:r>
      <w:r w:rsidRPr="00B316ED">
        <w:rPr>
          <w:rtl/>
        </w:rPr>
        <w:t xml:space="preserve"> تعزيز الكفاية الخارجية للتعليم التكنولوجي في مصر (مدارس التكنولوجيا التطبيقية </w:t>
      </w:r>
      <w:r>
        <w:rPr>
          <w:rtl/>
        </w:rPr>
        <w:t>نموذجًا</w:t>
      </w:r>
      <w:r w:rsidRPr="00B316ED">
        <w:rPr>
          <w:rtl/>
        </w:rPr>
        <w:t>).</w:t>
      </w:r>
    </w:p>
    <w:p w14:paraId="7350692A" w14:textId="77777777" w:rsidR="00F62E04" w:rsidRPr="005B0EE7" w:rsidRDefault="00F62E04" w:rsidP="00FB18EA">
      <w:pPr>
        <w:pStyle w:val="a1"/>
        <w:spacing w:line="240" w:lineRule="auto"/>
        <w:ind w:left="49"/>
        <w:jc w:val="center"/>
        <w:rPr>
          <w:b/>
          <w:bCs/>
          <w:rtl/>
        </w:rPr>
      </w:pPr>
      <w:r>
        <w:rPr>
          <w:rFonts w:hint="cs"/>
          <w:b/>
          <w:bCs/>
          <w:rtl/>
        </w:rPr>
        <w:t>جدول إحصاء فئات مجتمع الدراسة</w:t>
      </w:r>
    </w:p>
    <w:tbl>
      <w:tblPr>
        <w:tblStyle w:val="TableGrid"/>
        <w:bidiVisual/>
        <w:tblW w:w="0" w:type="auto"/>
        <w:tblLook w:val="04A0" w:firstRow="1" w:lastRow="0" w:firstColumn="1" w:lastColumn="0" w:noHBand="0" w:noVBand="1"/>
      </w:tblPr>
      <w:tblGrid>
        <w:gridCol w:w="775"/>
        <w:gridCol w:w="1020"/>
        <w:gridCol w:w="1308"/>
        <w:gridCol w:w="1064"/>
        <w:gridCol w:w="1153"/>
        <w:gridCol w:w="1279"/>
        <w:gridCol w:w="880"/>
      </w:tblGrid>
      <w:tr w:rsidR="00F62E04" w:rsidRPr="005716CB" w14:paraId="0053E2E9" w14:textId="77777777" w:rsidTr="00A33347">
        <w:tc>
          <w:tcPr>
            <w:tcW w:w="909" w:type="dxa"/>
            <w:shd w:val="clear" w:color="auto" w:fill="D9D9D9" w:themeFill="background1" w:themeFillShade="D9"/>
          </w:tcPr>
          <w:p w14:paraId="6EDF5A47" w14:textId="77777777" w:rsidR="00F62E04" w:rsidRPr="005716CB" w:rsidRDefault="00F62E04" w:rsidP="00FB18EA">
            <w:pPr>
              <w:pStyle w:val="a1"/>
              <w:rPr>
                <w:b/>
                <w:bCs/>
                <w:sz w:val="24"/>
                <w:szCs w:val="24"/>
                <w:rtl/>
              </w:rPr>
            </w:pPr>
            <w:bookmarkStart w:id="4" w:name="_Hlk129980956"/>
            <w:r w:rsidRPr="005716CB">
              <w:rPr>
                <w:rFonts w:hint="cs"/>
                <w:b/>
                <w:bCs/>
                <w:sz w:val="24"/>
                <w:szCs w:val="24"/>
                <w:rtl/>
              </w:rPr>
              <w:t xml:space="preserve">البيان </w:t>
            </w:r>
          </w:p>
        </w:tc>
        <w:tc>
          <w:tcPr>
            <w:tcW w:w="1196" w:type="dxa"/>
            <w:shd w:val="clear" w:color="auto" w:fill="D9D9D9" w:themeFill="background1" w:themeFillShade="D9"/>
          </w:tcPr>
          <w:p w14:paraId="099756E6" w14:textId="77777777" w:rsidR="00F62E04" w:rsidRPr="005716CB" w:rsidRDefault="00F62E04" w:rsidP="00FB18EA">
            <w:pPr>
              <w:pStyle w:val="a1"/>
              <w:jc w:val="center"/>
              <w:rPr>
                <w:b/>
                <w:bCs/>
                <w:sz w:val="24"/>
                <w:szCs w:val="24"/>
                <w:rtl/>
              </w:rPr>
            </w:pPr>
            <w:r w:rsidRPr="005716CB">
              <w:rPr>
                <w:rFonts w:hint="cs"/>
                <w:b/>
                <w:bCs/>
                <w:sz w:val="24"/>
                <w:szCs w:val="24"/>
                <w:rtl/>
              </w:rPr>
              <w:t>المدارس</w:t>
            </w:r>
          </w:p>
        </w:tc>
        <w:tc>
          <w:tcPr>
            <w:tcW w:w="1697" w:type="dxa"/>
            <w:shd w:val="clear" w:color="auto" w:fill="D9D9D9" w:themeFill="background1" w:themeFillShade="D9"/>
          </w:tcPr>
          <w:p w14:paraId="0DED67D6" w14:textId="77777777" w:rsidR="00F62E04" w:rsidRPr="005716CB" w:rsidRDefault="00F62E04" w:rsidP="00FB18EA">
            <w:pPr>
              <w:pStyle w:val="a1"/>
              <w:jc w:val="center"/>
              <w:rPr>
                <w:b/>
                <w:bCs/>
                <w:sz w:val="24"/>
                <w:szCs w:val="24"/>
                <w:rtl/>
              </w:rPr>
            </w:pPr>
            <w:r>
              <w:rPr>
                <w:rFonts w:hint="cs"/>
                <w:b/>
                <w:bCs/>
                <w:sz w:val="24"/>
                <w:szCs w:val="24"/>
                <w:rtl/>
              </w:rPr>
              <w:t>عدد الخريجين</w:t>
            </w:r>
          </w:p>
        </w:tc>
        <w:tc>
          <w:tcPr>
            <w:tcW w:w="1446" w:type="dxa"/>
            <w:shd w:val="clear" w:color="auto" w:fill="D9D9D9" w:themeFill="background1" w:themeFillShade="D9"/>
          </w:tcPr>
          <w:p w14:paraId="67B52BA5" w14:textId="77777777" w:rsidR="00F62E04" w:rsidRPr="005716CB" w:rsidRDefault="00F62E04" w:rsidP="00FB18EA">
            <w:pPr>
              <w:pStyle w:val="a1"/>
              <w:jc w:val="center"/>
              <w:rPr>
                <w:b/>
                <w:bCs/>
                <w:sz w:val="24"/>
                <w:szCs w:val="24"/>
                <w:rtl/>
              </w:rPr>
            </w:pPr>
            <w:r>
              <w:rPr>
                <w:rFonts w:hint="cs"/>
                <w:b/>
                <w:bCs/>
                <w:sz w:val="24"/>
                <w:szCs w:val="24"/>
                <w:rtl/>
              </w:rPr>
              <w:t>رجال التعليم</w:t>
            </w:r>
          </w:p>
        </w:tc>
        <w:tc>
          <w:tcPr>
            <w:tcW w:w="1447" w:type="dxa"/>
            <w:shd w:val="clear" w:color="auto" w:fill="D9D9D9" w:themeFill="background1" w:themeFillShade="D9"/>
          </w:tcPr>
          <w:p w14:paraId="2C584DE8" w14:textId="77777777" w:rsidR="00F62E04" w:rsidRPr="005716CB" w:rsidRDefault="00F62E04" w:rsidP="00FB18EA">
            <w:pPr>
              <w:pStyle w:val="a1"/>
              <w:jc w:val="center"/>
              <w:rPr>
                <w:b/>
                <w:bCs/>
                <w:sz w:val="24"/>
                <w:szCs w:val="24"/>
                <w:rtl/>
              </w:rPr>
            </w:pPr>
            <w:r>
              <w:rPr>
                <w:rFonts w:hint="cs"/>
                <w:b/>
                <w:bCs/>
                <w:sz w:val="24"/>
                <w:szCs w:val="24"/>
                <w:rtl/>
              </w:rPr>
              <w:t>رجال الصناعة</w:t>
            </w:r>
          </w:p>
        </w:tc>
        <w:tc>
          <w:tcPr>
            <w:tcW w:w="1800" w:type="dxa"/>
            <w:shd w:val="clear" w:color="auto" w:fill="D9D9D9" w:themeFill="background1" w:themeFillShade="D9"/>
          </w:tcPr>
          <w:p w14:paraId="52B18583" w14:textId="77777777" w:rsidR="00F62E04" w:rsidRPr="005716CB" w:rsidRDefault="00F62E04" w:rsidP="00FB18EA">
            <w:pPr>
              <w:pStyle w:val="a1"/>
              <w:jc w:val="center"/>
              <w:rPr>
                <w:b/>
                <w:bCs/>
                <w:sz w:val="24"/>
                <w:szCs w:val="24"/>
                <w:rtl/>
              </w:rPr>
            </w:pPr>
            <w:r>
              <w:rPr>
                <w:rFonts w:hint="cs"/>
                <w:b/>
                <w:bCs/>
                <w:sz w:val="24"/>
                <w:szCs w:val="24"/>
                <w:rtl/>
              </w:rPr>
              <w:t>رجال القطاع الخاص</w:t>
            </w:r>
          </w:p>
        </w:tc>
        <w:tc>
          <w:tcPr>
            <w:tcW w:w="900" w:type="dxa"/>
            <w:shd w:val="clear" w:color="auto" w:fill="D9D9D9" w:themeFill="background1" w:themeFillShade="D9"/>
          </w:tcPr>
          <w:p w14:paraId="7F5BD052" w14:textId="77777777" w:rsidR="00F62E04" w:rsidRDefault="00F62E04" w:rsidP="00FB18EA">
            <w:pPr>
              <w:pStyle w:val="a1"/>
              <w:jc w:val="center"/>
              <w:rPr>
                <w:b/>
                <w:bCs/>
                <w:sz w:val="24"/>
                <w:szCs w:val="24"/>
                <w:rtl/>
              </w:rPr>
            </w:pPr>
            <w:r>
              <w:rPr>
                <w:rFonts w:hint="cs"/>
                <w:b/>
                <w:bCs/>
                <w:sz w:val="24"/>
                <w:szCs w:val="24"/>
                <w:rtl/>
              </w:rPr>
              <w:t>الإجمالي</w:t>
            </w:r>
          </w:p>
        </w:tc>
      </w:tr>
      <w:tr w:rsidR="00F62E04" w:rsidRPr="005716CB" w14:paraId="240386FE" w14:textId="77777777" w:rsidTr="00A33347">
        <w:tc>
          <w:tcPr>
            <w:tcW w:w="909" w:type="dxa"/>
          </w:tcPr>
          <w:p w14:paraId="2D34C7B5" w14:textId="77777777" w:rsidR="00F62E04" w:rsidRPr="005716CB" w:rsidRDefault="00F62E04" w:rsidP="00FB18EA">
            <w:pPr>
              <w:pStyle w:val="a1"/>
              <w:rPr>
                <w:b/>
                <w:bCs/>
                <w:sz w:val="24"/>
                <w:szCs w:val="24"/>
                <w:rtl/>
              </w:rPr>
            </w:pPr>
            <w:r w:rsidRPr="005716CB">
              <w:rPr>
                <w:rFonts w:hint="cs"/>
                <w:b/>
                <w:bCs/>
                <w:sz w:val="24"/>
                <w:szCs w:val="24"/>
                <w:rtl/>
              </w:rPr>
              <w:t>العدد</w:t>
            </w:r>
          </w:p>
        </w:tc>
        <w:tc>
          <w:tcPr>
            <w:tcW w:w="1196" w:type="dxa"/>
            <w:vAlign w:val="center"/>
          </w:tcPr>
          <w:p w14:paraId="5CDE3409" w14:textId="77777777" w:rsidR="00F62E04" w:rsidRPr="005716CB" w:rsidRDefault="00F62E04" w:rsidP="00FB18EA">
            <w:pPr>
              <w:pStyle w:val="a1"/>
              <w:jc w:val="center"/>
              <w:rPr>
                <w:b/>
                <w:bCs/>
                <w:sz w:val="24"/>
                <w:szCs w:val="24"/>
                <w:rtl/>
              </w:rPr>
            </w:pPr>
            <w:r>
              <w:rPr>
                <w:rFonts w:hint="cs"/>
                <w:b/>
                <w:bCs/>
                <w:sz w:val="24"/>
                <w:szCs w:val="24"/>
                <w:rtl/>
              </w:rPr>
              <w:t>4</w:t>
            </w:r>
          </w:p>
        </w:tc>
        <w:tc>
          <w:tcPr>
            <w:tcW w:w="1697" w:type="dxa"/>
            <w:vAlign w:val="center"/>
          </w:tcPr>
          <w:p w14:paraId="537F17DB" w14:textId="77777777" w:rsidR="00F62E04" w:rsidRPr="005716CB" w:rsidRDefault="00F62E04" w:rsidP="00FB18EA">
            <w:pPr>
              <w:pStyle w:val="a1"/>
              <w:jc w:val="center"/>
              <w:rPr>
                <w:b/>
                <w:bCs/>
                <w:sz w:val="24"/>
                <w:szCs w:val="24"/>
                <w:rtl/>
              </w:rPr>
            </w:pPr>
            <w:r>
              <w:rPr>
                <w:rFonts w:hint="cs"/>
                <w:b/>
                <w:bCs/>
                <w:sz w:val="24"/>
                <w:szCs w:val="24"/>
                <w:rtl/>
              </w:rPr>
              <w:t>766</w:t>
            </w:r>
          </w:p>
        </w:tc>
        <w:tc>
          <w:tcPr>
            <w:tcW w:w="1446" w:type="dxa"/>
            <w:vAlign w:val="center"/>
          </w:tcPr>
          <w:p w14:paraId="4DC31D8D" w14:textId="63982431" w:rsidR="00F62E04" w:rsidRPr="005716CB" w:rsidRDefault="000B231B" w:rsidP="00FB18EA">
            <w:pPr>
              <w:pStyle w:val="a1"/>
              <w:jc w:val="center"/>
              <w:rPr>
                <w:b/>
                <w:bCs/>
                <w:sz w:val="24"/>
                <w:szCs w:val="24"/>
                <w:rtl/>
              </w:rPr>
            </w:pPr>
            <w:r>
              <w:rPr>
                <w:rFonts w:hint="cs"/>
                <w:b/>
                <w:bCs/>
                <w:sz w:val="24"/>
                <w:szCs w:val="24"/>
                <w:rtl/>
              </w:rPr>
              <w:t>82</w:t>
            </w:r>
          </w:p>
        </w:tc>
        <w:tc>
          <w:tcPr>
            <w:tcW w:w="1447" w:type="dxa"/>
            <w:vAlign w:val="center"/>
          </w:tcPr>
          <w:p w14:paraId="515180C4" w14:textId="77777777" w:rsidR="00F62E04" w:rsidRPr="005716CB" w:rsidRDefault="00F62E04" w:rsidP="00FB18EA">
            <w:pPr>
              <w:pStyle w:val="a1"/>
              <w:jc w:val="center"/>
              <w:rPr>
                <w:b/>
                <w:bCs/>
                <w:sz w:val="24"/>
                <w:szCs w:val="24"/>
                <w:rtl/>
              </w:rPr>
            </w:pPr>
            <w:r>
              <w:rPr>
                <w:rFonts w:hint="cs"/>
                <w:b/>
                <w:bCs/>
                <w:sz w:val="24"/>
                <w:szCs w:val="24"/>
                <w:rtl/>
              </w:rPr>
              <w:t>60</w:t>
            </w:r>
          </w:p>
        </w:tc>
        <w:tc>
          <w:tcPr>
            <w:tcW w:w="1800" w:type="dxa"/>
            <w:vAlign w:val="center"/>
          </w:tcPr>
          <w:p w14:paraId="3EC5B12D" w14:textId="77777777" w:rsidR="00F62E04" w:rsidRPr="005716CB" w:rsidRDefault="00F62E04" w:rsidP="00FB18EA">
            <w:pPr>
              <w:pStyle w:val="a1"/>
              <w:jc w:val="center"/>
              <w:rPr>
                <w:b/>
                <w:bCs/>
                <w:sz w:val="24"/>
                <w:szCs w:val="24"/>
                <w:rtl/>
              </w:rPr>
            </w:pPr>
            <w:r>
              <w:rPr>
                <w:rFonts w:hint="cs"/>
                <w:b/>
                <w:bCs/>
                <w:sz w:val="24"/>
                <w:szCs w:val="24"/>
                <w:rtl/>
              </w:rPr>
              <w:t>70</w:t>
            </w:r>
          </w:p>
        </w:tc>
        <w:tc>
          <w:tcPr>
            <w:tcW w:w="900" w:type="dxa"/>
            <w:vAlign w:val="center"/>
          </w:tcPr>
          <w:p w14:paraId="412ADA3F" w14:textId="77777777" w:rsidR="00F62E04" w:rsidRPr="005716CB" w:rsidRDefault="00F62E04" w:rsidP="00FB18EA">
            <w:pPr>
              <w:pStyle w:val="a1"/>
              <w:jc w:val="center"/>
              <w:rPr>
                <w:b/>
                <w:bCs/>
                <w:sz w:val="24"/>
                <w:szCs w:val="24"/>
                <w:rtl/>
              </w:rPr>
            </w:pPr>
            <w:r>
              <w:rPr>
                <w:rFonts w:hint="cs"/>
                <w:b/>
                <w:bCs/>
                <w:sz w:val="24"/>
                <w:szCs w:val="24"/>
                <w:rtl/>
              </w:rPr>
              <w:t>958</w:t>
            </w:r>
          </w:p>
        </w:tc>
      </w:tr>
    </w:tbl>
    <w:bookmarkEnd w:id="4"/>
    <w:p w14:paraId="365E8B87" w14:textId="00AAC81E" w:rsidR="00F62E04" w:rsidRDefault="00F62E04" w:rsidP="00FB18EA">
      <w:pPr>
        <w:pStyle w:val="a0"/>
        <w:spacing w:line="240" w:lineRule="auto"/>
        <w:ind w:left="720"/>
        <w:jc w:val="center"/>
        <w:rPr>
          <w:rStyle w:val="Char2"/>
          <w:rtl/>
        </w:rPr>
      </w:pPr>
      <w:r>
        <w:rPr>
          <w:rStyle w:val="Char2"/>
          <w:rFonts w:hint="cs"/>
          <w:rtl/>
        </w:rPr>
        <w:t>المصدر</w:t>
      </w:r>
      <w:r w:rsidRPr="00635D30">
        <w:rPr>
          <w:rStyle w:val="Char2"/>
          <w:rFonts w:hint="cs"/>
          <w:vertAlign w:val="superscript"/>
          <w:rtl/>
        </w:rPr>
        <w:t>(</w:t>
      </w:r>
      <w:r w:rsidRPr="00635D30">
        <w:rPr>
          <w:rStyle w:val="FootnoteReference"/>
          <w:sz w:val="28"/>
          <w:szCs w:val="28"/>
          <w:rtl/>
        </w:rPr>
        <w:footnoteReference w:id="1"/>
      </w:r>
      <w:r w:rsidRPr="00635D30">
        <w:rPr>
          <w:rStyle w:val="Char2"/>
          <w:rFonts w:hint="cs"/>
          <w:vertAlign w:val="superscript"/>
          <w:rtl/>
        </w:rPr>
        <w:t>)</w:t>
      </w:r>
      <w:r>
        <w:rPr>
          <w:rStyle w:val="Char2"/>
          <w:rFonts w:hint="cs"/>
          <w:rtl/>
        </w:rPr>
        <w:t>: مجتمع الدراسة عام 2023م</w:t>
      </w:r>
    </w:p>
    <w:p w14:paraId="32CBE46A" w14:textId="5C76B6E9" w:rsidR="00EA1BB9" w:rsidRPr="00481118" w:rsidRDefault="00EA1BB9" w:rsidP="00FB18EA">
      <w:pPr>
        <w:pStyle w:val="a0"/>
        <w:spacing w:line="240" w:lineRule="auto"/>
        <w:ind w:left="720"/>
        <w:jc w:val="center"/>
        <w:rPr>
          <w:rStyle w:val="Char2"/>
          <w:sz w:val="12"/>
          <w:szCs w:val="12"/>
          <w:rtl/>
        </w:rPr>
      </w:pPr>
    </w:p>
    <w:p w14:paraId="0CD4E704" w14:textId="77777777" w:rsidR="00F62E04" w:rsidRPr="00B316ED" w:rsidRDefault="00F62E04" w:rsidP="00E97813">
      <w:pPr>
        <w:pStyle w:val="a0"/>
        <w:numPr>
          <w:ilvl w:val="0"/>
          <w:numId w:val="2"/>
        </w:numPr>
        <w:spacing w:line="240" w:lineRule="auto"/>
        <w:rPr>
          <w:rStyle w:val="Char2"/>
          <w:rtl/>
        </w:rPr>
      </w:pPr>
      <w:r w:rsidRPr="00B316ED">
        <w:rPr>
          <w:rStyle w:val="Char2"/>
          <w:rtl/>
        </w:rPr>
        <w:t>عينة الدراسة</w:t>
      </w:r>
      <w:r>
        <w:rPr>
          <w:rStyle w:val="Char2"/>
          <w:rFonts w:hint="cs"/>
          <w:rtl/>
        </w:rPr>
        <w:t>:</w:t>
      </w:r>
    </w:p>
    <w:p w14:paraId="5EAF3A1A" w14:textId="3E9C0B88" w:rsidR="00F62E04" w:rsidRDefault="00F62E04" w:rsidP="00FB18EA">
      <w:pPr>
        <w:pStyle w:val="a1"/>
        <w:spacing w:line="240" w:lineRule="auto"/>
        <w:ind w:left="49"/>
        <w:rPr>
          <w:b/>
          <w:bCs/>
          <w:rtl/>
        </w:rPr>
      </w:pPr>
      <w:r w:rsidRPr="00F81B94">
        <w:rPr>
          <w:rtl/>
        </w:rPr>
        <w:t>قام</w:t>
      </w:r>
      <w:r w:rsidRPr="00F81B94">
        <w:t xml:space="preserve"> </w:t>
      </w:r>
      <w:r w:rsidRPr="00F81B94">
        <w:rPr>
          <w:rtl/>
        </w:rPr>
        <w:t>الباحث</w:t>
      </w:r>
      <w:r w:rsidRPr="00F81B94">
        <w:t xml:space="preserve"> </w:t>
      </w:r>
      <w:r>
        <w:rPr>
          <w:rFonts w:hint="cs"/>
          <w:color w:val="000000" w:themeColor="text1"/>
          <w:rtl/>
        </w:rPr>
        <w:t>ب</w:t>
      </w:r>
      <w:r w:rsidRPr="00F81B94">
        <w:rPr>
          <w:rtl/>
        </w:rPr>
        <w:t>توزيع استبانة مخصصة ل</w:t>
      </w:r>
      <w:r>
        <w:rPr>
          <w:rFonts w:hint="cs"/>
          <w:rtl/>
        </w:rPr>
        <w:t>كل فئة من فئات مجتمع الدراسة وهم ا</w:t>
      </w:r>
      <w:r w:rsidRPr="00F81B94">
        <w:rPr>
          <w:rtl/>
        </w:rPr>
        <w:t>لسادة</w:t>
      </w:r>
      <w:r>
        <w:rPr>
          <w:rFonts w:hint="cs"/>
          <w:rtl/>
        </w:rPr>
        <w:t>:</w:t>
      </w:r>
      <w:r w:rsidR="00F00174">
        <w:rPr>
          <w:rFonts w:hint="cs"/>
          <w:rtl/>
        </w:rPr>
        <w:t xml:space="preserve">     </w:t>
      </w:r>
      <w:r w:rsidRPr="00F81B94">
        <w:rPr>
          <w:rtl/>
        </w:rPr>
        <w:t>(</w:t>
      </w:r>
      <w:r>
        <w:rPr>
          <w:rFonts w:hint="cs"/>
          <w:rtl/>
        </w:rPr>
        <w:t xml:space="preserve"> الخريجين</w:t>
      </w:r>
      <w:r w:rsidRPr="00F81B94">
        <w:rPr>
          <w:rFonts w:hint="cs"/>
          <w:rtl/>
        </w:rPr>
        <w:t>،</w:t>
      </w:r>
      <w:r>
        <w:rPr>
          <w:rFonts w:hint="cs"/>
          <w:rtl/>
        </w:rPr>
        <w:t xml:space="preserve"> </w:t>
      </w:r>
      <w:r w:rsidRPr="00F81B94">
        <w:rPr>
          <w:rtl/>
        </w:rPr>
        <w:t xml:space="preserve">رجال </w:t>
      </w:r>
      <w:r w:rsidRPr="00F81B94">
        <w:rPr>
          <w:rFonts w:hint="cs"/>
          <w:rtl/>
        </w:rPr>
        <w:t>التعليم،</w:t>
      </w:r>
      <w:r w:rsidRPr="00F81B94">
        <w:rPr>
          <w:rtl/>
        </w:rPr>
        <w:t xml:space="preserve"> رجال </w:t>
      </w:r>
      <w:r>
        <w:rPr>
          <w:rFonts w:hint="cs"/>
          <w:rtl/>
        </w:rPr>
        <w:t>ال</w:t>
      </w:r>
      <w:r w:rsidRPr="00F81B94">
        <w:rPr>
          <w:rFonts w:hint="cs"/>
          <w:rtl/>
        </w:rPr>
        <w:t>صناعة،</w:t>
      </w:r>
      <w:r w:rsidRPr="00F81B94">
        <w:rPr>
          <w:rtl/>
        </w:rPr>
        <w:t xml:space="preserve"> </w:t>
      </w:r>
      <w:r>
        <w:rPr>
          <w:rFonts w:hint="cs"/>
          <w:rtl/>
        </w:rPr>
        <w:t xml:space="preserve">رجال </w:t>
      </w:r>
      <w:r>
        <w:rPr>
          <w:rtl/>
        </w:rPr>
        <w:t>القطاع الخاص)</w:t>
      </w:r>
      <w:r w:rsidRPr="00F81B94">
        <w:rPr>
          <w:rFonts w:hint="cs"/>
          <w:rtl/>
        </w:rPr>
        <w:t xml:space="preserve">، </w:t>
      </w:r>
      <w:r>
        <w:rPr>
          <w:rFonts w:hint="cs"/>
          <w:rtl/>
        </w:rPr>
        <w:t xml:space="preserve">والتي </w:t>
      </w:r>
      <w:r w:rsidRPr="00F81B94">
        <w:rPr>
          <w:rtl/>
        </w:rPr>
        <w:t xml:space="preserve">تم </w:t>
      </w:r>
      <w:r>
        <w:rPr>
          <w:rFonts w:hint="cs"/>
          <w:rtl/>
        </w:rPr>
        <w:t xml:space="preserve">إعدادها فيصورة ورقية و أخرى الكترونية </w:t>
      </w:r>
      <w:r w:rsidRPr="00F81B94">
        <w:rPr>
          <w:rtl/>
        </w:rPr>
        <w:t xml:space="preserve">باستخدام برنامج </w:t>
      </w:r>
      <w:r>
        <w:rPr>
          <w:rFonts w:hint="cs"/>
          <w:rtl/>
        </w:rPr>
        <w:t>(</w:t>
      </w:r>
      <w:r>
        <w:t>Microsoft</w:t>
      </w:r>
      <w:r w:rsidRPr="00B921D4">
        <w:t xml:space="preserve"> Form</w:t>
      </w:r>
      <w:r>
        <w:rPr>
          <w:rFonts w:hint="cs"/>
          <w:rtl/>
        </w:rPr>
        <w:t xml:space="preserve">)، وإرسال الروابط </w:t>
      </w:r>
      <w:r w:rsidRPr="00F81B94">
        <w:rPr>
          <w:rtl/>
        </w:rPr>
        <w:t xml:space="preserve">الاستمارات </w:t>
      </w:r>
      <w:r>
        <w:rPr>
          <w:rFonts w:hint="cs"/>
          <w:rtl/>
        </w:rPr>
        <w:t xml:space="preserve">إلكترونياً عبر ممثل إدارة المدرسة ، بالاضافة إلى نشر الروابط في مجموعات التواصل الاجتماعي المختلفة عبر الشبكة العنكبوتية مجموعات التواصل </w:t>
      </w:r>
      <w:r>
        <w:rPr>
          <w:rFonts w:hint="cs"/>
          <w:rtl/>
        </w:rPr>
        <w:lastRenderedPageBreak/>
        <w:t xml:space="preserve">الاجتماعي للمدارس، </w:t>
      </w:r>
      <w:r w:rsidRPr="00F81B94">
        <w:rPr>
          <w:rtl/>
        </w:rPr>
        <w:t>والجدول</w:t>
      </w:r>
      <w:r>
        <w:t xml:space="preserve"> </w:t>
      </w:r>
      <w:r w:rsidRPr="00F81B94">
        <w:rPr>
          <w:rtl/>
        </w:rPr>
        <w:t>التالي</w:t>
      </w:r>
      <w:r>
        <w:t xml:space="preserve"> </w:t>
      </w:r>
      <w:r w:rsidRPr="00F81B94">
        <w:rPr>
          <w:rtl/>
        </w:rPr>
        <w:t>بين</w:t>
      </w:r>
      <w:r>
        <w:t xml:space="preserve"> </w:t>
      </w:r>
      <w:r>
        <w:rPr>
          <w:rFonts w:hint="cs"/>
          <w:rtl/>
        </w:rPr>
        <w:t>أعداد الاستمارات الصالحة المستلمة</w:t>
      </w:r>
      <w:r w:rsidRPr="00F81B94">
        <w:t xml:space="preserve"> </w:t>
      </w:r>
      <w:r>
        <w:rPr>
          <w:rFonts w:hint="cs"/>
          <w:rtl/>
        </w:rPr>
        <w:t>والتي اعتمد عليها الباحث لاجراء التحليل الاحصائي</w:t>
      </w:r>
      <w:r w:rsidRPr="00F81B94">
        <w:t>:</w:t>
      </w:r>
      <w:r w:rsidRPr="00B316ED">
        <w:rPr>
          <w:rFonts w:hint="cs"/>
          <w:b/>
          <w:bCs/>
          <w:rtl/>
        </w:rPr>
        <w:t xml:space="preserve"> </w:t>
      </w:r>
    </w:p>
    <w:p w14:paraId="0354D363" w14:textId="77777777" w:rsidR="00F62E04" w:rsidRPr="00B1297F" w:rsidRDefault="00F62E04" w:rsidP="00FB18EA">
      <w:pPr>
        <w:pStyle w:val="a1"/>
        <w:spacing w:line="240" w:lineRule="auto"/>
        <w:ind w:left="49"/>
        <w:jc w:val="mediumKashida"/>
        <w:rPr>
          <w:b/>
          <w:bCs/>
          <w:sz w:val="14"/>
          <w:szCs w:val="14"/>
          <w:rtl/>
        </w:rPr>
      </w:pPr>
    </w:p>
    <w:tbl>
      <w:tblPr>
        <w:bidiVisual/>
        <w:tblW w:w="7442" w:type="dxa"/>
        <w:jc w:val="center"/>
        <w:tblLook w:val="04A0" w:firstRow="1" w:lastRow="0" w:firstColumn="1" w:lastColumn="0" w:noHBand="0" w:noVBand="1"/>
      </w:tblPr>
      <w:tblGrid>
        <w:gridCol w:w="565"/>
        <w:gridCol w:w="5216"/>
        <w:gridCol w:w="680"/>
        <w:gridCol w:w="981"/>
      </w:tblGrid>
      <w:tr w:rsidR="002935CA" w:rsidRPr="002935CA" w14:paraId="2ED19F8D" w14:textId="77777777" w:rsidTr="002935CA">
        <w:trPr>
          <w:trHeight w:val="206"/>
          <w:tblHeader/>
          <w:jc w:val="center"/>
        </w:trPr>
        <w:tc>
          <w:tcPr>
            <w:tcW w:w="5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83E2B91" w14:textId="77777777" w:rsidR="00F62E04" w:rsidRPr="002935CA" w:rsidRDefault="00F62E04" w:rsidP="00FB18EA">
            <w:pPr>
              <w:pStyle w:val="a1"/>
              <w:spacing w:line="240" w:lineRule="auto"/>
              <w:jc w:val="center"/>
              <w:rPr>
                <w:b/>
                <w:bCs/>
                <w:sz w:val="24"/>
                <w:szCs w:val="24"/>
                <w:rtl/>
              </w:rPr>
            </w:pPr>
            <w:r w:rsidRPr="002935CA">
              <w:rPr>
                <w:rFonts w:hint="cs"/>
                <w:b/>
                <w:bCs/>
                <w:sz w:val="24"/>
                <w:szCs w:val="24"/>
                <w:rtl/>
              </w:rPr>
              <w:t>م</w:t>
            </w:r>
          </w:p>
        </w:tc>
        <w:tc>
          <w:tcPr>
            <w:tcW w:w="521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41A5922" w14:textId="77777777" w:rsidR="00F62E04" w:rsidRPr="002935CA" w:rsidRDefault="00F62E04" w:rsidP="00FB18EA">
            <w:pPr>
              <w:pStyle w:val="a1"/>
              <w:spacing w:line="240" w:lineRule="auto"/>
              <w:jc w:val="center"/>
              <w:rPr>
                <w:b/>
                <w:bCs/>
                <w:sz w:val="24"/>
                <w:szCs w:val="24"/>
                <w:rtl/>
              </w:rPr>
            </w:pPr>
            <w:r w:rsidRPr="002935CA">
              <w:rPr>
                <w:rFonts w:hint="cs"/>
                <w:b/>
                <w:bCs/>
                <w:sz w:val="24"/>
                <w:szCs w:val="24"/>
                <w:rtl/>
              </w:rPr>
              <w:t xml:space="preserve"> البيان</w:t>
            </w:r>
          </w:p>
        </w:tc>
        <w:tc>
          <w:tcPr>
            <w:tcW w:w="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1DA36B4" w14:textId="77777777" w:rsidR="00F62E04" w:rsidRPr="002935CA" w:rsidRDefault="00F62E04" w:rsidP="00FB18EA">
            <w:pPr>
              <w:pStyle w:val="a1"/>
              <w:spacing w:line="240" w:lineRule="auto"/>
              <w:jc w:val="center"/>
              <w:rPr>
                <w:b/>
                <w:bCs/>
                <w:sz w:val="24"/>
                <w:szCs w:val="24"/>
              </w:rPr>
            </w:pPr>
            <w:r w:rsidRPr="002935CA">
              <w:rPr>
                <w:b/>
                <w:bCs/>
                <w:sz w:val="24"/>
                <w:szCs w:val="24"/>
                <w:rtl/>
              </w:rPr>
              <w:t>عدد</w:t>
            </w:r>
          </w:p>
        </w:tc>
        <w:tc>
          <w:tcPr>
            <w:tcW w:w="98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B7190EC" w14:textId="77777777" w:rsidR="00F62E04" w:rsidRPr="002935CA" w:rsidRDefault="00F62E04" w:rsidP="00FB18EA">
            <w:pPr>
              <w:pStyle w:val="a1"/>
              <w:spacing w:line="240" w:lineRule="auto"/>
              <w:jc w:val="center"/>
              <w:rPr>
                <w:b/>
                <w:bCs/>
                <w:sz w:val="24"/>
                <w:szCs w:val="24"/>
                <w:rtl/>
              </w:rPr>
            </w:pPr>
            <w:r w:rsidRPr="002935CA">
              <w:rPr>
                <w:b/>
                <w:bCs/>
                <w:sz w:val="24"/>
                <w:szCs w:val="24"/>
                <w:rtl/>
              </w:rPr>
              <w:t>نسبه</w:t>
            </w:r>
          </w:p>
        </w:tc>
      </w:tr>
      <w:tr w:rsidR="002935CA" w:rsidRPr="002935CA" w14:paraId="0DA40E29" w14:textId="77777777" w:rsidTr="002935CA">
        <w:trPr>
          <w:trHeight w:val="388"/>
          <w:jc w:val="center"/>
        </w:trPr>
        <w:tc>
          <w:tcPr>
            <w:tcW w:w="565" w:type="dxa"/>
            <w:tcBorders>
              <w:top w:val="single" w:sz="8" w:space="0" w:color="auto"/>
              <w:left w:val="single" w:sz="8" w:space="0" w:color="auto"/>
              <w:bottom w:val="single" w:sz="8" w:space="0" w:color="auto"/>
              <w:right w:val="single" w:sz="8" w:space="0" w:color="auto"/>
            </w:tcBorders>
          </w:tcPr>
          <w:p w14:paraId="3AE2BAB1" w14:textId="77777777" w:rsidR="00F62E04" w:rsidRPr="002935CA" w:rsidRDefault="00F62E04" w:rsidP="00FB18EA">
            <w:pPr>
              <w:pStyle w:val="a1"/>
              <w:spacing w:line="240" w:lineRule="auto"/>
              <w:rPr>
                <w:sz w:val="24"/>
                <w:szCs w:val="24"/>
                <w:rtl/>
              </w:rPr>
            </w:pPr>
            <w:r w:rsidRPr="002935CA">
              <w:rPr>
                <w:rFonts w:hint="cs"/>
                <w:sz w:val="24"/>
                <w:szCs w:val="24"/>
                <w:rtl/>
              </w:rPr>
              <w:t>1</w:t>
            </w:r>
          </w:p>
        </w:tc>
        <w:tc>
          <w:tcPr>
            <w:tcW w:w="5216" w:type="dxa"/>
            <w:tcBorders>
              <w:top w:val="single" w:sz="8" w:space="0" w:color="auto"/>
              <w:left w:val="single" w:sz="8" w:space="0" w:color="auto"/>
              <w:bottom w:val="single" w:sz="8" w:space="0" w:color="auto"/>
              <w:right w:val="single" w:sz="8" w:space="0" w:color="auto"/>
            </w:tcBorders>
            <w:shd w:val="clear" w:color="auto" w:fill="auto"/>
            <w:vAlign w:val="center"/>
          </w:tcPr>
          <w:p w14:paraId="2720E34E" w14:textId="77777777" w:rsidR="00F62E04" w:rsidRPr="002935CA" w:rsidRDefault="00F62E04" w:rsidP="00FB18EA">
            <w:pPr>
              <w:pStyle w:val="a1"/>
              <w:spacing w:line="240" w:lineRule="auto"/>
              <w:rPr>
                <w:sz w:val="24"/>
                <w:szCs w:val="24"/>
              </w:rPr>
            </w:pPr>
            <w:r w:rsidRPr="002935CA">
              <w:rPr>
                <w:sz w:val="24"/>
                <w:szCs w:val="24"/>
                <w:rtl/>
              </w:rPr>
              <w:t>الخريج</w:t>
            </w:r>
            <w:r w:rsidRPr="002935CA">
              <w:rPr>
                <w:rFonts w:hint="cs"/>
                <w:sz w:val="24"/>
                <w:szCs w:val="24"/>
                <w:rtl/>
              </w:rPr>
              <w:t>ون</w:t>
            </w:r>
            <w:r w:rsidRPr="002935CA">
              <w:rPr>
                <w:sz w:val="24"/>
                <w:szCs w:val="24"/>
                <w:rtl/>
              </w:rPr>
              <w:t xml:space="preserve"> </w:t>
            </w:r>
            <w:r w:rsidRPr="002935CA">
              <w:rPr>
                <w:rFonts w:hint="cs"/>
                <w:sz w:val="24"/>
                <w:szCs w:val="24"/>
                <w:rtl/>
              </w:rPr>
              <w:t>من دفعتي 2020م-2021م،2021م-2022م</w:t>
            </w:r>
          </w:p>
        </w:tc>
        <w:tc>
          <w:tcPr>
            <w:tcW w:w="68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3BCFA5C" w14:textId="77777777" w:rsidR="00F62E04" w:rsidRPr="002935CA" w:rsidRDefault="00F62E04" w:rsidP="00FB18EA">
            <w:pPr>
              <w:pStyle w:val="a1"/>
              <w:spacing w:line="240" w:lineRule="auto"/>
              <w:jc w:val="center"/>
              <w:rPr>
                <w:color w:val="000000"/>
                <w:sz w:val="24"/>
                <w:szCs w:val="24"/>
              </w:rPr>
            </w:pPr>
            <w:r w:rsidRPr="002935CA">
              <w:rPr>
                <w:color w:val="000000"/>
                <w:sz w:val="24"/>
                <w:szCs w:val="24"/>
                <w:rtl/>
              </w:rPr>
              <w:t>42</w:t>
            </w:r>
          </w:p>
        </w:tc>
        <w:tc>
          <w:tcPr>
            <w:tcW w:w="981" w:type="dxa"/>
            <w:tcBorders>
              <w:top w:val="single" w:sz="8" w:space="0" w:color="auto"/>
              <w:left w:val="single" w:sz="8" w:space="0" w:color="auto"/>
              <w:bottom w:val="single" w:sz="8" w:space="0" w:color="auto"/>
              <w:right w:val="single" w:sz="8" w:space="0" w:color="auto"/>
            </w:tcBorders>
            <w:vAlign w:val="center"/>
          </w:tcPr>
          <w:p w14:paraId="73DD58C9" w14:textId="77777777" w:rsidR="00F62E04" w:rsidRPr="002935CA" w:rsidRDefault="00F62E04" w:rsidP="00FB18EA">
            <w:pPr>
              <w:pStyle w:val="a1"/>
              <w:spacing w:line="240" w:lineRule="auto"/>
              <w:jc w:val="center"/>
              <w:rPr>
                <w:color w:val="000000"/>
                <w:sz w:val="24"/>
                <w:szCs w:val="24"/>
              </w:rPr>
            </w:pPr>
            <w:r w:rsidRPr="002935CA">
              <w:rPr>
                <w:color w:val="000000"/>
                <w:sz w:val="24"/>
                <w:szCs w:val="24"/>
                <w:rtl/>
              </w:rPr>
              <w:t>26.9%</w:t>
            </w:r>
          </w:p>
        </w:tc>
      </w:tr>
      <w:tr w:rsidR="002935CA" w:rsidRPr="002935CA" w14:paraId="15FD76D7" w14:textId="77777777" w:rsidTr="002935CA">
        <w:trPr>
          <w:trHeight w:val="388"/>
          <w:jc w:val="center"/>
        </w:trPr>
        <w:tc>
          <w:tcPr>
            <w:tcW w:w="565" w:type="dxa"/>
            <w:tcBorders>
              <w:top w:val="single" w:sz="8" w:space="0" w:color="auto"/>
              <w:left w:val="single" w:sz="8" w:space="0" w:color="auto"/>
              <w:bottom w:val="single" w:sz="8" w:space="0" w:color="auto"/>
              <w:right w:val="single" w:sz="8" w:space="0" w:color="auto"/>
            </w:tcBorders>
          </w:tcPr>
          <w:p w14:paraId="69BFE72D" w14:textId="77777777" w:rsidR="00F62E04" w:rsidRPr="002935CA" w:rsidRDefault="00F62E04" w:rsidP="00FB18EA">
            <w:pPr>
              <w:pStyle w:val="a1"/>
              <w:spacing w:line="240" w:lineRule="auto"/>
              <w:rPr>
                <w:sz w:val="24"/>
                <w:szCs w:val="24"/>
                <w:rtl/>
              </w:rPr>
            </w:pPr>
            <w:r w:rsidRPr="002935CA">
              <w:rPr>
                <w:rFonts w:hint="cs"/>
                <w:sz w:val="24"/>
                <w:szCs w:val="24"/>
                <w:rtl/>
              </w:rPr>
              <w:t>2</w:t>
            </w:r>
          </w:p>
        </w:tc>
        <w:tc>
          <w:tcPr>
            <w:tcW w:w="5216" w:type="dxa"/>
            <w:tcBorders>
              <w:top w:val="single" w:sz="8" w:space="0" w:color="auto"/>
              <w:left w:val="single" w:sz="8" w:space="0" w:color="auto"/>
              <w:bottom w:val="single" w:sz="8" w:space="0" w:color="auto"/>
              <w:right w:val="single" w:sz="8" w:space="0" w:color="auto"/>
            </w:tcBorders>
            <w:shd w:val="clear" w:color="auto" w:fill="auto"/>
            <w:vAlign w:val="center"/>
          </w:tcPr>
          <w:p w14:paraId="0214909A" w14:textId="77777777" w:rsidR="00F62E04" w:rsidRPr="002935CA" w:rsidRDefault="00F62E04" w:rsidP="00FB18EA">
            <w:pPr>
              <w:pStyle w:val="a1"/>
              <w:spacing w:line="240" w:lineRule="auto"/>
              <w:rPr>
                <w:sz w:val="24"/>
                <w:szCs w:val="24"/>
                <w:rtl/>
              </w:rPr>
            </w:pPr>
            <w:r w:rsidRPr="002935CA">
              <w:rPr>
                <w:sz w:val="24"/>
                <w:szCs w:val="24"/>
                <w:rtl/>
              </w:rPr>
              <w:t xml:space="preserve">رجال التعليم </w:t>
            </w:r>
            <w:r w:rsidRPr="002935CA">
              <w:rPr>
                <w:rFonts w:hint="cs"/>
                <w:sz w:val="24"/>
                <w:szCs w:val="24"/>
                <w:rtl/>
              </w:rPr>
              <w:t>من العاملين و ذوي العلاقة بمدارس التكنولوجيا التطبيقية</w:t>
            </w:r>
          </w:p>
        </w:tc>
        <w:tc>
          <w:tcPr>
            <w:tcW w:w="68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FC22F5" w14:textId="77777777" w:rsidR="00F62E04" w:rsidRPr="002935CA" w:rsidRDefault="00F62E04" w:rsidP="00FB18EA">
            <w:pPr>
              <w:pStyle w:val="a1"/>
              <w:spacing w:line="240" w:lineRule="auto"/>
              <w:jc w:val="center"/>
              <w:rPr>
                <w:color w:val="000000"/>
                <w:sz w:val="24"/>
                <w:szCs w:val="24"/>
              </w:rPr>
            </w:pPr>
            <w:r w:rsidRPr="002935CA">
              <w:rPr>
                <w:color w:val="000000"/>
                <w:sz w:val="24"/>
                <w:szCs w:val="24"/>
                <w:rtl/>
              </w:rPr>
              <w:t>38</w:t>
            </w:r>
          </w:p>
        </w:tc>
        <w:tc>
          <w:tcPr>
            <w:tcW w:w="981" w:type="dxa"/>
            <w:tcBorders>
              <w:top w:val="single" w:sz="8" w:space="0" w:color="auto"/>
              <w:left w:val="single" w:sz="8" w:space="0" w:color="auto"/>
              <w:bottom w:val="single" w:sz="8" w:space="0" w:color="auto"/>
              <w:right w:val="single" w:sz="8" w:space="0" w:color="auto"/>
            </w:tcBorders>
            <w:vAlign w:val="center"/>
          </w:tcPr>
          <w:p w14:paraId="08D607FF" w14:textId="77777777" w:rsidR="00F62E04" w:rsidRPr="002935CA" w:rsidRDefault="00F62E04" w:rsidP="00FB18EA">
            <w:pPr>
              <w:pStyle w:val="a1"/>
              <w:spacing w:line="240" w:lineRule="auto"/>
              <w:jc w:val="center"/>
              <w:rPr>
                <w:color w:val="000000"/>
                <w:sz w:val="24"/>
                <w:szCs w:val="24"/>
              </w:rPr>
            </w:pPr>
            <w:r w:rsidRPr="002935CA">
              <w:rPr>
                <w:color w:val="000000"/>
                <w:sz w:val="24"/>
                <w:szCs w:val="24"/>
                <w:rtl/>
              </w:rPr>
              <w:t>24.4%</w:t>
            </w:r>
          </w:p>
        </w:tc>
      </w:tr>
      <w:tr w:rsidR="002935CA" w:rsidRPr="002935CA" w14:paraId="52E8AFD9" w14:textId="77777777" w:rsidTr="002935CA">
        <w:trPr>
          <w:trHeight w:val="388"/>
          <w:jc w:val="center"/>
        </w:trPr>
        <w:tc>
          <w:tcPr>
            <w:tcW w:w="565" w:type="dxa"/>
            <w:tcBorders>
              <w:top w:val="single" w:sz="8" w:space="0" w:color="auto"/>
              <w:left w:val="single" w:sz="8" w:space="0" w:color="auto"/>
              <w:bottom w:val="single" w:sz="8" w:space="0" w:color="auto"/>
              <w:right w:val="single" w:sz="8" w:space="0" w:color="auto"/>
            </w:tcBorders>
          </w:tcPr>
          <w:p w14:paraId="37C4C83C" w14:textId="77777777" w:rsidR="00F62E04" w:rsidRPr="002935CA" w:rsidRDefault="00F62E04" w:rsidP="00FB18EA">
            <w:pPr>
              <w:pStyle w:val="a1"/>
              <w:spacing w:line="240" w:lineRule="auto"/>
              <w:rPr>
                <w:sz w:val="24"/>
                <w:szCs w:val="24"/>
                <w:rtl/>
              </w:rPr>
            </w:pPr>
            <w:r w:rsidRPr="002935CA">
              <w:rPr>
                <w:rFonts w:hint="cs"/>
                <w:sz w:val="24"/>
                <w:szCs w:val="24"/>
                <w:rtl/>
              </w:rPr>
              <w:t>3</w:t>
            </w:r>
          </w:p>
        </w:tc>
        <w:tc>
          <w:tcPr>
            <w:tcW w:w="5216" w:type="dxa"/>
            <w:tcBorders>
              <w:top w:val="single" w:sz="8" w:space="0" w:color="auto"/>
              <w:left w:val="single" w:sz="8" w:space="0" w:color="auto"/>
              <w:bottom w:val="single" w:sz="8" w:space="0" w:color="auto"/>
              <w:right w:val="single" w:sz="8" w:space="0" w:color="auto"/>
            </w:tcBorders>
            <w:shd w:val="clear" w:color="auto" w:fill="auto"/>
            <w:vAlign w:val="center"/>
          </w:tcPr>
          <w:p w14:paraId="13426D22" w14:textId="77777777" w:rsidR="00F62E04" w:rsidRPr="002935CA" w:rsidRDefault="00F62E04" w:rsidP="00FB18EA">
            <w:pPr>
              <w:pStyle w:val="a1"/>
              <w:spacing w:line="240" w:lineRule="auto"/>
              <w:rPr>
                <w:sz w:val="24"/>
                <w:szCs w:val="24"/>
              </w:rPr>
            </w:pPr>
            <w:r w:rsidRPr="002935CA">
              <w:rPr>
                <w:sz w:val="24"/>
                <w:szCs w:val="24"/>
                <w:rtl/>
              </w:rPr>
              <w:t>رجا</w:t>
            </w:r>
            <w:r w:rsidRPr="002935CA">
              <w:rPr>
                <w:rFonts w:hint="cs"/>
                <w:sz w:val="24"/>
                <w:szCs w:val="24"/>
                <w:rtl/>
              </w:rPr>
              <w:t>ل</w:t>
            </w:r>
            <w:r w:rsidRPr="002935CA">
              <w:rPr>
                <w:sz w:val="24"/>
                <w:szCs w:val="24"/>
                <w:rtl/>
              </w:rPr>
              <w:t xml:space="preserve"> </w:t>
            </w:r>
            <w:r w:rsidRPr="002935CA">
              <w:rPr>
                <w:rFonts w:hint="cs"/>
                <w:sz w:val="24"/>
                <w:szCs w:val="24"/>
                <w:rtl/>
              </w:rPr>
              <w:t>ال</w:t>
            </w:r>
            <w:r w:rsidRPr="002935CA">
              <w:rPr>
                <w:sz w:val="24"/>
                <w:szCs w:val="24"/>
                <w:rtl/>
              </w:rPr>
              <w:t xml:space="preserve">صناعة </w:t>
            </w:r>
            <w:r w:rsidRPr="002935CA">
              <w:rPr>
                <w:rFonts w:hint="cs"/>
                <w:sz w:val="24"/>
                <w:szCs w:val="24"/>
                <w:rtl/>
              </w:rPr>
              <w:t>من العاملين لدى الشركاء الصناعيين</w:t>
            </w:r>
          </w:p>
        </w:tc>
        <w:tc>
          <w:tcPr>
            <w:tcW w:w="6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6161D4" w14:textId="77777777" w:rsidR="00F62E04" w:rsidRPr="002935CA" w:rsidRDefault="00F62E04" w:rsidP="00FB18EA">
            <w:pPr>
              <w:pStyle w:val="a1"/>
              <w:spacing w:line="240" w:lineRule="auto"/>
              <w:jc w:val="center"/>
              <w:rPr>
                <w:color w:val="000000"/>
                <w:sz w:val="24"/>
                <w:szCs w:val="24"/>
              </w:rPr>
            </w:pPr>
            <w:r w:rsidRPr="002935CA">
              <w:rPr>
                <w:color w:val="000000"/>
                <w:sz w:val="24"/>
                <w:szCs w:val="24"/>
                <w:rtl/>
              </w:rPr>
              <w:t>36</w:t>
            </w:r>
          </w:p>
        </w:tc>
        <w:tc>
          <w:tcPr>
            <w:tcW w:w="981" w:type="dxa"/>
            <w:tcBorders>
              <w:top w:val="single" w:sz="8" w:space="0" w:color="auto"/>
              <w:left w:val="single" w:sz="8" w:space="0" w:color="auto"/>
              <w:bottom w:val="single" w:sz="8" w:space="0" w:color="auto"/>
              <w:right w:val="single" w:sz="8" w:space="0" w:color="auto"/>
            </w:tcBorders>
            <w:vAlign w:val="center"/>
          </w:tcPr>
          <w:p w14:paraId="10F2EFDD" w14:textId="77777777" w:rsidR="00F62E04" w:rsidRPr="002935CA" w:rsidRDefault="00F62E04" w:rsidP="00FB18EA">
            <w:pPr>
              <w:pStyle w:val="a1"/>
              <w:spacing w:line="240" w:lineRule="auto"/>
              <w:jc w:val="center"/>
              <w:rPr>
                <w:color w:val="000000"/>
                <w:sz w:val="24"/>
                <w:szCs w:val="24"/>
              </w:rPr>
            </w:pPr>
            <w:r w:rsidRPr="002935CA">
              <w:rPr>
                <w:color w:val="000000"/>
                <w:sz w:val="24"/>
                <w:szCs w:val="24"/>
                <w:rtl/>
              </w:rPr>
              <w:t>23.1%</w:t>
            </w:r>
          </w:p>
        </w:tc>
      </w:tr>
      <w:tr w:rsidR="002935CA" w:rsidRPr="002935CA" w14:paraId="52645FAF" w14:textId="77777777" w:rsidTr="002935CA">
        <w:trPr>
          <w:trHeight w:val="388"/>
          <w:jc w:val="center"/>
        </w:trPr>
        <w:tc>
          <w:tcPr>
            <w:tcW w:w="565" w:type="dxa"/>
            <w:tcBorders>
              <w:top w:val="single" w:sz="8" w:space="0" w:color="auto"/>
              <w:left w:val="single" w:sz="8" w:space="0" w:color="auto"/>
              <w:bottom w:val="single" w:sz="8" w:space="0" w:color="auto"/>
              <w:right w:val="single" w:sz="8" w:space="0" w:color="auto"/>
            </w:tcBorders>
          </w:tcPr>
          <w:p w14:paraId="43AF0B5F" w14:textId="77777777" w:rsidR="00F62E04" w:rsidRPr="002935CA" w:rsidRDefault="00F62E04" w:rsidP="00FB18EA">
            <w:pPr>
              <w:pStyle w:val="a1"/>
              <w:spacing w:line="240" w:lineRule="auto"/>
              <w:rPr>
                <w:sz w:val="24"/>
                <w:szCs w:val="24"/>
                <w:rtl/>
              </w:rPr>
            </w:pPr>
            <w:r w:rsidRPr="002935CA">
              <w:rPr>
                <w:rFonts w:hint="cs"/>
                <w:sz w:val="24"/>
                <w:szCs w:val="24"/>
                <w:rtl/>
              </w:rPr>
              <w:t>4</w:t>
            </w:r>
          </w:p>
        </w:tc>
        <w:tc>
          <w:tcPr>
            <w:tcW w:w="5216" w:type="dxa"/>
            <w:tcBorders>
              <w:top w:val="single" w:sz="8" w:space="0" w:color="auto"/>
              <w:left w:val="single" w:sz="8" w:space="0" w:color="auto"/>
              <w:bottom w:val="single" w:sz="8" w:space="0" w:color="auto"/>
              <w:right w:val="single" w:sz="8" w:space="0" w:color="auto"/>
            </w:tcBorders>
            <w:shd w:val="clear" w:color="auto" w:fill="auto"/>
            <w:vAlign w:val="center"/>
          </w:tcPr>
          <w:p w14:paraId="2D5418CD" w14:textId="77777777" w:rsidR="00F62E04" w:rsidRPr="002935CA" w:rsidRDefault="00F62E04" w:rsidP="00FB18EA">
            <w:pPr>
              <w:pStyle w:val="a1"/>
              <w:spacing w:line="240" w:lineRule="auto"/>
              <w:rPr>
                <w:sz w:val="24"/>
                <w:szCs w:val="24"/>
                <w:rtl/>
              </w:rPr>
            </w:pPr>
            <w:r w:rsidRPr="002935CA">
              <w:rPr>
                <w:rFonts w:hint="cs"/>
                <w:sz w:val="24"/>
                <w:szCs w:val="24"/>
                <w:rtl/>
              </w:rPr>
              <w:t xml:space="preserve">رجال </w:t>
            </w:r>
            <w:r w:rsidRPr="002935CA">
              <w:rPr>
                <w:sz w:val="24"/>
                <w:szCs w:val="24"/>
                <w:rtl/>
              </w:rPr>
              <w:t>القطاع الخاص</w:t>
            </w:r>
            <w:r w:rsidRPr="002935CA">
              <w:rPr>
                <w:rFonts w:hint="cs"/>
                <w:sz w:val="24"/>
                <w:szCs w:val="24"/>
                <w:rtl/>
              </w:rPr>
              <w:t>من العاملين وذوي العلاقة بمدارس التكنولوجيا التطبيقية</w:t>
            </w:r>
          </w:p>
        </w:tc>
        <w:tc>
          <w:tcPr>
            <w:tcW w:w="68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48296C" w14:textId="77777777" w:rsidR="00F62E04" w:rsidRPr="002935CA" w:rsidRDefault="00F62E04" w:rsidP="00FB18EA">
            <w:pPr>
              <w:pStyle w:val="a1"/>
              <w:spacing w:line="240" w:lineRule="auto"/>
              <w:jc w:val="center"/>
              <w:rPr>
                <w:b/>
                <w:color w:val="000000"/>
                <w:sz w:val="24"/>
                <w:szCs w:val="24"/>
                <w:rtl/>
              </w:rPr>
            </w:pPr>
            <w:r w:rsidRPr="002935CA">
              <w:rPr>
                <w:color w:val="000000"/>
                <w:sz w:val="24"/>
                <w:szCs w:val="24"/>
                <w:rtl/>
              </w:rPr>
              <w:t>40</w:t>
            </w:r>
          </w:p>
        </w:tc>
        <w:tc>
          <w:tcPr>
            <w:tcW w:w="981" w:type="dxa"/>
            <w:tcBorders>
              <w:top w:val="single" w:sz="8" w:space="0" w:color="auto"/>
              <w:left w:val="single" w:sz="8" w:space="0" w:color="auto"/>
              <w:bottom w:val="single" w:sz="8" w:space="0" w:color="auto"/>
              <w:right w:val="single" w:sz="8" w:space="0" w:color="auto"/>
            </w:tcBorders>
            <w:vAlign w:val="center"/>
          </w:tcPr>
          <w:p w14:paraId="0169C983" w14:textId="77777777" w:rsidR="00F62E04" w:rsidRPr="002935CA" w:rsidRDefault="00F62E04" w:rsidP="00FB18EA">
            <w:pPr>
              <w:pStyle w:val="a1"/>
              <w:spacing w:line="240" w:lineRule="auto"/>
              <w:jc w:val="center"/>
              <w:rPr>
                <w:b/>
                <w:color w:val="000000"/>
                <w:sz w:val="24"/>
                <w:szCs w:val="24"/>
                <w:rtl/>
              </w:rPr>
            </w:pPr>
            <w:r w:rsidRPr="002935CA">
              <w:rPr>
                <w:color w:val="000000"/>
                <w:sz w:val="24"/>
                <w:szCs w:val="24"/>
                <w:rtl/>
              </w:rPr>
              <w:t>25.6%</w:t>
            </w:r>
          </w:p>
        </w:tc>
      </w:tr>
      <w:tr w:rsidR="002935CA" w:rsidRPr="002935CA" w14:paraId="7BD0A582" w14:textId="77777777" w:rsidTr="002935CA">
        <w:trPr>
          <w:trHeight w:val="388"/>
          <w:jc w:val="center"/>
        </w:trPr>
        <w:tc>
          <w:tcPr>
            <w:tcW w:w="5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FB7A626" w14:textId="77777777" w:rsidR="00F62E04" w:rsidRPr="002935CA" w:rsidRDefault="00F62E04" w:rsidP="00FB18EA">
            <w:pPr>
              <w:pStyle w:val="a1"/>
              <w:spacing w:line="240" w:lineRule="auto"/>
              <w:rPr>
                <w:b/>
                <w:bCs/>
                <w:sz w:val="24"/>
                <w:szCs w:val="24"/>
                <w:rtl/>
              </w:rPr>
            </w:pPr>
          </w:p>
        </w:tc>
        <w:tc>
          <w:tcPr>
            <w:tcW w:w="521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36DE27C" w14:textId="77777777" w:rsidR="00F62E04" w:rsidRPr="002935CA" w:rsidRDefault="00F62E04" w:rsidP="00FB18EA">
            <w:pPr>
              <w:pStyle w:val="a1"/>
              <w:spacing w:line="240" w:lineRule="auto"/>
              <w:rPr>
                <w:b/>
                <w:bCs/>
                <w:sz w:val="24"/>
                <w:szCs w:val="24"/>
                <w:rtl/>
              </w:rPr>
            </w:pPr>
            <w:r w:rsidRPr="002935CA">
              <w:rPr>
                <w:b/>
                <w:bCs/>
                <w:sz w:val="24"/>
                <w:szCs w:val="24"/>
                <w:rtl/>
              </w:rPr>
              <w:t>ال</w:t>
            </w:r>
            <w:r w:rsidRPr="002935CA">
              <w:rPr>
                <w:rFonts w:hint="cs"/>
                <w:b/>
                <w:bCs/>
                <w:sz w:val="24"/>
                <w:szCs w:val="24"/>
                <w:rtl/>
              </w:rPr>
              <w:t>إ</w:t>
            </w:r>
            <w:r w:rsidRPr="002935CA">
              <w:rPr>
                <w:b/>
                <w:bCs/>
                <w:sz w:val="24"/>
                <w:szCs w:val="24"/>
                <w:rtl/>
              </w:rPr>
              <w:t>جمالي</w:t>
            </w:r>
          </w:p>
        </w:tc>
        <w:tc>
          <w:tcPr>
            <w:tcW w:w="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5996916D" w14:textId="77777777" w:rsidR="00F62E04" w:rsidRPr="002935CA" w:rsidRDefault="00F62E04" w:rsidP="00FB18EA">
            <w:pPr>
              <w:pStyle w:val="a1"/>
              <w:spacing w:line="240" w:lineRule="auto"/>
              <w:jc w:val="center"/>
              <w:rPr>
                <w:b/>
                <w:bCs/>
                <w:color w:val="000000"/>
                <w:sz w:val="24"/>
                <w:szCs w:val="24"/>
                <w:rtl/>
              </w:rPr>
            </w:pPr>
            <w:r w:rsidRPr="002935CA">
              <w:rPr>
                <w:b/>
                <w:bCs/>
                <w:color w:val="000000"/>
                <w:sz w:val="24"/>
                <w:szCs w:val="24"/>
                <w:rtl/>
              </w:rPr>
              <w:t>156</w:t>
            </w:r>
          </w:p>
        </w:tc>
        <w:tc>
          <w:tcPr>
            <w:tcW w:w="98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055EF79" w14:textId="77777777" w:rsidR="00F62E04" w:rsidRPr="002935CA" w:rsidRDefault="00F62E04" w:rsidP="00FB18EA">
            <w:pPr>
              <w:pStyle w:val="a1"/>
              <w:spacing w:line="240" w:lineRule="auto"/>
              <w:jc w:val="center"/>
              <w:rPr>
                <w:b/>
                <w:bCs/>
                <w:color w:val="000000"/>
                <w:sz w:val="24"/>
                <w:szCs w:val="24"/>
                <w:rtl/>
              </w:rPr>
            </w:pPr>
            <w:r w:rsidRPr="002935CA">
              <w:rPr>
                <w:b/>
                <w:bCs/>
                <w:color w:val="000000"/>
                <w:sz w:val="24"/>
                <w:szCs w:val="24"/>
                <w:rtl/>
              </w:rPr>
              <w:t>100%</w:t>
            </w:r>
          </w:p>
        </w:tc>
      </w:tr>
    </w:tbl>
    <w:p w14:paraId="0E6A610B" w14:textId="77777777" w:rsidR="00F62E04" w:rsidRDefault="00F62E04" w:rsidP="00FB18EA">
      <w:pPr>
        <w:pStyle w:val="a1"/>
        <w:spacing w:line="240" w:lineRule="auto"/>
        <w:rPr>
          <w:color w:val="000000" w:themeColor="text1"/>
          <w:rtl/>
        </w:rPr>
      </w:pPr>
      <w:r w:rsidRPr="00485E02">
        <w:rPr>
          <w:color w:val="000000" w:themeColor="text1"/>
          <w:rtl/>
        </w:rPr>
        <w:t xml:space="preserve">من الجدول السابق </w:t>
      </w:r>
      <w:r>
        <w:rPr>
          <w:rFonts w:hint="cs"/>
          <w:color w:val="000000" w:themeColor="text1"/>
          <w:rtl/>
        </w:rPr>
        <w:t>فإ</w:t>
      </w:r>
      <w:r w:rsidRPr="00485E02">
        <w:rPr>
          <w:color w:val="000000" w:themeColor="text1"/>
          <w:rtl/>
        </w:rPr>
        <w:t>ن إجمالي</w:t>
      </w:r>
      <w:r>
        <w:rPr>
          <w:rFonts w:hint="cs"/>
          <w:color w:val="000000" w:themeColor="text1"/>
          <w:rtl/>
        </w:rPr>
        <w:t xml:space="preserve"> عدد</w:t>
      </w:r>
      <w:r w:rsidRPr="00485E02">
        <w:rPr>
          <w:color w:val="000000" w:themeColor="text1"/>
          <w:rtl/>
        </w:rPr>
        <w:t xml:space="preserve"> الاستمارات الصالحة </w:t>
      </w:r>
      <w:r>
        <w:rPr>
          <w:rFonts w:hint="cs"/>
          <w:color w:val="000000" w:themeColor="text1"/>
          <w:rtl/>
        </w:rPr>
        <w:t>للاستخدام في</w:t>
      </w:r>
      <w:r w:rsidRPr="00485E02">
        <w:rPr>
          <w:color w:val="000000" w:themeColor="text1"/>
          <w:rtl/>
        </w:rPr>
        <w:t xml:space="preserve"> التحلي</w:t>
      </w:r>
      <w:r>
        <w:rPr>
          <w:rFonts w:hint="cs"/>
          <w:color w:val="000000" w:themeColor="text1"/>
          <w:rtl/>
        </w:rPr>
        <w:t>ل</w:t>
      </w:r>
      <w:r w:rsidRPr="00485E02">
        <w:rPr>
          <w:color w:val="000000" w:themeColor="text1"/>
          <w:rtl/>
        </w:rPr>
        <w:t xml:space="preserve"> الإحصائي </w:t>
      </w:r>
      <w:r>
        <w:rPr>
          <w:rFonts w:hint="cs"/>
          <w:color w:val="000000" w:themeColor="text1"/>
          <w:rtl/>
        </w:rPr>
        <w:t>هو(</w:t>
      </w:r>
      <w:r w:rsidRPr="00485E02">
        <w:rPr>
          <w:color w:val="000000" w:themeColor="text1"/>
          <w:rtl/>
        </w:rPr>
        <w:t>156</w:t>
      </w:r>
      <w:r>
        <w:rPr>
          <w:rFonts w:hint="cs"/>
          <w:color w:val="000000" w:themeColor="text1"/>
          <w:rtl/>
        </w:rPr>
        <w:t xml:space="preserve">)   </w:t>
      </w:r>
      <w:r w:rsidRPr="00485E02">
        <w:rPr>
          <w:color w:val="000000" w:themeColor="text1"/>
          <w:rtl/>
        </w:rPr>
        <w:t>استمارة</w:t>
      </w:r>
      <w:r>
        <w:rPr>
          <w:rFonts w:hint="cs"/>
          <w:color w:val="000000" w:themeColor="text1"/>
          <w:rtl/>
        </w:rPr>
        <w:t>.</w:t>
      </w:r>
    </w:p>
    <w:p w14:paraId="4DDECCE6" w14:textId="77777777" w:rsidR="00F62E04" w:rsidRPr="00B2719A" w:rsidRDefault="00F62E04" w:rsidP="00FB18EA">
      <w:pPr>
        <w:pStyle w:val="a0"/>
        <w:spacing w:line="240" w:lineRule="auto"/>
        <w:rPr>
          <w:rtl/>
        </w:rPr>
      </w:pPr>
      <w:r w:rsidRPr="00B2719A">
        <w:rPr>
          <w:rFonts w:hint="cs"/>
          <w:rtl/>
        </w:rPr>
        <w:t xml:space="preserve">مفاهيم ومصطلحات الدراسة: </w:t>
      </w:r>
    </w:p>
    <w:p w14:paraId="0A3D5875" w14:textId="1DC21714" w:rsidR="00F62E04" w:rsidRDefault="00F62E04" w:rsidP="00763C1D">
      <w:pPr>
        <w:pStyle w:val="a1"/>
        <w:spacing w:line="240" w:lineRule="auto"/>
        <w:ind w:firstLine="49"/>
        <w:rPr>
          <w:b/>
          <w:bCs/>
          <w:color w:val="000000" w:themeColor="text1"/>
          <w:rtl/>
        </w:rPr>
      </w:pPr>
      <w:r>
        <w:rPr>
          <w:rFonts w:hint="cs"/>
          <w:color w:val="000000" w:themeColor="text1"/>
          <w:rtl/>
        </w:rPr>
        <w:t xml:space="preserve">يعد </w:t>
      </w:r>
      <w:r w:rsidRPr="00B67BFC">
        <w:rPr>
          <w:rFonts w:hint="cs"/>
          <w:rtl/>
        </w:rPr>
        <w:t>تحديد</w:t>
      </w:r>
      <w:r>
        <w:rPr>
          <w:rFonts w:hint="cs"/>
          <w:color w:val="000000" w:themeColor="text1"/>
          <w:rtl/>
        </w:rPr>
        <w:t xml:space="preserve"> المفاهيم والمصطلحات المستخدمة في البحث أمرًا مهمًا وضروريًا، فهي أساس مهم لبناء الدراسة، وعلى هذا سوف يتم الاهتمام بإيضاح المصطلحات الأساسية التي يعتمد عليها البحث وتتمثل في التالي: </w:t>
      </w:r>
      <w:r w:rsidR="00121CBD">
        <w:rPr>
          <w:rFonts w:hint="cs"/>
          <w:color w:val="000000" w:themeColor="text1"/>
          <w:rtl/>
        </w:rPr>
        <w:t>(</w:t>
      </w:r>
      <w:r w:rsidRPr="00F13DD7">
        <w:rPr>
          <w:rFonts w:hint="cs"/>
          <w:b/>
          <w:bCs/>
          <w:color w:val="000000" w:themeColor="text1"/>
          <w:rtl/>
        </w:rPr>
        <w:t>الكفاية الخارجية</w:t>
      </w:r>
      <w:r w:rsidR="00121CBD">
        <w:rPr>
          <w:rFonts w:hint="cs"/>
          <w:b/>
          <w:bCs/>
          <w:color w:val="000000" w:themeColor="text1"/>
          <w:rtl/>
        </w:rPr>
        <w:t>/</w:t>
      </w:r>
      <w:r w:rsidR="00763C1D">
        <w:rPr>
          <w:rFonts w:hint="cs"/>
          <w:b/>
          <w:bCs/>
          <w:color w:val="000000" w:themeColor="text1"/>
          <w:rtl/>
        </w:rPr>
        <w:t>القطاع الخاص/التعليم التكنولوجي)</w:t>
      </w:r>
    </w:p>
    <w:p w14:paraId="6E5CBDFE" w14:textId="77777777" w:rsidR="00F62E04" w:rsidRDefault="00F62E04" w:rsidP="00FB18EA">
      <w:pPr>
        <w:pStyle w:val="a0"/>
        <w:spacing w:line="240" w:lineRule="auto"/>
        <w:rPr>
          <w:rtl/>
        </w:rPr>
      </w:pPr>
      <w:r w:rsidRPr="00B2719A">
        <w:rPr>
          <w:rFonts w:hint="cs"/>
          <w:rtl/>
        </w:rPr>
        <w:t>هيكل تنظيم الدراسة:</w:t>
      </w:r>
    </w:p>
    <w:p w14:paraId="2FF86B01" w14:textId="457316CA" w:rsidR="00F62E04" w:rsidRPr="00F36AB4" w:rsidRDefault="00F62E04" w:rsidP="00F97852">
      <w:pPr>
        <w:pStyle w:val="11"/>
        <w:spacing w:after="0" w:line="240" w:lineRule="auto"/>
        <w:jc w:val="both"/>
        <w:rPr>
          <w:b w:val="0"/>
          <w:bCs w:val="0"/>
          <w:sz w:val="28"/>
          <w:szCs w:val="28"/>
          <w:rtl/>
        </w:rPr>
      </w:pPr>
      <w:r w:rsidRPr="0025292E">
        <w:rPr>
          <w:rFonts w:hint="cs"/>
          <w:color w:val="000000" w:themeColor="text1"/>
          <w:sz w:val="30"/>
          <w:szCs w:val="30"/>
          <w:u w:val="single"/>
          <w:rtl/>
        </w:rPr>
        <w:t>الفصل الأول:</w:t>
      </w:r>
      <w:r w:rsidRPr="0025292E">
        <w:rPr>
          <w:rFonts w:hint="cs"/>
          <w:color w:val="000000" w:themeColor="text1"/>
          <w:sz w:val="30"/>
          <w:szCs w:val="30"/>
          <w:rtl/>
        </w:rPr>
        <w:t xml:space="preserve"> الإطار العام المفاهيمي والمنهجي للدراسة</w:t>
      </w:r>
      <w:r w:rsidR="00F97852" w:rsidRPr="0025292E">
        <w:rPr>
          <w:rFonts w:hint="cs"/>
          <w:color w:val="000000" w:themeColor="text1"/>
          <w:sz w:val="30"/>
          <w:szCs w:val="30"/>
          <w:rtl/>
        </w:rPr>
        <w:t>:</w:t>
      </w:r>
      <w:r w:rsidR="00F36AB4">
        <w:rPr>
          <w:rFonts w:hint="cs"/>
          <w:color w:val="000000" w:themeColor="text1"/>
          <w:sz w:val="28"/>
          <w:szCs w:val="28"/>
          <w:rtl/>
        </w:rPr>
        <w:t xml:space="preserve"> </w:t>
      </w:r>
      <w:r w:rsidRPr="00F36AB4">
        <w:rPr>
          <w:rFonts w:hint="cs"/>
          <w:b w:val="0"/>
          <w:bCs w:val="0"/>
          <w:sz w:val="28"/>
          <w:szCs w:val="28"/>
          <w:rtl/>
        </w:rPr>
        <w:t>خصص هذا الفصل كإطار عام للدراسة الراهنة، ويتضمن "مقدمة الدراسة، الدراسات السابقة، أهمية الدراسة، أسباب اختيار موضوع الدراسة، تقرير مشكلة البحث، الأهداف، الأسئلة، الفروض، المنهج والأدوات، مفاهيم ومصطلحات البحث ومنها (الكفاية الخارجية، القطاع الخاص، التعليم التكنولوجي)، والصعوبات التي واجهت الباحث، وسبل التغلب عليها وتنظيم الدراسة".</w:t>
      </w:r>
    </w:p>
    <w:p w14:paraId="3369D3B1" w14:textId="3DA67D33" w:rsidR="00F62E04" w:rsidRDefault="00F62E04" w:rsidP="00F36AB4">
      <w:pPr>
        <w:pStyle w:val="11"/>
        <w:spacing w:after="0" w:line="240" w:lineRule="auto"/>
        <w:jc w:val="both"/>
        <w:rPr>
          <w:rtl/>
        </w:rPr>
      </w:pPr>
      <w:r w:rsidRPr="0025292E">
        <w:rPr>
          <w:color w:val="000000" w:themeColor="text1"/>
          <w:sz w:val="30"/>
          <w:szCs w:val="30"/>
          <w:u w:val="single"/>
          <w:rtl/>
        </w:rPr>
        <w:t>الفصل</w:t>
      </w:r>
      <w:r w:rsidRPr="0025292E">
        <w:rPr>
          <w:rFonts w:hint="cs"/>
          <w:color w:val="000000" w:themeColor="text1"/>
          <w:sz w:val="30"/>
          <w:szCs w:val="30"/>
          <w:u w:val="single"/>
          <w:rtl/>
        </w:rPr>
        <w:t xml:space="preserve"> الثاني:</w:t>
      </w:r>
      <w:r w:rsidRPr="0025292E">
        <w:rPr>
          <w:rFonts w:hint="cs"/>
          <w:color w:val="000000" w:themeColor="text1"/>
          <w:sz w:val="30"/>
          <w:szCs w:val="30"/>
          <w:rtl/>
        </w:rPr>
        <w:t xml:space="preserve"> الواقع الحالي للتعليم التكنولوجي في مصر</w:t>
      </w:r>
      <w:r w:rsidR="00F36AB4" w:rsidRPr="0025292E">
        <w:rPr>
          <w:rFonts w:hint="cs"/>
          <w:color w:val="000000" w:themeColor="text1"/>
          <w:sz w:val="30"/>
          <w:szCs w:val="30"/>
          <w:rtl/>
        </w:rPr>
        <w:t>:</w:t>
      </w:r>
      <w:r w:rsidR="00F36AB4">
        <w:rPr>
          <w:rFonts w:hint="cs"/>
          <w:color w:val="000000" w:themeColor="text1"/>
          <w:sz w:val="28"/>
          <w:szCs w:val="28"/>
          <w:rtl/>
        </w:rPr>
        <w:t xml:space="preserve"> </w:t>
      </w:r>
      <w:r w:rsidRPr="00F36AB4">
        <w:rPr>
          <w:rFonts w:hint="cs"/>
          <w:b w:val="0"/>
          <w:bCs w:val="0"/>
          <w:sz w:val="28"/>
          <w:szCs w:val="28"/>
          <w:rtl/>
        </w:rPr>
        <w:t xml:space="preserve">يستهدف هذا الفصل إلقاء الضوء على التعليم التكنولوجي في مصر ومؤسساته، سواءً في مرحلة التعليم الثانوي </w:t>
      </w:r>
      <w:r w:rsidRPr="00F36AB4">
        <w:rPr>
          <w:rFonts w:hint="cs"/>
          <w:b w:val="0"/>
          <w:bCs w:val="0"/>
          <w:sz w:val="28"/>
          <w:szCs w:val="28"/>
          <w:rtl/>
        </w:rPr>
        <w:lastRenderedPageBreak/>
        <w:t xml:space="preserve">أو مرحلة التعليم الجامعي، مع تسليط الضوء والتركيز على مدارس التكنولوجيا التطبيقية في مصر من خلال التعرض للنقاط التالية: </w:t>
      </w:r>
    </w:p>
    <w:p w14:paraId="7DEAF6BA" w14:textId="77777777" w:rsidR="00F62E04" w:rsidRPr="009F5737" w:rsidRDefault="00F62E04" w:rsidP="00FB18EA">
      <w:pPr>
        <w:pStyle w:val="a0"/>
        <w:spacing w:line="240" w:lineRule="auto"/>
        <w:rPr>
          <w:b w:val="0"/>
          <w:bCs w:val="0"/>
          <w:sz w:val="28"/>
          <w:szCs w:val="28"/>
          <w:rtl/>
        </w:rPr>
      </w:pPr>
      <w:r w:rsidRPr="00A57BC7">
        <w:rPr>
          <w:rFonts w:hint="cs"/>
          <w:sz w:val="28"/>
          <w:szCs w:val="28"/>
          <w:rtl/>
        </w:rPr>
        <w:t>أولاً:</w:t>
      </w:r>
      <w:r w:rsidRPr="009F5737">
        <w:rPr>
          <w:rFonts w:hint="cs"/>
          <w:b w:val="0"/>
          <w:bCs w:val="0"/>
          <w:sz w:val="28"/>
          <w:szCs w:val="28"/>
          <w:rtl/>
        </w:rPr>
        <w:t xml:space="preserve"> الحاجة إلى تعليم تكنولوجي في مصر.</w:t>
      </w:r>
    </w:p>
    <w:p w14:paraId="3A083E13" w14:textId="77777777" w:rsidR="00F62E04" w:rsidRPr="002218A2" w:rsidRDefault="00F62E04" w:rsidP="00481118">
      <w:pPr>
        <w:pStyle w:val="a1"/>
        <w:spacing w:line="216" w:lineRule="auto"/>
        <w:rPr>
          <w:rtl/>
        </w:rPr>
      </w:pPr>
      <w:r w:rsidRPr="00A57BC7">
        <w:rPr>
          <w:rFonts w:hint="cs"/>
          <w:b/>
          <w:bCs/>
          <w:rtl/>
        </w:rPr>
        <w:t>ثانيًا:</w:t>
      </w:r>
      <w:r w:rsidRPr="002218A2">
        <w:rPr>
          <w:rFonts w:hint="cs"/>
          <w:rtl/>
        </w:rPr>
        <w:t xml:space="preserve"> </w:t>
      </w:r>
      <w:r>
        <w:rPr>
          <w:rFonts w:hint="cs"/>
          <w:rtl/>
        </w:rPr>
        <w:t>نظرة على التعليم الفني في مصر:</w:t>
      </w:r>
    </w:p>
    <w:p w14:paraId="69422628" w14:textId="77777777" w:rsidR="00F62E04" w:rsidRPr="009F5737" w:rsidRDefault="00F62E04" w:rsidP="00481118">
      <w:pPr>
        <w:pStyle w:val="a0"/>
        <w:spacing w:line="216" w:lineRule="auto"/>
        <w:rPr>
          <w:b w:val="0"/>
          <w:bCs w:val="0"/>
          <w:sz w:val="28"/>
          <w:szCs w:val="28"/>
          <w:rtl/>
        </w:rPr>
      </w:pPr>
      <w:r w:rsidRPr="00A57BC7">
        <w:rPr>
          <w:rFonts w:hint="cs"/>
          <w:sz w:val="28"/>
          <w:szCs w:val="28"/>
          <w:rtl/>
        </w:rPr>
        <w:t>ثالثاً:</w:t>
      </w:r>
      <w:r>
        <w:rPr>
          <w:rFonts w:hint="cs"/>
          <w:b w:val="0"/>
          <w:bCs w:val="0"/>
          <w:sz w:val="28"/>
          <w:szCs w:val="28"/>
          <w:rtl/>
        </w:rPr>
        <w:t xml:space="preserve"> </w:t>
      </w:r>
      <w:r w:rsidRPr="009F5737">
        <w:rPr>
          <w:rFonts w:hint="cs"/>
          <w:b w:val="0"/>
          <w:bCs w:val="0"/>
          <w:sz w:val="28"/>
          <w:szCs w:val="28"/>
          <w:rtl/>
        </w:rPr>
        <w:t>مؤسسات التعليم التكنولوجي في مصر.</w:t>
      </w:r>
    </w:p>
    <w:p w14:paraId="29BEC2C5" w14:textId="77777777" w:rsidR="00F62E04" w:rsidRPr="009F5737" w:rsidRDefault="00F62E04" w:rsidP="00481118">
      <w:pPr>
        <w:pStyle w:val="a0"/>
        <w:spacing w:line="216" w:lineRule="auto"/>
        <w:rPr>
          <w:b w:val="0"/>
          <w:bCs w:val="0"/>
          <w:sz w:val="28"/>
          <w:szCs w:val="28"/>
          <w:rtl/>
        </w:rPr>
      </w:pPr>
      <w:r w:rsidRPr="00A57BC7">
        <w:rPr>
          <w:rFonts w:hint="cs"/>
          <w:sz w:val="28"/>
          <w:szCs w:val="28"/>
          <w:rtl/>
        </w:rPr>
        <w:t>رابعاً:</w:t>
      </w:r>
      <w:r w:rsidRPr="009F5737">
        <w:rPr>
          <w:rFonts w:hint="cs"/>
          <w:b w:val="0"/>
          <w:bCs w:val="0"/>
          <w:sz w:val="28"/>
          <w:szCs w:val="28"/>
          <w:rtl/>
        </w:rPr>
        <w:t xml:space="preserve"> مدارس التكنولوجيا التطبيقية في مصر ومراحل توسعها.</w:t>
      </w:r>
    </w:p>
    <w:p w14:paraId="1642CB2C" w14:textId="77777777" w:rsidR="00F62E04" w:rsidRPr="009F5737" w:rsidRDefault="00F62E04" w:rsidP="00481118">
      <w:pPr>
        <w:pStyle w:val="a0"/>
        <w:spacing w:line="216" w:lineRule="auto"/>
        <w:rPr>
          <w:b w:val="0"/>
          <w:bCs w:val="0"/>
          <w:sz w:val="28"/>
          <w:szCs w:val="28"/>
          <w:rtl/>
        </w:rPr>
      </w:pPr>
      <w:r w:rsidRPr="00A57BC7">
        <w:rPr>
          <w:rFonts w:hint="cs"/>
          <w:sz w:val="28"/>
          <w:szCs w:val="28"/>
          <w:rtl/>
        </w:rPr>
        <w:t>خامساً:</w:t>
      </w:r>
      <w:r w:rsidRPr="009F5737">
        <w:rPr>
          <w:rFonts w:hint="cs"/>
          <w:b w:val="0"/>
          <w:bCs w:val="0"/>
          <w:sz w:val="28"/>
          <w:szCs w:val="28"/>
          <w:rtl/>
        </w:rPr>
        <w:t xml:space="preserve"> النموذج التعليمي لمدارس التكنولوجيا التطبيقية.</w:t>
      </w:r>
    </w:p>
    <w:p w14:paraId="1B791507" w14:textId="77777777" w:rsidR="00F62E04" w:rsidRPr="009F5737" w:rsidRDefault="00F62E04" w:rsidP="00481118">
      <w:pPr>
        <w:pStyle w:val="a0"/>
        <w:spacing w:line="216" w:lineRule="auto"/>
        <w:rPr>
          <w:b w:val="0"/>
          <w:bCs w:val="0"/>
          <w:sz w:val="28"/>
          <w:szCs w:val="28"/>
          <w:rtl/>
        </w:rPr>
      </w:pPr>
      <w:r w:rsidRPr="00A57BC7">
        <w:rPr>
          <w:rFonts w:hint="cs"/>
          <w:sz w:val="28"/>
          <w:szCs w:val="28"/>
          <w:rtl/>
        </w:rPr>
        <w:t>سادساً:</w:t>
      </w:r>
      <w:r w:rsidRPr="009F5737">
        <w:rPr>
          <w:rFonts w:hint="cs"/>
          <w:b w:val="0"/>
          <w:bCs w:val="0"/>
          <w:sz w:val="28"/>
          <w:szCs w:val="28"/>
          <w:rtl/>
        </w:rPr>
        <w:t xml:space="preserve"> نماذج لمدارس التكنولوجيا التطبيقية في مصر.</w:t>
      </w:r>
    </w:p>
    <w:p w14:paraId="6800CC7E" w14:textId="79A21A00" w:rsidR="00F62E04" w:rsidRPr="00F36AB4" w:rsidRDefault="00F62E04" w:rsidP="00481118">
      <w:pPr>
        <w:pStyle w:val="11"/>
        <w:spacing w:after="0" w:line="216" w:lineRule="auto"/>
        <w:jc w:val="both"/>
        <w:rPr>
          <w:b w:val="0"/>
          <w:bCs w:val="0"/>
          <w:sz w:val="28"/>
          <w:szCs w:val="28"/>
          <w:rtl/>
        </w:rPr>
      </w:pPr>
      <w:r w:rsidRPr="0025292E">
        <w:rPr>
          <w:color w:val="000000" w:themeColor="text1"/>
          <w:sz w:val="30"/>
          <w:szCs w:val="30"/>
          <w:u w:val="single"/>
          <w:rtl/>
        </w:rPr>
        <w:t xml:space="preserve">الفصل </w:t>
      </w:r>
      <w:r w:rsidRPr="0025292E">
        <w:rPr>
          <w:rFonts w:hint="cs"/>
          <w:color w:val="000000" w:themeColor="text1"/>
          <w:sz w:val="30"/>
          <w:szCs w:val="30"/>
          <w:u w:val="single"/>
          <w:rtl/>
        </w:rPr>
        <w:t>الثالث:</w:t>
      </w:r>
      <w:r w:rsidRPr="0025292E">
        <w:rPr>
          <w:rFonts w:hint="cs"/>
          <w:color w:val="000000" w:themeColor="text1"/>
          <w:sz w:val="30"/>
          <w:szCs w:val="30"/>
          <w:rtl/>
        </w:rPr>
        <w:t xml:space="preserve"> الخبرات الدولية والاتجاهات الحديثة في التعليم الفني</w:t>
      </w:r>
      <w:r w:rsidR="00F36AB4" w:rsidRPr="0025292E">
        <w:rPr>
          <w:rFonts w:hint="cs"/>
          <w:color w:val="000000" w:themeColor="text1"/>
          <w:sz w:val="30"/>
          <w:szCs w:val="30"/>
          <w:rtl/>
        </w:rPr>
        <w:t>:</w:t>
      </w:r>
      <w:r w:rsidR="000D4875">
        <w:rPr>
          <w:rFonts w:hint="cs"/>
          <w:color w:val="000000" w:themeColor="text1"/>
          <w:sz w:val="28"/>
          <w:szCs w:val="28"/>
          <w:rtl/>
        </w:rPr>
        <w:t xml:space="preserve"> </w:t>
      </w:r>
      <w:r w:rsidRPr="00F36AB4">
        <w:rPr>
          <w:rFonts w:hint="cs"/>
          <w:b w:val="0"/>
          <w:bCs w:val="0"/>
          <w:sz w:val="28"/>
          <w:szCs w:val="28"/>
          <w:rtl/>
        </w:rPr>
        <w:t>يتضمن هذا الفصل استعراضًا لمجموعة منتقاة من التجارب الدولية في تطوير التعليم الفني التقني في مرحلة التعليم الثانوي الفني، للتعرف على بعض الاتجاهات العالمية في هذا الصدد، حيث يمكن تحديد أوجه الاستفادة لمصر من هذه الخبرات في تدعيم نهجها التي بدأته لتطوير التعليم الفني بشكل عام والتعليم التقني بشكل خاص متمثلًا في مدارس التكنولوجي</w:t>
      </w:r>
      <w:r w:rsidRPr="00F36AB4">
        <w:rPr>
          <w:rFonts w:hint="eastAsia"/>
          <w:b w:val="0"/>
          <w:bCs w:val="0"/>
          <w:sz w:val="28"/>
          <w:szCs w:val="28"/>
          <w:rtl/>
        </w:rPr>
        <w:t>ا</w:t>
      </w:r>
      <w:r w:rsidRPr="00F36AB4">
        <w:rPr>
          <w:rFonts w:hint="cs"/>
          <w:b w:val="0"/>
          <w:bCs w:val="0"/>
          <w:sz w:val="28"/>
          <w:szCs w:val="28"/>
          <w:rtl/>
        </w:rPr>
        <w:t xml:space="preserve"> التطبيقية، وفقًا للتالي:</w:t>
      </w:r>
    </w:p>
    <w:p w14:paraId="06811BD7" w14:textId="1FDE7108" w:rsidR="00F62E04" w:rsidRPr="008555A7" w:rsidRDefault="00F62E04" w:rsidP="00481118">
      <w:pPr>
        <w:pStyle w:val="a1"/>
        <w:numPr>
          <w:ilvl w:val="0"/>
          <w:numId w:val="9"/>
        </w:numPr>
        <w:spacing w:line="216" w:lineRule="auto"/>
        <w:rPr>
          <w:b/>
          <w:bCs/>
          <w:rtl/>
        </w:rPr>
      </w:pPr>
      <w:r w:rsidRPr="008555A7">
        <w:rPr>
          <w:rFonts w:hint="cs"/>
          <w:b/>
          <w:bCs/>
          <w:rtl/>
        </w:rPr>
        <w:t>أولاً : نظرة على الخبرات الدولية:</w:t>
      </w:r>
      <w:r w:rsidR="008835EC" w:rsidRPr="008555A7">
        <w:rPr>
          <w:b/>
          <w:bCs/>
        </w:rPr>
        <w:t xml:space="preserve"> </w:t>
      </w:r>
      <w:r>
        <w:rPr>
          <w:rFonts w:hint="cs"/>
          <w:rtl/>
        </w:rPr>
        <w:t>التعليم التقني ( التعليم الفني المزدوج) في المنيا الاتحادية</w:t>
      </w:r>
      <w:r w:rsidR="008835EC">
        <w:t xml:space="preserve">/ </w:t>
      </w:r>
      <w:r w:rsidR="008835EC">
        <w:rPr>
          <w:rFonts w:hint="cs"/>
          <w:rtl/>
        </w:rPr>
        <w:t xml:space="preserve"> </w:t>
      </w:r>
      <w:r>
        <w:rPr>
          <w:rFonts w:hint="cs"/>
          <w:rtl/>
        </w:rPr>
        <w:t>التعليم الفني في فنلندا.</w:t>
      </w:r>
      <w:r w:rsidR="008555A7">
        <w:rPr>
          <w:rFonts w:hint="cs"/>
          <w:rtl/>
        </w:rPr>
        <w:t>/</w:t>
      </w:r>
      <w:r>
        <w:rPr>
          <w:rFonts w:hint="cs"/>
          <w:rtl/>
        </w:rPr>
        <w:t>التعليم الفني في جمهورية الصين الشعبية.</w:t>
      </w:r>
      <w:r w:rsidR="008555A7">
        <w:rPr>
          <w:rFonts w:hint="cs"/>
          <w:rtl/>
        </w:rPr>
        <w:t>/</w:t>
      </w:r>
      <w:r>
        <w:rPr>
          <w:rFonts w:hint="cs"/>
          <w:rtl/>
        </w:rPr>
        <w:t>التعليم الفني في الولايات المتحدة الامريكية.</w:t>
      </w:r>
      <w:r w:rsidR="008555A7">
        <w:rPr>
          <w:rFonts w:hint="cs"/>
          <w:rtl/>
        </w:rPr>
        <w:t>/</w:t>
      </w:r>
      <w:r>
        <w:rPr>
          <w:rFonts w:hint="cs"/>
          <w:rtl/>
        </w:rPr>
        <w:t>التعليم الفني في المملكة المتحدة.</w:t>
      </w:r>
      <w:r w:rsidR="008555A7">
        <w:rPr>
          <w:rFonts w:hint="cs"/>
          <w:rtl/>
        </w:rPr>
        <w:t>)</w:t>
      </w:r>
    </w:p>
    <w:p w14:paraId="2215AB39" w14:textId="77777777" w:rsidR="00F62E04" w:rsidRDefault="00F62E04" w:rsidP="00481118">
      <w:pPr>
        <w:pStyle w:val="a1"/>
        <w:numPr>
          <w:ilvl w:val="0"/>
          <w:numId w:val="9"/>
        </w:numPr>
        <w:spacing w:line="216" w:lineRule="auto"/>
        <w:rPr>
          <w:b/>
          <w:bCs/>
        </w:rPr>
      </w:pPr>
      <w:r>
        <w:rPr>
          <w:rFonts w:hint="cs"/>
          <w:b/>
          <w:bCs/>
          <w:rtl/>
        </w:rPr>
        <w:t>ثانياً: الدروس المستفادة من التجارب الدولية:</w:t>
      </w:r>
    </w:p>
    <w:p w14:paraId="78771EC5" w14:textId="67DE8FC3" w:rsidR="00F62E04" w:rsidRDefault="00F62E04" w:rsidP="00481118">
      <w:pPr>
        <w:pStyle w:val="a"/>
        <w:spacing w:line="216" w:lineRule="auto"/>
        <w:jc w:val="both"/>
        <w:rPr>
          <w:b w:val="0"/>
          <w:bCs w:val="0"/>
          <w:sz w:val="28"/>
          <w:szCs w:val="28"/>
          <w:rtl/>
        </w:rPr>
      </w:pPr>
      <w:r w:rsidRPr="0025292E">
        <w:rPr>
          <w:sz w:val="30"/>
          <w:szCs w:val="30"/>
          <w:u w:val="single"/>
          <w:rtl/>
        </w:rPr>
        <w:t xml:space="preserve">الفصل </w:t>
      </w:r>
      <w:r w:rsidRPr="0025292E">
        <w:rPr>
          <w:rFonts w:hint="cs"/>
          <w:sz w:val="30"/>
          <w:szCs w:val="30"/>
          <w:u w:val="single"/>
          <w:rtl/>
        </w:rPr>
        <w:t>الرابع:</w:t>
      </w:r>
      <w:r w:rsidRPr="0025292E">
        <w:rPr>
          <w:rFonts w:hint="cs"/>
          <w:sz w:val="30"/>
          <w:szCs w:val="30"/>
          <w:rtl/>
        </w:rPr>
        <w:t xml:space="preserve"> الدراسة</w:t>
      </w:r>
      <w:r w:rsidRPr="0025292E">
        <w:rPr>
          <w:sz w:val="30"/>
          <w:szCs w:val="30"/>
          <w:rtl/>
        </w:rPr>
        <w:t xml:space="preserve"> الميدانية</w:t>
      </w:r>
      <w:r w:rsidRPr="0025292E">
        <w:rPr>
          <w:rFonts w:hint="cs"/>
          <w:sz w:val="30"/>
          <w:szCs w:val="30"/>
          <w:rtl/>
        </w:rPr>
        <w:t>:</w:t>
      </w:r>
      <w:r w:rsidR="000D4875" w:rsidRPr="0025292E">
        <w:rPr>
          <w:rFonts w:hint="cs"/>
          <w:sz w:val="30"/>
          <w:szCs w:val="30"/>
          <w:rtl/>
        </w:rPr>
        <w:t xml:space="preserve"> </w:t>
      </w:r>
      <w:r w:rsidRPr="0025292E">
        <w:rPr>
          <w:sz w:val="30"/>
          <w:szCs w:val="30"/>
          <w:rtl/>
        </w:rPr>
        <w:t>لدور القطاع الخاص في تعزيز الكفاية الخارجية للتعليم التكنولوجي التطبيقي في مصر</w:t>
      </w:r>
      <w:r w:rsidR="000D4875" w:rsidRPr="0025292E">
        <w:rPr>
          <w:rFonts w:hint="cs"/>
          <w:sz w:val="30"/>
          <w:szCs w:val="30"/>
          <w:rtl/>
        </w:rPr>
        <w:t>"مدارس التكنولوجيا التطبيقية نموذجاً"</w:t>
      </w:r>
      <w:r w:rsidR="008555A7">
        <w:rPr>
          <w:rFonts w:hint="cs"/>
          <w:sz w:val="30"/>
          <w:szCs w:val="30"/>
          <w:rtl/>
        </w:rPr>
        <w:t xml:space="preserve">: </w:t>
      </w:r>
      <w:r w:rsidRPr="008555A7">
        <w:rPr>
          <w:b w:val="0"/>
          <w:bCs w:val="0"/>
          <w:sz w:val="28"/>
          <w:szCs w:val="28"/>
          <w:rtl/>
        </w:rPr>
        <w:t>يتناول هذا الفصل وصف</w:t>
      </w:r>
      <w:r w:rsidRPr="008555A7">
        <w:rPr>
          <w:rFonts w:hint="cs"/>
          <w:b w:val="0"/>
          <w:bCs w:val="0"/>
          <w:sz w:val="28"/>
          <w:szCs w:val="28"/>
          <w:rtl/>
        </w:rPr>
        <w:t>ً</w:t>
      </w:r>
      <w:r w:rsidRPr="008555A7">
        <w:rPr>
          <w:b w:val="0"/>
          <w:bCs w:val="0"/>
          <w:sz w:val="28"/>
          <w:szCs w:val="28"/>
          <w:rtl/>
        </w:rPr>
        <w:t>ا للمنهجية وال</w:t>
      </w:r>
      <w:r w:rsidRPr="008555A7">
        <w:rPr>
          <w:rFonts w:hint="cs"/>
          <w:b w:val="0"/>
          <w:bCs w:val="0"/>
          <w:sz w:val="28"/>
          <w:szCs w:val="28"/>
          <w:rtl/>
        </w:rPr>
        <w:t>إ</w:t>
      </w:r>
      <w:r w:rsidRPr="008555A7">
        <w:rPr>
          <w:b w:val="0"/>
          <w:bCs w:val="0"/>
          <w:sz w:val="28"/>
          <w:szCs w:val="28"/>
          <w:rtl/>
        </w:rPr>
        <w:t xml:space="preserve">جراءات التي تم اتباعها في تنفيذ الدراسة الميدانية لدور القطاع الخاص في تعزيز الكفاية الخارجية للتعليم التكنولوجي التطبيقي في مصر (مدارس التكنولوجيا التطبيقية نموذجًا)، بالإضافة </w:t>
      </w:r>
      <w:r w:rsidRPr="008555A7">
        <w:rPr>
          <w:rFonts w:hint="cs"/>
          <w:b w:val="0"/>
          <w:bCs w:val="0"/>
          <w:sz w:val="28"/>
          <w:szCs w:val="28"/>
          <w:rtl/>
        </w:rPr>
        <w:t>إلى</w:t>
      </w:r>
      <w:r w:rsidRPr="008555A7">
        <w:rPr>
          <w:b w:val="0"/>
          <w:bCs w:val="0"/>
          <w:sz w:val="28"/>
          <w:szCs w:val="28"/>
          <w:rtl/>
        </w:rPr>
        <w:t xml:space="preserve"> تحليل نتائج الدراسة، ومعرفة </w:t>
      </w:r>
      <w:r w:rsidRPr="008555A7">
        <w:rPr>
          <w:rFonts w:hint="cs"/>
          <w:b w:val="0"/>
          <w:bCs w:val="0"/>
          <w:sz w:val="28"/>
          <w:szCs w:val="28"/>
          <w:rtl/>
        </w:rPr>
        <w:t xml:space="preserve">أثر </w:t>
      </w:r>
      <w:r w:rsidRPr="008555A7">
        <w:rPr>
          <w:b w:val="0"/>
          <w:bCs w:val="0"/>
          <w:sz w:val="28"/>
          <w:szCs w:val="28"/>
          <w:rtl/>
        </w:rPr>
        <w:t xml:space="preserve">دور القطاع الخاص على تعزيز الكفاية الخارجية للتعليم التكنولوجي التطبيقي في مصر. </w:t>
      </w:r>
    </w:p>
    <w:p w14:paraId="603E0993" w14:textId="77777777" w:rsidR="00482E27" w:rsidRPr="00481118" w:rsidRDefault="00482E27" w:rsidP="008555A7">
      <w:pPr>
        <w:pStyle w:val="a"/>
        <w:spacing w:line="240" w:lineRule="auto"/>
        <w:jc w:val="both"/>
        <w:rPr>
          <w:b w:val="0"/>
          <w:bCs w:val="0"/>
          <w:sz w:val="12"/>
          <w:szCs w:val="12"/>
          <w:rtl/>
        </w:rPr>
      </w:pPr>
    </w:p>
    <w:p w14:paraId="69910D56" w14:textId="7E62BB3F" w:rsidR="00F62E04" w:rsidRPr="00316373" w:rsidRDefault="00F62E04" w:rsidP="0025292E">
      <w:pPr>
        <w:pStyle w:val="a"/>
        <w:spacing w:line="240" w:lineRule="auto"/>
        <w:jc w:val="both"/>
        <w:rPr>
          <w:sz w:val="30"/>
          <w:szCs w:val="30"/>
          <w:u w:val="single"/>
          <w:rtl/>
        </w:rPr>
      </w:pPr>
      <w:r w:rsidRPr="00316373">
        <w:rPr>
          <w:sz w:val="30"/>
          <w:szCs w:val="30"/>
          <w:rtl/>
        </w:rPr>
        <w:t xml:space="preserve">الفصل </w:t>
      </w:r>
      <w:r w:rsidRPr="00316373">
        <w:rPr>
          <w:rFonts w:hint="cs"/>
          <w:sz w:val="30"/>
          <w:szCs w:val="30"/>
          <w:rtl/>
        </w:rPr>
        <w:t>الخامس:النتائج والتوصيات:</w:t>
      </w:r>
      <w:r w:rsidR="00316373" w:rsidRPr="00316373">
        <w:rPr>
          <w:rFonts w:hint="cs"/>
          <w:sz w:val="30"/>
          <w:szCs w:val="30"/>
          <w:rtl/>
        </w:rPr>
        <w:t xml:space="preserve"> </w:t>
      </w:r>
      <w:r w:rsidRPr="00316373">
        <w:rPr>
          <w:rFonts w:hint="cs"/>
          <w:sz w:val="30"/>
          <w:szCs w:val="30"/>
          <w:u w:val="single"/>
          <w:rtl/>
        </w:rPr>
        <w:t>من أبرز النتائج التي توصلت لها الدراسة:</w:t>
      </w:r>
    </w:p>
    <w:p w14:paraId="7CB97AB9" w14:textId="77777777" w:rsidR="00F62E04" w:rsidRDefault="00F62E04" w:rsidP="00FB18EA">
      <w:pPr>
        <w:pStyle w:val="10"/>
        <w:tabs>
          <w:tab w:val="left" w:pos="1041"/>
        </w:tabs>
        <w:spacing w:after="0" w:line="240" w:lineRule="auto"/>
        <w:rPr>
          <w:sz w:val="28"/>
          <w:szCs w:val="28"/>
          <w:u w:val="single"/>
        </w:rPr>
      </w:pPr>
      <w:r>
        <w:rPr>
          <w:rFonts w:hint="cs"/>
          <w:u w:val="single"/>
          <w:rtl/>
        </w:rPr>
        <w:t xml:space="preserve">أولاً : </w:t>
      </w:r>
      <w:r w:rsidRPr="00927CFA">
        <w:rPr>
          <w:u w:val="single"/>
          <w:rtl/>
        </w:rPr>
        <w:t xml:space="preserve">نتائج اختبارات صحة </w:t>
      </w:r>
      <w:r w:rsidRPr="00927CFA">
        <w:rPr>
          <w:rFonts w:hint="cs"/>
          <w:u w:val="single"/>
          <w:rtl/>
        </w:rPr>
        <w:t xml:space="preserve">الفروض: </w:t>
      </w:r>
      <w:r w:rsidRPr="00927CFA">
        <w:rPr>
          <w:rFonts w:hint="cs"/>
          <w:b w:val="0"/>
          <w:bCs w:val="0"/>
          <w:sz w:val="28"/>
          <w:szCs w:val="28"/>
          <w:u w:val="single"/>
          <w:rtl/>
        </w:rPr>
        <w:t xml:space="preserve">حيث </w:t>
      </w:r>
      <w:r w:rsidRPr="00927CFA">
        <w:rPr>
          <w:b w:val="0"/>
          <w:bCs w:val="0"/>
          <w:sz w:val="28"/>
          <w:szCs w:val="28"/>
          <w:u w:val="single"/>
          <w:rtl/>
        </w:rPr>
        <w:t xml:space="preserve">أثبتت الدراسة ما </w:t>
      </w:r>
      <w:r w:rsidRPr="00927CFA">
        <w:rPr>
          <w:rFonts w:hint="cs"/>
          <w:b w:val="0"/>
          <w:bCs w:val="0"/>
          <w:sz w:val="28"/>
          <w:szCs w:val="28"/>
          <w:u w:val="single"/>
          <w:rtl/>
        </w:rPr>
        <w:t>يلي:</w:t>
      </w:r>
      <w:r w:rsidRPr="00927CFA">
        <w:rPr>
          <w:sz w:val="28"/>
          <w:szCs w:val="28"/>
          <w:u w:val="single"/>
          <w:rtl/>
        </w:rPr>
        <w:t xml:space="preserve"> </w:t>
      </w:r>
    </w:p>
    <w:p w14:paraId="29B488B8" w14:textId="77777777" w:rsidR="00B61EB3" w:rsidRPr="00B61EB3" w:rsidRDefault="00F62E04" w:rsidP="00B61EB3">
      <w:pPr>
        <w:pStyle w:val="a"/>
        <w:spacing w:line="240" w:lineRule="auto"/>
        <w:jc w:val="both"/>
        <w:rPr>
          <w:sz w:val="28"/>
          <w:szCs w:val="28"/>
        </w:rPr>
      </w:pPr>
      <w:r w:rsidRPr="00B61EB3">
        <w:rPr>
          <w:sz w:val="28"/>
          <w:szCs w:val="28"/>
          <w:rtl/>
        </w:rPr>
        <w:lastRenderedPageBreak/>
        <w:t>قبول الفر</w:t>
      </w:r>
      <w:r w:rsidR="00B61EB3" w:rsidRPr="00B61EB3">
        <w:rPr>
          <w:rFonts w:hint="cs"/>
          <w:sz w:val="28"/>
          <w:szCs w:val="28"/>
          <w:rtl/>
        </w:rPr>
        <w:t>و</w:t>
      </w:r>
      <w:r w:rsidRPr="00B61EB3">
        <w:rPr>
          <w:sz w:val="28"/>
          <w:szCs w:val="28"/>
          <w:rtl/>
        </w:rPr>
        <w:t>ض البديل</w:t>
      </w:r>
      <w:r w:rsidR="00B61EB3" w:rsidRPr="00B61EB3">
        <w:rPr>
          <w:rFonts w:hint="cs"/>
          <w:sz w:val="28"/>
          <w:szCs w:val="28"/>
          <w:rtl/>
        </w:rPr>
        <w:t>ة</w:t>
      </w:r>
      <w:r w:rsidRPr="00B61EB3">
        <w:rPr>
          <w:sz w:val="28"/>
          <w:szCs w:val="28"/>
          <w:rtl/>
        </w:rPr>
        <w:t xml:space="preserve"> القائل</w:t>
      </w:r>
      <w:r w:rsidR="00B61EB3" w:rsidRPr="00B61EB3">
        <w:rPr>
          <w:rFonts w:hint="cs"/>
          <w:sz w:val="28"/>
          <w:szCs w:val="28"/>
          <w:rtl/>
        </w:rPr>
        <w:t>ة</w:t>
      </w:r>
      <w:r w:rsidRPr="00B61EB3">
        <w:rPr>
          <w:sz w:val="28"/>
          <w:szCs w:val="28"/>
          <w:rtl/>
        </w:rPr>
        <w:t xml:space="preserve"> ب</w:t>
      </w:r>
      <w:r w:rsidRPr="00B61EB3">
        <w:rPr>
          <w:rFonts w:hint="cs"/>
          <w:sz w:val="28"/>
          <w:szCs w:val="28"/>
          <w:rtl/>
        </w:rPr>
        <w:t>أ</w:t>
      </w:r>
      <w:r w:rsidRPr="00B61EB3">
        <w:rPr>
          <w:sz w:val="28"/>
          <w:szCs w:val="28"/>
          <w:rtl/>
        </w:rPr>
        <w:t>نه</w:t>
      </w:r>
    </w:p>
    <w:p w14:paraId="72A60D48" w14:textId="27CCD7B8" w:rsidR="00F62E04" w:rsidRPr="00F9249B" w:rsidRDefault="00F62E04" w:rsidP="00E97813">
      <w:pPr>
        <w:pStyle w:val="a"/>
        <w:numPr>
          <w:ilvl w:val="0"/>
          <w:numId w:val="11"/>
        </w:numPr>
        <w:spacing w:line="240" w:lineRule="auto"/>
        <w:jc w:val="both"/>
        <w:rPr>
          <w:b w:val="0"/>
          <w:bCs w:val="0"/>
          <w:sz w:val="28"/>
          <w:szCs w:val="28"/>
          <w:rtl/>
        </w:rPr>
      </w:pPr>
      <w:r w:rsidRPr="00F9249B">
        <w:rPr>
          <w:rFonts w:hint="cs"/>
          <w:b w:val="0"/>
          <w:bCs w:val="0"/>
          <w:sz w:val="28"/>
          <w:szCs w:val="28"/>
          <w:rtl/>
        </w:rPr>
        <w:t>"</w:t>
      </w:r>
      <w:r w:rsidRPr="00F9249B">
        <w:rPr>
          <w:b w:val="0"/>
          <w:bCs w:val="0"/>
          <w:sz w:val="28"/>
          <w:szCs w:val="28"/>
          <w:rtl/>
        </w:rPr>
        <w:t>يوجد</w:t>
      </w:r>
      <w:r w:rsidRPr="00F9249B">
        <w:rPr>
          <w:b w:val="0"/>
          <w:bCs w:val="0"/>
          <w:sz w:val="28"/>
          <w:szCs w:val="28"/>
        </w:rPr>
        <w:t xml:space="preserve"> </w:t>
      </w:r>
      <w:r w:rsidRPr="00F9249B">
        <w:rPr>
          <w:b w:val="0"/>
          <w:bCs w:val="0"/>
          <w:sz w:val="28"/>
          <w:szCs w:val="28"/>
          <w:rtl/>
        </w:rPr>
        <w:t>تأثير</w:t>
      </w:r>
      <w:r w:rsidRPr="00F9249B">
        <w:rPr>
          <w:b w:val="0"/>
          <w:bCs w:val="0"/>
          <w:sz w:val="28"/>
          <w:szCs w:val="28"/>
        </w:rPr>
        <w:t xml:space="preserve"> </w:t>
      </w:r>
      <w:r w:rsidRPr="00F9249B">
        <w:rPr>
          <w:b w:val="0"/>
          <w:bCs w:val="0"/>
          <w:sz w:val="28"/>
          <w:szCs w:val="28"/>
          <w:rtl/>
        </w:rPr>
        <w:t>ذو</w:t>
      </w:r>
      <w:r w:rsidRPr="00F9249B">
        <w:rPr>
          <w:b w:val="0"/>
          <w:bCs w:val="0"/>
          <w:sz w:val="28"/>
          <w:szCs w:val="28"/>
        </w:rPr>
        <w:t xml:space="preserve"> </w:t>
      </w:r>
      <w:r w:rsidRPr="00F9249B">
        <w:rPr>
          <w:b w:val="0"/>
          <w:bCs w:val="0"/>
          <w:sz w:val="28"/>
          <w:szCs w:val="28"/>
          <w:rtl/>
        </w:rPr>
        <w:t>دلالة</w:t>
      </w:r>
      <w:r w:rsidRPr="00F9249B">
        <w:rPr>
          <w:b w:val="0"/>
          <w:bCs w:val="0"/>
          <w:sz w:val="28"/>
          <w:szCs w:val="28"/>
        </w:rPr>
        <w:t xml:space="preserve"> </w:t>
      </w:r>
      <w:r w:rsidRPr="00F9249B">
        <w:rPr>
          <w:rFonts w:hint="cs"/>
          <w:b w:val="0"/>
          <w:bCs w:val="0"/>
          <w:sz w:val="28"/>
          <w:szCs w:val="28"/>
          <w:rtl/>
        </w:rPr>
        <w:t>إحصائية من وجهة نظر رجال</w:t>
      </w:r>
      <w:r w:rsidRPr="00F9249B">
        <w:rPr>
          <w:b w:val="0"/>
          <w:bCs w:val="0"/>
          <w:sz w:val="28"/>
          <w:szCs w:val="28"/>
          <w:rtl/>
        </w:rPr>
        <w:t xml:space="preserve"> </w:t>
      </w:r>
      <w:r w:rsidRPr="00F9249B">
        <w:rPr>
          <w:rFonts w:hint="cs"/>
          <w:b w:val="0"/>
          <w:bCs w:val="0"/>
          <w:sz w:val="28"/>
          <w:szCs w:val="28"/>
          <w:rtl/>
        </w:rPr>
        <w:t>التعليم لدور القطاع الخاص في تعزيز</w:t>
      </w:r>
      <w:r w:rsidRPr="00F9249B">
        <w:rPr>
          <w:b w:val="0"/>
          <w:bCs w:val="0"/>
          <w:sz w:val="28"/>
          <w:szCs w:val="28"/>
          <w:rtl/>
        </w:rPr>
        <w:t xml:space="preserve"> الكفاية الخارجية للتعليم التكنولوجي التطبيقي في مصر</w:t>
      </w:r>
      <w:r w:rsidRPr="00F9249B">
        <w:rPr>
          <w:rFonts w:hint="cs"/>
          <w:b w:val="0"/>
          <w:bCs w:val="0"/>
          <w:sz w:val="28"/>
          <w:szCs w:val="28"/>
          <w:rtl/>
        </w:rPr>
        <w:t>"</w:t>
      </w:r>
      <w:r w:rsidRPr="00F9249B">
        <w:rPr>
          <w:b w:val="0"/>
          <w:bCs w:val="0"/>
          <w:sz w:val="28"/>
          <w:szCs w:val="28"/>
          <w:rtl/>
        </w:rPr>
        <w:t>.</w:t>
      </w:r>
    </w:p>
    <w:p w14:paraId="67586995" w14:textId="787C8249" w:rsidR="00F62E04" w:rsidRPr="00F9249B" w:rsidRDefault="00F62E04" w:rsidP="00EA1BB9">
      <w:pPr>
        <w:pStyle w:val="a"/>
        <w:numPr>
          <w:ilvl w:val="0"/>
          <w:numId w:val="11"/>
        </w:numPr>
        <w:spacing w:line="264" w:lineRule="auto"/>
        <w:jc w:val="both"/>
        <w:rPr>
          <w:b w:val="0"/>
          <w:bCs w:val="0"/>
          <w:sz w:val="28"/>
          <w:szCs w:val="28"/>
        </w:rPr>
      </w:pPr>
      <w:r w:rsidRPr="00F9249B">
        <w:rPr>
          <w:rFonts w:hint="cs"/>
          <w:b w:val="0"/>
          <w:bCs w:val="0"/>
          <w:sz w:val="28"/>
          <w:szCs w:val="28"/>
          <w:rtl/>
        </w:rPr>
        <w:t>"</w:t>
      </w:r>
      <w:r w:rsidRPr="00F9249B">
        <w:rPr>
          <w:b w:val="0"/>
          <w:bCs w:val="0"/>
          <w:sz w:val="28"/>
          <w:szCs w:val="28"/>
          <w:rtl/>
        </w:rPr>
        <w:t>يوجد</w:t>
      </w:r>
      <w:r w:rsidRPr="00F9249B">
        <w:rPr>
          <w:b w:val="0"/>
          <w:bCs w:val="0"/>
          <w:sz w:val="28"/>
          <w:szCs w:val="28"/>
        </w:rPr>
        <w:t xml:space="preserve"> </w:t>
      </w:r>
      <w:r w:rsidRPr="00F9249B">
        <w:rPr>
          <w:b w:val="0"/>
          <w:bCs w:val="0"/>
          <w:sz w:val="28"/>
          <w:szCs w:val="28"/>
          <w:rtl/>
        </w:rPr>
        <w:t>تأثير</w:t>
      </w:r>
      <w:r w:rsidRPr="00F9249B">
        <w:rPr>
          <w:b w:val="0"/>
          <w:bCs w:val="0"/>
          <w:sz w:val="28"/>
          <w:szCs w:val="28"/>
        </w:rPr>
        <w:t xml:space="preserve"> </w:t>
      </w:r>
      <w:r w:rsidRPr="00F9249B">
        <w:rPr>
          <w:b w:val="0"/>
          <w:bCs w:val="0"/>
          <w:sz w:val="28"/>
          <w:szCs w:val="28"/>
          <w:rtl/>
        </w:rPr>
        <w:t>ذو</w:t>
      </w:r>
      <w:r w:rsidRPr="00F9249B">
        <w:rPr>
          <w:b w:val="0"/>
          <w:bCs w:val="0"/>
          <w:sz w:val="28"/>
          <w:szCs w:val="28"/>
        </w:rPr>
        <w:t xml:space="preserve"> </w:t>
      </w:r>
      <w:r w:rsidRPr="00F9249B">
        <w:rPr>
          <w:b w:val="0"/>
          <w:bCs w:val="0"/>
          <w:sz w:val="28"/>
          <w:szCs w:val="28"/>
          <w:rtl/>
        </w:rPr>
        <w:t>دلالة</w:t>
      </w:r>
      <w:r w:rsidRPr="00F9249B">
        <w:rPr>
          <w:b w:val="0"/>
          <w:bCs w:val="0"/>
          <w:sz w:val="28"/>
          <w:szCs w:val="28"/>
        </w:rPr>
        <w:t xml:space="preserve"> </w:t>
      </w:r>
      <w:r w:rsidRPr="00F9249B">
        <w:rPr>
          <w:rFonts w:hint="cs"/>
          <w:b w:val="0"/>
          <w:bCs w:val="0"/>
          <w:sz w:val="28"/>
          <w:szCs w:val="28"/>
          <w:rtl/>
        </w:rPr>
        <w:t>إحصائية من وجهة نظر رجال</w:t>
      </w:r>
      <w:r w:rsidRPr="00F9249B">
        <w:rPr>
          <w:b w:val="0"/>
          <w:bCs w:val="0"/>
          <w:sz w:val="28"/>
          <w:szCs w:val="28"/>
          <w:rtl/>
        </w:rPr>
        <w:t xml:space="preserve"> </w:t>
      </w:r>
      <w:r w:rsidRPr="00F9249B">
        <w:rPr>
          <w:rFonts w:hint="cs"/>
          <w:b w:val="0"/>
          <w:bCs w:val="0"/>
          <w:sz w:val="28"/>
          <w:szCs w:val="28"/>
          <w:rtl/>
        </w:rPr>
        <w:t>التعليم لدور القطاع الخاص في الارتقاء</w:t>
      </w:r>
      <w:r w:rsidRPr="00F9249B">
        <w:rPr>
          <w:b w:val="0"/>
          <w:bCs w:val="0"/>
          <w:sz w:val="28"/>
          <w:szCs w:val="28"/>
          <w:rtl/>
        </w:rPr>
        <w:t xml:space="preserve"> بالكفاية الخارجية لخريجي مدارس التكنولوجيا التطبيقية</w:t>
      </w:r>
      <w:r w:rsidRPr="00F9249B">
        <w:rPr>
          <w:rFonts w:hint="cs"/>
          <w:b w:val="0"/>
          <w:bCs w:val="0"/>
          <w:sz w:val="28"/>
          <w:szCs w:val="28"/>
          <w:rtl/>
        </w:rPr>
        <w:t>"</w:t>
      </w:r>
      <w:r w:rsidRPr="00F9249B">
        <w:rPr>
          <w:b w:val="0"/>
          <w:bCs w:val="0"/>
          <w:sz w:val="28"/>
          <w:szCs w:val="28"/>
          <w:rtl/>
        </w:rPr>
        <w:t xml:space="preserve">. </w:t>
      </w:r>
    </w:p>
    <w:p w14:paraId="45D75EA8" w14:textId="5B9F1F8E" w:rsidR="00F62E04" w:rsidRPr="00F9249B" w:rsidRDefault="00F62E04" w:rsidP="00EA1BB9">
      <w:pPr>
        <w:pStyle w:val="a"/>
        <w:numPr>
          <w:ilvl w:val="0"/>
          <w:numId w:val="11"/>
        </w:numPr>
        <w:spacing w:line="264" w:lineRule="auto"/>
        <w:jc w:val="both"/>
        <w:rPr>
          <w:b w:val="0"/>
          <w:bCs w:val="0"/>
          <w:sz w:val="28"/>
          <w:szCs w:val="28"/>
          <w:rtl/>
        </w:rPr>
      </w:pPr>
      <w:r w:rsidRPr="00F9249B">
        <w:rPr>
          <w:b w:val="0"/>
          <w:bCs w:val="0"/>
          <w:sz w:val="28"/>
          <w:szCs w:val="28"/>
          <w:rtl/>
        </w:rPr>
        <w:t>"يوجد</w:t>
      </w:r>
      <w:r w:rsidRPr="00F9249B">
        <w:rPr>
          <w:b w:val="0"/>
          <w:bCs w:val="0"/>
          <w:sz w:val="28"/>
          <w:szCs w:val="28"/>
        </w:rPr>
        <w:t xml:space="preserve"> </w:t>
      </w:r>
      <w:r w:rsidRPr="00F9249B">
        <w:rPr>
          <w:b w:val="0"/>
          <w:bCs w:val="0"/>
          <w:sz w:val="28"/>
          <w:szCs w:val="28"/>
          <w:rtl/>
        </w:rPr>
        <w:t>تأثير</w:t>
      </w:r>
      <w:r w:rsidRPr="00F9249B">
        <w:rPr>
          <w:b w:val="0"/>
          <w:bCs w:val="0"/>
          <w:sz w:val="28"/>
          <w:szCs w:val="28"/>
        </w:rPr>
        <w:t xml:space="preserve"> </w:t>
      </w:r>
      <w:r w:rsidRPr="00F9249B">
        <w:rPr>
          <w:b w:val="0"/>
          <w:bCs w:val="0"/>
          <w:sz w:val="28"/>
          <w:szCs w:val="28"/>
          <w:rtl/>
        </w:rPr>
        <w:t>ذو</w:t>
      </w:r>
      <w:r w:rsidRPr="00F9249B">
        <w:rPr>
          <w:b w:val="0"/>
          <w:bCs w:val="0"/>
          <w:sz w:val="28"/>
          <w:szCs w:val="28"/>
        </w:rPr>
        <w:t xml:space="preserve"> </w:t>
      </w:r>
      <w:r w:rsidRPr="00F9249B">
        <w:rPr>
          <w:b w:val="0"/>
          <w:bCs w:val="0"/>
          <w:sz w:val="28"/>
          <w:szCs w:val="28"/>
          <w:rtl/>
        </w:rPr>
        <w:t>دلالة</w:t>
      </w:r>
      <w:r w:rsidRPr="00F9249B">
        <w:rPr>
          <w:b w:val="0"/>
          <w:bCs w:val="0"/>
          <w:sz w:val="28"/>
          <w:szCs w:val="28"/>
        </w:rPr>
        <w:t xml:space="preserve"> </w:t>
      </w:r>
      <w:r w:rsidRPr="00F9249B">
        <w:rPr>
          <w:rFonts w:hint="cs"/>
          <w:b w:val="0"/>
          <w:bCs w:val="0"/>
          <w:sz w:val="28"/>
          <w:szCs w:val="28"/>
          <w:rtl/>
        </w:rPr>
        <w:t>إحصائية من وجهة نظر رجال القطاع الخاص لدور القطاع الخاص في تعزيز</w:t>
      </w:r>
      <w:r w:rsidRPr="00F9249B">
        <w:rPr>
          <w:b w:val="0"/>
          <w:bCs w:val="0"/>
          <w:sz w:val="28"/>
          <w:szCs w:val="28"/>
          <w:rtl/>
        </w:rPr>
        <w:t xml:space="preserve"> الكفاية الخارجية للتعليم التكنولوجي التطبيقي في مصر". </w:t>
      </w:r>
    </w:p>
    <w:p w14:paraId="72573197" w14:textId="28A13F2A" w:rsidR="000B231B" w:rsidRDefault="00F62E04" w:rsidP="00EA1BB9">
      <w:pPr>
        <w:pStyle w:val="a"/>
        <w:numPr>
          <w:ilvl w:val="0"/>
          <w:numId w:val="11"/>
        </w:numPr>
        <w:spacing w:line="264" w:lineRule="auto"/>
        <w:jc w:val="both"/>
        <w:rPr>
          <w:b w:val="0"/>
          <w:bCs w:val="0"/>
          <w:sz w:val="28"/>
          <w:szCs w:val="28"/>
          <w:rtl/>
        </w:rPr>
      </w:pPr>
      <w:r w:rsidRPr="00F9249B">
        <w:rPr>
          <w:b w:val="0"/>
          <w:bCs w:val="0"/>
          <w:sz w:val="28"/>
          <w:szCs w:val="28"/>
          <w:rtl/>
        </w:rPr>
        <w:t>"يوجد</w:t>
      </w:r>
      <w:r w:rsidRPr="00F9249B">
        <w:rPr>
          <w:b w:val="0"/>
          <w:bCs w:val="0"/>
          <w:sz w:val="28"/>
          <w:szCs w:val="28"/>
        </w:rPr>
        <w:t xml:space="preserve"> </w:t>
      </w:r>
      <w:r w:rsidRPr="00F9249B">
        <w:rPr>
          <w:b w:val="0"/>
          <w:bCs w:val="0"/>
          <w:sz w:val="28"/>
          <w:szCs w:val="28"/>
          <w:rtl/>
        </w:rPr>
        <w:t>تأثير</w:t>
      </w:r>
      <w:r w:rsidRPr="00F9249B">
        <w:rPr>
          <w:b w:val="0"/>
          <w:bCs w:val="0"/>
          <w:sz w:val="28"/>
          <w:szCs w:val="28"/>
        </w:rPr>
        <w:t xml:space="preserve"> </w:t>
      </w:r>
      <w:r w:rsidRPr="00F9249B">
        <w:rPr>
          <w:b w:val="0"/>
          <w:bCs w:val="0"/>
          <w:sz w:val="28"/>
          <w:szCs w:val="28"/>
          <w:rtl/>
        </w:rPr>
        <w:t>ذو</w:t>
      </w:r>
      <w:r w:rsidRPr="00F9249B">
        <w:rPr>
          <w:b w:val="0"/>
          <w:bCs w:val="0"/>
          <w:sz w:val="28"/>
          <w:szCs w:val="28"/>
        </w:rPr>
        <w:t xml:space="preserve"> </w:t>
      </w:r>
      <w:r w:rsidRPr="00F9249B">
        <w:rPr>
          <w:b w:val="0"/>
          <w:bCs w:val="0"/>
          <w:sz w:val="28"/>
          <w:szCs w:val="28"/>
          <w:rtl/>
        </w:rPr>
        <w:t>دلالة</w:t>
      </w:r>
      <w:r w:rsidRPr="00F9249B">
        <w:rPr>
          <w:b w:val="0"/>
          <w:bCs w:val="0"/>
          <w:sz w:val="28"/>
          <w:szCs w:val="28"/>
        </w:rPr>
        <w:t xml:space="preserve"> </w:t>
      </w:r>
      <w:r w:rsidRPr="00F9249B">
        <w:rPr>
          <w:rFonts w:hint="cs"/>
          <w:b w:val="0"/>
          <w:bCs w:val="0"/>
          <w:sz w:val="28"/>
          <w:szCs w:val="28"/>
          <w:rtl/>
        </w:rPr>
        <w:t>إحصائية من وجهة نظر رجال القطاع الخاص لدور القطاع الخاص في</w:t>
      </w:r>
      <w:r w:rsidRPr="00F9249B">
        <w:rPr>
          <w:b w:val="0"/>
          <w:bCs w:val="0"/>
          <w:sz w:val="28"/>
          <w:szCs w:val="28"/>
          <w:rtl/>
        </w:rPr>
        <w:t xml:space="preserve"> الارتقاء بالكفاية الخارجية لخريجي مدارس التكنولوجيا التطبيقية". </w:t>
      </w:r>
    </w:p>
    <w:p w14:paraId="253CCD6B" w14:textId="3939546E" w:rsidR="00F62E04" w:rsidRPr="000B231B" w:rsidRDefault="000B231B" w:rsidP="000B231B">
      <w:pPr>
        <w:bidi w:val="0"/>
        <w:rPr>
          <w:sz w:val="28"/>
          <w:szCs w:val="28"/>
        </w:rPr>
      </w:pPr>
      <w:r>
        <w:rPr>
          <w:b/>
          <w:bCs/>
          <w:sz w:val="28"/>
          <w:szCs w:val="28"/>
          <w:rtl/>
        </w:rPr>
        <w:br w:type="page"/>
      </w:r>
    </w:p>
    <w:p w14:paraId="6C86F099" w14:textId="77777777" w:rsidR="00F62E04" w:rsidRDefault="00F62E04" w:rsidP="00EA1BB9">
      <w:pPr>
        <w:pStyle w:val="10"/>
        <w:tabs>
          <w:tab w:val="left" w:pos="1041"/>
        </w:tabs>
        <w:spacing w:after="0" w:line="264" w:lineRule="auto"/>
        <w:rPr>
          <w:b w:val="0"/>
          <w:bCs w:val="0"/>
          <w:sz w:val="28"/>
          <w:szCs w:val="28"/>
          <w:u w:val="single"/>
        </w:rPr>
      </w:pPr>
      <w:r>
        <w:rPr>
          <w:rFonts w:hint="cs"/>
          <w:sz w:val="28"/>
          <w:szCs w:val="28"/>
          <w:u w:val="single"/>
          <w:rtl/>
        </w:rPr>
        <w:lastRenderedPageBreak/>
        <w:t xml:space="preserve">ثانياً : </w:t>
      </w:r>
      <w:r w:rsidRPr="003913C6">
        <w:rPr>
          <w:sz w:val="28"/>
          <w:szCs w:val="28"/>
          <w:u w:val="single"/>
          <w:rtl/>
        </w:rPr>
        <w:t xml:space="preserve">نتائج </w:t>
      </w:r>
      <w:r w:rsidRPr="005C2C44">
        <w:rPr>
          <w:u w:val="single"/>
          <w:rtl/>
        </w:rPr>
        <w:t>الدراسة</w:t>
      </w:r>
      <w:r w:rsidRPr="003913C6">
        <w:rPr>
          <w:sz w:val="28"/>
          <w:szCs w:val="28"/>
          <w:u w:val="single"/>
          <w:rtl/>
        </w:rPr>
        <w:t xml:space="preserve"> المتعلقة بالأسئلة المفتوحة نجد من </w:t>
      </w:r>
      <w:r>
        <w:rPr>
          <w:rFonts w:hint="cs"/>
          <w:sz w:val="28"/>
          <w:szCs w:val="28"/>
          <w:u w:val="single"/>
          <w:rtl/>
        </w:rPr>
        <w:t>أ</w:t>
      </w:r>
      <w:r w:rsidRPr="003913C6">
        <w:rPr>
          <w:sz w:val="28"/>
          <w:szCs w:val="28"/>
          <w:u w:val="single"/>
          <w:rtl/>
        </w:rPr>
        <w:t>همها:</w:t>
      </w:r>
    </w:p>
    <w:p w14:paraId="0FC913E6" w14:textId="77777777" w:rsidR="00F62E04" w:rsidRPr="003609D3" w:rsidRDefault="00F62E04" w:rsidP="00EA1BB9">
      <w:pPr>
        <w:pStyle w:val="10"/>
        <w:numPr>
          <w:ilvl w:val="0"/>
          <w:numId w:val="6"/>
        </w:numPr>
        <w:tabs>
          <w:tab w:val="left" w:pos="1041"/>
        </w:tabs>
        <w:spacing w:after="0" w:line="264" w:lineRule="auto"/>
        <w:jc w:val="both"/>
        <w:rPr>
          <w:color w:val="000000" w:themeColor="text1"/>
          <w:sz w:val="28"/>
          <w:szCs w:val="28"/>
        </w:rPr>
      </w:pPr>
      <w:r w:rsidRPr="003609D3">
        <w:rPr>
          <w:color w:val="000000" w:themeColor="text1"/>
          <w:sz w:val="28"/>
          <w:szCs w:val="28"/>
          <w:rtl/>
        </w:rPr>
        <w:t xml:space="preserve">أظهرت الدراسة وجود شواهد </w:t>
      </w:r>
      <w:r w:rsidRPr="003609D3">
        <w:rPr>
          <w:rFonts w:hint="cs"/>
          <w:color w:val="000000" w:themeColor="text1"/>
          <w:sz w:val="28"/>
          <w:szCs w:val="28"/>
          <w:rtl/>
        </w:rPr>
        <w:t>من وجهة نظر الخريجين على</w:t>
      </w:r>
      <w:r w:rsidRPr="003609D3">
        <w:rPr>
          <w:color w:val="000000" w:themeColor="text1"/>
          <w:sz w:val="28"/>
          <w:szCs w:val="28"/>
          <w:rtl/>
        </w:rPr>
        <w:t xml:space="preserve"> </w:t>
      </w:r>
      <w:r w:rsidRPr="003609D3">
        <w:rPr>
          <w:rFonts w:hint="cs"/>
          <w:color w:val="000000" w:themeColor="text1"/>
          <w:sz w:val="28"/>
          <w:szCs w:val="28"/>
          <w:rtl/>
        </w:rPr>
        <w:t>دور القطاع الخاص</w:t>
      </w:r>
      <w:r w:rsidRPr="003609D3">
        <w:rPr>
          <w:color w:val="000000" w:themeColor="text1"/>
          <w:sz w:val="28"/>
          <w:szCs w:val="28"/>
          <w:rtl/>
        </w:rPr>
        <w:t xml:space="preserve"> في تعزيز الكفاية الخارجية للتعليم التكنولوجي التطبيقي في مصر، </w:t>
      </w:r>
      <w:r>
        <w:rPr>
          <w:rFonts w:hint="cs"/>
          <w:color w:val="000000" w:themeColor="text1"/>
          <w:sz w:val="28"/>
          <w:szCs w:val="28"/>
          <w:rtl/>
        </w:rPr>
        <w:t>حيث</w:t>
      </w:r>
      <w:r w:rsidRPr="003609D3">
        <w:rPr>
          <w:rFonts w:hint="cs"/>
          <w:color w:val="000000" w:themeColor="text1"/>
          <w:sz w:val="28"/>
          <w:szCs w:val="28"/>
          <w:rtl/>
        </w:rPr>
        <w:t xml:space="preserve"> </w:t>
      </w:r>
      <w:r w:rsidRPr="003609D3">
        <w:rPr>
          <w:color w:val="000000" w:themeColor="text1"/>
          <w:sz w:val="28"/>
          <w:szCs w:val="28"/>
          <w:rtl/>
        </w:rPr>
        <w:t>تبين</w:t>
      </w:r>
      <w:r w:rsidRPr="003609D3">
        <w:rPr>
          <w:rFonts w:hint="cs"/>
          <w:color w:val="000000" w:themeColor="text1"/>
          <w:sz w:val="28"/>
          <w:szCs w:val="28"/>
          <w:rtl/>
        </w:rPr>
        <w:t>:</w:t>
      </w:r>
    </w:p>
    <w:p w14:paraId="300D0AD7" w14:textId="77777777" w:rsidR="00F62E04" w:rsidRPr="003F5984" w:rsidRDefault="00F62E04" w:rsidP="00E97813">
      <w:pPr>
        <w:pStyle w:val="10"/>
        <w:numPr>
          <w:ilvl w:val="0"/>
          <w:numId w:val="7"/>
        </w:numPr>
        <w:tabs>
          <w:tab w:val="left" w:pos="1041"/>
          <w:tab w:val="left" w:pos="1467"/>
        </w:tabs>
        <w:spacing w:after="0" w:line="240" w:lineRule="auto"/>
        <w:jc w:val="both"/>
        <w:rPr>
          <w:b w:val="0"/>
          <w:bCs w:val="0"/>
          <w:sz w:val="28"/>
          <w:szCs w:val="28"/>
          <w:rtl/>
        </w:rPr>
      </w:pPr>
      <w:r w:rsidRPr="003F5984">
        <w:rPr>
          <w:rFonts w:hint="cs"/>
          <w:b w:val="0"/>
          <w:bCs w:val="0"/>
          <w:sz w:val="28"/>
          <w:szCs w:val="28"/>
          <w:rtl/>
        </w:rPr>
        <w:t xml:space="preserve">أن القطاع الخاص قد ساهم في </w:t>
      </w:r>
      <w:r>
        <w:rPr>
          <w:rFonts w:hint="cs"/>
          <w:b w:val="0"/>
          <w:bCs w:val="0"/>
          <w:sz w:val="28"/>
          <w:szCs w:val="28"/>
          <w:rtl/>
        </w:rPr>
        <w:t>إ</w:t>
      </w:r>
      <w:r w:rsidRPr="003F5984">
        <w:rPr>
          <w:rFonts w:hint="cs"/>
          <w:b w:val="0"/>
          <w:bCs w:val="0"/>
          <w:sz w:val="28"/>
          <w:szCs w:val="28"/>
          <w:rtl/>
        </w:rPr>
        <w:t>كساب الطلاب مجموعة من القيم والمهارات التي ساعدته</w:t>
      </w:r>
      <w:r>
        <w:rPr>
          <w:rFonts w:hint="cs"/>
          <w:b w:val="0"/>
          <w:bCs w:val="0"/>
          <w:sz w:val="28"/>
          <w:szCs w:val="28"/>
          <w:rtl/>
        </w:rPr>
        <w:t>م</w:t>
      </w:r>
      <w:r w:rsidRPr="003F5984">
        <w:rPr>
          <w:rFonts w:hint="cs"/>
          <w:b w:val="0"/>
          <w:bCs w:val="0"/>
          <w:sz w:val="28"/>
          <w:szCs w:val="28"/>
          <w:rtl/>
        </w:rPr>
        <w:t xml:space="preserve"> في سوق العمل. </w:t>
      </w:r>
    </w:p>
    <w:p w14:paraId="7F659AFD" w14:textId="77777777" w:rsidR="00F62E04" w:rsidRDefault="00F62E04" w:rsidP="00E97813">
      <w:pPr>
        <w:pStyle w:val="10"/>
        <w:numPr>
          <w:ilvl w:val="0"/>
          <w:numId w:val="7"/>
        </w:numPr>
        <w:tabs>
          <w:tab w:val="left" w:pos="1041"/>
          <w:tab w:val="left" w:pos="1467"/>
        </w:tabs>
        <w:spacing w:after="0" w:line="240" w:lineRule="auto"/>
        <w:jc w:val="both"/>
        <w:rPr>
          <w:b w:val="0"/>
          <w:bCs w:val="0"/>
          <w:sz w:val="28"/>
          <w:szCs w:val="28"/>
        </w:rPr>
      </w:pPr>
      <w:r w:rsidRPr="003F5984">
        <w:rPr>
          <w:rFonts w:hint="cs"/>
          <w:b w:val="0"/>
          <w:bCs w:val="0"/>
          <w:sz w:val="28"/>
          <w:szCs w:val="28"/>
          <w:rtl/>
        </w:rPr>
        <w:t>أ</w:t>
      </w:r>
      <w:r w:rsidRPr="003F5984">
        <w:rPr>
          <w:b w:val="0"/>
          <w:bCs w:val="0"/>
          <w:sz w:val="28"/>
          <w:szCs w:val="28"/>
          <w:rtl/>
        </w:rPr>
        <w:t xml:space="preserve">ن القطاع الخاص له </w:t>
      </w:r>
      <w:r w:rsidRPr="005931E6">
        <w:rPr>
          <w:b w:val="0"/>
          <w:bCs w:val="0"/>
          <w:sz w:val="28"/>
          <w:szCs w:val="28"/>
          <w:rtl/>
        </w:rPr>
        <w:t>أثر</w:t>
      </w:r>
      <w:r w:rsidRPr="003F5984">
        <w:rPr>
          <w:b w:val="0"/>
          <w:bCs w:val="0"/>
          <w:sz w:val="28"/>
          <w:szCs w:val="28"/>
          <w:rtl/>
        </w:rPr>
        <w:t xml:space="preserve"> إيجابي في رفع كفا</w:t>
      </w:r>
      <w:r w:rsidRPr="003F5984">
        <w:rPr>
          <w:rFonts w:hint="cs"/>
          <w:b w:val="0"/>
          <w:bCs w:val="0"/>
          <w:sz w:val="28"/>
          <w:szCs w:val="28"/>
          <w:rtl/>
        </w:rPr>
        <w:t>ي</w:t>
      </w:r>
      <w:r w:rsidRPr="003F5984">
        <w:rPr>
          <w:b w:val="0"/>
          <w:bCs w:val="0"/>
          <w:sz w:val="28"/>
          <w:szCs w:val="28"/>
          <w:rtl/>
        </w:rPr>
        <w:t>ة خريجي مدارس التكنولوجيا التطبيقية</w:t>
      </w:r>
      <w:r>
        <w:rPr>
          <w:rFonts w:hint="cs"/>
          <w:b w:val="0"/>
          <w:bCs w:val="0"/>
          <w:sz w:val="28"/>
          <w:szCs w:val="28"/>
          <w:rtl/>
        </w:rPr>
        <w:t>.</w:t>
      </w:r>
    </w:p>
    <w:p w14:paraId="7C7EC25D" w14:textId="77777777" w:rsidR="00F62E04" w:rsidRPr="001353CE" w:rsidRDefault="00F62E04" w:rsidP="00E97813">
      <w:pPr>
        <w:pStyle w:val="10"/>
        <w:numPr>
          <w:ilvl w:val="0"/>
          <w:numId w:val="6"/>
        </w:numPr>
        <w:tabs>
          <w:tab w:val="left" w:pos="1041"/>
        </w:tabs>
        <w:spacing w:after="0" w:line="240" w:lineRule="auto"/>
        <w:jc w:val="both"/>
        <w:rPr>
          <w:color w:val="000000" w:themeColor="text1"/>
          <w:sz w:val="28"/>
          <w:szCs w:val="28"/>
          <w:rtl/>
        </w:rPr>
      </w:pPr>
      <w:r w:rsidRPr="003609D3">
        <w:rPr>
          <w:color w:val="000000" w:themeColor="text1"/>
          <w:sz w:val="28"/>
          <w:szCs w:val="28"/>
          <w:rtl/>
        </w:rPr>
        <w:t xml:space="preserve">أظهرت الدراسة </w:t>
      </w:r>
      <w:r w:rsidRPr="001353CE">
        <w:rPr>
          <w:color w:val="000000" w:themeColor="text1"/>
          <w:sz w:val="28"/>
          <w:szCs w:val="28"/>
          <w:rtl/>
        </w:rPr>
        <w:t xml:space="preserve">وجود شواهد </w:t>
      </w:r>
      <w:r w:rsidRPr="001353CE">
        <w:rPr>
          <w:rFonts w:hint="cs"/>
          <w:color w:val="000000" w:themeColor="text1"/>
          <w:sz w:val="28"/>
          <w:szCs w:val="28"/>
          <w:rtl/>
        </w:rPr>
        <w:t>من وجهة نظر رجال التعليم على</w:t>
      </w:r>
      <w:r w:rsidRPr="001353CE">
        <w:rPr>
          <w:color w:val="000000" w:themeColor="text1"/>
          <w:sz w:val="28"/>
          <w:szCs w:val="28"/>
          <w:rtl/>
        </w:rPr>
        <w:t xml:space="preserve"> </w:t>
      </w:r>
      <w:r w:rsidRPr="001353CE">
        <w:rPr>
          <w:rFonts w:hint="cs"/>
          <w:color w:val="000000" w:themeColor="text1"/>
          <w:sz w:val="28"/>
          <w:szCs w:val="28"/>
          <w:rtl/>
        </w:rPr>
        <w:t>دور القطاع الخاص</w:t>
      </w:r>
      <w:r w:rsidRPr="001353CE">
        <w:rPr>
          <w:color w:val="000000" w:themeColor="text1"/>
          <w:sz w:val="28"/>
          <w:szCs w:val="28"/>
          <w:rtl/>
        </w:rPr>
        <w:t xml:space="preserve"> في تعزيز الكفاية الخارجية للتعليم التكنولوجي التطبيقي في مصر، </w:t>
      </w:r>
      <w:r>
        <w:rPr>
          <w:rFonts w:hint="cs"/>
          <w:color w:val="000000" w:themeColor="text1"/>
          <w:sz w:val="28"/>
          <w:szCs w:val="28"/>
          <w:rtl/>
        </w:rPr>
        <w:t xml:space="preserve">حيث </w:t>
      </w:r>
      <w:r w:rsidRPr="001353CE">
        <w:rPr>
          <w:color w:val="000000" w:themeColor="text1"/>
          <w:sz w:val="28"/>
          <w:szCs w:val="28"/>
          <w:rtl/>
        </w:rPr>
        <w:t>تبين</w:t>
      </w:r>
      <w:r>
        <w:rPr>
          <w:rFonts w:hint="cs"/>
          <w:color w:val="000000" w:themeColor="text1"/>
          <w:sz w:val="28"/>
          <w:szCs w:val="28"/>
          <w:rtl/>
        </w:rPr>
        <w:t>:</w:t>
      </w:r>
    </w:p>
    <w:p w14:paraId="25F35BC1" w14:textId="77777777" w:rsidR="00F62E04" w:rsidRPr="003609D3" w:rsidRDefault="00F62E04" w:rsidP="00E97813">
      <w:pPr>
        <w:pStyle w:val="10"/>
        <w:numPr>
          <w:ilvl w:val="0"/>
          <w:numId w:val="7"/>
        </w:numPr>
        <w:tabs>
          <w:tab w:val="left" w:pos="1041"/>
          <w:tab w:val="left" w:pos="1467"/>
        </w:tabs>
        <w:spacing w:after="0" w:line="240" w:lineRule="auto"/>
        <w:jc w:val="both"/>
        <w:rPr>
          <w:b w:val="0"/>
          <w:bCs w:val="0"/>
          <w:sz w:val="28"/>
          <w:szCs w:val="28"/>
          <w:rtl/>
        </w:rPr>
      </w:pPr>
      <w:r w:rsidRPr="003609D3">
        <w:rPr>
          <w:b w:val="0"/>
          <w:bCs w:val="0"/>
          <w:sz w:val="28"/>
          <w:szCs w:val="28"/>
          <w:rtl/>
        </w:rPr>
        <w:t xml:space="preserve">أن الدور الحالي للقطاع الخاص </w:t>
      </w:r>
      <w:r w:rsidRPr="003609D3">
        <w:rPr>
          <w:rFonts w:hint="cs"/>
          <w:b w:val="0"/>
          <w:bCs w:val="0"/>
          <w:sz w:val="28"/>
          <w:szCs w:val="28"/>
          <w:rtl/>
        </w:rPr>
        <w:t xml:space="preserve">غير </w:t>
      </w:r>
      <w:r w:rsidRPr="003609D3">
        <w:rPr>
          <w:b w:val="0"/>
          <w:bCs w:val="0"/>
          <w:sz w:val="28"/>
          <w:szCs w:val="28"/>
          <w:rtl/>
        </w:rPr>
        <w:t xml:space="preserve">كاف </w:t>
      </w:r>
      <w:r w:rsidRPr="003609D3">
        <w:rPr>
          <w:rFonts w:hint="cs"/>
          <w:b w:val="0"/>
          <w:bCs w:val="0"/>
          <w:sz w:val="28"/>
          <w:szCs w:val="28"/>
          <w:rtl/>
        </w:rPr>
        <w:t>ويحتاج</w:t>
      </w:r>
      <w:r w:rsidRPr="003609D3">
        <w:rPr>
          <w:b w:val="0"/>
          <w:bCs w:val="0"/>
          <w:sz w:val="28"/>
          <w:szCs w:val="28"/>
          <w:rtl/>
        </w:rPr>
        <w:t xml:space="preserve"> إلى تعظيم أو مشاركة أكثر</w:t>
      </w:r>
      <w:r w:rsidRPr="003609D3">
        <w:rPr>
          <w:rFonts w:hint="cs"/>
          <w:b w:val="0"/>
          <w:bCs w:val="0"/>
          <w:sz w:val="28"/>
          <w:szCs w:val="28"/>
          <w:rtl/>
        </w:rPr>
        <w:t xml:space="preserve"> بسبب احتياج المدرسة الدائم.</w:t>
      </w:r>
    </w:p>
    <w:p w14:paraId="0413B93C" w14:textId="77777777" w:rsidR="00F62E04" w:rsidRPr="003609D3" w:rsidRDefault="00F62E04" w:rsidP="00E97813">
      <w:pPr>
        <w:pStyle w:val="10"/>
        <w:numPr>
          <w:ilvl w:val="0"/>
          <w:numId w:val="7"/>
        </w:numPr>
        <w:tabs>
          <w:tab w:val="left" w:pos="1041"/>
          <w:tab w:val="left" w:pos="1467"/>
        </w:tabs>
        <w:spacing w:after="0" w:line="240" w:lineRule="auto"/>
        <w:jc w:val="both"/>
        <w:rPr>
          <w:b w:val="0"/>
          <w:bCs w:val="0"/>
          <w:sz w:val="28"/>
          <w:szCs w:val="28"/>
          <w:rtl/>
        </w:rPr>
      </w:pPr>
      <w:r>
        <w:rPr>
          <w:rFonts w:hint="cs"/>
          <w:b w:val="0"/>
          <w:bCs w:val="0"/>
          <w:sz w:val="28"/>
          <w:szCs w:val="28"/>
          <w:rtl/>
        </w:rPr>
        <w:t>أ</w:t>
      </w:r>
      <w:r w:rsidRPr="003609D3">
        <w:rPr>
          <w:rFonts w:hint="cs"/>
          <w:b w:val="0"/>
          <w:bCs w:val="0"/>
          <w:sz w:val="28"/>
          <w:szCs w:val="28"/>
          <w:rtl/>
        </w:rPr>
        <w:t>ن القطاع الخاص يمكن</w:t>
      </w:r>
      <w:r>
        <w:rPr>
          <w:rFonts w:hint="cs"/>
          <w:b w:val="0"/>
          <w:bCs w:val="0"/>
          <w:sz w:val="28"/>
          <w:szCs w:val="28"/>
          <w:rtl/>
        </w:rPr>
        <w:t>ه</w:t>
      </w:r>
      <w:r w:rsidRPr="003609D3">
        <w:rPr>
          <w:rFonts w:hint="cs"/>
          <w:b w:val="0"/>
          <w:bCs w:val="0"/>
          <w:sz w:val="28"/>
          <w:szCs w:val="28"/>
          <w:rtl/>
        </w:rPr>
        <w:t xml:space="preserve"> </w:t>
      </w:r>
      <w:r>
        <w:rPr>
          <w:rFonts w:hint="cs"/>
          <w:b w:val="0"/>
          <w:bCs w:val="0"/>
          <w:sz w:val="28"/>
          <w:szCs w:val="28"/>
          <w:rtl/>
        </w:rPr>
        <w:t xml:space="preserve">أن يساهم </w:t>
      </w:r>
      <w:r w:rsidRPr="003609D3">
        <w:rPr>
          <w:rFonts w:hint="cs"/>
          <w:b w:val="0"/>
          <w:bCs w:val="0"/>
          <w:sz w:val="28"/>
          <w:szCs w:val="28"/>
          <w:rtl/>
        </w:rPr>
        <w:t>في الحد من الصعوبات والتحديات التي تواجه الخريجين في سوق العمل.</w:t>
      </w:r>
    </w:p>
    <w:p w14:paraId="03B5D62B" w14:textId="77777777" w:rsidR="00F62E04" w:rsidRPr="00CD6E2F" w:rsidRDefault="00F62E04" w:rsidP="00E97813">
      <w:pPr>
        <w:pStyle w:val="10"/>
        <w:numPr>
          <w:ilvl w:val="0"/>
          <w:numId w:val="7"/>
        </w:numPr>
        <w:tabs>
          <w:tab w:val="left" w:pos="1041"/>
          <w:tab w:val="left" w:pos="1467"/>
        </w:tabs>
        <w:spacing w:after="0" w:line="240" w:lineRule="auto"/>
        <w:jc w:val="both"/>
        <w:rPr>
          <w:b w:val="0"/>
          <w:bCs w:val="0"/>
          <w:sz w:val="28"/>
          <w:szCs w:val="28"/>
          <w:rtl/>
        </w:rPr>
      </w:pPr>
      <w:r>
        <w:rPr>
          <w:rFonts w:hint="cs"/>
          <w:b w:val="0"/>
          <w:bCs w:val="0"/>
          <w:sz w:val="28"/>
          <w:szCs w:val="28"/>
          <w:rtl/>
        </w:rPr>
        <w:t xml:space="preserve">كما </w:t>
      </w:r>
      <w:r w:rsidRPr="00CD6E2F">
        <w:rPr>
          <w:b w:val="0"/>
          <w:bCs w:val="0"/>
          <w:sz w:val="28"/>
          <w:szCs w:val="28"/>
          <w:rtl/>
        </w:rPr>
        <w:t>يمكن</w:t>
      </w:r>
      <w:r>
        <w:rPr>
          <w:rFonts w:hint="cs"/>
          <w:b w:val="0"/>
          <w:bCs w:val="0"/>
          <w:sz w:val="28"/>
          <w:szCs w:val="28"/>
          <w:rtl/>
        </w:rPr>
        <w:t>ه</w:t>
      </w:r>
      <w:r w:rsidRPr="00CD6E2F">
        <w:rPr>
          <w:b w:val="0"/>
          <w:bCs w:val="0"/>
          <w:sz w:val="28"/>
          <w:szCs w:val="28"/>
          <w:rtl/>
        </w:rPr>
        <w:t xml:space="preserve"> </w:t>
      </w:r>
      <w:r w:rsidRPr="00CD6E2F">
        <w:rPr>
          <w:rFonts w:hint="cs"/>
          <w:b w:val="0"/>
          <w:bCs w:val="0"/>
          <w:sz w:val="28"/>
          <w:szCs w:val="28"/>
          <w:rtl/>
        </w:rPr>
        <w:t>الارتقاء</w:t>
      </w:r>
      <w:r w:rsidRPr="00CD6E2F">
        <w:rPr>
          <w:b w:val="0"/>
          <w:bCs w:val="0"/>
          <w:sz w:val="28"/>
          <w:szCs w:val="28"/>
          <w:rtl/>
        </w:rPr>
        <w:t xml:space="preserve"> بمستوى الكفاية </w:t>
      </w:r>
      <w:r w:rsidRPr="00CD6E2F">
        <w:rPr>
          <w:rFonts w:hint="cs"/>
          <w:b w:val="0"/>
          <w:bCs w:val="0"/>
          <w:sz w:val="28"/>
          <w:szCs w:val="28"/>
          <w:rtl/>
        </w:rPr>
        <w:t>الخارجية</w:t>
      </w:r>
      <w:r w:rsidRPr="00CD6E2F">
        <w:rPr>
          <w:b w:val="0"/>
          <w:bCs w:val="0"/>
          <w:sz w:val="28"/>
          <w:szCs w:val="28"/>
          <w:rtl/>
        </w:rPr>
        <w:t xml:space="preserve"> لخريجي مدارس التكنولوجيا التطبيقية</w:t>
      </w:r>
      <w:r>
        <w:rPr>
          <w:rFonts w:hint="cs"/>
          <w:b w:val="0"/>
          <w:bCs w:val="0"/>
          <w:sz w:val="28"/>
          <w:szCs w:val="28"/>
          <w:rtl/>
        </w:rPr>
        <w:t>.</w:t>
      </w:r>
    </w:p>
    <w:p w14:paraId="71E5D8E7" w14:textId="77777777" w:rsidR="00F62E04" w:rsidRPr="00CD6E2F" w:rsidRDefault="00F62E04" w:rsidP="00E97813">
      <w:pPr>
        <w:pStyle w:val="10"/>
        <w:numPr>
          <w:ilvl w:val="0"/>
          <w:numId w:val="7"/>
        </w:numPr>
        <w:tabs>
          <w:tab w:val="left" w:pos="1041"/>
          <w:tab w:val="left" w:pos="1467"/>
        </w:tabs>
        <w:spacing w:after="0" w:line="240" w:lineRule="auto"/>
        <w:jc w:val="both"/>
        <w:rPr>
          <w:b w:val="0"/>
          <w:bCs w:val="0"/>
          <w:sz w:val="28"/>
          <w:szCs w:val="28"/>
          <w:rtl/>
        </w:rPr>
      </w:pPr>
      <w:r w:rsidRPr="00CD6E2F">
        <w:rPr>
          <w:rFonts w:hint="cs"/>
          <w:b w:val="0"/>
          <w:bCs w:val="0"/>
          <w:sz w:val="28"/>
          <w:szCs w:val="28"/>
          <w:rtl/>
        </w:rPr>
        <w:t>يمتلك</w:t>
      </w:r>
      <w:r w:rsidRPr="00CD6E2F">
        <w:rPr>
          <w:b w:val="0"/>
          <w:bCs w:val="0"/>
          <w:sz w:val="28"/>
          <w:szCs w:val="28"/>
          <w:rtl/>
        </w:rPr>
        <w:t xml:space="preserve"> خريج</w:t>
      </w:r>
      <w:r>
        <w:rPr>
          <w:rFonts w:hint="cs"/>
          <w:b w:val="0"/>
          <w:bCs w:val="0"/>
          <w:sz w:val="28"/>
          <w:szCs w:val="28"/>
          <w:rtl/>
        </w:rPr>
        <w:t>و</w:t>
      </w:r>
      <w:r w:rsidRPr="00CD6E2F">
        <w:rPr>
          <w:b w:val="0"/>
          <w:bCs w:val="0"/>
          <w:sz w:val="28"/>
          <w:szCs w:val="28"/>
          <w:rtl/>
        </w:rPr>
        <w:t xml:space="preserve"> مدارس التكنولوجيا التطبيقية المهارات </w:t>
      </w:r>
      <w:r>
        <w:rPr>
          <w:rFonts w:hint="cs"/>
          <w:b w:val="0"/>
          <w:bCs w:val="0"/>
          <w:sz w:val="28"/>
          <w:szCs w:val="28"/>
          <w:rtl/>
        </w:rPr>
        <w:t xml:space="preserve">التي </w:t>
      </w:r>
      <w:r w:rsidRPr="00CD6E2F">
        <w:rPr>
          <w:rFonts w:hint="cs"/>
          <w:b w:val="0"/>
          <w:bCs w:val="0"/>
          <w:sz w:val="28"/>
          <w:szCs w:val="28"/>
          <w:rtl/>
        </w:rPr>
        <w:t>ت</w:t>
      </w:r>
      <w:r w:rsidRPr="00CD6E2F">
        <w:rPr>
          <w:b w:val="0"/>
          <w:bCs w:val="0"/>
          <w:sz w:val="28"/>
          <w:szCs w:val="28"/>
          <w:rtl/>
        </w:rPr>
        <w:t xml:space="preserve">ميزهم عن زملائهم في </w:t>
      </w:r>
      <w:r w:rsidRPr="00CD6E2F">
        <w:rPr>
          <w:rFonts w:hint="cs"/>
          <w:b w:val="0"/>
          <w:bCs w:val="0"/>
          <w:sz w:val="28"/>
          <w:szCs w:val="28"/>
          <w:rtl/>
        </w:rPr>
        <w:t xml:space="preserve">العمل. </w:t>
      </w:r>
    </w:p>
    <w:p w14:paraId="19BF1958" w14:textId="77777777" w:rsidR="00F62E04" w:rsidRPr="001353CE" w:rsidRDefault="00F62E04" w:rsidP="00E97813">
      <w:pPr>
        <w:pStyle w:val="10"/>
        <w:numPr>
          <w:ilvl w:val="0"/>
          <w:numId w:val="6"/>
        </w:numPr>
        <w:tabs>
          <w:tab w:val="left" w:pos="1041"/>
        </w:tabs>
        <w:spacing w:after="0" w:line="240" w:lineRule="auto"/>
        <w:jc w:val="both"/>
        <w:rPr>
          <w:color w:val="000000" w:themeColor="text1"/>
          <w:sz w:val="28"/>
          <w:szCs w:val="28"/>
          <w:rtl/>
        </w:rPr>
      </w:pPr>
      <w:r w:rsidRPr="003609D3">
        <w:rPr>
          <w:color w:val="000000" w:themeColor="text1"/>
          <w:sz w:val="28"/>
          <w:szCs w:val="28"/>
          <w:rtl/>
        </w:rPr>
        <w:t xml:space="preserve">أظهرت الدراسة </w:t>
      </w:r>
      <w:r w:rsidRPr="001353CE">
        <w:rPr>
          <w:color w:val="000000" w:themeColor="text1"/>
          <w:sz w:val="28"/>
          <w:szCs w:val="28"/>
          <w:rtl/>
        </w:rPr>
        <w:t xml:space="preserve">وجود شواهد </w:t>
      </w:r>
      <w:r w:rsidRPr="001353CE">
        <w:rPr>
          <w:rFonts w:hint="cs"/>
          <w:color w:val="000000" w:themeColor="text1"/>
          <w:sz w:val="28"/>
          <w:szCs w:val="28"/>
          <w:rtl/>
        </w:rPr>
        <w:t xml:space="preserve">من وجهة نظر </w:t>
      </w:r>
      <w:r>
        <w:rPr>
          <w:rFonts w:hint="cs"/>
          <w:color w:val="000000" w:themeColor="text1"/>
          <w:sz w:val="28"/>
          <w:szCs w:val="28"/>
          <w:rtl/>
        </w:rPr>
        <w:t xml:space="preserve">رجال </w:t>
      </w:r>
      <w:r w:rsidRPr="001353CE">
        <w:rPr>
          <w:rFonts w:hint="cs"/>
          <w:color w:val="000000" w:themeColor="text1"/>
          <w:sz w:val="28"/>
          <w:szCs w:val="28"/>
          <w:rtl/>
        </w:rPr>
        <w:t>القطاع الخاص على</w:t>
      </w:r>
      <w:r w:rsidRPr="001353CE">
        <w:rPr>
          <w:color w:val="000000" w:themeColor="text1"/>
          <w:sz w:val="28"/>
          <w:szCs w:val="28"/>
          <w:rtl/>
        </w:rPr>
        <w:t xml:space="preserve"> </w:t>
      </w:r>
      <w:r w:rsidRPr="001353CE">
        <w:rPr>
          <w:rFonts w:hint="cs"/>
          <w:color w:val="000000" w:themeColor="text1"/>
          <w:sz w:val="28"/>
          <w:szCs w:val="28"/>
          <w:rtl/>
        </w:rPr>
        <w:t>دور القطاع الخاص</w:t>
      </w:r>
      <w:r w:rsidRPr="001353CE">
        <w:rPr>
          <w:color w:val="000000" w:themeColor="text1"/>
          <w:sz w:val="28"/>
          <w:szCs w:val="28"/>
          <w:rtl/>
        </w:rPr>
        <w:t xml:space="preserve"> في تعزيز الكفاية الخارجية للتعليم التكنولوجي التطبيقي في مصر، </w:t>
      </w:r>
      <w:r>
        <w:rPr>
          <w:rFonts w:hint="cs"/>
          <w:color w:val="000000" w:themeColor="text1"/>
          <w:sz w:val="28"/>
          <w:szCs w:val="28"/>
          <w:rtl/>
        </w:rPr>
        <w:t xml:space="preserve">حيث </w:t>
      </w:r>
      <w:r w:rsidRPr="001353CE">
        <w:rPr>
          <w:color w:val="000000" w:themeColor="text1"/>
          <w:sz w:val="28"/>
          <w:szCs w:val="28"/>
          <w:rtl/>
        </w:rPr>
        <w:t>تبين</w:t>
      </w:r>
      <w:r w:rsidRPr="001353CE">
        <w:rPr>
          <w:rFonts w:hint="cs"/>
          <w:color w:val="000000" w:themeColor="text1"/>
          <w:sz w:val="28"/>
          <w:szCs w:val="28"/>
          <w:rtl/>
        </w:rPr>
        <w:t xml:space="preserve"> أن</w:t>
      </w:r>
      <w:r>
        <w:rPr>
          <w:rFonts w:hint="cs"/>
          <w:color w:val="000000" w:themeColor="text1"/>
          <w:sz w:val="28"/>
          <w:szCs w:val="28"/>
          <w:rtl/>
        </w:rPr>
        <w:t>ه:</w:t>
      </w:r>
    </w:p>
    <w:p w14:paraId="533C0F86" w14:textId="77777777" w:rsidR="00F62E04" w:rsidRPr="00E95D66" w:rsidRDefault="00F62E04" w:rsidP="00E97813">
      <w:pPr>
        <w:pStyle w:val="10"/>
        <w:numPr>
          <w:ilvl w:val="0"/>
          <w:numId w:val="7"/>
        </w:numPr>
        <w:tabs>
          <w:tab w:val="left" w:pos="1041"/>
          <w:tab w:val="left" w:pos="1467"/>
        </w:tabs>
        <w:spacing w:after="0" w:line="240" w:lineRule="auto"/>
        <w:jc w:val="both"/>
        <w:rPr>
          <w:b w:val="0"/>
          <w:bCs w:val="0"/>
          <w:sz w:val="28"/>
          <w:szCs w:val="28"/>
          <w:rtl/>
        </w:rPr>
      </w:pPr>
      <w:r w:rsidRPr="00E95D66">
        <w:rPr>
          <w:rFonts w:hint="cs"/>
          <w:b w:val="0"/>
          <w:bCs w:val="0"/>
          <w:sz w:val="28"/>
          <w:szCs w:val="28"/>
          <w:rtl/>
        </w:rPr>
        <w:t>يتجاوب القطاع الخاص ويزداد اهتمامه بتفعيل دور</w:t>
      </w:r>
      <w:r>
        <w:rPr>
          <w:rFonts w:hint="cs"/>
          <w:b w:val="0"/>
          <w:bCs w:val="0"/>
          <w:sz w:val="28"/>
          <w:szCs w:val="28"/>
          <w:rtl/>
        </w:rPr>
        <w:t>ه</w:t>
      </w:r>
      <w:r w:rsidRPr="00E95D66">
        <w:rPr>
          <w:rFonts w:hint="cs"/>
          <w:b w:val="0"/>
          <w:bCs w:val="0"/>
          <w:sz w:val="28"/>
          <w:szCs w:val="28"/>
          <w:rtl/>
        </w:rPr>
        <w:t xml:space="preserve"> في عقد وتفعيل الشراكة لإنجاح تجربة مدارس التكنولوجيا التطبيقية حينما يتوافر </w:t>
      </w:r>
      <w:r>
        <w:rPr>
          <w:rFonts w:hint="cs"/>
          <w:b w:val="0"/>
          <w:bCs w:val="0"/>
          <w:sz w:val="28"/>
          <w:szCs w:val="28"/>
          <w:rtl/>
        </w:rPr>
        <w:t>لديه الحافز.</w:t>
      </w:r>
      <w:r w:rsidRPr="00E95D66">
        <w:rPr>
          <w:rFonts w:hint="cs"/>
          <w:b w:val="0"/>
          <w:bCs w:val="0"/>
          <w:sz w:val="28"/>
          <w:szCs w:val="28"/>
          <w:rtl/>
        </w:rPr>
        <w:t xml:space="preserve"> </w:t>
      </w:r>
    </w:p>
    <w:p w14:paraId="422C5741" w14:textId="77777777" w:rsidR="00F62E04" w:rsidRPr="00E95D66" w:rsidRDefault="00F62E04" w:rsidP="00E97813">
      <w:pPr>
        <w:pStyle w:val="10"/>
        <w:numPr>
          <w:ilvl w:val="0"/>
          <w:numId w:val="7"/>
        </w:numPr>
        <w:tabs>
          <w:tab w:val="left" w:pos="1041"/>
          <w:tab w:val="left" w:pos="1467"/>
        </w:tabs>
        <w:spacing w:after="0" w:line="240" w:lineRule="auto"/>
        <w:jc w:val="both"/>
        <w:rPr>
          <w:b w:val="0"/>
          <w:bCs w:val="0"/>
          <w:sz w:val="28"/>
          <w:szCs w:val="28"/>
          <w:rtl/>
        </w:rPr>
      </w:pPr>
      <w:r w:rsidRPr="00E95D66">
        <w:rPr>
          <w:rFonts w:hint="cs"/>
          <w:b w:val="0"/>
          <w:bCs w:val="0"/>
          <w:sz w:val="28"/>
          <w:szCs w:val="28"/>
          <w:rtl/>
        </w:rPr>
        <w:t>يتعاظم الأثر ال</w:t>
      </w:r>
      <w:r w:rsidRPr="00E95D66">
        <w:rPr>
          <w:b w:val="0"/>
          <w:bCs w:val="0"/>
          <w:sz w:val="28"/>
          <w:szCs w:val="28"/>
          <w:rtl/>
        </w:rPr>
        <w:t>إيجابي في رفع كفاءة خريجي مدارس التكنولوجيا التطبيقية</w:t>
      </w:r>
      <w:r w:rsidRPr="00E95D66">
        <w:rPr>
          <w:rFonts w:hint="cs"/>
          <w:b w:val="0"/>
          <w:bCs w:val="0"/>
          <w:sz w:val="28"/>
          <w:szCs w:val="28"/>
          <w:rtl/>
        </w:rPr>
        <w:t xml:space="preserve"> كلما</w:t>
      </w:r>
      <w:r>
        <w:rPr>
          <w:rFonts w:hint="cs"/>
          <w:b w:val="0"/>
          <w:bCs w:val="0"/>
          <w:sz w:val="28"/>
          <w:szCs w:val="28"/>
          <w:rtl/>
        </w:rPr>
        <w:t xml:space="preserve"> تعاظم دور القطاع الخاص.</w:t>
      </w:r>
      <w:r w:rsidRPr="00E95D66">
        <w:rPr>
          <w:rFonts w:hint="cs"/>
          <w:b w:val="0"/>
          <w:bCs w:val="0"/>
          <w:sz w:val="28"/>
          <w:szCs w:val="28"/>
          <w:rtl/>
        </w:rPr>
        <w:t xml:space="preserve"> </w:t>
      </w:r>
    </w:p>
    <w:p w14:paraId="3A1C2EB5" w14:textId="77777777" w:rsidR="00F62E04" w:rsidRPr="00E95D66" w:rsidRDefault="00F62E04" w:rsidP="00E97813">
      <w:pPr>
        <w:pStyle w:val="10"/>
        <w:numPr>
          <w:ilvl w:val="0"/>
          <w:numId w:val="7"/>
        </w:numPr>
        <w:tabs>
          <w:tab w:val="left" w:pos="1041"/>
          <w:tab w:val="left" w:pos="1467"/>
        </w:tabs>
        <w:spacing w:after="0" w:line="240" w:lineRule="auto"/>
        <w:jc w:val="both"/>
        <w:rPr>
          <w:b w:val="0"/>
          <w:bCs w:val="0"/>
          <w:sz w:val="28"/>
          <w:szCs w:val="28"/>
          <w:rtl/>
        </w:rPr>
      </w:pPr>
      <w:r w:rsidRPr="00E95D66">
        <w:rPr>
          <w:rFonts w:hint="cs"/>
          <w:b w:val="0"/>
          <w:bCs w:val="0"/>
          <w:sz w:val="28"/>
          <w:szCs w:val="28"/>
          <w:rtl/>
        </w:rPr>
        <w:t>يمكن أن يساهم القطاع الخاص في الحد من الصعوبات وتقليل</w:t>
      </w:r>
      <w:r w:rsidRPr="00E95D66">
        <w:rPr>
          <w:b w:val="0"/>
          <w:bCs w:val="0"/>
          <w:sz w:val="28"/>
          <w:szCs w:val="28"/>
          <w:rtl/>
        </w:rPr>
        <w:t xml:space="preserve"> التحديات التي تواجه خريجي مدارس التكنولوجيا التطبيقية</w:t>
      </w:r>
      <w:r>
        <w:rPr>
          <w:rFonts w:hint="cs"/>
          <w:b w:val="0"/>
          <w:bCs w:val="0"/>
          <w:sz w:val="28"/>
          <w:szCs w:val="28"/>
          <w:rtl/>
        </w:rPr>
        <w:t>.</w:t>
      </w:r>
      <w:r w:rsidRPr="00E95D66">
        <w:rPr>
          <w:rFonts w:hint="cs"/>
          <w:b w:val="0"/>
          <w:bCs w:val="0"/>
          <w:sz w:val="28"/>
          <w:szCs w:val="28"/>
          <w:rtl/>
        </w:rPr>
        <w:t xml:space="preserve"> </w:t>
      </w:r>
    </w:p>
    <w:p w14:paraId="6638A447" w14:textId="77777777" w:rsidR="00F62E04" w:rsidRPr="00E95D66" w:rsidRDefault="00F62E04" w:rsidP="00E97813">
      <w:pPr>
        <w:pStyle w:val="10"/>
        <w:numPr>
          <w:ilvl w:val="0"/>
          <w:numId w:val="7"/>
        </w:numPr>
        <w:tabs>
          <w:tab w:val="left" w:pos="1041"/>
          <w:tab w:val="left" w:pos="1467"/>
        </w:tabs>
        <w:spacing w:after="0" w:line="240" w:lineRule="auto"/>
        <w:jc w:val="both"/>
        <w:rPr>
          <w:b w:val="0"/>
          <w:bCs w:val="0"/>
          <w:sz w:val="28"/>
          <w:szCs w:val="28"/>
        </w:rPr>
      </w:pPr>
      <w:r w:rsidRPr="00E95D66">
        <w:rPr>
          <w:b w:val="0"/>
          <w:bCs w:val="0"/>
          <w:sz w:val="28"/>
          <w:szCs w:val="28"/>
          <w:rtl/>
        </w:rPr>
        <w:lastRenderedPageBreak/>
        <w:t xml:space="preserve">يمكن </w:t>
      </w:r>
      <w:r>
        <w:rPr>
          <w:rFonts w:hint="cs"/>
          <w:b w:val="0"/>
          <w:bCs w:val="0"/>
          <w:sz w:val="28"/>
          <w:szCs w:val="28"/>
          <w:rtl/>
        </w:rPr>
        <w:t>أ</w:t>
      </w:r>
      <w:r w:rsidRPr="00E95D66">
        <w:rPr>
          <w:rFonts w:hint="cs"/>
          <w:b w:val="0"/>
          <w:bCs w:val="0"/>
          <w:sz w:val="28"/>
          <w:szCs w:val="28"/>
          <w:rtl/>
        </w:rPr>
        <w:t xml:space="preserve">ن يزيد </w:t>
      </w:r>
      <w:r>
        <w:rPr>
          <w:rFonts w:hint="cs"/>
          <w:b w:val="0"/>
          <w:bCs w:val="0"/>
          <w:sz w:val="28"/>
          <w:szCs w:val="28"/>
          <w:rtl/>
        </w:rPr>
        <w:t>إ</w:t>
      </w:r>
      <w:r w:rsidRPr="00E95D66">
        <w:rPr>
          <w:rFonts w:hint="cs"/>
          <w:b w:val="0"/>
          <w:bCs w:val="0"/>
          <w:sz w:val="28"/>
          <w:szCs w:val="28"/>
          <w:rtl/>
        </w:rPr>
        <w:t>سهام القطاع الخاص في الارتقاء</w:t>
      </w:r>
      <w:r w:rsidRPr="00E95D66">
        <w:rPr>
          <w:b w:val="0"/>
          <w:bCs w:val="0"/>
          <w:sz w:val="28"/>
          <w:szCs w:val="28"/>
          <w:rtl/>
        </w:rPr>
        <w:t xml:space="preserve"> بمستوى الكفاية المهنية الخارجية لخريجي مدارس التكنولوجيا التطبيقية</w:t>
      </w:r>
      <w:r w:rsidRPr="00E95D66">
        <w:rPr>
          <w:rFonts w:hint="cs"/>
          <w:b w:val="0"/>
          <w:bCs w:val="0"/>
          <w:sz w:val="28"/>
          <w:szCs w:val="28"/>
          <w:rtl/>
        </w:rPr>
        <w:t>.</w:t>
      </w:r>
    </w:p>
    <w:p w14:paraId="60D92DBA" w14:textId="77777777" w:rsidR="00F62E04" w:rsidRPr="00732828" w:rsidRDefault="00F62E04" w:rsidP="00FB18EA">
      <w:pPr>
        <w:pStyle w:val="a0"/>
        <w:spacing w:line="240" w:lineRule="auto"/>
      </w:pPr>
      <w:r>
        <w:rPr>
          <w:rFonts w:hint="cs"/>
          <w:rtl/>
        </w:rPr>
        <w:t>ثالثاً:</w:t>
      </w:r>
      <w:r w:rsidRPr="00732828">
        <w:rPr>
          <w:rFonts w:hint="cs"/>
          <w:rtl/>
        </w:rPr>
        <w:t xml:space="preserve"> أبرز توصيات الدراسة: </w:t>
      </w:r>
    </w:p>
    <w:p w14:paraId="06BC1AF4" w14:textId="77777777" w:rsidR="00F62E04" w:rsidRPr="00121CBD" w:rsidRDefault="00F62E04" w:rsidP="00E97813">
      <w:pPr>
        <w:pStyle w:val="10"/>
        <w:numPr>
          <w:ilvl w:val="1"/>
          <w:numId w:val="10"/>
        </w:numPr>
        <w:tabs>
          <w:tab w:val="left" w:pos="1041"/>
        </w:tabs>
        <w:spacing w:after="0" w:line="240" w:lineRule="auto"/>
        <w:jc w:val="both"/>
        <w:rPr>
          <w:b w:val="0"/>
          <w:bCs w:val="0"/>
          <w:color w:val="000000"/>
          <w:sz w:val="28"/>
          <w:szCs w:val="28"/>
        </w:rPr>
      </w:pPr>
      <w:r w:rsidRPr="00121CBD">
        <w:rPr>
          <w:rFonts w:hint="cs"/>
          <w:b w:val="0"/>
          <w:bCs w:val="0"/>
          <w:color w:val="000000"/>
          <w:sz w:val="28"/>
          <w:szCs w:val="28"/>
          <w:rtl/>
        </w:rPr>
        <w:t xml:space="preserve">العمل على إشراك القطاع الخاص في كامل جوانب العملية التعليمية بالمدارس. </w:t>
      </w:r>
    </w:p>
    <w:p w14:paraId="7962C912" w14:textId="77777777" w:rsidR="00F62E04" w:rsidRPr="00121CBD" w:rsidRDefault="00F62E04" w:rsidP="00E97813">
      <w:pPr>
        <w:pStyle w:val="10"/>
        <w:numPr>
          <w:ilvl w:val="1"/>
          <w:numId w:val="10"/>
        </w:numPr>
        <w:tabs>
          <w:tab w:val="left" w:pos="1041"/>
        </w:tabs>
        <w:spacing w:after="0" w:line="240" w:lineRule="auto"/>
        <w:jc w:val="both"/>
        <w:rPr>
          <w:b w:val="0"/>
          <w:bCs w:val="0"/>
          <w:color w:val="000000"/>
          <w:sz w:val="28"/>
          <w:szCs w:val="28"/>
        </w:rPr>
      </w:pPr>
      <w:r w:rsidRPr="00121CBD">
        <w:rPr>
          <w:rFonts w:hint="cs"/>
          <w:b w:val="0"/>
          <w:bCs w:val="0"/>
          <w:color w:val="000000"/>
          <w:sz w:val="28"/>
          <w:szCs w:val="28"/>
          <w:rtl/>
        </w:rPr>
        <w:t>تفعيل دور المجلس التنفيذي لتشغيل وإدارة المدارس المطبقة للمعايير الدولية.</w:t>
      </w:r>
    </w:p>
    <w:p w14:paraId="5DC8ADD9" w14:textId="77777777" w:rsidR="00F62E04" w:rsidRPr="00121CBD" w:rsidRDefault="00F62E04" w:rsidP="00E97813">
      <w:pPr>
        <w:pStyle w:val="10"/>
        <w:numPr>
          <w:ilvl w:val="1"/>
          <w:numId w:val="10"/>
        </w:numPr>
        <w:tabs>
          <w:tab w:val="left" w:pos="1041"/>
        </w:tabs>
        <w:spacing w:after="0" w:line="240" w:lineRule="auto"/>
        <w:jc w:val="both"/>
        <w:rPr>
          <w:b w:val="0"/>
          <w:bCs w:val="0"/>
          <w:color w:val="000000"/>
          <w:sz w:val="28"/>
          <w:szCs w:val="28"/>
        </w:rPr>
      </w:pPr>
      <w:r w:rsidRPr="00121CBD">
        <w:rPr>
          <w:rFonts w:hint="cs"/>
          <w:b w:val="0"/>
          <w:bCs w:val="0"/>
          <w:color w:val="000000"/>
          <w:sz w:val="28"/>
          <w:szCs w:val="28"/>
          <w:rtl/>
        </w:rPr>
        <w:t xml:space="preserve">تفعيل دور المدرسة مجتمعياً باعتمادها كمركز تدريب مهني. </w:t>
      </w:r>
    </w:p>
    <w:p w14:paraId="76C256D7" w14:textId="77777777" w:rsidR="00F62E04" w:rsidRPr="00121CBD" w:rsidRDefault="00F62E04" w:rsidP="00E97813">
      <w:pPr>
        <w:pStyle w:val="10"/>
        <w:numPr>
          <w:ilvl w:val="1"/>
          <w:numId w:val="10"/>
        </w:numPr>
        <w:tabs>
          <w:tab w:val="left" w:pos="1041"/>
        </w:tabs>
        <w:spacing w:after="0" w:line="240" w:lineRule="auto"/>
        <w:jc w:val="both"/>
        <w:rPr>
          <w:b w:val="0"/>
          <w:bCs w:val="0"/>
          <w:color w:val="000000"/>
          <w:sz w:val="28"/>
          <w:szCs w:val="28"/>
        </w:rPr>
      </w:pPr>
      <w:r w:rsidRPr="00121CBD">
        <w:rPr>
          <w:rFonts w:hint="cs"/>
          <w:b w:val="0"/>
          <w:bCs w:val="0"/>
          <w:color w:val="000000"/>
          <w:sz w:val="28"/>
          <w:szCs w:val="28"/>
          <w:rtl/>
        </w:rPr>
        <w:t xml:space="preserve">أهمية إنشاء المجلس الوطني للتعليم الفني والتدريب المهني. </w:t>
      </w:r>
    </w:p>
    <w:p w14:paraId="188A5D5C" w14:textId="77777777" w:rsidR="00F62E04" w:rsidRPr="00EA1BB9" w:rsidRDefault="00F62E04" w:rsidP="00FB18EA">
      <w:pPr>
        <w:spacing w:after="0" w:line="240" w:lineRule="auto"/>
        <w:jc w:val="center"/>
        <w:rPr>
          <w:b/>
          <w:bCs/>
          <w:color w:val="000000" w:themeColor="text1"/>
          <w:sz w:val="18"/>
          <w:szCs w:val="18"/>
          <w:u w:val="single"/>
          <w:rtl/>
        </w:rPr>
      </w:pPr>
    </w:p>
    <w:p w14:paraId="0F2C5197" w14:textId="77777777" w:rsidR="00F62E04" w:rsidRPr="009D0C05" w:rsidRDefault="00F62E04" w:rsidP="00FB18EA">
      <w:pPr>
        <w:spacing w:after="0" w:line="240" w:lineRule="auto"/>
        <w:jc w:val="center"/>
        <w:rPr>
          <w:b/>
          <w:bCs/>
          <w:color w:val="000000" w:themeColor="text1"/>
          <w:sz w:val="40"/>
          <w:szCs w:val="40"/>
          <w:rtl/>
        </w:rPr>
      </w:pPr>
      <w:r w:rsidRPr="009D0C05">
        <w:rPr>
          <w:rFonts w:hint="cs"/>
          <w:b/>
          <w:bCs/>
          <w:color w:val="000000" w:themeColor="text1"/>
          <w:sz w:val="40"/>
          <w:szCs w:val="40"/>
          <w:rtl/>
        </w:rPr>
        <w:t>-------------------------</w:t>
      </w:r>
    </w:p>
    <w:bookmarkEnd w:id="2"/>
    <w:p w14:paraId="39D7FACE" w14:textId="77777777" w:rsidR="00482E27" w:rsidRPr="00482E27" w:rsidRDefault="00482E27">
      <w:pPr>
        <w:bidi w:val="0"/>
        <w:rPr>
          <w:b/>
          <w:bCs/>
          <w:color w:val="000000" w:themeColor="text1"/>
          <w:sz w:val="32"/>
          <w:szCs w:val="32"/>
          <w:rtl/>
        </w:rPr>
      </w:pPr>
      <w:r w:rsidRPr="00482E27">
        <w:rPr>
          <w:b/>
          <w:bCs/>
          <w:color w:val="000000" w:themeColor="text1"/>
          <w:sz w:val="32"/>
          <w:szCs w:val="32"/>
          <w:rtl/>
        </w:rPr>
        <w:br w:type="page"/>
      </w:r>
    </w:p>
    <w:p w14:paraId="516A3715" w14:textId="77777777" w:rsidR="00481118" w:rsidRDefault="00481118" w:rsidP="00481118">
      <w:pPr>
        <w:jc w:val="center"/>
        <w:rPr>
          <w:b/>
          <w:bCs/>
          <w:color w:val="000000" w:themeColor="text1"/>
          <w:sz w:val="52"/>
          <w:szCs w:val="52"/>
          <w:rtl/>
        </w:rPr>
      </w:pPr>
    </w:p>
    <w:p w14:paraId="318BEAF6" w14:textId="77777777" w:rsidR="00481118" w:rsidRDefault="00481118" w:rsidP="00481118">
      <w:pPr>
        <w:jc w:val="center"/>
        <w:rPr>
          <w:b/>
          <w:bCs/>
          <w:color w:val="000000" w:themeColor="text1"/>
          <w:sz w:val="52"/>
          <w:szCs w:val="52"/>
          <w:rtl/>
        </w:rPr>
      </w:pPr>
    </w:p>
    <w:p w14:paraId="26A2EFA7" w14:textId="77777777" w:rsidR="00481118" w:rsidRDefault="00481118" w:rsidP="00481118">
      <w:pPr>
        <w:jc w:val="center"/>
        <w:rPr>
          <w:b/>
          <w:bCs/>
          <w:color w:val="000000" w:themeColor="text1"/>
          <w:sz w:val="52"/>
          <w:szCs w:val="52"/>
          <w:rtl/>
        </w:rPr>
      </w:pPr>
    </w:p>
    <w:p w14:paraId="036A4E9E" w14:textId="77777777" w:rsidR="00481118" w:rsidRDefault="00481118" w:rsidP="00481118">
      <w:pPr>
        <w:jc w:val="center"/>
        <w:rPr>
          <w:b/>
          <w:bCs/>
          <w:color w:val="000000" w:themeColor="text1"/>
          <w:sz w:val="52"/>
          <w:szCs w:val="52"/>
          <w:rtl/>
        </w:rPr>
      </w:pPr>
    </w:p>
    <w:p w14:paraId="384E1116" w14:textId="15B0990C" w:rsidR="00481118" w:rsidRDefault="00481118" w:rsidP="00481118">
      <w:pPr>
        <w:jc w:val="center"/>
        <w:rPr>
          <w:b/>
          <w:bCs/>
          <w:color w:val="000000" w:themeColor="text1"/>
          <w:sz w:val="52"/>
          <w:szCs w:val="52"/>
          <w:rtl/>
        </w:rPr>
      </w:pPr>
      <w:r>
        <w:rPr>
          <w:b/>
          <w:bCs/>
          <w:noProof/>
          <w:color w:val="000000" w:themeColor="text1"/>
          <w:sz w:val="36"/>
          <w:szCs w:val="36"/>
        </w:rPr>
        <mc:AlternateContent>
          <mc:Choice Requires="wps">
            <w:drawing>
              <wp:anchor distT="0" distB="0" distL="114300" distR="114300" simplePos="0" relativeHeight="251669504" behindDoc="0" locked="0" layoutInCell="1" allowOverlap="1" wp14:anchorId="30B55701" wp14:editId="55570B6B">
                <wp:simplePos x="0" y="0"/>
                <wp:positionH relativeFrom="margin">
                  <wp:align>center</wp:align>
                </wp:positionH>
                <wp:positionV relativeFrom="paragraph">
                  <wp:posOffset>170906</wp:posOffset>
                </wp:positionV>
                <wp:extent cx="2806262" cy="1986455"/>
                <wp:effectExtent l="0" t="0" r="13335" b="13970"/>
                <wp:wrapNone/>
                <wp:docPr id="5" name="Rectangle: Rounded Corners 5"/>
                <wp:cNvGraphicFramePr/>
                <a:graphic xmlns:a="http://schemas.openxmlformats.org/drawingml/2006/main">
                  <a:graphicData uri="http://schemas.microsoft.com/office/word/2010/wordprocessingShape">
                    <wps:wsp>
                      <wps:cNvSpPr/>
                      <wps:spPr>
                        <a:xfrm>
                          <a:off x="0" y="0"/>
                          <a:ext cx="2806262" cy="1986455"/>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65FE711B" w14:textId="48644F3D" w:rsidR="00D03112" w:rsidRPr="00506594" w:rsidRDefault="00D03112" w:rsidP="00481118">
                            <w:pPr>
                              <w:jc w:val="center"/>
                              <w:rPr>
                                <w:b/>
                                <w:bCs/>
                                <w:sz w:val="68"/>
                                <w:szCs w:val="68"/>
                              </w:rPr>
                            </w:pPr>
                            <w:r>
                              <w:rPr>
                                <w:rFonts w:hint="cs"/>
                                <w:b/>
                                <w:bCs/>
                                <w:sz w:val="68"/>
                                <w:szCs w:val="68"/>
                                <w:rtl/>
                              </w:rPr>
                              <w:t>فهرس المحتويات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B55701" id="Rectangle: Rounded Corners 5" o:spid="_x0000_s1029" style="position:absolute;left:0;text-align:left;margin-left:0;margin-top:13.45pt;width:220.95pt;height:156.4pt;z-index:25166950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" fillcolor="white [3201]" strokecolor="#a5a5a5 [3206]" strokeweight="1pt">
                <v:stroke joinstyle="miter"/>
                <v:textbox>
                  <w:txbxContent>
                    <w:p w14:paraId="65FE711B" w14:textId="48644F3D" w:rsidR="00D03112" w:rsidRPr="00506594" w:rsidRDefault="00D03112" w:rsidP="00481118">
                      <w:pPr>
                        <w:jc w:val="center"/>
                        <w:rPr>
                          <w:b/>
                          <w:bCs/>
                          <w:sz w:val="68"/>
                          <w:szCs w:val="68"/>
                        </w:rPr>
                      </w:pPr>
                      <w:r>
                        <w:rPr>
                          <w:rFonts w:hint="cs"/>
                          <w:b/>
                          <w:bCs/>
                          <w:sz w:val="68"/>
                          <w:szCs w:val="68"/>
                          <w:rtl/>
                        </w:rPr>
                        <w:t>فهرس المحتويات</w:t>
                      </w:r>
                    </w:p>
                  </w:txbxContent>
                </v:textbox>
                <w10:wrap anchorx="margin"/>
              </v:roundrect>
            </w:pict>
          </mc:Fallback>
        </mc:AlternateContent>
      </w:r>
    </w:p>
    <w:p w14:paraId="1D316CC0" w14:textId="292BF05B" w:rsidR="00481118" w:rsidRPr="00481118" w:rsidRDefault="00481118" w:rsidP="00481118">
      <w:pPr>
        <w:jc w:val="center"/>
        <w:rPr>
          <w:b/>
          <w:bCs/>
          <w:color w:val="000000" w:themeColor="text1"/>
          <w:sz w:val="52"/>
          <w:szCs w:val="52"/>
          <w:rtl/>
        </w:rPr>
      </w:pPr>
      <w:r w:rsidRPr="00481118">
        <w:rPr>
          <w:rFonts w:hint="cs"/>
          <w:b/>
          <w:bCs/>
          <w:color w:val="000000" w:themeColor="text1"/>
          <w:sz w:val="52"/>
          <w:szCs w:val="52"/>
          <w:rtl/>
        </w:rPr>
        <w:t>ا</w:t>
      </w:r>
    </w:p>
    <w:p w14:paraId="16A759FC" w14:textId="473B4BC8" w:rsidR="00481118" w:rsidRPr="00481118" w:rsidRDefault="002D14AB">
      <w:pPr>
        <w:bidi w:val="0"/>
        <w:rPr>
          <w:b/>
          <w:bCs/>
          <w:color w:val="000000" w:themeColor="text1"/>
          <w:sz w:val="32"/>
          <w:szCs w:val="32"/>
          <w:rtl/>
        </w:rPr>
      </w:pPr>
      <w:r>
        <w:rPr>
          <w:b/>
          <w:bCs/>
          <w:noProof/>
          <w:color w:val="000000" w:themeColor="text1"/>
          <w:sz w:val="32"/>
          <w:szCs w:val="32"/>
          <w:rtl/>
          <w:lang w:val="ar-EG"/>
        </w:rPr>
        <mc:AlternateContent>
          <mc:Choice Requires="wps">
            <w:drawing>
              <wp:anchor distT="0" distB="0" distL="114300" distR="114300" simplePos="0" relativeHeight="251672576" behindDoc="0" locked="0" layoutInCell="1" allowOverlap="1" wp14:anchorId="48D713AB" wp14:editId="260F3807">
                <wp:simplePos x="0" y="0"/>
                <wp:positionH relativeFrom="column">
                  <wp:posOffset>2191113</wp:posOffset>
                </wp:positionH>
                <wp:positionV relativeFrom="paragraph">
                  <wp:posOffset>3446780</wp:posOffset>
                </wp:positionV>
                <wp:extent cx="435428" cy="261257"/>
                <wp:effectExtent l="0" t="0" r="22225" b="24765"/>
                <wp:wrapNone/>
                <wp:docPr id="7" name="Rectangle 7"/>
                <wp:cNvGraphicFramePr/>
                <a:graphic xmlns:a="http://schemas.openxmlformats.org/drawingml/2006/main">
                  <a:graphicData uri="http://schemas.microsoft.com/office/word/2010/wordprocessingShape">
                    <wps:wsp>
                      <wps:cNvSpPr/>
                      <wps:spPr>
                        <a:xfrm>
                          <a:off x="0" y="0"/>
                          <a:ext cx="435428" cy="261257"/>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F6BE76" id="Rectangle 7" o:spid="_x0000_s1026" style="position:absolute;margin-left:172.55pt;margin-top:271.4pt;width:34.3pt;height:20.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" fillcolor="white [3201]" strokecolor="white [3212]" strokeweight="1pt"/>
            </w:pict>
          </mc:Fallback>
        </mc:AlternateContent>
      </w:r>
      <w:r w:rsidR="00481118" w:rsidRPr="00481118">
        <w:rPr>
          <w:b/>
          <w:bCs/>
          <w:color w:val="000000" w:themeColor="text1"/>
          <w:sz w:val="32"/>
          <w:szCs w:val="32"/>
          <w:rtl/>
        </w:rPr>
        <w:br w:type="page"/>
      </w:r>
    </w:p>
    <w:p w14:paraId="48B1435A" w14:textId="00CB69D2" w:rsidR="00F62E04" w:rsidRPr="00904779" w:rsidRDefault="00F62E04" w:rsidP="00FB18EA">
      <w:pPr>
        <w:spacing w:after="0" w:line="240" w:lineRule="auto"/>
        <w:jc w:val="center"/>
        <w:rPr>
          <w:b/>
          <w:bCs/>
          <w:color w:val="000000" w:themeColor="text1"/>
          <w:sz w:val="32"/>
          <w:szCs w:val="32"/>
          <w:u w:val="single"/>
          <w:rtl/>
        </w:rPr>
      </w:pPr>
      <w:r w:rsidRPr="00904779">
        <w:rPr>
          <w:rFonts w:hint="cs"/>
          <w:b/>
          <w:bCs/>
          <w:color w:val="000000" w:themeColor="text1"/>
          <w:sz w:val="32"/>
          <w:szCs w:val="32"/>
          <w:u w:val="single"/>
          <w:rtl/>
        </w:rPr>
        <w:lastRenderedPageBreak/>
        <w:t xml:space="preserve">فهرس المحتويات </w:t>
      </w:r>
    </w:p>
    <w:tbl>
      <w:tblPr>
        <w:tblStyle w:val="TableGrid"/>
        <w:bidiVisual/>
        <w:tblW w:w="0" w:type="auto"/>
        <w:tblLook w:val="04A0" w:firstRow="1" w:lastRow="0" w:firstColumn="1" w:lastColumn="0" w:noHBand="0" w:noVBand="1"/>
      </w:tblPr>
      <w:tblGrid>
        <w:gridCol w:w="5778"/>
        <w:gridCol w:w="1701"/>
      </w:tblGrid>
      <w:tr w:rsidR="00F62E04" w:rsidRPr="00FF0112" w14:paraId="6D4BD555" w14:textId="77777777" w:rsidTr="00510265">
        <w:trPr>
          <w:trHeight w:val="383"/>
        </w:trPr>
        <w:tc>
          <w:tcPr>
            <w:tcW w:w="5778" w:type="dxa"/>
          </w:tcPr>
          <w:p w14:paraId="5371B267" w14:textId="77777777" w:rsidR="00F62E04" w:rsidRPr="00FF0112" w:rsidRDefault="00F62E04" w:rsidP="00FB18EA">
            <w:pPr>
              <w:jc w:val="center"/>
              <w:rPr>
                <w:b/>
                <w:bCs/>
                <w:color w:val="000000" w:themeColor="text1"/>
                <w:sz w:val="28"/>
                <w:szCs w:val="28"/>
                <w:u w:val="single"/>
                <w:rtl/>
              </w:rPr>
            </w:pPr>
            <w:r w:rsidRPr="00FF0112">
              <w:rPr>
                <w:b/>
                <w:bCs/>
                <w:color w:val="000000" w:themeColor="text1"/>
                <w:sz w:val="28"/>
                <w:szCs w:val="28"/>
                <w:u w:val="single"/>
                <w:rtl/>
              </w:rPr>
              <w:t>الموضوع</w:t>
            </w:r>
          </w:p>
        </w:tc>
        <w:tc>
          <w:tcPr>
            <w:tcW w:w="1701" w:type="dxa"/>
          </w:tcPr>
          <w:p w14:paraId="4BD60A09" w14:textId="77777777" w:rsidR="00F62E04" w:rsidRPr="00FF0112" w:rsidRDefault="00F62E04" w:rsidP="00FB18EA">
            <w:pPr>
              <w:jc w:val="center"/>
              <w:rPr>
                <w:b/>
                <w:bCs/>
                <w:color w:val="000000" w:themeColor="text1"/>
                <w:sz w:val="28"/>
                <w:szCs w:val="28"/>
                <w:u w:val="single"/>
                <w:rtl/>
              </w:rPr>
            </w:pPr>
            <w:r w:rsidRPr="00FF0112">
              <w:rPr>
                <w:b/>
                <w:bCs/>
                <w:color w:val="000000" w:themeColor="text1"/>
                <w:sz w:val="28"/>
                <w:szCs w:val="28"/>
                <w:u w:val="single"/>
                <w:rtl/>
              </w:rPr>
              <w:t>الصفحة</w:t>
            </w:r>
          </w:p>
        </w:tc>
      </w:tr>
      <w:tr w:rsidR="00F62E04" w:rsidRPr="00FF0112" w14:paraId="372215A0" w14:textId="77777777" w:rsidTr="00510265">
        <w:trPr>
          <w:trHeight w:val="371"/>
        </w:trPr>
        <w:tc>
          <w:tcPr>
            <w:tcW w:w="5778" w:type="dxa"/>
            <w:shd w:val="clear" w:color="auto" w:fill="A6A6A6" w:themeFill="background1" w:themeFillShade="A6"/>
          </w:tcPr>
          <w:p w14:paraId="11440475" w14:textId="77777777" w:rsidR="00F62E04" w:rsidRPr="00FF0112" w:rsidRDefault="00F62E04" w:rsidP="00FB18EA">
            <w:pPr>
              <w:pStyle w:val="11"/>
              <w:rPr>
                <w:color w:val="000000" w:themeColor="text1"/>
                <w:sz w:val="28"/>
                <w:szCs w:val="28"/>
                <w:rtl/>
              </w:rPr>
            </w:pPr>
            <w:r w:rsidRPr="00FF0112">
              <w:rPr>
                <w:color w:val="000000" w:themeColor="text1"/>
                <w:sz w:val="28"/>
                <w:szCs w:val="28"/>
                <w:rtl/>
              </w:rPr>
              <w:t>الصفحات التمهيدية</w:t>
            </w:r>
          </w:p>
        </w:tc>
        <w:tc>
          <w:tcPr>
            <w:tcW w:w="1701" w:type="dxa"/>
            <w:shd w:val="clear" w:color="auto" w:fill="A6A6A6" w:themeFill="background1" w:themeFillShade="A6"/>
            <w:vAlign w:val="center"/>
          </w:tcPr>
          <w:p w14:paraId="796BC99A" w14:textId="1A81DD52" w:rsidR="00F62E04" w:rsidRPr="00FF0112" w:rsidRDefault="00F62E04" w:rsidP="003A7661">
            <w:pPr>
              <w:jc w:val="center"/>
              <w:rPr>
                <w:b/>
                <w:bCs/>
                <w:color w:val="000000" w:themeColor="text1"/>
                <w:sz w:val="28"/>
                <w:szCs w:val="28"/>
                <w:rtl/>
              </w:rPr>
            </w:pPr>
            <w:r w:rsidRPr="00FF0112">
              <w:rPr>
                <w:b/>
                <w:bCs/>
                <w:color w:val="000000" w:themeColor="text1"/>
                <w:sz w:val="28"/>
                <w:szCs w:val="28"/>
                <w:rtl/>
              </w:rPr>
              <w:t>أ-</w:t>
            </w:r>
            <w:r w:rsidR="003A7661" w:rsidRPr="00FF0112">
              <w:rPr>
                <w:rFonts w:hint="cs"/>
                <w:b/>
                <w:bCs/>
                <w:color w:val="000000" w:themeColor="text1"/>
                <w:sz w:val="28"/>
                <w:szCs w:val="28"/>
                <w:rtl/>
              </w:rPr>
              <w:t xml:space="preserve"> </w:t>
            </w:r>
            <w:r w:rsidR="0082166E">
              <w:rPr>
                <w:rFonts w:hint="cs"/>
                <w:b/>
                <w:bCs/>
                <w:color w:val="000000" w:themeColor="text1"/>
                <w:sz w:val="28"/>
                <w:szCs w:val="28"/>
                <w:rtl/>
              </w:rPr>
              <w:t>أأ</w:t>
            </w:r>
          </w:p>
        </w:tc>
      </w:tr>
      <w:tr w:rsidR="00F62E04" w:rsidRPr="00FF0112" w14:paraId="74CCAFCF" w14:textId="77777777" w:rsidTr="00510265">
        <w:trPr>
          <w:trHeight w:val="334"/>
        </w:trPr>
        <w:tc>
          <w:tcPr>
            <w:tcW w:w="5778" w:type="dxa"/>
          </w:tcPr>
          <w:p w14:paraId="31A47E8E"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صفحة إجازة رسالة ماجستير في التخطيط والتنمية </w:t>
            </w:r>
          </w:p>
        </w:tc>
        <w:tc>
          <w:tcPr>
            <w:tcW w:w="1701" w:type="dxa"/>
            <w:shd w:val="clear" w:color="auto" w:fill="auto"/>
            <w:vAlign w:val="center"/>
          </w:tcPr>
          <w:p w14:paraId="0E97E8DA" w14:textId="77777777" w:rsidR="00F62E04" w:rsidRPr="00FF0112" w:rsidRDefault="00F62E04" w:rsidP="00FB18EA">
            <w:pPr>
              <w:pStyle w:val="ListParagraph"/>
              <w:bidi/>
              <w:ind w:left="0"/>
              <w:jc w:val="center"/>
              <w:rPr>
                <w:rFonts w:ascii="Simplified Arabic" w:hAnsi="Simplified Arabic" w:cs="Simplified Arabic"/>
                <w:b/>
                <w:bCs/>
                <w:color w:val="000000" w:themeColor="text1"/>
                <w:sz w:val="28"/>
                <w:szCs w:val="28"/>
                <w:rtl/>
              </w:rPr>
            </w:pPr>
            <w:r w:rsidRPr="00FF0112">
              <w:rPr>
                <w:rFonts w:ascii="Simplified Arabic" w:hAnsi="Simplified Arabic" w:cs="Simplified Arabic"/>
                <w:b/>
                <w:bCs/>
                <w:color w:val="000000" w:themeColor="text1"/>
                <w:sz w:val="28"/>
                <w:szCs w:val="28"/>
                <w:rtl/>
              </w:rPr>
              <w:t>ب</w:t>
            </w:r>
          </w:p>
        </w:tc>
      </w:tr>
      <w:tr w:rsidR="00F62E04" w:rsidRPr="00FF0112" w14:paraId="028515C7" w14:textId="77777777" w:rsidTr="00510265">
        <w:trPr>
          <w:trHeight w:val="321"/>
        </w:trPr>
        <w:tc>
          <w:tcPr>
            <w:tcW w:w="5778" w:type="dxa"/>
          </w:tcPr>
          <w:p w14:paraId="6B819660"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صفحة الآية القرآنية</w:t>
            </w:r>
          </w:p>
        </w:tc>
        <w:tc>
          <w:tcPr>
            <w:tcW w:w="1701" w:type="dxa"/>
            <w:shd w:val="clear" w:color="auto" w:fill="auto"/>
            <w:vAlign w:val="center"/>
          </w:tcPr>
          <w:p w14:paraId="6572DC94" w14:textId="77777777" w:rsidR="00F62E04" w:rsidRPr="00FF0112" w:rsidRDefault="00F62E04" w:rsidP="00FB18EA">
            <w:pPr>
              <w:pStyle w:val="ListParagraph"/>
              <w:bidi/>
              <w:ind w:left="0"/>
              <w:jc w:val="center"/>
              <w:rPr>
                <w:rFonts w:ascii="Simplified Arabic" w:hAnsi="Simplified Arabic" w:cs="Simplified Arabic"/>
                <w:b/>
                <w:bCs/>
                <w:color w:val="000000" w:themeColor="text1"/>
                <w:sz w:val="28"/>
                <w:szCs w:val="28"/>
                <w:rtl/>
              </w:rPr>
            </w:pPr>
            <w:r w:rsidRPr="00FF0112">
              <w:rPr>
                <w:rFonts w:ascii="Simplified Arabic" w:hAnsi="Simplified Arabic" w:cs="Simplified Arabic"/>
                <w:b/>
                <w:bCs/>
                <w:color w:val="000000" w:themeColor="text1"/>
                <w:sz w:val="28"/>
                <w:szCs w:val="28"/>
                <w:rtl/>
              </w:rPr>
              <w:t>جـ</w:t>
            </w:r>
          </w:p>
        </w:tc>
      </w:tr>
      <w:tr w:rsidR="00F62E04" w:rsidRPr="00FF0112" w14:paraId="2DC70918" w14:textId="77777777" w:rsidTr="00510265">
        <w:trPr>
          <w:trHeight w:val="321"/>
        </w:trPr>
        <w:tc>
          <w:tcPr>
            <w:tcW w:w="5778" w:type="dxa"/>
          </w:tcPr>
          <w:p w14:paraId="46A11802" w14:textId="229931F2"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صفحة الإهداء </w:t>
            </w:r>
            <w:r w:rsidR="005D7EEF" w:rsidRPr="00FF0112">
              <w:rPr>
                <w:rFonts w:hint="cs"/>
                <w:b/>
                <w:bCs/>
                <w:color w:val="000000" w:themeColor="text1"/>
                <w:sz w:val="28"/>
                <w:szCs w:val="28"/>
                <w:rtl/>
              </w:rPr>
              <w:t>"عرفاً وتقديراً"</w:t>
            </w:r>
          </w:p>
        </w:tc>
        <w:tc>
          <w:tcPr>
            <w:tcW w:w="1701" w:type="dxa"/>
            <w:shd w:val="clear" w:color="auto" w:fill="auto"/>
            <w:vAlign w:val="center"/>
          </w:tcPr>
          <w:p w14:paraId="2D22DEB8" w14:textId="77777777" w:rsidR="00F62E04" w:rsidRPr="00FF0112" w:rsidRDefault="00F62E04" w:rsidP="00FB18EA">
            <w:pPr>
              <w:pStyle w:val="ListParagraph"/>
              <w:bidi/>
              <w:ind w:left="0"/>
              <w:jc w:val="center"/>
              <w:rPr>
                <w:rFonts w:ascii="Simplified Arabic" w:hAnsi="Simplified Arabic" w:cs="Simplified Arabic"/>
                <w:b/>
                <w:bCs/>
                <w:color w:val="000000" w:themeColor="text1"/>
                <w:sz w:val="28"/>
                <w:szCs w:val="28"/>
                <w:rtl/>
              </w:rPr>
            </w:pPr>
            <w:r w:rsidRPr="00FF0112">
              <w:rPr>
                <w:rFonts w:ascii="Simplified Arabic" w:hAnsi="Simplified Arabic" w:cs="Simplified Arabic"/>
                <w:b/>
                <w:bCs/>
                <w:color w:val="000000" w:themeColor="text1"/>
                <w:sz w:val="28"/>
                <w:szCs w:val="28"/>
                <w:rtl/>
              </w:rPr>
              <w:t>د</w:t>
            </w:r>
          </w:p>
        </w:tc>
      </w:tr>
      <w:tr w:rsidR="00F62E04" w:rsidRPr="00FF0112" w14:paraId="35BE3711" w14:textId="77777777" w:rsidTr="00510265">
        <w:trPr>
          <w:trHeight w:val="321"/>
        </w:trPr>
        <w:tc>
          <w:tcPr>
            <w:tcW w:w="5778" w:type="dxa"/>
          </w:tcPr>
          <w:p w14:paraId="47B4A5CD"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صفحة الشكر والتقدير</w:t>
            </w:r>
          </w:p>
        </w:tc>
        <w:tc>
          <w:tcPr>
            <w:tcW w:w="1701" w:type="dxa"/>
            <w:shd w:val="clear" w:color="auto" w:fill="auto"/>
            <w:vAlign w:val="center"/>
          </w:tcPr>
          <w:p w14:paraId="78497945" w14:textId="77777777" w:rsidR="00F62E04" w:rsidRPr="00FF0112" w:rsidRDefault="00F62E04" w:rsidP="00FB18EA">
            <w:pPr>
              <w:pStyle w:val="ListParagraph"/>
              <w:bidi/>
              <w:ind w:left="0"/>
              <w:jc w:val="center"/>
              <w:rPr>
                <w:rFonts w:ascii="Simplified Arabic" w:hAnsi="Simplified Arabic" w:cs="Simplified Arabic"/>
                <w:b/>
                <w:bCs/>
                <w:color w:val="000000" w:themeColor="text1"/>
                <w:sz w:val="28"/>
                <w:szCs w:val="28"/>
                <w:rtl/>
              </w:rPr>
            </w:pPr>
            <w:r w:rsidRPr="00FF0112">
              <w:rPr>
                <w:rFonts w:ascii="Simplified Arabic" w:hAnsi="Simplified Arabic" w:cs="Simplified Arabic"/>
                <w:b/>
                <w:bCs/>
                <w:color w:val="000000" w:themeColor="text1"/>
                <w:sz w:val="28"/>
                <w:szCs w:val="28"/>
                <w:rtl/>
              </w:rPr>
              <w:t>هـ</w:t>
            </w:r>
          </w:p>
        </w:tc>
      </w:tr>
      <w:tr w:rsidR="00F62E04" w:rsidRPr="00FF0112" w14:paraId="01FCF792" w14:textId="77777777" w:rsidTr="00510265">
        <w:trPr>
          <w:trHeight w:val="334"/>
        </w:trPr>
        <w:tc>
          <w:tcPr>
            <w:tcW w:w="5778" w:type="dxa"/>
          </w:tcPr>
          <w:p w14:paraId="5D534956"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المستخلص</w:t>
            </w:r>
          </w:p>
        </w:tc>
        <w:tc>
          <w:tcPr>
            <w:tcW w:w="1701" w:type="dxa"/>
            <w:shd w:val="clear" w:color="auto" w:fill="auto"/>
            <w:vAlign w:val="center"/>
          </w:tcPr>
          <w:p w14:paraId="5F3150FE" w14:textId="3D178205" w:rsidR="00F62E04" w:rsidRPr="00FF0112" w:rsidRDefault="0082166E" w:rsidP="00FB18EA">
            <w:pPr>
              <w:pStyle w:val="ListParagraph"/>
              <w:bidi/>
              <w:ind w:left="0"/>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ز</w:t>
            </w:r>
          </w:p>
        </w:tc>
      </w:tr>
      <w:tr w:rsidR="00F62E04" w:rsidRPr="00FF0112" w14:paraId="15493647" w14:textId="77777777" w:rsidTr="00510265">
        <w:trPr>
          <w:trHeight w:val="321"/>
        </w:trPr>
        <w:tc>
          <w:tcPr>
            <w:tcW w:w="5778" w:type="dxa"/>
          </w:tcPr>
          <w:p w14:paraId="60B2409A" w14:textId="05A2352E" w:rsidR="00F62E04" w:rsidRPr="00FF0112" w:rsidRDefault="00BA533F" w:rsidP="00BA533F">
            <w:pPr>
              <w:rPr>
                <w:b/>
                <w:bCs/>
                <w:color w:val="000000" w:themeColor="text1"/>
                <w:sz w:val="28"/>
                <w:szCs w:val="28"/>
                <w:rtl/>
              </w:rPr>
            </w:pPr>
            <w:r w:rsidRPr="00FF0112">
              <w:rPr>
                <w:b/>
                <w:bCs/>
                <w:color w:val="000000" w:themeColor="text1"/>
                <w:sz w:val="28"/>
                <w:szCs w:val="28"/>
                <w:rtl/>
              </w:rPr>
              <w:t>الملخص</w:t>
            </w:r>
            <w:r w:rsidRPr="00FF0112">
              <w:rPr>
                <w:b/>
                <w:bCs/>
                <w:color w:val="000000" w:themeColor="text1"/>
                <w:sz w:val="28"/>
                <w:szCs w:val="28"/>
              </w:rPr>
              <w:t xml:space="preserve"> </w:t>
            </w:r>
          </w:p>
        </w:tc>
        <w:tc>
          <w:tcPr>
            <w:tcW w:w="1701" w:type="dxa"/>
            <w:shd w:val="clear" w:color="auto" w:fill="auto"/>
            <w:vAlign w:val="center"/>
          </w:tcPr>
          <w:p w14:paraId="3165465D" w14:textId="449A9870" w:rsidR="00F62E04" w:rsidRPr="00FF0112" w:rsidRDefault="0082166E" w:rsidP="0074329D">
            <w:pPr>
              <w:pStyle w:val="ListParagraph"/>
              <w:bidi/>
              <w:ind w:left="0"/>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ط</w:t>
            </w:r>
          </w:p>
        </w:tc>
      </w:tr>
      <w:tr w:rsidR="00F62E04" w:rsidRPr="00FF0112" w14:paraId="1192AE14" w14:textId="77777777" w:rsidTr="00510265">
        <w:trPr>
          <w:trHeight w:val="321"/>
        </w:trPr>
        <w:tc>
          <w:tcPr>
            <w:tcW w:w="5778" w:type="dxa"/>
          </w:tcPr>
          <w:p w14:paraId="34B40920"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فهرس المحتويات</w:t>
            </w:r>
          </w:p>
        </w:tc>
        <w:tc>
          <w:tcPr>
            <w:tcW w:w="1701" w:type="dxa"/>
            <w:shd w:val="clear" w:color="auto" w:fill="auto"/>
            <w:vAlign w:val="center"/>
          </w:tcPr>
          <w:p w14:paraId="79CEE777" w14:textId="43BAF102" w:rsidR="00F62E04" w:rsidRPr="00FF0112" w:rsidRDefault="0082166E" w:rsidP="007530F3">
            <w:pPr>
              <w:pStyle w:val="ListParagraph"/>
              <w:bidi/>
              <w:ind w:left="0"/>
              <w:jc w:val="center"/>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ف</w:t>
            </w:r>
          </w:p>
        </w:tc>
      </w:tr>
      <w:tr w:rsidR="00F62E04" w:rsidRPr="00FF0112" w14:paraId="5862C7DF" w14:textId="77777777" w:rsidTr="00510265">
        <w:trPr>
          <w:trHeight w:val="334"/>
        </w:trPr>
        <w:tc>
          <w:tcPr>
            <w:tcW w:w="5778" w:type="dxa"/>
          </w:tcPr>
          <w:p w14:paraId="432CF3D5"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فهرس الجداول</w:t>
            </w:r>
          </w:p>
        </w:tc>
        <w:tc>
          <w:tcPr>
            <w:tcW w:w="1701" w:type="dxa"/>
            <w:shd w:val="clear" w:color="auto" w:fill="auto"/>
            <w:vAlign w:val="center"/>
          </w:tcPr>
          <w:p w14:paraId="2E92FF8E" w14:textId="60F72DBA" w:rsidR="00F62E04" w:rsidRPr="00FF0112" w:rsidRDefault="0082166E" w:rsidP="007530F3">
            <w:pPr>
              <w:pStyle w:val="ListParagraph"/>
              <w:bidi/>
              <w:ind w:left="0"/>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ر</w:t>
            </w:r>
          </w:p>
        </w:tc>
      </w:tr>
      <w:tr w:rsidR="00F62E04" w:rsidRPr="00FF0112" w14:paraId="531DA30E" w14:textId="77777777" w:rsidTr="00510265">
        <w:trPr>
          <w:trHeight w:val="321"/>
        </w:trPr>
        <w:tc>
          <w:tcPr>
            <w:tcW w:w="5778" w:type="dxa"/>
          </w:tcPr>
          <w:p w14:paraId="609A9552"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فهرس الأشكال والمخططات</w:t>
            </w:r>
          </w:p>
        </w:tc>
        <w:tc>
          <w:tcPr>
            <w:tcW w:w="1701" w:type="dxa"/>
            <w:shd w:val="clear" w:color="auto" w:fill="auto"/>
            <w:vAlign w:val="center"/>
          </w:tcPr>
          <w:p w14:paraId="255F466E" w14:textId="4C33F0A2" w:rsidR="00F62E04" w:rsidRPr="00FF0112" w:rsidRDefault="0082166E" w:rsidP="00FB18EA">
            <w:pPr>
              <w:pStyle w:val="ListParagraph"/>
              <w:bidi/>
              <w:ind w:left="0"/>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ظ</w:t>
            </w:r>
          </w:p>
        </w:tc>
      </w:tr>
      <w:tr w:rsidR="00F62E04" w:rsidRPr="00FF0112" w14:paraId="136C4E00" w14:textId="77777777" w:rsidTr="00510265">
        <w:trPr>
          <w:trHeight w:val="321"/>
        </w:trPr>
        <w:tc>
          <w:tcPr>
            <w:tcW w:w="5778" w:type="dxa"/>
          </w:tcPr>
          <w:p w14:paraId="330539A9"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فهرس الملاحق</w:t>
            </w:r>
          </w:p>
        </w:tc>
        <w:tc>
          <w:tcPr>
            <w:tcW w:w="1701" w:type="dxa"/>
            <w:shd w:val="clear" w:color="auto" w:fill="auto"/>
            <w:vAlign w:val="center"/>
          </w:tcPr>
          <w:p w14:paraId="6A81DF9C" w14:textId="39C56C2B" w:rsidR="00F62E04" w:rsidRPr="00FF0112" w:rsidRDefault="0082166E" w:rsidP="00FB18EA">
            <w:pPr>
              <w:pStyle w:val="ListParagraph"/>
              <w:bidi/>
              <w:ind w:left="0"/>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غ</w:t>
            </w:r>
          </w:p>
        </w:tc>
      </w:tr>
      <w:tr w:rsidR="00F62E04" w:rsidRPr="00FF0112" w14:paraId="73E6B3C4" w14:textId="77777777" w:rsidTr="00510265">
        <w:trPr>
          <w:trHeight w:val="321"/>
        </w:trPr>
        <w:tc>
          <w:tcPr>
            <w:tcW w:w="5778" w:type="dxa"/>
          </w:tcPr>
          <w:p w14:paraId="3CF8FFCF"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قائمة الاختصارات</w:t>
            </w:r>
          </w:p>
        </w:tc>
        <w:tc>
          <w:tcPr>
            <w:tcW w:w="1701" w:type="dxa"/>
            <w:shd w:val="clear" w:color="auto" w:fill="auto"/>
            <w:vAlign w:val="center"/>
          </w:tcPr>
          <w:p w14:paraId="377A8FAD" w14:textId="101BB06E" w:rsidR="00F62E04" w:rsidRPr="00FF0112" w:rsidRDefault="0082166E" w:rsidP="00FB18EA">
            <w:pPr>
              <w:pStyle w:val="ListParagraph"/>
              <w:bidi/>
              <w:ind w:left="0"/>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أأ</w:t>
            </w:r>
          </w:p>
        </w:tc>
      </w:tr>
      <w:tr w:rsidR="00F62E04" w:rsidRPr="00FF0112" w14:paraId="22467BF8" w14:textId="77777777" w:rsidTr="00510265">
        <w:trPr>
          <w:trHeight w:val="433"/>
        </w:trPr>
        <w:tc>
          <w:tcPr>
            <w:tcW w:w="5778" w:type="dxa"/>
            <w:shd w:val="clear" w:color="auto" w:fill="A6A6A6" w:themeFill="background1" w:themeFillShade="A6"/>
          </w:tcPr>
          <w:p w14:paraId="748B50D3" w14:textId="77777777" w:rsidR="00F62E04" w:rsidRPr="00FF0112" w:rsidRDefault="00F62E04" w:rsidP="00FB18EA">
            <w:pPr>
              <w:pStyle w:val="11"/>
              <w:rPr>
                <w:color w:val="000000" w:themeColor="text1"/>
                <w:sz w:val="28"/>
                <w:szCs w:val="28"/>
                <w:rtl/>
              </w:rPr>
            </w:pPr>
            <w:r w:rsidRPr="00FF0112">
              <w:rPr>
                <w:color w:val="000000" w:themeColor="text1"/>
                <w:sz w:val="28"/>
                <w:szCs w:val="28"/>
                <w:rtl/>
              </w:rPr>
              <w:t>الفصل الأول: الإطار العام المفاهيمي والمنهجي للدراسة</w:t>
            </w:r>
          </w:p>
        </w:tc>
        <w:tc>
          <w:tcPr>
            <w:tcW w:w="1701" w:type="dxa"/>
            <w:shd w:val="clear" w:color="auto" w:fill="A6A6A6" w:themeFill="background1" w:themeFillShade="A6"/>
          </w:tcPr>
          <w:p w14:paraId="1FA89AC7" w14:textId="33DDB85A" w:rsidR="00F62E04" w:rsidRPr="00FF0112" w:rsidRDefault="00E87CF0" w:rsidP="00E87CF0">
            <w:pPr>
              <w:jc w:val="center"/>
              <w:rPr>
                <w:b/>
                <w:bCs/>
                <w:color w:val="000000" w:themeColor="text1"/>
                <w:sz w:val="28"/>
                <w:szCs w:val="28"/>
                <w:rtl/>
              </w:rPr>
            </w:pPr>
            <w:r w:rsidRPr="00FF0112">
              <w:rPr>
                <w:rFonts w:hint="cs"/>
                <w:b/>
                <w:bCs/>
                <w:color w:val="000000" w:themeColor="text1"/>
                <w:sz w:val="28"/>
                <w:szCs w:val="28"/>
                <w:rtl/>
              </w:rPr>
              <w:t>1-2</w:t>
            </w:r>
            <w:r w:rsidR="00E118B2">
              <w:rPr>
                <w:rFonts w:hint="cs"/>
                <w:b/>
                <w:bCs/>
                <w:color w:val="000000" w:themeColor="text1"/>
                <w:sz w:val="28"/>
                <w:szCs w:val="28"/>
                <w:rtl/>
              </w:rPr>
              <w:t>9</w:t>
            </w:r>
          </w:p>
        </w:tc>
      </w:tr>
      <w:tr w:rsidR="00F62E04" w:rsidRPr="00FF0112" w14:paraId="3B3005CE" w14:textId="77777777" w:rsidTr="00510265">
        <w:trPr>
          <w:trHeight w:val="383"/>
        </w:trPr>
        <w:tc>
          <w:tcPr>
            <w:tcW w:w="5778" w:type="dxa"/>
            <w:shd w:val="clear" w:color="auto" w:fill="auto"/>
          </w:tcPr>
          <w:p w14:paraId="050E8B00"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مقدمة الدراسة </w:t>
            </w:r>
          </w:p>
        </w:tc>
        <w:tc>
          <w:tcPr>
            <w:tcW w:w="1701" w:type="dxa"/>
            <w:shd w:val="clear" w:color="auto" w:fill="auto"/>
          </w:tcPr>
          <w:p w14:paraId="19F7316E" w14:textId="09EEE2CA" w:rsidR="00F62E04" w:rsidRPr="00FF0112" w:rsidRDefault="00E118B2" w:rsidP="00827ABA">
            <w:pPr>
              <w:jc w:val="center"/>
              <w:rPr>
                <w:b/>
                <w:bCs/>
                <w:color w:val="000000" w:themeColor="text1"/>
                <w:sz w:val="28"/>
                <w:szCs w:val="28"/>
                <w:rtl/>
              </w:rPr>
            </w:pPr>
            <w:r>
              <w:rPr>
                <w:rFonts w:hint="cs"/>
                <w:b/>
                <w:bCs/>
                <w:color w:val="000000" w:themeColor="text1"/>
                <w:sz w:val="28"/>
                <w:szCs w:val="28"/>
                <w:rtl/>
              </w:rPr>
              <w:t>3</w:t>
            </w:r>
          </w:p>
        </w:tc>
      </w:tr>
      <w:tr w:rsidR="00F62E04" w:rsidRPr="00FF0112" w14:paraId="67E7D322" w14:textId="77777777" w:rsidTr="00510265">
        <w:trPr>
          <w:trHeight w:val="383"/>
        </w:trPr>
        <w:tc>
          <w:tcPr>
            <w:tcW w:w="5778" w:type="dxa"/>
            <w:shd w:val="clear" w:color="auto" w:fill="auto"/>
          </w:tcPr>
          <w:p w14:paraId="3C5B7632"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الدراسات السابقة</w:t>
            </w:r>
          </w:p>
        </w:tc>
        <w:tc>
          <w:tcPr>
            <w:tcW w:w="1701" w:type="dxa"/>
            <w:shd w:val="clear" w:color="auto" w:fill="auto"/>
          </w:tcPr>
          <w:p w14:paraId="1BD22526" w14:textId="1FE9CBC8" w:rsidR="00F62E04" w:rsidRPr="00FF0112" w:rsidRDefault="00E118B2" w:rsidP="00827ABA">
            <w:pPr>
              <w:jc w:val="center"/>
              <w:rPr>
                <w:b/>
                <w:bCs/>
                <w:color w:val="000000" w:themeColor="text1"/>
                <w:sz w:val="28"/>
                <w:szCs w:val="28"/>
                <w:rtl/>
              </w:rPr>
            </w:pPr>
            <w:r>
              <w:rPr>
                <w:rFonts w:hint="cs"/>
                <w:b/>
                <w:bCs/>
                <w:color w:val="000000" w:themeColor="text1"/>
                <w:sz w:val="28"/>
                <w:szCs w:val="28"/>
                <w:rtl/>
              </w:rPr>
              <w:t>4</w:t>
            </w:r>
          </w:p>
        </w:tc>
      </w:tr>
      <w:tr w:rsidR="00F62E04" w:rsidRPr="00FF0112" w14:paraId="6FEF827D" w14:textId="77777777" w:rsidTr="00510265">
        <w:trPr>
          <w:trHeight w:val="383"/>
        </w:trPr>
        <w:tc>
          <w:tcPr>
            <w:tcW w:w="5778" w:type="dxa"/>
            <w:shd w:val="clear" w:color="auto" w:fill="auto"/>
          </w:tcPr>
          <w:p w14:paraId="439B9F43"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التعقيب على الدراسات السابقة </w:t>
            </w:r>
          </w:p>
        </w:tc>
        <w:tc>
          <w:tcPr>
            <w:tcW w:w="1701" w:type="dxa"/>
            <w:shd w:val="clear" w:color="auto" w:fill="auto"/>
          </w:tcPr>
          <w:p w14:paraId="443993FF" w14:textId="26ABE64F" w:rsidR="00F62E04" w:rsidRPr="00FF0112" w:rsidRDefault="00E118B2" w:rsidP="00827ABA">
            <w:pPr>
              <w:jc w:val="center"/>
              <w:rPr>
                <w:b/>
                <w:bCs/>
                <w:color w:val="000000" w:themeColor="text1"/>
                <w:sz w:val="28"/>
                <w:szCs w:val="28"/>
              </w:rPr>
            </w:pPr>
            <w:r>
              <w:rPr>
                <w:rFonts w:hint="cs"/>
                <w:b/>
                <w:bCs/>
                <w:color w:val="000000" w:themeColor="text1"/>
                <w:sz w:val="28"/>
                <w:szCs w:val="28"/>
                <w:rtl/>
              </w:rPr>
              <w:t>14</w:t>
            </w:r>
          </w:p>
        </w:tc>
      </w:tr>
      <w:tr w:rsidR="00F62E04" w:rsidRPr="00FF0112" w14:paraId="3194CEA9" w14:textId="77777777" w:rsidTr="00510265">
        <w:trPr>
          <w:trHeight w:val="371"/>
        </w:trPr>
        <w:tc>
          <w:tcPr>
            <w:tcW w:w="5778" w:type="dxa"/>
            <w:shd w:val="clear" w:color="auto" w:fill="auto"/>
          </w:tcPr>
          <w:p w14:paraId="526DE1FB"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تقرير مشكلة الدراسة</w:t>
            </w:r>
          </w:p>
        </w:tc>
        <w:tc>
          <w:tcPr>
            <w:tcW w:w="1701" w:type="dxa"/>
            <w:shd w:val="clear" w:color="auto" w:fill="auto"/>
          </w:tcPr>
          <w:p w14:paraId="5C833BAA" w14:textId="0CBB4CD6" w:rsidR="00F62E04" w:rsidRPr="00FF0112" w:rsidRDefault="00E118B2" w:rsidP="00827ABA">
            <w:pPr>
              <w:jc w:val="center"/>
              <w:rPr>
                <w:b/>
                <w:bCs/>
                <w:color w:val="000000" w:themeColor="text1"/>
                <w:sz w:val="28"/>
                <w:szCs w:val="28"/>
                <w:rtl/>
              </w:rPr>
            </w:pPr>
            <w:r>
              <w:rPr>
                <w:rFonts w:hint="cs"/>
                <w:b/>
                <w:bCs/>
                <w:color w:val="000000" w:themeColor="text1"/>
                <w:sz w:val="28"/>
                <w:szCs w:val="28"/>
                <w:rtl/>
              </w:rPr>
              <w:t>15</w:t>
            </w:r>
          </w:p>
        </w:tc>
      </w:tr>
      <w:tr w:rsidR="00F62E04" w:rsidRPr="00FF0112" w14:paraId="2936013C" w14:textId="77777777" w:rsidTr="00510265">
        <w:trPr>
          <w:trHeight w:val="383"/>
        </w:trPr>
        <w:tc>
          <w:tcPr>
            <w:tcW w:w="5778" w:type="dxa"/>
            <w:shd w:val="clear" w:color="auto" w:fill="auto"/>
          </w:tcPr>
          <w:p w14:paraId="34C9046F"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أهداف الدراسة </w:t>
            </w:r>
          </w:p>
        </w:tc>
        <w:tc>
          <w:tcPr>
            <w:tcW w:w="1701" w:type="dxa"/>
            <w:shd w:val="clear" w:color="auto" w:fill="auto"/>
          </w:tcPr>
          <w:p w14:paraId="1EBBE467" w14:textId="7E0D40CF" w:rsidR="00F62E04" w:rsidRPr="00FF0112" w:rsidRDefault="00E118B2" w:rsidP="00FB18EA">
            <w:pPr>
              <w:jc w:val="center"/>
              <w:rPr>
                <w:b/>
                <w:bCs/>
                <w:color w:val="000000" w:themeColor="text1"/>
                <w:sz w:val="28"/>
                <w:szCs w:val="28"/>
                <w:rtl/>
              </w:rPr>
            </w:pPr>
            <w:r>
              <w:rPr>
                <w:rFonts w:hint="cs"/>
                <w:b/>
                <w:bCs/>
                <w:color w:val="000000" w:themeColor="text1"/>
                <w:sz w:val="28"/>
                <w:szCs w:val="28"/>
                <w:rtl/>
              </w:rPr>
              <w:t>16</w:t>
            </w:r>
          </w:p>
        </w:tc>
      </w:tr>
      <w:tr w:rsidR="00F62E04" w:rsidRPr="00FF0112" w14:paraId="4F00320E" w14:textId="77777777" w:rsidTr="00510265">
        <w:trPr>
          <w:trHeight w:val="383"/>
        </w:trPr>
        <w:tc>
          <w:tcPr>
            <w:tcW w:w="5778" w:type="dxa"/>
          </w:tcPr>
          <w:p w14:paraId="17DA2F05"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أسئلة الدراسة</w:t>
            </w:r>
          </w:p>
        </w:tc>
        <w:tc>
          <w:tcPr>
            <w:tcW w:w="1701" w:type="dxa"/>
          </w:tcPr>
          <w:p w14:paraId="284A8C97" w14:textId="1523DB4A" w:rsidR="00F62E04" w:rsidRPr="00FF0112" w:rsidRDefault="00E118B2" w:rsidP="00FB18EA">
            <w:pPr>
              <w:jc w:val="center"/>
              <w:rPr>
                <w:b/>
                <w:bCs/>
                <w:color w:val="000000" w:themeColor="text1"/>
                <w:sz w:val="28"/>
                <w:szCs w:val="28"/>
                <w:rtl/>
              </w:rPr>
            </w:pPr>
            <w:r>
              <w:rPr>
                <w:rFonts w:hint="cs"/>
                <w:b/>
                <w:bCs/>
                <w:color w:val="000000" w:themeColor="text1"/>
                <w:sz w:val="28"/>
                <w:szCs w:val="28"/>
                <w:rtl/>
              </w:rPr>
              <w:t>16</w:t>
            </w:r>
          </w:p>
        </w:tc>
      </w:tr>
      <w:tr w:rsidR="00F62E04" w:rsidRPr="00FF0112" w14:paraId="24DAC9ED" w14:textId="77777777" w:rsidTr="00510265">
        <w:trPr>
          <w:trHeight w:val="371"/>
        </w:trPr>
        <w:tc>
          <w:tcPr>
            <w:tcW w:w="5778" w:type="dxa"/>
          </w:tcPr>
          <w:p w14:paraId="558D1B93"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فروض الدراسة</w:t>
            </w:r>
          </w:p>
        </w:tc>
        <w:tc>
          <w:tcPr>
            <w:tcW w:w="1701" w:type="dxa"/>
          </w:tcPr>
          <w:p w14:paraId="2167C419" w14:textId="42992215" w:rsidR="00F62E04" w:rsidRPr="00FF0112" w:rsidRDefault="00E118B2" w:rsidP="00827ABA">
            <w:pPr>
              <w:jc w:val="center"/>
              <w:rPr>
                <w:b/>
                <w:bCs/>
                <w:color w:val="000000" w:themeColor="text1"/>
                <w:sz w:val="28"/>
                <w:szCs w:val="28"/>
                <w:rtl/>
              </w:rPr>
            </w:pPr>
            <w:r>
              <w:rPr>
                <w:rFonts w:hint="cs"/>
                <w:b/>
                <w:bCs/>
                <w:color w:val="000000" w:themeColor="text1"/>
                <w:sz w:val="28"/>
                <w:szCs w:val="28"/>
                <w:rtl/>
              </w:rPr>
              <w:t>17</w:t>
            </w:r>
          </w:p>
        </w:tc>
      </w:tr>
      <w:tr w:rsidR="00F62E04" w:rsidRPr="00FF0112" w14:paraId="7123142C" w14:textId="77777777" w:rsidTr="00510265">
        <w:trPr>
          <w:trHeight w:val="383"/>
        </w:trPr>
        <w:tc>
          <w:tcPr>
            <w:tcW w:w="5778" w:type="dxa"/>
          </w:tcPr>
          <w:p w14:paraId="78815093"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المنهج والأدوات </w:t>
            </w:r>
          </w:p>
        </w:tc>
        <w:tc>
          <w:tcPr>
            <w:tcW w:w="1701" w:type="dxa"/>
          </w:tcPr>
          <w:p w14:paraId="13FD228C" w14:textId="552D68C6" w:rsidR="00F62E04" w:rsidRPr="00FF0112" w:rsidRDefault="00E118B2" w:rsidP="00FB18EA">
            <w:pPr>
              <w:jc w:val="center"/>
              <w:rPr>
                <w:b/>
                <w:bCs/>
                <w:color w:val="000000" w:themeColor="text1"/>
                <w:sz w:val="28"/>
                <w:szCs w:val="28"/>
                <w:rtl/>
              </w:rPr>
            </w:pPr>
            <w:r>
              <w:rPr>
                <w:rFonts w:hint="cs"/>
                <w:b/>
                <w:bCs/>
                <w:color w:val="000000" w:themeColor="text1"/>
                <w:sz w:val="28"/>
                <w:szCs w:val="28"/>
                <w:rtl/>
              </w:rPr>
              <w:t>17</w:t>
            </w:r>
          </w:p>
        </w:tc>
      </w:tr>
      <w:tr w:rsidR="00F62E04" w:rsidRPr="00FF0112" w14:paraId="5A5B1551" w14:textId="77777777" w:rsidTr="00510265">
        <w:trPr>
          <w:trHeight w:val="383"/>
        </w:trPr>
        <w:tc>
          <w:tcPr>
            <w:tcW w:w="5778" w:type="dxa"/>
          </w:tcPr>
          <w:p w14:paraId="69C9C87A"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حدود الدراسة ومجالاتها</w:t>
            </w:r>
          </w:p>
        </w:tc>
        <w:tc>
          <w:tcPr>
            <w:tcW w:w="1701" w:type="dxa"/>
          </w:tcPr>
          <w:p w14:paraId="7D1CF11E" w14:textId="0E9597F4" w:rsidR="00F62E04" w:rsidRPr="00FF0112" w:rsidRDefault="00E118B2" w:rsidP="00827ABA">
            <w:pPr>
              <w:jc w:val="center"/>
              <w:rPr>
                <w:b/>
                <w:bCs/>
                <w:color w:val="000000" w:themeColor="text1"/>
                <w:sz w:val="28"/>
                <w:szCs w:val="28"/>
                <w:rtl/>
              </w:rPr>
            </w:pPr>
            <w:r>
              <w:rPr>
                <w:rFonts w:hint="cs"/>
                <w:b/>
                <w:bCs/>
                <w:color w:val="000000" w:themeColor="text1"/>
                <w:sz w:val="28"/>
                <w:szCs w:val="28"/>
                <w:rtl/>
              </w:rPr>
              <w:t>18</w:t>
            </w:r>
          </w:p>
        </w:tc>
      </w:tr>
      <w:tr w:rsidR="00F62E04" w:rsidRPr="00FF0112" w14:paraId="5F0E24FA" w14:textId="77777777" w:rsidTr="00510265">
        <w:trPr>
          <w:trHeight w:val="383"/>
        </w:trPr>
        <w:tc>
          <w:tcPr>
            <w:tcW w:w="5778" w:type="dxa"/>
          </w:tcPr>
          <w:p w14:paraId="734DA35B"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أسباب اختيار موضوع الدراسة </w:t>
            </w:r>
          </w:p>
        </w:tc>
        <w:tc>
          <w:tcPr>
            <w:tcW w:w="1701" w:type="dxa"/>
          </w:tcPr>
          <w:p w14:paraId="0480DF96" w14:textId="283D2859" w:rsidR="00F62E04" w:rsidRPr="00FF0112" w:rsidRDefault="00E118B2" w:rsidP="00FB18EA">
            <w:pPr>
              <w:jc w:val="center"/>
              <w:rPr>
                <w:b/>
                <w:bCs/>
                <w:color w:val="000000" w:themeColor="text1"/>
                <w:sz w:val="28"/>
                <w:szCs w:val="28"/>
                <w:rtl/>
              </w:rPr>
            </w:pPr>
            <w:r>
              <w:rPr>
                <w:rFonts w:hint="cs"/>
                <w:b/>
                <w:bCs/>
                <w:color w:val="000000" w:themeColor="text1"/>
                <w:sz w:val="28"/>
                <w:szCs w:val="28"/>
                <w:rtl/>
              </w:rPr>
              <w:t>18</w:t>
            </w:r>
          </w:p>
        </w:tc>
      </w:tr>
      <w:tr w:rsidR="00F62E04" w:rsidRPr="00FF0112" w14:paraId="346BD001" w14:textId="77777777" w:rsidTr="00510265">
        <w:trPr>
          <w:trHeight w:val="371"/>
        </w:trPr>
        <w:tc>
          <w:tcPr>
            <w:tcW w:w="5778" w:type="dxa"/>
          </w:tcPr>
          <w:p w14:paraId="3CAD8075"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lastRenderedPageBreak/>
              <w:t xml:space="preserve">أهمية الدراسة </w:t>
            </w:r>
          </w:p>
        </w:tc>
        <w:tc>
          <w:tcPr>
            <w:tcW w:w="1701" w:type="dxa"/>
          </w:tcPr>
          <w:p w14:paraId="6725E916" w14:textId="46EF50E4" w:rsidR="00F62E04" w:rsidRPr="00FF0112" w:rsidRDefault="00E118B2" w:rsidP="00FB18EA">
            <w:pPr>
              <w:jc w:val="center"/>
              <w:rPr>
                <w:b/>
                <w:bCs/>
                <w:color w:val="000000" w:themeColor="text1"/>
                <w:sz w:val="28"/>
                <w:szCs w:val="28"/>
                <w:rtl/>
              </w:rPr>
            </w:pPr>
            <w:r>
              <w:rPr>
                <w:rFonts w:hint="cs"/>
                <w:b/>
                <w:bCs/>
                <w:color w:val="000000" w:themeColor="text1"/>
                <w:sz w:val="28"/>
                <w:szCs w:val="28"/>
                <w:rtl/>
              </w:rPr>
              <w:t>19</w:t>
            </w:r>
          </w:p>
        </w:tc>
      </w:tr>
      <w:tr w:rsidR="00F62E04" w:rsidRPr="00FF0112" w14:paraId="1FDF37C1" w14:textId="77777777" w:rsidTr="00510265">
        <w:trPr>
          <w:trHeight w:val="395"/>
        </w:trPr>
        <w:tc>
          <w:tcPr>
            <w:tcW w:w="5778" w:type="dxa"/>
          </w:tcPr>
          <w:p w14:paraId="27177621"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المفاهيم والمصطلحات المستخدمة في الدراسة ( مصطلحات الدراسة)</w:t>
            </w:r>
          </w:p>
        </w:tc>
        <w:tc>
          <w:tcPr>
            <w:tcW w:w="1701" w:type="dxa"/>
          </w:tcPr>
          <w:p w14:paraId="4A1B9991" w14:textId="68276C83" w:rsidR="00F62E04" w:rsidRPr="00FF0112" w:rsidRDefault="00E118B2" w:rsidP="00827ABA">
            <w:pPr>
              <w:jc w:val="center"/>
              <w:rPr>
                <w:b/>
                <w:bCs/>
                <w:color w:val="000000" w:themeColor="text1"/>
                <w:sz w:val="28"/>
                <w:szCs w:val="28"/>
                <w:rtl/>
              </w:rPr>
            </w:pPr>
            <w:r>
              <w:rPr>
                <w:rFonts w:hint="cs"/>
                <w:b/>
                <w:bCs/>
                <w:color w:val="000000" w:themeColor="text1"/>
                <w:sz w:val="28"/>
                <w:szCs w:val="28"/>
                <w:rtl/>
              </w:rPr>
              <w:t>20</w:t>
            </w:r>
          </w:p>
        </w:tc>
      </w:tr>
      <w:tr w:rsidR="00F62E04" w:rsidRPr="00FF0112" w14:paraId="2867B1B5" w14:textId="77777777" w:rsidTr="00510265">
        <w:trPr>
          <w:trHeight w:val="383"/>
        </w:trPr>
        <w:tc>
          <w:tcPr>
            <w:tcW w:w="5778" w:type="dxa"/>
          </w:tcPr>
          <w:p w14:paraId="516AA60D"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الصعوبات التي واجهت الباحث</w:t>
            </w:r>
          </w:p>
        </w:tc>
        <w:tc>
          <w:tcPr>
            <w:tcW w:w="1701" w:type="dxa"/>
          </w:tcPr>
          <w:p w14:paraId="037130BF" w14:textId="7810AB14" w:rsidR="00F62E04" w:rsidRPr="00FF0112" w:rsidRDefault="00E118B2" w:rsidP="00F04215">
            <w:pPr>
              <w:jc w:val="center"/>
              <w:rPr>
                <w:b/>
                <w:bCs/>
                <w:color w:val="000000" w:themeColor="text1"/>
                <w:sz w:val="28"/>
                <w:szCs w:val="28"/>
                <w:rtl/>
              </w:rPr>
            </w:pPr>
            <w:r>
              <w:rPr>
                <w:rFonts w:hint="cs"/>
                <w:b/>
                <w:bCs/>
                <w:color w:val="000000" w:themeColor="text1"/>
                <w:sz w:val="28"/>
                <w:szCs w:val="28"/>
                <w:rtl/>
              </w:rPr>
              <w:t>27</w:t>
            </w:r>
          </w:p>
        </w:tc>
      </w:tr>
      <w:tr w:rsidR="00F62E04" w:rsidRPr="00FF0112" w14:paraId="3553F37C" w14:textId="77777777" w:rsidTr="00510265">
        <w:trPr>
          <w:trHeight w:val="371"/>
        </w:trPr>
        <w:tc>
          <w:tcPr>
            <w:tcW w:w="5778" w:type="dxa"/>
          </w:tcPr>
          <w:p w14:paraId="2D192793"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كيف تغلب الباحث على الصعوبات التي واجهت الدراسة:</w:t>
            </w:r>
          </w:p>
        </w:tc>
        <w:tc>
          <w:tcPr>
            <w:tcW w:w="1701" w:type="dxa"/>
          </w:tcPr>
          <w:p w14:paraId="390FFC6F" w14:textId="114BEA0D" w:rsidR="00F62E04" w:rsidRPr="00FF0112" w:rsidRDefault="00E118B2" w:rsidP="00827ABA">
            <w:pPr>
              <w:jc w:val="center"/>
              <w:rPr>
                <w:b/>
                <w:bCs/>
                <w:color w:val="000000" w:themeColor="text1"/>
                <w:sz w:val="28"/>
                <w:szCs w:val="28"/>
                <w:rtl/>
              </w:rPr>
            </w:pPr>
            <w:r>
              <w:rPr>
                <w:rFonts w:hint="cs"/>
                <w:b/>
                <w:bCs/>
                <w:color w:val="000000" w:themeColor="text1"/>
                <w:sz w:val="28"/>
                <w:szCs w:val="28"/>
                <w:rtl/>
              </w:rPr>
              <w:t>27</w:t>
            </w:r>
          </w:p>
        </w:tc>
      </w:tr>
      <w:tr w:rsidR="00F62E04" w:rsidRPr="00FF0112" w14:paraId="2B89BC89" w14:textId="77777777" w:rsidTr="00510265">
        <w:trPr>
          <w:trHeight w:val="383"/>
        </w:trPr>
        <w:tc>
          <w:tcPr>
            <w:tcW w:w="5778" w:type="dxa"/>
          </w:tcPr>
          <w:p w14:paraId="70B0A89F"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تنظيم الدراسة</w:t>
            </w:r>
          </w:p>
        </w:tc>
        <w:tc>
          <w:tcPr>
            <w:tcW w:w="1701" w:type="dxa"/>
          </w:tcPr>
          <w:p w14:paraId="4441CE07" w14:textId="2E479C5B" w:rsidR="00F62E04" w:rsidRPr="00FF0112" w:rsidRDefault="00E118B2" w:rsidP="00FB18EA">
            <w:pPr>
              <w:jc w:val="center"/>
              <w:rPr>
                <w:b/>
                <w:bCs/>
                <w:color w:val="000000" w:themeColor="text1"/>
                <w:sz w:val="28"/>
                <w:szCs w:val="28"/>
                <w:rtl/>
              </w:rPr>
            </w:pPr>
            <w:r>
              <w:rPr>
                <w:rFonts w:hint="cs"/>
                <w:b/>
                <w:bCs/>
                <w:color w:val="000000" w:themeColor="text1"/>
                <w:sz w:val="28"/>
                <w:szCs w:val="28"/>
                <w:rtl/>
              </w:rPr>
              <w:t>28</w:t>
            </w:r>
          </w:p>
        </w:tc>
      </w:tr>
      <w:tr w:rsidR="00F62E04" w:rsidRPr="00FF0112" w14:paraId="2E6919EC" w14:textId="77777777" w:rsidTr="00510265">
        <w:trPr>
          <w:trHeight w:val="383"/>
        </w:trPr>
        <w:tc>
          <w:tcPr>
            <w:tcW w:w="5778" w:type="dxa"/>
            <w:shd w:val="clear" w:color="auto" w:fill="A6A6A6" w:themeFill="background1" w:themeFillShade="A6"/>
          </w:tcPr>
          <w:p w14:paraId="5E128D03" w14:textId="77777777" w:rsidR="00F62E04" w:rsidRPr="00FF0112" w:rsidRDefault="00F62E04" w:rsidP="00FB18EA">
            <w:pPr>
              <w:pStyle w:val="11"/>
              <w:rPr>
                <w:color w:val="000000" w:themeColor="text1"/>
                <w:sz w:val="28"/>
                <w:szCs w:val="28"/>
                <w:rtl/>
              </w:rPr>
            </w:pPr>
            <w:r w:rsidRPr="00FF0112">
              <w:rPr>
                <w:color w:val="000000" w:themeColor="text1"/>
                <w:sz w:val="28"/>
                <w:szCs w:val="28"/>
                <w:rtl/>
              </w:rPr>
              <w:t>الفصل الثاني: الواقع الحالي للتعليم التكنولوجي في مصر</w:t>
            </w:r>
          </w:p>
        </w:tc>
        <w:tc>
          <w:tcPr>
            <w:tcW w:w="1701" w:type="dxa"/>
            <w:shd w:val="clear" w:color="auto" w:fill="A6A6A6" w:themeFill="background1" w:themeFillShade="A6"/>
          </w:tcPr>
          <w:p w14:paraId="08B8A39B" w14:textId="265F8A8E" w:rsidR="00F62E04" w:rsidRPr="00FF0112" w:rsidRDefault="00E118B2" w:rsidP="00FB18EA">
            <w:pPr>
              <w:jc w:val="center"/>
              <w:rPr>
                <w:b/>
                <w:bCs/>
                <w:color w:val="000000" w:themeColor="text1"/>
                <w:sz w:val="28"/>
                <w:szCs w:val="28"/>
                <w:rtl/>
              </w:rPr>
            </w:pPr>
            <w:r>
              <w:rPr>
                <w:rFonts w:hint="cs"/>
                <w:b/>
                <w:bCs/>
                <w:color w:val="000000" w:themeColor="text1"/>
                <w:sz w:val="28"/>
                <w:szCs w:val="28"/>
                <w:rtl/>
              </w:rPr>
              <w:t>30</w:t>
            </w:r>
            <w:r w:rsidR="000D1D97" w:rsidRPr="00FF0112">
              <w:rPr>
                <w:rFonts w:hint="cs"/>
                <w:b/>
                <w:bCs/>
                <w:color w:val="000000" w:themeColor="text1"/>
                <w:sz w:val="28"/>
                <w:szCs w:val="28"/>
                <w:rtl/>
              </w:rPr>
              <w:t>-10</w:t>
            </w:r>
            <w:r>
              <w:rPr>
                <w:rFonts w:hint="cs"/>
                <w:b/>
                <w:bCs/>
                <w:color w:val="000000" w:themeColor="text1"/>
                <w:sz w:val="28"/>
                <w:szCs w:val="28"/>
                <w:rtl/>
              </w:rPr>
              <w:t>7</w:t>
            </w:r>
          </w:p>
        </w:tc>
      </w:tr>
      <w:tr w:rsidR="00F62E04" w:rsidRPr="00FF0112" w14:paraId="42698E20" w14:textId="77777777" w:rsidTr="00510265">
        <w:trPr>
          <w:trHeight w:val="57"/>
        </w:trPr>
        <w:tc>
          <w:tcPr>
            <w:tcW w:w="5778" w:type="dxa"/>
          </w:tcPr>
          <w:p w14:paraId="11143772"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تمهيد الفصل </w:t>
            </w:r>
          </w:p>
        </w:tc>
        <w:tc>
          <w:tcPr>
            <w:tcW w:w="1701" w:type="dxa"/>
          </w:tcPr>
          <w:p w14:paraId="4F9FD98B" w14:textId="43042F8E" w:rsidR="00F62E04" w:rsidRPr="00FF0112" w:rsidRDefault="00E118B2" w:rsidP="00FB18EA">
            <w:pPr>
              <w:jc w:val="center"/>
              <w:rPr>
                <w:b/>
                <w:bCs/>
                <w:color w:val="000000" w:themeColor="text1"/>
                <w:sz w:val="28"/>
                <w:szCs w:val="28"/>
                <w:rtl/>
              </w:rPr>
            </w:pPr>
            <w:r>
              <w:rPr>
                <w:rFonts w:hint="cs"/>
                <w:b/>
                <w:bCs/>
                <w:color w:val="000000" w:themeColor="text1"/>
                <w:sz w:val="28"/>
                <w:szCs w:val="28"/>
                <w:rtl/>
              </w:rPr>
              <w:t>32</w:t>
            </w:r>
          </w:p>
        </w:tc>
      </w:tr>
      <w:tr w:rsidR="00F62E04" w:rsidRPr="00FF0112" w14:paraId="33A7197B" w14:textId="77777777" w:rsidTr="00510265">
        <w:trPr>
          <w:trHeight w:val="371"/>
        </w:trPr>
        <w:tc>
          <w:tcPr>
            <w:tcW w:w="5778" w:type="dxa"/>
          </w:tcPr>
          <w:p w14:paraId="667E394A"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أولاً: نظرة على التعليم الفني في مصر</w:t>
            </w:r>
          </w:p>
        </w:tc>
        <w:tc>
          <w:tcPr>
            <w:tcW w:w="1701" w:type="dxa"/>
          </w:tcPr>
          <w:p w14:paraId="1368B9A8" w14:textId="5EA2944A" w:rsidR="00F62E04" w:rsidRPr="00FF0112" w:rsidRDefault="00D11359" w:rsidP="00827ABA">
            <w:pPr>
              <w:jc w:val="center"/>
              <w:rPr>
                <w:b/>
                <w:bCs/>
                <w:color w:val="000000" w:themeColor="text1"/>
                <w:sz w:val="28"/>
                <w:szCs w:val="28"/>
                <w:rtl/>
              </w:rPr>
            </w:pPr>
            <w:r>
              <w:rPr>
                <w:rFonts w:hint="cs"/>
                <w:b/>
                <w:bCs/>
                <w:color w:val="000000" w:themeColor="text1"/>
                <w:sz w:val="28"/>
                <w:szCs w:val="28"/>
                <w:rtl/>
              </w:rPr>
              <w:t>33</w:t>
            </w:r>
          </w:p>
        </w:tc>
      </w:tr>
      <w:tr w:rsidR="00F62E04" w:rsidRPr="00FF0112" w14:paraId="6230D1E2" w14:textId="77777777" w:rsidTr="00510265">
        <w:trPr>
          <w:trHeight w:val="371"/>
        </w:trPr>
        <w:tc>
          <w:tcPr>
            <w:tcW w:w="5778" w:type="dxa"/>
          </w:tcPr>
          <w:p w14:paraId="2C89470C"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ثانياً: مدى الحاجة إلى تعليم فني تكنولوجي في مصر</w:t>
            </w:r>
          </w:p>
        </w:tc>
        <w:tc>
          <w:tcPr>
            <w:tcW w:w="1701" w:type="dxa"/>
          </w:tcPr>
          <w:p w14:paraId="29775627" w14:textId="1B4684DE" w:rsidR="00F62E04" w:rsidRPr="00FF0112" w:rsidRDefault="00D11359" w:rsidP="00827ABA">
            <w:pPr>
              <w:jc w:val="center"/>
              <w:rPr>
                <w:b/>
                <w:bCs/>
                <w:color w:val="000000" w:themeColor="text1"/>
                <w:sz w:val="28"/>
                <w:szCs w:val="28"/>
                <w:rtl/>
              </w:rPr>
            </w:pPr>
            <w:r>
              <w:rPr>
                <w:rFonts w:hint="cs"/>
                <w:b/>
                <w:bCs/>
                <w:color w:val="000000" w:themeColor="text1"/>
                <w:sz w:val="28"/>
                <w:szCs w:val="28"/>
                <w:rtl/>
              </w:rPr>
              <w:t>38</w:t>
            </w:r>
          </w:p>
        </w:tc>
      </w:tr>
      <w:tr w:rsidR="00F62E04" w:rsidRPr="00FF0112" w14:paraId="38738A21" w14:textId="77777777" w:rsidTr="00510265">
        <w:trPr>
          <w:trHeight w:val="383"/>
        </w:trPr>
        <w:tc>
          <w:tcPr>
            <w:tcW w:w="5778" w:type="dxa"/>
          </w:tcPr>
          <w:p w14:paraId="05F0C264"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ثالثأً: مؤسسات التعليم التكنولوجي في مصر</w:t>
            </w:r>
          </w:p>
        </w:tc>
        <w:tc>
          <w:tcPr>
            <w:tcW w:w="1701" w:type="dxa"/>
          </w:tcPr>
          <w:p w14:paraId="005E3067" w14:textId="6FBD8658" w:rsidR="00F62E04" w:rsidRPr="00FF0112" w:rsidRDefault="00D11359" w:rsidP="00FB18EA">
            <w:pPr>
              <w:jc w:val="center"/>
              <w:rPr>
                <w:b/>
                <w:bCs/>
                <w:color w:val="000000" w:themeColor="text1"/>
                <w:sz w:val="28"/>
                <w:szCs w:val="28"/>
                <w:rtl/>
              </w:rPr>
            </w:pPr>
            <w:r>
              <w:rPr>
                <w:rFonts w:hint="cs"/>
                <w:b/>
                <w:bCs/>
                <w:color w:val="000000" w:themeColor="text1"/>
                <w:sz w:val="28"/>
                <w:szCs w:val="28"/>
                <w:rtl/>
              </w:rPr>
              <w:t>43</w:t>
            </w:r>
          </w:p>
        </w:tc>
      </w:tr>
      <w:tr w:rsidR="00F62E04" w:rsidRPr="00FF0112" w14:paraId="0A384186" w14:textId="77777777" w:rsidTr="00510265">
        <w:trPr>
          <w:trHeight w:val="383"/>
        </w:trPr>
        <w:tc>
          <w:tcPr>
            <w:tcW w:w="5778" w:type="dxa"/>
          </w:tcPr>
          <w:p w14:paraId="4386DBFF" w14:textId="77777777" w:rsidR="00F62E04" w:rsidRPr="00FF0112" w:rsidRDefault="00F62E04" w:rsidP="00FB18EA">
            <w:pPr>
              <w:rPr>
                <w:b/>
                <w:bCs/>
                <w:color w:val="000000" w:themeColor="text1"/>
                <w:sz w:val="28"/>
                <w:szCs w:val="28"/>
                <w:u w:val="single"/>
                <w:rtl/>
              </w:rPr>
            </w:pPr>
            <w:r w:rsidRPr="00FF0112">
              <w:rPr>
                <w:b/>
                <w:bCs/>
                <w:color w:val="000000" w:themeColor="text1"/>
                <w:sz w:val="28"/>
                <w:szCs w:val="28"/>
                <w:rtl/>
              </w:rPr>
              <w:t>رابعاً: مدارس التكنولوجيا التطبيقية في مصر، مراحل التوسع:</w:t>
            </w:r>
          </w:p>
        </w:tc>
        <w:tc>
          <w:tcPr>
            <w:tcW w:w="1701" w:type="dxa"/>
          </w:tcPr>
          <w:p w14:paraId="27B29CDB" w14:textId="640119D2" w:rsidR="00F62E04" w:rsidRPr="00FF0112" w:rsidRDefault="00D11359" w:rsidP="00FB18EA">
            <w:pPr>
              <w:jc w:val="center"/>
              <w:rPr>
                <w:b/>
                <w:bCs/>
                <w:color w:val="000000" w:themeColor="text1"/>
                <w:sz w:val="28"/>
                <w:szCs w:val="28"/>
                <w:rtl/>
              </w:rPr>
            </w:pPr>
            <w:r>
              <w:rPr>
                <w:rFonts w:hint="cs"/>
                <w:b/>
                <w:bCs/>
                <w:color w:val="000000" w:themeColor="text1"/>
                <w:sz w:val="28"/>
                <w:szCs w:val="28"/>
                <w:rtl/>
              </w:rPr>
              <w:t>57</w:t>
            </w:r>
          </w:p>
        </w:tc>
      </w:tr>
      <w:tr w:rsidR="00F62E04" w:rsidRPr="00FF0112" w14:paraId="1B952563" w14:textId="77777777" w:rsidTr="00510265">
        <w:trPr>
          <w:trHeight w:val="371"/>
        </w:trPr>
        <w:tc>
          <w:tcPr>
            <w:tcW w:w="5778" w:type="dxa"/>
          </w:tcPr>
          <w:p w14:paraId="2B365B7E" w14:textId="345231F6" w:rsidR="00F62E04" w:rsidRPr="00FF0112" w:rsidRDefault="00F62E04" w:rsidP="00296E38">
            <w:pPr>
              <w:rPr>
                <w:b/>
                <w:bCs/>
                <w:color w:val="000000" w:themeColor="text1"/>
                <w:sz w:val="28"/>
                <w:szCs w:val="28"/>
                <w:rtl/>
              </w:rPr>
            </w:pPr>
            <w:r w:rsidRPr="00FF0112">
              <w:rPr>
                <w:b/>
                <w:bCs/>
                <w:color w:val="000000" w:themeColor="text1"/>
                <w:sz w:val="28"/>
                <w:szCs w:val="28"/>
                <w:rtl/>
              </w:rPr>
              <w:t xml:space="preserve">خامساً: </w:t>
            </w:r>
            <w:r w:rsidR="00296E38" w:rsidRPr="00FF0112">
              <w:rPr>
                <w:rFonts w:hint="cs"/>
                <w:b/>
                <w:bCs/>
                <w:color w:val="000000" w:themeColor="text1"/>
                <w:sz w:val="28"/>
                <w:szCs w:val="28"/>
                <w:rtl/>
              </w:rPr>
              <w:t>تشخيص</w:t>
            </w:r>
            <w:r w:rsidRPr="00FF0112">
              <w:rPr>
                <w:b/>
                <w:bCs/>
                <w:color w:val="000000" w:themeColor="text1"/>
                <w:sz w:val="28"/>
                <w:szCs w:val="28"/>
                <w:rtl/>
              </w:rPr>
              <w:t xml:space="preserve"> الواقع الحالي للتعليم الفني التكنولوجي باستخدام</w:t>
            </w:r>
            <w:r w:rsidR="00296E38" w:rsidRPr="00FF0112">
              <w:rPr>
                <w:rFonts w:hint="cs"/>
                <w:b/>
                <w:bCs/>
                <w:color w:val="000000" w:themeColor="text1"/>
                <w:sz w:val="28"/>
                <w:szCs w:val="28"/>
                <w:rtl/>
              </w:rPr>
              <w:t xml:space="preserve"> </w:t>
            </w:r>
            <w:r w:rsidR="00296E38" w:rsidRPr="00FF0112">
              <w:rPr>
                <w:b/>
                <w:bCs/>
                <w:color w:val="000000" w:themeColor="text1"/>
                <w:sz w:val="28"/>
                <w:szCs w:val="28"/>
              </w:rPr>
              <w:t>SWOT analysis</w:t>
            </w:r>
          </w:p>
        </w:tc>
        <w:tc>
          <w:tcPr>
            <w:tcW w:w="1701" w:type="dxa"/>
          </w:tcPr>
          <w:p w14:paraId="5F60B1E2" w14:textId="61729CEA" w:rsidR="00F62E04" w:rsidRPr="00FF0112" w:rsidRDefault="00D11359" w:rsidP="00FB18EA">
            <w:pPr>
              <w:jc w:val="center"/>
              <w:rPr>
                <w:b/>
                <w:bCs/>
                <w:color w:val="000000" w:themeColor="text1"/>
                <w:sz w:val="28"/>
                <w:szCs w:val="28"/>
                <w:rtl/>
              </w:rPr>
            </w:pPr>
            <w:r>
              <w:rPr>
                <w:rFonts w:hint="cs"/>
                <w:b/>
                <w:bCs/>
                <w:color w:val="000000" w:themeColor="text1"/>
                <w:sz w:val="28"/>
                <w:szCs w:val="28"/>
                <w:rtl/>
              </w:rPr>
              <w:t>89</w:t>
            </w:r>
          </w:p>
        </w:tc>
      </w:tr>
      <w:tr w:rsidR="00F62E04" w:rsidRPr="00FF0112" w14:paraId="3EA9441B" w14:textId="77777777" w:rsidTr="00510265">
        <w:trPr>
          <w:trHeight w:val="383"/>
        </w:trPr>
        <w:tc>
          <w:tcPr>
            <w:tcW w:w="5778" w:type="dxa"/>
          </w:tcPr>
          <w:p w14:paraId="43C80B3A"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سادساً: النموذج التعليمي والفني لمدارس التكنولوجيا التطبيقية</w:t>
            </w:r>
          </w:p>
        </w:tc>
        <w:tc>
          <w:tcPr>
            <w:tcW w:w="1701" w:type="dxa"/>
          </w:tcPr>
          <w:p w14:paraId="6C6375C0" w14:textId="7A71EFD7" w:rsidR="00F62E04" w:rsidRPr="00FF0112" w:rsidRDefault="00D11359" w:rsidP="00FB18EA">
            <w:pPr>
              <w:jc w:val="center"/>
              <w:rPr>
                <w:b/>
                <w:bCs/>
                <w:color w:val="000000" w:themeColor="text1"/>
                <w:sz w:val="28"/>
                <w:szCs w:val="28"/>
                <w:rtl/>
              </w:rPr>
            </w:pPr>
            <w:r>
              <w:rPr>
                <w:rFonts w:hint="cs"/>
                <w:b/>
                <w:bCs/>
                <w:color w:val="000000" w:themeColor="text1"/>
                <w:sz w:val="28"/>
                <w:szCs w:val="28"/>
                <w:rtl/>
              </w:rPr>
              <w:t>91</w:t>
            </w:r>
          </w:p>
        </w:tc>
      </w:tr>
      <w:tr w:rsidR="00F62E04" w:rsidRPr="00FF0112" w14:paraId="2AF8C08E" w14:textId="77777777" w:rsidTr="00510265">
        <w:trPr>
          <w:trHeight w:val="383"/>
        </w:trPr>
        <w:tc>
          <w:tcPr>
            <w:tcW w:w="5778" w:type="dxa"/>
          </w:tcPr>
          <w:p w14:paraId="7EA6954C"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سابعاً : قواعد إنشاء مدارس التكنولوجيا التطبيقية في مصر</w:t>
            </w:r>
          </w:p>
        </w:tc>
        <w:tc>
          <w:tcPr>
            <w:tcW w:w="1701" w:type="dxa"/>
          </w:tcPr>
          <w:p w14:paraId="57BA8E7A" w14:textId="6D46EC43" w:rsidR="00F62E04" w:rsidRPr="00FF0112" w:rsidRDefault="00D11359" w:rsidP="00FB18EA">
            <w:pPr>
              <w:jc w:val="center"/>
              <w:rPr>
                <w:b/>
                <w:bCs/>
                <w:color w:val="000000" w:themeColor="text1"/>
                <w:sz w:val="28"/>
                <w:szCs w:val="28"/>
                <w:rtl/>
              </w:rPr>
            </w:pPr>
            <w:r>
              <w:rPr>
                <w:rFonts w:hint="cs"/>
                <w:b/>
                <w:bCs/>
                <w:color w:val="000000" w:themeColor="text1"/>
                <w:sz w:val="28"/>
                <w:szCs w:val="28"/>
                <w:rtl/>
              </w:rPr>
              <w:t>94</w:t>
            </w:r>
          </w:p>
        </w:tc>
      </w:tr>
      <w:tr w:rsidR="00F62E04" w:rsidRPr="00FF0112" w14:paraId="2416F31D" w14:textId="77777777" w:rsidTr="00510265">
        <w:trPr>
          <w:trHeight w:val="371"/>
        </w:trPr>
        <w:tc>
          <w:tcPr>
            <w:tcW w:w="5778" w:type="dxa"/>
          </w:tcPr>
          <w:p w14:paraId="23FFC015" w14:textId="7A0D8CF1" w:rsidR="00F62E04" w:rsidRPr="00FF0112" w:rsidRDefault="000D1D97" w:rsidP="00FB18EA">
            <w:pPr>
              <w:rPr>
                <w:b/>
                <w:bCs/>
                <w:color w:val="000000" w:themeColor="text1"/>
                <w:sz w:val="28"/>
                <w:szCs w:val="28"/>
                <w:rtl/>
              </w:rPr>
            </w:pPr>
            <w:r w:rsidRPr="00FF0112">
              <w:rPr>
                <w:rFonts w:hint="cs"/>
                <w:b/>
                <w:bCs/>
                <w:color w:val="000000" w:themeColor="text1"/>
                <w:sz w:val="28"/>
                <w:szCs w:val="28"/>
                <w:rtl/>
              </w:rPr>
              <w:t>ثامناً: نماذج لمدارس التكنولوجيا التطبيقية في مصر</w:t>
            </w:r>
          </w:p>
        </w:tc>
        <w:tc>
          <w:tcPr>
            <w:tcW w:w="1701" w:type="dxa"/>
          </w:tcPr>
          <w:p w14:paraId="2578BDD2" w14:textId="5EED3327" w:rsidR="00F62E04" w:rsidRPr="00FF0112" w:rsidRDefault="000D1D97" w:rsidP="00FB18EA">
            <w:pPr>
              <w:jc w:val="center"/>
              <w:rPr>
                <w:b/>
                <w:bCs/>
                <w:color w:val="000000" w:themeColor="text1"/>
                <w:sz w:val="28"/>
                <w:szCs w:val="28"/>
                <w:rtl/>
              </w:rPr>
            </w:pPr>
            <w:r w:rsidRPr="00FF0112">
              <w:rPr>
                <w:rFonts w:hint="cs"/>
                <w:b/>
                <w:bCs/>
                <w:color w:val="000000" w:themeColor="text1"/>
                <w:sz w:val="28"/>
                <w:szCs w:val="28"/>
                <w:rtl/>
              </w:rPr>
              <w:t>98</w:t>
            </w:r>
          </w:p>
        </w:tc>
      </w:tr>
      <w:tr w:rsidR="00F62E04" w:rsidRPr="00FF0112" w14:paraId="261F658D" w14:textId="77777777" w:rsidTr="00510265">
        <w:trPr>
          <w:trHeight w:val="383"/>
        </w:trPr>
        <w:tc>
          <w:tcPr>
            <w:tcW w:w="5778" w:type="dxa"/>
          </w:tcPr>
          <w:p w14:paraId="1F796080"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خاتمة الفصل</w:t>
            </w:r>
          </w:p>
        </w:tc>
        <w:tc>
          <w:tcPr>
            <w:tcW w:w="1701" w:type="dxa"/>
          </w:tcPr>
          <w:p w14:paraId="0E77D47D" w14:textId="7E98DA26" w:rsidR="00F62E04" w:rsidRPr="00FF0112" w:rsidRDefault="00D11359" w:rsidP="00FB18EA">
            <w:pPr>
              <w:jc w:val="center"/>
              <w:rPr>
                <w:b/>
                <w:bCs/>
                <w:color w:val="000000" w:themeColor="text1"/>
                <w:sz w:val="28"/>
                <w:szCs w:val="28"/>
                <w:rtl/>
              </w:rPr>
            </w:pPr>
            <w:r>
              <w:rPr>
                <w:rFonts w:hint="cs"/>
                <w:b/>
                <w:bCs/>
                <w:color w:val="000000" w:themeColor="text1"/>
                <w:sz w:val="28"/>
                <w:szCs w:val="28"/>
                <w:rtl/>
              </w:rPr>
              <w:t>107</w:t>
            </w:r>
          </w:p>
        </w:tc>
      </w:tr>
      <w:tr w:rsidR="00F62E04" w:rsidRPr="00FF0112" w14:paraId="30950DF1" w14:textId="77777777" w:rsidTr="00510265">
        <w:trPr>
          <w:trHeight w:val="383"/>
        </w:trPr>
        <w:tc>
          <w:tcPr>
            <w:tcW w:w="5778" w:type="dxa"/>
            <w:shd w:val="clear" w:color="auto" w:fill="A6A6A6" w:themeFill="background1" w:themeFillShade="A6"/>
          </w:tcPr>
          <w:p w14:paraId="1D879729" w14:textId="77777777" w:rsidR="00F62E04" w:rsidRPr="00FF0112" w:rsidRDefault="00F62E04" w:rsidP="00FB18EA">
            <w:pPr>
              <w:pStyle w:val="11"/>
              <w:rPr>
                <w:b w:val="0"/>
                <w:bCs w:val="0"/>
                <w:color w:val="000000" w:themeColor="text1"/>
                <w:sz w:val="28"/>
                <w:szCs w:val="28"/>
                <w:rtl/>
              </w:rPr>
            </w:pPr>
            <w:r w:rsidRPr="00FF0112">
              <w:rPr>
                <w:color w:val="000000" w:themeColor="text1"/>
                <w:sz w:val="28"/>
                <w:szCs w:val="28"/>
                <w:rtl/>
              </w:rPr>
              <w:t>الفصل الثالث: الخبرات الدولية والاتجاهات الحديثة في التعليم الفني</w:t>
            </w:r>
          </w:p>
        </w:tc>
        <w:tc>
          <w:tcPr>
            <w:tcW w:w="1701" w:type="dxa"/>
            <w:shd w:val="clear" w:color="auto" w:fill="A6A6A6" w:themeFill="background1" w:themeFillShade="A6"/>
          </w:tcPr>
          <w:p w14:paraId="75BEB790" w14:textId="5F7E9391" w:rsidR="00F62E04" w:rsidRPr="00FF0112" w:rsidRDefault="003F027D" w:rsidP="00D7406E">
            <w:pPr>
              <w:jc w:val="center"/>
              <w:rPr>
                <w:b/>
                <w:bCs/>
                <w:color w:val="000000" w:themeColor="text1"/>
                <w:sz w:val="28"/>
                <w:szCs w:val="28"/>
              </w:rPr>
            </w:pPr>
            <w:r w:rsidRPr="00FF0112">
              <w:rPr>
                <w:rFonts w:hint="cs"/>
                <w:b/>
                <w:bCs/>
                <w:color w:val="000000" w:themeColor="text1"/>
                <w:sz w:val="28"/>
                <w:szCs w:val="28"/>
                <w:rtl/>
              </w:rPr>
              <w:t>10</w:t>
            </w:r>
            <w:r w:rsidR="00C60723">
              <w:rPr>
                <w:rFonts w:hint="cs"/>
                <w:b/>
                <w:bCs/>
                <w:color w:val="000000" w:themeColor="text1"/>
                <w:sz w:val="28"/>
                <w:szCs w:val="28"/>
                <w:rtl/>
              </w:rPr>
              <w:t>8</w:t>
            </w:r>
            <w:r w:rsidRPr="00FF0112">
              <w:rPr>
                <w:rFonts w:hint="cs"/>
                <w:b/>
                <w:bCs/>
                <w:color w:val="000000" w:themeColor="text1"/>
                <w:sz w:val="28"/>
                <w:szCs w:val="28"/>
                <w:rtl/>
              </w:rPr>
              <w:t>-14</w:t>
            </w:r>
            <w:r w:rsidR="00C60723">
              <w:rPr>
                <w:rFonts w:hint="cs"/>
                <w:b/>
                <w:bCs/>
                <w:color w:val="000000" w:themeColor="text1"/>
                <w:sz w:val="28"/>
                <w:szCs w:val="28"/>
                <w:rtl/>
              </w:rPr>
              <w:t>4</w:t>
            </w:r>
          </w:p>
        </w:tc>
      </w:tr>
      <w:tr w:rsidR="00F62E04" w:rsidRPr="00FF0112" w14:paraId="4E4BE8B3" w14:textId="77777777" w:rsidTr="00510265">
        <w:trPr>
          <w:trHeight w:val="371"/>
        </w:trPr>
        <w:tc>
          <w:tcPr>
            <w:tcW w:w="5778" w:type="dxa"/>
          </w:tcPr>
          <w:p w14:paraId="6144AF7D"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تمهيد</w:t>
            </w:r>
          </w:p>
        </w:tc>
        <w:tc>
          <w:tcPr>
            <w:tcW w:w="1701" w:type="dxa"/>
          </w:tcPr>
          <w:p w14:paraId="230D3F8E" w14:textId="742DB83C" w:rsidR="00F62E04" w:rsidRPr="00FF0112" w:rsidRDefault="00C60723" w:rsidP="00FB18EA">
            <w:pPr>
              <w:jc w:val="center"/>
              <w:rPr>
                <w:b/>
                <w:bCs/>
                <w:color w:val="000000" w:themeColor="text1"/>
                <w:sz w:val="28"/>
                <w:szCs w:val="28"/>
                <w:rtl/>
              </w:rPr>
            </w:pPr>
            <w:r>
              <w:rPr>
                <w:rFonts w:hint="cs"/>
                <w:b/>
                <w:bCs/>
                <w:color w:val="000000" w:themeColor="text1"/>
                <w:sz w:val="28"/>
                <w:szCs w:val="28"/>
                <w:rtl/>
              </w:rPr>
              <w:t>110</w:t>
            </w:r>
          </w:p>
        </w:tc>
      </w:tr>
      <w:tr w:rsidR="00F62E04" w:rsidRPr="00FF0112" w14:paraId="3EA98EB5" w14:textId="77777777" w:rsidTr="00510265">
        <w:trPr>
          <w:trHeight w:val="383"/>
        </w:trPr>
        <w:tc>
          <w:tcPr>
            <w:tcW w:w="5778" w:type="dxa"/>
          </w:tcPr>
          <w:p w14:paraId="512B0B1F"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أولاً : نظرة على الخبرات الدولية </w:t>
            </w:r>
          </w:p>
        </w:tc>
        <w:tc>
          <w:tcPr>
            <w:tcW w:w="1701" w:type="dxa"/>
          </w:tcPr>
          <w:p w14:paraId="7B5673E8" w14:textId="1FDE1474" w:rsidR="00F62E04" w:rsidRPr="00FF0112" w:rsidRDefault="00C60723" w:rsidP="00AB40DD">
            <w:pPr>
              <w:jc w:val="center"/>
              <w:rPr>
                <w:b/>
                <w:bCs/>
                <w:color w:val="000000" w:themeColor="text1"/>
                <w:sz w:val="28"/>
                <w:szCs w:val="28"/>
                <w:rtl/>
              </w:rPr>
            </w:pPr>
            <w:r>
              <w:rPr>
                <w:rFonts w:hint="cs"/>
                <w:b/>
                <w:bCs/>
                <w:color w:val="000000" w:themeColor="text1"/>
                <w:sz w:val="28"/>
                <w:szCs w:val="28"/>
                <w:rtl/>
              </w:rPr>
              <w:t>110</w:t>
            </w:r>
          </w:p>
        </w:tc>
      </w:tr>
      <w:tr w:rsidR="00F62E04" w:rsidRPr="00FF0112" w14:paraId="36082186" w14:textId="77777777" w:rsidTr="00510265">
        <w:trPr>
          <w:trHeight w:val="383"/>
        </w:trPr>
        <w:tc>
          <w:tcPr>
            <w:tcW w:w="5778" w:type="dxa"/>
          </w:tcPr>
          <w:p w14:paraId="09D48050" w14:textId="7CAD5B15" w:rsidR="00F62E04" w:rsidRPr="00FF0112" w:rsidRDefault="00F62E04" w:rsidP="005649F8">
            <w:pPr>
              <w:rPr>
                <w:b/>
                <w:bCs/>
                <w:color w:val="000000" w:themeColor="text1"/>
                <w:sz w:val="28"/>
                <w:szCs w:val="28"/>
                <w:rtl/>
              </w:rPr>
            </w:pPr>
            <w:r w:rsidRPr="00FF0112">
              <w:rPr>
                <w:b/>
                <w:bCs/>
                <w:color w:val="000000" w:themeColor="text1"/>
                <w:sz w:val="28"/>
                <w:szCs w:val="28"/>
                <w:rtl/>
              </w:rPr>
              <w:t>التعليم التقني (التعليم الفني المزدوج) في</w:t>
            </w:r>
            <w:r w:rsidRPr="00FF0112">
              <w:rPr>
                <w:b/>
                <w:bCs/>
                <w:color w:val="000000" w:themeColor="text1"/>
                <w:sz w:val="28"/>
                <w:szCs w:val="28"/>
              </w:rPr>
              <w:t xml:space="preserve"> </w:t>
            </w:r>
            <w:r w:rsidRPr="00FF0112">
              <w:rPr>
                <w:b/>
                <w:bCs/>
                <w:color w:val="000000" w:themeColor="text1"/>
                <w:sz w:val="28"/>
                <w:szCs w:val="28"/>
                <w:rtl/>
              </w:rPr>
              <w:t xml:space="preserve">ألمانيا الاتحادية: </w:t>
            </w:r>
          </w:p>
        </w:tc>
        <w:tc>
          <w:tcPr>
            <w:tcW w:w="1701" w:type="dxa"/>
          </w:tcPr>
          <w:p w14:paraId="384B2646" w14:textId="2CB5DDFE" w:rsidR="003018D9" w:rsidRPr="00FF0112" w:rsidRDefault="00C60723" w:rsidP="00AB40DD">
            <w:pPr>
              <w:jc w:val="center"/>
              <w:rPr>
                <w:b/>
                <w:bCs/>
                <w:color w:val="000000" w:themeColor="text1"/>
                <w:sz w:val="28"/>
                <w:szCs w:val="28"/>
                <w:rtl/>
              </w:rPr>
            </w:pPr>
            <w:r>
              <w:rPr>
                <w:rFonts w:hint="cs"/>
                <w:b/>
                <w:bCs/>
                <w:color w:val="000000" w:themeColor="text1"/>
                <w:sz w:val="28"/>
                <w:szCs w:val="28"/>
                <w:rtl/>
              </w:rPr>
              <w:t>111</w:t>
            </w:r>
          </w:p>
        </w:tc>
      </w:tr>
      <w:tr w:rsidR="00F62E04" w:rsidRPr="00FF0112" w14:paraId="106B33E3" w14:textId="77777777" w:rsidTr="00510265">
        <w:trPr>
          <w:trHeight w:val="371"/>
        </w:trPr>
        <w:tc>
          <w:tcPr>
            <w:tcW w:w="5778" w:type="dxa"/>
          </w:tcPr>
          <w:p w14:paraId="70FAE034"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التعليم الفني في فنلندا</w:t>
            </w:r>
          </w:p>
        </w:tc>
        <w:tc>
          <w:tcPr>
            <w:tcW w:w="1701" w:type="dxa"/>
          </w:tcPr>
          <w:p w14:paraId="63781284" w14:textId="40D1C365" w:rsidR="00F62E04" w:rsidRPr="00FF0112" w:rsidRDefault="00272BA0" w:rsidP="00AB40DD">
            <w:pPr>
              <w:jc w:val="center"/>
              <w:rPr>
                <w:b/>
                <w:bCs/>
                <w:color w:val="000000" w:themeColor="text1"/>
                <w:sz w:val="28"/>
                <w:szCs w:val="28"/>
                <w:rtl/>
              </w:rPr>
            </w:pPr>
            <w:r>
              <w:rPr>
                <w:rFonts w:hint="cs"/>
                <w:b/>
                <w:bCs/>
                <w:color w:val="000000" w:themeColor="text1"/>
                <w:sz w:val="28"/>
                <w:szCs w:val="28"/>
                <w:rtl/>
              </w:rPr>
              <w:t>117</w:t>
            </w:r>
          </w:p>
        </w:tc>
      </w:tr>
      <w:tr w:rsidR="00F62E04" w:rsidRPr="00FF0112" w14:paraId="62FE8489" w14:textId="77777777" w:rsidTr="00510265">
        <w:trPr>
          <w:trHeight w:val="383"/>
        </w:trPr>
        <w:tc>
          <w:tcPr>
            <w:tcW w:w="5778" w:type="dxa"/>
          </w:tcPr>
          <w:p w14:paraId="7BB24E73"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التعليم الفني في جمهورية الصين الشعبية:</w:t>
            </w:r>
          </w:p>
        </w:tc>
        <w:tc>
          <w:tcPr>
            <w:tcW w:w="1701" w:type="dxa"/>
          </w:tcPr>
          <w:p w14:paraId="02787A75" w14:textId="7EE285CA" w:rsidR="00F62E04" w:rsidRPr="00FF0112" w:rsidRDefault="00272BA0" w:rsidP="00AB40DD">
            <w:pPr>
              <w:tabs>
                <w:tab w:val="left" w:pos="202"/>
                <w:tab w:val="center" w:pos="665"/>
              </w:tabs>
              <w:jc w:val="center"/>
              <w:rPr>
                <w:b/>
                <w:bCs/>
                <w:color w:val="000000" w:themeColor="text1"/>
                <w:sz w:val="28"/>
                <w:szCs w:val="28"/>
                <w:rtl/>
              </w:rPr>
            </w:pPr>
            <w:r>
              <w:rPr>
                <w:rFonts w:hint="cs"/>
                <w:b/>
                <w:bCs/>
                <w:color w:val="000000" w:themeColor="text1"/>
                <w:sz w:val="28"/>
                <w:szCs w:val="28"/>
                <w:rtl/>
              </w:rPr>
              <w:t>125</w:t>
            </w:r>
          </w:p>
        </w:tc>
      </w:tr>
      <w:tr w:rsidR="00F62E04" w:rsidRPr="00FF0112" w14:paraId="51D61840" w14:textId="77777777" w:rsidTr="00510265">
        <w:trPr>
          <w:trHeight w:val="383"/>
        </w:trPr>
        <w:tc>
          <w:tcPr>
            <w:tcW w:w="5778" w:type="dxa"/>
          </w:tcPr>
          <w:p w14:paraId="592F7827"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lastRenderedPageBreak/>
              <w:t xml:space="preserve">التعليم الفني في الولايات المتحدة الأمريكية: </w:t>
            </w:r>
          </w:p>
        </w:tc>
        <w:tc>
          <w:tcPr>
            <w:tcW w:w="1701" w:type="dxa"/>
          </w:tcPr>
          <w:p w14:paraId="0D214EBB" w14:textId="48063B68" w:rsidR="00F62E04" w:rsidRPr="00FF0112" w:rsidRDefault="00272BA0" w:rsidP="00AB40DD">
            <w:pPr>
              <w:jc w:val="center"/>
              <w:rPr>
                <w:b/>
                <w:bCs/>
                <w:color w:val="000000" w:themeColor="text1"/>
                <w:sz w:val="28"/>
                <w:szCs w:val="28"/>
                <w:rtl/>
              </w:rPr>
            </w:pPr>
            <w:r>
              <w:rPr>
                <w:rFonts w:hint="cs"/>
                <w:b/>
                <w:bCs/>
                <w:color w:val="000000" w:themeColor="text1"/>
                <w:sz w:val="28"/>
                <w:szCs w:val="28"/>
                <w:rtl/>
              </w:rPr>
              <w:t>133</w:t>
            </w:r>
          </w:p>
        </w:tc>
      </w:tr>
      <w:tr w:rsidR="00F62E04" w:rsidRPr="00FF0112" w14:paraId="501D8894" w14:textId="77777777" w:rsidTr="00510265">
        <w:trPr>
          <w:trHeight w:val="371"/>
        </w:trPr>
        <w:tc>
          <w:tcPr>
            <w:tcW w:w="5778" w:type="dxa"/>
          </w:tcPr>
          <w:p w14:paraId="1D6D318F"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التعليم الفني في المملكة المتحدة: </w:t>
            </w:r>
          </w:p>
        </w:tc>
        <w:tc>
          <w:tcPr>
            <w:tcW w:w="1701" w:type="dxa"/>
          </w:tcPr>
          <w:p w14:paraId="0112FA6B" w14:textId="37045C23" w:rsidR="00F62E04" w:rsidRPr="00FF0112" w:rsidRDefault="00272BA0" w:rsidP="00AB40DD">
            <w:pPr>
              <w:jc w:val="center"/>
              <w:rPr>
                <w:b/>
                <w:bCs/>
                <w:color w:val="000000" w:themeColor="text1"/>
                <w:sz w:val="28"/>
                <w:szCs w:val="28"/>
                <w:rtl/>
              </w:rPr>
            </w:pPr>
            <w:r>
              <w:rPr>
                <w:rFonts w:hint="cs"/>
                <w:b/>
                <w:bCs/>
                <w:color w:val="000000" w:themeColor="text1"/>
                <w:sz w:val="28"/>
                <w:szCs w:val="28"/>
                <w:rtl/>
              </w:rPr>
              <w:t>139</w:t>
            </w:r>
          </w:p>
        </w:tc>
      </w:tr>
      <w:tr w:rsidR="00F62E04" w:rsidRPr="00FF0112" w14:paraId="011537F1" w14:textId="77777777" w:rsidTr="00510265">
        <w:trPr>
          <w:trHeight w:val="383"/>
        </w:trPr>
        <w:tc>
          <w:tcPr>
            <w:tcW w:w="5778" w:type="dxa"/>
          </w:tcPr>
          <w:p w14:paraId="180D67F7"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ثانياً : الدروس المستفادة من الخبرات الدولية</w:t>
            </w:r>
          </w:p>
        </w:tc>
        <w:tc>
          <w:tcPr>
            <w:tcW w:w="1701" w:type="dxa"/>
          </w:tcPr>
          <w:p w14:paraId="555A37A2" w14:textId="23683488" w:rsidR="00F62E04" w:rsidRPr="00FF0112" w:rsidRDefault="00272BA0" w:rsidP="00AB40DD">
            <w:pPr>
              <w:jc w:val="center"/>
              <w:rPr>
                <w:b/>
                <w:bCs/>
                <w:color w:val="000000" w:themeColor="text1"/>
                <w:sz w:val="28"/>
                <w:szCs w:val="28"/>
              </w:rPr>
            </w:pPr>
            <w:r>
              <w:rPr>
                <w:rFonts w:hint="cs"/>
                <w:b/>
                <w:bCs/>
                <w:color w:val="000000" w:themeColor="text1"/>
                <w:sz w:val="28"/>
                <w:szCs w:val="28"/>
                <w:rtl/>
              </w:rPr>
              <w:t>143</w:t>
            </w:r>
          </w:p>
        </w:tc>
      </w:tr>
      <w:tr w:rsidR="00F62E04" w:rsidRPr="00FF0112" w14:paraId="537E3600" w14:textId="77777777" w:rsidTr="00510265">
        <w:trPr>
          <w:trHeight w:val="383"/>
        </w:trPr>
        <w:tc>
          <w:tcPr>
            <w:tcW w:w="5778" w:type="dxa"/>
          </w:tcPr>
          <w:p w14:paraId="260FD638"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خاتمة </w:t>
            </w:r>
          </w:p>
        </w:tc>
        <w:tc>
          <w:tcPr>
            <w:tcW w:w="1701" w:type="dxa"/>
          </w:tcPr>
          <w:p w14:paraId="4899E8A1" w14:textId="0602E975" w:rsidR="00F62E04" w:rsidRPr="00FF0112" w:rsidRDefault="00272BA0" w:rsidP="00687A54">
            <w:pPr>
              <w:tabs>
                <w:tab w:val="left" w:pos="494"/>
                <w:tab w:val="center" w:pos="742"/>
              </w:tabs>
              <w:jc w:val="center"/>
              <w:rPr>
                <w:b/>
                <w:bCs/>
                <w:color w:val="000000" w:themeColor="text1"/>
                <w:sz w:val="28"/>
                <w:szCs w:val="28"/>
                <w:rtl/>
              </w:rPr>
            </w:pPr>
            <w:r>
              <w:rPr>
                <w:rFonts w:hint="cs"/>
                <w:b/>
                <w:bCs/>
                <w:color w:val="000000" w:themeColor="text1"/>
                <w:sz w:val="28"/>
                <w:szCs w:val="28"/>
                <w:rtl/>
              </w:rPr>
              <w:t>144</w:t>
            </w:r>
          </w:p>
        </w:tc>
      </w:tr>
      <w:tr w:rsidR="00F62E04" w:rsidRPr="00FF0112" w14:paraId="0F4BD2D6" w14:textId="77777777" w:rsidTr="00510265">
        <w:trPr>
          <w:trHeight w:val="383"/>
        </w:trPr>
        <w:tc>
          <w:tcPr>
            <w:tcW w:w="5778" w:type="dxa"/>
            <w:shd w:val="clear" w:color="auto" w:fill="A6A6A6" w:themeFill="background1" w:themeFillShade="A6"/>
          </w:tcPr>
          <w:p w14:paraId="2BEA8780" w14:textId="77777777" w:rsidR="00F62E04" w:rsidRPr="00FF0112" w:rsidRDefault="00F62E04" w:rsidP="00FB18EA">
            <w:pPr>
              <w:pStyle w:val="11"/>
              <w:rPr>
                <w:color w:val="000000" w:themeColor="text1"/>
                <w:sz w:val="28"/>
                <w:szCs w:val="28"/>
                <w:rtl/>
              </w:rPr>
            </w:pPr>
            <w:r w:rsidRPr="00FF0112">
              <w:rPr>
                <w:color w:val="000000" w:themeColor="text1"/>
                <w:sz w:val="28"/>
                <w:szCs w:val="28"/>
                <w:rtl/>
              </w:rPr>
              <w:t>الفصل الرابع: الدراسة الميدانية</w:t>
            </w:r>
          </w:p>
        </w:tc>
        <w:tc>
          <w:tcPr>
            <w:tcW w:w="1701" w:type="dxa"/>
            <w:shd w:val="clear" w:color="auto" w:fill="A6A6A6" w:themeFill="background1" w:themeFillShade="A6"/>
          </w:tcPr>
          <w:p w14:paraId="5F5D09BF" w14:textId="32EEF41D" w:rsidR="00F62E04" w:rsidRPr="00FF0112" w:rsidRDefault="00B86764" w:rsidP="00FB18EA">
            <w:pPr>
              <w:jc w:val="center"/>
              <w:rPr>
                <w:b/>
                <w:bCs/>
                <w:color w:val="000000" w:themeColor="text1"/>
                <w:sz w:val="28"/>
                <w:szCs w:val="28"/>
              </w:rPr>
            </w:pPr>
            <w:r w:rsidRPr="00FF0112">
              <w:rPr>
                <w:rFonts w:hint="cs"/>
                <w:b/>
                <w:bCs/>
                <w:color w:val="000000" w:themeColor="text1"/>
                <w:sz w:val="28"/>
                <w:szCs w:val="28"/>
                <w:rtl/>
              </w:rPr>
              <w:t>14</w:t>
            </w:r>
            <w:r w:rsidR="00DB25D0">
              <w:rPr>
                <w:rFonts w:hint="cs"/>
                <w:b/>
                <w:bCs/>
                <w:color w:val="000000" w:themeColor="text1"/>
                <w:sz w:val="28"/>
                <w:szCs w:val="28"/>
                <w:rtl/>
              </w:rPr>
              <w:t>5</w:t>
            </w:r>
            <w:r w:rsidRPr="00FF0112">
              <w:rPr>
                <w:rFonts w:hint="cs"/>
                <w:b/>
                <w:bCs/>
                <w:color w:val="000000" w:themeColor="text1"/>
                <w:sz w:val="28"/>
                <w:szCs w:val="28"/>
                <w:rtl/>
              </w:rPr>
              <w:t>-20</w:t>
            </w:r>
            <w:r w:rsidR="00744AD7">
              <w:rPr>
                <w:rFonts w:hint="cs"/>
                <w:b/>
                <w:bCs/>
                <w:color w:val="000000" w:themeColor="text1"/>
                <w:sz w:val="28"/>
                <w:szCs w:val="28"/>
                <w:rtl/>
              </w:rPr>
              <w:t>6</w:t>
            </w:r>
          </w:p>
        </w:tc>
      </w:tr>
      <w:tr w:rsidR="00F62E04" w:rsidRPr="00FF0112" w14:paraId="5C0D6A7E" w14:textId="77777777" w:rsidTr="00510265">
        <w:trPr>
          <w:trHeight w:val="383"/>
        </w:trPr>
        <w:tc>
          <w:tcPr>
            <w:tcW w:w="5778" w:type="dxa"/>
          </w:tcPr>
          <w:p w14:paraId="6AE4052D"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تمهيد</w:t>
            </w:r>
          </w:p>
        </w:tc>
        <w:tc>
          <w:tcPr>
            <w:tcW w:w="1701" w:type="dxa"/>
          </w:tcPr>
          <w:p w14:paraId="48A77A58" w14:textId="61FACFB0" w:rsidR="00EE7EC8" w:rsidRPr="00FF0112" w:rsidRDefault="00DB25D0" w:rsidP="00EE7EC8">
            <w:pPr>
              <w:jc w:val="center"/>
              <w:rPr>
                <w:b/>
                <w:bCs/>
                <w:color w:val="000000" w:themeColor="text1"/>
                <w:sz w:val="28"/>
                <w:szCs w:val="28"/>
                <w:rtl/>
              </w:rPr>
            </w:pPr>
            <w:r>
              <w:rPr>
                <w:rFonts w:hint="cs"/>
                <w:b/>
                <w:bCs/>
                <w:color w:val="000000" w:themeColor="text1"/>
                <w:sz w:val="28"/>
                <w:szCs w:val="28"/>
                <w:rtl/>
              </w:rPr>
              <w:t>147</w:t>
            </w:r>
          </w:p>
        </w:tc>
      </w:tr>
      <w:tr w:rsidR="00F62E04" w:rsidRPr="00FF0112" w14:paraId="78342662" w14:textId="77777777" w:rsidTr="00510265">
        <w:trPr>
          <w:trHeight w:val="371"/>
        </w:trPr>
        <w:tc>
          <w:tcPr>
            <w:tcW w:w="5778" w:type="dxa"/>
          </w:tcPr>
          <w:p w14:paraId="09BB4C87" w14:textId="19F16B0E"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أولاً: أهمية البحث الميداني </w:t>
            </w:r>
          </w:p>
        </w:tc>
        <w:tc>
          <w:tcPr>
            <w:tcW w:w="1701" w:type="dxa"/>
          </w:tcPr>
          <w:p w14:paraId="717387F8" w14:textId="4A0662B6" w:rsidR="00F62E04" w:rsidRPr="00FF0112" w:rsidRDefault="00DB25D0" w:rsidP="00FB18EA">
            <w:pPr>
              <w:jc w:val="center"/>
              <w:rPr>
                <w:b/>
                <w:bCs/>
                <w:color w:val="000000" w:themeColor="text1"/>
                <w:sz w:val="28"/>
                <w:szCs w:val="28"/>
                <w:rtl/>
              </w:rPr>
            </w:pPr>
            <w:r>
              <w:rPr>
                <w:rFonts w:hint="cs"/>
                <w:b/>
                <w:bCs/>
                <w:color w:val="000000" w:themeColor="text1"/>
                <w:sz w:val="28"/>
                <w:szCs w:val="28"/>
                <w:rtl/>
              </w:rPr>
              <w:t>147</w:t>
            </w:r>
          </w:p>
        </w:tc>
      </w:tr>
      <w:tr w:rsidR="00F62E04" w:rsidRPr="00FF0112" w14:paraId="662A2D9A" w14:textId="77777777" w:rsidTr="00510265">
        <w:trPr>
          <w:trHeight w:val="383"/>
        </w:trPr>
        <w:tc>
          <w:tcPr>
            <w:tcW w:w="5778" w:type="dxa"/>
          </w:tcPr>
          <w:p w14:paraId="03B17005"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ثانياً: مراحل الدراسة الميدانية:</w:t>
            </w:r>
          </w:p>
        </w:tc>
        <w:tc>
          <w:tcPr>
            <w:tcW w:w="1701" w:type="dxa"/>
          </w:tcPr>
          <w:p w14:paraId="49233161" w14:textId="2D4C328C" w:rsidR="00F62E04" w:rsidRPr="00FF0112" w:rsidRDefault="00DB25D0" w:rsidP="00FB18EA">
            <w:pPr>
              <w:jc w:val="center"/>
              <w:rPr>
                <w:b/>
                <w:bCs/>
                <w:color w:val="000000" w:themeColor="text1"/>
                <w:sz w:val="28"/>
                <w:szCs w:val="28"/>
                <w:rtl/>
              </w:rPr>
            </w:pPr>
            <w:r>
              <w:rPr>
                <w:rFonts w:hint="cs"/>
                <w:b/>
                <w:bCs/>
                <w:color w:val="000000" w:themeColor="text1"/>
                <w:sz w:val="28"/>
                <w:szCs w:val="28"/>
                <w:rtl/>
              </w:rPr>
              <w:t>149</w:t>
            </w:r>
          </w:p>
        </w:tc>
      </w:tr>
      <w:tr w:rsidR="00F62E04" w:rsidRPr="00FF0112" w14:paraId="6E35754C" w14:textId="77777777" w:rsidTr="00510265">
        <w:trPr>
          <w:trHeight w:val="383"/>
        </w:trPr>
        <w:tc>
          <w:tcPr>
            <w:tcW w:w="5778" w:type="dxa"/>
          </w:tcPr>
          <w:p w14:paraId="7B246534"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ثالثاً: منهجية الدراسة</w:t>
            </w:r>
          </w:p>
        </w:tc>
        <w:tc>
          <w:tcPr>
            <w:tcW w:w="1701" w:type="dxa"/>
          </w:tcPr>
          <w:p w14:paraId="3E4B6A2F" w14:textId="6ECEDE17" w:rsidR="00F62E04" w:rsidRPr="00FF0112" w:rsidRDefault="00DB25D0" w:rsidP="00FB18EA">
            <w:pPr>
              <w:jc w:val="center"/>
              <w:rPr>
                <w:b/>
                <w:bCs/>
                <w:color w:val="000000" w:themeColor="text1"/>
                <w:sz w:val="28"/>
                <w:szCs w:val="28"/>
                <w:rtl/>
              </w:rPr>
            </w:pPr>
            <w:r>
              <w:rPr>
                <w:rFonts w:hint="cs"/>
                <w:b/>
                <w:bCs/>
                <w:color w:val="000000" w:themeColor="text1"/>
                <w:sz w:val="28"/>
                <w:szCs w:val="28"/>
                <w:rtl/>
              </w:rPr>
              <w:t>151</w:t>
            </w:r>
          </w:p>
        </w:tc>
      </w:tr>
      <w:tr w:rsidR="00F62E04" w:rsidRPr="00FF0112" w14:paraId="79BEF4D7" w14:textId="77777777" w:rsidTr="00510265">
        <w:trPr>
          <w:trHeight w:val="110"/>
        </w:trPr>
        <w:tc>
          <w:tcPr>
            <w:tcW w:w="5778" w:type="dxa"/>
          </w:tcPr>
          <w:p w14:paraId="13E1D7DA"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رابعًا: مجتمع وعينة الدراسة:</w:t>
            </w:r>
          </w:p>
        </w:tc>
        <w:tc>
          <w:tcPr>
            <w:tcW w:w="1701" w:type="dxa"/>
          </w:tcPr>
          <w:p w14:paraId="5A2287C2" w14:textId="6DB3BCAB" w:rsidR="00F62E04" w:rsidRPr="00FF0112" w:rsidRDefault="00DB25D0" w:rsidP="00FB18EA">
            <w:pPr>
              <w:jc w:val="center"/>
              <w:rPr>
                <w:b/>
                <w:bCs/>
                <w:color w:val="000000" w:themeColor="text1"/>
                <w:sz w:val="28"/>
                <w:szCs w:val="28"/>
                <w:rtl/>
              </w:rPr>
            </w:pPr>
            <w:r>
              <w:rPr>
                <w:rFonts w:hint="cs"/>
                <w:b/>
                <w:bCs/>
                <w:color w:val="000000" w:themeColor="text1"/>
                <w:sz w:val="28"/>
                <w:szCs w:val="28"/>
                <w:rtl/>
              </w:rPr>
              <w:t>152</w:t>
            </w:r>
          </w:p>
        </w:tc>
      </w:tr>
      <w:tr w:rsidR="00F62E04" w:rsidRPr="00FF0112" w14:paraId="1F0EE15D" w14:textId="77777777" w:rsidTr="00510265">
        <w:trPr>
          <w:trHeight w:val="371"/>
        </w:trPr>
        <w:tc>
          <w:tcPr>
            <w:tcW w:w="5778" w:type="dxa"/>
          </w:tcPr>
          <w:p w14:paraId="2DC3D45E"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خامساً: أداة الدراسة والاختبارات:</w:t>
            </w:r>
          </w:p>
        </w:tc>
        <w:tc>
          <w:tcPr>
            <w:tcW w:w="1701" w:type="dxa"/>
          </w:tcPr>
          <w:p w14:paraId="4CB6E227" w14:textId="612E4EAE" w:rsidR="00F62E04" w:rsidRPr="00FF0112" w:rsidRDefault="00DB25D0" w:rsidP="00FB18EA">
            <w:pPr>
              <w:jc w:val="center"/>
              <w:rPr>
                <w:b/>
                <w:bCs/>
                <w:color w:val="000000" w:themeColor="text1"/>
                <w:sz w:val="28"/>
                <w:szCs w:val="28"/>
                <w:rtl/>
              </w:rPr>
            </w:pPr>
            <w:r>
              <w:rPr>
                <w:rFonts w:hint="cs"/>
                <w:b/>
                <w:bCs/>
                <w:color w:val="000000" w:themeColor="text1"/>
                <w:sz w:val="28"/>
                <w:szCs w:val="28"/>
                <w:rtl/>
              </w:rPr>
              <w:t>153</w:t>
            </w:r>
          </w:p>
        </w:tc>
      </w:tr>
      <w:tr w:rsidR="00F62E04" w:rsidRPr="00FF0112" w14:paraId="6A74116D" w14:textId="77777777" w:rsidTr="00510265">
        <w:trPr>
          <w:trHeight w:val="383"/>
        </w:trPr>
        <w:tc>
          <w:tcPr>
            <w:tcW w:w="5778" w:type="dxa"/>
          </w:tcPr>
          <w:p w14:paraId="18E8758B"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سادساً: التحليل الإحصائي الوصفي للمتغيرات:</w:t>
            </w:r>
          </w:p>
        </w:tc>
        <w:tc>
          <w:tcPr>
            <w:tcW w:w="1701" w:type="dxa"/>
          </w:tcPr>
          <w:p w14:paraId="28F21749" w14:textId="3EC5FF91" w:rsidR="00F62E04" w:rsidRPr="00FF0112" w:rsidRDefault="00DB25D0" w:rsidP="000A054A">
            <w:pPr>
              <w:jc w:val="center"/>
              <w:rPr>
                <w:b/>
                <w:bCs/>
                <w:color w:val="000000" w:themeColor="text1"/>
                <w:sz w:val="28"/>
                <w:szCs w:val="28"/>
                <w:rtl/>
              </w:rPr>
            </w:pPr>
            <w:r>
              <w:rPr>
                <w:rFonts w:hint="cs"/>
                <w:b/>
                <w:bCs/>
                <w:color w:val="000000" w:themeColor="text1"/>
                <w:sz w:val="28"/>
                <w:szCs w:val="28"/>
                <w:rtl/>
              </w:rPr>
              <w:t>160</w:t>
            </w:r>
          </w:p>
        </w:tc>
      </w:tr>
      <w:tr w:rsidR="00F62E04" w:rsidRPr="00FF0112" w14:paraId="552A8076" w14:textId="77777777" w:rsidTr="00510265">
        <w:trPr>
          <w:trHeight w:val="383"/>
        </w:trPr>
        <w:tc>
          <w:tcPr>
            <w:tcW w:w="5778" w:type="dxa"/>
          </w:tcPr>
          <w:p w14:paraId="01CD6E80" w14:textId="77777777" w:rsidR="00F62E04" w:rsidRPr="00FF0112" w:rsidRDefault="00F62E04" w:rsidP="00FB18EA">
            <w:pPr>
              <w:rPr>
                <w:b/>
                <w:bCs/>
                <w:color w:val="000000" w:themeColor="text1"/>
                <w:sz w:val="28"/>
                <w:szCs w:val="28"/>
                <w:rtl/>
              </w:rPr>
            </w:pPr>
            <w:r w:rsidRPr="00FF0112">
              <w:rPr>
                <w:b/>
                <w:bCs/>
                <w:color w:val="000000" w:themeColor="text1"/>
                <w:sz w:val="28"/>
                <w:szCs w:val="28"/>
                <w:rtl/>
              </w:rPr>
              <w:t xml:space="preserve">سابعاً: اختبارات الفروض الإحصائية. </w:t>
            </w:r>
            <w:r w:rsidRPr="00FF0112">
              <w:rPr>
                <w:b/>
                <w:bCs/>
                <w:color w:val="000000" w:themeColor="text1"/>
                <w:sz w:val="28"/>
                <w:szCs w:val="28"/>
                <w:rtl/>
              </w:rPr>
              <w:tab/>
            </w:r>
          </w:p>
        </w:tc>
        <w:tc>
          <w:tcPr>
            <w:tcW w:w="1701" w:type="dxa"/>
          </w:tcPr>
          <w:p w14:paraId="4114C731" w14:textId="2BCEFEB1" w:rsidR="00F62E04" w:rsidRPr="00FF0112" w:rsidRDefault="00DB25D0" w:rsidP="00FB18EA">
            <w:pPr>
              <w:jc w:val="center"/>
              <w:rPr>
                <w:b/>
                <w:bCs/>
                <w:color w:val="000000" w:themeColor="text1"/>
                <w:sz w:val="28"/>
                <w:szCs w:val="28"/>
                <w:rtl/>
              </w:rPr>
            </w:pPr>
            <w:r>
              <w:rPr>
                <w:rFonts w:hint="cs"/>
                <w:b/>
                <w:bCs/>
                <w:color w:val="000000" w:themeColor="text1"/>
                <w:sz w:val="28"/>
                <w:szCs w:val="28"/>
                <w:rtl/>
              </w:rPr>
              <w:t>19</w:t>
            </w:r>
            <w:r w:rsidR="00744AD7">
              <w:rPr>
                <w:rFonts w:hint="cs"/>
                <w:b/>
                <w:bCs/>
                <w:color w:val="000000" w:themeColor="text1"/>
                <w:sz w:val="28"/>
                <w:szCs w:val="28"/>
                <w:rtl/>
              </w:rPr>
              <w:t>8</w:t>
            </w:r>
          </w:p>
        </w:tc>
      </w:tr>
      <w:tr w:rsidR="00CB4DD3" w:rsidRPr="00FF0112" w14:paraId="68EBE0F9" w14:textId="77777777" w:rsidTr="00510265">
        <w:trPr>
          <w:trHeight w:val="383"/>
        </w:trPr>
        <w:tc>
          <w:tcPr>
            <w:tcW w:w="5778" w:type="dxa"/>
          </w:tcPr>
          <w:p w14:paraId="6C74B78E" w14:textId="2FC856F9" w:rsidR="00CB4DD3" w:rsidRPr="00FF0112" w:rsidRDefault="00CB4DD3" w:rsidP="00FB18EA">
            <w:pPr>
              <w:rPr>
                <w:b/>
                <w:bCs/>
                <w:color w:val="000000" w:themeColor="text1"/>
                <w:sz w:val="28"/>
                <w:szCs w:val="28"/>
                <w:rtl/>
              </w:rPr>
            </w:pPr>
            <w:r w:rsidRPr="00FF0112">
              <w:rPr>
                <w:rFonts w:hint="cs"/>
                <w:b/>
                <w:bCs/>
                <w:color w:val="000000" w:themeColor="text1"/>
                <w:sz w:val="28"/>
                <w:szCs w:val="28"/>
                <w:rtl/>
              </w:rPr>
              <w:t>خاتمة الفصل</w:t>
            </w:r>
          </w:p>
        </w:tc>
        <w:tc>
          <w:tcPr>
            <w:tcW w:w="1701" w:type="dxa"/>
          </w:tcPr>
          <w:p w14:paraId="54B2C2E6" w14:textId="6D8B8074" w:rsidR="00CB4DD3" w:rsidRPr="00FF0112" w:rsidRDefault="00DB25D0" w:rsidP="00FB18EA">
            <w:pPr>
              <w:jc w:val="center"/>
              <w:rPr>
                <w:b/>
                <w:bCs/>
                <w:color w:val="000000" w:themeColor="text1"/>
                <w:sz w:val="28"/>
                <w:szCs w:val="28"/>
                <w:rtl/>
              </w:rPr>
            </w:pPr>
            <w:r>
              <w:rPr>
                <w:rFonts w:hint="cs"/>
                <w:b/>
                <w:bCs/>
                <w:color w:val="000000" w:themeColor="text1"/>
                <w:sz w:val="28"/>
                <w:szCs w:val="28"/>
                <w:rtl/>
              </w:rPr>
              <w:t>20</w:t>
            </w:r>
            <w:r w:rsidR="00744AD7">
              <w:rPr>
                <w:rFonts w:hint="cs"/>
                <w:b/>
                <w:bCs/>
                <w:color w:val="000000" w:themeColor="text1"/>
                <w:sz w:val="28"/>
                <w:szCs w:val="28"/>
                <w:rtl/>
              </w:rPr>
              <w:t>6</w:t>
            </w:r>
          </w:p>
        </w:tc>
      </w:tr>
      <w:tr w:rsidR="001414E5" w:rsidRPr="00FF0112" w14:paraId="553C7FD0" w14:textId="77777777" w:rsidTr="00510265">
        <w:trPr>
          <w:trHeight w:val="383"/>
        </w:trPr>
        <w:tc>
          <w:tcPr>
            <w:tcW w:w="5778" w:type="dxa"/>
            <w:shd w:val="clear" w:color="auto" w:fill="BFBFBF" w:themeFill="background1" w:themeFillShade="BF"/>
          </w:tcPr>
          <w:p w14:paraId="1A2F0900" w14:textId="75B0153B" w:rsidR="001414E5" w:rsidRPr="00FF0112" w:rsidRDefault="001414E5" w:rsidP="001414E5">
            <w:pPr>
              <w:pStyle w:val="11"/>
              <w:rPr>
                <w:b w:val="0"/>
                <w:bCs w:val="0"/>
                <w:color w:val="000000" w:themeColor="text1"/>
                <w:sz w:val="28"/>
                <w:szCs w:val="28"/>
                <w:rtl/>
              </w:rPr>
            </w:pPr>
            <w:r w:rsidRPr="00FF0112">
              <w:rPr>
                <w:rFonts w:hint="cs"/>
                <w:color w:val="000000" w:themeColor="text1"/>
                <w:sz w:val="28"/>
                <w:szCs w:val="28"/>
                <w:rtl/>
              </w:rPr>
              <w:t>الفصل الخامس :النتائج والتو</w:t>
            </w:r>
            <w:r w:rsidR="00B86764" w:rsidRPr="00FF0112">
              <w:rPr>
                <w:rFonts w:hint="cs"/>
                <w:color w:val="000000" w:themeColor="text1"/>
                <w:sz w:val="28"/>
                <w:szCs w:val="28"/>
                <w:rtl/>
              </w:rPr>
              <w:t>ص</w:t>
            </w:r>
            <w:r w:rsidRPr="00FF0112">
              <w:rPr>
                <w:rFonts w:hint="cs"/>
                <w:color w:val="000000" w:themeColor="text1"/>
                <w:sz w:val="28"/>
                <w:szCs w:val="28"/>
                <w:rtl/>
              </w:rPr>
              <w:t>يات</w:t>
            </w:r>
          </w:p>
        </w:tc>
        <w:tc>
          <w:tcPr>
            <w:tcW w:w="1701" w:type="dxa"/>
            <w:shd w:val="clear" w:color="auto" w:fill="BFBFBF" w:themeFill="background1" w:themeFillShade="BF"/>
          </w:tcPr>
          <w:p w14:paraId="1979158D" w14:textId="368F4D8C" w:rsidR="001414E5" w:rsidRPr="00FF0112" w:rsidRDefault="003B67BE" w:rsidP="00FB18EA">
            <w:pPr>
              <w:jc w:val="center"/>
              <w:rPr>
                <w:b/>
                <w:bCs/>
                <w:color w:val="000000" w:themeColor="text1"/>
                <w:sz w:val="28"/>
                <w:szCs w:val="28"/>
              </w:rPr>
            </w:pPr>
            <w:r w:rsidRPr="00FF0112">
              <w:rPr>
                <w:rFonts w:hint="cs"/>
                <w:b/>
                <w:bCs/>
                <w:color w:val="000000" w:themeColor="text1"/>
                <w:sz w:val="28"/>
                <w:szCs w:val="28"/>
                <w:rtl/>
              </w:rPr>
              <w:t>20</w:t>
            </w:r>
            <w:r w:rsidR="00992FCF">
              <w:rPr>
                <w:rFonts w:hint="cs"/>
                <w:b/>
                <w:bCs/>
                <w:color w:val="000000" w:themeColor="text1"/>
                <w:sz w:val="28"/>
                <w:szCs w:val="28"/>
                <w:rtl/>
              </w:rPr>
              <w:t>7</w:t>
            </w:r>
            <w:r w:rsidRPr="00FF0112">
              <w:rPr>
                <w:rFonts w:hint="cs"/>
                <w:b/>
                <w:bCs/>
                <w:color w:val="000000" w:themeColor="text1"/>
                <w:sz w:val="28"/>
                <w:szCs w:val="28"/>
                <w:rtl/>
              </w:rPr>
              <w:t>-</w:t>
            </w:r>
            <w:r w:rsidR="007A5C71">
              <w:rPr>
                <w:rFonts w:hint="cs"/>
                <w:b/>
                <w:bCs/>
                <w:color w:val="000000" w:themeColor="text1"/>
                <w:sz w:val="28"/>
                <w:szCs w:val="28"/>
                <w:rtl/>
              </w:rPr>
              <w:t>2</w:t>
            </w:r>
            <w:r w:rsidR="00816DEC">
              <w:rPr>
                <w:rFonts w:hint="cs"/>
                <w:b/>
                <w:bCs/>
                <w:color w:val="000000" w:themeColor="text1"/>
                <w:sz w:val="28"/>
                <w:szCs w:val="28"/>
                <w:rtl/>
              </w:rPr>
              <w:t>25</w:t>
            </w:r>
          </w:p>
        </w:tc>
      </w:tr>
      <w:tr w:rsidR="00F62E04" w:rsidRPr="00FF0112" w14:paraId="28A00F2F" w14:textId="77777777" w:rsidTr="00510265">
        <w:trPr>
          <w:trHeight w:val="383"/>
        </w:trPr>
        <w:tc>
          <w:tcPr>
            <w:tcW w:w="5778" w:type="dxa"/>
          </w:tcPr>
          <w:p w14:paraId="1A575DA8" w14:textId="5E68861F" w:rsidR="00F62E04" w:rsidRPr="00FF0112" w:rsidRDefault="00CA6A90" w:rsidP="00CA6A90">
            <w:pPr>
              <w:rPr>
                <w:b/>
                <w:bCs/>
                <w:color w:val="000000" w:themeColor="text1"/>
                <w:sz w:val="28"/>
                <w:szCs w:val="28"/>
                <w:rtl/>
              </w:rPr>
            </w:pPr>
            <w:r w:rsidRPr="00FF0112">
              <w:rPr>
                <w:rFonts w:hint="cs"/>
                <w:b/>
                <w:bCs/>
                <w:color w:val="000000" w:themeColor="text1"/>
                <w:sz w:val="28"/>
                <w:szCs w:val="28"/>
                <w:rtl/>
              </w:rPr>
              <w:t xml:space="preserve">أولا : </w:t>
            </w:r>
            <w:r w:rsidR="00F62E04" w:rsidRPr="00FF0112">
              <w:rPr>
                <w:b/>
                <w:bCs/>
                <w:color w:val="000000" w:themeColor="text1"/>
                <w:sz w:val="28"/>
                <w:szCs w:val="28"/>
                <w:rtl/>
              </w:rPr>
              <w:t>نتائج الدراسة</w:t>
            </w:r>
          </w:p>
        </w:tc>
        <w:tc>
          <w:tcPr>
            <w:tcW w:w="1701" w:type="dxa"/>
          </w:tcPr>
          <w:p w14:paraId="24B0AB15" w14:textId="0CF490EB" w:rsidR="00F62E04" w:rsidRPr="00FF0112" w:rsidRDefault="007A5C71" w:rsidP="00FB18EA">
            <w:pPr>
              <w:jc w:val="center"/>
              <w:rPr>
                <w:b/>
                <w:bCs/>
                <w:color w:val="000000" w:themeColor="text1"/>
                <w:sz w:val="28"/>
                <w:szCs w:val="28"/>
                <w:rtl/>
              </w:rPr>
            </w:pPr>
            <w:r>
              <w:rPr>
                <w:rFonts w:hint="cs"/>
                <w:b/>
                <w:bCs/>
                <w:color w:val="000000" w:themeColor="text1"/>
                <w:sz w:val="28"/>
                <w:szCs w:val="28"/>
                <w:rtl/>
              </w:rPr>
              <w:t>208</w:t>
            </w:r>
          </w:p>
        </w:tc>
      </w:tr>
      <w:tr w:rsidR="00F62E04" w:rsidRPr="00FF0112" w14:paraId="5533AA94" w14:textId="77777777" w:rsidTr="00510265">
        <w:trPr>
          <w:trHeight w:val="383"/>
        </w:trPr>
        <w:tc>
          <w:tcPr>
            <w:tcW w:w="5778" w:type="dxa"/>
          </w:tcPr>
          <w:p w14:paraId="1F734DA6" w14:textId="25B37447" w:rsidR="00F62E04" w:rsidRPr="00FF0112" w:rsidRDefault="00CA6A90" w:rsidP="00CA6A90">
            <w:pPr>
              <w:rPr>
                <w:b/>
                <w:bCs/>
                <w:color w:val="000000" w:themeColor="text1"/>
                <w:sz w:val="28"/>
                <w:szCs w:val="28"/>
                <w:rtl/>
              </w:rPr>
            </w:pPr>
            <w:r w:rsidRPr="00FF0112">
              <w:rPr>
                <w:rFonts w:hint="cs"/>
                <w:b/>
                <w:bCs/>
                <w:color w:val="000000" w:themeColor="text1"/>
                <w:sz w:val="28"/>
                <w:szCs w:val="28"/>
                <w:rtl/>
              </w:rPr>
              <w:t xml:space="preserve">ثانياً: </w:t>
            </w:r>
            <w:r w:rsidR="00F62E04" w:rsidRPr="00FF0112">
              <w:rPr>
                <w:b/>
                <w:bCs/>
                <w:color w:val="000000" w:themeColor="text1"/>
                <w:sz w:val="28"/>
                <w:szCs w:val="28"/>
                <w:rtl/>
              </w:rPr>
              <w:t xml:space="preserve">توصيات </w:t>
            </w:r>
            <w:r w:rsidR="00B75F11" w:rsidRPr="00FF0112">
              <w:rPr>
                <w:rFonts w:hint="cs"/>
                <w:b/>
                <w:bCs/>
                <w:color w:val="000000" w:themeColor="text1"/>
                <w:sz w:val="28"/>
                <w:szCs w:val="28"/>
                <w:rtl/>
              </w:rPr>
              <w:t>الدراسة</w:t>
            </w:r>
          </w:p>
        </w:tc>
        <w:tc>
          <w:tcPr>
            <w:tcW w:w="1701" w:type="dxa"/>
          </w:tcPr>
          <w:p w14:paraId="2576AF66" w14:textId="0881DA5E" w:rsidR="00F62E04" w:rsidRPr="00FF0112" w:rsidRDefault="007A5C71" w:rsidP="00FB18EA">
            <w:pPr>
              <w:jc w:val="center"/>
              <w:rPr>
                <w:b/>
                <w:bCs/>
                <w:color w:val="000000" w:themeColor="text1"/>
                <w:sz w:val="28"/>
                <w:szCs w:val="28"/>
                <w:rtl/>
              </w:rPr>
            </w:pPr>
            <w:r>
              <w:rPr>
                <w:rFonts w:hint="cs"/>
                <w:b/>
                <w:bCs/>
                <w:color w:val="000000" w:themeColor="text1"/>
                <w:sz w:val="28"/>
                <w:szCs w:val="28"/>
                <w:rtl/>
              </w:rPr>
              <w:t>21</w:t>
            </w:r>
            <w:r w:rsidR="00816DEC">
              <w:rPr>
                <w:rFonts w:hint="cs"/>
                <w:b/>
                <w:bCs/>
                <w:color w:val="000000" w:themeColor="text1"/>
                <w:sz w:val="28"/>
                <w:szCs w:val="28"/>
                <w:rtl/>
              </w:rPr>
              <w:t>6</w:t>
            </w:r>
          </w:p>
        </w:tc>
      </w:tr>
      <w:tr w:rsidR="00BE6F0D" w:rsidRPr="00FF0112" w14:paraId="71227EEA" w14:textId="77777777" w:rsidTr="005F7926">
        <w:trPr>
          <w:trHeight w:val="383"/>
        </w:trPr>
        <w:tc>
          <w:tcPr>
            <w:tcW w:w="7479" w:type="dxa"/>
            <w:gridSpan w:val="2"/>
            <w:shd w:val="clear" w:color="auto" w:fill="E7E6E6" w:themeFill="background2"/>
          </w:tcPr>
          <w:p w14:paraId="76568B14" w14:textId="77777777" w:rsidR="00BE6F0D" w:rsidRDefault="00BE6F0D" w:rsidP="00FB18EA">
            <w:pPr>
              <w:jc w:val="center"/>
              <w:rPr>
                <w:b/>
                <w:bCs/>
                <w:color w:val="000000" w:themeColor="text1"/>
                <w:sz w:val="28"/>
                <w:szCs w:val="28"/>
                <w:rtl/>
              </w:rPr>
            </w:pPr>
          </w:p>
        </w:tc>
      </w:tr>
      <w:tr w:rsidR="00F62E04" w:rsidRPr="00FF0112" w14:paraId="64658449" w14:textId="77777777" w:rsidTr="00510265">
        <w:trPr>
          <w:trHeight w:val="371"/>
        </w:trPr>
        <w:tc>
          <w:tcPr>
            <w:tcW w:w="5778" w:type="dxa"/>
          </w:tcPr>
          <w:p w14:paraId="3BFBE8F0" w14:textId="77777777" w:rsidR="00F62E04" w:rsidRPr="00FF0112" w:rsidRDefault="00F62E04" w:rsidP="00E97813">
            <w:pPr>
              <w:pStyle w:val="ListParagraph"/>
              <w:numPr>
                <w:ilvl w:val="0"/>
                <w:numId w:val="4"/>
              </w:numPr>
              <w:bidi/>
              <w:rPr>
                <w:rFonts w:ascii="Simplified Arabic" w:hAnsi="Simplified Arabic" w:cs="Simplified Arabic"/>
                <w:b/>
                <w:bCs/>
                <w:color w:val="000000" w:themeColor="text1"/>
                <w:sz w:val="28"/>
                <w:szCs w:val="28"/>
                <w:rtl/>
              </w:rPr>
            </w:pPr>
            <w:r w:rsidRPr="00FF0112">
              <w:rPr>
                <w:rFonts w:ascii="Simplified Arabic" w:hAnsi="Simplified Arabic" w:cs="Simplified Arabic"/>
                <w:b/>
                <w:bCs/>
                <w:color w:val="000000" w:themeColor="text1"/>
                <w:sz w:val="28"/>
                <w:szCs w:val="28"/>
                <w:rtl/>
              </w:rPr>
              <w:t xml:space="preserve">قائمة المراجع </w:t>
            </w:r>
          </w:p>
        </w:tc>
        <w:tc>
          <w:tcPr>
            <w:tcW w:w="1701" w:type="dxa"/>
          </w:tcPr>
          <w:p w14:paraId="4A240F23" w14:textId="00025908" w:rsidR="00F62E04" w:rsidRPr="00FF0112" w:rsidRDefault="0006073C" w:rsidP="00FB18EA">
            <w:pPr>
              <w:jc w:val="center"/>
              <w:rPr>
                <w:b/>
                <w:bCs/>
                <w:color w:val="000000" w:themeColor="text1"/>
                <w:sz w:val="28"/>
                <w:szCs w:val="28"/>
                <w:rtl/>
              </w:rPr>
            </w:pPr>
            <w:r>
              <w:rPr>
                <w:rFonts w:hint="cs"/>
                <w:b/>
                <w:bCs/>
                <w:color w:val="000000" w:themeColor="text1"/>
                <w:sz w:val="28"/>
                <w:szCs w:val="28"/>
                <w:rtl/>
              </w:rPr>
              <w:t>226</w:t>
            </w:r>
          </w:p>
        </w:tc>
      </w:tr>
      <w:tr w:rsidR="00F62E04" w:rsidRPr="00FF0112" w14:paraId="0F4F81B5" w14:textId="77777777" w:rsidTr="00510265">
        <w:trPr>
          <w:trHeight w:val="383"/>
        </w:trPr>
        <w:tc>
          <w:tcPr>
            <w:tcW w:w="5778" w:type="dxa"/>
          </w:tcPr>
          <w:p w14:paraId="2590C4CE" w14:textId="77777777" w:rsidR="00F62E04" w:rsidRPr="00FF0112" w:rsidRDefault="00F62E04" w:rsidP="00E97813">
            <w:pPr>
              <w:pStyle w:val="ListParagraph"/>
              <w:numPr>
                <w:ilvl w:val="0"/>
                <w:numId w:val="4"/>
              </w:numPr>
              <w:bidi/>
              <w:rPr>
                <w:rFonts w:ascii="Simplified Arabic" w:hAnsi="Simplified Arabic" w:cs="Simplified Arabic"/>
                <w:b/>
                <w:bCs/>
                <w:color w:val="000000" w:themeColor="text1"/>
                <w:sz w:val="28"/>
                <w:szCs w:val="28"/>
                <w:rtl/>
              </w:rPr>
            </w:pPr>
            <w:r w:rsidRPr="00FF0112">
              <w:rPr>
                <w:rFonts w:ascii="Simplified Arabic" w:hAnsi="Simplified Arabic" w:cs="Simplified Arabic"/>
                <w:b/>
                <w:bCs/>
                <w:color w:val="000000" w:themeColor="text1"/>
                <w:sz w:val="28"/>
                <w:szCs w:val="28"/>
                <w:rtl/>
              </w:rPr>
              <w:t>الملاحق</w:t>
            </w:r>
          </w:p>
        </w:tc>
        <w:tc>
          <w:tcPr>
            <w:tcW w:w="1701" w:type="dxa"/>
          </w:tcPr>
          <w:p w14:paraId="3DDAD5F9" w14:textId="71EDA958" w:rsidR="00F62E04" w:rsidRPr="00FF0112" w:rsidRDefault="007A5C71" w:rsidP="00FB18EA">
            <w:pPr>
              <w:jc w:val="center"/>
              <w:rPr>
                <w:b/>
                <w:bCs/>
                <w:color w:val="000000" w:themeColor="text1"/>
                <w:sz w:val="28"/>
                <w:szCs w:val="28"/>
                <w:rtl/>
              </w:rPr>
            </w:pPr>
            <w:r>
              <w:rPr>
                <w:rFonts w:hint="cs"/>
                <w:b/>
                <w:bCs/>
                <w:color w:val="000000" w:themeColor="text1"/>
                <w:sz w:val="28"/>
                <w:szCs w:val="28"/>
                <w:rtl/>
              </w:rPr>
              <w:t>23</w:t>
            </w:r>
            <w:r w:rsidR="0006073C">
              <w:rPr>
                <w:rFonts w:hint="cs"/>
                <w:b/>
                <w:bCs/>
                <w:color w:val="000000" w:themeColor="text1"/>
                <w:sz w:val="28"/>
                <w:szCs w:val="28"/>
                <w:rtl/>
              </w:rPr>
              <w:t>8</w:t>
            </w:r>
          </w:p>
        </w:tc>
      </w:tr>
      <w:tr w:rsidR="00F62E04" w:rsidRPr="00FF0112" w14:paraId="010A3A36" w14:textId="77777777" w:rsidTr="00510265">
        <w:trPr>
          <w:trHeight w:val="383"/>
        </w:trPr>
        <w:tc>
          <w:tcPr>
            <w:tcW w:w="5778" w:type="dxa"/>
          </w:tcPr>
          <w:p w14:paraId="782FC4D5" w14:textId="6A262DEE" w:rsidR="00F62E04" w:rsidRPr="00FF0112" w:rsidRDefault="00F62E04" w:rsidP="00E97813">
            <w:pPr>
              <w:pStyle w:val="ListParagraph"/>
              <w:numPr>
                <w:ilvl w:val="0"/>
                <w:numId w:val="4"/>
              </w:numPr>
              <w:bidi/>
              <w:rPr>
                <w:rFonts w:ascii="Simplified Arabic" w:hAnsi="Simplified Arabic" w:cs="Simplified Arabic"/>
                <w:b/>
                <w:bCs/>
                <w:color w:val="000000" w:themeColor="text1"/>
                <w:sz w:val="28"/>
                <w:szCs w:val="28"/>
                <w:rtl/>
              </w:rPr>
            </w:pPr>
            <w:r w:rsidRPr="00FF0112">
              <w:rPr>
                <w:rFonts w:ascii="Simplified Arabic" w:hAnsi="Simplified Arabic" w:cs="Simplified Arabic"/>
                <w:b/>
                <w:bCs/>
                <w:color w:val="000000" w:themeColor="text1"/>
                <w:sz w:val="28"/>
                <w:szCs w:val="28"/>
                <w:rtl/>
              </w:rPr>
              <w:t>م</w:t>
            </w:r>
            <w:r w:rsidR="005130FD" w:rsidRPr="00FF0112">
              <w:rPr>
                <w:rFonts w:ascii="Simplified Arabic" w:hAnsi="Simplified Arabic" w:cs="Simplified Arabic" w:hint="cs"/>
                <w:b/>
                <w:bCs/>
                <w:color w:val="000000" w:themeColor="text1"/>
                <w:sz w:val="28"/>
                <w:szCs w:val="28"/>
                <w:rtl/>
                <w:lang w:bidi="ar-EG"/>
              </w:rPr>
              <w:t>ستخلص</w:t>
            </w:r>
            <w:r w:rsidRPr="00FF0112">
              <w:rPr>
                <w:rFonts w:ascii="Simplified Arabic" w:hAnsi="Simplified Arabic" w:cs="Simplified Arabic"/>
                <w:b/>
                <w:bCs/>
                <w:color w:val="000000" w:themeColor="text1"/>
                <w:sz w:val="28"/>
                <w:szCs w:val="28"/>
                <w:rtl/>
              </w:rPr>
              <w:t xml:space="preserve"> البحث باللغة الإنجليزية</w:t>
            </w:r>
          </w:p>
        </w:tc>
        <w:tc>
          <w:tcPr>
            <w:tcW w:w="1701" w:type="dxa"/>
          </w:tcPr>
          <w:p w14:paraId="5B9F158A" w14:textId="1F2A0CE2" w:rsidR="00F62E04" w:rsidRPr="00FF0112" w:rsidRDefault="005130FD" w:rsidP="00FB18EA">
            <w:pPr>
              <w:jc w:val="center"/>
              <w:rPr>
                <w:b/>
                <w:bCs/>
                <w:color w:val="000000" w:themeColor="text1"/>
                <w:sz w:val="28"/>
                <w:szCs w:val="28"/>
              </w:rPr>
            </w:pPr>
            <w:r w:rsidRPr="00FF0112">
              <w:rPr>
                <w:b/>
                <w:bCs/>
                <w:color w:val="000000" w:themeColor="text1"/>
                <w:sz w:val="28"/>
                <w:szCs w:val="28"/>
              </w:rPr>
              <w:t>II</w:t>
            </w:r>
          </w:p>
        </w:tc>
      </w:tr>
      <w:tr w:rsidR="00F62E04" w:rsidRPr="00FF0112" w14:paraId="332DAA9A" w14:textId="77777777" w:rsidTr="00510265">
        <w:trPr>
          <w:trHeight w:val="371"/>
        </w:trPr>
        <w:tc>
          <w:tcPr>
            <w:tcW w:w="5778" w:type="dxa"/>
          </w:tcPr>
          <w:p w14:paraId="0067CC63" w14:textId="1765AE09" w:rsidR="00F62E04" w:rsidRPr="00FF0112" w:rsidRDefault="00F62E04" w:rsidP="00E97813">
            <w:pPr>
              <w:pStyle w:val="ListParagraph"/>
              <w:numPr>
                <w:ilvl w:val="0"/>
                <w:numId w:val="4"/>
              </w:numPr>
              <w:bidi/>
              <w:rPr>
                <w:rFonts w:ascii="Simplified Arabic" w:hAnsi="Simplified Arabic" w:cs="Simplified Arabic"/>
                <w:b/>
                <w:bCs/>
                <w:color w:val="000000" w:themeColor="text1"/>
                <w:sz w:val="28"/>
                <w:szCs w:val="28"/>
                <w:rtl/>
              </w:rPr>
            </w:pPr>
            <w:r w:rsidRPr="00FF0112">
              <w:rPr>
                <w:rFonts w:ascii="Simplified Arabic" w:hAnsi="Simplified Arabic" w:cs="Simplified Arabic"/>
                <w:b/>
                <w:bCs/>
                <w:color w:val="000000" w:themeColor="text1"/>
                <w:sz w:val="28"/>
                <w:szCs w:val="28"/>
                <w:rtl/>
              </w:rPr>
              <w:t>م</w:t>
            </w:r>
            <w:r w:rsidR="005130FD" w:rsidRPr="00FF0112">
              <w:rPr>
                <w:rFonts w:ascii="Simplified Arabic" w:hAnsi="Simplified Arabic" w:cs="Simplified Arabic" w:hint="cs"/>
                <w:b/>
                <w:bCs/>
                <w:color w:val="000000" w:themeColor="text1"/>
                <w:sz w:val="28"/>
                <w:szCs w:val="28"/>
                <w:rtl/>
              </w:rPr>
              <w:t>لخص</w:t>
            </w:r>
            <w:r w:rsidRPr="00FF0112">
              <w:rPr>
                <w:rFonts w:ascii="Simplified Arabic" w:hAnsi="Simplified Arabic" w:cs="Simplified Arabic"/>
                <w:b/>
                <w:bCs/>
                <w:color w:val="000000" w:themeColor="text1"/>
                <w:sz w:val="28"/>
                <w:szCs w:val="28"/>
                <w:rtl/>
              </w:rPr>
              <w:t xml:space="preserve"> البحث باللغة الانجليزية</w:t>
            </w:r>
          </w:p>
        </w:tc>
        <w:tc>
          <w:tcPr>
            <w:tcW w:w="1701" w:type="dxa"/>
          </w:tcPr>
          <w:p w14:paraId="2918B03C" w14:textId="6CFB572A" w:rsidR="00F62E04" w:rsidRPr="00FF0112" w:rsidRDefault="005130FD" w:rsidP="00FB18EA">
            <w:pPr>
              <w:jc w:val="center"/>
              <w:rPr>
                <w:b/>
                <w:bCs/>
                <w:color w:val="000000" w:themeColor="text1"/>
                <w:sz w:val="28"/>
                <w:szCs w:val="28"/>
              </w:rPr>
            </w:pPr>
            <w:r w:rsidRPr="00FF0112">
              <w:rPr>
                <w:b/>
                <w:bCs/>
                <w:color w:val="000000" w:themeColor="text1"/>
                <w:sz w:val="28"/>
                <w:szCs w:val="28"/>
              </w:rPr>
              <w:t>III-VI</w:t>
            </w:r>
          </w:p>
        </w:tc>
      </w:tr>
    </w:tbl>
    <w:p w14:paraId="5CABB2F0" w14:textId="77777777" w:rsidR="00482E27" w:rsidRDefault="00482E27" w:rsidP="00FB18EA">
      <w:pPr>
        <w:spacing w:after="0" w:line="240" w:lineRule="auto"/>
        <w:jc w:val="center"/>
        <w:rPr>
          <w:b/>
          <w:bCs/>
          <w:color w:val="000000" w:themeColor="text1"/>
          <w:sz w:val="40"/>
          <w:szCs w:val="40"/>
          <w:u w:val="single"/>
          <w:rtl/>
        </w:rPr>
      </w:pPr>
    </w:p>
    <w:p w14:paraId="2AEFE8F9" w14:textId="7A73C439" w:rsidR="00F62E04" w:rsidRPr="00FF0112" w:rsidRDefault="00482E27" w:rsidP="00D03112">
      <w:pPr>
        <w:bidi w:val="0"/>
        <w:jc w:val="center"/>
        <w:rPr>
          <w:b/>
          <w:bCs/>
          <w:color w:val="000000" w:themeColor="text1"/>
          <w:sz w:val="32"/>
          <w:szCs w:val="32"/>
          <w:u w:val="single"/>
          <w:rtl/>
        </w:rPr>
      </w:pPr>
      <w:r w:rsidRPr="00482E27">
        <w:rPr>
          <w:b/>
          <w:bCs/>
          <w:color w:val="000000" w:themeColor="text1"/>
          <w:sz w:val="40"/>
          <w:szCs w:val="40"/>
          <w:rtl/>
        </w:rPr>
        <w:br w:type="page"/>
      </w:r>
      <w:r w:rsidR="00F62E04" w:rsidRPr="00FF0112">
        <w:rPr>
          <w:rFonts w:hint="cs"/>
          <w:b/>
          <w:bCs/>
          <w:color w:val="000000" w:themeColor="text1"/>
          <w:sz w:val="32"/>
          <w:szCs w:val="32"/>
          <w:u w:val="single"/>
          <w:rtl/>
        </w:rPr>
        <w:lastRenderedPageBreak/>
        <w:t>فهرس الجداول</w:t>
      </w:r>
    </w:p>
    <w:tbl>
      <w:tblPr>
        <w:tblStyle w:val="TableGrid"/>
        <w:bidiVisual/>
        <w:tblW w:w="0" w:type="auto"/>
        <w:tblLook w:val="04A0" w:firstRow="1" w:lastRow="0" w:firstColumn="1" w:lastColumn="0" w:noHBand="0" w:noVBand="1"/>
      </w:tblPr>
      <w:tblGrid>
        <w:gridCol w:w="1255"/>
        <w:gridCol w:w="5176"/>
        <w:gridCol w:w="1048"/>
      </w:tblGrid>
      <w:tr w:rsidR="00F62E04" w:rsidRPr="00FF0112" w14:paraId="59662C1E" w14:textId="77777777" w:rsidTr="00122BDA">
        <w:tc>
          <w:tcPr>
            <w:tcW w:w="1255" w:type="dxa"/>
            <w:shd w:val="clear" w:color="auto" w:fill="D9D9D9" w:themeFill="background1" w:themeFillShade="D9"/>
            <w:vAlign w:val="center"/>
          </w:tcPr>
          <w:p w14:paraId="50C96854" w14:textId="77777777" w:rsidR="00F62E04" w:rsidRPr="00FF0112" w:rsidRDefault="00F62E04" w:rsidP="00FB18EA">
            <w:pPr>
              <w:jc w:val="center"/>
              <w:rPr>
                <w:b/>
                <w:bCs/>
                <w:color w:val="000000" w:themeColor="text1"/>
                <w:sz w:val="28"/>
                <w:szCs w:val="28"/>
                <w:u w:val="single"/>
                <w:rtl/>
              </w:rPr>
            </w:pPr>
            <w:r w:rsidRPr="00FF0112">
              <w:rPr>
                <w:rFonts w:hint="cs"/>
                <w:b/>
                <w:bCs/>
                <w:color w:val="000000" w:themeColor="text1"/>
                <w:sz w:val="28"/>
                <w:szCs w:val="28"/>
                <w:u w:val="single"/>
                <w:rtl/>
              </w:rPr>
              <w:t>رقم الجدول</w:t>
            </w:r>
          </w:p>
        </w:tc>
        <w:tc>
          <w:tcPr>
            <w:tcW w:w="5176" w:type="dxa"/>
            <w:shd w:val="clear" w:color="auto" w:fill="D9D9D9" w:themeFill="background1" w:themeFillShade="D9"/>
          </w:tcPr>
          <w:p w14:paraId="59B4507B" w14:textId="77777777" w:rsidR="00F62E04" w:rsidRPr="00FF0112" w:rsidRDefault="00F62E04" w:rsidP="00FB18EA">
            <w:pPr>
              <w:jc w:val="center"/>
              <w:rPr>
                <w:b/>
                <w:bCs/>
                <w:color w:val="000000" w:themeColor="text1"/>
                <w:sz w:val="28"/>
                <w:szCs w:val="28"/>
                <w:u w:val="single"/>
                <w:rtl/>
              </w:rPr>
            </w:pPr>
            <w:r w:rsidRPr="00FF0112">
              <w:rPr>
                <w:rFonts w:hint="cs"/>
                <w:b/>
                <w:bCs/>
                <w:color w:val="000000" w:themeColor="text1"/>
                <w:sz w:val="28"/>
                <w:szCs w:val="28"/>
                <w:u w:val="single"/>
                <w:rtl/>
              </w:rPr>
              <w:t>الجدول</w:t>
            </w:r>
          </w:p>
        </w:tc>
        <w:tc>
          <w:tcPr>
            <w:tcW w:w="1048" w:type="dxa"/>
            <w:shd w:val="clear" w:color="auto" w:fill="D9D9D9" w:themeFill="background1" w:themeFillShade="D9"/>
            <w:vAlign w:val="center"/>
          </w:tcPr>
          <w:p w14:paraId="75806316" w14:textId="77777777" w:rsidR="00F62E04" w:rsidRPr="00FF0112" w:rsidRDefault="00F62E04" w:rsidP="00FB18EA">
            <w:pPr>
              <w:jc w:val="center"/>
              <w:rPr>
                <w:b/>
                <w:bCs/>
                <w:color w:val="000000" w:themeColor="text1"/>
                <w:sz w:val="28"/>
                <w:szCs w:val="28"/>
                <w:u w:val="single"/>
                <w:rtl/>
              </w:rPr>
            </w:pPr>
            <w:r w:rsidRPr="00FF0112">
              <w:rPr>
                <w:rFonts w:hint="cs"/>
                <w:b/>
                <w:bCs/>
                <w:color w:val="000000" w:themeColor="text1"/>
                <w:sz w:val="28"/>
                <w:szCs w:val="28"/>
                <w:u w:val="single"/>
                <w:rtl/>
              </w:rPr>
              <w:t>الصفحة</w:t>
            </w:r>
          </w:p>
        </w:tc>
      </w:tr>
      <w:tr w:rsidR="00F62E04" w:rsidRPr="00FF0112" w14:paraId="7AE37B24" w14:textId="77777777" w:rsidTr="00122BDA">
        <w:tc>
          <w:tcPr>
            <w:tcW w:w="1255" w:type="dxa"/>
            <w:vAlign w:val="center"/>
          </w:tcPr>
          <w:p w14:paraId="3FB74EBE" w14:textId="630E4C31"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1-2</w:t>
            </w:r>
          </w:p>
        </w:tc>
        <w:tc>
          <w:tcPr>
            <w:tcW w:w="5176" w:type="dxa"/>
          </w:tcPr>
          <w:p w14:paraId="7654B2AD"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محاور استراتيجية تطوير التعليم الفني التكنولوجي الجديد 2.0، حتى عام 2030</w:t>
            </w:r>
          </w:p>
        </w:tc>
        <w:tc>
          <w:tcPr>
            <w:tcW w:w="1048" w:type="dxa"/>
            <w:vAlign w:val="center"/>
          </w:tcPr>
          <w:p w14:paraId="2A578704" w14:textId="05F4AA28" w:rsidR="00F62E04" w:rsidRPr="00FF0112" w:rsidRDefault="00437B04" w:rsidP="00FB18EA">
            <w:pPr>
              <w:jc w:val="center"/>
              <w:rPr>
                <w:color w:val="000000" w:themeColor="text1"/>
                <w:sz w:val="28"/>
                <w:szCs w:val="28"/>
                <w:rtl/>
              </w:rPr>
            </w:pPr>
            <w:r>
              <w:rPr>
                <w:rFonts w:hint="cs"/>
                <w:color w:val="000000" w:themeColor="text1"/>
                <w:sz w:val="28"/>
                <w:szCs w:val="28"/>
                <w:rtl/>
              </w:rPr>
              <w:t>241</w:t>
            </w:r>
          </w:p>
        </w:tc>
      </w:tr>
      <w:tr w:rsidR="00F62E04" w:rsidRPr="00FF0112" w14:paraId="5C5B416E" w14:textId="77777777" w:rsidTr="00122BDA">
        <w:tc>
          <w:tcPr>
            <w:tcW w:w="1255" w:type="dxa"/>
            <w:vAlign w:val="center"/>
          </w:tcPr>
          <w:p w14:paraId="03F81A5B" w14:textId="7D248F8F"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2-2</w:t>
            </w:r>
          </w:p>
        </w:tc>
        <w:tc>
          <w:tcPr>
            <w:tcW w:w="5176" w:type="dxa"/>
          </w:tcPr>
          <w:p w14:paraId="6017B55A"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مدارس التكنولوجيا التطبيقية المفتتحة في 2018-2019</w:t>
            </w:r>
          </w:p>
        </w:tc>
        <w:tc>
          <w:tcPr>
            <w:tcW w:w="1048" w:type="dxa"/>
            <w:vAlign w:val="center"/>
          </w:tcPr>
          <w:p w14:paraId="0895228D" w14:textId="6DA4223E" w:rsidR="00F62E04" w:rsidRPr="00FF0112" w:rsidRDefault="00437B04" w:rsidP="00FB18EA">
            <w:pPr>
              <w:jc w:val="center"/>
              <w:rPr>
                <w:color w:val="000000" w:themeColor="text1"/>
                <w:sz w:val="28"/>
                <w:szCs w:val="28"/>
                <w:rtl/>
              </w:rPr>
            </w:pPr>
            <w:r>
              <w:rPr>
                <w:rFonts w:hint="cs"/>
                <w:color w:val="000000" w:themeColor="text1"/>
                <w:sz w:val="28"/>
                <w:szCs w:val="28"/>
                <w:rtl/>
              </w:rPr>
              <w:t>71</w:t>
            </w:r>
          </w:p>
        </w:tc>
      </w:tr>
      <w:tr w:rsidR="00F62E04" w:rsidRPr="00FF0112" w14:paraId="2781C616" w14:textId="77777777" w:rsidTr="00122BDA">
        <w:tc>
          <w:tcPr>
            <w:tcW w:w="1255" w:type="dxa"/>
            <w:vAlign w:val="center"/>
          </w:tcPr>
          <w:p w14:paraId="33E9FA5E" w14:textId="04637928"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3-2</w:t>
            </w:r>
          </w:p>
        </w:tc>
        <w:tc>
          <w:tcPr>
            <w:tcW w:w="5176" w:type="dxa"/>
          </w:tcPr>
          <w:p w14:paraId="3236C715"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مدارس التكنولوجيا التطبيقية المفتتحة في 2019-2020</w:t>
            </w:r>
          </w:p>
        </w:tc>
        <w:tc>
          <w:tcPr>
            <w:tcW w:w="1048" w:type="dxa"/>
            <w:vAlign w:val="center"/>
          </w:tcPr>
          <w:p w14:paraId="7A804FC9" w14:textId="0EBD4CB7" w:rsidR="00F62E04" w:rsidRPr="00FF0112" w:rsidRDefault="00437B04" w:rsidP="00FB18EA">
            <w:pPr>
              <w:jc w:val="center"/>
              <w:rPr>
                <w:color w:val="000000" w:themeColor="text1"/>
                <w:sz w:val="28"/>
                <w:szCs w:val="28"/>
                <w:rtl/>
              </w:rPr>
            </w:pPr>
            <w:r>
              <w:rPr>
                <w:rFonts w:hint="cs"/>
                <w:color w:val="000000" w:themeColor="text1"/>
                <w:sz w:val="28"/>
                <w:szCs w:val="28"/>
                <w:rtl/>
              </w:rPr>
              <w:t>72</w:t>
            </w:r>
          </w:p>
        </w:tc>
      </w:tr>
      <w:tr w:rsidR="00F62E04" w:rsidRPr="00FF0112" w14:paraId="2A09E4A9" w14:textId="77777777" w:rsidTr="00122BDA">
        <w:tc>
          <w:tcPr>
            <w:tcW w:w="1255" w:type="dxa"/>
            <w:vAlign w:val="center"/>
          </w:tcPr>
          <w:p w14:paraId="3898FB68" w14:textId="5FE3D2B5"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4-2</w:t>
            </w:r>
          </w:p>
        </w:tc>
        <w:tc>
          <w:tcPr>
            <w:tcW w:w="5176" w:type="dxa"/>
          </w:tcPr>
          <w:p w14:paraId="5FF18E36"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مدارس التكنولوجيا التطبيقية المفتتحة في 2020-2021</w:t>
            </w:r>
          </w:p>
        </w:tc>
        <w:tc>
          <w:tcPr>
            <w:tcW w:w="1048" w:type="dxa"/>
            <w:vAlign w:val="center"/>
          </w:tcPr>
          <w:p w14:paraId="50E987C1" w14:textId="00EF93E4" w:rsidR="00F62E04" w:rsidRPr="00FF0112" w:rsidRDefault="00437B04" w:rsidP="00FB18EA">
            <w:pPr>
              <w:jc w:val="center"/>
              <w:rPr>
                <w:color w:val="000000" w:themeColor="text1"/>
                <w:sz w:val="28"/>
                <w:szCs w:val="28"/>
                <w:rtl/>
              </w:rPr>
            </w:pPr>
            <w:r>
              <w:rPr>
                <w:rFonts w:hint="cs"/>
                <w:color w:val="000000" w:themeColor="text1"/>
                <w:sz w:val="28"/>
                <w:szCs w:val="28"/>
                <w:rtl/>
              </w:rPr>
              <w:t>73</w:t>
            </w:r>
          </w:p>
        </w:tc>
      </w:tr>
      <w:tr w:rsidR="00F62E04" w:rsidRPr="00FF0112" w14:paraId="2D2753F3" w14:textId="77777777" w:rsidTr="00122BDA">
        <w:tc>
          <w:tcPr>
            <w:tcW w:w="1255" w:type="dxa"/>
            <w:vAlign w:val="center"/>
          </w:tcPr>
          <w:p w14:paraId="5895F04C" w14:textId="15B63FC9"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5-2</w:t>
            </w:r>
          </w:p>
        </w:tc>
        <w:tc>
          <w:tcPr>
            <w:tcW w:w="5176" w:type="dxa"/>
          </w:tcPr>
          <w:p w14:paraId="0B3089B3"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مدارس التكنولوجيا التطبيقية المفتتحة في 2021-2022</w:t>
            </w:r>
          </w:p>
        </w:tc>
        <w:tc>
          <w:tcPr>
            <w:tcW w:w="1048" w:type="dxa"/>
            <w:vAlign w:val="center"/>
          </w:tcPr>
          <w:p w14:paraId="601F55B1" w14:textId="1E55870D" w:rsidR="00F62E04" w:rsidRPr="00FF0112" w:rsidRDefault="00437B04" w:rsidP="00FB18EA">
            <w:pPr>
              <w:jc w:val="center"/>
              <w:rPr>
                <w:color w:val="000000" w:themeColor="text1"/>
                <w:sz w:val="28"/>
                <w:szCs w:val="28"/>
                <w:rtl/>
              </w:rPr>
            </w:pPr>
            <w:r>
              <w:rPr>
                <w:rFonts w:hint="cs"/>
                <w:color w:val="000000" w:themeColor="text1"/>
                <w:sz w:val="28"/>
                <w:szCs w:val="28"/>
                <w:rtl/>
              </w:rPr>
              <w:t>74</w:t>
            </w:r>
          </w:p>
        </w:tc>
      </w:tr>
      <w:tr w:rsidR="00F62E04" w:rsidRPr="00FF0112" w14:paraId="5EC922B4" w14:textId="77777777" w:rsidTr="00122BDA">
        <w:tc>
          <w:tcPr>
            <w:tcW w:w="1255" w:type="dxa"/>
            <w:vAlign w:val="center"/>
          </w:tcPr>
          <w:p w14:paraId="58CC534A" w14:textId="6E9CD8FF"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6-2</w:t>
            </w:r>
          </w:p>
        </w:tc>
        <w:tc>
          <w:tcPr>
            <w:tcW w:w="5176" w:type="dxa"/>
          </w:tcPr>
          <w:p w14:paraId="31A418B2"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مدارس التكنولوجيا التطبيقية المفتتحة في 2022-2023</w:t>
            </w:r>
          </w:p>
        </w:tc>
        <w:tc>
          <w:tcPr>
            <w:tcW w:w="1048" w:type="dxa"/>
            <w:vAlign w:val="center"/>
          </w:tcPr>
          <w:p w14:paraId="7F544432" w14:textId="3367B46A" w:rsidR="00F62E04" w:rsidRPr="00FF0112" w:rsidRDefault="00437B04" w:rsidP="00FB18EA">
            <w:pPr>
              <w:jc w:val="center"/>
              <w:rPr>
                <w:color w:val="000000" w:themeColor="text1"/>
                <w:sz w:val="28"/>
                <w:szCs w:val="28"/>
                <w:rtl/>
              </w:rPr>
            </w:pPr>
            <w:r>
              <w:rPr>
                <w:rFonts w:hint="cs"/>
                <w:color w:val="000000" w:themeColor="text1"/>
                <w:sz w:val="28"/>
                <w:szCs w:val="28"/>
                <w:rtl/>
              </w:rPr>
              <w:t>76</w:t>
            </w:r>
          </w:p>
        </w:tc>
      </w:tr>
      <w:tr w:rsidR="00F62E04" w:rsidRPr="00FF0112" w14:paraId="5DE30BB9" w14:textId="77777777" w:rsidTr="00122BDA">
        <w:tc>
          <w:tcPr>
            <w:tcW w:w="1255" w:type="dxa"/>
            <w:vAlign w:val="center"/>
          </w:tcPr>
          <w:p w14:paraId="65454CFF" w14:textId="607261F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7-2</w:t>
            </w:r>
          </w:p>
        </w:tc>
        <w:tc>
          <w:tcPr>
            <w:tcW w:w="5176" w:type="dxa"/>
          </w:tcPr>
          <w:p w14:paraId="2EA7CB46"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مدارس التكنولوجيا التطبيقية المنتظر إنشاؤها في 2023-2024</w:t>
            </w:r>
          </w:p>
        </w:tc>
        <w:tc>
          <w:tcPr>
            <w:tcW w:w="1048" w:type="dxa"/>
            <w:vAlign w:val="center"/>
          </w:tcPr>
          <w:p w14:paraId="762E00D6" w14:textId="4EBCC893" w:rsidR="00F62E04" w:rsidRPr="00FF0112" w:rsidRDefault="00927AFE" w:rsidP="00FB18EA">
            <w:pPr>
              <w:jc w:val="center"/>
              <w:rPr>
                <w:color w:val="000000" w:themeColor="text1"/>
                <w:sz w:val="28"/>
                <w:szCs w:val="28"/>
                <w:rtl/>
              </w:rPr>
            </w:pPr>
            <w:r>
              <w:rPr>
                <w:rFonts w:hint="cs"/>
                <w:color w:val="000000" w:themeColor="text1"/>
                <w:sz w:val="28"/>
                <w:szCs w:val="28"/>
                <w:rtl/>
              </w:rPr>
              <w:t>77</w:t>
            </w:r>
          </w:p>
        </w:tc>
      </w:tr>
      <w:tr w:rsidR="00F62E04" w:rsidRPr="00FF0112" w14:paraId="64087FA4" w14:textId="77777777" w:rsidTr="00122BDA">
        <w:tc>
          <w:tcPr>
            <w:tcW w:w="1255" w:type="dxa"/>
            <w:vAlign w:val="center"/>
          </w:tcPr>
          <w:p w14:paraId="6A45AD51" w14:textId="18C2522A"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8-2</w:t>
            </w:r>
          </w:p>
        </w:tc>
        <w:tc>
          <w:tcPr>
            <w:tcW w:w="5176" w:type="dxa"/>
          </w:tcPr>
          <w:p w14:paraId="0E16F8F6"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 xml:space="preserve">حصر </w:t>
            </w:r>
            <w:r w:rsidRPr="00FF0112">
              <w:rPr>
                <w:color w:val="000000" w:themeColor="text1"/>
                <w:sz w:val="28"/>
                <w:szCs w:val="28"/>
                <w:rtl/>
              </w:rPr>
              <w:t xml:space="preserve">محافظات المدارس الدولية للتكنولوجيا التطبيقية في مصر </w:t>
            </w:r>
          </w:p>
        </w:tc>
        <w:tc>
          <w:tcPr>
            <w:tcW w:w="1048" w:type="dxa"/>
            <w:vAlign w:val="center"/>
          </w:tcPr>
          <w:p w14:paraId="2259A480" w14:textId="63A22877" w:rsidR="00F62E04" w:rsidRPr="00FF0112" w:rsidRDefault="00927AFE" w:rsidP="00FB18EA">
            <w:pPr>
              <w:jc w:val="center"/>
              <w:rPr>
                <w:color w:val="000000" w:themeColor="text1"/>
                <w:sz w:val="28"/>
                <w:szCs w:val="28"/>
              </w:rPr>
            </w:pPr>
            <w:r>
              <w:rPr>
                <w:rFonts w:hint="cs"/>
                <w:color w:val="000000" w:themeColor="text1"/>
                <w:sz w:val="28"/>
                <w:szCs w:val="28"/>
                <w:rtl/>
              </w:rPr>
              <w:t>79</w:t>
            </w:r>
          </w:p>
        </w:tc>
      </w:tr>
      <w:tr w:rsidR="00F62E04" w:rsidRPr="00FF0112" w14:paraId="3600BC67" w14:textId="77777777" w:rsidTr="00122BDA">
        <w:tc>
          <w:tcPr>
            <w:tcW w:w="1255" w:type="dxa"/>
            <w:vAlign w:val="center"/>
          </w:tcPr>
          <w:p w14:paraId="351598CF" w14:textId="572A8E1D"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9-2</w:t>
            </w:r>
          </w:p>
        </w:tc>
        <w:tc>
          <w:tcPr>
            <w:tcW w:w="5176" w:type="dxa"/>
          </w:tcPr>
          <w:p w14:paraId="18941C10" w14:textId="7B4AC971" w:rsidR="00F62E04" w:rsidRPr="00FF0112" w:rsidRDefault="00F62E04" w:rsidP="00895F71">
            <w:pPr>
              <w:rPr>
                <w:color w:val="000000" w:themeColor="text1"/>
                <w:sz w:val="28"/>
                <w:szCs w:val="28"/>
                <w:rtl/>
              </w:rPr>
            </w:pPr>
            <w:r w:rsidRPr="00FF0112">
              <w:rPr>
                <w:rFonts w:hint="cs"/>
                <w:color w:val="000000" w:themeColor="text1"/>
                <w:sz w:val="28"/>
                <w:szCs w:val="28"/>
                <w:rtl/>
              </w:rPr>
              <w:t>مدارس التكنولوجيا التطبيقية المنتظر إنشاؤها في 202</w:t>
            </w:r>
            <w:r w:rsidR="00895F71" w:rsidRPr="00FF0112">
              <w:rPr>
                <w:rFonts w:hint="cs"/>
                <w:color w:val="000000" w:themeColor="text1"/>
                <w:sz w:val="28"/>
                <w:szCs w:val="28"/>
                <w:rtl/>
              </w:rPr>
              <w:t>2</w:t>
            </w:r>
            <w:r w:rsidRPr="00FF0112">
              <w:rPr>
                <w:rFonts w:hint="cs"/>
                <w:color w:val="000000" w:themeColor="text1"/>
                <w:sz w:val="28"/>
                <w:szCs w:val="28"/>
                <w:rtl/>
              </w:rPr>
              <w:t>-202</w:t>
            </w:r>
            <w:r w:rsidR="00895F71" w:rsidRPr="00FF0112">
              <w:rPr>
                <w:rFonts w:hint="cs"/>
                <w:color w:val="000000" w:themeColor="text1"/>
                <w:sz w:val="28"/>
                <w:szCs w:val="28"/>
                <w:rtl/>
              </w:rPr>
              <w:t>3</w:t>
            </w:r>
          </w:p>
        </w:tc>
        <w:tc>
          <w:tcPr>
            <w:tcW w:w="1048" w:type="dxa"/>
            <w:vAlign w:val="center"/>
          </w:tcPr>
          <w:p w14:paraId="050543A5" w14:textId="53B44ABB" w:rsidR="00F62E04" w:rsidRPr="00FF0112" w:rsidRDefault="00927AFE" w:rsidP="00FB18EA">
            <w:pPr>
              <w:jc w:val="center"/>
              <w:rPr>
                <w:color w:val="000000" w:themeColor="text1"/>
                <w:sz w:val="28"/>
                <w:szCs w:val="28"/>
                <w:rtl/>
              </w:rPr>
            </w:pPr>
            <w:r>
              <w:rPr>
                <w:rFonts w:hint="cs"/>
                <w:color w:val="000000" w:themeColor="text1"/>
                <w:sz w:val="28"/>
                <w:szCs w:val="28"/>
                <w:rtl/>
              </w:rPr>
              <w:t>81</w:t>
            </w:r>
          </w:p>
        </w:tc>
      </w:tr>
      <w:tr w:rsidR="00F62E04" w:rsidRPr="00FF0112" w14:paraId="0BA1B293" w14:textId="77777777" w:rsidTr="00122BDA">
        <w:tc>
          <w:tcPr>
            <w:tcW w:w="1255" w:type="dxa"/>
            <w:vAlign w:val="center"/>
          </w:tcPr>
          <w:p w14:paraId="55487C61" w14:textId="4F612A5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10-2</w:t>
            </w:r>
          </w:p>
        </w:tc>
        <w:tc>
          <w:tcPr>
            <w:tcW w:w="5176" w:type="dxa"/>
          </w:tcPr>
          <w:p w14:paraId="58D88195"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إحصاء تطور أعداد الطلاب من 2018 حتى 2023</w:t>
            </w:r>
          </w:p>
        </w:tc>
        <w:tc>
          <w:tcPr>
            <w:tcW w:w="1048" w:type="dxa"/>
            <w:vAlign w:val="center"/>
          </w:tcPr>
          <w:p w14:paraId="04F023FF" w14:textId="212ADE2B" w:rsidR="00F62E04" w:rsidRPr="00FF0112" w:rsidRDefault="00927AFE" w:rsidP="00FB18EA">
            <w:pPr>
              <w:jc w:val="center"/>
              <w:rPr>
                <w:color w:val="000000" w:themeColor="text1"/>
                <w:sz w:val="28"/>
                <w:szCs w:val="28"/>
                <w:rtl/>
              </w:rPr>
            </w:pPr>
            <w:r>
              <w:rPr>
                <w:rFonts w:hint="cs"/>
                <w:color w:val="000000" w:themeColor="text1"/>
                <w:sz w:val="28"/>
                <w:szCs w:val="28"/>
                <w:rtl/>
              </w:rPr>
              <w:t>82</w:t>
            </w:r>
          </w:p>
        </w:tc>
      </w:tr>
      <w:tr w:rsidR="00F62E04" w:rsidRPr="00FF0112" w14:paraId="199F876D" w14:textId="77777777" w:rsidTr="00122BDA">
        <w:tc>
          <w:tcPr>
            <w:tcW w:w="1255" w:type="dxa"/>
            <w:vAlign w:val="center"/>
          </w:tcPr>
          <w:p w14:paraId="554C6913" w14:textId="5A87B426"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11-2</w:t>
            </w:r>
          </w:p>
        </w:tc>
        <w:tc>
          <w:tcPr>
            <w:tcW w:w="5176" w:type="dxa"/>
          </w:tcPr>
          <w:p w14:paraId="6F67D62A"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إحصاء نسبة طلاب التعليم الثانوي من 2018 حتى 2023</w:t>
            </w:r>
          </w:p>
        </w:tc>
        <w:tc>
          <w:tcPr>
            <w:tcW w:w="1048" w:type="dxa"/>
            <w:vAlign w:val="center"/>
          </w:tcPr>
          <w:p w14:paraId="7D900868" w14:textId="47F1C36B" w:rsidR="00F62E04" w:rsidRPr="00FF0112" w:rsidRDefault="00927AFE" w:rsidP="00FB18EA">
            <w:pPr>
              <w:jc w:val="center"/>
              <w:rPr>
                <w:color w:val="000000" w:themeColor="text1"/>
                <w:sz w:val="28"/>
                <w:szCs w:val="28"/>
                <w:rtl/>
              </w:rPr>
            </w:pPr>
            <w:r>
              <w:rPr>
                <w:rFonts w:hint="cs"/>
                <w:color w:val="000000" w:themeColor="text1"/>
                <w:sz w:val="28"/>
                <w:szCs w:val="28"/>
                <w:rtl/>
              </w:rPr>
              <w:t>83</w:t>
            </w:r>
          </w:p>
        </w:tc>
      </w:tr>
      <w:tr w:rsidR="00F62E04" w:rsidRPr="00FF0112" w14:paraId="5B30DE21" w14:textId="77777777" w:rsidTr="00122BDA">
        <w:tc>
          <w:tcPr>
            <w:tcW w:w="1255" w:type="dxa"/>
            <w:vAlign w:val="center"/>
          </w:tcPr>
          <w:p w14:paraId="181B2E00" w14:textId="420B5D94"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12-2</w:t>
            </w:r>
          </w:p>
        </w:tc>
        <w:tc>
          <w:tcPr>
            <w:tcW w:w="5176" w:type="dxa"/>
          </w:tcPr>
          <w:p w14:paraId="65C081D3"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إحصاء نسبة زيادة طلاب التعليم الثانوي من 2018 حتى 2023</w:t>
            </w:r>
          </w:p>
        </w:tc>
        <w:tc>
          <w:tcPr>
            <w:tcW w:w="1048" w:type="dxa"/>
            <w:vAlign w:val="center"/>
          </w:tcPr>
          <w:p w14:paraId="254174F7" w14:textId="4F1DCC3A" w:rsidR="00F62E04" w:rsidRPr="00FF0112" w:rsidRDefault="00927AFE" w:rsidP="00FB18EA">
            <w:pPr>
              <w:jc w:val="center"/>
              <w:rPr>
                <w:color w:val="000000" w:themeColor="text1"/>
                <w:sz w:val="28"/>
                <w:szCs w:val="28"/>
                <w:rtl/>
              </w:rPr>
            </w:pPr>
            <w:r>
              <w:rPr>
                <w:rFonts w:hint="cs"/>
                <w:color w:val="000000" w:themeColor="text1"/>
                <w:sz w:val="28"/>
                <w:szCs w:val="28"/>
                <w:rtl/>
              </w:rPr>
              <w:t>84</w:t>
            </w:r>
          </w:p>
        </w:tc>
      </w:tr>
      <w:tr w:rsidR="00F62E04" w:rsidRPr="00FF0112" w14:paraId="370A675C" w14:textId="77777777" w:rsidTr="00122BDA">
        <w:tc>
          <w:tcPr>
            <w:tcW w:w="1255" w:type="dxa"/>
            <w:vAlign w:val="center"/>
          </w:tcPr>
          <w:p w14:paraId="7CC66CE1" w14:textId="4C3A5372"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13-2</w:t>
            </w:r>
          </w:p>
        </w:tc>
        <w:tc>
          <w:tcPr>
            <w:tcW w:w="5176" w:type="dxa"/>
          </w:tcPr>
          <w:p w14:paraId="634BEC39" w14:textId="77777777" w:rsidR="00F62E04" w:rsidRPr="00FF0112" w:rsidRDefault="00F62E04" w:rsidP="00FB18EA">
            <w:pPr>
              <w:rPr>
                <w:color w:val="000000" w:themeColor="text1"/>
                <w:sz w:val="28"/>
                <w:szCs w:val="28"/>
                <w:rtl/>
              </w:rPr>
            </w:pPr>
            <w:r w:rsidRPr="00FF0112">
              <w:rPr>
                <w:color w:val="000000" w:themeColor="text1"/>
                <w:sz w:val="28"/>
                <w:szCs w:val="28"/>
                <w:rtl/>
              </w:rPr>
              <w:t>تطور التوسع في مدارس التكنولوجيا التطبيقية في مصر</w:t>
            </w:r>
            <w:r w:rsidRPr="00FF0112">
              <w:rPr>
                <w:rFonts w:hint="cs"/>
                <w:color w:val="000000" w:themeColor="text1"/>
                <w:sz w:val="28"/>
                <w:szCs w:val="28"/>
                <w:rtl/>
              </w:rPr>
              <w:t xml:space="preserve"> بنوعيه، </w:t>
            </w:r>
            <w:r w:rsidRPr="00FF0112">
              <w:rPr>
                <w:color w:val="000000" w:themeColor="text1"/>
                <w:sz w:val="28"/>
                <w:szCs w:val="28"/>
                <w:rtl/>
              </w:rPr>
              <w:t xml:space="preserve">خلال الفترة من </w:t>
            </w:r>
            <w:r w:rsidRPr="00FF0112">
              <w:rPr>
                <w:rFonts w:hint="cs"/>
                <w:color w:val="000000" w:themeColor="text1"/>
                <w:sz w:val="28"/>
                <w:szCs w:val="28"/>
                <w:rtl/>
              </w:rPr>
              <w:t xml:space="preserve">العام الدراسي </w:t>
            </w:r>
            <w:r w:rsidRPr="00FF0112">
              <w:rPr>
                <w:color w:val="000000" w:themeColor="text1"/>
                <w:sz w:val="28"/>
                <w:szCs w:val="28"/>
                <w:rtl/>
              </w:rPr>
              <w:t>(2018-20</w:t>
            </w:r>
            <w:r w:rsidRPr="00FF0112">
              <w:rPr>
                <w:rFonts w:hint="cs"/>
                <w:color w:val="000000" w:themeColor="text1"/>
                <w:sz w:val="28"/>
                <w:szCs w:val="28"/>
                <w:rtl/>
              </w:rPr>
              <w:t>19</w:t>
            </w:r>
            <w:r w:rsidRPr="00FF0112">
              <w:rPr>
                <w:color w:val="000000" w:themeColor="text1"/>
                <w:sz w:val="28"/>
                <w:szCs w:val="28"/>
                <w:rtl/>
              </w:rPr>
              <w:t>)</w:t>
            </w:r>
            <w:r w:rsidRPr="00FF0112">
              <w:rPr>
                <w:rFonts w:hint="cs"/>
                <w:color w:val="000000" w:themeColor="text1"/>
                <w:sz w:val="28"/>
                <w:szCs w:val="28"/>
                <w:rtl/>
              </w:rPr>
              <w:t xml:space="preserve"> وحتى العام الدراسي (2022-2023)</w:t>
            </w:r>
          </w:p>
        </w:tc>
        <w:tc>
          <w:tcPr>
            <w:tcW w:w="1048" w:type="dxa"/>
            <w:vAlign w:val="center"/>
          </w:tcPr>
          <w:p w14:paraId="72B2238A" w14:textId="03D0CBDF" w:rsidR="00F62E04" w:rsidRPr="00FF0112" w:rsidRDefault="00927AFE" w:rsidP="00FB18EA">
            <w:pPr>
              <w:jc w:val="center"/>
              <w:rPr>
                <w:color w:val="000000" w:themeColor="text1"/>
                <w:sz w:val="28"/>
                <w:szCs w:val="28"/>
                <w:rtl/>
              </w:rPr>
            </w:pPr>
            <w:r>
              <w:rPr>
                <w:rFonts w:hint="cs"/>
                <w:color w:val="000000" w:themeColor="text1"/>
                <w:sz w:val="28"/>
                <w:szCs w:val="28"/>
                <w:rtl/>
              </w:rPr>
              <w:t>86</w:t>
            </w:r>
          </w:p>
        </w:tc>
      </w:tr>
      <w:tr w:rsidR="00F62E04" w:rsidRPr="00FF0112" w14:paraId="5DE5FB47" w14:textId="77777777" w:rsidTr="00122BDA">
        <w:tc>
          <w:tcPr>
            <w:tcW w:w="1255" w:type="dxa"/>
            <w:vAlign w:val="center"/>
          </w:tcPr>
          <w:p w14:paraId="252C0293" w14:textId="3BED1403"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lastRenderedPageBreak/>
              <w:t xml:space="preserve"> 14-2</w:t>
            </w:r>
          </w:p>
        </w:tc>
        <w:tc>
          <w:tcPr>
            <w:tcW w:w="5176" w:type="dxa"/>
          </w:tcPr>
          <w:p w14:paraId="246B8630" w14:textId="77777777" w:rsidR="00F62E04" w:rsidRPr="00FF0112" w:rsidRDefault="00F62E04" w:rsidP="00FB18EA">
            <w:pPr>
              <w:rPr>
                <w:color w:val="000000" w:themeColor="text1"/>
                <w:sz w:val="28"/>
                <w:szCs w:val="28"/>
                <w:rtl/>
              </w:rPr>
            </w:pPr>
            <w:r w:rsidRPr="00FF0112">
              <w:rPr>
                <w:color w:val="000000" w:themeColor="text1"/>
                <w:sz w:val="28"/>
                <w:szCs w:val="28"/>
                <w:rtl/>
              </w:rPr>
              <w:t>تطور التوسع في مدارس التكنولوجيا التطبيقية في مصر</w:t>
            </w:r>
            <w:r w:rsidRPr="00FF0112">
              <w:rPr>
                <w:rFonts w:hint="cs"/>
                <w:color w:val="000000" w:themeColor="text1"/>
                <w:sz w:val="28"/>
                <w:szCs w:val="28"/>
                <w:rtl/>
              </w:rPr>
              <w:t xml:space="preserve">، </w:t>
            </w:r>
            <w:r w:rsidRPr="00FF0112">
              <w:rPr>
                <w:color w:val="000000" w:themeColor="text1"/>
                <w:sz w:val="28"/>
                <w:szCs w:val="28"/>
                <w:rtl/>
              </w:rPr>
              <w:t xml:space="preserve">خلال الفترة من </w:t>
            </w:r>
            <w:r w:rsidRPr="00FF0112">
              <w:rPr>
                <w:rFonts w:hint="cs"/>
                <w:color w:val="000000" w:themeColor="text1"/>
                <w:sz w:val="28"/>
                <w:szCs w:val="28"/>
                <w:rtl/>
              </w:rPr>
              <w:t xml:space="preserve">العام الدراسي </w:t>
            </w:r>
            <w:r w:rsidRPr="00FF0112">
              <w:rPr>
                <w:color w:val="000000" w:themeColor="text1"/>
                <w:sz w:val="28"/>
                <w:szCs w:val="28"/>
                <w:rtl/>
              </w:rPr>
              <w:t>(2018-20</w:t>
            </w:r>
            <w:r w:rsidRPr="00FF0112">
              <w:rPr>
                <w:rFonts w:hint="cs"/>
                <w:color w:val="000000" w:themeColor="text1"/>
                <w:sz w:val="28"/>
                <w:szCs w:val="28"/>
                <w:rtl/>
              </w:rPr>
              <w:t>19</w:t>
            </w:r>
            <w:r w:rsidRPr="00FF0112">
              <w:rPr>
                <w:color w:val="000000" w:themeColor="text1"/>
                <w:sz w:val="28"/>
                <w:szCs w:val="28"/>
                <w:rtl/>
              </w:rPr>
              <w:t>)</w:t>
            </w:r>
            <w:r w:rsidRPr="00FF0112">
              <w:rPr>
                <w:rFonts w:hint="cs"/>
                <w:color w:val="000000" w:themeColor="text1"/>
                <w:sz w:val="28"/>
                <w:szCs w:val="28"/>
                <w:rtl/>
              </w:rPr>
              <w:t xml:space="preserve"> وحتى العام الدراسي (2022-2023)</w:t>
            </w:r>
          </w:p>
        </w:tc>
        <w:tc>
          <w:tcPr>
            <w:tcW w:w="1048" w:type="dxa"/>
            <w:vAlign w:val="center"/>
          </w:tcPr>
          <w:p w14:paraId="4C07AF89" w14:textId="5B006132" w:rsidR="00F62E04" w:rsidRPr="00FF0112" w:rsidRDefault="00927AFE" w:rsidP="00FB18EA">
            <w:pPr>
              <w:jc w:val="center"/>
              <w:rPr>
                <w:color w:val="000000" w:themeColor="text1"/>
                <w:sz w:val="28"/>
                <w:szCs w:val="28"/>
                <w:rtl/>
              </w:rPr>
            </w:pPr>
            <w:r>
              <w:rPr>
                <w:rFonts w:hint="cs"/>
                <w:color w:val="000000" w:themeColor="text1"/>
                <w:sz w:val="28"/>
                <w:szCs w:val="28"/>
                <w:rtl/>
              </w:rPr>
              <w:t>87</w:t>
            </w:r>
          </w:p>
        </w:tc>
      </w:tr>
      <w:tr w:rsidR="00F62E04" w:rsidRPr="00FF0112" w14:paraId="1DE6A5E6" w14:textId="77777777" w:rsidTr="00122BDA">
        <w:tc>
          <w:tcPr>
            <w:tcW w:w="1255" w:type="dxa"/>
            <w:vAlign w:val="center"/>
          </w:tcPr>
          <w:p w14:paraId="5AE5AAD5" w14:textId="04C8E234"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15-2</w:t>
            </w:r>
          </w:p>
        </w:tc>
        <w:tc>
          <w:tcPr>
            <w:tcW w:w="5176" w:type="dxa"/>
          </w:tcPr>
          <w:p w14:paraId="37D797A1" w14:textId="77777777" w:rsidR="00F62E04" w:rsidRPr="00FF0112" w:rsidRDefault="00F62E04" w:rsidP="00FB18EA">
            <w:pPr>
              <w:rPr>
                <w:color w:val="000000" w:themeColor="text1"/>
                <w:sz w:val="28"/>
                <w:szCs w:val="28"/>
                <w:rtl/>
              </w:rPr>
            </w:pPr>
            <w:r w:rsidRPr="00FF0112">
              <w:rPr>
                <w:color w:val="000000" w:themeColor="text1"/>
                <w:sz w:val="28"/>
                <w:szCs w:val="28"/>
                <w:rtl/>
              </w:rPr>
              <w:t>تشخيص واقع التعليم الفني</w:t>
            </w:r>
            <w:r w:rsidRPr="00FF0112">
              <w:rPr>
                <w:rFonts w:hint="cs"/>
                <w:color w:val="000000" w:themeColor="text1"/>
                <w:sz w:val="28"/>
                <w:szCs w:val="28"/>
                <w:rtl/>
              </w:rPr>
              <w:t xml:space="preserve"> التكنولوجي</w:t>
            </w:r>
          </w:p>
        </w:tc>
        <w:tc>
          <w:tcPr>
            <w:tcW w:w="1048" w:type="dxa"/>
            <w:vAlign w:val="center"/>
          </w:tcPr>
          <w:p w14:paraId="64E0C4B1" w14:textId="02488D1A" w:rsidR="00F62E04" w:rsidRPr="00FF0112" w:rsidRDefault="00927AFE" w:rsidP="00FB18EA">
            <w:pPr>
              <w:jc w:val="center"/>
              <w:rPr>
                <w:color w:val="000000" w:themeColor="text1"/>
                <w:sz w:val="28"/>
                <w:szCs w:val="28"/>
                <w:rtl/>
              </w:rPr>
            </w:pPr>
            <w:r>
              <w:rPr>
                <w:rFonts w:hint="cs"/>
                <w:color w:val="000000" w:themeColor="text1"/>
                <w:sz w:val="28"/>
                <w:szCs w:val="28"/>
                <w:rtl/>
              </w:rPr>
              <w:t>89</w:t>
            </w:r>
          </w:p>
        </w:tc>
      </w:tr>
      <w:tr w:rsidR="00F62E04" w:rsidRPr="00FF0112" w14:paraId="68951E8A" w14:textId="77777777" w:rsidTr="00122BDA">
        <w:tc>
          <w:tcPr>
            <w:tcW w:w="1255" w:type="dxa"/>
            <w:vAlign w:val="center"/>
          </w:tcPr>
          <w:p w14:paraId="34773C1A" w14:textId="2924F339"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16-2</w:t>
            </w:r>
          </w:p>
        </w:tc>
        <w:tc>
          <w:tcPr>
            <w:tcW w:w="5176" w:type="dxa"/>
          </w:tcPr>
          <w:p w14:paraId="5D49793A"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تحليل</w:t>
            </w:r>
            <w:r w:rsidRPr="00FF0112">
              <w:rPr>
                <w:color w:val="000000" w:themeColor="text1"/>
                <w:sz w:val="28"/>
                <w:szCs w:val="28"/>
                <w:rtl/>
              </w:rPr>
              <w:t xml:space="preserve"> الواقع الحالي لمدارس التكنولوجيا التطبيقية</w:t>
            </w:r>
          </w:p>
        </w:tc>
        <w:tc>
          <w:tcPr>
            <w:tcW w:w="1048" w:type="dxa"/>
            <w:vAlign w:val="center"/>
          </w:tcPr>
          <w:p w14:paraId="66BC805B" w14:textId="0A43FB7C" w:rsidR="00F62E04" w:rsidRPr="00FF0112" w:rsidRDefault="00927AFE" w:rsidP="00FB18EA">
            <w:pPr>
              <w:jc w:val="center"/>
              <w:rPr>
                <w:color w:val="000000" w:themeColor="text1"/>
                <w:sz w:val="28"/>
                <w:szCs w:val="28"/>
                <w:rtl/>
              </w:rPr>
            </w:pPr>
            <w:r>
              <w:rPr>
                <w:rFonts w:hint="cs"/>
                <w:color w:val="000000" w:themeColor="text1"/>
                <w:sz w:val="28"/>
                <w:szCs w:val="28"/>
                <w:rtl/>
              </w:rPr>
              <w:t>90</w:t>
            </w:r>
          </w:p>
        </w:tc>
      </w:tr>
      <w:tr w:rsidR="00F62E04" w:rsidRPr="00FF0112" w14:paraId="33910D27" w14:textId="77777777" w:rsidTr="00122BDA">
        <w:trPr>
          <w:trHeight w:val="385"/>
        </w:trPr>
        <w:tc>
          <w:tcPr>
            <w:tcW w:w="1255" w:type="dxa"/>
            <w:vAlign w:val="center"/>
          </w:tcPr>
          <w:p w14:paraId="3BC17B29" w14:textId="28BDA67D"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17-2</w:t>
            </w:r>
          </w:p>
        </w:tc>
        <w:tc>
          <w:tcPr>
            <w:tcW w:w="5176" w:type="dxa"/>
          </w:tcPr>
          <w:p w14:paraId="089EA45F"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الشهادات المصرية والشهادات الدولية الي ستمنحها مدارس التكنولوجيا التطبيقية</w:t>
            </w:r>
          </w:p>
        </w:tc>
        <w:tc>
          <w:tcPr>
            <w:tcW w:w="1048" w:type="dxa"/>
            <w:vAlign w:val="center"/>
          </w:tcPr>
          <w:p w14:paraId="49148722" w14:textId="42D3AD46" w:rsidR="00F62E04" w:rsidRPr="00FF0112" w:rsidRDefault="00927AFE" w:rsidP="00FB18EA">
            <w:pPr>
              <w:jc w:val="center"/>
              <w:rPr>
                <w:color w:val="000000" w:themeColor="text1"/>
                <w:sz w:val="28"/>
                <w:szCs w:val="28"/>
                <w:rtl/>
              </w:rPr>
            </w:pPr>
            <w:r>
              <w:rPr>
                <w:rFonts w:hint="cs"/>
                <w:color w:val="000000" w:themeColor="text1"/>
                <w:sz w:val="28"/>
                <w:szCs w:val="28"/>
                <w:rtl/>
              </w:rPr>
              <w:t>92</w:t>
            </w:r>
          </w:p>
        </w:tc>
      </w:tr>
      <w:tr w:rsidR="00F62E04" w:rsidRPr="00FF0112" w14:paraId="6A04EC5F" w14:textId="77777777" w:rsidTr="00122BDA">
        <w:tc>
          <w:tcPr>
            <w:tcW w:w="1255" w:type="dxa"/>
            <w:vAlign w:val="center"/>
          </w:tcPr>
          <w:p w14:paraId="5EB256ED" w14:textId="7F064CB9"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18-2</w:t>
            </w:r>
          </w:p>
        </w:tc>
        <w:tc>
          <w:tcPr>
            <w:tcW w:w="5176" w:type="dxa"/>
          </w:tcPr>
          <w:p w14:paraId="7ABDA00E"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عدد الساعات الدراسية المخصصة لكل صف دراسي بمدارس التكنولوجيا التطبيقية</w:t>
            </w:r>
          </w:p>
        </w:tc>
        <w:tc>
          <w:tcPr>
            <w:tcW w:w="1048" w:type="dxa"/>
            <w:vAlign w:val="center"/>
          </w:tcPr>
          <w:p w14:paraId="57B230BF" w14:textId="11547C9E" w:rsidR="00F62E04" w:rsidRPr="00FF0112" w:rsidRDefault="00927AFE" w:rsidP="00FB18EA">
            <w:pPr>
              <w:jc w:val="center"/>
              <w:rPr>
                <w:color w:val="000000" w:themeColor="text1"/>
                <w:sz w:val="28"/>
                <w:szCs w:val="28"/>
                <w:rtl/>
              </w:rPr>
            </w:pPr>
            <w:r>
              <w:rPr>
                <w:rFonts w:hint="cs"/>
                <w:color w:val="000000" w:themeColor="text1"/>
                <w:sz w:val="28"/>
                <w:szCs w:val="28"/>
                <w:rtl/>
              </w:rPr>
              <w:t>93</w:t>
            </w:r>
          </w:p>
        </w:tc>
      </w:tr>
      <w:tr w:rsidR="00F62E04" w:rsidRPr="00FF0112" w14:paraId="72D062B2" w14:textId="77777777" w:rsidTr="00122BDA">
        <w:tc>
          <w:tcPr>
            <w:tcW w:w="1255" w:type="dxa"/>
          </w:tcPr>
          <w:p w14:paraId="59ECE24F" w14:textId="1840A7E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19-2</w:t>
            </w:r>
          </w:p>
        </w:tc>
        <w:tc>
          <w:tcPr>
            <w:tcW w:w="5176" w:type="dxa"/>
          </w:tcPr>
          <w:p w14:paraId="6FB2DCD1"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الصورة الرقمية لمدرسة العربي للتكنولوجيا التطبيقية</w:t>
            </w:r>
          </w:p>
        </w:tc>
        <w:tc>
          <w:tcPr>
            <w:tcW w:w="1048" w:type="dxa"/>
            <w:vAlign w:val="center"/>
          </w:tcPr>
          <w:p w14:paraId="3BCE4240" w14:textId="4B6C73DC" w:rsidR="00F62E04" w:rsidRPr="00FF0112" w:rsidRDefault="00927AFE" w:rsidP="00FB18EA">
            <w:pPr>
              <w:jc w:val="center"/>
              <w:rPr>
                <w:color w:val="000000" w:themeColor="text1"/>
                <w:sz w:val="28"/>
                <w:szCs w:val="28"/>
                <w:rtl/>
              </w:rPr>
            </w:pPr>
            <w:r>
              <w:rPr>
                <w:rFonts w:hint="cs"/>
                <w:color w:val="000000" w:themeColor="text1"/>
                <w:sz w:val="28"/>
                <w:szCs w:val="28"/>
                <w:rtl/>
              </w:rPr>
              <w:t>100</w:t>
            </w:r>
          </w:p>
        </w:tc>
      </w:tr>
      <w:tr w:rsidR="00F62E04" w:rsidRPr="00FF0112" w14:paraId="44209814" w14:textId="77777777" w:rsidTr="00122BDA">
        <w:tc>
          <w:tcPr>
            <w:tcW w:w="1255" w:type="dxa"/>
          </w:tcPr>
          <w:p w14:paraId="3F673183" w14:textId="091A4B4D"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20-2</w:t>
            </w:r>
          </w:p>
        </w:tc>
        <w:tc>
          <w:tcPr>
            <w:tcW w:w="5176" w:type="dxa"/>
          </w:tcPr>
          <w:p w14:paraId="74E34953"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الصورة الرقمية لمدرسة الصالحية الثانوية الزراعية للتكنولوجيا التطبيقية</w:t>
            </w:r>
          </w:p>
        </w:tc>
        <w:tc>
          <w:tcPr>
            <w:tcW w:w="1048" w:type="dxa"/>
            <w:vAlign w:val="center"/>
          </w:tcPr>
          <w:p w14:paraId="4E80F415" w14:textId="3E8E05BC" w:rsidR="00F62E04" w:rsidRPr="00FF0112" w:rsidRDefault="00927AFE" w:rsidP="00FB18EA">
            <w:pPr>
              <w:jc w:val="center"/>
              <w:rPr>
                <w:color w:val="000000" w:themeColor="text1"/>
                <w:sz w:val="28"/>
                <w:szCs w:val="28"/>
                <w:rtl/>
              </w:rPr>
            </w:pPr>
            <w:r>
              <w:rPr>
                <w:rFonts w:hint="cs"/>
                <w:color w:val="000000" w:themeColor="text1"/>
                <w:sz w:val="28"/>
                <w:szCs w:val="28"/>
                <w:rtl/>
              </w:rPr>
              <w:t>101</w:t>
            </w:r>
          </w:p>
        </w:tc>
      </w:tr>
      <w:tr w:rsidR="00F62E04" w:rsidRPr="00FF0112" w14:paraId="5C3F2B94" w14:textId="77777777" w:rsidTr="00122BDA">
        <w:tc>
          <w:tcPr>
            <w:tcW w:w="1255" w:type="dxa"/>
          </w:tcPr>
          <w:p w14:paraId="317717ED" w14:textId="121D6102"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21-2</w:t>
            </w:r>
          </w:p>
        </w:tc>
        <w:tc>
          <w:tcPr>
            <w:tcW w:w="5176" w:type="dxa"/>
          </w:tcPr>
          <w:p w14:paraId="40DD9EB6"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الصورة الرقمية لمدرسة إيجيبت جولد للتكنولوجيا التطبيقية</w:t>
            </w:r>
          </w:p>
        </w:tc>
        <w:tc>
          <w:tcPr>
            <w:tcW w:w="1048" w:type="dxa"/>
            <w:vAlign w:val="center"/>
          </w:tcPr>
          <w:p w14:paraId="111E8E20" w14:textId="415C1076" w:rsidR="00F62E04" w:rsidRPr="00FF0112" w:rsidRDefault="00927AFE" w:rsidP="00FB18EA">
            <w:pPr>
              <w:jc w:val="center"/>
              <w:rPr>
                <w:color w:val="000000" w:themeColor="text1"/>
                <w:sz w:val="28"/>
                <w:szCs w:val="28"/>
                <w:rtl/>
              </w:rPr>
            </w:pPr>
            <w:r>
              <w:rPr>
                <w:rFonts w:hint="cs"/>
                <w:color w:val="000000" w:themeColor="text1"/>
                <w:sz w:val="28"/>
                <w:szCs w:val="28"/>
                <w:rtl/>
              </w:rPr>
              <w:t>102</w:t>
            </w:r>
          </w:p>
        </w:tc>
      </w:tr>
      <w:tr w:rsidR="00F62E04" w:rsidRPr="00FF0112" w14:paraId="3611417F" w14:textId="77777777" w:rsidTr="00122BDA">
        <w:tc>
          <w:tcPr>
            <w:tcW w:w="1255" w:type="dxa"/>
            <w:vAlign w:val="center"/>
          </w:tcPr>
          <w:p w14:paraId="7E77B151" w14:textId="296CB82C"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22-2</w:t>
            </w:r>
          </w:p>
        </w:tc>
        <w:tc>
          <w:tcPr>
            <w:tcW w:w="5176" w:type="dxa"/>
          </w:tcPr>
          <w:p w14:paraId="50DA677C"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الصورة الرقمية لمدرسة الإمام محمد متولي الشعراوي للتكنولوجيا التطبيقية</w:t>
            </w:r>
          </w:p>
        </w:tc>
        <w:tc>
          <w:tcPr>
            <w:tcW w:w="1048" w:type="dxa"/>
            <w:vAlign w:val="center"/>
          </w:tcPr>
          <w:p w14:paraId="65C0F203" w14:textId="2AAC8D50" w:rsidR="00F62E04" w:rsidRPr="00FF0112" w:rsidRDefault="00927AFE" w:rsidP="00FB18EA">
            <w:pPr>
              <w:jc w:val="center"/>
              <w:rPr>
                <w:color w:val="000000" w:themeColor="text1"/>
                <w:sz w:val="28"/>
                <w:szCs w:val="28"/>
                <w:rtl/>
              </w:rPr>
            </w:pPr>
            <w:r>
              <w:rPr>
                <w:rFonts w:hint="cs"/>
                <w:color w:val="000000" w:themeColor="text1"/>
                <w:sz w:val="28"/>
                <w:szCs w:val="28"/>
                <w:rtl/>
              </w:rPr>
              <w:t>103</w:t>
            </w:r>
          </w:p>
        </w:tc>
      </w:tr>
      <w:tr w:rsidR="00F62E04" w:rsidRPr="00FF0112" w14:paraId="7CD28807" w14:textId="77777777" w:rsidTr="00122BDA">
        <w:tc>
          <w:tcPr>
            <w:tcW w:w="1255" w:type="dxa"/>
            <w:vAlign w:val="center"/>
          </w:tcPr>
          <w:p w14:paraId="4F0A67E6" w14:textId="621804C9"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23-2</w:t>
            </w:r>
          </w:p>
        </w:tc>
        <w:tc>
          <w:tcPr>
            <w:tcW w:w="5176" w:type="dxa"/>
          </w:tcPr>
          <w:p w14:paraId="5D40B653"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 xml:space="preserve">الصورة الرقمية لمدارس </w:t>
            </w:r>
            <w:r w:rsidRPr="00FF0112">
              <w:rPr>
                <w:color w:val="000000" w:themeColor="text1"/>
                <w:sz w:val="28"/>
                <w:szCs w:val="28"/>
              </w:rPr>
              <w:t>we</w:t>
            </w:r>
            <w:r w:rsidRPr="00FF0112">
              <w:rPr>
                <w:rFonts w:hint="cs"/>
                <w:color w:val="000000" w:themeColor="text1"/>
                <w:sz w:val="28"/>
                <w:szCs w:val="28"/>
                <w:rtl/>
              </w:rPr>
              <w:t xml:space="preserve"> للتكنولوجيا التطبيقية في مصر</w:t>
            </w:r>
          </w:p>
        </w:tc>
        <w:tc>
          <w:tcPr>
            <w:tcW w:w="1048" w:type="dxa"/>
            <w:vAlign w:val="center"/>
          </w:tcPr>
          <w:p w14:paraId="169F6AD7" w14:textId="19B43214" w:rsidR="00F62E04" w:rsidRPr="00FF0112" w:rsidRDefault="00927AFE" w:rsidP="00FB18EA">
            <w:pPr>
              <w:jc w:val="center"/>
              <w:rPr>
                <w:color w:val="000000" w:themeColor="text1"/>
                <w:sz w:val="28"/>
                <w:szCs w:val="28"/>
                <w:rtl/>
              </w:rPr>
            </w:pPr>
            <w:r>
              <w:rPr>
                <w:rFonts w:hint="cs"/>
                <w:color w:val="000000" w:themeColor="text1"/>
                <w:sz w:val="28"/>
                <w:szCs w:val="28"/>
                <w:rtl/>
              </w:rPr>
              <w:t>105</w:t>
            </w:r>
          </w:p>
        </w:tc>
      </w:tr>
      <w:tr w:rsidR="00F62E04" w:rsidRPr="00FF0112" w14:paraId="39661BA4" w14:textId="77777777" w:rsidTr="00122BDA">
        <w:tc>
          <w:tcPr>
            <w:tcW w:w="1255" w:type="dxa"/>
            <w:vAlign w:val="center"/>
          </w:tcPr>
          <w:p w14:paraId="33B97126" w14:textId="18C78A4F"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1-3</w:t>
            </w:r>
          </w:p>
        </w:tc>
        <w:tc>
          <w:tcPr>
            <w:tcW w:w="5176" w:type="dxa"/>
          </w:tcPr>
          <w:p w14:paraId="6C369B57"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المواد الأساسية الإجبارية التي يخصص لها  16ساعة معتمدة</w:t>
            </w:r>
          </w:p>
        </w:tc>
        <w:tc>
          <w:tcPr>
            <w:tcW w:w="1048" w:type="dxa"/>
            <w:vAlign w:val="center"/>
          </w:tcPr>
          <w:p w14:paraId="05F23EF6" w14:textId="33171BBC" w:rsidR="00F62E04" w:rsidRPr="00FF0112" w:rsidRDefault="00F807C3" w:rsidP="00FB18EA">
            <w:pPr>
              <w:jc w:val="center"/>
              <w:rPr>
                <w:color w:val="000000" w:themeColor="text1"/>
                <w:sz w:val="28"/>
                <w:szCs w:val="28"/>
                <w:rtl/>
              </w:rPr>
            </w:pPr>
            <w:r>
              <w:rPr>
                <w:rFonts w:hint="cs"/>
                <w:color w:val="000000" w:themeColor="text1"/>
                <w:sz w:val="28"/>
                <w:szCs w:val="28"/>
                <w:rtl/>
              </w:rPr>
              <w:t>121</w:t>
            </w:r>
          </w:p>
        </w:tc>
      </w:tr>
      <w:tr w:rsidR="00F62E04" w:rsidRPr="00FF0112" w14:paraId="3F13B4A8" w14:textId="77777777" w:rsidTr="00122BDA">
        <w:tc>
          <w:tcPr>
            <w:tcW w:w="1255" w:type="dxa"/>
            <w:vAlign w:val="center"/>
          </w:tcPr>
          <w:p w14:paraId="1D3F25DE" w14:textId="54E156A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1-4</w:t>
            </w:r>
          </w:p>
        </w:tc>
        <w:tc>
          <w:tcPr>
            <w:tcW w:w="5176" w:type="dxa"/>
          </w:tcPr>
          <w:p w14:paraId="1A9C6D79"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مجتمع الدراسة</w:t>
            </w:r>
          </w:p>
        </w:tc>
        <w:tc>
          <w:tcPr>
            <w:tcW w:w="1048" w:type="dxa"/>
            <w:vAlign w:val="center"/>
          </w:tcPr>
          <w:p w14:paraId="7E207ACB" w14:textId="1D400A4C" w:rsidR="00F62E04" w:rsidRPr="00FF0112" w:rsidRDefault="00012395" w:rsidP="00FB18EA">
            <w:pPr>
              <w:jc w:val="center"/>
              <w:rPr>
                <w:color w:val="000000" w:themeColor="text1"/>
                <w:sz w:val="28"/>
                <w:szCs w:val="28"/>
                <w:rtl/>
              </w:rPr>
            </w:pPr>
            <w:r>
              <w:rPr>
                <w:rFonts w:hint="cs"/>
                <w:color w:val="000000" w:themeColor="text1"/>
                <w:sz w:val="28"/>
                <w:szCs w:val="28"/>
                <w:rtl/>
              </w:rPr>
              <w:t>152</w:t>
            </w:r>
          </w:p>
        </w:tc>
      </w:tr>
      <w:tr w:rsidR="00F62E04" w:rsidRPr="00FF0112" w14:paraId="5E28E559" w14:textId="77777777" w:rsidTr="00122BDA">
        <w:tc>
          <w:tcPr>
            <w:tcW w:w="1255" w:type="dxa"/>
            <w:vAlign w:val="center"/>
          </w:tcPr>
          <w:p w14:paraId="7206750F" w14:textId="6C4F71EF"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2-4</w:t>
            </w:r>
          </w:p>
        </w:tc>
        <w:tc>
          <w:tcPr>
            <w:tcW w:w="5176" w:type="dxa"/>
          </w:tcPr>
          <w:p w14:paraId="7CC5AD18" w14:textId="23BF8886" w:rsidR="00F62E04" w:rsidRPr="00FF0112" w:rsidRDefault="006B0A15" w:rsidP="00FB18EA">
            <w:pPr>
              <w:rPr>
                <w:color w:val="000000" w:themeColor="text1"/>
                <w:sz w:val="28"/>
                <w:szCs w:val="28"/>
                <w:rtl/>
              </w:rPr>
            </w:pPr>
            <w:r w:rsidRPr="00FF0112">
              <w:rPr>
                <w:rFonts w:hint="cs"/>
                <w:color w:val="000000" w:themeColor="text1"/>
                <w:sz w:val="28"/>
                <w:szCs w:val="28"/>
                <w:rtl/>
              </w:rPr>
              <w:t xml:space="preserve">بيان توزيع فئات </w:t>
            </w:r>
            <w:r w:rsidR="00F62E04" w:rsidRPr="00FF0112">
              <w:rPr>
                <w:rFonts w:hint="cs"/>
                <w:color w:val="000000" w:themeColor="text1"/>
                <w:sz w:val="28"/>
                <w:szCs w:val="28"/>
                <w:rtl/>
              </w:rPr>
              <w:t>عينة الدراسة</w:t>
            </w:r>
          </w:p>
        </w:tc>
        <w:tc>
          <w:tcPr>
            <w:tcW w:w="1048" w:type="dxa"/>
            <w:vAlign w:val="center"/>
          </w:tcPr>
          <w:p w14:paraId="468E5A3E" w14:textId="3D5ADF31" w:rsidR="00F62E04" w:rsidRPr="00FF0112" w:rsidRDefault="00012395" w:rsidP="00FB18EA">
            <w:pPr>
              <w:jc w:val="center"/>
              <w:rPr>
                <w:color w:val="000000" w:themeColor="text1"/>
                <w:sz w:val="28"/>
                <w:szCs w:val="28"/>
                <w:rtl/>
              </w:rPr>
            </w:pPr>
            <w:r>
              <w:rPr>
                <w:rFonts w:hint="cs"/>
                <w:color w:val="000000" w:themeColor="text1"/>
                <w:sz w:val="28"/>
                <w:szCs w:val="28"/>
                <w:rtl/>
              </w:rPr>
              <w:t>153</w:t>
            </w:r>
          </w:p>
        </w:tc>
      </w:tr>
      <w:tr w:rsidR="00F62E04" w:rsidRPr="00FF0112" w14:paraId="4DB2FD6C" w14:textId="77777777" w:rsidTr="00122BDA">
        <w:tc>
          <w:tcPr>
            <w:tcW w:w="1255" w:type="dxa"/>
            <w:vAlign w:val="center"/>
          </w:tcPr>
          <w:p w14:paraId="61F36597" w14:textId="37A8863A"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3-4</w:t>
            </w:r>
          </w:p>
        </w:tc>
        <w:tc>
          <w:tcPr>
            <w:tcW w:w="5176" w:type="dxa"/>
          </w:tcPr>
          <w:p w14:paraId="518D3F06" w14:textId="77777777" w:rsidR="00F62E04" w:rsidRPr="00FF0112" w:rsidRDefault="00F62E04" w:rsidP="00FB18EA">
            <w:pPr>
              <w:rPr>
                <w:color w:val="000000" w:themeColor="text1"/>
                <w:sz w:val="28"/>
                <w:szCs w:val="28"/>
                <w:rtl/>
              </w:rPr>
            </w:pPr>
            <w:r w:rsidRPr="00FF0112">
              <w:rPr>
                <w:color w:val="000000" w:themeColor="text1"/>
                <w:sz w:val="28"/>
                <w:szCs w:val="28"/>
                <w:rtl/>
              </w:rPr>
              <w:t>معاملات</w:t>
            </w:r>
            <w:r w:rsidRPr="00FF0112">
              <w:rPr>
                <w:color w:val="000000" w:themeColor="text1"/>
                <w:sz w:val="28"/>
                <w:szCs w:val="28"/>
              </w:rPr>
              <w:t xml:space="preserve"> </w:t>
            </w:r>
            <w:r w:rsidRPr="00FF0112">
              <w:rPr>
                <w:rFonts w:hint="cs"/>
                <w:color w:val="000000" w:themeColor="text1"/>
                <w:sz w:val="28"/>
                <w:szCs w:val="28"/>
                <w:rtl/>
              </w:rPr>
              <w:t>الارتباط للخريجين</w:t>
            </w:r>
          </w:p>
        </w:tc>
        <w:tc>
          <w:tcPr>
            <w:tcW w:w="1048" w:type="dxa"/>
            <w:vAlign w:val="center"/>
          </w:tcPr>
          <w:p w14:paraId="32B7BBF9" w14:textId="4FCFCE69" w:rsidR="00F62E04" w:rsidRPr="00FF0112" w:rsidRDefault="00012395" w:rsidP="00FB18EA">
            <w:pPr>
              <w:jc w:val="center"/>
              <w:rPr>
                <w:color w:val="000000" w:themeColor="text1"/>
                <w:sz w:val="28"/>
                <w:szCs w:val="28"/>
                <w:rtl/>
              </w:rPr>
            </w:pPr>
            <w:r>
              <w:rPr>
                <w:rFonts w:hint="cs"/>
                <w:color w:val="000000" w:themeColor="text1"/>
                <w:sz w:val="28"/>
                <w:szCs w:val="28"/>
                <w:rtl/>
              </w:rPr>
              <w:t>156</w:t>
            </w:r>
          </w:p>
        </w:tc>
      </w:tr>
      <w:tr w:rsidR="00F62E04" w:rsidRPr="00FF0112" w14:paraId="6C80947A" w14:textId="77777777" w:rsidTr="00122BDA">
        <w:tc>
          <w:tcPr>
            <w:tcW w:w="1255" w:type="dxa"/>
            <w:vAlign w:val="center"/>
          </w:tcPr>
          <w:p w14:paraId="66B0FA63" w14:textId="3E1FA469"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4-4</w:t>
            </w:r>
          </w:p>
        </w:tc>
        <w:tc>
          <w:tcPr>
            <w:tcW w:w="5176" w:type="dxa"/>
          </w:tcPr>
          <w:p w14:paraId="2E82A638" w14:textId="77777777" w:rsidR="00F62E04" w:rsidRPr="00FF0112" w:rsidRDefault="00F62E04" w:rsidP="00FB18EA">
            <w:pPr>
              <w:rPr>
                <w:color w:val="000000" w:themeColor="text1"/>
                <w:sz w:val="28"/>
                <w:szCs w:val="28"/>
                <w:rtl/>
              </w:rPr>
            </w:pPr>
            <w:r w:rsidRPr="00FF0112">
              <w:rPr>
                <w:color w:val="000000" w:themeColor="text1"/>
                <w:sz w:val="28"/>
                <w:szCs w:val="28"/>
                <w:rtl/>
              </w:rPr>
              <w:t>معاملات</w:t>
            </w:r>
            <w:r w:rsidRPr="00FF0112">
              <w:rPr>
                <w:color w:val="000000" w:themeColor="text1"/>
                <w:sz w:val="28"/>
                <w:szCs w:val="28"/>
              </w:rPr>
              <w:t xml:space="preserve"> </w:t>
            </w:r>
            <w:r w:rsidRPr="00FF0112">
              <w:rPr>
                <w:color w:val="000000" w:themeColor="text1"/>
                <w:sz w:val="28"/>
                <w:szCs w:val="28"/>
                <w:rtl/>
              </w:rPr>
              <w:t xml:space="preserve">الارتباط </w:t>
            </w:r>
            <w:r w:rsidRPr="00FF0112">
              <w:rPr>
                <w:rFonts w:hint="cs"/>
                <w:color w:val="000000" w:themeColor="text1"/>
                <w:sz w:val="28"/>
                <w:szCs w:val="28"/>
                <w:rtl/>
              </w:rPr>
              <w:t>ل</w:t>
            </w:r>
            <w:r w:rsidRPr="00FF0112">
              <w:rPr>
                <w:color w:val="000000" w:themeColor="text1"/>
                <w:sz w:val="28"/>
                <w:szCs w:val="28"/>
                <w:rtl/>
              </w:rPr>
              <w:t>رجال التعليم</w:t>
            </w:r>
          </w:p>
        </w:tc>
        <w:tc>
          <w:tcPr>
            <w:tcW w:w="1048" w:type="dxa"/>
            <w:vAlign w:val="center"/>
          </w:tcPr>
          <w:p w14:paraId="652F8EA7" w14:textId="182C6617" w:rsidR="00F62E04" w:rsidRPr="00FF0112" w:rsidRDefault="00012395" w:rsidP="00FB18EA">
            <w:pPr>
              <w:jc w:val="center"/>
              <w:rPr>
                <w:color w:val="000000" w:themeColor="text1"/>
                <w:sz w:val="28"/>
                <w:szCs w:val="28"/>
                <w:rtl/>
              </w:rPr>
            </w:pPr>
            <w:r>
              <w:rPr>
                <w:rFonts w:hint="cs"/>
                <w:color w:val="000000" w:themeColor="text1"/>
                <w:sz w:val="28"/>
                <w:szCs w:val="28"/>
                <w:rtl/>
              </w:rPr>
              <w:t>156</w:t>
            </w:r>
          </w:p>
        </w:tc>
      </w:tr>
      <w:tr w:rsidR="00F62E04" w:rsidRPr="00FF0112" w14:paraId="5E00B435" w14:textId="77777777" w:rsidTr="00122BDA">
        <w:tc>
          <w:tcPr>
            <w:tcW w:w="1255" w:type="dxa"/>
            <w:vAlign w:val="center"/>
          </w:tcPr>
          <w:p w14:paraId="1BCCF72C" w14:textId="3053E918"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5-4</w:t>
            </w:r>
          </w:p>
        </w:tc>
        <w:tc>
          <w:tcPr>
            <w:tcW w:w="5176" w:type="dxa"/>
          </w:tcPr>
          <w:p w14:paraId="2133075D" w14:textId="77777777" w:rsidR="00F62E04" w:rsidRPr="00FF0112" w:rsidRDefault="00F62E04" w:rsidP="00FB18EA">
            <w:pPr>
              <w:rPr>
                <w:color w:val="000000" w:themeColor="text1"/>
                <w:sz w:val="28"/>
                <w:szCs w:val="28"/>
                <w:rtl/>
              </w:rPr>
            </w:pPr>
            <w:r w:rsidRPr="00FF0112">
              <w:rPr>
                <w:color w:val="000000" w:themeColor="text1"/>
                <w:sz w:val="28"/>
                <w:szCs w:val="28"/>
                <w:rtl/>
              </w:rPr>
              <w:t>معاملات</w:t>
            </w:r>
            <w:r w:rsidRPr="00FF0112">
              <w:rPr>
                <w:color w:val="000000" w:themeColor="text1"/>
                <w:sz w:val="28"/>
                <w:szCs w:val="28"/>
              </w:rPr>
              <w:t xml:space="preserve"> </w:t>
            </w:r>
            <w:r w:rsidRPr="00FF0112">
              <w:rPr>
                <w:color w:val="000000" w:themeColor="text1"/>
                <w:sz w:val="28"/>
                <w:szCs w:val="28"/>
                <w:rtl/>
              </w:rPr>
              <w:t xml:space="preserve">الارتباط </w:t>
            </w:r>
            <w:r w:rsidRPr="00FF0112">
              <w:rPr>
                <w:rFonts w:hint="cs"/>
                <w:color w:val="000000" w:themeColor="text1"/>
                <w:sz w:val="28"/>
                <w:szCs w:val="28"/>
                <w:rtl/>
              </w:rPr>
              <w:t>ل</w:t>
            </w:r>
            <w:r w:rsidRPr="00FF0112">
              <w:rPr>
                <w:color w:val="000000" w:themeColor="text1"/>
                <w:sz w:val="28"/>
                <w:szCs w:val="28"/>
                <w:rtl/>
              </w:rPr>
              <w:t>رجال صناعة</w:t>
            </w:r>
          </w:p>
        </w:tc>
        <w:tc>
          <w:tcPr>
            <w:tcW w:w="1048" w:type="dxa"/>
            <w:vAlign w:val="center"/>
          </w:tcPr>
          <w:p w14:paraId="3DAE2CFD" w14:textId="7A5AC69C" w:rsidR="00F62E04" w:rsidRPr="00FF0112" w:rsidRDefault="00012395" w:rsidP="00FB18EA">
            <w:pPr>
              <w:jc w:val="center"/>
              <w:rPr>
                <w:color w:val="000000" w:themeColor="text1"/>
                <w:sz w:val="28"/>
                <w:szCs w:val="28"/>
                <w:rtl/>
              </w:rPr>
            </w:pPr>
            <w:r>
              <w:rPr>
                <w:rFonts w:hint="cs"/>
                <w:color w:val="000000" w:themeColor="text1"/>
                <w:sz w:val="28"/>
                <w:szCs w:val="28"/>
                <w:rtl/>
              </w:rPr>
              <w:t>156</w:t>
            </w:r>
          </w:p>
        </w:tc>
      </w:tr>
      <w:tr w:rsidR="00F62E04" w:rsidRPr="00FF0112" w14:paraId="07558BA0" w14:textId="77777777" w:rsidTr="00122BDA">
        <w:tc>
          <w:tcPr>
            <w:tcW w:w="1255" w:type="dxa"/>
            <w:vAlign w:val="center"/>
          </w:tcPr>
          <w:p w14:paraId="5C0E4E56" w14:textId="1925E635"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6-4</w:t>
            </w:r>
          </w:p>
        </w:tc>
        <w:tc>
          <w:tcPr>
            <w:tcW w:w="5176" w:type="dxa"/>
          </w:tcPr>
          <w:p w14:paraId="2BE02777" w14:textId="77777777" w:rsidR="00F62E04" w:rsidRPr="00FF0112" w:rsidRDefault="00F62E04" w:rsidP="00FB18EA">
            <w:pPr>
              <w:rPr>
                <w:color w:val="000000" w:themeColor="text1"/>
                <w:sz w:val="28"/>
                <w:szCs w:val="28"/>
                <w:rtl/>
              </w:rPr>
            </w:pPr>
            <w:r w:rsidRPr="00FF0112">
              <w:rPr>
                <w:color w:val="000000" w:themeColor="text1"/>
                <w:sz w:val="28"/>
                <w:szCs w:val="28"/>
                <w:rtl/>
              </w:rPr>
              <w:t>معاملات</w:t>
            </w:r>
            <w:r w:rsidRPr="00FF0112">
              <w:rPr>
                <w:color w:val="000000" w:themeColor="text1"/>
                <w:sz w:val="28"/>
                <w:szCs w:val="28"/>
              </w:rPr>
              <w:t xml:space="preserve"> </w:t>
            </w:r>
            <w:r w:rsidRPr="00FF0112">
              <w:rPr>
                <w:color w:val="000000" w:themeColor="text1"/>
                <w:sz w:val="28"/>
                <w:szCs w:val="28"/>
                <w:rtl/>
              </w:rPr>
              <w:t xml:space="preserve">الارتباط </w:t>
            </w:r>
            <w:r w:rsidRPr="00FF0112">
              <w:rPr>
                <w:rFonts w:hint="cs"/>
                <w:color w:val="000000" w:themeColor="text1"/>
                <w:sz w:val="28"/>
                <w:szCs w:val="28"/>
                <w:rtl/>
              </w:rPr>
              <w:t>ل</w:t>
            </w:r>
            <w:r w:rsidRPr="00FF0112">
              <w:rPr>
                <w:color w:val="000000" w:themeColor="text1"/>
                <w:sz w:val="28"/>
                <w:szCs w:val="28"/>
                <w:rtl/>
              </w:rPr>
              <w:t>لقطاع الخاص</w:t>
            </w:r>
          </w:p>
        </w:tc>
        <w:tc>
          <w:tcPr>
            <w:tcW w:w="1048" w:type="dxa"/>
            <w:vAlign w:val="center"/>
          </w:tcPr>
          <w:p w14:paraId="5156BB20" w14:textId="424278C0" w:rsidR="00F62E04" w:rsidRPr="00FF0112" w:rsidRDefault="00012395" w:rsidP="00FB18EA">
            <w:pPr>
              <w:jc w:val="center"/>
              <w:rPr>
                <w:color w:val="000000" w:themeColor="text1"/>
                <w:sz w:val="28"/>
                <w:szCs w:val="28"/>
                <w:rtl/>
              </w:rPr>
            </w:pPr>
            <w:r>
              <w:rPr>
                <w:rFonts w:hint="cs"/>
                <w:color w:val="000000" w:themeColor="text1"/>
                <w:sz w:val="28"/>
                <w:szCs w:val="28"/>
                <w:rtl/>
              </w:rPr>
              <w:t>156</w:t>
            </w:r>
          </w:p>
        </w:tc>
      </w:tr>
      <w:tr w:rsidR="00F62E04" w:rsidRPr="00FF0112" w14:paraId="702DFF2D" w14:textId="77777777" w:rsidTr="00122BDA">
        <w:tc>
          <w:tcPr>
            <w:tcW w:w="1255" w:type="dxa"/>
            <w:vAlign w:val="center"/>
          </w:tcPr>
          <w:p w14:paraId="77DA3A29" w14:textId="56A6D50F"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7-4</w:t>
            </w:r>
          </w:p>
        </w:tc>
        <w:tc>
          <w:tcPr>
            <w:tcW w:w="5176" w:type="dxa"/>
          </w:tcPr>
          <w:p w14:paraId="09F62A36" w14:textId="77777777" w:rsidR="00F62E04" w:rsidRPr="00FF0112" w:rsidRDefault="00F62E04" w:rsidP="00FB18EA">
            <w:pPr>
              <w:rPr>
                <w:color w:val="000000" w:themeColor="text1"/>
                <w:sz w:val="28"/>
                <w:szCs w:val="28"/>
                <w:rtl/>
              </w:rPr>
            </w:pPr>
            <w:r w:rsidRPr="00FF0112">
              <w:rPr>
                <w:color w:val="000000" w:themeColor="text1"/>
                <w:sz w:val="28"/>
                <w:szCs w:val="28"/>
                <w:rtl/>
              </w:rPr>
              <w:t>معامل الارتباط للمحاور الفرعية للاستبانة</w:t>
            </w:r>
          </w:p>
        </w:tc>
        <w:tc>
          <w:tcPr>
            <w:tcW w:w="1048" w:type="dxa"/>
            <w:vAlign w:val="center"/>
          </w:tcPr>
          <w:p w14:paraId="43BE2213" w14:textId="171CB746" w:rsidR="00F62E04" w:rsidRPr="00FF0112" w:rsidRDefault="00012395" w:rsidP="00FB18EA">
            <w:pPr>
              <w:jc w:val="center"/>
              <w:rPr>
                <w:color w:val="000000" w:themeColor="text1"/>
                <w:sz w:val="28"/>
                <w:szCs w:val="28"/>
                <w:rtl/>
              </w:rPr>
            </w:pPr>
            <w:r>
              <w:rPr>
                <w:rFonts w:hint="cs"/>
                <w:color w:val="000000" w:themeColor="text1"/>
                <w:sz w:val="28"/>
                <w:szCs w:val="28"/>
                <w:rtl/>
              </w:rPr>
              <w:t>157</w:t>
            </w:r>
          </w:p>
        </w:tc>
      </w:tr>
      <w:tr w:rsidR="00F62E04" w:rsidRPr="00FF0112" w14:paraId="425B4BEB" w14:textId="77777777" w:rsidTr="00122BDA">
        <w:tc>
          <w:tcPr>
            <w:tcW w:w="1255" w:type="dxa"/>
            <w:vAlign w:val="center"/>
          </w:tcPr>
          <w:p w14:paraId="2FA35E1B" w14:textId="4FCCB4EC"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lastRenderedPageBreak/>
              <w:t xml:space="preserve"> </w:t>
            </w:r>
            <w:r w:rsidRPr="00FF0112">
              <w:rPr>
                <w:rFonts w:cs="Microsoft Uighur" w:hint="cs"/>
                <w:b/>
                <w:bCs/>
                <w:color w:val="000000" w:themeColor="text1"/>
                <w:sz w:val="28"/>
                <w:szCs w:val="28"/>
                <w:rtl/>
              </w:rPr>
              <w:t>8-4</w:t>
            </w:r>
          </w:p>
        </w:tc>
        <w:tc>
          <w:tcPr>
            <w:tcW w:w="5176" w:type="dxa"/>
          </w:tcPr>
          <w:p w14:paraId="295DF5EC" w14:textId="77777777" w:rsidR="00F62E04" w:rsidRPr="00FF0112" w:rsidRDefault="00F62E04" w:rsidP="00FB18EA">
            <w:pPr>
              <w:rPr>
                <w:color w:val="000000" w:themeColor="text1"/>
                <w:sz w:val="28"/>
                <w:szCs w:val="28"/>
                <w:rtl/>
              </w:rPr>
            </w:pPr>
            <w:r w:rsidRPr="00FF0112">
              <w:rPr>
                <w:color w:val="000000" w:themeColor="text1"/>
                <w:sz w:val="28"/>
                <w:szCs w:val="28"/>
                <w:rtl/>
              </w:rPr>
              <w:t>قياس ثبات محاور الاستبانة</w:t>
            </w:r>
            <w:r w:rsidRPr="00FF0112">
              <w:rPr>
                <w:color w:val="000000" w:themeColor="text1"/>
                <w:sz w:val="28"/>
                <w:szCs w:val="28"/>
                <w:rtl/>
              </w:rPr>
              <w:tab/>
            </w:r>
          </w:p>
        </w:tc>
        <w:tc>
          <w:tcPr>
            <w:tcW w:w="1048" w:type="dxa"/>
            <w:vAlign w:val="center"/>
          </w:tcPr>
          <w:p w14:paraId="14B0167C" w14:textId="0D540F8F" w:rsidR="00F62E04" w:rsidRPr="00FF0112" w:rsidRDefault="00012395" w:rsidP="00FB18EA">
            <w:pPr>
              <w:jc w:val="center"/>
              <w:rPr>
                <w:color w:val="000000" w:themeColor="text1"/>
                <w:sz w:val="28"/>
                <w:szCs w:val="28"/>
                <w:rtl/>
              </w:rPr>
            </w:pPr>
            <w:r>
              <w:rPr>
                <w:rFonts w:hint="cs"/>
                <w:color w:val="000000" w:themeColor="text1"/>
                <w:sz w:val="28"/>
                <w:szCs w:val="28"/>
                <w:rtl/>
              </w:rPr>
              <w:t>158</w:t>
            </w:r>
          </w:p>
        </w:tc>
      </w:tr>
      <w:tr w:rsidR="00F62E04" w:rsidRPr="00FF0112" w14:paraId="07355EAB" w14:textId="77777777" w:rsidTr="00122BDA">
        <w:tc>
          <w:tcPr>
            <w:tcW w:w="1255" w:type="dxa"/>
            <w:vAlign w:val="center"/>
          </w:tcPr>
          <w:p w14:paraId="437C4B0A" w14:textId="36DE9A0D"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9-4</w:t>
            </w:r>
          </w:p>
        </w:tc>
        <w:tc>
          <w:tcPr>
            <w:tcW w:w="5176" w:type="dxa"/>
          </w:tcPr>
          <w:p w14:paraId="1257A237" w14:textId="77777777" w:rsidR="00F62E04" w:rsidRPr="00FF0112" w:rsidRDefault="00F62E04" w:rsidP="00FB18EA">
            <w:pPr>
              <w:rPr>
                <w:color w:val="000000" w:themeColor="text1"/>
                <w:sz w:val="28"/>
                <w:szCs w:val="28"/>
                <w:rtl/>
              </w:rPr>
            </w:pPr>
            <w:r w:rsidRPr="00FF0112">
              <w:rPr>
                <w:color w:val="000000" w:themeColor="text1"/>
                <w:sz w:val="28"/>
                <w:szCs w:val="28"/>
                <w:rtl/>
              </w:rPr>
              <w:t>نتائج</w:t>
            </w:r>
            <w:r w:rsidRPr="00FF0112">
              <w:rPr>
                <w:color w:val="000000" w:themeColor="text1"/>
                <w:sz w:val="28"/>
                <w:szCs w:val="28"/>
              </w:rPr>
              <w:t xml:space="preserve"> </w:t>
            </w:r>
            <w:r w:rsidRPr="00FF0112">
              <w:rPr>
                <w:color w:val="000000" w:themeColor="text1"/>
                <w:sz w:val="28"/>
                <w:szCs w:val="28"/>
                <w:rtl/>
              </w:rPr>
              <w:t>اختبار</w:t>
            </w:r>
            <w:r w:rsidRPr="00FF0112">
              <w:rPr>
                <w:color w:val="000000" w:themeColor="text1"/>
                <w:sz w:val="28"/>
                <w:szCs w:val="28"/>
              </w:rPr>
              <w:t xml:space="preserve"> </w:t>
            </w:r>
            <w:r w:rsidRPr="00FF0112">
              <w:rPr>
                <w:color w:val="000000" w:themeColor="text1"/>
                <w:sz w:val="28"/>
                <w:szCs w:val="28"/>
                <w:rtl/>
              </w:rPr>
              <w:t>التوزيع</w:t>
            </w:r>
            <w:r w:rsidRPr="00FF0112">
              <w:rPr>
                <w:color w:val="000000" w:themeColor="text1"/>
                <w:sz w:val="28"/>
                <w:szCs w:val="28"/>
              </w:rPr>
              <w:t xml:space="preserve"> </w:t>
            </w:r>
            <w:r w:rsidRPr="00FF0112">
              <w:rPr>
                <w:color w:val="000000" w:themeColor="text1"/>
                <w:sz w:val="28"/>
                <w:szCs w:val="28"/>
                <w:rtl/>
              </w:rPr>
              <w:t>الطبيعي</w:t>
            </w:r>
          </w:p>
        </w:tc>
        <w:tc>
          <w:tcPr>
            <w:tcW w:w="1048" w:type="dxa"/>
            <w:vAlign w:val="center"/>
          </w:tcPr>
          <w:p w14:paraId="46F6DAD1" w14:textId="21B7B6B5" w:rsidR="00F62E04" w:rsidRPr="00FF0112" w:rsidRDefault="00012395" w:rsidP="00FB18EA">
            <w:pPr>
              <w:jc w:val="center"/>
              <w:rPr>
                <w:color w:val="000000" w:themeColor="text1"/>
                <w:sz w:val="28"/>
                <w:szCs w:val="28"/>
                <w:rtl/>
              </w:rPr>
            </w:pPr>
            <w:r>
              <w:rPr>
                <w:rFonts w:hint="cs"/>
                <w:color w:val="000000" w:themeColor="text1"/>
                <w:sz w:val="28"/>
                <w:szCs w:val="28"/>
                <w:rtl/>
              </w:rPr>
              <w:t>160</w:t>
            </w:r>
          </w:p>
        </w:tc>
      </w:tr>
      <w:tr w:rsidR="00F62E04" w:rsidRPr="00FF0112" w14:paraId="45A9D024" w14:textId="77777777" w:rsidTr="00122BDA">
        <w:tc>
          <w:tcPr>
            <w:tcW w:w="1255" w:type="dxa"/>
            <w:vAlign w:val="center"/>
          </w:tcPr>
          <w:p w14:paraId="257D7853" w14:textId="4C3901A6"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10-4</w:t>
            </w:r>
          </w:p>
        </w:tc>
        <w:tc>
          <w:tcPr>
            <w:tcW w:w="5176" w:type="dxa"/>
          </w:tcPr>
          <w:p w14:paraId="597DD674" w14:textId="77777777" w:rsidR="00F62E04" w:rsidRPr="00FF0112" w:rsidRDefault="00F62E04" w:rsidP="00FB18EA">
            <w:pPr>
              <w:rPr>
                <w:color w:val="000000" w:themeColor="text1"/>
                <w:sz w:val="28"/>
                <w:szCs w:val="28"/>
                <w:rtl/>
              </w:rPr>
            </w:pPr>
            <w:r w:rsidRPr="00FF0112">
              <w:rPr>
                <w:color w:val="000000" w:themeColor="text1"/>
                <w:sz w:val="28"/>
                <w:szCs w:val="28"/>
                <w:rtl/>
              </w:rPr>
              <w:t>تعرفت على مدارس التكنولوجيا التطبيقية عن طريق</w:t>
            </w:r>
          </w:p>
        </w:tc>
        <w:tc>
          <w:tcPr>
            <w:tcW w:w="1048" w:type="dxa"/>
            <w:vAlign w:val="center"/>
          </w:tcPr>
          <w:p w14:paraId="4B98F2DC" w14:textId="793EC1C4" w:rsidR="00F62E04" w:rsidRPr="00FF0112" w:rsidRDefault="00012395" w:rsidP="00FB18EA">
            <w:pPr>
              <w:jc w:val="center"/>
              <w:rPr>
                <w:color w:val="000000" w:themeColor="text1"/>
                <w:sz w:val="28"/>
                <w:szCs w:val="28"/>
                <w:rtl/>
              </w:rPr>
            </w:pPr>
            <w:r>
              <w:rPr>
                <w:rFonts w:hint="cs"/>
                <w:color w:val="000000" w:themeColor="text1"/>
                <w:sz w:val="28"/>
                <w:szCs w:val="28"/>
                <w:rtl/>
              </w:rPr>
              <w:t>161</w:t>
            </w:r>
          </w:p>
        </w:tc>
      </w:tr>
      <w:tr w:rsidR="00F62E04" w:rsidRPr="00FF0112" w14:paraId="7736E243" w14:textId="77777777" w:rsidTr="00122BDA">
        <w:tc>
          <w:tcPr>
            <w:tcW w:w="1255" w:type="dxa"/>
            <w:vAlign w:val="center"/>
          </w:tcPr>
          <w:p w14:paraId="1EA2D656" w14:textId="3D7D4826"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11-4</w:t>
            </w:r>
          </w:p>
        </w:tc>
        <w:tc>
          <w:tcPr>
            <w:tcW w:w="5176" w:type="dxa"/>
          </w:tcPr>
          <w:p w14:paraId="6805723D" w14:textId="77777777" w:rsidR="00F62E04" w:rsidRPr="00FF0112" w:rsidRDefault="00F62E04" w:rsidP="00FB18EA">
            <w:pPr>
              <w:rPr>
                <w:color w:val="000000" w:themeColor="text1"/>
                <w:sz w:val="28"/>
                <w:szCs w:val="28"/>
                <w:rtl/>
              </w:rPr>
            </w:pPr>
            <w:r w:rsidRPr="00FF0112">
              <w:rPr>
                <w:color w:val="000000" w:themeColor="text1"/>
                <w:sz w:val="28"/>
                <w:szCs w:val="28"/>
                <w:rtl/>
              </w:rPr>
              <w:t xml:space="preserve">تقدمت للدراسة بالمدرسة عن طريق </w:t>
            </w:r>
          </w:p>
        </w:tc>
        <w:tc>
          <w:tcPr>
            <w:tcW w:w="1048" w:type="dxa"/>
            <w:vAlign w:val="center"/>
          </w:tcPr>
          <w:p w14:paraId="33FC7590" w14:textId="0CDF49A3" w:rsidR="00F62E04" w:rsidRPr="00FF0112" w:rsidRDefault="00012395" w:rsidP="00FB18EA">
            <w:pPr>
              <w:jc w:val="center"/>
              <w:rPr>
                <w:color w:val="000000" w:themeColor="text1"/>
                <w:sz w:val="28"/>
                <w:szCs w:val="28"/>
                <w:rtl/>
              </w:rPr>
            </w:pPr>
            <w:r>
              <w:rPr>
                <w:rFonts w:hint="cs"/>
                <w:color w:val="000000" w:themeColor="text1"/>
                <w:sz w:val="28"/>
                <w:szCs w:val="28"/>
                <w:rtl/>
              </w:rPr>
              <w:t>162</w:t>
            </w:r>
          </w:p>
        </w:tc>
      </w:tr>
      <w:tr w:rsidR="00F62E04" w:rsidRPr="00FF0112" w14:paraId="17425EDB" w14:textId="77777777" w:rsidTr="00122BDA">
        <w:tc>
          <w:tcPr>
            <w:tcW w:w="1255" w:type="dxa"/>
            <w:vAlign w:val="center"/>
          </w:tcPr>
          <w:p w14:paraId="0F931316" w14:textId="64E847B4" w:rsidR="00784B4B" w:rsidRPr="00FF0112" w:rsidRDefault="00F62E04" w:rsidP="00784B4B">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12-4</w:t>
            </w:r>
          </w:p>
        </w:tc>
        <w:tc>
          <w:tcPr>
            <w:tcW w:w="5176" w:type="dxa"/>
          </w:tcPr>
          <w:p w14:paraId="184FF874" w14:textId="77777777" w:rsidR="00F62E04" w:rsidRPr="00FF0112" w:rsidRDefault="00F62E04" w:rsidP="00FB18EA">
            <w:pPr>
              <w:rPr>
                <w:color w:val="000000" w:themeColor="text1"/>
                <w:sz w:val="28"/>
                <w:szCs w:val="28"/>
                <w:rtl/>
              </w:rPr>
            </w:pPr>
            <w:r w:rsidRPr="00FF0112">
              <w:rPr>
                <w:color w:val="000000" w:themeColor="text1"/>
                <w:sz w:val="28"/>
                <w:szCs w:val="28"/>
                <w:rtl/>
              </w:rPr>
              <w:t>أسلوب القبول بالمدرسة عن طريق </w:t>
            </w:r>
          </w:p>
        </w:tc>
        <w:tc>
          <w:tcPr>
            <w:tcW w:w="1048" w:type="dxa"/>
            <w:vAlign w:val="center"/>
          </w:tcPr>
          <w:p w14:paraId="4EFB3C3A" w14:textId="180C8051" w:rsidR="00F62E04" w:rsidRPr="00FF0112" w:rsidRDefault="00012395" w:rsidP="00FB18EA">
            <w:pPr>
              <w:jc w:val="center"/>
              <w:rPr>
                <w:color w:val="000000" w:themeColor="text1"/>
                <w:sz w:val="28"/>
                <w:szCs w:val="28"/>
                <w:rtl/>
              </w:rPr>
            </w:pPr>
            <w:r>
              <w:rPr>
                <w:rFonts w:hint="cs"/>
                <w:color w:val="000000" w:themeColor="text1"/>
                <w:sz w:val="28"/>
                <w:szCs w:val="28"/>
                <w:rtl/>
              </w:rPr>
              <w:t>162</w:t>
            </w:r>
          </w:p>
        </w:tc>
      </w:tr>
      <w:tr w:rsidR="00F62E04" w:rsidRPr="00FF0112" w14:paraId="36AE2F09" w14:textId="77777777" w:rsidTr="00122BDA">
        <w:tc>
          <w:tcPr>
            <w:tcW w:w="1255" w:type="dxa"/>
            <w:vAlign w:val="center"/>
          </w:tcPr>
          <w:p w14:paraId="683DAC9B" w14:textId="161F3BC4"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13-4</w:t>
            </w:r>
          </w:p>
        </w:tc>
        <w:tc>
          <w:tcPr>
            <w:tcW w:w="5176" w:type="dxa"/>
          </w:tcPr>
          <w:p w14:paraId="2113A73A" w14:textId="77777777" w:rsidR="00F62E04" w:rsidRPr="00FF0112" w:rsidRDefault="00F62E04" w:rsidP="00FB18EA">
            <w:pPr>
              <w:rPr>
                <w:color w:val="000000" w:themeColor="text1"/>
                <w:sz w:val="28"/>
                <w:szCs w:val="28"/>
                <w:rtl/>
              </w:rPr>
            </w:pPr>
            <w:r w:rsidRPr="00FF0112">
              <w:rPr>
                <w:color w:val="000000" w:themeColor="text1"/>
                <w:sz w:val="28"/>
                <w:szCs w:val="28"/>
                <w:rtl/>
              </w:rPr>
              <w:t xml:space="preserve">تتمثل </w:t>
            </w:r>
            <w:r w:rsidRPr="00FF0112">
              <w:rPr>
                <w:rFonts w:hint="cs"/>
                <w:color w:val="000000" w:themeColor="text1"/>
                <w:sz w:val="28"/>
                <w:szCs w:val="28"/>
                <w:rtl/>
              </w:rPr>
              <w:t>أ</w:t>
            </w:r>
            <w:r w:rsidRPr="00FF0112">
              <w:rPr>
                <w:color w:val="000000" w:themeColor="text1"/>
                <w:sz w:val="28"/>
                <w:szCs w:val="28"/>
                <w:rtl/>
              </w:rPr>
              <w:t xml:space="preserve">سباب التحاقك بمدرسة التكنولوجيا التطبيقية في </w:t>
            </w:r>
          </w:p>
        </w:tc>
        <w:tc>
          <w:tcPr>
            <w:tcW w:w="1048" w:type="dxa"/>
            <w:vAlign w:val="center"/>
          </w:tcPr>
          <w:p w14:paraId="0A032BA6" w14:textId="4E46A3C1" w:rsidR="00F62E04" w:rsidRPr="00FF0112" w:rsidRDefault="00012395" w:rsidP="00FB18EA">
            <w:pPr>
              <w:jc w:val="center"/>
              <w:rPr>
                <w:color w:val="000000" w:themeColor="text1"/>
                <w:sz w:val="28"/>
                <w:szCs w:val="28"/>
                <w:rtl/>
              </w:rPr>
            </w:pPr>
            <w:r>
              <w:rPr>
                <w:rFonts w:hint="cs"/>
                <w:color w:val="000000" w:themeColor="text1"/>
                <w:sz w:val="28"/>
                <w:szCs w:val="28"/>
                <w:rtl/>
              </w:rPr>
              <w:t>162</w:t>
            </w:r>
          </w:p>
        </w:tc>
      </w:tr>
      <w:tr w:rsidR="00F62E04" w:rsidRPr="00FF0112" w14:paraId="0C902B88" w14:textId="77777777" w:rsidTr="00122BDA">
        <w:tc>
          <w:tcPr>
            <w:tcW w:w="1255" w:type="dxa"/>
            <w:vAlign w:val="center"/>
          </w:tcPr>
          <w:p w14:paraId="534F3ACB" w14:textId="2C26CB41"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14-4</w:t>
            </w:r>
          </w:p>
        </w:tc>
        <w:tc>
          <w:tcPr>
            <w:tcW w:w="5176" w:type="dxa"/>
          </w:tcPr>
          <w:p w14:paraId="218F6560" w14:textId="77777777" w:rsidR="00F62E04" w:rsidRPr="00FF0112" w:rsidRDefault="00F62E04" w:rsidP="00FB18EA">
            <w:pPr>
              <w:rPr>
                <w:color w:val="000000" w:themeColor="text1"/>
                <w:sz w:val="28"/>
                <w:szCs w:val="28"/>
                <w:rtl/>
              </w:rPr>
            </w:pPr>
            <w:r w:rsidRPr="00FF0112">
              <w:rPr>
                <w:color w:val="000000" w:themeColor="text1"/>
                <w:sz w:val="28"/>
                <w:szCs w:val="28"/>
                <w:rtl/>
              </w:rPr>
              <w:t>توزيع الطلاب على التخصص/ القسم الدراسي في السنة </w:t>
            </w:r>
          </w:p>
        </w:tc>
        <w:tc>
          <w:tcPr>
            <w:tcW w:w="1048" w:type="dxa"/>
            <w:vAlign w:val="center"/>
          </w:tcPr>
          <w:p w14:paraId="1530CF5F" w14:textId="50A8BC11" w:rsidR="00F62E04" w:rsidRPr="00FF0112" w:rsidRDefault="00012395" w:rsidP="00FB18EA">
            <w:pPr>
              <w:jc w:val="center"/>
              <w:rPr>
                <w:color w:val="000000" w:themeColor="text1"/>
                <w:sz w:val="28"/>
                <w:szCs w:val="28"/>
                <w:rtl/>
              </w:rPr>
            </w:pPr>
            <w:r>
              <w:rPr>
                <w:rFonts w:hint="cs"/>
                <w:color w:val="000000" w:themeColor="text1"/>
                <w:sz w:val="28"/>
                <w:szCs w:val="28"/>
                <w:rtl/>
              </w:rPr>
              <w:t>163</w:t>
            </w:r>
          </w:p>
        </w:tc>
      </w:tr>
      <w:tr w:rsidR="00F62E04" w:rsidRPr="00FF0112" w14:paraId="69D49250" w14:textId="77777777" w:rsidTr="00122BDA">
        <w:tc>
          <w:tcPr>
            <w:tcW w:w="1255" w:type="dxa"/>
            <w:vAlign w:val="center"/>
          </w:tcPr>
          <w:p w14:paraId="11E2C6D8" w14:textId="0B68877C"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15-4</w:t>
            </w:r>
          </w:p>
        </w:tc>
        <w:tc>
          <w:tcPr>
            <w:tcW w:w="5176" w:type="dxa"/>
          </w:tcPr>
          <w:p w14:paraId="43F2F60E" w14:textId="77777777" w:rsidR="00F62E04" w:rsidRPr="00FF0112" w:rsidRDefault="00F62E04" w:rsidP="00FB18EA">
            <w:pPr>
              <w:rPr>
                <w:color w:val="000000" w:themeColor="text1"/>
                <w:sz w:val="28"/>
                <w:szCs w:val="28"/>
                <w:rtl/>
              </w:rPr>
            </w:pPr>
            <w:r w:rsidRPr="00FF0112">
              <w:rPr>
                <w:color w:val="000000" w:themeColor="text1"/>
                <w:sz w:val="28"/>
                <w:szCs w:val="28"/>
                <w:rtl/>
              </w:rPr>
              <w:t xml:space="preserve">توزيع الطلاب على التخصص/ القسم </w:t>
            </w:r>
            <w:r w:rsidRPr="00FF0112">
              <w:rPr>
                <w:rFonts w:hint="cs"/>
                <w:color w:val="000000" w:themeColor="text1"/>
                <w:sz w:val="28"/>
                <w:szCs w:val="28"/>
                <w:rtl/>
              </w:rPr>
              <w:t>حسب</w:t>
            </w:r>
            <w:r w:rsidRPr="00FF0112">
              <w:rPr>
                <w:color w:val="000000" w:themeColor="text1"/>
                <w:sz w:val="28"/>
                <w:szCs w:val="28"/>
                <w:rtl/>
              </w:rPr>
              <w:t> </w:t>
            </w:r>
          </w:p>
        </w:tc>
        <w:tc>
          <w:tcPr>
            <w:tcW w:w="1048" w:type="dxa"/>
            <w:vAlign w:val="center"/>
          </w:tcPr>
          <w:p w14:paraId="5AD649A8" w14:textId="698A3B75" w:rsidR="00F62E04" w:rsidRPr="00FF0112" w:rsidRDefault="00012395" w:rsidP="00FB18EA">
            <w:pPr>
              <w:jc w:val="center"/>
              <w:rPr>
                <w:color w:val="000000" w:themeColor="text1"/>
                <w:sz w:val="28"/>
                <w:szCs w:val="28"/>
                <w:rtl/>
              </w:rPr>
            </w:pPr>
            <w:r>
              <w:rPr>
                <w:rFonts w:hint="cs"/>
                <w:color w:val="000000" w:themeColor="text1"/>
                <w:sz w:val="28"/>
                <w:szCs w:val="28"/>
                <w:rtl/>
              </w:rPr>
              <w:t>163</w:t>
            </w:r>
          </w:p>
        </w:tc>
      </w:tr>
      <w:tr w:rsidR="00F62E04" w:rsidRPr="00FF0112" w14:paraId="1889927E" w14:textId="77777777" w:rsidTr="00122BDA">
        <w:tc>
          <w:tcPr>
            <w:tcW w:w="1255" w:type="dxa"/>
            <w:vAlign w:val="center"/>
          </w:tcPr>
          <w:p w14:paraId="1AFDF090" w14:textId="772F87B7"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16-4</w:t>
            </w:r>
          </w:p>
        </w:tc>
        <w:tc>
          <w:tcPr>
            <w:tcW w:w="5176" w:type="dxa"/>
          </w:tcPr>
          <w:p w14:paraId="1B029490"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إ</w:t>
            </w:r>
            <w:r w:rsidRPr="00FF0112">
              <w:rPr>
                <w:color w:val="000000" w:themeColor="text1"/>
                <w:sz w:val="28"/>
                <w:szCs w:val="28"/>
                <w:rtl/>
              </w:rPr>
              <w:t xml:space="preserve">لى </w:t>
            </w:r>
            <w:r w:rsidRPr="00FF0112">
              <w:rPr>
                <w:rFonts w:hint="cs"/>
                <w:color w:val="000000" w:themeColor="text1"/>
                <w:sz w:val="28"/>
                <w:szCs w:val="28"/>
                <w:rtl/>
              </w:rPr>
              <w:t>أ</w:t>
            </w:r>
            <w:r w:rsidRPr="00FF0112">
              <w:rPr>
                <w:color w:val="000000" w:themeColor="text1"/>
                <w:sz w:val="28"/>
                <w:szCs w:val="28"/>
                <w:rtl/>
              </w:rPr>
              <w:t>ي حد تجد توزيعك على التخصص ملائما</w:t>
            </w:r>
          </w:p>
        </w:tc>
        <w:tc>
          <w:tcPr>
            <w:tcW w:w="1048" w:type="dxa"/>
            <w:vAlign w:val="center"/>
          </w:tcPr>
          <w:p w14:paraId="4D0A2065" w14:textId="2EA0A2D5" w:rsidR="00F62E04" w:rsidRPr="00FF0112" w:rsidRDefault="00012395" w:rsidP="00FB18EA">
            <w:pPr>
              <w:jc w:val="center"/>
              <w:rPr>
                <w:color w:val="000000" w:themeColor="text1"/>
                <w:sz w:val="28"/>
                <w:szCs w:val="28"/>
                <w:rtl/>
              </w:rPr>
            </w:pPr>
            <w:r>
              <w:rPr>
                <w:rFonts w:hint="cs"/>
                <w:color w:val="000000" w:themeColor="text1"/>
                <w:sz w:val="28"/>
                <w:szCs w:val="28"/>
                <w:rtl/>
              </w:rPr>
              <w:t>164</w:t>
            </w:r>
          </w:p>
        </w:tc>
      </w:tr>
      <w:tr w:rsidR="00F62E04" w:rsidRPr="00FF0112" w14:paraId="2379F63B" w14:textId="77777777" w:rsidTr="00122BDA">
        <w:tc>
          <w:tcPr>
            <w:tcW w:w="1255" w:type="dxa"/>
            <w:vAlign w:val="center"/>
          </w:tcPr>
          <w:p w14:paraId="70C5B068" w14:textId="5B4AB839"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17-4</w:t>
            </w:r>
          </w:p>
        </w:tc>
        <w:tc>
          <w:tcPr>
            <w:tcW w:w="5176" w:type="dxa"/>
          </w:tcPr>
          <w:p w14:paraId="6B0D6E4E" w14:textId="77777777" w:rsidR="00F62E04" w:rsidRPr="00FF0112" w:rsidRDefault="00F62E04" w:rsidP="00FB18EA">
            <w:pPr>
              <w:rPr>
                <w:color w:val="000000" w:themeColor="text1"/>
                <w:sz w:val="28"/>
                <w:szCs w:val="28"/>
                <w:rtl/>
              </w:rPr>
            </w:pPr>
            <w:r w:rsidRPr="00FF0112">
              <w:rPr>
                <w:color w:val="000000" w:themeColor="text1"/>
                <w:sz w:val="28"/>
                <w:szCs w:val="28"/>
                <w:rtl/>
              </w:rPr>
              <w:t>إذا كان توزيعك على التخصص غير ملائم، فحدد السبب</w:t>
            </w:r>
          </w:p>
        </w:tc>
        <w:tc>
          <w:tcPr>
            <w:tcW w:w="1048" w:type="dxa"/>
            <w:vAlign w:val="center"/>
          </w:tcPr>
          <w:p w14:paraId="7D4D8F28" w14:textId="779B17B1" w:rsidR="00F62E04" w:rsidRPr="00FF0112" w:rsidRDefault="00012395" w:rsidP="00FB18EA">
            <w:pPr>
              <w:jc w:val="center"/>
              <w:rPr>
                <w:color w:val="000000" w:themeColor="text1"/>
                <w:sz w:val="28"/>
                <w:szCs w:val="28"/>
                <w:rtl/>
              </w:rPr>
            </w:pPr>
            <w:r>
              <w:rPr>
                <w:rFonts w:hint="cs"/>
                <w:color w:val="000000" w:themeColor="text1"/>
                <w:sz w:val="28"/>
                <w:szCs w:val="28"/>
                <w:rtl/>
              </w:rPr>
              <w:t>164</w:t>
            </w:r>
          </w:p>
        </w:tc>
      </w:tr>
      <w:tr w:rsidR="00F62E04" w:rsidRPr="00FF0112" w14:paraId="6DA41786" w14:textId="77777777" w:rsidTr="00122BDA">
        <w:tc>
          <w:tcPr>
            <w:tcW w:w="1255" w:type="dxa"/>
            <w:vAlign w:val="center"/>
          </w:tcPr>
          <w:p w14:paraId="18E80349" w14:textId="3DCE9DB4"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18-4</w:t>
            </w:r>
          </w:p>
        </w:tc>
        <w:tc>
          <w:tcPr>
            <w:tcW w:w="5176" w:type="dxa"/>
          </w:tcPr>
          <w:p w14:paraId="17D2D6CC" w14:textId="77777777" w:rsidR="00F62E04" w:rsidRPr="00FF0112" w:rsidRDefault="00F62E04" w:rsidP="00FB18EA">
            <w:pPr>
              <w:rPr>
                <w:color w:val="000000" w:themeColor="text1"/>
                <w:sz w:val="28"/>
                <w:szCs w:val="28"/>
                <w:rtl/>
              </w:rPr>
            </w:pPr>
            <w:r w:rsidRPr="00FF0112">
              <w:rPr>
                <w:color w:val="000000" w:themeColor="text1"/>
                <w:sz w:val="28"/>
                <w:szCs w:val="28"/>
                <w:rtl/>
              </w:rPr>
              <w:t xml:space="preserve">هل تجد </w:t>
            </w:r>
            <w:r w:rsidRPr="00FF0112">
              <w:rPr>
                <w:rFonts w:hint="cs"/>
                <w:color w:val="000000" w:themeColor="text1"/>
                <w:sz w:val="28"/>
                <w:szCs w:val="28"/>
                <w:rtl/>
              </w:rPr>
              <w:t xml:space="preserve">أن </w:t>
            </w:r>
            <w:r w:rsidRPr="00FF0112">
              <w:rPr>
                <w:color w:val="000000" w:themeColor="text1"/>
                <w:sz w:val="28"/>
                <w:szCs w:val="28"/>
                <w:rtl/>
              </w:rPr>
              <w:t>تدريبك العملي بالمدرسة كان كافي</w:t>
            </w:r>
            <w:r w:rsidRPr="00FF0112">
              <w:rPr>
                <w:rFonts w:hint="cs"/>
                <w:color w:val="000000" w:themeColor="text1"/>
                <w:sz w:val="28"/>
                <w:szCs w:val="28"/>
                <w:rtl/>
              </w:rPr>
              <w:t>ً</w:t>
            </w:r>
            <w:r w:rsidRPr="00FF0112">
              <w:rPr>
                <w:color w:val="000000" w:themeColor="text1"/>
                <w:sz w:val="28"/>
                <w:szCs w:val="28"/>
                <w:rtl/>
              </w:rPr>
              <w:t>ا ومناسب</w:t>
            </w:r>
            <w:r w:rsidRPr="00FF0112">
              <w:rPr>
                <w:rFonts w:hint="cs"/>
                <w:color w:val="000000" w:themeColor="text1"/>
                <w:sz w:val="28"/>
                <w:szCs w:val="28"/>
                <w:rtl/>
              </w:rPr>
              <w:t>ً</w:t>
            </w:r>
            <w:r w:rsidRPr="00FF0112">
              <w:rPr>
                <w:color w:val="000000" w:themeColor="text1"/>
                <w:sz w:val="28"/>
                <w:szCs w:val="28"/>
                <w:rtl/>
              </w:rPr>
              <w:t>ا لإعدادك لسوق العمل</w:t>
            </w:r>
          </w:p>
        </w:tc>
        <w:tc>
          <w:tcPr>
            <w:tcW w:w="1048" w:type="dxa"/>
            <w:vAlign w:val="center"/>
          </w:tcPr>
          <w:p w14:paraId="0E870A55" w14:textId="2DF803B7" w:rsidR="00F62E04" w:rsidRPr="00FF0112" w:rsidRDefault="00012395" w:rsidP="00FB18EA">
            <w:pPr>
              <w:jc w:val="center"/>
              <w:rPr>
                <w:color w:val="000000" w:themeColor="text1"/>
                <w:sz w:val="28"/>
                <w:szCs w:val="28"/>
                <w:rtl/>
              </w:rPr>
            </w:pPr>
            <w:r>
              <w:rPr>
                <w:rFonts w:hint="cs"/>
                <w:color w:val="000000" w:themeColor="text1"/>
                <w:sz w:val="28"/>
                <w:szCs w:val="28"/>
                <w:rtl/>
              </w:rPr>
              <w:t>165</w:t>
            </w:r>
          </w:p>
        </w:tc>
      </w:tr>
      <w:tr w:rsidR="00F62E04" w:rsidRPr="00FF0112" w14:paraId="5F2A5E57" w14:textId="77777777" w:rsidTr="00122BDA">
        <w:tc>
          <w:tcPr>
            <w:tcW w:w="1255" w:type="dxa"/>
            <w:vAlign w:val="center"/>
          </w:tcPr>
          <w:p w14:paraId="4B2755CE" w14:textId="17A5423A"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19-4</w:t>
            </w:r>
          </w:p>
        </w:tc>
        <w:tc>
          <w:tcPr>
            <w:tcW w:w="5176" w:type="dxa"/>
          </w:tcPr>
          <w:p w14:paraId="3F13AFDB" w14:textId="77777777" w:rsidR="00F62E04" w:rsidRPr="00FF0112" w:rsidRDefault="00F62E04" w:rsidP="00FB18EA">
            <w:pPr>
              <w:rPr>
                <w:color w:val="000000" w:themeColor="text1"/>
                <w:sz w:val="28"/>
                <w:szCs w:val="28"/>
                <w:rtl/>
              </w:rPr>
            </w:pPr>
            <w:r w:rsidRPr="00FF0112">
              <w:rPr>
                <w:color w:val="000000" w:themeColor="text1"/>
                <w:sz w:val="28"/>
                <w:szCs w:val="28"/>
                <w:rtl/>
              </w:rPr>
              <w:t>هل تم عمل عقد تدريب معك خلال فترة تواجدك (دراستك) بالمدرسة</w:t>
            </w:r>
          </w:p>
        </w:tc>
        <w:tc>
          <w:tcPr>
            <w:tcW w:w="1048" w:type="dxa"/>
            <w:vAlign w:val="center"/>
          </w:tcPr>
          <w:p w14:paraId="714E2D3D" w14:textId="0AF3AB12" w:rsidR="00F62E04" w:rsidRPr="00FF0112" w:rsidRDefault="00012395" w:rsidP="00FB18EA">
            <w:pPr>
              <w:jc w:val="center"/>
              <w:rPr>
                <w:color w:val="000000" w:themeColor="text1"/>
                <w:sz w:val="28"/>
                <w:szCs w:val="28"/>
                <w:rtl/>
              </w:rPr>
            </w:pPr>
            <w:r>
              <w:rPr>
                <w:rFonts w:hint="cs"/>
                <w:color w:val="000000" w:themeColor="text1"/>
                <w:sz w:val="28"/>
                <w:szCs w:val="28"/>
                <w:rtl/>
              </w:rPr>
              <w:t>165</w:t>
            </w:r>
          </w:p>
        </w:tc>
      </w:tr>
      <w:tr w:rsidR="00F62E04" w:rsidRPr="00FF0112" w14:paraId="47C51823" w14:textId="77777777" w:rsidTr="00122BDA">
        <w:trPr>
          <w:trHeight w:val="96"/>
        </w:trPr>
        <w:tc>
          <w:tcPr>
            <w:tcW w:w="1255" w:type="dxa"/>
            <w:vAlign w:val="center"/>
          </w:tcPr>
          <w:p w14:paraId="77722012" w14:textId="70FA5E5B"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20-4</w:t>
            </w:r>
          </w:p>
        </w:tc>
        <w:tc>
          <w:tcPr>
            <w:tcW w:w="5176" w:type="dxa"/>
          </w:tcPr>
          <w:p w14:paraId="70454507" w14:textId="77777777" w:rsidR="00F62E04" w:rsidRPr="00FF0112" w:rsidRDefault="00F62E04" w:rsidP="00FB18EA">
            <w:pPr>
              <w:rPr>
                <w:color w:val="000000" w:themeColor="text1"/>
                <w:sz w:val="28"/>
                <w:szCs w:val="28"/>
                <w:rtl/>
              </w:rPr>
            </w:pPr>
            <w:r w:rsidRPr="00FF0112">
              <w:rPr>
                <w:color w:val="000000" w:themeColor="text1"/>
                <w:sz w:val="28"/>
                <w:szCs w:val="28"/>
                <w:rtl/>
              </w:rPr>
              <w:t>هل تم ترشيحك للعمل لدى القطاع الخاص من قبل المدرسة</w:t>
            </w:r>
          </w:p>
        </w:tc>
        <w:tc>
          <w:tcPr>
            <w:tcW w:w="1048" w:type="dxa"/>
            <w:vAlign w:val="center"/>
          </w:tcPr>
          <w:p w14:paraId="2C760C5D" w14:textId="52F0D111" w:rsidR="00F62E04" w:rsidRPr="00FF0112" w:rsidRDefault="00012395" w:rsidP="00FB18EA">
            <w:pPr>
              <w:jc w:val="center"/>
              <w:rPr>
                <w:color w:val="000000" w:themeColor="text1"/>
                <w:sz w:val="28"/>
                <w:szCs w:val="28"/>
                <w:rtl/>
              </w:rPr>
            </w:pPr>
            <w:r>
              <w:rPr>
                <w:rFonts w:hint="cs"/>
                <w:color w:val="000000" w:themeColor="text1"/>
                <w:sz w:val="28"/>
                <w:szCs w:val="28"/>
                <w:rtl/>
              </w:rPr>
              <w:t>165</w:t>
            </w:r>
          </w:p>
        </w:tc>
      </w:tr>
      <w:tr w:rsidR="00F62E04" w:rsidRPr="00FF0112" w14:paraId="6556D7C6" w14:textId="77777777" w:rsidTr="00122BDA">
        <w:trPr>
          <w:trHeight w:val="96"/>
        </w:trPr>
        <w:tc>
          <w:tcPr>
            <w:tcW w:w="1255" w:type="dxa"/>
            <w:vAlign w:val="center"/>
          </w:tcPr>
          <w:p w14:paraId="6F3BD413" w14:textId="1183540B"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21-4</w:t>
            </w:r>
          </w:p>
        </w:tc>
        <w:tc>
          <w:tcPr>
            <w:tcW w:w="5176" w:type="dxa"/>
          </w:tcPr>
          <w:p w14:paraId="6543C32D" w14:textId="77777777" w:rsidR="00F62E04" w:rsidRPr="00FF0112" w:rsidRDefault="00F62E04" w:rsidP="00FB18EA">
            <w:pPr>
              <w:rPr>
                <w:color w:val="000000" w:themeColor="text1"/>
                <w:sz w:val="28"/>
                <w:szCs w:val="28"/>
                <w:rtl/>
              </w:rPr>
            </w:pPr>
            <w:r w:rsidRPr="00FF0112">
              <w:rPr>
                <w:color w:val="000000" w:themeColor="text1"/>
                <w:sz w:val="28"/>
                <w:szCs w:val="28"/>
                <w:rtl/>
              </w:rPr>
              <w:t>هل وقع عليك الاختيار للعمل لدى القطاع الخاص (الشريك الصناعي)</w:t>
            </w:r>
          </w:p>
        </w:tc>
        <w:tc>
          <w:tcPr>
            <w:tcW w:w="1048" w:type="dxa"/>
            <w:vAlign w:val="center"/>
          </w:tcPr>
          <w:p w14:paraId="73A3934D" w14:textId="55BBE0F2" w:rsidR="00F62E04" w:rsidRPr="00FF0112" w:rsidRDefault="00012395" w:rsidP="00FB18EA">
            <w:pPr>
              <w:jc w:val="center"/>
              <w:rPr>
                <w:color w:val="000000" w:themeColor="text1"/>
                <w:sz w:val="28"/>
                <w:szCs w:val="28"/>
                <w:rtl/>
              </w:rPr>
            </w:pPr>
            <w:r>
              <w:rPr>
                <w:rFonts w:hint="cs"/>
                <w:color w:val="000000" w:themeColor="text1"/>
                <w:sz w:val="28"/>
                <w:szCs w:val="28"/>
                <w:rtl/>
              </w:rPr>
              <w:t>166</w:t>
            </w:r>
          </w:p>
        </w:tc>
      </w:tr>
      <w:tr w:rsidR="00F62E04" w:rsidRPr="00FF0112" w14:paraId="047B1D5A" w14:textId="77777777" w:rsidTr="00122BDA">
        <w:trPr>
          <w:trHeight w:val="96"/>
        </w:trPr>
        <w:tc>
          <w:tcPr>
            <w:tcW w:w="1255" w:type="dxa"/>
            <w:vAlign w:val="center"/>
          </w:tcPr>
          <w:p w14:paraId="4FA0A8DC" w14:textId="74837BE8"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22-4</w:t>
            </w:r>
          </w:p>
        </w:tc>
        <w:tc>
          <w:tcPr>
            <w:tcW w:w="5176" w:type="dxa"/>
          </w:tcPr>
          <w:p w14:paraId="617AE945" w14:textId="77777777" w:rsidR="00F62E04" w:rsidRPr="00FF0112" w:rsidRDefault="00F62E04" w:rsidP="00FB18EA">
            <w:pPr>
              <w:rPr>
                <w:color w:val="000000" w:themeColor="text1"/>
                <w:sz w:val="28"/>
                <w:szCs w:val="28"/>
                <w:rtl/>
              </w:rPr>
            </w:pPr>
            <w:r w:rsidRPr="00FF0112">
              <w:rPr>
                <w:color w:val="000000" w:themeColor="text1"/>
                <w:sz w:val="28"/>
                <w:szCs w:val="28"/>
                <w:rtl/>
              </w:rPr>
              <w:t>هل تعمل حالي</w:t>
            </w:r>
            <w:r w:rsidRPr="00FF0112">
              <w:rPr>
                <w:rFonts w:hint="cs"/>
                <w:color w:val="000000" w:themeColor="text1"/>
                <w:sz w:val="28"/>
                <w:szCs w:val="28"/>
                <w:rtl/>
              </w:rPr>
              <w:t>ً</w:t>
            </w:r>
            <w:r w:rsidRPr="00FF0112">
              <w:rPr>
                <w:color w:val="000000" w:themeColor="text1"/>
                <w:sz w:val="28"/>
                <w:szCs w:val="28"/>
                <w:rtl/>
              </w:rPr>
              <w:t xml:space="preserve">ا </w:t>
            </w:r>
          </w:p>
        </w:tc>
        <w:tc>
          <w:tcPr>
            <w:tcW w:w="1048" w:type="dxa"/>
            <w:vAlign w:val="center"/>
          </w:tcPr>
          <w:p w14:paraId="4353E4BE" w14:textId="7614415D" w:rsidR="00F62E04" w:rsidRPr="00FF0112" w:rsidRDefault="00012395" w:rsidP="00FB18EA">
            <w:pPr>
              <w:jc w:val="center"/>
              <w:rPr>
                <w:color w:val="000000" w:themeColor="text1"/>
                <w:sz w:val="28"/>
                <w:szCs w:val="28"/>
                <w:rtl/>
              </w:rPr>
            </w:pPr>
            <w:r>
              <w:rPr>
                <w:rFonts w:hint="cs"/>
                <w:color w:val="000000" w:themeColor="text1"/>
                <w:sz w:val="28"/>
                <w:szCs w:val="28"/>
                <w:rtl/>
              </w:rPr>
              <w:t>166</w:t>
            </w:r>
          </w:p>
        </w:tc>
      </w:tr>
      <w:tr w:rsidR="00F62E04" w:rsidRPr="00FF0112" w14:paraId="0DD73344" w14:textId="77777777" w:rsidTr="00122BDA">
        <w:trPr>
          <w:trHeight w:val="96"/>
        </w:trPr>
        <w:tc>
          <w:tcPr>
            <w:tcW w:w="1255" w:type="dxa"/>
            <w:vAlign w:val="center"/>
          </w:tcPr>
          <w:p w14:paraId="0221AE63" w14:textId="63883A35"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23-4</w:t>
            </w:r>
          </w:p>
        </w:tc>
        <w:tc>
          <w:tcPr>
            <w:tcW w:w="5176" w:type="dxa"/>
          </w:tcPr>
          <w:p w14:paraId="612BB147" w14:textId="77777777" w:rsidR="00F62E04" w:rsidRPr="00FF0112" w:rsidRDefault="00F62E04" w:rsidP="00FB18EA">
            <w:pPr>
              <w:rPr>
                <w:color w:val="000000" w:themeColor="text1"/>
                <w:sz w:val="28"/>
                <w:szCs w:val="28"/>
                <w:rtl/>
              </w:rPr>
            </w:pPr>
            <w:r w:rsidRPr="00FF0112">
              <w:rPr>
                <w:color w:val="000000" w:themeColor="text1"/>
                <w:sz w:val="28"/>
                <w:szCs w:val="28"/>
                <w:rtl/>
              </w:rPr>
              <w:t>هل تواجهك صعوبات في عملك </w:t>
            </w:r>
          </w:p>
        </w:tc>
        <w:tc>
          <w:tcPr>
            <w:tcW w:w="1048" w:type="dxa"/>
            <w:vAlign w:val="center"/>
          </w:tcPr>
          <w:p w14:paraId="643CDC2A" w14:textId="35B36E52" w:rsidR="00F62E04" w:rsidRPr="00FF0112" w:rsidRDefault="00012395" w:rsidP="00FB18EA">
            <w:pPr>
              <w:jc w:val="center"/>
              <w:rPr>
                <w:color w:val="000000" w:themeColor="text1"/>
                <w:sz w:val="28"/>
                <w:szCs w:val="28"/>
                <w:rtl/>
              </w:rPr>
            </w:pPr>
            <w:r>
              <w:rPr>
                <w:rFonts w:hint="cs"/>
                <w:color w:val="000000" w:themeColor="text1"/>
                <w:sz w:val="28"/>
                <w:szCs w:val="28"/>
                <w:rtl/>
              </w:rPr>
              <w:t>166</w:t>
            </w:r>
          </w:p>
        </w:tc>
      </w:tr>
      <w:tr w:rsidR="00F62E04" w:rsidRPr="00FF0112" w14:paraId="4AE9F35F" w14:textId="77777777" w:rsidTr="00122BDA">
        <w:trPr>
          <w:trHeight w:val="96"/>
        </w:trPr>
        <w:tc>
          <w:tcPr>
            <w:tcW w:w="1255" w:type="dxa"/>
            <w:vAlign w:val="center"/>
          </w:tcPr>
          <w:p w14:paraId="13D682C9" w14:textId="09509352"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24-4</w:t>
            </w:r>
          </w:p>
        </w:tc>
        <w:tc>
          <w:tcPr>
            <w:tcW w:w="5176" w:type="dxa"/>
          </w:tcPr>
          <w:p w14:paraId="27640CA6" w14:textId="77777777" w:rsidR="00F62E04" w:rsidRPr="00FF0112" w:rsidRDefault="00F62E04" w:rsidP="00FB18EA">
            <w:pPr>
              <w:rPr>
                <w:color w:val="000000" w:themeColor="text1"/>
                <w:sz w:val="28"/>
                <w:szCs w:val="28"/>
                <w:rtl/>
              </w:rPr>
            </w:pPr>
            <w:r w:rsidRPr="00FF0112">
              <w:rPr>
                <w:color w:val="000000" w:themeColor="text1"/>
                <w:sz w:val="28"/>
                <w:szCs w:val="28"/>
                <w:rtl/>
              </w:rPr>
              <w:t>ما أهم الصعوبات التي تواجهها في العمل </w:t>
            </w:r>
          </w:p>
        </w:tc>
        <w:tc>
          <w:tcPr>
            <w:tcW w:w="1048" w:type="dxa"/>
            <w:vAlign w:val="center"/>
          </w:tcPr>
          <w:p w14:paraId="4445F58D" w14:textId="05C2AB3C" w:rsidR="00F62E04" w:rsidRPr="00FF0112" w:rsidRDefault="00012395" w:rsidP="00FB18EA">
            <w:pPr>
              <w:jc w:val="center"/>
              <w:rPr>
                <w:color w:val="000000" w:themeColor="text1"/>
                <w:sz w:val="28"/>
                <w:szCs w:val="28"/>
                <w:rtl/>
              </w:rPr>
            </w:pPr>
            <w:r>
              <w:rPr>
                <w:rFonts w:hint="cs"/>
                <w:color w:val="000000" w:themeColor="text1"/>
                <w:sz w:val="28"/>
                <w:szCs w:val="28"/>
                <w:rtl/>
              </w:rPr>
              <w:t>167</w:t>
            </w:r>
          </w:p>
        </w:tc>
      </w:tr>
      <w:tr w:rsidR="00F62E04" w:rsidRPr="00FF0112" w14:paraId="76E3F0F4" w14:textId="77777777" w:rsidTr="00122BDA">
        <w:trPr>
          <w:trHeight w:val="96"/>
        </w:trPr>
        <w:tc>
          <w:tcPr>
            <w:tcW w:w="1255" w:type="dxa"/>
            <w:vAlign w:val="center"/>
          </w:tcPr>
          <w:p w14:paraId="0C2A527D" w14:textId="2488BF19"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25-4</w:t>
            </w:r>
          </w:p>
        </w:tc>
        <w:tc>
          <w:tcPr>
            <w:tcW w:w="5176" w:type="dxa"/>
          </w:tcPr>
          <w:p w14:paraId="4EAB4A1E" w14:textId="77777777" w:rsidR="00F62E04" w:rsidRPr="00FF0112" w:rsidRDefault="00F62E04" w:rsidP="00FB18EA">
            <w:pPr>
              <w:rPr>
                <w:color w:val="000000" w:themeColor="text1"/>
                <w:sz w:val="28"/>
                <w:szCs w:val="28"/>
                <w:rtl/>
              </w:rPr>
            </w:pPr>
            <w:r w:rsidRPr="00FF0112">
              <w:rPr>
                <w:color w:val="000000" w:themeColor="text1"/>
                <w:sz w:val="28"/>
                <w:szCs w:val="28"/>
                <w:rtl/>
              </w:rPr>
              <w:t>هل تعمل في مجال تخصصك </w:t>
            </w:r>
          </w:p>
        </w:tc>
        <w:tc>
          <w:tcPr>
            <w:tcW w:w="1048" w:type="dxa"/>
            <w:vAlign w:val="center"/>
          </w:tcPr>
          <w:p w14:paraId="1C475065" w14:textId="26CFF9A9" w:rsidR="00F62E04" w:rsidRPr="00FF0112" w:rsidRDefault="00012395" w:rsidP="00FB18EA">
            <w:pPr>
              <w:jc w:val="center"/>
              <w:rPr>
                <w:color w:val="000000" w:themeColor="text1"/>
                <w:sz w:val="28"/>
                <w:szCs w:val="28"/>
                <w:rtl/>
              </w:rPr>
            </w:pPr>
            <w:r>
              <w:rPr>
                <w:rFonts w:hint="cs"/>
                <w:color w:val="000000" w:themeColor="text1"/>
                <w:sz w:val="28"/>
                <w:szCs w:val="28"/>
                <w:rtl/>
              </w:rPr>
              <w:t>167</w:t>
            </w:r>
          </w:p>
        </w:tc>
      </w:tr>
      <w:tr w:rsidR="00F62E04" w:rsidRPr="00FF0112" w14:paraId="5BE47DB8" w14:textId="77777777" w:rsidTr="00122BDA">
        <w:trPr>
          <w:trHeight w:val="96"/>
        </w:trPr>
        <w:tc>
          <w:tcPr>
            <w:tcW w:w="1255" w:type="dxa"/>
            <w:vAlign w:val="center"/>
          </w:tcPr>
          <w:p w14:paraId="219FBEAC" w14:textId="0A2E752C"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26-4</w:t>
            </w:r>
          </w:p>
        </w:tc>
        <w:tc>
          <w:tcPr>
            <w:tcW w:w="5176" w:type="dxa"/>
          </w:tcPr>
          <w:p w14:paraId="0862940B" w14:textId="77777777" w:rsidR="00F62E04" w:rsidRPr="00FF0112" w:rsidRDefault="00F62E04" w:rsidP="00FB18EA">
            <w:pPr>
              <w:rPr>
                <w:color w:val="000000" w:themeColor="text1"/>
                <w:sz w:val="28"/>
                <w:szCs w:val="28"/>
                <w:rtl/>
              </w:rPr>
            </w:pPr>
            <w:r w:rsidRPr="00FF0112">
              <w:rPr>
                <w:color w:val="000000" w:themeColor="text1"/>
                <w:sz w:val="28"/>
                <w:szCs w:val="28"/>
                <w:rtl/>
              </w:rPr>
              <w:t>هل تجد أن تدريبك وإعدادك خلال فترة الدراسة أفادك في حياتك العملية </w:t>
            </w:r>
          </w:p>
        </w:tc>
        <w:tc>
          <w:tcPr>
            <w:tcW w:w="1048" w:type="dxa"/>
            <w:vAlign w:val="center"/>
          </w:tcPr>
          <w:p w14:paraId="48D62F61" w14:textId="2BD8C5E8" w:rsidR="00F62E04" w:rsidRPr="00FF0112" w:rsidRDefault="00012395" w:rsidP="00FB18EA">
            <w:pPr>
              <w:jc w:val="center"/>
              <w:rPr>
                <w:color w:val="000000" w:themeColor="text1"/>
                <w:sz w:val="28"/>
                <w:szCs w:val="28"/>
                <w:rtl/>
              </w:rPr>
            </w:pPr>
            <w:r>
              <w:rPr>
                <w:rFonts w:hint="cs"/>
                <w:color w:val="000000" w:themeColor="text1"/>
                <w:sz w:val="28"/>
                <w:szCs w:val="28"/>
                <w:rtl/>
              </w:rPr>
              <w:t>168</w:t>
            </w:r>
          </w:p>
        </w:tc>
      </w:tr>
      <w:tr w:rsidR="00F62E04" w:rsidRPr="00FF0112" w14:paraId="61F090A9" w14:textId="77777777" w:rsidTr="00122BDA">
        <w:trPr>
          <w:trHeight w:val="96"/>
        </w:trPr>
        <w:tc>
          <w:tcPr>
            <w:tcW w:w="1255" w:type="dxa"/>
            <w:vAlign w:val="center"/>
          </w:tcPr>
          <w:p w14:paraId="67B7E1BE" w14:textId="63826385"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27-4</w:t>
            </w:r>
          </w:p>
        </w:tc>
        <w:tc>
          <w:tcPr>
            <w:tcW w:w="5176" w:type="dxa"/>
          </w:tcPr>
          <w:p w14:paraId="145C376D" w14:textId="77777777" w:rsidR="00F62E04" w:rsidRPr="00FF0112" w:rsidRDefault="00F62E04" w:rsidP="00FB18EA">
            <w:pPr>
              <w:rPr>
                <w:color w:val="000000" w:themeColor="text1"/>
                <w:sz w:val="28"/>
                <w:szCs w:val="28"/>
                <w:rtl/>
              </w:rPr>
            </w:pPr>
            <w:r w:rsidRPr="00FF0112">
              <w:rPr>
                <w:color w:val="000000" w:themeColor="text1"/>
                <w:sz w:val="28"/>
                <w:szCs w:val="28"/>
                <w:rtl/>
              </w:rPr>
              <w:t xml:space="preserve">ما أهم القيم </w:t>
            </w:r>
            <w:r w:rsidRPr="00FF0112">
              <w:rPr>
                <w:rFonts w:hint="cs"/>
                <w:color w:val="000000" w:themeColor="text1"/>
                <w:sz w:val="28"/>
                <w:szCs w:val="28"/>
                <w:rtl/>
              </w:rPr>
              <w:t>أ</w:t>
            </w:r>
            <w:r w:rsidRPr="00FF0112">
              <w:rPr>
                <w:color w:val="000000" w:themeColor="text1"/>
                <w:sz w:val="28"/>
                <w:szCs w:val="28"/>
                <w:rtl/>
              </w:rPr>
              <w:t>و المهارات التي اكتسبتها أثناء الدراسة وساعدتك في حياتك العملية </w:t>
            </w:r>
          </w:p>
        </w:tc>
        <w:tc>
          <w:tcPr>
            <w:tcW w:w="1048" w:type="dxa"/>
            <w:vAlign w:val="center"/>
          </w:tcPr>
          <w:p w14:paraId="30C71EAD" w14:textId="602935DC" w:rsidR="00F62E04" w:rsidRPr="00FF0112" w:rsidRDefault="00012395" w:rsidP="00FB18EA">
            <w:pPr>
              <w:jc w:val="center"/>
              <w:rPr>
                <w:color w:val="000000" w:themeColor="text1"/>
                <w:sz w:val="28"/>
                <w:szCs w:val="28"/>
                <w:rtl/>
              </w:rPr>
            </w:pPr>
            <w:r>
              <w:rPr>
                <w:rFonts w:hint="cs"/>
                <w:color w:val="000000" w:themeColor="text1"/>
                <w:sz w:val="28"/>
                <w:szCs w:val="28"/>
                <w:rtl/>
              </w:rPr>
              <w:t>168</w:t>
            </w:r>
          </w:p>
        </w:tc>
      </w:tr>
      <w:tr w:rsidR="00F62E04" w:rsidRPr="00FF0112" w14:paraId="2A517662" w14:textId="77777777" w:rsidTr="00122BDA">
        <w:trPr>
          <w:trHeight w:val="96"/>
        </w:trPr>
        <w:tc>
          <w:tcPr>
            <w:tcW w:w="1255" w:type="dxa"/>
            <w:vAlign w:val="center"/>
          </w:tcPr>
          <w:p w14:paraId="64EA9DFA" w14:textId="19AB7EF5"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lastRenderedPageBreak/>
              <w:t xml:space="preserve"> </w:t>
            </w:r>
            <w:r w:rsidRPr="00FF0112">
              <w:rPr>
                <w:rFonts w:cs="Microsoft Uighur" w:hint="cs"/>
                <w:b/>
                <w:bCs/>
                <w:color w:val="000000" w:themeColor="text1"/>
                <w:sz w:val="28"/>
                <w:szCs w:val="28"/>
                <w:rtl/>
              </w:rPr>
              <w:t>28-4</w:t>
            </w:r>
          </w:p>
        </w:tc>
        <w:tc>
          <w:tcPr>
            <w:tcW w:w="5176" w:type="dxa"/>
          </w:tcPr>
          <w:p w14:paraId="17BB5FF5" w14:textId="77777777" w:rsidR="00F62E04" w:rsidRPr="00FF0112" w:rsidRDefault="00F62E04" w:rsidP="00FB18EA">
            <w:pPr>
              <w:rPr>
                <w:color w:val="000000" w:themeColor="text1"/>
                <w:sz w:val="28"/>
                <w:szCs w:val="28"/>
                <w:rtl/>
              </w:rPr>
            </w:pPr>
            <w:r w:rsidRPr="00FF0112">
              <w:rPr>
                <w:color w:val="000000" w:themeColor="text1"/>
                <w:sz w:val="28"/>
                <w:szCs w:val="28"/>
                <w:rtl/>
              </w:rPr>
              <w:t>هل تم تدريبك عملي</w:t>
            </w:r>
            <w:r w:rsidRPr="00FF0112">
              <w:rPr>
                <w:rFonts w:hint="cs"/>
                <w:color w:val="000000" w:themeColor="text1"/>
                <w:sz w:val="28"/>
                <w:szCs w:val="28"/>
                <w:rtl/>
              </w:rPr>
              <w:t>ً</w:t>
            </w:r>
            <w:r w:rsidRPr="00FF0112">
              <w:rPr>
                <w:color w:val="000000" w:themeColor="text1"/>
                <w:sz w:val="28"/>
                <w:szCs w:val="28"/>
                <w:rtl/>
              </w:rPr>
              <w:t>ا على مهمتك قبل ممارستها بمكان العمل </w:t>
            </w:r>
          </w:p>
        </w:tc>
        <w:tc>
          <w:tcPr>
            <w:tcW w:w="1048" w:type="dxa"/>
            <w:vAlign w:val="center"/>
          </w:tcPr>
          <w:p w14:paraId="0A5CEF35" w14:textId="672F7804" w:rsidR="00F62E04" w:rsidRPr="00FF0112" w:rsidRDefault="00012395" w:rsidP="00FB18EA">
            <w:pPr>
              <w:jc w:val="center"/>
              <w:rPr>
                <w:color w:val="000000" w:themeColor="text1"/>
                <w:sz w:val="28"/>
                <w:szCs w:val="28"/>
                <w:rtl/>
              </w:rPr>
            </w:pPr>
            <w:r>
              <w:rPr>
                <w:rFonts w:hint="cs"/>
                <w:color w:val="000000" w:themeColor="text1"/>
                <w:sz w:val="28"/>
                <w:szCs w:val="28"/>
                <w:rtl/>
              </w:rPr>
              <w:t>169</w:t>
            </w:r>
          </w:p>
        </w:tc>
      </w:tr>
      <w:tr w:rsidR="00F62E04" w:rsidRPr="00FF0112" w14:paraId="599426DF" w14:textId="77777777" w:rsidTr="00122BDA">
        <w:trPr>
          <w:trHeight w:val="96"/>
        </w:trPr>
        <w:tc>
          <w:tcPr>
            <w:tcW w:w="1255" w:type="dxa"/>
            <w:vAlign w:val="center"/>
          </w:tcPr>
          <w:p w14:paraId="123754F0" w14:textId="1ADEC94D"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29-4</w:t>
            </w:r>
          </w:p>
        </w:tc>
        <w:tc>
          <w:tcPr>
            <w:tcW w:w="5176" w:type="dxa"/>
          </w:tcPr>
          <w:p w14:paraId="6FC22BAA" w14:textId="77777777" w:rsidR="00F62E04" w:rsidRPr="00FF0112" w:rsidRDefault="00F62E04" w:rsidP="00FB18EA">
            <w:pPr>
              <w:rPr>
                <w:color w:val="000000" w:themeColor="text1"/>
                <w:sz w:val="28"/>
                <w:szCs w:val="28"/>
                <w:rtl/>
              </w:rPr>
            </w:pPr>
            <w:r w:rsidRPr="00FF0112">
              <w:rPr>
                <w:color w:val="000000" w:themeColor="text1"/>
                <w:sz w:val="28"/>
                <w:szCs w:val="28"/>
                <w:rtl/>
              </w:rPr>
              <w:t>كيف التحقت بعملك الحالي </w:t>
            </w:r>
          </w:p>
        </w:tc>
        <w:tc>
          <w:tcPr>
            <w:tcW w:w="1048" w:type="dxa"/>
            <w:vAlign w:val="center"/>
          </w:tcPr>
          <w:p w14:paraId="0712069B" w14:textId="3CA51362" w:rsidR="00F62E04" w:rsidRPr="00FF0112" w:rsidRDefault="00012395" w:rsidP="00FB18EA">
            <w:pPr>
              <w:jc w:val="center"/>
              <w:rPr>
                <w:color w:val="000000" w:themeColor="text1"/>
                <w:sz w:val="28"/>
                <w:szCs w:val="28"/>
                <w:rtl/>
              </w:rPr>
            </w:pPr>
            <w:r>
              <w:rPr>
                <w:rFonts w:hint="cs"/>
                <w:color w:val="000000" w:themeColor="text1"/>
                <w:sz w:val="28"/>
                <w:szCs w:val="28"/>
                <w:rtl/>
              </w:rPr>
              <w:t>169</w:t>
            </w:r>
          </w:p>
        </w:tc>
      </w:tr>
      <w:tr w:rsidR="00F62E04" w:rsidRPr="00FF0112" w14:paraId="64095F68" w14:textId="77777777" w:rsidTr="00122BDA">
        <w:trPr>
          <w:trHeight w:val="96"/>
        </w:trPr>
        <w:tc>
          <w:tcPr>
            <w:tcW w:w="1255" w:type="dxa"/>
            <w:vAlign w:val="center"/>
          </w:tcPr>
          <w:p w14:paraId="23A42C8E" w14:textId="196FE33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30-4</w:t>
            </w:r>
          </w:p>
        </w:tc>
        <w:tc>
          <w:tcPr>
            <w:tcW w:w="5176" w:type="dxa"/>
          </w:tcPr>
          <w:p w14:paraId="6C4DFA82" w14:textId="77777777" w:rsidR="00F62E04" w:rsidRPr="00FF0112" w:rsidRDefault="00F62E04" w:rsidP="00FB18EA">
            <w:pPr>
              <w:rPr>
                <w:color w:val="000000" w:themeColor="text1"/>
                <w:sz w:val="28"/>
                <w:szCs w:val="28"/>
                <w:rtl/>
              </w:rPr>
            </w:pPr>
            <w:r w:rsidRPr="00FF0112">
              <w:rPr>
                <w:color w:val="000000" w:themeColor="text1"/>
                <w:sz w:val="28"/>
                <w:szCs w:val="28"/>
                <w:rtl/>
              </w:rPr>
              <w:t xml:space="preserve">هل </w:t>
            </w:r>
            <w:r w:rsidRPr="00FF0112">
              <w:rPr>
                <w:rFonts w:hint="cs"/>
                <w:color w:val="000000" w:themeColor="text1"/>
                <w:sz w:val="28"/>
                <w:szCs w:val="28"/>
                <w:rtl/>
              </w:rPr>
              <w:t>أ</w:t>
            </w:r>
            <w:r w:rsidRPr="00FF0112">
              <w:rPr>
                <w:color w:val="000000" w:themeColor="text1"/>
                <w:sz w:val="28"/>
                <w:szCs w:val="28"/>
                <w:rtl/>
              </w:rPr>
              <w:t>نت سعيد بعملك الحالي </w:t>
            </w:r>
          </w:p>
        </w:tc>
        <w:tc>
          <w:tcPr>
            <w:tcW w:w="1048" w:type="dxa"/>
            <w:vAlign w:val="center"/>
          </w:tcPr>
          <w:p w14:paraId="06902C8A" w14:textId="4343EDB7" w:rsidR="00F62E04" w:rsidRPr="00FF0112" w:rsidRDefault="00012395" w:rsidP="00FB18EA">
            <w:pPr>
              <w:jc w:val="center"/>
              <w:rPr>
                <w:color w:val="000000" w:themeColor="text1"/>
                <w:sz w:val="28"/>
                <w:szCs w:val="28"/>
                <w:rtl/>
              </w:rPr>
            </w:pPr>
            <w:r>
              <w:rPr>
                <w:rFonts w:hint="cs"/>
                <w:color w:val="000000" w:themeColor="text1"/>
                <w:sz w:val="28"/>
                <w:szCs w:val="28"/>
                <w:rtl/>
              </w:rPr>
              <w:t>169</w:t>
            </w:r>
          </w:p>
        </w:tc>
      </w:tr>
      <w:tr w:rsidR="00F62E04" w:rsidRPr="00FF0112" w14:paraId="5137AFEA" w14:textId="77777777" w:rsidTr="00122BDA">
        <w:trPr>
          <w:trHeight w:val="96"/>
        </w:trPr>
        <w:tc>
          <w:tcPr>
            <w:tcW w:w="1255" w:type="dxa"/>
            <w:vAlign w:val="center"/>
          </w:tcPr>
          <w:p w14:paraId="569DF83D" w14:textId="25AFD85D"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31-4</w:t>
            </w:r>
          </w:p>
        </w:tc>
        <w:tc>
          <w:tcPr>
            <w:tcW w:w="5176" w:type="dxa"/>
          </w:tcPr>
          <w:p w14:paraId="054925BD" w14:textId="77777777" w:rsidR="00F62E04" w:rsidRPr="00FF0112" w:rsidRDefault="00F62E04" w:rsidP="00FB18EA">
            <w:pPr>
              <w:rPr>
                <w:color w:val="000000" w:themeColor="text1"/>
                <w:sz w:val="28"/>
                <w:szCs w:val="28"/>
                <w:rtl/>
              </w:rPr>
            </w:pPr>
            <w:r w:rsidRPr="00FF0112">
              <w:rPr>
                <w:color w:val="000000" w:themeColor="text1"/>
                <w:sz w:val="28"/>
                <w:szCs w:val="28"/>
                <w:rtl/>
              </w:rPr>
              <w:t>هل تواجه صعوبات في عملك </w:t>
            </w:r>
          </w:p>
        </w:tc>
        <w:tc>
          <w:tcPr>
            <w:tcW w:w="1048" w:type="dxa"/>
            <w:vAlign w:val="center"/>
          </w:tcPr>
          <w:p w14:paraId="62397483" w14:textId="39007A65" w:rsidR="00F62E04" w:rsidRPr="00FF0112" w:rsidRDefault="00012395" w:rsidP="00FB18EA">
            <w:pPr>
              <w:jc w:val="center"/>
              <w:rPr>
                <w:color w:val="000000" w:themeColor="text1"/>
                <w:sz w:val="28"/>
                <w:szCs w:val="28"/>
                <w:rtl/>
              </w:rPr>
            </w:pPr>
            <w:r>
              <w:rPr>
                <w:rFonts w:hint="cs"/>
                <w:color w:val="000000" w:themeColor="text1"/>
                <w:sz w:val="28"/>
                <w:szCs w:val="28"/>
                <w:rtl/>
              </w:rPr>
              <w:t>170</w:t>
            </w:r>
          </w:p>
        </w:tc>
      </w:tr>
      <w:tr w:rsidR="00F62E04" w:rsidRPr="00FF0112" w14:paraId="76DBCEAE" w14:textId="77777777" w:rsidTr="00122BDA">
        <w:trPr>
          <w:trHeight w:val="96"/>
        </w:trPr>
        <w:tc>
          <w:tcPr>
            <w:tcW w:w="1255" w:type="dxa"/>
            <w:vAlign w:val="center"/>
          </w:tcPr>
          <w:p w14:paraId="6064742E" w14:textId="7DA07B6B"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32-4</w:t>
            </w:r>
          </w:p>
        </w:tc>
        <w:tc>
          <w:tcPr>
            <w:tcW w:w="5176" w:type="dxa"/>
          </w:tcPr>
          <w:p w14:paraId="08C9F031" w14:textId="77777777" w:rsidR="00F62E04" w:rsidRPr="00FF0112" w:rsidRDefault="00F62E04" w:rsidP="00FB18EA">
            <w:pPr>
              <w:rPr>
                <w:color w:val="000000" w:themeColor="text1"/>
                <w:sz w:val="28"/>
                <w:szCs w:val="28"/>
                <w:rtl/>
              </w:rPr>
            </w:pPr>
            <w:r w:rsidRPr="00FF0112">
              <w:rPr>
                <w:color w:val="000000" w:themeColor="text1"/>
                <w:sz w:val="28"/>
                <w:szCs w:val="28"/>
                <w:rtl/>
              </w:rPr>
              <w:t>ما أهم الصعوبات التي تواجهها في العمل </w:t>
            </w:r>
          </w:p>
        </w:tc>
        <w:tc>
          <w:tcPr>
            <w:tcW w:w="1048" w:type="dxa"/>
            <w:vAlign w:val="center"/>
          </w:tcPr>
          <w:p w14:paraId="4610355B" w14:textId="7091208C" w:rsidR="00F62E04" w:rsidRPr="00FF0112" w:rsidRDefault="00012395" w:rsidP="00FB18EA">
            <w:pPr>
              <w:jc w:val="center"/>
              <w:rPr>
                <w:color w:val="000000" w:themeColor="text1"/>
                <w:sz w:val="28"/>
                <w:szCs w:val="28"/>
                <w:rtl/>
              </w:rPr>
            </w:pPr>
            <w:r>
              <w:rPr>
                <w:rFonts w:hint="cs"/>
                <w:color w:val="000000" w:themeColor="text1"/>
                <w:sz w:val="28"/>
                <w:szCs w:val="28"/>
                <w:rtl/>
              </w:rPr>
              <w:t>170</w:t>
            </w:r>
          </w:p>
        </w:tc>
      </w:tr>
      <w:tr w:rsidR="00F62E04" w:rsidRPr="00FF0112" w14:paraId="7C2B27E7" w14:textId="77777777" w:rsidTr="00122BDA">
        <w:trPr>
          <w:trHeight w:val="96"/>
        </w:trPr>
        <w:tc>
          <w:tcPr>
            <w:tcW w:w="1255" w:type="dxa"/>
            <w:vAlign w:val="center"/>
          </w:tcPr>
          <w:p w14:paraId="6994D541" w14:textId="23A2669B"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33-4</w:t>
            </w:r>
          </w:p>
        </w:tc>
        <w:tc>
          <w:tcPr>
            <w:tcW w:w="5176" w:type="dxa"/>
          </w:tcPr>
          <w:p w14:paraId="0DC61C1F"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اشتملت دراستك بالمدرسة على تدريبات للحد من تأثير هذه الصعوبة على أدائك وعملك</w:t>
            </w:r>
          </w:p>
        </w:tc>
        <w:tc>
          <w:tcPr>
            <w:tcW w:w="1048" w:type="dxa"/>
            <w:vAlign w:val="center"/>
          </w:tcPr>
          <w:p w14:paraId="04318E42" w14:textId="1DA0BFDB" w:rsidR="00F62E04" w:rsidRPr="00FF0112" w:rsidRDefault="00012395" w:rsidP="00FB18EA">
            <w:pPr>
              <w:jc w:val="center"/>
              <w:rPr>
                <w:color w:val="000000" w:themeColor="text1"/>
                <w:sz w:val="28"/>
                <w:szCs w:val="28"/>
                <w:rtl/>
              </w:rPr>
            </w:pPr>
            <w:r>
              <w:rPr>
                <w:rFonts w:hint="cs"/>
                <w:color w:val="000000" w:themeColor="text1"/>
                <w:sz w:val="28"/>
                <w:szCs w:val="28"/>
                <w:rtl/>
              </w:rPr>
              <w:t>171</w:t>
            </w:r>
          </w:p>
        </w:tc>
      </w:tr>
      <w:tr w:rsidR="00F62E04" w:rsidRPr="00FF0112" w14:paraId="3CDFD519" w14:textId="77777777" w:rsidTr="00122BDA">
        <w:trPr>
          <w:trHeight w:val="96"/>
        </w:trPr>
        <w:tc>
          <w:tcPr>
            <w:tcW w:w="1255" w:type="dxa"/>
            <w:vAlign w:val="center"/>
          </w:tcPr>
          <w:p w14:paraId="1EA6D663" w14:textId="4666FD7E"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34-4</w:t>
            </w:r>
          </w:p>
        </w:tc>
        <w:tc>
          <w:tcPr>
            <w:tcW w:w="5176" w:type="dxa"/>
          </w:tcPr>
          <w:p w14:paraId="017B450C" w14:textId="77777777" w:rsidR="00F62E04" w:rsidRPr="00FF0112" w:rsidRDefault="00F62E04" w:rsidP="00FB18EA">
            <w:pPr>
              <w:rPr>
                <w:color w:val="000000" w:themeColor="text1"/>
                <w:sz w:val="28"/>
                <w:szCs w:val="28"/>
                <w:rtl/>
              </w:rPr>
            </w:pPr>
            <w:r w:rsidRPr="00FF0112">
              <w:rPr>
                <w:color w:val="000000" w:themeColor="text1"/>
                <w:sz w:val="28"/>
                <w:szCs w:val="28"/>
                <w:rtl/>
              </w:rPr>
              <w:t>رتب دور القطاع الخاص في مدارس التكنولوجيا التطبيقية حسب درجة الأهمية من وجهة نظرك</w:t>
            </w:r>
          </w:p>
        </w:tc>
        <w:tc>
          <w:tcPr>
            <w:tcW w:w="1048" w:type="dxa"/>
            <w:vAlign w:val="center"/>
          </w:tcPr>
          <w:p w14:paraId="71148FDC" w14:textId="21B1A1AD" w:rsidR="00F62E04" w:rsidRPr="00FF0112" w:rsidRDefault="00012395" w:rsidP="00FB18EA">
            <w:pPr>
              <w:jc w:val="center"/>
              <w:rPr>
                <w:color w:val="000000" w:themeColor="text1"/>
                <w:sz w:val="28"/>
                <w:szCs w:val="28"/>
                <w:rtl/>
              </w:rPr>
            </w:pPr>
            <w:r>
              <w:rPr>
                <w:rFonts w:hint="cs"/>
                <w:color w:val="000000" w:themeColor="text1"/>
                <w:sz w:val="28"/>
                <w:szCs w:val="28"/>
                <w:rtl/>
              </w:rPr>
              <w:t>171</w:t>
            </w:r>
          </w:p>
        </w:tc>
      </w:tr>
      <w:tr w:rsidR="00F62E04" w:rsidRPr="00FF0112" w14:paraId="41401C82" w14:textId="77777777" w:rsidTr="00122BDA">
        <w:trPr>
          <w:trHeight w:val="96"/>
        </w:trPr>
        <w:tc>
          <w:tcPr>
            <w:tcW w:w="1255" w:type="dxa"/>
            <w:vAlign w:val="center"/>
          </w:tcPr>
          <w:p w14:paraId="71FEEDEE" w14:textId="3F0181F9"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35-4</w:t>
            </w:r>
          </w:p>
        </w:tc>
        <w:tc>
          <w:tcPr>
            <w:tcW w:w="5176" w:type="dxa"/>
          </w:tcPr>
          <w:p w14:paraId="5BFAB919"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ترى ان دور القطاع الخاص له أثر إيجابي في رفع كفاءة خريجي مدارس التكنولوجيا التطبيقية </w:t>
            </w:r>
          </w:p>
        </w:tc>
        <w:tc>
          <w:tcPr>
            <w:tcW w:w="1048" w:type="dxa"/>
            <w:vAlign w:val="center"/>
          </w:tcPr>
          <w:p w14:paraId="3C9BD4D1" w14:textId="295CDE65" w:rsidR="00F62E04" w:rsidRPr="00FF0112" w:rsidRDefault="00012395" w:rsidP="00FB18EA">
            <w:pPr>
              <w:jc w:val="center"/>
              <w:rPr>
                <w:color w:val="000000" w:themeColor="text1"/>
                <w:sz w:val="28"/>
                <w:szCs w:val="28"/>
                <w:rtl/>
              </w:rPr>
            </w:pPr>
            <w:r>
              <w:rPr>
                <w:rFonts w:hint="cs"/>
                <w:color w:val="000000" w:themeColor="text1"/>
                <w:sz w:val="28"/>
                <w:szCs w:val="28"/>
                <w:rtl/>
              </w:rPr>
              <w:t>172</w:t>
            </w:r>
          </w:p>
        </w:tc>
      </w:tr>
      <w:tr w:rsidR="00F62E04" w:rsidRPr="00FF0112" w14:paraId="4BFAF3E2" w14:textId="77777777" w:rsidTr="00122BDA">
        <w:trPr>
          <w:trHeight w:val="96"/>
        </w:trPr>
        <w:tc>
          <w:tcPr>
            <w:tcW w:w="1255" w:type="dxa"/>
            <w:vAlign w:val="center"/>
          </w:tcPr>
          <w:p w14:paraId="5392851C" w14:textId="4265FB5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36-4</w:t>
            </w:r>
          </w:p>
        </w:tc>
        <w:tc>
          <w:tcPr>
            <w:tcW w:w="5176" w:type="dxa"/>
          </w:tcPr>
          <w:p w14:paraId="370973DD"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ترى انه كلما زادت مساهمة القطاع الخاص في مدارس التكنولوجيا التطبيقية ارتفعت كفاءة خريجي هذه المدارس </w:t>
            </w:r>
          </w:p>
        </w:tc>
        <w:tc>
          <w:tcPr>
            <w:tcW w:w="1048" w:type="dxa"/>
            <w:vAlign w:val="center"/>
          </w:tcPr>
          <w:p w14:paraId="00AEC652" w14:textId="38A40176" w:rsidR="00F62E04" w:rsidRPr="00FF0112" w:rsidRDefault="00012395" w:rsidP="00FB18EA">
            <w:pPr>
              <w:jc w:val="center"/>
              <w:rPr>
                <w:color w:val="000000" w:themeColor="text1"/>
                <w:sz w:val="28"/>
                <w:szCs w:val="28"/>
                <w:rtl/>
              </w:rPr>
            </w:pPr>
            <w:r>
              <w:rPr>
                <w:rFonts w:hint="cs"/>
                <w:color w:val="000000" w:themeColor="text1"/>
                <w:sz w:val="28"/>
                <w:szCs w:val="28"/>
                <w:rtl/>
              </w:rPr>
              <w:t>173</w:t>
            </w:r>
          </w:p>
        </w:tc>
      </w:tr>
      <w:tr w:rsidR="00F62E04" w:rsidRPr="00FF0112" w14:paraId="69AFA5CA" w14:textId="77777777" w:rsidTr="00122BDA">
        <w:trPr>
          <w:trHeight w:val="96"/>
        </w:trPr>
        <w:tc>
          <w:tcPr>
            <w:tcW w:w="1255" w:type="dxa"/>
            <w:vAlign w:val="center"/>
          </w:tcPr>
          <w:p w14:paraId="756AF280" w14:textId="244CA7CB"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37-4</w:t>
            </w:r>
          </w:p>
        </w:tc>
        <w:tc>
          <w:tcPr>
            <w:tcW w:w="5176" w:type="dxa"/>
          </w:tcPr>
          <w:p w14:paraId="22E61628"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ترى أن الدور الحالي للقطاع الخاص كافي ولا يحتاج الى تعظيم أو مشاركة أكثر </w:t>
            </w:r>
          </w:p>
        </w:tc>
        <w:tc>
          <w:tcPr>
            <w:tcW w:w="1048" w:type="dxa"/>
            <w:vAlign w:val="center"/>
          </w:tcPr>
          <w:p w14:paraId="6FECC788" w14:textId="304887CE" w:rsidR="00F62E04" w:rsidRPr="00FF0112" w:rsidRDefault="00012395" w:rsidP="00FB18EA">
            <w:pPr>
              <w:jc w:val="center"/>
              <w:rPr>
                <w:color w:val="000000" w:themeColor="text1"/>
                <w:sz w:val="28"/>
                <w:szCs w:val="28"/>
                <w:rtl/>
              </w:rPr>
            </w:pPr>
            <w:r>
              <w:rPr>
                <w:rFonts w:hint="cs"/>
                <w:color w:val="000000" w:themeColor="text1"/>
                <w:sz w:val="28"/>
                <w:szCs w:val="28"/>
                <w:rtl/>
              </w:rPr>
              <w:t>173</w:t>
            </w:r>
          </w:p>
        </w:tc>
      </w:tr>
      <w:tr w:rsidR="00F62E04" w:rsidRPr="00FF0112" w14:paraId="3D866F7B" w14:textId="77777777" w:rsidTr="00122BDA">
        <w:trPr>
          <w:trHeight w:val="96"/>
        </w:trPr>
        <w:tc>
          <w:tcPr>
            <w:tcW w:w="1255" w:type="dxa"/>
            <w:vAlign w:val="center"/>
          </w:tcPr>
          <w:p w14:paraId="12781A1E" w14:textId="11A874D0"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38-4</w:t>
            </w:r>
          </w:p>
        </w:tc>
        <w:tc>
          <w:tcPr>
            <w:tcW w:w="5176" w:type="dxa"/>
          </w:tcPr>
          <w:p w14:paraId="248E9B4F" w14:textId="77777777" w:rsidR="00F62E04" w:rsidRPr="00FF0112" w:rsidRDefault="00F62E04" w:rsidP="00FB18EA">
            <w:pPr>
              <w:rPr>
                <w:color w:val="000000" w:themeColor="text1"/>
                <w:sz w:val="28"/>
                <w:szCs w:val="28"/>
                <w:rtl/>
              </w:rPr>
            </w:pPr>
            <w:r w:rsidRPr="00FF0112">
              <w:rPr>
                <w:color w:val="000000" w:themeColor="text1"/>
                <w:sz w:val="28"/>
                <w:szCs w:val="28"/>
                <w:rtl/>
              </w:rPr>
              <w:t>واقع مدارس التكنولوجيا التطبيقية</w:t>
            </w:r>
          </w:p>
        </w:tc>
        <w:tc>
          <w:tcPr>
            <w:tcW w:w="1048" w:type="dxa"/>
            <w:vAlign w:val="center"/>
          </w:tcPr>
          <w:p w14:paraId="0DE8F833" w14:textId="19A53B85" w:rsidR="00F62E04" w:rsidRPr="00FF0112" w:rsidRDefault="00012395" w:rsidP="00FB18EA">
            <w:pPr>
              <w:jc w:val="center"/>
              <w:rPr>
                <w:color w:val="000000" w:themeColor="text1"/>
                <w:sz w:val="28"/>
                <w:szCs w:val="28"/>
                <w:rtl/>
              </w:rPr>
            </w:pPr>
            <w:r>
              <w:rPr>
                <w:rFonts w:hint="cs"/>
                <w:color w:val="000000" w:themeColor="text1"/>
                <w:sz w:val="28"/>
                <w:szCs w:val="28"/>
                <w:rtl/>
              </w:rPr>
              <w:t>174</w:t>
            </w:r>
          </w:p>
        </w:tc>
      </w:tr>
      <w:tr w:rsidR="00F62E04" w:rsidRPr="00FF0112" w14:paraId="5C604301" w14:textId="77777777" w:rsidTr="00122BDA">
        <w:trPr>
          <w:trHeight w:val="96"/>
        </w:trPr>
        <w:tc>
          <w:tcPr>
            <w:tcW w:w="1255" w:type="dxa"/>
            <w:vAlign w:val="center"/>
          </w:tcPr>
          <w:p w14:paraId="696F88F0" w14:textId="4438E5B8"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39-4</w:t>
            </w:r>
          </w:p>
        </w:tc>
        <w:tc>
          <w:tcPr>
            <w:tcW w:w="5176" w:type="dxa"/>
          </w:tcPr>
          <w:p w14:paraId="76E5556C" w14:textId="77777777" w:rsidR="00F62E04" w:rsidRPr="00FF0112" w:rsidRDefault="00F62E04" w:rsidP="00FB18EA">
            <w:pPr>
              <w:rPr>
                <w:color w:val="000000" w:themeColor="text1"/>
                <w:sz w:val="28"/>
                <w:szCs w:val="28"/>
                <w:rtl/>
              </w:rPr>
            </w:pPr>
            <w:r w:rsidRPr="00FF0112">
              <w:rPr>
                <w:color w:val="000000" w:themeColor="text1"/>
                <w:sz w:val="28"/>
                <w:szCs w:val="28"/>
                <w:rtl/>
              </w:rPr>
              <w:t>الارتقاء بالكفاية الخارجية لخريجي مدارس التكنولوجيا التطبيقية</w:t>
            </w:r>
          </w:p>
        </w:tc>
        <w:tc>
          <w:tcPr>
            <w:tcW w:w="1048" w:type="dxa"/>
            <w:vAlign w:val="center"/>
          </w:tcPr>
          <w:p w14:paraId="570B0233" w14:textId="436F1D7B" w:rsidR="00F62E04" w:rsidRPr="00FF0112" w:rsidRDefault="00012395" w:rsidP="00FB18EA">
            <w:pPr>
              <w:jc w:val="center"/>
              <w:rPr>
                <w:color w:val="000000" w:themeColor="text1"/>
                <w:sz w:val="28"/>
                <w:szCs w:val="28"/>
                <w:rtl/>
              </w:rPr>
            </w:pPr>
            <w:r>
              <w:rPr>
                <w:rFonts w:hint="cs"/>
                <w:color w:val="000000" w:themeColor="text1"/>
                <w:sz w:val="28"/>
                <w:szCs w:val="28"/>
                <w:rtl/>
              </w:rPr>
              <w:t>17</w:t>
            </w:r>
            <w:r w:rsidR="00D37180">
              <w:rPr>
                <w:rFonts w:hint="cs"/>
                <w:color w:val="000000" w:themeColor="text1"/>
                <w:sz w:val="28"/>
                <w:szCs w:val="28"/>
                <w:rtl/>
              </w:rPr>
              <w:t>8</w:t>
            </w:r>
          </w:p>
        </w:tc>
      </w:tr>
      <w:tr w:rsidR="00F62E04" w:rsidRPr="00FF0112" w14:paraId="798A7BC8" w14:textId="77777777" w:rsidTr="00122BDA">
        <w:trPr>
          <w:trHeight w:val="96"/>
        </w:trPr>
        <w:tc>
          <w:tcPr>
            <w:tcW w:w="1255" w:type="dxa"/>
            <w:vAlign w:val="center"/>
          </w:tcPr>
          <w:p w14:paraId="73F76D74" w14:textId="64AF5ED9"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40-4</w:t>
            </w:r>
          </w:p>
        </w:tc>
        <w:tc>
          <w:tcPr>
            <w:tcW w:w="5176" w:type="dxa"/>
          </w:tcPr>
          <w:p w14:paraId="762EF126"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ترى أن دور القطاع الخاص له أثر إيجابي في رفع كفاءة خريجي مدارس التكنولوجيا التطبيقية.</w:t>
            </w:r>
          </w:p>
        </w:tc>
        <w:tc>
          <w:tcPr>
            <w:tcW w:w="1048" w:type="dxa"/>
            <w:vAlign w:val="center"/>
          </w:tcPr>
          <w:p w14:paraId="01E6424F" w14:textId="4B36D436" w:rsidR="00F62E04" w:rsidRPr="00FF0112" w:rsidRDefault="00D37180" w:rsidP="00FB18EA">
            <w:pPr>
              <w:jc w:val="center"/>
              <w:rPr>
                <w:color w:val="000000" w:themeColor="text1"/>
                <w:sz w:val="28"/>
                <w:szCs w:val="28"/>
                <w:rtl/>
              </w:rPr>
            </w:pPr>
            <w:r>
              <w:rPr>
                <w:rFonts w:hint="cs"/>
                <w:color w:val="000000" w:themeColor="text1"/>
                <w:sz w:val="28"/>
                <w:szCs w:val="28"/>
                <w:rtl/>
              </w:rPr>
              <w:t>179</w:t>
            </w:r>
          </w:p>
        </w:tc>
      </w:tr>
      <w:tr w:rsidR="00F62E04" w:rsidRPr="00FF0112" w14:paraId="30117F6F" w14:textId="77777777" w:rsidTr="00122BDA">
        <w:trPr>
          <w:trHeight w:val="96"/>
        </w:trPr>
        <w:tc>
          <w:tcPr>
            <w:tcW w:w="1255" w:type="dxa"/>
            <w:vAlign w:val="center"/>
          </w:tcPr>
          <w:p w14:paraId="50BB9281" w14:textId="63415764"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41-4</w:t>
            </w:r>
          </w:p>
        </w:tc>
        <w:tc>
          <w:tcPr>
            <w:tcW w:w="5176" w:type="dxa"/>
          </w:tcPr>
          <w:p w14:paraId="46F05088"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ترى أن الدور الحالي للقطاع الخاص كافي و2يحتاج إلى تعظيم أو مشاركة أكثر</w:t>
            </w:r>
          </w:p>
        </w:tc>
        <w:tc>
          <w:tcPr>
            <w:tcW w:w="1048" w:type="dxa"/>
            <w:vAlign w:val="center"/>
          </w:tcPr>
          <w:p w14:paraId="0C4E39F1" w14:textId="534CD7BE" w:rsidR="00F62E04" w:rsidRPr="00FF0112" w:rsidRDefault="00D37180" w:rsidP="00FB18EA">
            <w:pPr>
              <w:jc w:val="center"/>
              <w:rPr>
                <w:color w:val="000000" w:themeColor="text1"/>
                <w:sz w:val="28"/>
                <w:szCs w:val="28"/>
                <w:rtl/>
              </w:rPr>
            </w:pPr>
            <w:r>
              <w:rPr>
                <w:rFonts w:hint="cs"/>
                <w:color w:val="000000" w:themeColor="text1"/>
                <w:sz w:val="28"/>
                <w:szCs w:val="28"/>
                <w:rtl/>
              </w:rPr>
              <w:t>180</w:t>
            </w:r>
          </w:p>
        </w:tc>
      </w:tr>
      <w:tr w:rsidR="00F62E04" w:rsidRPr="00FF0112" w14:paraId="10A582F2" w14:textId="77777777" w:rsidTr="00122BDA">
        <w:trPr>
          <w:trHeight w:val="96"/>
        </w:trPr>
        <w:tc>
          <w:tcPr>
            <w:tcW w:w="1255" w:type="dxa"/>
            <w:vAlign w:val="center"/>
          </w:tcPr>
          <w:p w14:paraId="2A529799" w14:textId="2B6805B1"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42-4</w:t>
            </w:r>
          </w:p>
        </w:tc>
        <w:tc>
          <w:tcPr>
            <w:tcW w:w="5176" w:type="dxa"/>
          </w:tcPr>
          <w:p w14:paraId="3D8E8CFE" w14:textId="6489A78A" w:rsidR="00F62E04" w:rsidRPr="00FF0112" w:rsidRDefault="00F62E04" w:rsidP="00FB18EA">
            <w:pPr>
              <w:rPr>
                <w:color w:val="000000" w:themeColor="text1"/>
                <w:sz w:val="28"/>
                <w:szCs w:val="28"/>
                <w:rtl/>
              </w:rPr>
            </w:pPr>
            <w:r w:rsidRPr="00FF0112">
              <w:rPr>
                <w:color w:val="000000" w:themeColor="text1"/>
                <w:sz w:val="28"/>
                <w:szCs w:val="28"/>
                <w:rtl/>
              </w:rPr>
              <w:t>هل تفضل التعامل مع خريجي مدارس التكنولوجيا التطبيقية</w:t>
            </w:r>
          </w:p>
        </w:tc>
        <w:tc>
          <w:tcPr>
            <w:tcW w:w="1048" w:type="dxa"/>
            <w:vAlign w:val="center"/>
          </w:tcPr>
          <w:p w14:paraId="20C3BFE5" w14:textId="40CF23A0" w:rsidR="00F62E04" w:rsidRPr="00FF0112" w:rsidRDefault="00D37180" w:rsidP="00FB18EA">
            <w:pPr>
              <w:jc w:val="center"/>
              <w:rPr>
                <w:color w:val="000000" w:themeColor="text1"/>
                <w:sz w:val="28"/>
                <w:szCs w:val="28"/>
                <w:rtl/>
              </w:rPr>
            </w:pPr>
            <w:r>
              <w:rPr>
                <w:rFonts w:hint="cs"/>
                <w:color w:val="000000" w:themeColor="text1"/>
                <w:sz w:val="28"/>
                <w:szCs w:val="28"/>
                <w:rtl/>
              </w:rPr>
              <w:t>180</w:t>
            </w:r>
          </w:p>
        </w:tc>
      </w:tr>
      <w:tr w:rsidR="00F62E04" w:rsidRPr="00FF0112" w14:paraId="03A5F89F" w14:textId="77777777" w:rsidTr="00122BDA">
        <w:trPr>
          <w:trHeight w:val="96"/>
        </w:trPr>
        <w:tc>
          <w:tcPr>
            <w:tcW w:w="1255" w:type="dxa"/>
            <w:vAlign w:val="center"/>
          </w:tcPr>
          <w:p w14:paraId="389D2DB8" w14:textId="6745BA11"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lastRenderedPageBreak/>
              <w:t xml:space="preserve"> 43-4</w:t>
            </w:r>
          </w:p>
        </w:tc>
        <w:tc>
          <w:tcPr>
            <w:tcW w:w="5176" w:type="dxa"/>
          </w:tcPr>
          <w:p w14:paraId="00EFC157" w14:textId="77777777" w:rsidR="00F62E04" w:rsidRPr="00FF0112" w:rsidRDefault="00F62E04" w:rsidP="00FB18EA">
            <w:pPr>
              <w:rPr>
                <w:color w:val="000000" w:themeColor="text1"/>
                <w:sz w:val="28"/>
                <w:szCs w:val="28"/>
                <w:rtl/>
              </w:rPr>
            </w:pPr>
            <w:r w:rsidRPr="00FF0112">
              <w:rPr>
                <w:color w:val="000000" w:themeColor="text1"/>
                <w:sz w:val="28"/>
                <w:szCs w:val="28"/>
                <w:rtl/>
              </w:rPr>
              <w:t>ما درجة استجابة خريجي مدارس التكنولوجيا التطبيقية لملاحظاتك حول العمل</w:t>
            </w:r>
          </w:p>
        </w:tc>
        <w:tc>
          <w:tcPr>
            <w:tcW w:w="1048" w:type="dxa"/>
            <w:vAlign w:val="center"/>
          </w:tcPr>
          <w:p w14:paraId="08D8E3C0" w14:textId="3E1B5FFE" w:rsidR="00F62E04" w:rsidRPr="00FF0112" w:rsidRDefault="00D37180" w:rsidP="00FB18EA">
            <w:pPr>
              <w:jc w:val="center"/>
              <w:rPr>
                <w:color w:val="000000" w:themeColor="text1"/>
                <w:sz w:val="28"/>
                <w:szCs w:val="28"/>
                <w:rtl/>
              </w:rPr>
            </w:pPr>
            <w:r>
              <w:rPr>
                <w:rFonts w:hint="cs"/>
                <w:color w:val="000000" w:themeColor="text1"/>
                <w:sz w:val="28"/>
                <w:szCs w:val="28"/>
                <w:rtl/>
              </w:rPr>
              <w:t>181</w:t>
            </w:r>
          </w:p>
        </w:tc>
      </w:tr>
      <w:tr w:rsidR="00F62E04" w:rsidRPr="00FF0112" w14:paraId="13551478" w14:textId="77777777" w:rsidTr="00122BDA">
        <w:trPr>
          <w:trHeight w:val="96"/>
        </w:trPr>
        <w:tc>
          <w:tcPr>
            <w:tcW w:w="1255" w:type="dxa"/>
            <w:vAlign w:val="center"/>
          </w:tcPr>
          <w:p w14:paraId="113FAFC3" w14:textId="0FED439C"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44-4</w:t>
            </w:r>
          </w:p>
        </w:tc>
        <w:tc>
          <w:tcPr>
            <w:tcW w:w="5176" w:type="dxa"/>
          </w:tcPr>
          <w:p w14:paraId="53468C51" w14:textId="77777777" w:rsidR="00F62E04" w:rsidRPr="00FF0112" w:rsidRDefault="00F62E04" w:rsidP="00FB18EA">
            <w:pPr>
              <w:rPr>
                <w:color w:val="000000" w:themeColor="text1"/>
                <w:sz w:val="28"/>
                <w:szCs w:val="28"/>
                <w:rtl/>
              </w:rPr>
            </w:pPr>
            <w:r w:rsidRPr="00FF0112">
              <w:rPr>
                <w:color w:val="000000" w:themeColor="text1"/>
                <w:sz w:val="28"/>
                <w:szCs w:val="28"/>
                <w:rtl/>
              </w:rPr>
              <w:t>هل يهتم خريجي مدارس التكنولوجيا التطبيقية باتباع معايير الجودة في الإنتاج</w:t>
            </w:r>
          </w:p>
        </w:tc>
        <w:tc>
          <w:tcPr>
            <w:tcW w:w="1048" w:type="dxa"/>
          </w:tcPr>
          <w:p w14:paraId="5481D1A9" w14:textId="71076C01" w:rsidR="00F62E04" w:rsidRPr="00FF0112" w:rsidRDefault="00D37180" w:rsidP="00FB18EA">
            <w:pPr>
              <w:jc w:val="center"/>
              <w:rPr>
                <w:color w:val="000000" w:themeColor="text1"/>
                <w:sz w:val="28"/>
                <w:szCs w:val="28"/>
                <w:rtl/>
              </w:rPr>
            </w:pPr>
            <w:r>
              <w:rPr>
                <w:rFonts w:hint="cs"/>
                <w:color w:val="000000" w:themeColor="text1"/>
                <w:sz w:val="28"/>
                <w:szCs w:val="28"/>
                <w:rtl/>
              </w:rPr>
              <w:t>181</w:t>
            </w:r>
          </w:p>
        </w:tc>
      </w:tr>
      <w:tr w:rsidR="00F62E04" w:rsidRPr="00FF0112" w14:paraId="2D7C1659" w14:textId="77777777" w:rsidTr="00122BDA">
        <w:trPr>
          <w:trHeight w:val="96"/>
        </w:trPr>
        <w:tc>
          <w:tcPr>
            <w:tcW w:w="1255" w:type="dxa"/>
            <w:vAlign w:val="center"/>
          </w:tcPr>
          <w:p w14:paraId="41FEEB6D" w14:textId="7B8A3B1A"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45-4</w:t>
            </w:r>
          </w:p>
        </w:tc>
        <w:tc>
          <w:tcPr>
            <w:tcW w:w="5176" w:type="dxa"/>
          </w:tcPr>
          <w:p w14:paraId="6B9A9866"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إلى أي درجة يحافظ خريجي مدارس التكنولوجيا التطبيقية على النظام والمواظبة على العمل </w:t>
            </w:r>
          </w:p>
        </w:tc>
        <w:tc>
          <w:tcPr>
            <w:tcW w:w="1048" w:type="dxa"/>
          </w:tcPr>
          <w:p w14:paraId="24D57F29" w14:textId="195FAE7E" w:rsidR="00F62E04" w:rsidRPr="00FF0112" w:rsidRDefault="00D37180" w:rsidP="00FB18EA">
            <w:pPr>
              <w:jc w:val="center"/>
              <w:rPr>
                <w:color w:val="000000" w:themeColor="text1"/>
                <w:sz w:val="28"/>
                <w:szCs w:val="28"/>
                <w:rtl/>
              </w:rPr>
            </w:pPr>
            <w:r>
              <w:rPr>
                <w:rFonts w:hint="cs"/>
                <w:color w:val="000000" w:themeColor="text1"/>
                <w:sz w:val="28"/>
                <w:szCs w:val="28"/>
                <w:rtl/>
              </w:rPr>
              <w:t>181</w:t>
            </w:r>
          </w:p>
        </w:tc>
      </w:tr>
      <w:tr w:rsidR="00F62E04" w:rsidRPr="00FF0112" w14:paraId="7A3E9D17" w14:textId="77777777" w:rsidTr="00122BDA">
        <w:trPr>
          <w:trHeight w:val="96"/>
        </w:trPr>
        <w:tc>
          <w:tcPr>
            <w:tcW w:w="1255" w:type="dxa"/>
            <w:vAlign w:val="center"/>
          </w:tcPr>
          <w:p w14:paraId="0C720EA1" w14:textId="0397DF0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46-4</w:t>
            </w:r>
          </w:p>
        </w:tc>
        <w:tc>
          <w:tcPr>
            <w:tcW w:w="5176" w:type="dxa"/>
          </w:tcPr>
          <w:p w14:paraId="0EA7F61B" w14:textId="77777777" w:rsidR="00F62E04" w:rsidRPr="00FF0112" w:rsidRDefault="00F62E04" w:rsidP="00FB18EA">
            <w:pPr>
              <w:rPr>
                <w:color w:val="000000" w:themeColor="text1"/>
                <w:sz w:val="28"/>
                <w:szCs w:val="28"/>
                <w:rtl/>
              </w:rPr>
            </w:pPr>
            <w:r w:rsidRPr="00FF0112">
              <w:rPr>
                <w:color w:val="000000" w:themeColor="text1"/>
                <w:sz w:val="28"/>
                <w:szCs w:val="28"/>
                <w:rtl/>
              </w:rPr>
              <w:t>هل ترى أن خريجي مدارس التكنولوجيا التطبيقية في احتياج الى التدريب المستمر</w:t>
            </w:r>
          </w:p>
        </w:tc>
        <w:tc>
          <w:tcPr>
            <w:tcW w:w="1048" w:type="dxa"/>
            <w:vAlign w:val="center"/>
          </w:tcPr>
          <w:p w14:paraId="5C992573" w14:textId="027380F4" w:rsidR="00F62E04" w:rsidRPr="00FF0112" w:rsidRDefault="00D37180" w:rsidP="00FB18EA">
            <w:pPr>
              <w:jc w:val="center"/>
              <w:rPr>
                <w:color w:val="000000" w:themeColor="text1"/>
                <w:sz w:val="28"/>
                <w:szCs w:val="28"/>
                <w:rtl/>
              </w:rPr>
            </w:pPr>
            <w:r>
              <w:rPr>
                <w:rFonts w:hint="cs"/>
                <w:color w:val="000000" w:themeColor="text1"/>
                <w:sz w:val="28"/>
                <w:szCs w:val="28"/>
                <w:rtl/>
              </w:rPr>
              <w:t>182</w:t>
            </w:r>
          </w:p>
        </w:tc>
      </w:tr>
      <w:tr w:rsidR="00F62E04" w:rsidRPr="00FF0112" w14:paraId="2952FE2C" w14:textId="77777777" w:rsidTr="00122BDA">
        <w:trPr>
          <w:trHeight w:val="96"/>
        </w:trPr>
        <w:tc>
          <w:tcPr>
            <w:tcW w:w="1255" w:type="dxa"/>
            <w:vAlign w:val="center"/>
          </w:tcPr>
          <w:p w14:paraId="4F1D8646" w14:textId="734FD420"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47-4</w:t>
            </w:r>
          </w:p>
        </w:tc>
        <w:tc>
          <w:tcPr>
            <w:tcW w:w="5176" w:type="dxa"/>
          </w:tcPr>
          <w:p w14:paraId="3AB4FC47" w14:textId="77777777" w:rsidR="00F62E04" w:rsidRPr="00FF0112" w:rsidRDefault="00F62E04" w:rsidP="00FB18EA">
            <w:pPr>
              <w:rPr>
                <w:color w:val="000000" w:themeColor="text1"/>
                <w:sz w:val="28"/>
                <w:szCs w:val="28"/>
                <w:rtl/>
              </w:rPr>
            </w:pPr>
            <w:r w:rsidRPr="00FF0112">
              <w:rPr>
                <w:color w:val="000000" w:themeColor="text1"/>
                <w:sz w:val="28"/>
                <w:szCs w:val="28"/>
                <w:rtl/>
              </w:rPr>
              <w:t>هل يتعاون خريجي مدارس التكنولوجيا التطبيقية مع زملائهم في العمل </w:t>
            </w:r>
          </w:p>
        </w:tc>
        <w:tc>
          <w:tcPr>
            <w:tcW w:w="1048" w:type="dxa"/>
            <w:vAlign w:val="center"/>
          </w:tcPr>
          <w:p w14:paraId="4C3F0942" w14:textId="37923E46" w:rsidR="00F62E04" w:rsidRPr="00FF0112" w:rsidRDefault="00D37180" w:rsidP="00FB18EA">
            <w:pPr>
              <w:jc w:val="center"/>
              <w:rPr>
                <w:color w:val="000000" w:themeColor="text1"/>
                <w:sz w:val="28"/>
                <w:szCs w:val="28"/>
                <w:rtl/>
              </w:rPr>
            </w:pPr>
            <w:r>
              <w:rPr>
                <w:rFonts w:hint="cs"/>
                <w:color w:val="000000" w:themeColor="text1"/>
                <w:sz w:val="28"/>
                <w:szCs w:val="28"/>
                <w:rtl/>
              </w:rPr>
              <w:t>182</w:t>
            </w:r>
          </w:p>
        </w:tc>
      </w:tr>
      <w:tr w:rsidR="00F62E04" w:rsidRPr="00FF0112" w14:paraId="02EA6953" w14:textId="77777777" w:rsidTr="00122BDA">
        <w:trPr>
          <w:trHeight w:val="96"/>
        </w:trPr>
        <w:tc>
          <w:tcPr>
            <w:tcW w:w="1255" w:type="dxa"/>
            <w:vAlign w:val="center"/>
          </w:tcPr>
          <w:p w14:paraId="6FEDA59D" w14:textId="3AF3BE62"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48-4</w:t>
            </w:r>
          </w:p>
        </w:tc>
        <w:tc>
          <w:tcPr>
            <w:tcW w:w="5176" w:type="dxa"/>
          </w:tcPr>
          <w:p w14:paraId="0AF76AC1" w14:textId="77777777" w:rsidR="00F62E04" w:rsidRPr="00FF0112" w:rsidRDefault="00F62E04" w:rsidP="00FB18EA">
            <w:pPr>
              <w:rPr>
                <w:color w:val="000000" w:themeColor="text1"/>
                <w:sz w:val="28"/>
                <w:szCs w:val="28"/>
                <w:rtl/>
              </w:rPr>
            </w:pPr>
            <w:r w:rsidRPr="00FF0112">
              <w:rPr>
                <w:color w:val="000000" w:themeColor="text1"/>
                <w:sz w:val="28"/>
                <w:szCs w:val="28"/>
                <w:rtl/>
              </w:rPr>
              <w:t>هل تجد أن خريجي مدارس التكنولوجيا التطبيقية يمتلكون من المهارات ما يميزهم عن زملائهم في العمل</w:t>
            </w:r>
          </w:p>
        </w:tc>
        <w:tc>
          <w:tcPr>
            <w:tcW w:w="1048" w:type="dxa"/>
            <w:vAlign w:val="center"/>
          </w:tcPr>
          <w:p w14:paraId="50C7252F" w14:textId="3E91DF4C" w:rsidR="00F62E04" w:rsidRPr="00FF0112" w:rsidRDefault="00D37180" w:rsidP="00FB18EA">
            <w:pPr>
              <w:jc w:val="center"/>
              <w:rPr>
                <w:color w:val="000000" w:themeColor="text1"/>
                <w:sz w:val="28"/>
                <w:szCs w:val="28"/>
                <w:rtl/>
              </w:rPr>
            </w:pPr>
            <w:r>
              <w:rPr>
                <w:rFonts w:hint="cs"/>
                <w:color w:val="000000" w:themeColor="text1"/>
                <w:sz w:val="28"/>
                <w:szCs w:val="28"/>
                <w:rtl/>
              </w:rPr>
              <w:t>183</w:t>
            </w:r>
          </w:p>
        </w:tc>
      </w:tr>
      <w:tr w:rsidR="00F62E04" w:rsidRPr="00FF0112" w14:paraId="24A4D57A" w14:textId="77777777" w:rsidTr="00122BDA">
        <w:trPr>
          <w:trHeight w:val="96"/>
        </w:trPr>
        <w:tc>
          <w:tcPr>
            <w:tcW w:w="1255" w:type="dxa"/>
            <w:vAlign w:val="center"/>
          </w:tcPr>
          <w:p w14:paraId="75D7422E" w14:textId="0779E67B"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49-4</w:t>
            </w:r>
          </w:p>
        </w:tc>
        <w:tc>
          <w:tcPr>
            <w:tcW w:w="5176" w:type="dxa"/>
          </w:tcPr>
          <w:p w14:paraId="5E12E548" w14:textId="77777777" w:rsidR="00F62E04" w:rsidRPr="00FF0112" w:rsidRDefault="00F62E04" w:rsidP="00FB18EA">
            <w:pPr>
              <w:rPr>
                <w:color w:val="000000" w:themeColor="text1"/>
                <w:sz w:val="28"/>
                <w:szCs w:val="28"/>
                <w:rtl/>
              </w:rPr>
            </w:pPr>
            <w:r w:rsidRPr="00FF0112">
              <w:rPr>
                <w:color w:val="000000" w:themeColor="text1"/>
                <w:sz w:val="28"/>
                <w:szCs w:val="28"/>
                <w:rtl/>
              </w:rPr>
              <w:t>هل تجد ان خريجي مدارس التكنولوجيا التطبيقية لديهم مشكلات في تحقيق الكفاية المهنية </w:t>
            </w:r>
          </w:p>
        </w:tc>
        <w:tc>
          <w:tcPr>
            <w:tcW w:w="1048" w:type="dxa"/>
            <w:vAlign w:val="center"/>
          </w:tcPr>
          <w:p w14:paraId="15F2F4C5" w14:textId="3580C1D4" w:rsidR="00F62E04" w:rsidRPr="00FF0112" w:rsidRDefault="00D37180" w:rsidP="00FB18EA">
            <w:pPr>
              <w:jc w:val="center"/>
              <w:rPr>
                <w:color w:val="000000" w:themeColor="text1"/>
                <w:sz w:val="28"/>
                <w:szCs w:val="28"/>
                <w:rtl/>
              </w:rPr>
            </w:pPr>
            <w:r>
              <w:rPr>
                <w:rFonts w:hint="cs"/>
                <w:color w:val="000000" w:themeColor="text1"/>
                <w:sz w:val="28"/>
                <w:szCs w:val="28"/>
                <w:rtl/>
              </w:rPr>
              <w:t>183</w:t>
            </w:r>
          </w:p>
        </w:tc>
      </w:tr>
      <w:tr w:rsidR="00F62E04" w:rsidRPr="00FF0112" w14:paraId="7147397B" w14:textId="77777777" w:rsidTr="00122BDA">
        <w:trPr>
          <w:trHeight w:val="96"/>
        </w:trPr>
        <w:tc>
          <w:tcPr>
            <w:tcW w:w="1255" w:type="dxa"/>
            <w:vAlign w:val="center"/>
          </w:tcPr>
          <w:p w14:paraId="629E6DBA" w14:textId="0970E369"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50-4</w:t>
            </w:r>
          </w:p>
        </w:tc>
        <w:tc>
          <w:tcPr>
            <w:tcW w:w="5176" w:type="dxa"/>
          </w:tcPr>
          <w:p w14:paraId="72E4728D"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ترى أن دور القطاع الخاص له أثر إيجابي في رفع كفاءة خريجي مدارس التكنولوجيا التطبيقية</w:t>
            </w:r>
          </w:p>
        </w:tc>
        <w:tc>
          <w:tcPr>
            <w:tcW w:w="1048" w:type="dxa"/>
            <w:vAlign w:val="center"/>
          </w:tcPr>
          <w:p w14:paraId="410B8056" w14:textId="09D8A75C" w:rsidR="00F62E04" w:rsidRPr="00FF0112" w:rsidRDefault="00D37180" w:rsidP="00FB18EA">
            <w:pPr>
              <w:jc w:val="center"/>
              <w:rPr>
                <w:color w:val="000000" w:themeColor="text1"/>
                <w:sz w:val="28"/>
                <w:szCs w:val="28"/>
                <w:rtl/>
              </w:rPr>
            </w:pPr>
            <w:r>
              <w:rPr>
                <w:rFonts w:hint="cs"/>
                <w:color w:val="000000" w:themeColor="text1"/>
                <w:sz w:val="28"/>
                <w:szCs w:val="28"/>
                <w:rtl/>
              </w:rPr>
              <w:t>183</w:t>
            </w:r>
          </w:p>
        </w:tc>
      </w:tr>
      <w:tr w:rsidR="00F62E04" w:rsidRPr="00FF0112" w14:paraId="089511EA" w14:textId="77777777" w:rsidTr="00122BDA">
        <w:trPr>
          <w:trHeight w:val="96"/>
        </w:trPr>
        <w:tc>
          <w:tcPr>
            <w:tcW w:w="1255" w:type="dxa"/>
            <w:vAlign w:val="center"/>
          </w:tcPr>
          <w:p w14:paraId="54752682" w14:textId="4AD8D72F"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51-4</w:t>
            </w:r>
          </w:p>
        </w:tc>
        <w:tc>
          <w:tcPr>
            <w:tcW w:w="5176" w:type="dxa"/>
          </w:tcPr>
          <w:p w14:paraId="2D5328C3"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ترى أنه كلما زادت مساهمة القطاع الخاص في مدارس التكنولوجيا التطبيقية ارتفعت كفاءة الخريجين</w:t>
            </w:r>
          </w:p>
        </w:tc>
        <w:tc>
          <w:tcPr>
            <w:tcW w:w="1048" w:type="dxa"/>
            <w:vAlign w:val="center"/>
          </w:tcPr>
          <w:p w14:paraId="6A4F8B04" w14:textId="2D4C6F77" w:rsidR="00F62E04" w:rsidRPr="00FF0112" w:rsidRDefault="00D37180" w:rsidP="00FB18EA">
            <w:pPr>
              <w:jc w:val="center"/>
              <w:rPr>
                <w:color w:val="000000" w:themeColor="text1"/>
                <w:sz w:val="28"/>
                <w:szCs w:val="28"/>
                <w:rtl/>
              </w:rPr>
            </w:pPr>
            <w:r>
              <w:rPr>
                <w:rFonts w:hint="cs"/>
                <w:color w:val="000000" w:themeColor="text1"/>
                <w:sz w:val="28"/>
                <w:szCs w:val="28"/>
                <w:rtl/>
              </w:rPr>
              <w:t>184</w:t>
            </w:r>
          </w:p>
        </w:tc>
      </w:tr>
      <w:tr w:rsidR="00F62E04" w:rsidRPr="00FF0112" w14:paraId="736D50A4" w14:textId="77777777" w:rsidTr="00122BDA">
        <w:trPr>
          <w:trHeight w:val="96"/>
        </w:trPr>
        <w:tc>
          <w:tcPr>
            <w:tcW w:w="1255" w:type="dxa"/>
            <w:vAlign w:val="center"/>
          </w:tcPr>
          <w:p w14:paraId="59DD0257" w14:textId="3D43E2F5"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52-4</w:t>
            </w:r>
          </w:p>
        </w:tc>
        <w:tc>
          <w:tcPr>
            <w:tcW w:w="5176" w:type="dxa"/>
          </w:tcPr>
          <w:p w14:paraId="0EAFB6A0"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ترى أن الدور الحالي للقطاع الخاص كافي ولا يحتاج إلى تعظيم أو مشاركة أكثر</w:t>
            </w:r>
          </w:p>
        </w:tc>
        <w:tc>
          <w:tcPr>
            <w:tcW w:w="1048" w:type="dxa"/>
            <w:vAlign w:val="center"/>
          </w:tcPr>
          <w:p w14:paraId="05FDC4A3" w14:textId="6F3504D8" w:rsidR="00F62E04" w:rsidRPr="00FF0112" w:rsidRDefault="00D37180" w:rsidP="00FB18EA">
            <w:pPr>
              <w:jc w:val="center"/>
              <w:rPr>
                <w:color w:val="000000" w:themeColor="text1"/>
                <w:sz w:val="28"/>
                <w:szCs w:val="28"/>
                <w:rtl/>
              </w:rPr>
            </w:pPr>
            <w:r>
              <w:rPr>
                <w:rFonts w:hint="cs"/>
                <w:color w:val="000000" w:themeColor="text1"/>
                <w:sz w:val="28"/>
                <w:szCs w:val="28"/>
                <w:rtl/>
              </w:rPr>
              <w:t>184</w:t>
            </w:r>
          </w:p>
        </w:tc>
      </w:tr>
      <w:tr w:rsidR="00F62E04" w:rsidRPr="00FF0112" w14:paraId="7A5C3C46" w14:textId="77777777" w:rsidTr="00122BDA">
        <w:trPr>
          <w:trHeight w:val="96"/>
        </w:trPr>
        <w:tc>
          <w:tcPr>
            <w:tcW w:w="1255" w:type="dxa"/>
            <w:vAlign w:val="center"/>
          </w:tcPr>
          <w:p w14:paraId="43BBA2F5" w14:textId="2CE8DB53"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53-4</w:t>
            </w:r>
          </w:p>
        </w:tc>
        <w:tc>
          <w:tcPr>
            <w:tcW w:w="5176" w:type="dxa"/>
          </w:tcPr>
          <w:p w14:paraId="106762C1" w14:textId="77777777" w:rsidR="00F62E04" w:rsidRPr="00FF0112" w:rsidRDefault="00F62E04" w:rsidP="00FB18EA">
            <w:pPr>
              <w:rPr>
                <w:color w:val="000000" w:themeColor="text1"/>
                <w:sz w:val="28"/>
                <w:szCs w:val="28"/>
                <w:rtl/>
              </w:rPr>
            </w:pPr>
            <w:r w:rsidRPr="00FF0112">
              <w:rPr>
                <w:color w:val="000000" w:themeColor="text1"/>
                <w:sz w:val="28"/>
                <w:szCs w:val="28"/>
                <w:rtl/>
              </w:rPr>
              <w:t>كان للمؤسسة / الشركة / المشروع شراكة وتعاون سابق مع التربية والتعليم </w:t>
            </w:r>
          </w:p>
        </w:tc>
        <w:tc>
          <w:tcPr>
            <w:tcW w:w="1048" w:type="dxa"/>
            <w:vAlign w:val="center"/>
          </w:tcPr>
          <w:p w14:paraId="6944401B" w14:textId="023A60AC" w:rsidR="00F62E04" w:rsidRPr="00FF0112" w:rsidRDefault="00D37180" w:rsidP="00FB18EA">
            <w:pPr>
              <w:jc w:val="center"/>
              <w:rPr>
                <w:color w:val="000000" w:themeColor="text1"/>
                <w:sz w:val="28"/>
                <w:szCs w:val="28"/>
                <w:rtl/>
              </w:rPr>
            </w:pPr>
            <w:r>
              <w:rPr>
                <w:rFonts w:hint="cs"/>
                <w:color w:val="000000" w:themeColor="text1"/>
                <w:sz w:val="28"/>
                <w:szCs w:val="28"/>
                <w:rtl/>
              </w:rPr>
              <w:t>185</w:t>
            </w:r>
          </w:p>
        </w:tc>
      </w:tr>
      <w:tr w:rsidR="00F62E04" w:rsidRPr="00FF0112" w14:paraId="0232E6A9" w14:textId="77777777" w:rsidTr="00122BDA">
        <w:trPr>
          <w:trHeight w:val="96"/>
        </w:trPr>
        <w:tc>
          <w:tcPr>
            <w:tcW w:w="1255" w:type="dxa"/>
            <w:vAlign w:val="center"/>
          </w:tcPr>
          <w:p w14:paraId="3F813BEC" w14:textId="7967FA35"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54-4</w:t>
            </w:r>
          </w:p>
        </w:tc>
        <w:tc>
          <w:tcPr>
            <w:tcW w:w="5176" w:type="dxa"/>
          </w:tcPr>
          <w:p w14:paraId="5BE49530" w14:textId="77777777" w:rsidR="00F62E04" w:rsidRPr="00FF0112" w:rsidRDefault="00F62E04" w:rsidP="00FB18EA">
            <w:pPr>
              <w:rPr>
                <w:color w:val="000000" w:themeColor="text1"/>
                <w:sz w:val="28"/>
                <w:szCs w:val="28"/>
                <w:rtl/>
              </w:rPr>
            </w:pPr>
            <w:r w:rsidRPr="00FF0112">
              <w:rPr>
                <w:color w:val="000000" w:themeColor="text1"/>
                <w:sz w:val="28"/>
                <w:szCs w:val="28"/>
                <w:rtl/>
              </w:rPr>
              <w:t>مدة الشراكة والتعاون المتفق عليها فيما يخص مدارس التكنولوجيا التطبيقية</w:t>
            </w:r>
          </w:p>
        </w:tc>
        <w:tc>
          <w:tcPr>
            <w:tcW w:w="1048" w:type="dxa"/>
            <w:vAlign w:val="center"/>
          </w:tcPr>
          <w:p w14:paraId="6B3C4513" w14:textId="2C2C82EC" w:rsidR="00F62E04" w:rsidRPr="00FF0112" w:rsidRDefault="00D37180" w:rsidP="00FB18EA">
            <w:pPr>
              <w:jc w:val="center"/>
              <w:rPr>
                <w:color w:val="000000" w:themeColor="text1"/>
                <w:sz w:val="28"/>
                <w:szCs w:val="28"/>
                <w:rtl/>
              </w:rPr>
            </w:pPr>
            <w:r>
              <w:rPr>
                <w:rFonts w:hint="cs"/>
                <w:color w:val="000000" w:themeColor="text1"/>
                <w:sz w:val="28"/>
                <w:szCs w:val="28"/>
                <w:rtl/>
              </w:rPr>
              <w:t>185</w:t>
            </w:r>
          </w:p>
        </w:tc>
      </w:tr>
      <w:tr w:rsidR="00F62E04" w:rsidRPr="00FF0112" w14:paraId="16D14124" w14:textId="77777777" w:rsidTr="00122BDA">
        <w:trPr>
          <w:trHeight w:val="96"/>
        </w:trPr>
        <w:tc>
          <w:tcPr>
            <w:tcW w:w="1255" w:type="dxa"/>
            <w:vAlign w:val="center"/>
          </w:tcPr>
          <w:p w14:paraId="75C7A580" w14:textId="2ABDA55B"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55-4</w:t>
            </w:r>
          </w:p>
        </w:tc>
        <w:tc>
          <w:tcPr>
            <w:tcW w:w="5176" w:type="dxa"/>
          </w:tcPr>
          <w:p w14:paraId="072523FB"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طريقة الدعوة للشراكة والتعاون فيما يخص مدارس التكنولوجيا التطبيقية مع وزارة التربية والتعليم والتعليم الفني </w:t>
            </w:r>
          </w:p>
        </w:tc>
        <w:tc>
          <w:tcPr>
            <w:tcW w:w="1048" w:type="dxa"/>
            <w:vAlign w:val="center"/>
          </w:tcPr>
          <w:p w14:paraId="36E1FDC5" w14:textId="57B8CF33" w:rsidR="00F62E04" w:rsidRPr="00FF0112" w:rsidRDefault="00D37180" w:rsidP="00864965">
            <w:pPr>
              <w:jc w:val="center"/>
              <w:rPr>
                <w:color w:val="000000" w:themeColor="text1"/>
                <w:sz w:val="28"/>
                <w:szCs w:val="28"/>
                <w:rtl/>
              </w:rPr>
            </w:pPr>
            <w:r>
              <w:rPr>
                <w:rFonts w:hint="cs"/>
                <w:color w:val="000000" w:themeColor="text1"/>
                <w:sz w:val="28"/>
                <w:szCs w:val="28"/>
                <w:rtl/>
              </w:rPr>
              <w:t>186</w:t>
            </w:r>
          </w:p>
        </w:tc>
      </w:tr>
      <w:tr w:rsidR="00F62E04" w:rsidRPr="00FF0112" w14:paraId="7360A8CF" w14:textId="77777777" w:rsidTr="00122BDA">
        <w:trPr>
          <w:trHeight w:val="96"/>
        </w:trPr>
        <w:tc>
          <w:tcPr>
            <w:tcW w:w="1255" w:type="dxa"/>
            <w:vAlign w:val="center"/>
          </w:tcPr>
          <w:p w14:paraId="74BCBBFF" w14:textId="0AD4B16F"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lastRenderedPageBreak/>
              <w:t xml:space="preserve"> </w:t>
            </w:r>
            <w:r w:rsidRPr="00FF0112">
              <w:rPr>
                <w:rFonts w:cs="Microsoft Uighur" w:hint="cs"/>
                <w:b/>
                <w:bCs/>
                <w:color w:val="000000" w:themeColor="text1"/>
                <w:sz w:val="28"/>
                <w:szCs w:val="28"/>
                <w:rtl/>
              </w:rPr>
              <w:t>56-4</w:t>
            </w:r>
          </w:p>
        </w:tc>
        <w:tc>
          <w:tcPr>
            <w:tcW w:w="5176" w:type="dxa"/>
          </w:tcPr>
          <w:p w14:paraId="07850F24" w14:textId="77777777" w:rsidR="00F62E04" w:rsidRPr="00FF0112" w:rsidRDefault="00F62E04" w:rsidP="00FB18EA">
            <w:pPr>
              <w:rPr>
                <w:color w:val="000000" w:themeColor="text1"/>
                <w:sz w:val="28"/>
                <w:szCs w:val="28"/>
                <w:rtl/>
              </w:rPr>
            </w:pPr>
            <w:r w:rsidRPr="00FF0112">
              <w:rPr>
                <w:color w:val="000000" w:themeColor="text1"/>
                <w:sz w:val="28"/>
                <w:szCs w:val="28"/>
                <w:rtl/>
              </w:rPr>
              <w:t>كانت إجراءات إتمام التعاون والشراكة</w:t>
            </w:r>
          </w:p>
        </w:tc>
        <w:tc>
          <w:tcPr>
            <w:tcW w:w="1048" w:type="dxa"/>
            <w:vAlign w:val="center"/>
          </w:tcPr>
          <w:p w14:paraId="16A281F7" w14:textId="62FD32BB" w:rsidR="00F62E04" w:rsidRPr="00FF0112" w:rsidRDefault="00D37180" w:rsidP="00FB18EA">
            <w:pPr>
              <w:jc w:val="center"/>
              <w:rPr>
                <w:color w:val="000000" w:themeColor="text1"/>
                <w:sz w:val="28"/>
                <w:szCs w:val="28"/>
                <w:rtl/>
              </w:rPr>
            </w:pPr>
            <w:r>
              <w:rPr>
                <w:rFonts w:hint="cs"/>
                <w:color w:val="000000" w:themeColor="text1"/>
                <w:sz w:val="28"/>
                <w:szCs w:val="28"/>
                <w:rtl/>
              </w:rPr>
              <w:t>186</w:t>
            </w:r>
          </w:p>
        </w:tc>
      </w:tr>
      <w:tr w:rsidR="00F62E04" w:rsidRPr="00FF0112" w14:paraId="53FC6555" w14:textId="77777777" w:rsidTr="00122BDA">
        <w:trPr>
          <w:trHeight w:val="96"/>
        </w:trPr>
        <w:tc>
          <w:tcPr>
            <w:tcW w:w="1255" w:type="dxa"/>
            <w:vAlign w:val="center"/>
          </w:tcPr>
          <w:p w14:paraId="5E39035C" w14:textId="673FB715"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57-4</w:t>
            </w:r>
          </w:p>
        </w:tc>
        <w:tc>
          <w:tcPr>
            <w:tcW w:w="5176" w:type="dxa"/>
          </w:tcPr>
          <w:p w14:paraId="4C42CB7E"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في حالة انتهاء مدة الشراكة هل تتطلعون لمد فترة التعاون والشراكة مع التربية والتعليم فيما يخص مدارس التكنولوجيا التطبيقية</w:t>
            </w:r>
          </w:p>
        </w:tc>
        <w:tc>
          <w:tcPr>
            <w:tcW w:w="1048" w:type="dxa"/>
            <w:vAlign w:val="center"/>
          </w:tcPr>
          <w:p w14:paraId="39859044" w14:textId="2E98E120" w:rsidR="00F62E04" w:rsidRPr="00FF0112" w:rsidRDefault="00D37180" w:rsidP="00FB18EA">
            <w:pPr>
              <w:jc w:val="center"/>
              <w:rPr>
                <w:color w:val="000000" w:themeColor="text1"/>
                <w:sz w:val="28"/>
                <w:szCs w:val="28"/>
                <w:rtl/>
              </w:rPr>
            </w:pPr>
            <w:r>
              <w:rPr>
                <w:rFonts w:hint="cs"/>
                <w:color w:val="000000" w:themeColor="text1"/>
                <w:sz w:val="28"/>
                <w:szCs w:val="28"/>
                <w:rtl/>
              </w:rPr>
              <w:t>187</w:t>
            </w:r>
          </w:p>
        </w:tc>
      </w:tr>
      <w:tr w:rsidR="00F62E04" w:rsidRPr="00FF0112" w14:paraId="13214C51" w14:textId="77777777" w:rsidTr="00122BDA">
        <w:trPr>
          <w:trHeight w:val="96"/>
        </w:trPr>
        <w:tc>
          <w:tcPr>
            <w:tcW w:w="1255" w:type="dxa"/>
            <w:vAlign w:val="center"/>
          </w:tcPr>
          <w:p w14:paraId="14C8458C" w14:textId="74B63615"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58-4</w:t>
            </w:r>
          </w:p>
        </w:tc>
        <w:tc>
          <w:tcPr>
            <w:tcW w:w="5176" w:type="dxa"/>
          </w:tcPr>
          <w:p w14:paraId="6220D344" w14:textId="77777777" w:rsidR="00F62E04" w:rsidRPr="00FF0112" w:rsidRDefault="00F62E04" w:rsidP="00FB18EA">
            <w:pPr>
              <w:rPr>
                <w:color w:val="000000" w:themeColor="text1"/>
                <w:sz w:val="28"/>
                <w:szCs w:val="28"/>
                <w:rtl/>
              </w:rPr>
            </w:pPr>
            <w:r w:rsidRPr="00FF0112">
              <w:rPr>
                <w:color w:val="000000" w:themeColor="text1"/>
                <w:sz w:val="28"/>
                <w:szCs w:val="28"/>
                <w:rtl/>
              </w:rPr>
              <w:t>أهداف الشراكة واضحة ومعلنة</w:t>
            </w:r>
          </w:p>
        </w:tc>
        <w:tc>
          <w:tcPr>
            <w:tcW w:w="1048" w:type="dxa"/>
            <w:vAlign w:val="center"/>
          </w:tcPr>
          <w:p w14:paraId="2055B584" w14:textId="4D22A809" w:rsidR="00F62E04" w:rsidRPr="00FF0112" w:rsidRDefault="00D37180" w:rsidP="00FB18EA">
            <w:pPr>
              <w:jc w:val="center"/>
              <w:rPr>
                <w:color w:val="000000" w:themeColor="text1"/>
                <w:sz w:val="28"/>
                <w:szCs w:val="28"/>
                <w:rtl/>
              </w:rPr>
            </w:pPr>
            <w:r>
              <w:rPr>
                <w:rFonts w:hint="cs"/>
                <w:color w:val="000000" w:themeColor="text1"/>
                <w:sz w:val="28"/>
                <w:szCs w:val="28"/>
                <w:rtl/>
              </w:rPr>
              <w:t>187</w:t>
            </w:r>
          </w:p>
        </w:tc>
      </w:tr>
      <w:tr w:rsidR="00F62E04" w:rsidRPr="00FF0112" w14:paraId="2FBC20AD" w14:textId="77777777" w:rsidTr="00122BDA">
        <w:trPr>
          <w:trHeight w:val="96"/>
        </w:trPr>
        <w:tc>
          <w:tcPr>
            <w:tcW w:w="1255" w:type="dxa"/>
            <w:vAlign w:val="center"/>
          </w:tcPr>
          <w:p w14:paraId="7F797E36" w14:textId="2A782550"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59-4</w:t>
            </w:r>
          </w:p>
        </w:tc>
        <w:tc>
          <w:tcPr>
            <w:tcW w:w="5176" w:type="dxa"/>
          </w:tcPr>
          <w:p w14:paraId="72EBE60F" w14:textId="77777777" w:rsidR="00F62E04" w:rsidRPr="00FF0112" w:rsidRDefault="00F62E04" w:rsidP="00FB18EA">
            <w:pPr>
              <w:rPr>
                <w:color w:val="000000" w:themeColor="text1"/>
                <w:sz w:val="28"/>
                <w:szCs w:val="28"/>
                <w:rtl/>
              </w:rPr>
            </w:pPr>
            <w:r w:rsidRPr="00FF0112">
              <w:rPr>
                <w:color w:val="000000" w:themeColor="text1"/>
                <w:sz w:val="28"/>
                <w:szCs w:val="28"/>
                <w:rtl/>
              </w:rPr>
              <w:t>هناك لجنة تنسيق ومتابعة مستمرة بين مؤسستكم ووزارة التربية والتعليم</w:t>
            </w:r>
          </w:p>
        </w:tc>
        <w:tc>
          <w:tcPr>
            <w:tcW w:w="1048" w:type="dxa"/>
            <w:vAlign w:val="center"/>
          </w:tcPr>
          <w:p w14:paraId="5EE5C4CF" w14:textId="0E62FF18" w:rsidR="00F62E04" w:rsidRPr="00FF0112" w:rsidRDefault="00D37180" w:rsidP="00FB18EA">
            <w:pPr>
              <w:jc w:val="center"/>
              <w:rPr>
                <w:color w:val="000000" w:themeColor="text1"/>
                <w:sz w:val="28"/>
                <w:szCs w:val="28"/>
                <w:rtl/>
              </w:rPr>
            </w:pPr>
            <w:r>
              <w:rPr>
                <w:rFonts w:hint="cs"/>
                <w:color w:val="000000" w:themeColor="text1"/>
                <w:sz w:val="28"/>
                <w:szCs w:val="28"/>
                <w:rtl/>
              </w:rPr>
              <w:t>187</w:t>
            </w:r>
          </w:p>
        </w:tc>
      </w:tr>
      <w:tr w:rsidR="00F62E04" w:rsidRPr="00FF0112" w14:paraId="5121FD2B" w14:textId="77777777" w:rsidTr="00122BDA">
        <w:trPr>
          <w:trHeight w:val="96"/>
        </w:trPr>
        <w:tc>
          <w:tcPr>
            <w:tcW w:w="1255" w:type="dxa"/>
            <w:vAlign w:val="center"/>
          </w:tcPr>
          <w:p w14:paraId="5F3E60C4" w14:textId="2077AEC3"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60-4</w:t>
            </w:r>
          </w:p>
        </w:tc>
        <w:tc>
          <w:tcPr>
            <w:tcW w:w="5176" w:type="dxa"/>
          </w:tcPr>
          <w:p w14:paraId="771329D3" w14:textId="77777777" w:rsidR="00F62E04" w:rsidRPr="00FF0112" w:rsidRDefault="00F62E04" w:rsidP="00FB18EA">
            <w:pPr>
              <w:rPr>
                <w:color w:val="000000" w:themeColor="text1"/>
                <w:sz w:val="28"/>
                <w:szCs w:val="28"/>
                <w:rtl/>
              </w:rPr>
            </w:pPr>
            <w:r w:rsidRPr="00FF0112">
              <w:rPr>
                <w:color w:val="000000" w:themeColor="text1"/>
                <w:sz w:val="28"/>
                <w:szCs w:val="28"/>
                <w:rtl/>
              </w:rPr>
              <w:t xml:space="preserve">دعم إقبال مؤسستنا على عقد شراكة </w:t>
            </w:r>
            <w:r w:rsidRPr="00FF0112">
              <w:rPr>
                <w:rFonts w:hint="cs"/>
                <w:color w:val="000000" w:themeColor="text1"/>
                <w:sz w:val="28"/>
                <w:szCs w:val="28"/>
                <w:rtl/>
              </w:rPr>
              <w:t>وافتتاح</w:t>
            </w:r>
            <w:r w:rsidRPr="00FF0112">
              <w:rPr>
                <w:color w:val="000000" w:themeColor="text1"/>
                <w:sz w:val="28"/>
                <w:szCs w:val="28"/>
                <w:rtl/>
              </w:rPr>
              <w:t xml:space="preserve"> مدرسة تكنولوجيا تطبيقية </w:t>
            </w:r>
          </w:p>
        </w:tc>
        <w:tc>
          <w:tcPr>
            <w:tcW w:w="1048" w:type="dxa"/>
            <w:vAlign w:val="center"/>
          </w:tcPr>
          <w:p w14:paraId="35386FB3" w14:textId="74DF30C7" w:rsidR="00F62E04" w:rsidRPr="00FF0112" w:rsidRDefault="003C3E01" w:rsidP="00FB18EA">
            <w:pPr>
              <w:jc w:val="center"/>
              <w:rPr>
                <w:color w:val="000000" w:themeColor="text1"/>
                <w:sz w:val="28"/>
                <w:szCs w:val="28"/>
                <w:rtl/>
              </w:rPr>
            </w:pPr>
            <w:r>
              <w:rPr>
                <w:rFonts w:hint="cs"/>
                <w:color w:val="000000" w:themeColor="text1"/>
                <w:sz w:val="28"/>
                <w:szCs w:val="28"/>
                <w:rtl/>
              </w:rPr>
              <w:t>188</w:t>
            </w:r>
          </w:p>
        </w:tc>
      </w:tr>
      <w:tr w:rsidR="00F62E04" w:rsidRPr="00FF0112" w14:paraId="572A3BA8" w14:textId="77777777" w:rsidTr="00122BDA">
        <w:trPr>
          <w:trHeight w:val="96"/>
        </w:trPr>
        <w:tc>
          <w:tcPr>
            <w:tcW w:w="1255" w:type="dxa"/>
            <w:vAlign w:val="center"/>
          </w:tcPr>
          <w:p w14:paraId="1FFA3DFA" w14:textId="49ECD719"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61-4</w:t>
            </w:r>
          </w:p>
        </w:tc>
        <w:tc>
          <w:tcPr>
            <w:tcW w:w="5176" w:type="dxa"/>
          </w:tcPr>
          <w:p w14:paraId="5E28741D" w14:textId="77777777" w:rsidR="00F62E04" w:rsidRPr="00FF0112" w:rsidRDefault="00F62E04" w:rsidP="00FB18EA">
            <w:pPr>
              <w:rPr>
                <w:color w:val="000000" w:themeColor="text1"/>
                <w:sz w:val="28"/>
                <w:szCs w:val="28"/>
                <w:rtl/>
              </w:rPr>
            </w:pPr>
            <w:r w:rsidRPr="00FF0112">
              <w:rPr>
                <w:color w:val="000000" w:themeColor="text1"/>
                <w:sz w:val="28"/>
                <w:szCs w:val="28"/>
                <w:rtl/>
              </w:rPr>
              <w:t>دورنا كشريك للوزارة واضح ومحدد في (رتب حسب أولوية مؤسستك)</w:t>
            </w:r>
          </w:p>
        </w:tc>
        <w:tc>
          <w:tcPr>
            <w:tcW w:w="1048" w:type="dxa"/>
            <w:vAlign w:val="center"/>
          </w:tcPr>
          <w:p w14:paraId="50FB63A3" w14:textId="6F485A8F" w:rsidR="00F62E04" w:rsidRPr="00FF0112" w:rsidRDefault="003C3E01" w:rsidP="00FB18EA">
            <w:pPr>
              <w:jc w:val="center"/>
              <w:rPr>
                <w:color w:val="000000" w:themeColor="text1"/>
                <w:sz w:val="28"/>
                <w:szCs w:val="28"/>
                <w:rtl/>
              </w:rPr>
            </w:pPr>
            <w:r>
              <w:rPr>
                <w:rFonts w:hint="cs"/>
                <w:color w:val="000000" w:themeColor="text1"/>
                <w:sz w:val="28"/>
                <w:szCs w:val="28"/>
                <w:rtl/>
              </w:rPr>
              <w:t>188</w:t>
            </w:r>
          </w:p>
        </w:tc>
      </w:tr>
      <w:tr w:rsidR="00F62E04" w:rsidRPr="00FF0112" w14:paraId="0D6DAE53" w14:textId="77777777" w:rsidTr="00122BDA">
        <w:trPr>
          <w:trHeight w:val="96"/>
        </w:trPr>
        <w:tc>
          <w:tcPr>
            <w:tcW w:w="1255" w:type="dxa"/>
            <w:vAlign w:val="center"/>
          </w:tcPr>
          <w:p w14:paraId="0A3F74E6" w14:textId="35F89096"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62-4</w:t>
            </w:r>
          </w:p>
        </w:tc>
        <w:tc>
          <w:tcPr>
            <w:tcW w:w="5176" w:type="dxa"/>
          </w:tcPr>
          <w:p w14:paraId="3F745F5D" w14:textId="77777777" w:rsidR="00F62E04" w:rsidRPr="00FF0112" w:rsidRDefault="00F62E04" w:rsidP="00FB18EA">
            <w:pPr>
              <w:rPr>
                <w:color w:val="000000" w:themeColor="text1"/>
                <w:sz w:val="28"/>
                <w:szCs w:val="28"/>
                <w:rtl/>
              </w:rPr>
            </w:pPr>
            <w:r w:rsidRPr="00FF0112">
              <w:rPr>
                <w:color w:val="000000" w:themeColor="text1"/>
                <w:sz w:val="28"/>
                <w:szCs w:val="28"/>
                <w:rtl/>
              </w:rPr>
              <w:t>تشارك المؤسسة في الإدارة اليومية لمدرسة التكنولوجية التطبيقية</w:t>
            </w:r>
          </w:p>
        </w:tc>
        <w:tc>
          <w:tcPr>
            <w:tcW w:w="1048" w:type="dxa"/>
            <w:vAlign w:val="center"/>
          </w:tcPr>
          <w:p w14:paraId="6E7B5B62" w14:textId="4FA63291" w:rsidR="00F62E04" w:rsidRPr="00FF0112" w:rsidRDefault="003C3E01" w:rsidP="00FB18EA">
            <w:pPr>
              <w:jc w:val="center"/>
              <w:rPr>
                <w:color w:val="000000" w:themeColor="text1"/>
                <w:sz w:val="28"/>
                <w:szCs w:val="28"/>
                <w:rtl/>
              </w:rPr>
            </w:pPr>
            <w:r>
              <w:rPr>
                <w:rFonts w:hint="cs"/>
                <w:color w:val="000000" w:themeColor="text1"/>
                <w:sz w:val="28"/>
                <w:szCs w:val="28"/>
                <w:rtl/>
              </w:rPr>
              <w:t>191</w:t>
            </w:r>
          </w:p>
        </w:tc>
      </w:tr>
      <w:tr w:rsidR="00F62E04" w:rsidRPr="00FF0112" w14:paraId="208531E7" w14:textId="77777777" w:rsidTr="00122BDA">
        <w:trPr>
          <w:trHeight w:val="96"/>
        </w:trPr>
        <w:tc>
          <w:tcPr>
            <w:tcW w:w="1255" w:type="dxa"/>
            <w:vAlign w:val="center"/>
          </w:tcPr>
          <w:p w14:paraId="43C55309" w14:textId="08C33856"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63-4</w:t>
            </w:r>
          </w:p>
        </w:tc>
        <w:tc>
          <w:tcPr>
            <w:tcW w:w="5176" w:type="dxa"/>
          </w:tcPr>
          <w:p w14:paraId="040F528B" w14:textId="77777777" w:rsidR="00F62E04" w:rsidRPr="00FF0112" w:rsidRDefault="00F62E04" w:rsidP="00FB18EA">
            <w:pPr>
              <w:rPr>
                <w:color w:val="000000" w:themeColor="text1"/>
                <w:sz w:val="28"/>
                <w:szCs w:val="28"/>
                <w:rtl/>
              </w:rPr>
            </w:pPr>
            <w:r w:rsidRPr="00FF0112">
              <w:rPr>
                <w:color w:val="000000" w:themeColor="text1"/>
                <w:sz w:val="28"/>
                <w:szCs w:val="28"/>
                <w:rtl/>
              </w:rPr>
              <w:t>تفضل المؤسسة أن تشارك في الإدارة اليومية لمدرسة التكنولوجيا التطبيقية</w:t>
            </w:r>
          </w:p>
        </w:tc>
        <w:tc>
          <w:tcPr>
            <w:tcW w:w="1048" w:type="dxa"/>
            <w:vAlign w:val="center"/>
          </w:tcPr>
          <w:p w14:paraId="5ADE62E8" w14:textId="1E0E6BB4" w:rsidR="00F62E04" w:rsidRPr="00FF0112" w:rsidRDefault="003C3E01" w:rsidP="00FB18EA">
            <w:pPr>
              <w:jc w:val="center"/>
              <w:rPr>
                <w:color w:val="000000" w:themeColor="text1"/>
                <w:sz w:val="28"/>
                <w:szCs w:val="28"/>
                <w:rtl/>
              </w:rPr>
            </w:pPr>
            <w:r>
              <w:rPr>
                <w:rFonts w:hint="cs"/>
                <w:color w:val="000000" w:themeColor="text1"/>
                <w:sz w:val="28"/>
                <w:szCs w:val="28"/>
                <w:rtl/>
              </w:rPr>
              <w:t>191</w:t>
            </w:r>
          </w:p>
        </w:tc>
      </w:tr>
      <w:tr w:rsidR="00F62E04" w:rsidRPr="00FF0112" w14:paraId="1BE5C575" w14:textId="77777777" w:rsidTr="00122BDA">
        <w:trPr>
          <w:trHeight w:val="96"/>
        </w:trPr>
        <w:tc>
          <w:tcPr>
            <w:tcW w:w="1255" w:type="dxa"/>
            <w:vAlign w:val="center"/>
          </w:tcPr>
          <w:p w14:paraId="30D839AB" w14:textId="0C399948"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64-4</w:t>
            </w:r>
          </w:p>
        </w:tc>
        <w:tc>
          <w:tcPr>
            <w:tcW w:w="5176" w:type="dxa"/>
          </w:tcPr>
          <w:p w14:paraId="72292B49" w14:textId="77777777" w:rsidR="00F62E04" w:rsidRPr="00FF0112" w:rsidRDefault="00F62E04" w:rsidP="00FB18EA">
            <w:pPr>
              <w:rPr>
                <w:color w:val="000000" w:themeColor="text1"/>
                <w:sz w:val="28"/>
                <w:szCs w:val="28"/>
                <w:rtl/>
              </w:rPr>
            </w:pPr>
            <w:r w:rsidRPr="00FF0112">
              <w:rPr>
                <w:color w:val="000000" w:themeColor="text1"/>
                <w:sz w:val="28"/>
                <w:szCs w:val="28"/>
                <w:rtl/>
              </w:rPr>
              <w:t>هل ترى أن دور القطاع الخاص له أثر إيجابي في رفع كفاءة خريجي مدارس التكنولوجيا التطبيقية</w:t>
            </w:r>
          </w:p>
        </w:tc>
        <w:tc>
          <w:tcPr>
            <w:tcW w:w="1048" w:type="dxa"/>
            <w:vAlign w:val="center"/>
          </w:tcPr>
          <w:p w14:paraId="306E8B61" w14:textId="695ACC2A" w:rsidR="00F62E04" w:rsidRPr="00FF0112" w:rsidRDefault="003C3E01" w:rsidP="00FB18EA">
            <w:pPr>
              <w:jc w:val="center"/>
              <w:rPr>
                <w:color w:val="000000" w:themeColor="text1"/>
                <w:sz w:val="28"/>
                <w:szCs w:val="28"/>
                <w:rtl/>
              </w:rPr>
            </w:pPr>
            <w:r>
              <w:rPr>
                <w:rFonts w:hint="cs"/>
                <w:color w:val="000000" w:themeColor="text1"/>
                <w:sz w:val="28"/>
                <w:szCs w:val="28"/>
                <w:rtl/>
              </w:rPr>
              <w:t>192</w:t>
            </w:r>
          </w:p>
        </w:tc>
      </w:tr>
      <w:tr w:rsidR="00F62E04" w:rsidRPr="00FF0112" w14:paraId="2D768E39" w14:textId="77777777" w:rsidTr="00122BDA">
        <w:trPr>
          <w:trHeight w:val="96"/>
        </w:trPr>
        <w:tc>
          <w:tcPr>
            <w:tcW w:w="1255" w:type="dxa"/>
            <w:vAlign w:val="center"/>
          </w:tcPr>
          <w:p w14:paraId="58D4DC57" w14:textId="379A294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65-4</w:t>
            </w:r>
          </w:p>
        </w:tc>
        <w:tc>
          <w:tcPr>
            <w:tcW w:w="5176" w:type="dxa"/>
          </w:tcPr>
          <w:p w14:paraId="7915D057"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هل ترى أن الدور الحالي للقطاع الخاص كافي ولا يحتاج الى تعظيم أو مشاركة أكثر</w:t>
            </w:r>
          </w:p>
        </w:tc>
        <w:tc>
          <w:tcPr>
            <w:tcW w:w="1048" w:type="dxa"/>
            <w:vAlign w:val="center"/>
          </w:tcPr>
          <w:p w14:paraId="54E69888" w14:textId="68DCCC6C" w:rsidR="00F62E04" w:rsidRPr="00FF0112" w:rsidRDefault="003C3E01" w:rsidP="00FB18EA">
            <w:pPr>
              <w:jc w:val="center"/>
              <w:rPr>
                <w:color w:val="000000" w:themeColor="text1"/>
                <w:sz w:val="28"/>
                <w:szCs w:val="28"/>
                <w:rtl/>
              </w:rPr>
            </w:pPr>
            <w:r>
              <w:rPr>
                <w:rFonts w:hint="cs"/>
                <w:color w:val="000000" w:themeColor="text1"/>
                <w:sz w:val="28"/>
                <w:szCs w:val="28"/>
                <w:rtl/>
              </w:rPr>
              <w:t>192</w:t>
            </w:r>
          </w:p>
        </w:tc>
      </w:tr>
      <w:tr w:rsidR="00F62E04" w:rsidRPr="00FF0112" w14:paraId="27F59AF9" w14:textId="77777777" w:rsidTr="00122BDA">
        <w:trPr>
          <w:trHeight w:val="96"/>
        </w:trPr>
        <w:tc>
          <w:tcPr>
            <w:tcW w:w="1255" w:type="dxa"/>
            <w:vAlign w:val="center"/>
          </w:tcPr>
          <w:p w14:paraId="383ADB01" w14:textId="2705404E"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66-4</w:t>
            </w:r>
          </w:p>
        </w:tc>
        <w:tc>
          <w:tcPr>
            <w:tcW w:w="5176" w:type="dxa"/>
          </w:tcPr>
          <w:p w14:paraId="44F074FA" w14:textId="77777777" w:rsidR="00F62E04" w:rsidRPr="00FF0112" w:rsidRDefault="00F62E04" w:rsidP="00FB18EA">
            <w:pPr>
              <w:rPr>
                <w:color w:val="000000" w:themeColor="text1"/>
                <w:sz w:val="28"/>
                <w:szCs w:val="28"/>
                <w:rtl/>
              </w:rPr>
            </w:pPr>
            <w:r w:rsidRPr="00FF0112">
              <w:rPr>
                <w:color w:val="000000" w:themeColor="text1"/>
                <w:sz w:val="28"/>
                <w:szCs w:val="28"/>
                <w:rtl/>
              </w:rPr>
              <w:t>نظام إدارة وتشغيل مدارس التكنولوجيا التطبيقية</w:t>
            </w:r>
          </w:p>
        </w:tc>
        <w:tc>
          <w:tcPr>
            <w:tcW w:w="1048" w:type="dxa"/>
            <w:vAlign w:val="center"/>
          </w:tcPr>
          <w:p w14:paraId="57C47CD3" w14:textId="32F425F2" w:rsidR="00F62E04" w:rsidRPr="00FF0112" w:rsidRDefault="003C3E01" w:rsidP="00FB18EA">
            <w:pPr>
              <w:jc w:val="center"/>
              <w:rPr>
                <w:color w:val="000000" w:themeColor="text1"/>
                <w:sz w:val="28"/>
                <w:szCs w:val="28"/>
                <w:rtl/>
              </w:rPr>
            </w:pPr>
            <w:r>
              <w:rPr>
                <w:rFonts w:hint="cs"/>
                <w:color w:val="000000" w:themeColor="text1"/>
                <w:sz w:val="28"/>
                <w:szCs w:val="28"/>
                <w:rtl/>
              </w:rPr>
              <w:t>193</w:t>
            </w:r>
          </w:p>
        </w:tc>
      </w:tr>
      <w:tr w:rsidR="00F62E04" w:rsidRPr="00FF0112" w14:paraId="6B508E44" w14:textId="77777777" w:rsidTr="00122BDA">
        <w:trPr>
          <w:trHeight w:val="96"/>
        </w:trPr>
        <w:tc>
          <w:tcPr>
            <w:tcW w:w="1255" w:type="dxa"/>
            <w:vAlign w:val="center"/>
          </w:tcPr>
          <w:p w14:paraId="144700A7" w14:textId="594F23BC"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67-4</w:t>
            </w:r>
          </w:p>
        </w:tc>
        <w:tc>
          <w:tcPr>
            <w:tcW w:w="5176" w:type="dxa"/>
          </w:tcPr>
          <w:p w14:paraId="02F0B102" w14:textId="77777777" w:rsidR="00F62E04" w:rsidRPr="00FF0112" w:rsidRDefault="00F62E04" w:rsidP="00FB18EA">
            <w:pPr>
              <w:rPr>
                <w:color w:val="000000" w:themeColor="text1"/>
                <w:sz w:val="28"/>
                <w:szCs w:val="28"/>
                <w:rtl/>
              </w:rPr>
            </w:pPr>
            <w:r w:rsidRPr="00FF0112">
              <w:rPr>
                <w:color w:val="000000" w:themeColor="text1"/>
                <w:sz w:val="28"/>
                <w:szCs w:val="28"/>
                <w:rtl/>
              </w:rPr>
              <w:t>نتائج اختبار محور رجال التعليم</w:t>
            </w:r>
          </w:p>
        </w:tc>
        <w:tc>
          <w:tcPr>
            <w:tcW w:w="1048" w:type="dxa"/>
            <w:vAlign w:val="center"/>
          </w:tcPr>
          <w:p w14:paraId="66C33EE4" w14:textId="738A33FD" w:rsidR="00F62E04" w:rsidRPr="00FF0112" w:rsidRDefault="003C3E01" w:rsidP="00FB18EA">
            <w:pPr>
              <w:jc w:val="center"/>
              <w:rPr>
                <w:color w:val="000000" w:themeColor="text1"/>
                <w:sz w:val="28"/>
                <w:szCs w:val="28"/>
                <w:rtl/>
              </w:rPr>
            </w:pPr>
            <w:r>
              <w:rPr>
                <w:rFonts w:hint="cs"/>
                <w:color w:val="000000" w:themeColor="text1"/>
                <w:sz w:val="28"/>
                <w:szCs w:val="28"/>
                <w:rtl/>
              </w:rPr>
              <w:t>199</w:t>
            </w:r>
          </w:p>
        </w:tc>
      </w:tr>
      <w:tr w:rsidR="00F62E04" w:rsidRPr="00FF0112" w14:paraId="78B34B27" w14:textId="77777777" w:rsidTr="00122BDA">
        <w:trPr>
          <w:trHeight w:val="96"/>
        </w:trPr>
        <w:tc>
          <w:tcPr>
            <w:tcW w:w="1255" w:type="dxa"/>
            <w:vAlign w:val="center"/>
          </w:tcPr>
          <w:p w14:paraId="0C6EA497" w14:textId="3CE46AB3"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68-4</w:t>
            </w:r>
          </w:p>
        </w:tc>
        <w:tc>
          <w:tcPr>
            <w:tcW w:w="5176" w:type="dxa"/>
          </w:tcPr>
          <w:p w14:paraId="0BACFF43" w14:textId="77777777" w:rsidR="00F62E04" w:rsidRPr="00FF0112" w:rsidRDefault="00F62E04" w:rsidP="00FB18EA">
            <w:pPr>
              <w:rPr>
                <w:color w:val="000000" w:themeColor="text1"/>
                <w:sz w:val="28"/>
                <w:szCs w:val="28"/>
                <w:rtl/>
              </w:rPr>
            </w:pPr>
            <w:r w:rsidRPr="00FF0112">
              <w:rPr>
                <w:color w:val="000000" w:themeColor="text1"/>
                <w:sz w:val="28"/>
                <w:szCs w:val="28"/>
                <w:rtl/>
              </w:rPr>
              <w:t>نتائج اختبار محور الارتقاء بالكفاية المهنية الخارجية لخريجي مدارس التكنولوجيا التطبيقية</w:t>
            </w:r>
          </w:p>
        </w:tc>
        <w:tc>
          <w:tcPr>
            <w:tcW w:w="1048" w:type="dxa"/>
            <w:vAlign w:val="center"/>
          </w:tcPr>
          <w:p w14:paraId="06C96EFB" w14:textId="6EC55D1B" w:rsidR="00F62E04" w:rsidRPr="00FF0112" w:rsidRDefault="003C3E01" w:rsidP="00FB18EA">
            <w:pPr>
              <w:jc w:val="center"/>
              <w:rPr>
                <w:color w:val="000000" w:themeColor="text1"/>
                <w:sz w:val="28"/>
                <w:szCs w:val="28"/>
                <w:rtl/>
              </w:rPr>
            </w:pPr>
            <w:r>
              <w:rPr>
                <w:rFonts w:hint="cs"/>
                <w:color w:val="000000" w:themeColor="text1"/>
                <w:sz w:val="28"/>
                <w:szCs w:val="28"/>
                <w:rtl/>
              </w:rPr>
              <w:t>201</w:t>
            </w:r>
          </w:p>
        </w:tc>
      </w:tr>
      <w:tr w:rsidR="00F62E04" w:rsidRPr="00FF0112" w14:paraId="37FE4B98" w14:textId="77777777" w:rsidTr="00122BDA">
        <w:trPr>
          <w:trHeight w:val="96"/>
        </w:trPr>
        <w:tc>
          <w:tcPr>
            <w:tcW w:w="1255" w:type="dxa"/>
            <w:vAlign w:val="center"/>
          </w:tcPr>
          <w:p w14:paraId="11570B4F" w14:textId="64EC5E7B"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69-4</w:t>
            </w:r>
          </w:p>
        </w:tc>
        <w:tc>
          <w:tcPr>
            <w:tcW w:w="5176" w:type="dxa"/>
          </w:tcPr>
          <w:p w14:paraId="53599E27" w14:textId="77777777" w:rsidR="00F62E04" w:rsidRPr="00FF0112" w:rsidRDefault="00F62E04" w:rsidP="00FB18EA">
            <w:pPr>
              <w:rPr>
                <w:color w:val="000000" w:themeColor="text1"/>
                <w:sz w:val="28"/>
                <w:szCs w:val="28"/>
                <w:rtl/>
              </w:rPr>
            </w:pPr>
            <w:r w:rsidRPr="00FF0112">
              <w:rPr>
                <w:color w:val="000000" w:themeColor="text1"/>
                <w:sz w:val="28"/>
                <w:szCs w:val="28"/>
                <w:rtl/>
              </w:rPr>
              <w:t xml:space="preserve">نتائج اختبار محور رجال </w:t>
            </w:r>
            <w:r w:rsidRPr="00FF0112">
              <w:rPr>
                <w:rFonts w:hint="cs"/>
                <w:color w:val="000000" w:themeColor="text1"/>
                <w:sz w:val="28"/>
                <w:szCs w:val="28"/>
                <w:rtl/>
              </w:rPr>
              <w:t>القطاع الخاص</w:t>
            </w:r>
          </w:p>
        </w:tc>
        <w:tc>
          <w:tcPr>
            <w:tcW w:w="1048" w:type="dxa"/>
            <w:vAlign w:val="center"/>
          </w:tcPr>
          <w:p w14:paraId="301530CF" w14:textId="051E50DA" w:rsidR="00F62E04" w:rsidRPr="00FF0112" w:rsidRDefault="003C3E01" w:rsidP="00FB18EA">
            <w:pPr>
              <w:jc w:val="center"/>
              <w:rPr>
                <w:color w:val="000000" w:themeColor="text1"/>
                <w:sz w:val="28"/>
                <w:szCs w:val="28"/>
                <w:rtl/>
              </w:rPr>
            </w:pPr>
            <w:r>
              <w:rPr>
                <w:rFonts w:hint="cs"/>
                <w:color w:val="000000" w:themeColor="text1"/>
                <w:sz w:val="28"/>
                <w:szCs w:val="28"/>
                <w:rtl/>
              </w:rPr>
              <w:t>203</w:t>
            </w:r>
          </w:p>
        </w:tc>
      </w:tr>
      <w:tr w:rsidR="00F62E04" w:rsidRPr="00FF0112" w14:paraId="4E1928E3" w14:textId="77777777" w:rsidTr="00122BDA">
        <w:trPr>
          <w:trHeight w:val="96"/>
        </w:trPr>
        <w:tc>
          <w:tcPr>
            <w:tcW w:w="1255" w:type="dxa"/>
            <w:vAlign w:val="center"/>
          </w:tcPr>
          <w:p w14:paraId="31A6CA41" w14:textId="7E011BA1" w:rsidR="00F62E04" w:rsidRPr="00FF0112" w:rsidRDefault="00F62E04" w:rsidP="00FB18EA">
            <w:pPr>
              <w:jc w:val="center"/>
              <w:rPr>
                <w:rFonts w:cs="Microsoft Uighur"/>
                <w:b/>
                <w:bCs/>
                <w:color w:val="000000" w:themeColor="text1"/>
                <w:sz w:val="28"/>
                <w:szCs w:val="28"/>
                <w:rtl/>
              </w:rPr>
            </w:pPr>
            <w:r w:rsidRPr="00FF0112">
              <w:rPr>
                <w:rFonts w:cs="Microsoft Uighur"/>
                <w:b/>
                <w:bCs/>
                <w:color w:val="000000" w:themeColor="text1"/>
                <w:sz w:val="28"/>
                <w:szCs w:val="28"/>
                <w:rtl/>
              </w:rPr>
              <w:t xml:space="preserve"> </w:t>
            </w:r>
            <w:r w:rsidRPr="00FF0112">
              <w:rPr>
                <w:rFonts w:cs="Microsoft Uighur" w:hint="cs"/>
                <w:b/>
                <w:bCs/>
                <w:color w:val="000000" w:themeColor="text1"/>
                <w:sz w:val="28"/>
                <w:szCs w:val="28"/>
                <w:rtl/>
              </w:rPr>
              <w:t>70-4</w:t>
            </w:r>
          </w:p>
        </w:tc>
        <w:tc>
          <w:tcPr>
            <w:tcW w:w="5176" w:type="dxa"/>
          </w:tcPr>
          <w:p w14:paraId="66A9F6C1" w14:textId="77777777" w:rsidR="00F62E04" w:rsidRPr="00FF0112" w:rsidRDefault="00F62E04" w:rsidP="00FB18EA">
            <w:pPr>
              <w:rPr>
                <w:color w:val="000000" w:themeColor="text1"/>
                <w:sz w:val="28"/>
                <w:szCs w:val="28"/>
                <w:rtl/>
              </w:rPr>
            </w:pPr>
            <w:r w:rsidRPr="00FF0112">
              <w:rPr>
                <w:color w:val="000000" w:themeColor="text1"/>
                <w:sz w:val="28"/>
                <w:szCs w:val="28"/>
                <w:rtl/>
              </w:rPr>
              <w:t>نتائج اختبار محور الارتقاء بالكفاية المهنية الخارجية لخريجي مدارس التكنولوجيا التطبيقية</w:t>
            </w:r>
          </w:p>
        </w:tc>
        <w:tc>
          <w:tcPr>
            <w:tcW w:w="1048" w:type="dxa"/>
            <w:vAlign w:val="center"/>
          </w:tcPr>
          <w:p w14:paraId="216C2D78" w14:textId="75ADACD0" w:rsidR="00F62E04" w:rsidRPr="00FF0112" w:rsidRDefault="003C3E01" w:rsidP="00FB18EA">
            <w:pPr>
              <w:jc w:val="center"/>
              <w:rPr>
                <w:color w:val="000000" w:themeColor="text1"/>
                <w:sz w:val="28"/>
                <w:szCs w:val="28"/>
                <w:rtl/>
              </w:rPr>
            </w:pPr>
            <w:r>
              <w:rPr>
                <w:rFonts w:hint="cs"/>
                <w:color w:val="000000" w:themeColor="text1"/>
                <w:sz w:val="28"/>
                <w:szCs w:val="28"/>
                <w:rtl/>
              </w:rPr>
              <w:t>205</w:t>
            </w:r>
          </w:p>
        </w:tc>
      </w:tr>
    </w:tbl>
    <w:p w14:paraId="2272EAB9" w14:textId="77777777" w:rsidR="00122BDA" w:rsidRDefault="00122BDA" w:rsidP="00FB18EA">
      <w:pPr>
        <w:spacing w:after="0" w:line="240" w:lineRule="auto"/>
        <w:jc w:val="center"/>
        <w:rPr>
          <w:b/>
          <w:bCs/>
          <w:color w:val="000000" w:themeColor="text1"/>
          <w:sz w:val="32"/>
          <w:szCs w:val="32"/>
          <w:u w:val="single"/>
          <w:rtl/>
        </w:rPr>
      </w:pPr>
    </w:p>
    <w:p w14:paraId="7321B280" w14:textId="77777777" w:rsidR="00122BDA" w:rsidRDefault="00122BDA" w:rsidP="00FB18EA">
      <w:pPr>
        <w:spacing w:after="0" w:line="240" w:lineRule="auto"/>
        <w:jc w:val="center"/>
        <w:rPr>
          <w:b/>
          <w:bCs/>
          <w:color w:val="000000" w:themeColor="text1"/>
          <w:sz w:val="32"/>
          <w:szCs w:val="32"/>
          <w:u w:val="single"/>
          <w:rtl/>
        </w:rPr>
      </w:pPr>
    </w:p>
    <w:p w14:paraId="4F0FD435" w14:textId="77777777" w:rsidR="00122BDA" w:rsidRDefault="00122BDA" w:rsidP="00FB18EA">
      <w:pPr>
        <w:spacing w:after="0" w:line="240" w:lineRule="auto"/>
        <w:jc w:val="center"/>
        <w:rPr>
          <w:b/>
          <w:bCs/>
          <w:color w:val="000000" w:themeColor="text1"/>
          <w:sz w:val="32"/>
          <w:szCs w:val="32"/>
          <w:u w:val="single"/>
          <w:rtl/>
        </w:rPr>
      </w:pPr>
    </w:p>
    <w:p w14:paraId="78B7061C" w14:textId="77777777" w:rsidR="00122BDA" w:rsidRDefault="00122BDA" w:rsidP="00FB18EA">
      <w:pPr>
        <w:spacing w:after="0" w:line="240" w:lineRule="auto"/>
        <w:jc w:val="center"/>
        <w:rPr>
          <w:b/>
          <w:bCs/>
          <w:color w:val="000000" w:themeColor="text1"/>
          <w:sz w:val="32"/>
          <w:szCs w:val="32"/>
          <w:u w:val="single"/>
          <w:rtl/>
        </w:rPr>
      </w:pPr>
    </w:p>
    <w:p w14:paraId="5CE86BA4" w14:textId="77777777" w:rsidR="00122BDA" w:rsidRDefault="00122BDA" w:rsidP="00FB18EA">
      <w:pPr>
        <w:spacing w:after="0" w:line="240" w:lineRule="auto"/>
        <w:jc w:val="center"/>
        <w:rPr>
          <w:b/>
          <w:bCs/>
          <w:color w:val="000000" w:themeColor="text1"/>
          <w:sz w:val="32"/>
          <w:szCs w:val="32"/>
          <w:u w:val="single"/>
          <w:rtl/>
        </w:rPr>
      </w:pPr>
    </w:p>
    <w:p w14:paraId="660AC345" w14:textId="77777777" w:rsidR="00122BDA" w:rsidRDefault="00122BDA" w:rsidP="00FB18EA">
      <w:pPr>
        <w:spacing w:after="0" w:line="240" w:lineRule="auto"/>
        <w:jc w:val="center"/>
        <w:rPr>
          <w:b/>
          <w:bCs/>
          <w:color w:val="000000" w:themeColor="text1"/>
          <w:sz w:val="32"/>
          <w:szCs w:val="32"/>
          <w:u w:val="single"/>
          <w:rtl/>
        </w:rPr>
      </w:pPr>
    </w:p>
    <w:p w14:paraId="76CBFFE6" w14:textId="77777777" w:rsidR="00122BDA" w:rsidRDefault="00122BDA" w:rsidP="00FB18EA">
      <w:pPr>
        <w:spacing w:after="0" w:line="240" w:lineRule="auto"/>
        <w:jc w:val="center"/>
        <w:rPr>
          <w:b/>
          <w:bCs/>
          <w:color w:val="000000" w:themeColor="text1"/>
          <w:sz w:val="32"/>
          <w:szCs w:val="32"/>
          <w:u w:val="single"/>
          <w:rtl/>
        </w:rPr>
      </w:pPr>
    </w:p>
    <w:p w14:paraId="293E3920" w14:textId="77777777" w:rsidR="00122BDA" w:rsidRDefault="00122BDA" w:rsidP="00FB18EA">
      <w:pPr>
        <w:spacing w:after="0" w:line="240" w:lineRule="auto"/>
        <w:jc w:val="center"/>
        <w:rPr>
          <w:b/>
          <w:bCs/>
          <w:color w:val="000000" w:themeColor="text1"/>
          <w:sz w:val="32"/>
          <w:szCs w:val="32"/>
          <w:u w:val="single"/>
          <w:rtl/>
        </w:rPr>
      </w:pPr>
    </w:p>
    <w:p w14:paraId="64D91CB9" w14:textId="30A2CC36" w:rsidR="00122BDA" w:rsidRDefault="00122BDA" w:rsidP="00FB18EA">
      <w:pPr>
        <w:spacing w:after="0" w:line="240" w:lineRule="auto"/>
        <w:jc w:val="center"/>
        <w:rPr>
          <w:b/>
          <w:bCs/>
          <w:color w:val="000000" w:themeColor="text1"/>
          <w:sz w:val="32"/>
          <w:szCs w:val="32"/>
          <w:u w:val="single"/>
          <w:rtl/>
        </w:rPr>
      </w:pPr>
    </w:p>
    <w:p w14:paraId="7080F374" w14:textId="77777777" w:rsidR="00F20391" w:rsidRDefault="00F20391" w:rsidP="00FB18EA">
      <w:pPr>
        <w:spacing w:after="0" w:line="240" w:lineRule="auto"/>
        <w:jc w:val="center"/>
        <w:rPr>
          <w:b/>
          <w:bCs/>
          <w:color w:val="000000" w:themeColor="text1"/>
          <w:sz w:val="32"/>
          <w:szCs w:val="32"/>
          <w:u w:val="single"/>
          <w:rtl/>
        </w:rPr>
      </w:pPr>
    </w:p>
    <w:p w14:paraId="6C8C0DE8" w14:textId="77777777" w:rsidR="00FF0112" w:rsidRPr="00FF0112" w:rsidRDefault="00FF0112">
      <w:pPr>
        <w:bidi w:val="0"/>
        <w:rPr>
          <w:b/>
          <w:bCs/>
          <w:color w:val="000000" w:themeColor="text1"/>
          <w:sz w:val="32"/>
          <w:szCs w:val="32"/>
          <w:rtl/>
        </w:rPr>
      </w:pPr>
      <w:r w:rsidRPr="00FF0112">
        <w:rPr>
          <w:b/>
          <w:bCs/>
          <w:color w:val="000000" w:themeColor="text1"/>
          <w:sz w:val="32"/>
          <w:szCs w:val="32"/>
          <w:rtl/>
        </w:rPr>
        <w:br w:type="page"/>
      </w:r>
    </w:p>
    <w:p w14:paraId="5DBE3795" w14:textId="79527CD6" w:rsidR="00F62E04" w:rsidRPr="00482E27" w:rsidRDefault="00F62E04" w:rsidP="00FB18EA">
      <w:pPr>
        <w:spacing w:after="0" w:line="240" w:lineRule="auto"/>
        <w:jc w:val="center"/>
        <w:rPr>
          <w:b/>
          <w:bCs/>
          <w:color w:val="000000" w:themeColor="text1"/>
          <w:sz w:val="32"/>
          <w:szCs w:val="32"/>
          <w:u w:val="single"/>
          <w:rtl/>
        </w:rPr>
      </w:pPr>
      <w:r w:rsidRPr="00482E27">
        <w:rPr>
          <w:rFonts w:hint="cs"/>
          <w:b/>
          <w:bCs/>
          <w:color w:val="000000" w:themeColor="text1"/>
          <w:sz w:val="32"/>
          <w:szCs w:val="32"/>
          <w:u w:val="single"/>
          <w:rtl/>
        </w:rPr>
        <w:lastRenderedPageBreak/>
        <w:t>فهرس الأشكال والمخططات</w:t>
      </w:r>
    </w:p>
    <w:tbl>
      <w:tblPr>
        <w:tblStyle w:val="TableGrid"/>
        <w:bidiVisual/>
        <w:tblW w:w="0" w:type="auto"/>
        <w:tblInd w:w="-99" w:type="dxa"/>
        <w:tblLook w:val="04A0" w:firstRow="1" w:lastRow="0" w:firstColumn="1" w:lastColumn="0" w:noHBand="0" w:noVBand="1"/>
      </w:tblPr>
      <w:tblGrid>
        <w:gridCol w:w="1483"/>
        <w:gridCol w:w="5152"/>
        <w:gridCol w:w="943"/>
      </w:tblGrid>
      <w:tr w:rsidR="00F62E04" w:rsidRPr="00FF0112" w14:paraId="547D2F6E" w14:textId="77777777" w:rsidTr="00C759CC">
        <w:tc>
          <w:tcPr>
            <w:tcW w:w="1483" w:type="dxa"/>
            <w:shd w:val="clear" w:color="auto" w:fill="E7E6E6" w:themeFill="background2"/>
          </w:tcPr>
          <w:p w14:paraId="6567491C" w14:textId="77777777" w:rsidR="00F62E04" w:rsidRPr="00FF0112" w:rsidRDefault="00F62E04" w:rsidP="00FB18EA">
            <w:pPr>
              <w:jc w:val="center"/>
              <w:rPr>
                <w:b/>
                <w:bCs/>
                <w:color w:val="000000" w:themeColor="text1"/>
                <w:sz w:val="28"/>
                <w:szCs w:val="28"/>
                <w:u w:val="single"/>
                <w:rtl/>
              </w:rPr>
            </w:pPr>
            <w:r w:rsidRPr="00FF0112">
              <w:rPr>
                <w:rFonts w:hint="cs"/>
                <w:b/>
                <w:bCs/>
                <w:color w:val="000000" w:themeColor="text1"/>
                <w:sz w:val="28"/>
                <w:szCs w:val="28"/>
                <w:u w:val="single"/>
                <w:rtl/>
              </w:rPr>
              <w:t>رقم الشكل</w:t>
            </w:r>
          </w:p>
        </w:tc>
        <w:tc>
          <w:tcPr>
            <w:tcW w:w="5152" w:type="dxa"/>
            <w:shd w:val="clear" w:color="auto" w:fill="E7E6E6" w:themeFill="background2"/>
          </w:tcPr>
          <w:p w14:paraId="466CAC49" w14:textId="77777777" w:rsidR="00F62E04" w:rsidRPr="00FF0112" w:rsidRDefault="00F62E04" w:rsidP="00FB18EA">
            <w:pPr>
              <w:jc w:val="center"/>
              <w:rPr>
                <w:b/>
                <w:bCs/>
                <w:color w:val="000000" w:themeColor="text1"/>
                <w:sz w:val="28"/>
                <w:szCs w:val="28"/>
                <w:u w:val="single"/>
                <w:rtl/>
              </w:rPr>
            </w:pPr>
            <w:r w:rsidRPr="00FF0112">
              <w:rPr>
                <w:rFonts w:hint="cs"/>
                <w:b/>
                <w:bCs/>
                <w:color w:val="000000" w:themeColor="text1"/>
                <w:sz w:val="28"/>
                <w:szCs w:val="28"/>
                <w:u w:val="single"/>
                <w:rtl/>
              </w:rPr>
              <w:t>الشكل</w:t>
            </w:r>
          </w:p>
        </w:tc>
        <w:tc>
          <w:tcPr>
            <w:tcW w:w="943" w:type="dxa"/>
            <w:shd w:val="clear" w:color="auto" w:fill="E7E6E6" w:themeFill="background2"/>
          </w:tcPr>
          <w:p w14:paraId="521A42B0" w14:textId="77777777" w:rsidR="00F62E04" w:rsidRPr="00FF0112" w:rsidRDefault="00F62E04" w:rsidP="00FB18EA">
            <w:pPr>
              <w:jc w:val="center"/>
              <w:rPr>
                <w:b/>
                <w:bCs/>
                <w:color w:val="000000" w:themeColor="text1"/>
                <w:sz w:val="28"/>
                <w:szCs w:val="28"/>
                <w:u w:val="single"/>
                <w:rtl/>
              </w:rPr>
            </w:pPr>
            <w:r w:rsidRPr="00FF0112">
              <w:rPr>
                <w:rFonts w:hint="cs"/>
                <w:b/>
                <w:bCs/>
                <w:color w:val="000000" w:themeColor="text1"/>
                <w:sz w:val="28"/>
                <w:szCs w:val="28"/>
                <w:u w:val="single"/>
                <w:rtl/>
              </w:rPr>
              <w:t>الصفحة</w:t>
            </w:r>
          </w:p>
        </w:tc>
      </w:tr>
      <w:tr w:rsidR="00F62E04" w:rsidRPr="00FF0112" w14:paraId="7E4FD9C2" w14:textId="77777777" w:rsidTr="007B0378">
        <w:tc>
          <w:tcPr>
            <w:tcW w:w="1483" w:type="dxa"/>
            <w:vAlign w:val="center"/>
          </w:tcPr>
          <w:p w14:paraId="61917277" w14:textId="5E1A57AA"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1-2</w:t>
            </w:r>
          </w:p>
        </w:tc>
        <w:tc>
          <w:tcPr>
            <w:tcW w:w="5152" w:type="dxa"/>
          </w:tcPr>
          <w:p w14:paraId="23E12177" w14:textId="77777777" w:rsidR="00F62E04" w:rsidRPr="00FF0112" w:rsidRDefault="00F62E04" w:rsidP="00FB18EA">
            <w:pPr>
              <w:jc w:val="both"/>
              <w:rPr>
                <w:color w:val="000000" w:themeColor="text1"/>
                <w:sz w:val="28"/>
                <w:szCs w:val="28"/>
                <w:rtl/>
              </w:rPr>
            </w:pPr>
            <w:r w:rsidRPr="00FF0112">
              <w:rPr>
                <w:rFonts w:hint="cs"/>
                <w:color w:val="000000" w:themeColor="text1"/>
                <w:sz w:val="28"/>
                <w:szCs w:val="28"/>
                <w:rtl/>
              </w:rPr>
              <w:t>جزء من مخطط الهيكل الإداري لوزارة التربية والتعليم الجديد</w:t>
            </w:r>
          </w:p>
        </w:tc>
        <w:tc>
          <w:tcPr>
            <w:tcW w:w="943" w:type="dxa"/>
            <w:vAlign w:val="center"/>
          </w:tcPr>
          <w:p w14:paraId="0ECD8ABB" w14:textId="1AB5601A" w:rsidR="00F62E04" w:rsidRPr="00FF0112" w:rsidRDefault="003C3E01" w:rsidP="00FB18EA">
            <w:pPr>
              <w:jc w:val="center"/>
              <w:rPr>
                <w:color w:val="000000" w:themeColor="text1"/>
                <w:sz w:val="28"/>
                <w:szCs w:val="28"/>
                <w:rtl/>
              </w:rPr>
            </w:pPr>
            <w:r>
              <w:rPr>
                <w:rFonts w:hint="cs"/>
                <w:color w:val="000000" w:themeColor="text1"/>
                <w:sz w:val="28"/>
                <w:szCs w:val="28"/>
                <w:rtl/>
              </w:rPr>
              <w:t>37</w:t>
            </w:r>
          </w:p>
        </w:tc>
      </w:tr>
      <w:tr w:rsidR="00F62E04" w:rsidRPr="00FF0112" w14:paraId="489B2C4D" w14:textId="77777777" w:rsidTr="007B0378">
        <w:tc>
          <w:tcPr>
            <w:tcW w:w="1483" w:type="dxa"/>
            <w:vAlign w:val="center"/>
          </w:tcPr>
          <w:p w14:paraId="5861DFA9" w14:textId="6ABAA22B"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2-2</w:t>
            </w:r>
          </w:p>
        </w:tc>
        <w:tc>
          <w:tcPr>
            <w:tcW w:w="5152" w:type="dxa"/>
          </w:tcPr>
          <w:p w14:paraId="3DCE3DB9"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مخطط توضيحي لمسارات التعليم في المجمعات التكنولوجية التابعة لرئاسة مجلس الوزراء.</w:t>
            </w:r>
          </w:p>
        </w:tc>
        <w:tc>
          <w:tcPr>
            <w:tcW w:w="943" w:type="dxa"/>
            <w:vAlign w:val="center"/>
          </w:tcPr>
          <w:p w14:paraId="2C22A831" w14:textId="2E73E8A4" w:rsidR="00F62E04" w:rsidRPr="00FF0112" w:rsidRDefault="003C3E01" w:rsidP="00FB18EA">
            <w:pPr>
              <w:jc w:val="center"/>
              <w:rPr>
                <w:color w:val="000000" w:themeColor="text1"/>
                <w:sz w:val="28"/>
                <w:szCs w:val="28"/>
                <w:rtl/>
              </w:rPr>
            </w:pPr>
            <w:r>
              <w:rPr>
                <w:rFonts w:hint="cs"/>
                <w:color w:val="000000" w:themeColor="text1"/>
                <w:sz w:val="28"/>
                <w:szCs w:val="28"/>
                <w:rtl/>
              </w:rPr>
              <w:t>44</w:t>
            </w:r>
          </w:p>
        </w:tc>
      </w:tr>
      <w:tr w:rsidR="00F62E04" w:rsidRPr="00FF0112" w14:paraId="25E99A0F" w14:textId="77777777" w:rsidTr="007B0378">
        <w:tc>
          <w:tcPr>
            <w:tcW w:w="1483" w:type="dxa"/>
            <w:vAlign w:val="center"/>
          </w:tcPr>
          <w:p w14:paraId="03FF7146" w14:textId="45992CA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3-2</w:t>
            </w:r>
          </w:p>
        </w:tc>
        <w:tc>
          <w:tcPr>
            <w:tcW w:w="5152" w:type="dxa"/>
          </w:tcPr>
          <w:p w14:paraId="79A94219" w14:textId="77777777" w:rsidR="00F62E04" w:rsidRPr="00FF0112" w:rsidRDefault="00F62E04" w:rsidP="00FB18EA">
            <w:pPr>
              <w:jc w:val="both"/>
              <w:rPr>
                <w:color w:val="000000" w:themeColor="text1"/>
                <w:sz w:val="28"/>
                <w:szCs w:val="28"/>
                <w:rtl/>
              </w:rPr>
            </w:pPr>
            <w:r w:rsidRPr="00FF0112">
              <w:rPr>
                <w:rFonts w:hint="cs"/>
                <w:color w:val="000000" w:themeColor="text1"/>
                <w:sz w:val="28"/>
                <w:szCs w:val="28"/>
                <w:rtl/>
              </w:rPr>
              <w:t>شكل توضيحي للمجمع التكنولوجي المتكامل بأسيوط.</w:t>
            </w:r>
          </w:p>
        </w:tc>
        <w:tc>
          <w:tcPr>
            <w:tcW w:w="943" w:type="dxa"/>
            <w:vAlign w:val="center"/>
          </w:tcPr>
          <w:p w14:paraId="6D59B7B5" w14:textId="01369183" w:rsidR="00F62E04" w:rsidRPr="00FF0112" w:rsidRDefault="003C3E01" w:rsidP="00FB18EA">
            <w:pPr>
              <w:jc w:val="center"/>
              <w:rPr>
                <w:color w:val="000000" w:themeColor="text1"/>
                <w:sz w:val="28"/>
                <w:szCs w:val="28"/>
                <w:rtl/>
              </w:rPr>
            </w:pPr>
            <w:r>
              <w:rPr>
                <w:rFonts w:hint="cs"/>
                <w:color w:val="000000" w:themeColor="text1"/>
                <w:sz w:val="28"/>
                <w:szCs w:val="28"/>
                <w:rtl/>
              </w:rPr>
              <w:t>46</w:t>
            </w:r>
          </w:p>
        </w:tc>
      </w:tr>
      <w:tr w:rsidR="00F62E04" w:rsidRPr="00FF0112" w14:paraId="16469B7F" w14:textId="77777777" w:rsidTr="007B0378">
        <w:tc>
          <w:tcPr>
            <w:tcW w:w="1483" w:type="dxa"/>
            <w:vAlign w:val="center"/>
          </w:tcPr>
          <w:p w14:paraId="0DC7FC4E" w14:textId="504570B1"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4-2</w:t>
            </w:r>
          </w:p>
        </w:tc>
        <w:tc>
          <w:tcPr>
            <w:tcW w:w="5152" w:type="dxa"/>
          </w:tcPr>
          <w:p w14:paraId="4C27016B"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شكل توضيحي للتخصصات التعليمية بالمجمع.</w:t>
            </w:r>
          </w:p>
        </w:tc>
        <w:tc>
          <w:tcPr>
            <w:tcW w:w="943" w:type="dxa"/>
            <w:vAlign w:val="center"/>
          </w:tcPr>
          <w:p w14:paraId="0F6E51D9" w14:textId="05F892B5" w:rsidR="00F62E04" w:rsidRPr="00FF0112" w:rsidRDefault="003C3E01" w:rsidP="00FB18EA">
            <w:pPr>
              <w:jc w:val="center"/>
              <w:rPr>
                <w:color w:val="000000" w:themeColor="text1"/>
                <w:sz w:val="28"/>
                <w:szCs w:val="28"/>
                <w:rtl/>
              </w:rPr>
            </w:pPr>
            <w:r>
              <w:rPr>
                <w:rFonts w:hint="cs"/>
                <w:color w:val="000000" w:themeColor="text1"/>
                <w:sz w:val="28"/>
                <w:szCs w:val="28"/>
                <w:rtl/>
              </w:rPr>
              <w:t>47</w:t>
            </w:r>
          </w:p>
        </w:tc>
      </w:tr>
      <w:tr w:rsidR="00F62E04" w:rsidRPr="00FF0112" w14:paraId="1195D7EF" w14:textId="77777777" w:rsidTr="007B0378">
        <w:tc>
          <w:tcPr>
            <w:tcW w:w="1483" w:type="dxa"/>
            <w:vAlign w:val="center"/>
          </w:tcPr>
          <w:p w14:paraId="2DC80A50" w14:textId="2D89C795"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5-2</w:t>
            </w:r>
          </w:p>
        </w:tc>
        <w:tc>
          <w:tcPr>
            <w:tcW w:w="5152" w:type="dxa"/>
          </w:tcPr>
          <w:p w14:paraId="6E407B39"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مسارات</w:t>
            </w:r>
            <w:r w:rsidRPr="00FF0112">
              <w:rPr>
                <w:color w:val="000000" w:themeColor="text1"/>
                <w:sz w:val="28"/>
                <w:szCs w:val="28"/>
                <w:rtl/>
              </w:rPr>
              <w:t xml:space="preserve"> خريجي مدارس التكنولوجيا التطبيقية</w:t>
            </w:r>
            <w:r w:rsidRPr="00FF0112">
              <w:rPr>
                <w:rFonts w:hint="cs"/>
                <w:color w:val="000000" w:themeColor="text1"/>
                <w:sz w:val="28"/>
                <w:szCs w:val="28"/>
                <w:rtl/>
              </w:rPr>
              <w:t>.</w:t>
            </w:r>
          </w:p>
        </w:tc>
        <w:tc>
          <w:tcPr>
            <w:tcW w:w="943" w:type="dxa"/>
            <w:vAlign w:val="center"/>
          </w:tcPr>
          <w:p w14:paraId="3AC42395" w14:textId="398E5DB3" w:rsidR="00F62E04" w:rsidRPr="00FF0112" w:rsidRDefault="003C3E01" w:rsidP="00FB18EA">
            <w:pPr>
              <w:jc w:val="center"/>
              <w:rPr>
                <w:color w:val="000000" w:themeColor="text1"/>
                <w:sz w:val="28"/>
                <w:szCs w:val="28"/>
                <w:rtl/>
              </w:rPr>
            </w:pPr>
            <w:r>
              <w:rPr>
                <w:rFonts w:hint="cs"/>
                <w:color w:val="000000" w:themeColor="text1"/>
                <w:sz w:val="28"/>
                <w:szCs w:val="28"/>
                <w:rtl/>
              </w:rPr>
              <w:t>68</w:t>
            </w:r>
          </w:p>
        </w:tc>
      </w:tr>
      <w:tr w:rsidR="00F62E04" w:rsidRPr="00FF0112" w14:paraId="2481A2F7" w14:textId="77777777" w:rsidTr="007B0378">
        <w:tc>
          <w:tcPr>
            <w:tcW w:w="1483" w:type="dxa"/>
            <w:vAlign w:val="center"/>
          </w:tcPr>
          <w:p w14:paraId="3C89A645" w14:textId="22522D2C"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6-2</w:t>
            </w:r>
          </w:p>
        </w:tc>
        <w:tc>
          <w:tcPr>
            <w:tcW w:w="5152" w:type="dxa"/>
          </w:tcPr>
          <w:p w14:paraId="07BC729F"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تقسيم نوعيات التعليم ب</w:t>
            </w:r>
            <w:r w:rsidRPr="00FF0112">
              <w:rPr>
                <w:color w:val="000000" w:themeColor="text1"/>
                <w:sz w:val="28"/>
                <w:szCs w:val="28"/>
                <w:rtl/>
              </w:rPr>
              <w:t>مدارس التكنولوجيا التطبيقية</w:t>
            </w:r>
            <w:r w:rsidRPr="00FF0112">
              <w:rPr>
                <w:rFonts w:hint="cs"/>
                <w:color w:val="000000" w:themeColor="text1"/>
                <w:sz w:val="28"/>
                <w:szCs w:val="28"/>
                <w:rtl/>
              </w:rPr>
              <w:t>.</w:t>
            </w:r>
          </w:p>
        </w:tc>
        <w:tc>
          <w:tcPr>
            <w:tcW w:w="943" w:type="dxa"/>
            <w:vAlign w:val="center"/>
          </w:tcPr>
          <w:p w14:paraId="6385F129" w14:textId="3A3EA9A6" w:rsidR="00F62E04" w:rsidRPr="00FF0112" w:rsidRDefault="003C3E01" w:rsidP="00FB18EA">
            <w:pPr>
              <w:jc w:val="center"/>
              <w:rPr>
                <w:color w:val="000000" w:themeColor="text1"/>
                <w:sz w:val="28"/>
                <w:szCs w:val="28"/>
                <w:rtl/>
              </w:rPr>
            </w:pPr>
            <w:r>
              <w:rPr>
                <w:rFonts w:hint="cs"/>
                <w:color w:val="000000" w:themeColor="text1"/>
                <w:sz w:val="28"/>
                <w:szCs w:val="28"/>
                <w:rtl/>
              </w:rPr>
              <w:t>69</w:t>
            </w:r>
          </w:p>
        </w:tc>
      </w:tr>
      <w:tr w:rsidR="00F62E04" w:rsidRPr="00FF0112" w14:paraId="0994D393" w14:textId="77777777" w:rsidTr="007B0378">
        <w:tc>
          <w:tcPr>
            <w:tcW w:w="1483" w:type="dxa"/>
            <w:vAlign w:val="center"/>
          </w:tcPr>
          <w:p w14:paraId="1C5594E1" w14:textId="01EF52CA"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7-2</w:t>
            </w:r>
          </w:p>
        </w:tc>
        <w:tc>
          <w:tcPr>
            <w:tcW w:w="5152" w:type="dxa"/>
          </w:tcPr>
          <w:p w14:paraId="1A3D4997"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مكونات المناهج الدراسية في مدارس التكنولوجيا التطبيقية.</w:t>
            </w:r>
          </w:p>
        </w:tc>
        <w:tc>
          <w:tcPr>
            <w:tcW w:w="943" w:type="dxa"/>
            <w:vAlign w:val="center"/>
          </w:tcPr>
          <w:p w14:paraId="3C3CF521" w14:textId="4C9C91F0" w:rsidR="00F62E04" w:rsidRPr="00FF0112" w:rsidRDefault="003C3E01" w:rsidP="00FB18EA">
            <w:pPr>
              <w:jc w:val="center"/>
              <w:rPr>
                <w:color w:val="000000" w:themeColor="text1"/>
                <w:sz w:val="28"/>
                <w:szCs w:val="28"/>
                <w:rtl/>
              </w:rPr>
            </w:pPr>
            <w:r>
              <w:rPr>
                <w:rFonts w:hint="cs"/>
                <w:color w:val="000000" w:themeColor="text1"/>
                <w:sz w:val="28"/>
                <w:szCs w:val="28"/>
                <w:rtl/>
              </w:rPr>
              <w:t>94</w:t>
            </w:r>
          </w:p>
        </w:tc>
      </w:tr>
      <w:tr w:rsidR="00F62E04" w:rsidRPr="00FF0112" w14:paraId="0A448B24" w14:textId="77777777" w:rsidTr="007B0378">
        <w:tc>
          <w:tcPr>
            <w:tcW w:w="1483" w:type="dxa"/>
          </w:tcPr>
          <w:p w14:paraId="2D85670D" w14:textId="3CC366D4"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8-2</w:t>
            </w:r>
          </w:p>
        </w:tc>
        <w:tc>
          <w:tcPr>
            <w:tcW w:w="5152" w:type="dxa"/>
          </w:tcPr>
          <w:p w14:paraId="71CF1D7C"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الهيكل الإداري لمدرسة التكنولوجيا التطبيقية</w:t>
            </w:r>
          </w:p>
        </w:tc>
        <w:tc>
          <w:tcPr>
            <w:tcW w:w="943" w:type="dxa"/>
          </w:tcPr>
          <w:p w14:paraId="31AB0DFE" w14:textId="1F8C9E5A" w:rsidR="00F62E04" w:rsidRPr="00FF0112" w:rsidRDefault="003C3E01" w:rsidP="00FB18EA">
            <w:pPr>
              <w:jc w:val="center"/>
              <w:rPr>
                <w:color w:val="000000" w:themeColor="text1"/>
                <w:sz w:val="28"/>
                <w:szCs w:val="28"/>
                <w:rtl/>
              </w:rPr>
            </w:pPr>
            <w:r>
              <w:rPr>
                <w:rFonts w:hint="cs"/>
                <w:color w:val="000000" w:themeColor="text1"/>
                <w:sz w:val="28"/>
                <w:szCs w:val="28"/>
                <w:rtl/>
              </w:rPr>
              <w:t>95</w:t>
            </w:r>
          </w:p>
        </w:tc>
      </w:tr>
      <w:tr w:rsidR="00F62E04" w:rsidRPr="00FF0112" w14:paraId="01110561" w14:textId="77777777" w:rsidTr="007B0378">
        <w:tc>
          <w:tcPr>
            <w:tcW w:w="1483" w:type="dxa"/>
          </w:tcPr>
          <w:p w14:paraId="029A8A98" w14:textId="2D228D20"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9-2</w:t>
            </w:r>
          </w:p>
        </w:tc>
        <w:tc>
          <w:tcPr>
            <w:tcW w:w="5152" w:type="dxa"/>
          </w:tcPr>
          <w:p w14:paraId="7DC3AAA1" w14:textId="77777777" w:rsidR="00F62E04" w:rsidRPr="00FF0112" w:rsidRDefault="00F62E04" w:rsidP="00FB18EA">
            <w:pPr>
              <w:rPr>
                <w:color w:val="000000" w:themeColor="text1"/>
                <w:sz w:val="28"/>
                <w:szCs w:val="28"/>
                <w:rtl/>
              </w:rPr>
            </w:pPr>
            <w:r w:rsidRPr="00FF0112">
              <w:rPr>
                <w:rFonts w:hint="cs"/>
                <w:color w:val="000000" w:themeColor="text1"/>
                <w:sz w:val="28"/>
                <w:szCs w:val="28"/>
                <w:rtl/>
              </w:rPr>
              <w:t>الهيكل الإداري الإشرافي على مدرسة التكنولوجيا التطبيقية قبل صدور قرار إنشاء وحدة تشغيل وإدارة مدارس التكنولوجيا التطبيقية 2019م</w:t>
            </w:r>
          </w:p>
        </w:tc>
        <w:tc>
          <w:tcPr>
            <w:tcW w:w="943" w:type="dxa"/>
          </w:tcPr>
          <w:p w14:paraId="5675D248" w14:textId="0C51F6D6" w:rsidR="00F62E04" w:rsidRPr="00FF0112" w:rsidRDefault="003C3E01" w:rsidP="00FB18EA">
            <w:pPr>
              <w:jc w:val="center"/>
              <w:rPr>
                <w:color w:val="000000" w:themeColor="text1"/>
                <w:sz w:val="28"/>
                <w:szCs w:val="28"/>
                <w:rtl/>
              </w:rPr>
            </w:pPr>
            <w:r>
              <w:rPr>
                <w:rFonts w:hint="cs"/>
                <w:color w:val="000000" w:themeColor="text1"/>
                <w:sz w:val="28"/>
                <w:szCs w:val="28"/>
                <w:rtl/>
              </w:rPr>
              <w:t>96</w:t>
            </w:r>
          </w:p>
        </w:tc>
      </w:tr>
      <w:tr w:rsidR="003B5B19" w:rsidRPr="00FF0112" w14:paraId="3677DF8D" w14:textId="77777777" w:rsidTr="007B0378">
        <w:tc>
          <w:tcPr>
            <w:tcW w:w="1483" w:type="dxa"/>
          </w:tcPr>
          <w:p w14:paraId="301CC169" w14:textId="33F49044" w:rsidR="003B5B19" w:rsidRPr="00FF0112" w:rsidRDefault="003B5B19"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10-2</w:t>
            </w:r>
          </w:p>
        </w:tc>
        <w:tc>
          <w:tcPr>
            <w:tcW w:w="5152" w:type="dxa"/>
          </w:tcPr>
          <w:p w14:paraId="5A34B947" w14:textId="7EA35DB1" w:rsidR="003B5B19" w:rsidRPr="00FF0112" w:rsidRDefault="003B5B19" w:rsidP="003B5B19">
            <w:pPr>
              <w:rPr>
                <w:color w:val="000000" w:themeColor="text1"/>
                <w:sz w:val="28"/>
                <w:szCs w:val="28"/>
                <w:rtl/>
              </w:rPr>
            </w:pPr>
            <w:r w:rsidRPr="00FF0112">
              <w:rPr>
                <w:rFonts w:hint="cs"/>
                <w:color w:val="000000" w:themeColor="text1"/>
                <w:sz w:val="28"/>
                <w:szCs w:val="28"/>
                <w:rtl/>
              </w:rPr>
              <w:t>الهيكل الإداري الإشرافي على مدرسة التكنولوجيا التطبيقية بعد صدور قرار إنشاء وحدة تشغيل وإدارة مدارس التكنولوجيا التطبيقية 2019م</w:t>
            </w:r>
          </w:p>
        </w:tc>
        <w:tc>
          <w:tcPr>
            <w:tcW w:w="943" w:type="dxa"/>
          </w:tcPr>
          <w:p w14:paraId="33B4B45B" w14:textId="727FF93E" w:rsidR="003B5B19" w:rsidRPr="00FF0112" w:rsidRDefault="003C3E01" w:rsidP="00FB18EA">
            <w:pPr>
              <w:jc w:val="center"/>
              <w:rPr>
                <w:color w:val="000000" w:themeColor="text1"/>
                <w:sz w:val="28"/>
                <w:szCs w:val="28"/>
                <w:rtl/>
              </w:rPr>
            </w:pPr>
            <w:r>
              <w:rPr>
                <w:rFonts w:hint="cs"/>
                <w:color w:val="000000" w:themeColor="text1"/>
                <w:sz w:val="28"/>
                <w:szCs w:val="28"/>
                <w:rtl/>
              </w:rPr>
              <w:t>96</w:t>
            </w:r>
          </w:p>
        </w:tc>
      </w:tr>
      <w:tr w:rsidR="007B0378" w:rsidRPr="00FF0112" w14:paraId="7A0ADBBC" w14:textId="77777777" w:rsidTr="007B0378">
        <w:tc>
          <w:tcPr>
            <w:tcW w:w="1483" w:type="dxa"/>
            <w:vAlign w:val="center"/>
          </w:tcPr>
          <w:p w14:paraId="2984930A" w14:textId="260F66A8" w:rsidR="007B0378" w:rsidRPr="00FF0112" w:rsidRDefault="007B0378" w:rsidP="007B0378">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1-3</w:t>
            </w:r>
          </w:p>
        </w:tc>
        <w:tc>
          <w:tcPr>
            <w:tcW w:w="5152" w:type="dxa"/>
          </w:tcPr>
          <w:p w14:paraId="5E09A319" w14:textId="6DCF236A" w:rsidR="007B0378" w:rsidRPr="00FF0112" w:rsidRDefault="007B0378" w:rsidP="007B0378">
            <w:pPr>
              <w:rPr>
                <w:color w:val="000000" w:themeColor="text1"/>
                <w:sz w:val="28"/>
                <w:szCs w:val="28"/>
                <w:rtl/>
              </w:rPr>
            </w:pPr>
            <w:r w:rsidRPr="00FF0112">
              <w:rPr>
                <w:rFonts w:hint="cs"/>
                <w:color w:val="000000" w:themeColor="text1"/>
                <w:sz w:val="28"/>
                <w:szCs w:val="28"/>
                <w:rtl/>
              </w:rPr>
              <w:t>هيكل إدارة التعليم المهني والتدريب بفنلندا.</w:t>
            </w:r>
          </w:p>
        </w:tc>
        <w:tc>
          <w:tcPr>
            <w:tcW w:w="943" w:type="dxa"/>
            <w:vAlign w:val="center"/>
          </w:tcPr>
          <w:p w14:paraId="32C2E653" w14:textId="083E06C1" w:rsidR="007B0378" w:rsidRPr="00FF0112" w:rsidRDefault="003C3E01" w:rsidP="007B0378">
            <w:pPr>
              <w:jc w:val="center"/>
              <w:rPr>
                <w:color w:val="000000" w:themeColor="text1"/>
                <w:sz w:val="28"/>
                <w:szCs w:val="28"/>
                <w:rtl/>
              </w:rPr>
            </w:pPr>
            <w:r>
              <w:rPr>
                <w:rFonts w:hint="cs"/>
                <w:color w:val="000000" w:themeColor="text1"/>
                <w:sz w:val="28"/>
                <w:szCs w:val="28"/>
                <w:rtl/>
              </w:rPr>
              <w:t>123</w:t>
            </w:r>
          </w:p>
        </w:tc>
      </w:tr>
      <w:tr w:rsidR="007B0378" w:rsidRPr="00FF0112" w14:paraId="77916464" w14:textId="77777777" w:rsidTr="007B0378">
        <w:tc>
          <w:tcPr>
            <w:tcW w:w="1483" w:type="dxa"/>
            <w:vAlign w:val="center"/>
          </w:tcPr>
          <w:p w14:paraId="2016A68D" w14:textId="71A4819A" w:rsidR="007B0378" w:rsidRPr="00FF0112" w:rsidRDefault="007B0378" w:rsidP="007B0378">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2-3</w:t>
            </w:r>
          </w:p>
        </w:tc>
        <w:tc>
          <w:tcPr>
            <w:tcW w:w="5152" w:type="dxa"/>
          </w:tcPr>
          <w:p w14:paraId="20003489" w14:textId="2554ED9A" w:rsidR="007B0378" w:rsidRPr="00FF0112" w:rsidRDefault="007B0378" w:rsidP="007B0378">
            <w:pPr>
              <w:rPr>
                <w:color w:val="000000" w:themeColor="text1"/>
                <w:sz w:val="28"/>
                <w:szCs w:val="28"/>
                <w:rtl/>
              </w:rPr>
            </w:pPr>
            <w:r w:rsidRPr="00FF0112">
              <w:rPr>
                <w:rFonts w:hint="cs"/>
                <w:color w:val="000000" w:themeColor="text1"/>
                <w:sz w:val="28"/>
                <w:szCs w:val="28"/>
                <w:rtl/>
              </w:rPr>
              <w:t>هيكلة المؤسسات الإشرافية على التعليم في الصين.</w:t>
            </w:r>
          </w:p>
        </w:tc>
        <w:tc>
          <w:tcPr>
            <w:tcW w:w="943" w:type="dxa"/>
            <w:vAlign w:val="center"/>
          </w:tcPr>
          <w:p w14:paraId="42EC1FEB" w14:textId="469B6D15" w:rsidR="007B0378" w:rsidRPr="00FF0112" w:rsidRDefault="00F73370" w:rsidP="007B0378">
            <w:pPr>
              <w:jc w:val="center"/>
              <w:rPr>
                <w:color w:val="000000" w:themeColor="text1"/>
                <w:sz w:val="28"/>
                <w:szCs w:val="28"/>
                <w:rtl/>
              </w:rPr>
            </w:pPr>
            <w:r>
              <w:rPr>
                <w:rFonts w:hint="cs"/>
                <w:color w:val="000000" w:themeColor="text1"/>
                <w:sz w:val="28"/>
                <w:szCs w:val="28"/>
                <w:rtl/>
              </w:rPr>
              <w:t>128</w:t>
            </w:r>
          </w:p>
        </w:tc>
      </w:tr>
      <w:tr w:rsidR="00F62E04" w:rsidRPr="00FF0112" w14:paraId="5CDE546B" w14:textId="77777777" w:rsidTr="00C759CC">
        <w:tc>
          <w:tcPr>
            <w:tcW w:w="1483" w:type="dxa"/>
            <w:shd w:val="clear" w:color="auto" w:fill="E7E6E6" w:themeFill="background2"/>
            <w:vAlign w:val="center"/>
          </w:tcPr>
          <w:p w14:paraId="1FC5515B" w14:textId="7CE6E293" w:rsidR="00F62E04" w:rsidRPr="00FF0112" w:rsidRDefault="007B0378" w:rsidP="00FB18EA">
            <w:pPr>
              <w:jc w:val="center"/>
              <w:rPr>
                <w:b/>
                <w:bCs/>
                <w:color w:val="000000" w:themeColor="text1"/>
                <w:sz w:val="28"/>
                <w:szCs w:val="28"/>
                <w:u w:val="single"/>
                <w:rtl/>
              </w:rPr>
            </w:pPr>
            <w:r w:rsidRPr="00FF0112">
              <w:rPr>
                <w:b/>
                <w:bCs/>
                <w:color w:val="000000" w:themeColor="text1"/>
                <w:sz w:val="28"/>
                <w:szCs w:val="28"/>
                <w:u w:val="single"/>
                <w:rtl/>
              </w:rPr>
              <w:t>رقم المخطط</w:t>
            </w:r>
          </w:p>
        </w:tc>
        <w:tc>
          <w:tcPr>
            <w:tcW w:w="5152" w:type="dxa"/>
            <w:shd w:val="clear" w:color="auto" w:fill="E7E6E6" w:themeFill="background2"/>
          </w:tcPr>
          <w:p w14:paraId="6FCEE1CE" w14:textId="174444FF" w:rsidR="00F62E04" w:rsidRPr="00FF0112" w:rsidRDefault="007B0378" w:rsidP="00C759CC">
            <w:pPr>
              <w:jc w:val="center"/>
              <w:rPr>
                <w:b/>
                <w:bCs/>
                <w:color w:val="000000" w:themeColor="text1"/>
                <w:sz w:val="28"/>
                <w:szCs w:val="28"/>
                <w:u w:val="single"/>
                <w:rtl/>
              </w:rPr>
            </w:pPr>
            <w:r w:rsidRPr="00FF0112">
              <w:rPr>
                <w:b/>
                <w:bCs/>
                <w:color w:val="000000" w:themeColor="text1"/>
                <w:sz w:val="28"/>
                <w:szCs w:val="28"/>
                <w:u w:val="single"/>
                <w:rtl/>
              </w:rPr>
              <w:t>المخطط</w:t>
            </w:r>
          </w:p>
        </w:tc>
        <w:tc>
          <w:tcPr>
            <w:tcW w:w="943" w:type="dxa"/>
            <w:shd w:val="clear" w:color="auto" w:fill="E7E6E6" w:themeFill="background2"/>
            <w:vAlign w:val="center"/>
          </w:tcPr>
          <w:p w14:paraId="6EB97C31" w14:textId="18F891CB" w:rsidR="00F62E04" w:rsidRPr="00FF0112" w:rsidRDefault="007B0378" w:rsidP="00FB18EA">
            <w:pPr>
              <w:jc w:val="center"/>
              <w:rPr>
                <w:b/>
                <w:bCs/>
                <w:color w:val="000000" w:themeColor="text1"/>
                <w:sz w:val="28"/>
                <w:szCs w:val="28"/>
                <w:u w:val="single"/>
                <w:rtl/>
              </w:rPr>
            </w:pPr>
            <w:r w:rsidRPr="00FF0112">
              <w:rPr>
                <w:b/>
                <w:bCs/>
                <w:color w:val="000000" w:themeColor="text1"/>
                <w:sz w:val="28"/>
                <w:szCs w:val="28"/>
                <w:u w:val="single"/>
                <w:rtl/>
              </w:rPr>
              <w:t>الصفحة</w:t>
            </w:r>
          </w:p>
        </w:tc>
      </w:tr>
      <w:tr w:rsidR="00F62E04" w:rsidRPr="00FF0112" w14:paraId="255DAE0B" w14:textId="77777777" w:rsidTr="007B0378">
        <w:tc>
          <w:tcPr>
            <w:tcW w:w="1483" w:type="dxa"/>
            <w:vAlign w:val="center"/>
          </w:tcPr>
          <w:p w14:paraId="58596702" w14:textId="3E0D963E"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1-2</w:t>
            </w:r>
          </w:p>
        </w:tc>
        <w:tc>
          <w:tcPr>
            <w:tcW w:w="5152" w:type="dxa"/>
          </w:tcPr>
          <w:p w14:paraId="78D1A545"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تطور التوسع في مدارس التكنولوجيا التطبيقية في مصر</w:t>
            </w:r>
          </w:p>
        </w:tc>
        <w:tc>
          <w:tcPr>
            <w:tcW w:w="943" w:type="dxa"/>
            <w:vAlign w:val="center"/>
          </w:tcPr>
          <w:p w14:paraId="1DBE3756" w14:textId="442AC08F" w:rsidR="00F62E04" w:rsidRPr="00FF0112" w:rsidRDefault="00D64772" w:rsidP="00FB18EA">
            <w:pPr>
              <w:jc w:val="center"/>
              <w:rPr>
                <w:color w:val="000000" w:themeColor="text1"/>
                <w:sz w:val="28"/>
                <w:szCs w:val="28"/>
                <w:rtl/>
              </w:rPr>
            </w:pPr>
            <w:r>
              <w:rPr>
                <w:rFonts w:hint="cs"/>
                <w:color w:val="000000" w:themeColor="text1"/>
                <w:sz w:val="28"/>
                <w:szCs w:val="28"/>
                <w:rtl/>
              </w:rPr>
              <w:t>88</w:t>
            </w:r>
          </w:p>
        </w:tc>
      </w:tr>
      <w:tr w:rsidR="00F62E04" w:rsidRPr="00FF0112" w14:paraId="63D74F65" w14:textId="77777777" w:rsidTr="007B0378">
        <w:tc>
          <w:tcPr>
            <w:tcW w:w="1483" w:type="dxa"/>
            <w:vAlign w:val="center"/>
          </w:tcPr>
          <w:p w14:paraId="15EAA0A2" w14:textId="654E424F" w:rsidR="00F62E04" w:rsidRPr="00FF0112" w:rsidRDefault="00F62E04" w:rsidP="00FB18EA">
            <w:pPr>
              <w:jc w:val="center"/>
              <w:rPr>
                <w:rFonts w:cs="Microsoft Uighur"/>
                <w:b/>
                <w:bCs/>
                <w:color w:val="000000" w:themeColor="text1"/>
                <w:sz w:val="28"/>
                <w:szCs w:val="28"/>
                <w:rtl/>
              </w:rPr>
            </w:pPr>
            <w:r w:rsidRPr="00FF0112">
              <w:rPr>
                <w:rFonts w:cs="Microsoft Uighur" w:hint="cs"/>
                <w:b/>
                <w:bCs/>
                <w:color w:val="000000" w:themeColor="text1"/>
                <w:sz w:val="28"/>
                <w:szCs w:val="28"/>
                <w:rtl/>
              </w:rPr>
              <w:t xml:space="preserve"> 2-2</w:t>
            </w:r>
          </w:p>
        </w:tc>
        <w:tc>
          <w:tcPr>
            <w:tcW w:w="5152" w:type="dxa"/>
          </w:tcPr>
          <w:p w14:paraId="65212903"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التوسع</w:t>
            </w:r>
            <w:r w:rsidRPr="00FF0112">
              <w:rPr>
                <w:rFonts w:hint="cs"/>
                <w:color w:val="000000" w:themeColor="text1"/>
                <w:sz w:val="28"/>
                <w:szCs w:val="28"/>
                <w:rtl/>
              </w:rPr>
              <w:t xml:space="preserve"> المستهدف في</w:t>
            </w:r>
            <w:r w:rsidRPr="00FF0112">
              <w:rPr>
                <w:color w:val="000000" w:themeColor="text1"/>
                <w:sz w:val="28"/>
                <w:szCs w:val="28"/>
                <w:rtl/>
              </w:rPr>
              <w:t xml:space="preserve"> مدارس التكنولوجيا التطبيقية</w:t>
            </w:r>
            <w:r w:rsidRPr="00FF0112">
              <w:rPr>
                <w:rFonts w:hint="cs"/>
                <w:color w:val="000000" w:themeColor="text1"/>
                <w:sz w:val="28"/>
                <w:szCs w:val="28"/>
                <w:rtl/>
              </w:rPr>
              <w:t xml:space="preserve"> ومراكز التميز حتى عام 2030</w:t>
            </w:r>
          </w:p>
        </w:tc>
        <w:tc>
          <w:tcPr>
            <w:tcW w:w="943" w:type="dxa"/>
            <w:vAlign w:val="center"/>
          </w:tcPr>
          <w:p w14:paraId="442F40D7" w14:textId="2E575A72" w:rsidR="00F62E04" w:rsidRPr="00FF0112" w:rsidRDefault="00D64772" w:rsidP="00FB18EA">
            <w:pPr>
              <w:jc w:val="center"/>
              <w:rPr>
                <w:color w:val="000000" w:themeColor="text1"/>
                <w:sz w:val="28"/>
                <w:szCs w:val="28"/>
                <w:rtl/>
              </w:rPr>
            </w:pPr>
            <w:r>
              <w:rPr>
                <w:rFonts w:hint="cs"/>
                <w:color w:val="000000" w:themeColor="text1"/>
                <w:sz w:val="28"/>
                <w:szCs w:val="28"/>
                <w:rtl/>
              </w:rPr>
              <w:t>88</w:t>
            </w:r>
          </w:p>
        </w:tc>
      </w:tr>
    </w:tbl>
    <w:p w14:paraId="4A1428E9" w14:textId="77777777" w:rsidR="00FF0112" w:rsidRDefault="00FF0112" w:rsidP="00FF0112">
      <w:pPr>
        <w:jc w:val="center"/>
        <w:rPr>
          <w:b/>
          <w:bCs/>
          <w:color w:val="000000" w:themeColor="text1"/>
          <w:sz w:val="32"/>
          <w:szCs w:val="32"/>
          <w:u w:val="single"/>
          <w:rtl/>
        </w:rPr>
      </w:pPr>
    </w:p>
    <w:p w14:paraId="2E1506C4" w14:textId="02724093" w:rsidR="00F62E04" w:rsidRPr="00FF0112" w:rsidRDefault="00F62E04" w:rsidP="00FF0112">
      <w:pPr>
        <w:jc w:val="center"/>
        <w:rPr>
          <w:b/>
          <w:bCs/>
          <w:color w:val="000000" w:themeColor="text1"/>
          <w:sz w:val="32"/>
          <w:szCs w:val="32"/>
          <w:u w:val="single"/>
          <w:rtl/>
        </w:rPr>
      </w:pPr>
      <w:r w:rsidRPr="00FF0112">
        <w:rPr>
          <w:rFonts w:hint="cs"/>
          <w:b/>
          <w:bCs/>
          <w:color w:val="000000" w:themeColor="text1"/>
          <w:sz w:val="32"/>
          <w:szCs w:val="32"/>
          <w:u w:val="single"/>
          <w:rtl/>
        </w:rPr>
        <w:lastRenderedPageBreak/>
        <w:t>فهرس الملاحق</w:t>
      </w:r>
    </w:p>
    <w:tbl>
      <w:tblPr>
        <w:tblStyle w:val="TableGrid"/>
        <w:bidiVisual/>
        <w:tblW w:w="0" w:type="auto"/>
        <w:tblInd w:w="-172" w:type="dxa"/>
        <w:tblLook w:val="04A0" w:firstRow="1" w:lastRow="0" w:firstColumn="1" w:lastColumn="0" w:noHBand="0" w:noVBand="1"/>
      </w:tblPr>
      <w:tblGrid>
        <w:gridCol w:w="1335"/>
        <w:gridCol w:w="4871"/>
        <w:gridCol w:w="1445"/>
      </w:tblGrid>
      <w:tr w:rsidR="005A59D2" w:rsidRPr="00FF0112" w14:paraId="02CD04A5" w14:textId="77777777" w:rsidTr="00FF0112">
        <w:tc>
          <w:tcPr>
            <w:tcW w:w="1335" w:type="dxa"/>
            <w:shd w:val="clear" w:color="auto" w:fill="E7E6E6" w:themeFill="background2"/>
          </w:tcPr>
          <w:p w14:paraId="77B148C5" w14:textId="77777777" w:rsidR="00F62E04" w:rsidRPr="00FF0112" w:rsidRDefault="00F62E04" w:rsidP="00FB18EA">
            <w:pPr>
              <w:jc w:val="center"/>
              <w:rPr>
                <w:b/>
                <w:bCs/>
                <w:color w:val="000000" w:themeColor="text1"/>
                <w:sz w:val="28"/>
                <w:szCs w:val="28"/>
                <w:u w:val="single"/>
                <w:rtl/>
              </w:rPr>
            </w:pPr>
            <w:r w:rsidRPr="00FF0112">
              <w:rPr>
                <w:b/>
                <w:bCs/>
                <w:color w:val="000000" w:themeColor="text1"/>
                <w:sz w:val="28"/>
                <w:szCs w:val="28"/>
                <w:u w:val="single"/>
                <w:rtl/>
              </w:rPr>
              <w:t>رقم الملحق</w:t>
            </w:r>
          </w:p>
        </w:tc>
        <w:tc>
          <w:tcPr>
            <w:tcW w:w="4871" w:type="dxa"/>
            <w:shd w:val="clear" w:color="auto" w:fill="E7E6E6" w:themeFill="background2"/>
          </w:tcPr>
          <w:p w14:paraId="674196EA" w14:textId="77777777" w:rsidR="00F62E04" w:rsidRPr="00FF0112" w:rsidRDefault="00F62E04" w:rsidP="00FB18EA">
            <w:pPr>
              <w:jc w:val="center"/>
              <w:rPr>
                <w:b/>
                <w:bCs/>
                <w:color w:val="000000" w:themeColor="text1"/>
                <w:sz w:val="28"/>
                <w:szCs w:val="28"/>
                <w:u w:val="single"/>
                <w:rtl/>
              </w:rPr>
            </w:pPr>
            <w:r w:rsidRPr="00FF0112">
              <w:rPr>
                <w:b/>
                <w:bCs/>
                <w:color w:val="000000" w:themeColor="text1"/>
                <w:sz w:val="28"/>
                <w:szCs w:val="28"/>
                <w:u w:val="single"/>
                <w:rtl/>
              </w:rPr>
              <w:t>الملحق</w:t>
            </w:r>
          </w:p>
        </w:tc>
        <w:tc>
          <w:tcPr>
            <w:tcW w:w="1445" w:type="dxa"/>
            <w:shd w:val="clear" w:color="auto" w:fill="E7E6E6" w:themeFill="background2"/>
          </w:tcPr>
          <w:p w14:paraId="5A4777D5" w14:textId="77777777" w:rsidR="00F62E04" w:rsidRPr="00FF0112" w:rsidRDefault="00F62E04" w:rsidP="00FB18EA">
            <w:pPr>
              <w:jc w:val="center"/>
              <w:rPr>
                <w:b/>
                <w:bCs/>
                <w:color w:val="000000" w:themeColor="text1"/>
                <w:sz w:val="28"/>
                <w:szCs w:val="28"/>
                <w:u w:val="single"/>
                <w:rtl/>
              </w:rPr>
            </w:pPr>
            <w:r w:rsidRPr="00FF0112">
              <w:rPr>
                <w:b/>
                <w:bCs/>
                <w:color w:val="000000" w:themeColor="text1"/>
                <w:sz w:val="28"/>
                <w:szCs w:val="28"/>
                <w:u w:val="single"/>
                <w:rtl/>
              </w:rPr>
              <w:t>الصفحة</w:t>
            </w:r>
          </w:p>
        </w:tc>
      </w:tr>
      <w:tr w:rsidR="005A59D2" w:rsidRPr="00FF0112" w14:paraId="524C1F7C" w14:textId="77777777" w:rsidTr="00FF0112">
        <w:tc>
          <w:tcPr>
            <w:tcW w:w="1335" w:type="dxa"/>
            <w:vAlign w:val="center"/>
          </w:tcPr>
          <w:p w14:paraId="0E37CE64" w14:textId="305074AC" w:rsidR="00F62E04" w:rsidRPr="00FF0112" w:rsidRDefault="00F62E04" w:rsidP="00FB18EA">
            <w:pPr>
              <w:jc w:val="center"/>
              <w:rPr>
                <w:b/>
                <w:bCs/>
                <w:color w:val="000000" w:themeColor="text1"/>
                <w:sz w:val="28"/>
                <w:szCs w:val="28"/>
                <w:rtl/>
              </w:rPr>
            </w:pPr>
            <w:r w:rsidRPr="00FF0112">
              <w:rPr>
                <w:b/>
                <w:bCs/>
                <w:color w:val="000000" w:themeColor="text1"/>
                <w:sz w:val="28"/>
                <w:szCs w:val="28"/>
                <w:rtl/>
              </w:rPr>
              <w:t xml:space="preserve"> 1</w:t>
            </w:r>
          </w:p>
        </w:tc>
        <w:tc>
          <w:tcPr>
            <w:tcW w:w="4871" w:type="dxa"/>
            <w:vAlign w:val="center"/>
          </w:tcPr>
          <w:p w14:paraId="0DF57866"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قرار الجهاز المركزي للتعبئة العامة والإحصاء بالموافقة على إجراء الدراسة الميدانية</w:t>
            </w:r>
          </w:p>
        </w:tc>
        <w:tc>
          <w:tcPr>
            <w:tcW w:w="1445" w:type="dxa"/>
            <w:vAlign w:val="center"/>
          </w:tcPr>
          <w:p w14:paraId="1D188FAA" w14:textId="0D4115DE" w:rsidR="00F62E04" w:rsidRPr="00FF0112" w:rsidRDefault="0064775F" w:rsidP="00FB18EA">
            <w:pPr>
              <w:jc w:val="center"/>
              <w:rPr>
                <w:color w:val="000000" w:themeColor="text1"/>
                <w:sz w:val="28"/>
                <w:szCs w:val="28"/>
                <w:rtl/>
              </w:rPr>
            </w:pPr>
            <w:r>
              <w:rPr>
                <w:rFonts w:hint="cs"/>
                <w:color w:val="000000" w:themeColor="text1"/>
                <w:sz w:val="28"/>
                <w:szCs w:val="28"/>
                <w:rtl/>
              </w:rPr>
              <w:t>238</w:t>
            </w:r>
          </w:p>
        </w:tc>
      </w:tr>
      <w:tr w:rsidR="005A59D2" w:rsidRPr="00FF0112" w14:paraId="74AA59FD" w14:textId="77777777" w:rsidTr="00FF0112">
        <w:tc>
          <w:tcPr>
            <w:tcW w:w="1335" w:type="dxa"/>
            <w:vAlign w:val="center"/>
          </w:tcPr>
          <w:p w14:paraId="4D60B0C3" w14:textId="11CDB710" w:rsidR="00F62E04" w:rsidRPr="00FF0112" w:rsidRDefault="00F62E04" w:rsidP="00FB18EA">
            <w:pPr>
              <w:jc w:val="center"/>
              <w:rPr>
                <w:b/>
                <w:bCs/>
                <w:color w:val="000000" w:themeColor="text1"/>
                <w:sz w:val="28"/>
                <w:szCs w:val="28"/>
                <w:rtl/>
              </w:rPr>
            </w:pPr>
            <w:r w:rsidRPr="00FF0112">
              <w:rPr>
                <w:b/>
                <w:bCs/>
                <w:color w:val="000000" w:themeColor="text1"/>
                <w:sz w:val="28"/>
                <w:szCs w:val="28"/>
                <w:rtl/>
              </w:rPr>
              <w:t>2</w:t>
            </w:r>
          </w:p>
        </w:tc>
        <w:tc>
          <w:tcPr>
            <w:tcW w:w="4871" w:type="dxa"/>
            <w:vAlign w:val="center"/>
          </w:tcPr>
          <w:p w14:paraId="116A0514"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 xml:space="preserve">مكاتبات معهد التخطيط القومي لتيسير مهمة الباحث في الحصول على البيانات وجمع المعلومات اللازمة للدراسة الميدانية </w:t>
            </w:r>
          </w:p>
        </w:tc>
        <w:tc>
          <w:tcPr>
            <w:tcW w:w="1445" w:type="dxa"/>
            <w:vAlign w:val="center"/>
          </w:tcPr>
          <w:p w14:paraId="2B519ABF" w14:textId="1DCEEB97" w:rsidR="00F62E04" w:rsidRPr="00FF0112" w:rsidRDefault="0064775F" w:rsidP="00FB18EA">
            <w:pPr>
              <w:jc w:val="center"/>
              <w:rPr>
                <w:color w:val="000000" w:themeColor="text1"/>
                <w:sz w:val="28"/>
                <w:szCs w:val="28"/>
                <w:rtl/>
              </w:rPr>
            </w:pPr>
            <w:r>
              <w:rPr>
                <w:rFonts w:hint="cs"/>
                <w:color w:val="000000" w:themeColor="text1"/>
                <w:sz w:val="28"/>
                <w:szCs w:val="28"/>
                <w:rtl/>
              </w:rPr>
              <w:t>241</w:t>
            </w:r>
          </w:p>
        </w:tc>
      </w:tr>
      <w:tr w:rsidR="005A59D2" w:rsidRPr="00FF0112" w14:paraId="7058B02E" w14:textId="77777777" w:rsidTr="00FF0112">
        <w:trPr>
          <w:trHeight w:val="270"/>
        </w:trPr>
        <w:tc>
          <w:tcPr>
            <w:tcW w:w="1335" w:type="dxa"/>
            <w:vAlign w:val="center"/>
          </w:tcPr>
          <w:p w14:paraId="464B3F7D" w14:textId="1456651D" w:rsidR="00F62E04" w:rsidRPr="00FF0112" w:rsidRDefault="00F62E04" w:rsidP="00FB18EA">
            <w:pPr>
              <w:jc w:val="center"/>
              <w:rPr>
                <w:b/>
                <w:bCs/>
                <w:color w:val="000000" w:themeColor="text1"/>
                <w:sz w:val="28"/>
                <w:szCs w:val="28"/>
                <w:rtl/>
              </w:rPr>
            </w:pPr>
            <w:r w:rsidRPr="00FF0112">
              <w:rPr>
                <w:b/>
                <w:bCs/>
                <w:color w:val="000000" w:themeColor="text1"/>
                <w:sz w:val="28"/>
                <w:szCs w:val="28"/>
                <w:rtl/>
              </w:rPr>
              <w:t>3</w:t>
            </w:r>
          </w:p>
        </w:tc>
        <w:tc>
          <w:tcPr>
            <w:tcW w:w="4871" w:type="dxa"/>
            <w:vAlign w:val="center"/>
          </w:tcPr>
          <w:p w14:paraId="4FCF6C8F" w14:textId="77777777" w:rsidR="00F62E04" w:rsidRPr="00FF0112" w:rsidRDefault="00F62E04" w:rsidP="00FB18EA">
            <w:pPr>
              <w:rPr>
                <w:color w:val="000000" w:themeColor="text1"/>
                <w:sz w:val="28"/>
                <w:szCs w:val="28"/>
                <w:rtl/>
              </w:rPr>
            </w:pPr>
            <w:r w:rsidRPr="00FF0112">
              <w:rPr>
                <w:color w:val="000000" w:themeColor="text1"/>
                <w:sz w:val="28"/>
                <w:szCs w:val="28"/>
                <w:rtl/>
              </w:rPr>
              <w:t xml:space="preserve">قائمة المحكمين </w:t>
            </w:r>
          </w:p>
        </w:tc>
        <w:tc>
          <w:tcPr>
            <w:tcW w:w="1445" w:type="dxa"/>
            <w:vAlign w:val="center"/>
          </w:tcPr>
          <w:p w14:paraId="63849518" w14:textId="3EBDF954" w:rsidR="00F62E04" w:rsidRPr="00FF0112" w:rsidRDefault="0064775F" w:rsidP="00FB18EA">
            <w:pPr>
              <w:jc w:val="center"/>
              <w:rPr>
                <w:color w:val="000000" w:themeColor="text1"/>
                <w:sz w:val="28"/>
                <w:szCs w:val="28"/>
                <w:rtl/>
              </w:rPr>
            </w:pPr>
            <w:r>
              <w:rPr>
                <w:rFonts w:hint="cs"/>
                <w:color w:val="000000" w:themeColor="text1"/>
                <w:sz w:val="28"/>
                <w:szCs w:val="28"/>
                <w:rtl/>
              </w:rPr>
              <w:t>245</w:t>
            </w:r>
          </w:p>
        </w:tc>
      </w:tr>
      <w:tr w:rsidR="005A59D2" w:rsidRPr="00FF0112" w14:paraId="0164AE68" w14:textId="77777777" w:rsidTr="00FF0112">
        <w:tc>
          <w:tcPr>
            <w:tcW w:w="1335" w:type="dxa"/>
            <w:vAlign w:val="center"/>
          </w:tcPr>
          <w:p w14:paraId="156BB539" w14:textId="14B77EE4" w:rsidR="00F62E04" w:rsidRPr="00FF0112" w:rsidRDefault="00F62E04" w:rsidP="00FB18EA">
            <w:pPr>
              <w:jc w:val="center"/>
              <w:rPr>
                <w:b/>
                <w:bCs/>
                <w:color w:val="000000" w:themeColor="text1"/>
                <w:sz w:val="28"/>
                <w:szCs w:val="28"/>
                <w:rtl/>
              </w:rPr>
            </w:pPr>
            <w:r w:rsidRPr="00FF0112">
              <w:rPr>
                <w:b/>
                <w:bCs/>
                <w:color w:val="000000" w:themeColor="text1"/>
                <w:sz w:val="28"/>
                <w:szCs w:val="28"/>
                <w:rtl/>
              </w:rPr>
              <w:t>4</w:t>
            </w:r>
          </w:p>
        </w:tc>
        <w:tc>
          <w:tcPr>
            <w:tcW w:w="4871" w:type="dxa"/>
            <w:vAlign w:val="center"/>
          </w:tcPr>
          <w:p w14:paraId="6013FD62" w14:textId="77777777" w:rsidR="00F62E04" w:rsidRPr="00FF0112" w:rsidRDefault="00F62E04" w:rsidP="00FB18EA">
            <w:pPr>
              <w:jc w:val="both"/>
              <w:rPr>
                <w:color w:val="000000" w:themeColor="text1"/>
                <w:sz w:val="28"/>
                <w:szCs w:val="28"/>
                <w:rtl/>
              </w:rPr>
            </w:pPr>
            <w:r w:rsidRPr="00FF0112">
              <w:rPr>
                <w:color w:val="000000" w:themeColor="text1"/>
                <w:sz w:val="28"/>
                <w:szCs w:val="28"/>
                <w:rtl/>
              </w:rPr>
              <w:t xml:space="preserve">مكاتبة وحدة تشغيل وإدارة مدارس التكنولوجيا التطبيقية الى معهد التخطيط القومي </w:t>
            </w:r>
          </w:p>
        </w:tc>
        <w:tc>
          <w:tcPr>
            <w:tcW w:w="1445" w:type="dxa"/>
            <w:vAlign w:val="center"/>
          </w:tcPr>
          <w:p w14:paraId="79EC82D9" w14:textId="07634ABB" w:rsidR="00F62E04" w:rsidRPr="00FF0112" w:rsidRDefault="0064775F" w:rsidP="00FB18EA">
            <w:pPr>
              <w:jc w:val="center"/>
              <w:rPr>
                <w:color w:val="000000" w:themeColor="text1"/>
                <w:sz w:val="28"/>
                <w:szCs w:val="28"/>
                <w:rtl/>
              </w:rPr>
            </w:pPr>
            <w:r>
              <w:rPr>
                <w:rFonts w:hint="cs"/>
                <w:color w:val="000000" w:themeColor="text1"/>
                <w:sz w:val="28"/>
                <w:szCs w:val="28"/>
                <w:rtl/>
              </w:rPr>
              <w:t>247</w:t>
            </w:r>
          </w:p>
        </w:tc>
      </w:tr>
      <w:tr w:rsidR="005A59D2" w:rsidRPr="00FF0112" w14:paraId="4F9BAC84" w14:textId="77777777" w:rsidTr="00FF0112">
        <w:tc>
          <w:tcPr>
            <w:tcW w:w="1335" w:type="dxa"/>
            <w:vAlign w:val="center"/>
          </w:tcPr>
          <w:p w14:paraId="0E836ABB" w14:textId="31D14BFA" w:rsidR="00F62E04" w:rsidRPr="00FF0112" w:rsidRDefault="00F62E04" w:rsidP="00FB18EA">
            <w:pPr>
              <w:jc w:val="center"/>
              <w:rPr>
                <w:b/>
                <w:bCs/>
                <w:color w:val="000000" w:themeColor="text1"/>
                <w:sz w:val="28"/>
                <w:szCs w:val="28"/>
                <w:rtl/>
              </w:rPr>
            </w:pPr>
            <w:r w:rsidRPr="00FF0112">
              <w:rPr>
                <w:b/>
                <w:bCs/>
                <w:color w:val="000000" w:themeColor="text1"/>
                <w:sz w:val="28"/>
                <w:szCs w:val="28"/>
                <w:rtl/>
              </w:rPr>
              <w:t xml:space="preserve"> 5</w:t>
            </w:r>
          </w:p>
        </w:tc>
        <w:tc>
          <w:tcPr>
            <w:tcW w:w="4871" w:type="dxa"/>
            <w:vAlign w:val="center"/>
          </w:tcPr>
          <w:p w14:paraId="62A23C15" w14:textId="77777777" w:rsidR="00F62E04" w:rsidRPr="00FF0112" w:rsidRDefault="00F62E04" w:rsidP="00FB18EA">
            <w:pPr>
              <w:rPr>
                <w:color w:val="000000" w:themeColor="text1"/>
                <w:sz w:val="28"/>
                <w:szCs w:val="28"/>
                <w:rtl/>
              </w:rPr>
            </w:pPr>
            <w:r w:rsidRPr="00FF0112">
              <w:rPr>
                <w:color w:val="000000" w:themeColor="text1"/>
                <w:sz w:val="28"/>
                <w:szCs w:val="28"/>
                <w:rtl/>
              </w:rPr>
              <w:t>الصعوبات التي واجهت الباحث</w:t>
            </w:r>
          </w:p>
        </w:tc>
        <w:tc>
          <w:tcPr>
            <w:tcW w:w="1445" w:type="dxa"/>
            <w:vAlign w:val="center"/>
          </w:tcPr>
          <w:p w14:paraId="04E7E728" w14:textId="46C2C633" w:rsidR="00F62E04" w:rsidRPr="00FF0112" w:rsidRDefault="0064775F" w:rsidP="00FB18EA">
            <w:pPr>
              <w:jc w:val="center"/>
              <w:rPr>
                <w:color w:val="000000" w:themeColor="text1"/>
                <w:sz w:val="28"/>
                <w:szCs w:val="28"/>
                <w:rtl/>
              </w:rPr>
            </w:pPr>
            <w:r>
              <w:rPr>
                <w:rFonts w:hint="cs"/>
                <w:color w:val="000000" w:themeColor="text1"/>
                <w:sz w:val="28"/>
                <w:szCs w:val="28"/>
                <w:rtl/>
              </w:rPr>
              <w:t>250</w:t>
            </w:r>
          </w:p>
        </w:tc>
      </w:tr>
      <w:tr w:rsidR="005A59D2" w:rsidRPr="00FF0112" w14:paraId="67D970B6" w14:textId="77777777" w:rsidTr="00FF0112">
        <w:tc>
          <w:tcPr>
            <w:tcW w:w="1335" w:type="dxa"/>
            <w:vAlign w:val="center"/>
          </w:tcPr>
          <w:p w14:paraId="22362CA1" w14:textId="0B703307" w:rsidR="00F62E04" w:rsidRPr="00FF0112" w:rsidRDefault="00F62E04" w:rsidP="00FB18EA">
            <w:pPr>
              <w:jc w:val="center"/>
              <w:rPr>
                <w:b/>
                <w:bCs/>
                <w:color w:val="000000" w:themeColor="text1"/>
                <w:sz w:val="28"/>
                <w:szCs w:val="28"/>
                <w:rtl/>
              </w:rPr>
            </w:pPr>
            <w:r w:rsidRPr="00FF0112">
              <w:rPr>
                <w:b/>
                <w:bCs/>
                <w:color w:val="000000" w:themeColor="text1"/>
                <w:sz w:val="28"/>
                <w:szCs w:val="28"/>
                <w:rtl/>
              </w:rPr>
              <w:t xml:space="preserve"> 6</w:t>
            </w:r>
          </w:p>
        </w:tc>
        <w:tc>
          <w:tcPr>
            <w:tcW w:w="4871" w:type="dxa"/>
            <w:vAlign w:val="center"/>
          </w:tcPr>
          <w:p w14:paraId="135AECD1" w14:textId="104E1F12" w:rsidR="00F62E04" w:rsidRPr="00FF0112" w:rsidRDefault="00F62E04" w:rsidP="00FB18EA">
            <w:pPr>
              <w:rPr>
                <w:color w:val="000000" w:themeColor="text1"/>
                <w:sz w:val="28"/>
                <w:szCs w:val="28"/>
                <w:rtl/>
              </w:rPr>
            </w:pPr>
            <w:r w:rsidRPr="00FF0112">
              <w:rPr>
                <w:color w:val="000000" w:themeColor="text1"/>
                <w:sz w:val="28"/>
                <w:szCs w:val="28"/>
                <w:rtl/>
              </w:rPr>
              <w:t>الاستبانات</w:t>
            </w:r>
          </w:p>
        </w:tc>
        <w:tc>
          <w:tcPr>
            <w:tcW w:w="1445" w:type="dxa"/>
            <w:vAlign w:val="center"/>
          </w:tcPr>
          <w:p w14:paraId="223BB69D" w14:textId="42977055" w:rsidR="00F62E04" w:rsidRPr="00FF0112" w:rsidRDefault="0064775F" w:rsidP="00FB18EA">
            <w:pPr>
              <w:jc w:val="center"/>
              <w:rPr>
                <w:color w:val="000000" w:themeColor="text1"/>
                <w:sz w:val="28"/>
                <w:szCs w:val="28"/>
                <w:rtl/>
              </w:rPr>
            </w:pPr>
            <w:r>
              <w:rPr>
                <w:rFonts w:hint="cs"/>
                <w:color w:val="000000" w:themeColor="text1"/>
                <w:sz w:val="28"/>
                <w:szCs w:val="28"/>
                <w:rtl/>
              </w:rPr>
              <w:t>257</w:t>
            </w:r>
          </w:p>
        </w:tc>
      </w:tr>
    </w:tbl>
    <w:p w14:paraId="164200F0" w14:textId="77777777" w:rsidR="00F62E04" w:rsidRPr="00AF271F" w:rsidRDefault="00F62E04" w:rsidP="00FB18EA">
      <w:pPr>
        <w:spacing w:after="0" w:line="240" w:lineRule="auto"/>
        <w:jc w:val="center"/>
        <w:rPr>
          <w:b/>
          <w:bCs/>
          <w:color w:val="000000" w:themeColor="text1"/>
          <w:sz w:val="40"/>
          <w:szCs w:val="40"/>
          <w:u w:val="single"/>
          <w:rtl/>
        </w:rPr>
      </w:pPr>
    </w:p>
    <w:p w14:paraId="7D2AC45C" w14:textId="77777777" w:rsidR="00F62E04" w:rsidRPr="00AF271F" w:rsidRDefault="00F62E04" w:rsidP="00FB18EA">
      <w:pPr>
        <w:spacing w:after="0" w:line="240" w:lineRule="auto"/>
        <w:jc w:val="center"/>
        <w:rPr>
          <w:b/>
          <w:bCs/>
          <w:color w:val="000000" w:themeColor="text1"/>
          <w:sz w:val="40"/>
          <w:szCs w:val="40"/>
          <w:u w:val="single"/>
          <w:rtl/>
        </w:rPr>
      </w:pPr>
    </w:p>
    <w:p w14:paraId="6CBC0112" w14:textId="77777777" w:rsidR="00F62E04" w:rsidRPr="00AF271F" w:rsidRDefault="00F62E04" w:rsidP="00FB18EA">
      <w:pPr>
        <w:spacing w:after="0" w:line="240" w:lineRule="auto"/>
        <w:jc w:val="center"/>
        <w:rPr>
          <w:b/>
          <w:bCs/>
          <w:color w:val="000000" w:themeColor="text1"/>
          <w:sz w:val="40"/>
          <w:szCs w:val="40"/>
          <w:u w:val="single"/>
          <w:rtl/>
        </w:rPr>
      </w:pPr>
    </w:p>
    <w:p w14:paraId="0381EEED" w14:textId="77777777" w:rsidR="00F62E04" w:rsidRPr="00AF271F" w:rsidRDefault="00F62E04" w:rsidP="00FB18EA">
      <w:pPr>
        <w:spacing w:after="0" w:line="240" w:lineRule="auto"/>
        <w:jc w:val="center"/>
        <w:rPr>
          <w:b/>
          <w:bCs/>
          <w:color w:val="000000" w:themeColor="text1"/>
          <w:sz w:val="40"/>
          <w:szCs w:val="40"/>
          <w:u w:val="single"/>
          <w:rtl/>
        </w:rPr>
      </w:pPr>
    </w:p>
    <w:p w14:paraId="2AB7B66B" w14:textId="77777777" w:rsidR="00F62E04" w:rsidRPr="00AF271F" w:rsidRDefault="00F62E04" w:rsidP="00FB18EA">
      <w:pPr>
        <w:spacing w:after="0" w:line="240" w:lineRule="auto"/>
        <w:jc w:val="center"/>
        <w:rPr>
          <w:b/>
          <w:bCs/>
          <w:color w:val="000000" w:themeColor="text1"/>
          <w:sz w:val="40"/>
          <w:szCs w:val="40"/>
          <w:u w:val="single"/>
          <w:rtl/>
        </w:rPr>
      </w:pPr>
    </w:p>
    <w:p w14:paraId="64DDE2D0" w14:textId="77777777" w:rsidR="00F62E04" w:rsidRDefault="00F62E04" w:rsidP="00FB18EA">
      <w:pPr>
        <w:spacing w:after="0" w:line="240" w:lineRule="auto"/>
        <w:jc w:val="center"/>
        <w:rPr>
          <w:b/>
          <w:bCs/>
          <w:color w:val="000000" w:themeColor="text1"/>
          <w:sz w:val="40"/>
          <w:szCs w:val="40"/>
          <w:u w:val="single"/>
          <w:rtl/>
        </w:rPr>
      </w:pPr>
    </w:p>
    <w:p w14:paraId="2F532B64" w14:textId="77777777" w:rsidR="00F62E04" w:rsidRDefault="00F62E04" w:rsidP="00FB18EA">
      <w:pPr>
        <w:spacing w:after="0" w:line="240" w:lineRule="auto"/>
        <w:jc w:val="center"/>
        <w:rPr>
          <w:b/>
          <w:bCs/>
          <w:color w:val="000000" w:themeColor="text1"/>
          <w:sz w:val="40"/>
          <w:szCs w:val="40"/>
          <w:u w:val="single"/>
          <w:rtl/>
        </w:rPr>
      </w:pPr>
    </w:p>
    <w:p w14:paraId="2ECEC39F" w14:textId="09CBDE97" w:rsidR="00FF0112" w:rsidRDefault="00FF0112">
      <w:pPr>
        <w:bidi w:val="0"/>
        <w:rPr>
          <w:b/>
          <w:bCs/>
          <w:color w:val="000000" w:themeColor="text1"/>
          <w:sz w:val="40"/>
          <w:szCs w:val="40"/>
          <w:u w:val="single"/>
          <w:rtl/>
        </w:rPr>
      </w:pPr>
    </w:p>
    <w:p w14:paraId="2BE5A344" w14:textId="77777777" w:rsidR="00BB7DFD" w:rsidRDefault="00BB7DFD" w:rsidP="00FB18EA">
      <w:pPr>
        <w:spacing w:after="0" w:line="240" w:lineRule="auto"/>
        <w:jc w:val="center"/>
        <w:rPr>
          <w:b/>
          <w:bCs/>
          <w:sz w:val="28"/>
          <w:szCs w:val="28"/>
          <w:u w:val="single"/>
          <w:rtl/>
        </w:rPr>
      </w:pPr>
    </w:p>
    <w:p w14:paraId="21B9FDD4" w14:textId="22A19534" w:rsidR="00F62E04" w:rsidRDefault="00F62E04" w:rsidP="00FB18EA">
      <w:pPr>
        <w:spacing w:after="0" w:line="240" w:lineRule="auto"/>
        <w:jc w:val="center"/>
        <w:rPr>
          <w:rFonts w:asciiTheme="majorBidi" w:hAnsiTheme="majorBidi" w:cstheme="majorBidi"/>
          <w:b/>
          <w:bCs/>
          <w:sz w:val="28"/>
          <w:szCs w:val="28"/>
          <w:u w:val="single"/>
          <w:rtl/>
        </w:rPr>
      </w:pPr>
      <w:r w:rsidRPr="00BA03BD">
        <w:rPr>
          <w:rFonts w:hint="cs"/>
          <w:b/>
          <w:bCs/>
          <w:sz w:val="28"/>
          <w:szCs w:val="28"/>
          <w:u w:val="single"/>
          <w:rtl/>
        </w:rPr>
        <w:lastRenderedPageBreak/>
        <w:t>قائمة الاختصارات (</w:t>
      </w:r>
      <w:r w:rsidRPr="00BA03BD">
        <w:rPr>
          <w:b/>
          <w:bCs/>
          <w:sz w:val="28"/>
          <w:szCs w:val="28"/>
          <w:u w:val="single"/>
        </w:rPr>
        <w:t>(</w:t>
      </w:r>
      <w:r w:rsidRPr="00BA03BD">
        <w:rPr>
          <w:rFonts w:asciiTheme="majorBidi" w:hAnsiTheme="majorBidi" w:cstheme="majorBidi"/>
          <w:b/>
          <w:bCs/>
          <w:sz w:val="28"/>
          <w:szCs w:val="28"/>
          <w:u w:val="single"/>
        </w:rPr>
        <w:t>ABBREVIATIONS</w:t>
      </w:r>
    </w:p>
    <w:p w14:paraId="0E104632" w14:textId="77777777" w:rsidR="00BA03BD" w:rsidRPr="00BA03BD" w:rsidRDefault="00BA03BD" w:rsidP="00FB18EA">
      <w:pPr>
        <w:spacing w:after="0" w:line="240" w:lineRule="auto"/>
        <w:jc w:val="center"/>
        <w:rPr>
          <w:b/>
          <w:bCs/>
          <w:color w:val="FF0000"/>
          <w:sz w:val="10"/>
          <w:szCs w:val="10"/>
          <w:u w:val="single"/>
        </w:rPr>
      </w:pPr>
    </w:p>
    <w:tbl>
      <w:tblPr>
        <w:tblStyle w:val="TableGrid"/>
        <w:bidiVisual/>
        <w:tblW w:w="0" w:type="auto"/>
        <w:tblLook w:val="04A0" w:firstRow="1" w:lastRow="0" w:firstColumn="1" w:lastColumn="0" w:noHBand="0" w:noVBand="1"/>
      </w:tblPr>
      <w:tblGrid>
        <w:gridCol w:w="2660"/>
        <w:gridCol w:w="3504"/>
        <w:gridCol w:w="1315"/>
      </w:tblGrid>
      <w:tr w:rsidR="00F62E04" w:rsidRPr="007806DD" w14:paraId="6D050797" w14:textId="77777777" w:rsidTr="001D30E4">
        <w:tc>
          <w:tcPr>
            <w:tcW w:w="6165" w:type="dxa"/>
            <w:gridSpan w:val="2"/>
            <w:shd w:val="clear" w:color="auto" w:fill="D9D9D9" w:themeFill="background1" w:themeFillShade="D9"/>
            <w:vAlign w:val="center"/>
          </w:tcPr>
          <w:p w14:paraId="774B7C76" w14:textId="77777777" w:rsidR="00F62E04" w:rsidRPr="007806DD" w:rsidRDefault="00F62E04" w:rsidP="001D30E4">
            <w:pPr>
              <w:jc w:val="center"/>
              <w:rPr>
                <w:b/>
                <w:bCs/>
                <w:color w:val="000000" w:themeColor="text1"/>
                <w:sz w:val="28"/>
                <w:szCs w:val="28"/>
                <w:rtl/>
              </w:rPr>
            </w:pPr>
            <w:r w:rsidRPr="007806DD">
              <w:rPr>
                <w:rFonts w:hint="cs"/>
                <w:b/>
                <w:bCs/>
                <w:color w:val="000000" w:themeColor="text1"/>
                <w:sz w:val="28"/>
                <w:szCs w:val="28"/>
                <w:rtl/>
              </w:rPr>
              <w:t xml:space="preserve">المدلول / المصطلح </w:t>
            </w:r>
            <w:r w:rsidRPr="007806DD">
              <w:rPr>
                <w:rFonts w:asciiTheme="majorBidi" w:hAnsiTheme="majorBidi" w:cstheme="majorBidi"/>
                <w:b/>
                <w:bCs/>
                <w:color w:val="000000" w:themeColor="text1"/>
                <w:sz w:val="28"/>
                <w:szCs w:val="28"/>
              </w:rPr>
              <w:t>Nomenclatures</w:t>
            </w:r>
          </w:p>
        </w:tc>
        <w:tc>
          <w:tcPr>
            <w:tcW w:w="1315" w:type="dxa"/>
            <w:vMerge w:val="restart"/>
            <w:shd w:val="clear" w:color="auto" w:fill="D9D9D9" w:themeFill="background1" w:themeFillShade="D9"/>
            <w:vAlign w:val="center"/>
          </w:tcPr>
          <w:p w14:paraId="25F2C1E4" w14:textId="77777777" w:rsidR="00F62E04" w:rsidRPr="007806DD" w:rsidRDefault="00F62E04" w:rsidP="001D30E4">
            <w:pPr>
              <w:jc w:val="center"/>
              <w:rPr>
                <w:rFonts w:asciiTheme="majorBidi" w:hAnsiTheme="majorBidi" w:cstheme="majorBidi"/>
                <w:b/>
                <w:bCs/>
                <w:color w:val="000000" w:themeColor="text1"/>
                <w:sz w:val="28"/>
                <w:szCs w:val="28"/>
              </w:rPr>
            </w:pPr>
            <w:r w:rsidRPr="007806DD">
              <w:rPr>
                <w:rFonts w:asciiTheme="majorBidi" w:hAnsiTheme="majorBidi" w:cstheme="majorBidi"/>
                <w:b/>
                <w:bCs/>
                <w:color w:val="000000" w:themeColor="text1"/>
                <w:sz w:val="28"/>
                <w:szCs w:val="28"/>
              </w:rPr>
              <w:t>Symbols</w:t>
            </w:r>
          </w:p>
        </w:tc>
      </w:tr>
      <w:tr w:rsidR="00F62E04" w:rsidRPr="007806DD" w14:paraId="1EDB878C" w14:textId="77777777" w:rsidTr="00011CC8">
        <w:tc>
          <w:tcPr>
            <w:tcW w:w="2660" w:type="dxa"/>
            <w:shd w:val="clear" w:color="auto" w:fill="D9D9D9" w:themeFill="background1" w:themeFillShade="D9"/>
            <w:vAlign w:val="center"/>
          </w:tcPr>
          <w:p w14:paraId="75011BCC" w14:textId="0342B420" w:rsidR="00F62E04" w:rsidRPr="007806DD" w:rsidRDefault="00F62E04" w:rsidP="001D30E4">
            <w:pPr>
              <w:jc w:val="center"/>
              <w:rPr>
                <w:b/>
                <w:bCs/>
                <w:color w:val="000000" w:themeColor="text1"/>
                <w:sz w:val="28"/>
                <w:szCs w:val="28"/>
                <w:rtl/>
              </w:rPr>
            </w:pPr>
            <w:r w:rsidRPr="007806DD">
              <w:rPr>
                <w:rFonts w:hint="cs"/>
                <w:b/>
                <w:bCs/>
                <w:color w:val="000000" w:themeColor="text1"/>
                <w:sz w:val="28"/>
                <w:szCs w:val="28"/>
                <w:rtl/>
              </w:rPr>
              <w:t>باللغة العربية</w:t>
            </w:r>
          </w:p>
        </w:tc>
        <w:tc>
          <w:tcPr>
            <w:tcW w:w="3505" w:type="dxa"/>
            <w:shd w:val="clear" w:color="auto" w:fill="D9D9D9" w:themeFill="background1" w:themeFillShade="D9"/>
            <w:vAlign w:val="center"/>
          </w:tcPr>
          <w:p w14:paraId="46944956" w14:textId="77777777" w:rsidR="00F62E04" w:rsidRPr="007806DD" w:rsidRDefault="00F62E04" w:rsidP="001D30E4">
            <w:pPr>
              <w:jc w:val="center"/>
              <w:rPr>
                <w:b/>
                <w:bCs/>
                <w:color w:val="000000" w:themeColor="text1"/>
                <w:sz w:val="28"/>
                <w:szCs w:val="28"/>
                <w:rtl/>
              </w:rPr>
            </w:pPr>
            <w:r w:rsidRPr="007806DD">
              <w:rPr>
                <w:rFonts w:hint="cs"/>
                <w:b/>
                <w:bCs/>
                <w:color w:val="000000" w:themeColor="text1"/>
                <w:sz w:val="28"/>
                <w:szCs w:val="28"/>
                <w:rtl/>
              </w:rPr>
              <w:t>باللغة الانجليزية</w:t>
            </w:r>
          </w:p>
        </w:tc>
        <w:tc>
          <w:tcPr>
            <w:tcW w:w="1315" w:type="dxa"/>
            <w:vMerge/>
            <w:shd w:val="clear" w:color="auto" w:fill="D9D9D9" w:themeFill="background1" w:themeFillShade="D9"/>
            <w:vAlign w:val="center"/>
          </w:tcPr>
          <w:p w14:paraId="41CE3532" w14:textId="77777777" w:rsidR="00F62E04" w:rsidRPr="007806DD" w:rsidRDefault="00F62E04" w:rsidP="001D30E4">
            <w:pPr>
              <w:jc w:val="center"/>
              <w:rPr>
                <w:b/>
                <w:bCs/>
                <w:color w:val="000000" w:themeColor="text1"/>
                <w:sz w:val="28"/>
                <w:szCs w:val="28"/>
                <w:u w:val="single"/>
                <w:rtl/>
              </w:rPr>
            </w:pPr>
          </w:p>
        </w:tc>
      </w:tr>
      <w:tr w:rsidR="00F62E04" w:rsidRPr="007806DD" w14:paraId="5C679A9D" w14:textId="77777777" w:rsidTr="00011CC8">
        <w:tc>
          <w:tcPr>
            <w:tcW w:w="2660" w:type="dxa"/>
            <w:vAlign w:val="center"/>
          </w:tcPr>
          <w:p w14:paraId="66EBCB2A" w14:textId="77777777" w:rsidR="00F62E04" w:rsidRPr="007806DD" w:rsidRDefault="00F62E04" w:rsidP="001D30E4">
            <w:pPr>
              <w:jc w:val="center"/>
              <w:rPr>
                <w:b/>
                <w:bCs/>
                <w:color w:val="000000" w:themeColor="text1"/>
                <w:sz w:val="28"/>
                <w:szCs w:val="28"/>
                <w:rtl/>
              </w:rPr>
            </w:pPr>
            <w:r w:rsidRPr="007806DD">
              <w:rPr>
                <w:b/>
                <w:bCs/>
                <w:color w:val="000000" w:themeColor="text1"/>
                <w:sz w:val="28"/>
                <w:szCs w:val="28"/>
                <w:rtl/>
              </w:rPr>
              <w:t>مدارس التكنولوجيا التطبيقية</w:t>
            </w:r>
          </w:p>
        </w:tc>
        <w:tc>
          <w:tcPr>
            <w:tcW w:w="3505" w:type="dxa"/>
            <w:vAlign w:val="center"/>
          </w:tcPr>
          <w:p w14:paraId="7EDE0B22" w14:textId="77777777" w:rsidR="00F62E04" w:rsidRPr="007806DD" w:rsidRDefault="00F62E04" w:rsidP="001D30E4">
            <w:pPr>
              <w:jc w:val="center"/>
              <w:rPr>
                <w:rFonts w:asciiTheme="majorBidi" w:hAnsiTheme="majorBidi" w:cstheme="majorBidi"/>
                <w:color w:val="000000" w:themeColor="text1"/>
                <w:sz w:val="28"/>
                <w:szCs w:val="28"/>
                <w:rtl/>
              </w:rPr>
            </w:pPr>
            <w:r w:rsidRPr="007806DD">
              <w:rPr>
                <w:rFonts w:asciiTheme="majorBidi" w:hAnsiTheme="majorBidi" w:cstheme="majorBidi"/>
                <w:color w:val="000000" w:themeColor="text1"/>
                <w:sz w:val="28"/>
                <w:szCs w:val="28"/>
              </w:rPr>
              <w:t>The Applied Technology Schools</w:t>
            </w:r>
          </w:p>
        </w:tc>
        <w:tc>
          <w:tcPr>
            <w:tcW w:w="1315" w:type="dxa"/>
            <w:vAlign w:val="center"/>
          </w:tcPr>
          <w:p w14:paraId="275E0160" w14:textId="77777777" w:rsidR="00F62E04" w:rsidRPr="007806DD" w:rsidRDefault="00F62E04" w:rsidP="001D30E4">
            <w:pPr>
              <w:jc w:val="center"/>
              <w:rPr>
                <w:rFonts w:asciiTheme="majorBidi" w:hAnsiTheme="majorBidi" w:cstheme="majorBidi"/>
                <w:color w:val="000000" w:themeColor="text1"/>
                <w:sz w:val="28"/>
                <w:szCs w:val="28"/>
                <w:rtl/>
              </w:rPr>
            </w:pPr>
            <w:r w:rsidRPr="007806DD">
              <w:rPr>
                <w:rFonts w:asciiTheme="majorBidi" w:hAnsiTheme="majorBidi" w:cstheme="majorBidi"/>
                <w:color w:val="000000" w:themeColor="text1"/>
                <w:sz w:val="28"/>
                <w:szCs w:val="28"/>
              </w:rPr>
              <w:t>ATS</w:t>
            </w:r>
          </w:p>
        </w:tc>
      </w:tr>
      <w:tr w:rsidR="00F62E04" w:rsidRPr="007806DD" w14:paraId="49AB8687" w14:textId="77777777" w:rsidTr="00011CC8">
        <w:tc>
          <w:tcPr>
            <w:tcW w:w="2660" w:type="dxa"/>
            <w:vAlign w:val="center"/>
          </w:tcPr>
          <w:p w14:paraId="0DA3519B" w14:textId="3104E846" w:rsidR="00F62E04" w:rsidRPr="007806DD" w:rsidRDefault="00F62E04" w:rsidP="001D30E4">
            <w:pPr>
              <w:jc w:val="center"/>
              <w:rPr>
                <w:b/>
                <w:bCs/>
                <w:color w:val="000000" w:themeColor="text1"/>
                <w:sz w:val="28"/>
                <w:szCs w:val="28"/>
                <w:rtl/>
              </w:rPr>
            </w:pPr>
            <w:r w:rsidRPr="007806DD">
              <w:rPr>
                <w:rFonts w:hint="cs"/>
                <w:b/>
                <w:bCs/>
                <w:color w:val="000000" w:themeColor="text1"/>
                <w:sz w:val="28"/>
                <w:szCs w:val="28"/>
                <w:rtl/>
              </w:rPr>
              <w:t>شهادة مركز التدريب المهني</w:t>
            </w:r>
          </w:p>
        </w:tc>
        <w:tc>
          <w:tcPr>
            <w:tcW w:w="3505" w:type="dxa"/>
            <w:vAlign w:val="center"/>
          </w:tcPr>
          <w:p w14:paraId="4D7E4F3F" w14:textId="77777777" w:rsidR="00F62E04" w:rsidRPr="007806DD" w:rsidRDefault="00F62E04" w:rsidP="001D30E4">
            <w:pPr>
              <w:jc w:val="center"/>
              <w:rPr>
                <w:rFonts w:asciiTheme="majorBidi" w:hAnsiTheme="majorBidi" w:cstheme="majorBidi"/>
                <w:color w:val="000000" w:themeColor="text1"/>
                <w:sz w:val="28"/>
                <w:szCs w:val="28"/>
                <w:rtl/>
              </w:rPr>
            </w:pPr>
            <w:r w:rsidRPr="007806DD">
              <w:rPr>
                <w:rFonts w:asciiTheme="majorBidi" w:hAnsiTheme="majorBidi" w:cstheme="majorBidi"/>
                <w:color w:val="000000" w:themeColor="text1"/>
                <w:sz w:val="28"/>
                <w:szCs w:val="28"/>
              </w:rPr>
              <w:t>Vocational Training Center Certificate</w:t>
            </w:r>
          </w:p>
        </w:tc>
        <w:tc>
          <w:tcPr>
            <w:tcW w:w="1315" w:type="dxa"/>
            <w:vAlign w:val="center"/>
          </w:tcPr>
          <w:p w14:paraId="01B2F69D" w14:textId="0850D6C9" w:rsidR="00F62E04" w:rsidRPr="007806DD" w:rsidRDefault="00F62E04" w:rsidP="0005620B">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VIC</w:t>
            </w:r>
          </w:p>
        </w:tc>
      </w:tr>
      <w:tr w:rsidR="00F62E04" w:rsidRPr="007806DD" w14:paraId="714F9A85" w14:textId="77777777" w:rsidTr="00011CC8">
        <w:tc>
          <w:tcPr>
            <w:tcW w:w="2660" w:type="dxa"/>
            <w:vAlign w:val="center"/>
          </w:tcPr>
          <w:p w14:paraId="5454CA4D" w14:textId="77777777" w:rsidR="00F62E04" w:rsidRPr="007806DD" w:rsidRDefault="00F62E04" w:rsidP="001D30E4">
            <w:pPr>
              <w:jc w:val="center"/>
              <w:rPr>
                <w:b/>
                <w:bCs/>
                <w:color w:val="000000" w:themeColor="text1"/>
                <w:sz w:val="28"/>
                <w:szCs w:val="28"/>
                <w:rtl/>
              </w:rPr>
            </w:pPr>
            <w:r w:rsidRPr="007806DD">
              <w:rPr>
                <w:rFonts w:hint="cs"/>
                <w:b/>
                <w:bCs/>
                <w:color w:val="000000" w:themeColor="text1"/>
                <w:sz w:val="28"/>
                <w:szCs w:val="28"/>
                <w:rtl/>
              </w:rPr>
              <w:t>نظام التعليم الفني المزدوج</w:t>
            </w:r>
          </w:p>
        </w:tc>
        <w:tc>
          <w:tcPr>
            <w:tcW w:w="3505" w:type="dxa"/>
            <w:vAlign w:val="center"/>
          </w:tcPr>
          <w:p w14:paraId="53E1D3F9" w14:textId="244F8533" w:rsidR="00F62E04" w:rsidRPr="007806DD" w:rsidRDefault="00F62E04" w:rsidP="001D30E4">
            <w:pPr>
              <w:jc w:val="center"/>
              <w:rPr>
                <w:rFonts w:asciiTheme="majorBidi" w:hAnsiTheme="majorBidi" w:cstheme="majorBidi"/>
                <w:color w:val="000000" w:themeColor="text1"/>
                <w:sz w:val="28"/>
                <w:szCs w:val="28"/>
                <w:rtl/>
              </w:rPr>
            </w:pPr>
            <w:r w:rsidRPr="007806DD">
              <w:rPr>
                <w:rFonts w:asciiTheme="majorBidi" w:hAnsiTheme="majorBidi" w:cstheme="majorBidi"/>
                <w:color w:val="000000" w:themeColor="text1"/>
                <w:sz w:val="28"/>
                <w:szCs w:val="28"/>
              </w:rPr>
              <w:t>Dual System</w:t>
            </w:r>
          </w:p>
        </w:tc>
        <w:tc>
          <w:tcPr>
            <w:tcW w:w="1315" w:type="dxa"/>
            <w:vAlign w:val="center"/>
          </w:tcPr>
          <w:p w14:paraId="198DD5CB" w14:textId="77777777" w:rsidR="00F62E04" w:rsidRPr="007806DD" w:rsidRDefault="00F62E04" w:rsidP="001D30E4">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D.S</w:t>
            </w:r>
          </w:p>
        </w:tc>
      </w:tr>
      <w:tr w:rsidR="00F62E04" w:rsidRPr="007806DD" w14:paraId="1F40A0A5" w14:textId="77777777" w:rsidTr="00011CC8">
        <w:tc>
          <w:tcPr>
            <w:tcW w:w="2660" w:type="dxa"/>
            <w:vAlign w:val="center"/>
          </w:tcPr>
          <w:p w14:paraId="15E7CEFD" w14:textId="77777777" w:rsidR="00F62E04" w:rsidRPr="007806DD" w:rsidRDefault="00F62E04" w:rsidP="001D30E4">
            <w:pPr>
              <w:jc w:val="center"/>
              <w:rPr>
                <w:b/>
                <w:bCs/>
                <w:color w:val="000000" w:themeColor="text1"/>
                <w:sz w:val="28"/>
                <w:szCs w:val="28"/>
                <w:rtl/>
              </w:rPr>
            </w:pPr>
            <w:r w:rsidRPr="007806DD">
              <w:rPr>
                <w:rFonts w:hint="cs"/>
                <w:b/>
                <w:bCs/>
                <w:color w:val="000000" w:themeColor="text1"/>
                <w:sz w:val="28"/>
                <w:szCs w:val="28"/>
                <w:rtl/>
              </w:rPr>
              <w:t>قانون التعليم الجديد</w:t>
            </w:r>
          </w:p>
        </w:tc>
        <w:tc>
          <w:tcPr>
            <w:tcW w:w="3505" w:type="dxa"/>
            <w:vAlign w:val="center"/>
          </w:tcPr>
          <w:p w14:paraId="78FC7E53" w14:textId="77777777" w:rsidR="00F62E04" w:rsidRPr="007806DD" w:rsidRDefault="00F62E04" w:rsidP="001D30E4">
            <w:pPr>
              <w:jc w:val="center"/>
              <w:rPr>
                <w:rFonts w:asciiTheme="majorBidi" w:hAnsiTheme="majorBidi" w:cstheme="majorBidi"/>
                <w:color w:val="000000" w:themeColor="text1"/>
                <w:sz w:val="28"/>
                <w:szCs w:val="28"/>
                <w:rtl/>
              </w:rPr>
            </w:pPr>
            <w:r w:rsidRPr="007806DD">
              <w:rPr>
                <w:rFonts w:asciiTheme="majorBidi" w:hAnsiTheme="majorBidi" w:cstheme="majorBidi"/>
                <w:color w:val="000000" w:themeColor="text1"/>
                <w:sz w:val="28"/>
                <w:szCs w:val="28"/>
              </w:rPr>
              <w:t>Every Student Succeeds ACT</w:t>
            </w:r>
          </w:p>
        </w:tc>
        <w:tc>
          <w:tcPr>
            <w:tcW w:w="1315" w:type="dxa"/>
            <w:vAlign w:val="center"/>
          </w:tcPr>
          <w:p w14:paraId="09871BC2" w14:textId="77777777" w:rsidR="00F62E04" w:rsidRPr="007806DD" w:rsidRDefault="00F62E04" w:rsidP="001D30E4">
            <w:pPr>
              <w:jc w:val="center"/>
              <w:rPr>
                <w:rFonts w:asciiTheme="majorBidi" w:hAnsiTheme="majorBidi" w:cstheme="majorBidi"/>
                <w:color w:val="000000" w:themeColor="text1"/>
                <w:sz w:val="28"/>
                <w:szCs w:val="28"/>
                <w:rtl/>
              </w:rPr>
            </w:pPr>
            <w:r w:rsidRPr="007806DD">
              <w:rPr>
                <w:rFonts w:asciiTheme="majorBidi" w:hAnsiTheme="majorBidi" w:cstheme="majorBidi"/>
                <w:color w:val="000000" w:themeColor="text1"/>
                <w:sz w:val="28"/>
                <w:szCs w:val="28"/>
              </w:rPr>
              <w:t>ESEA</w:t>
            </w:r>
          </w:p>
        </w:tc>
      </w:tr>
      <w:tr w:rsidR="00F62E04" w:rsidRPr="007806DD" w14:paraId="227F5377" w14:textId="77777777" w:rsidTr="00011CC8">
        <w:tc>
          <w:tcPr>
            <w:tcW w:w="2660" w:type="dxa"/>
            <w:vAlign w:val="center"/>
          </w:tcPr>
          <w:p w14:paraId="0D5F9224" w14:textId="348BD163" w:rsidR="00F62E04" w:rsidRPr="007806DD" w:rsidRDefault="009A2D84" w:rsidP="009A2D84">
            <w:pPr>
              <w:jc w:val="center"/>
              <w:rPr>
                <w:b/>
                <w:bCs/>
                <w:sz w:val="28"/>
                <w:szCs w:val="28"/>
                <w:rtl/>
              </w:rPr>
            </w:pPr>
            <w:r w:rsidRPr="007806DD">
              <w:rPr>
                <w:b/>
                <w:bCs/>
                <w:sz w:val="28"/>
                <w:szCs w:val="28"/>
                <w:rtl/>
              </w:rPr>
              <w:t xml:space="preserve">مدرسة ثانوية فنية صناعية </w:t>
            </w:r>
          </w:p>
        </w:tc>
        <w:tc>
          <w:tcPr>
            <w:tcW w:w="3505" w:type="dxa"/>
            <w:vAlign w:val="center"/>
          </w:tcPr>
          <w:p w14:paraId="26762B66" w14:textId="2F96872A" w:rsidR="00F62E04" w:rsidRPr="007806DD" w:rsidRDefault="009A2D84" w:rsidP="00011CC8">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Industrial technical high school</w:t>
            </w:r>
          </w:p>
        </w:tc>
        <w:tc>
          <w:tcPr>
            <w:tcW w:w="1315" w:type="dxa"/>
            <w:vAlign w:val="center"/>
          </w:tcPr>
          <w:p w14:paraId="1E6BA400" w14:textId="29B24B60" w:rsidR="00F62E04" w:rsidRPr="007806DD" w:rsidRDefault="00EF18E0" w:rsidP="001D30E4">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TSS</w:t>
            </w:r>
          </w:p>
        </w:tc>
      </w:tr>
      <w:tr w:rsidR="00F62E04" w:rsidRPr="007806DD" w14:paraId="40C65A57" w14:textId="77777777" w:rsidTr="00011CC8">
        <w:tc>
          <w:tcPr>
            <w:tcW w:w="2660" w:type="dxa"/>
            <w:vAlign w:val="center"/>
          </w:tcPr>
          <w:p w14:paraId="09B1D04E" w14:textId="76D8C414" w:rsidR="00F62E04" w:rsidRPr="007806DD" w:rsidRDefault="009A2D84" w:rsidP="001D30E4">
            <w:pPr>
              <w:jc w:val="center"/>
              <w:rPr>
                <w:color w:val="000000" w:themeColor="text1"/>
                <w:sz w:val="28"/>
                <w:szCs w:val="28"/>
                <w:rtl/>
              </w:rPr>
            </w:pPr>
            <w:r w:rsidRPr="007806DD">
              <w:rPr>
                <w:b/>
                <w:bCs/>
                <w:sz w:val="28"/>
                <w:szCs w:val="28"/>
                <w:rtl/>
              </w:rPr>
              <w:t>كلية تكنولوجية متوسطة</w:t>
            </w:r>
            <w:r w:rsidRPr="007806DD">
              <w:rPr>
                <w:rFonts w:hint="cs"/>
                <w:b/>
                <w:bCs/>
                <w:sz w:val="28"/>
                <w:szCs w:val="28"/>
                <w:rtl/>
              </w:rPr>
              <w:t xml:space="preserve">  </w:t>
            </w:r>
          </w:p>
        </w:tc>
        <w:tc>
          <w:tcPr>
            <w:tcW w:w="3505" w:type="dxa"/>
            <w:vAlign w:val="center"/>
          </w:tcPr>
          <w:p w14:paraId="0590EC2C" w14:textId="119C5D08" w:rsidR="00F62E04" w:rsidRPr="007806DD" w:rsidRDefault="009A2D84" w:rsidP="009A2D84">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Intermediate technical college</w:t>
            </w:r>
          </w:p>
        </w:tc>
        <w:tc>
          <w:tcPr>
            <w:tcW w:w="1315" w:type="dxa"/>
            <w:vAlign w:val="center"/>
          </w:tcPr>
          <w:p w14:paraId="23C1116D" w14:textId="1B0453F3" w:rsidR="00F62E04" w:rsidRPr="007806DD" w:rsidRDefault="00C17C16" w:rsidP="001D30E4">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ITC</w:t>
            </w:r>
          </w:p>
        </w:tc>
      </w:tr>
      <w:tr w:rsidR="00EF18E0" w:rsidRPr="007806DD" w14:paraId="2C6B4B98" w14:textId="77777777" w:rsidTr="00011CC8">
        <w:tc>
          <w:tcPr>
            <w:tcW w:w="2660" w:type="dxa"/>
            <w:vAlign w:val="center"/>
          </w:tcPr>
          <w:p w14:paraId="4816CB1B" w14:textId="4BA1B81B" w:rsidR="00EF18E0" w:rsidRPr="007806DD" w:rsidRDefault="009A2D84" w:rsidP="009A2D84">
            <w:pPr>
              <w:jc w:val="center"/>
              <w:rPr>
                <w:rFonts w:cs="Akhbar MT"/>
                <w:b/>
                <w:bCs/>
                <w:sz w:val="28"/>
                <w:szCs w:val="28"/>
                <w:rtl/>
              </w:rPr>
            </w:pPr>
            <w:r w:rsidRPr="007806DD">
              <w:rPr>
                <w:rFonts w:cs="Akhbar MT" w:hint="cs"/>
                <w:b/>
                <w:bCs/>
                <w:sz w:val="28"/>
                <w:szCs w:val="28"/>
                <w:rtl/>
              </w:rPr>
              <w:t>كلية تكنولوجية متقدمة</w:t>
            </w:r>
          </w:p>
        </w:tc>
        <w:tc>
          <w:tcPr>
            <w:tcW w:w="3505" w:type="dxa"/>
            <w:vAlign w:val="center"/>
          </w:tcPr>
          <w:p w14:paraId="2D7A9584" w14:textId="26163BA6" w:rsidR="00EF18E0" w:rsidRPr="007806DD" w:rsidRDefault="009A2D84" w:rsidP="009A2D84">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Advanced technology college</w:t>
            </w:r>
          </w:p>
        </w:tc>
        <w:tc>
          <w:tcPr>
            <w:tcW w:w="1315" w:type="dxa"/>
            <w:vAlign w:val="center"/>
          </w:tcPr>
          <w:p w14:paraId="52C6B71A" w14:textId="35F799E0" w:rsidR="00EF18E0" w:rsidRPr="007806DD" w:rsidRDefault="00C17C16" w:rsidP="001D30E4">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ATC</w:t>
            </w:r>
          </w:p>
        </w:tc>
      </w:tr>
      <w:tr w:rsidR="0005620B" w:rsidRPr="007806DD" w14:paraId="56B7637C" w14:textId="77777777" w:rsidTr="00011CC8">
        <w:tc>
          <w:tcPr>
            <w:tcW w:w="2660" w:type="dxa"/>
            <w:vAlign w:val="center"/>
          </w:tcPr>
          <w:p w14:paraId="15460A35" w14:textId="37FFAA60" w:rsidR="0005620B" w:rsidRPr="007806DD" w:rsidRDefault="0005620B" w:rsidP="009A2D84">
            <w:pPr>
              <w:jc w:val="center"/>
              <w:rPr>
                <w:rFonts w:cs="Akhbar MT"/>
                <w:b/>
                <w:bCs/>
                <w:sz w:val="28"/>
                <w:szCs w:val="28"/>
                <w:rtl/>
              </w:rPr>
            </w:pPr>
            <w:r w:rsidRPr="007806DD">
              <w:rPr>
                <w:rFonts w:cs="Akhbar MT"/>
                <w:b/>
                <w:bCs/>
                <w:sz w:val="28"/>
                <w:szCs w:val="28"/>
                <w:rtl/>
              </w:rPr>
              <w:t>نظام التدريب القائم على الكفاءة</w:t>
            </w:r>
            <w:r w:rsidR="0004752E" w:rsidRPr="007806DD">
              <w:rPr>
                <w:rFonts w:cs="Akhbar MT" w:hint="cs"/>
                <w:b/>
                <w:bCs/>
                <w:sz w:val="28"/>
                <w:szCs w:val="28"/>
                <w:rtl/>
              </w:rPr>
              <w:t xml:space="preserve"> /الجدارات</w:t>
            </w:r>
          </w:p>
        </w:tc>
        <w:tc>
          <w:tcPr>
            <w:tcW w:w="3505" w:type="dxa"/>
            <w:vAlign w:val="center"/>
          </w:tcPr>
          <w:p w14:paraId="3B025544" w14:textId="28902CCF" w:rsidR="0005620B" w:rsidRPr="007806DD" w:rsidRDefault="0005620B" w:rsidP="0005620B">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Competency Based Training  System</w:t>
            </w:r>
          </w:p>
        </w:tc>
        <w:tc>
          <w:tcPr>
            <w:tcW w:w="1315" w:type="dxa"/>
            <w:vAlign w:val="center"/>
          </w:tcPr>
          <w:p w14:paraId="638DEC84" w14:textId="6CA6E090" w:rsidR="0005620B" w:rsidRPr="007806DD" w:rsidRDefault="0005620B" w:rsidP="001D30E4">
            <w:pPr>
              <w:jc w:val="center"/>
              <w:rPr>
                <w:rFonts w:asciiTheme="majorBidi" w:hAnsiTheme="majorBidi" w:cstheme="majorBidi"/>
                <w:color w:val="000000" w:themeColor="text1"/>
                <w:sz w:val="28"/>
                <w:szCs w:val="28"/>
              </w:rPr>
            </w:pPr>
            <w:r w:rsidRPr="007806DD">
              <w:rPr>
                <w:rFonts w:asciiTheme="majorBidi" w:hAnsiTheme="majorBidi" w:cstheme="majorBidi"/>
                <w:color w:val="000000" w:themeColor="text1"/>
                <w:sz w:val="28"/>
                <w:szCs w:val="28"/>
              </w:rPr>
              <w:t>CBT</w:t>
            </w:r>
          </w:p>
        </w:tc>
      </w:tr>
    </w:tbl>
    <w:p w14:paraId="263BC41D" w14:textId="77777777" w:rsidR="00F62E04" w:rsidRDefault="00F62E04" w:rsidP="00FB18EA">
      <w:pPr>
        <w:spacing w:after="0" w:line="240" w:lineRule="auto"/>
        <w:jc w:val="center"/>
        <w:rPr>
          <w:b/>
          <w:bCs/>
          <w:color w:val="000000" w:themeColor="text1"/>
          <w:sz w:val="40"/>
          <w:szCs w:val="40"/>
          <w:u w:val="single"/>
          <w:rtl/>
        </w:rPr>
      </w:pPr>
    </w:p>
    <w:p w14:paraId="5DDF47CD" w14:textId="77777777" w:rsidR="00F62E04" w:rsidRPr="00AF271F" w:rsidRDefault="00F62E04" w:rsidP="00FB18EA">
      <w:pPr>
        <w:spacing w:after="0" w:line="240" w:lineRule="auto"/>
        <w:jc w:val="center"/>
        <w:rPr>
          <w:b/>
          <w:bCs/>
          <w:color w:val="000000" w:themeColor="text1"/>
          <w:sz w:val="40"/>
          <w:szCs w:val="40"/>
          <w:u w:val="single"/>
          <w:rtl/>
        </w:rPr>
      </w:pPr>
    </w:p>
    <w:p w14:paraId="59D2774F" w14:textId="06ED3F06" w:rsidR="006C4DA1" w:rsidRPr="006C4DA1" w:rsidRDefault="006C4DA1">
      <w:pPr>
        <w:bidi w:val="0"/>
        <w:rPr>
          <w:b/>
          <w:bCs/>
          <w:color w:val="000000" w:themeColor="text1"/>
          <w:sz w:val="40"/>
          <w:szCs w:val="40"/>
          <w:rtl/>
        </w:rPr>
      </w:pPr>
      <w:r w:rsidRPr="006C4DA1">
        <w:rPr>
          <w:b/>
          <w:bCs/>
          <w:color w:val="000000" w:themeColor="text1"/>
          <w:sz w:val="40"/>
          <w:szCs w:val="40"/>
          <w:rtl/>
        </w:rPr>
        <w:br w:type="page"/>
      </w:r>
    </w:p>
    <w:p w14:paraId="0575777D" w14:textId="77777777" w:rsidR="006C4DA1" w:rsidRPr="00841FC8" w:rsidRDefault="006C4DA1" w:rsidP="006C4DA1">
      <w:pPr>
        <w:pStyle w:val="11"/>
        <w:spacing w:after="0" w:line="18" w:lineRule="atLeast"/>
        <w:rPr>
          <w:color w:val="000000" w:themeColor="text1"/>
          <w:rtl/>
        </w:rPr>
      </w:pPr>
    </w:p>
    <w:p w14:paraId="0675AE16" w14:textId="77777777" w:rsidR="006C4DA1" w:rsidRPr="00841FC8" w:rsidRDefault="006C4DA1" w:rsidP="006C4DA1">
      <w:pPr>
        <w:pStyle w:val="11"/>
        <w:spacing w:after="0" w:line="18" w:lineRule="atLeast"/>
        <w:rPr>
          <w:color w:val="000000" w:themeColor="text1"/>
          <w:rtl/>
        </w:rPr>
      </w:pPr>
    </w:p>
    <w:p w14:paraId="6BA433E4" w14:textId="77777777" w:rsidR="006C4DA1" w:rsidRPr="00841FC8" w:rsidRDefault="006C4DA1" w:rsidP="006C4DA1">
      <w:pPr>
        <w:pStyle w:val="11"/>
        <w:spacing w:after="0" w:line="18" w:lineRule="atLeast"/>
        <w:rPr>
          <w:color w:val="000000" w:themeColor="text1"/>
          <w:rtl/>
        </w:rPr>
      </w:pPr>
    </w:p>
    <w:p w14:paraId="1567B0FC" w14:textId="77777777" w:rsidR="006C4DA1" w:rsidRDefault="006C4DA1" w:rsidP="006C4DA1">
      <w:pPr>
        <w:bidi w:val="0"/>
        <w:rPr>
          <w:b/>
          <w:bCs/>
          <w:color w:val="000000" w:themeColor="text1"/>
          <w:sz w:val="32"/>
          <w:szCs w:val="32"/>
          <w:rtl/>
        </w:rPr>
      </w:pPr>
      <w:r>
        <w:rPr>
          <w:b/>
          <w:bCs/>
          <w:noProof/>
          <w:color w:val="000000" w:themeColor="text1"/>
          <w:sz w:val="36"/>
          <w:szCs w:val="36"/>
        </w:rPr>
        <mc:AlternateContent>
          <mc:Choice Requires="wps">
            <w:drawing>
              <wp:anchor distT="0" distB="0" distL="114300" distR="114300" simplePos="0" relativeHeight="251680768" behindDoc="0" locked="0" layoutInCell="1" allowOverlap="1" wp14:anchorId="722935E8" wp14:editId="3205F394">
                <wp:simplePos x="0" y="0"/>
                <wp:positionH relativeFrom="margin">
                  <wp:posOffset>550636</wp:posOffset>
                </wp:positionH>
                <wp:positionV relativeFrom="paragraph">
                  <wp:posOffset>1517287</wp:posOffset>
                </wp:positionV>
                <wp:extent cx="3642995" cy="2728686"/>
                <wp:effectExtent l="0" t="0" r="14605" b="14605"/>
                <wp:wrapNone/>
                <wp:docPr id="8" name="Rectangle: Rounded Corners 8"/>
                <wp:cNvGraphicFramePr/>
                <a:graphic xmlns:a="http://schemas.openxmlformats.org/drawingml/2006/main">
                  <a:graphicData uri="http://schemas.microsoft.com/office/word/2010/wordprocessingShape">
                    <wps:wsp>
                      <wps:cNvSpPr/>
                      <wps:spPr>
                        <a:xfrm>
                          <a:off x="0" y="0"/>
                          <a:ext cx="3642995" cy="272868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AE062D4" w14:textId="77777777" w:rsidR="006C4DA1" w:rsidRPr="00F463B7" w:rsidRDefault="006C4DA1" w:rsidP="006C4DA1">
                            <w:pPr>
                              <w:jc w:val="center"/>
                              <w:rPr>
                                <w:b/>
                                <w:bCs/>
                                <w:sz w:val="58"/>
                                <w:szCs w:val="58"/>
                                <w:rtl/>
                              </w:rPr>
                            </w:pPr>
                            <w:r w:rsidRPr="00F463B7">
                              <w:rPr>
                                <w:rFonts w:hint="cs"/>
                                <w:b/>
                                <w:bCs/>
                                <w:sz w:val="58"/>
                                <w:szCs w:val="58"/>
                                <w:rtl/>
                              </w:rPr>
                              <w:t>الفصل الأول</w:t>
                            </w:r>
                          </w:p>
                          <w:p w14:paraId="0D3C4C31" w14:textId="77777777" w:rsidR="006C4DA1" w:rsidRPr="00F463B7" w:rsidRDefault="006C4DA1" w:rsidP="006C4DA1">
                            <w:pPr>
                              <w:jc w:val="center"/>
                              <w:rPr>
                                <w:b/>
                                <w:bCs/>
                                <w:sz w:val="58"/>
                                <w:szCs w:val="58"/>
                              </w:rPr>
                            </w:pPr>
                            <w:r w:rsidRPr="00F463B7">
                              <w:rPr>
                                <w:rFonts w:hint="cs"/>
                                <w:b/>
                                <w:bCs/>
                                <w:sz w:val="58"/>
                                <w:szCs w:val="58"/>
                                <w:rtl/>
                              </w:rPr>
                              <w:t>الإطار العام المفاهيمي والمنهجي للدراسة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2935E8" id="Rectangle: Rounded Corners 8" o:spid="_x0000_s1030" style="position:absolute;margin-left:43.35pt;margin-top:119.45pt;width:286.85pt;height:214.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" fillcolor="white [3201]" strokecolor="#a5a5a5 [3206]" strokeweight="1pt">
                <v:stroke joinstyle="miter"/>
                <v:textbox>
                  <w:txbxContent>
                    <w:p w14:paraId="7AE062D4" w14:textId="77777777" w:rsidR="006C4DA1" w:rsidRPr="00F463B7" w:rsidRDefault="006C4DA1" w:rsidP="006C4DA1">
                      <w:pPr>
                        <w:jc w:val="center"/>
                        <w:rPr>
                          <w:b/>
                          <w:bCs/>
                          <w:sz w:val="58"/>
                          <w:szCs w:val="58"/>
                          <w:rtl/>
                        </w:rPr>
                      </w:pPr>
                      <w:r w:rsidRPr="00F463B7">
                        <w:rPr>
                          <w:rFonts w:hint="cs"/>
                          <w:b/>
                          <w:bCs/>
                          <w:sz w:val="58"/>
                          <w:szCs w:val="58"/>
                          <w:rtl/>
                        </w:rPr>
                        <w:t>الفصل الأول</w:t>
                      </w:r>
                    </w:p>
                    <w:p w14:paraId="0D3C4C31" w14:textId="77777777" w:rsidR="006C4DA1" w:rsidRPr="00F463B7" w:rsidRDefault="006C4DA1" w:rsidP="006C4DA1">
                      <w:pPr>
                        <w:jc w:val="center"/>
                        <w:rPr>
                          <w:b/>
                          <w:bCs/>
                          <w:sz w:val="58"/>
                          <w:szCs w:val="58"/>
                        </w:rPr>
                      </w:pPr>
                      <w:r w:rsidRPr="00F463B7">
                        <w:rPr>
                          <w:rFonts w:hint="cs"/>
                          <w:b/>
                          <w:bCs/>
                          <w:sz w:val="58"/>
                          <w:szCs w:val="58"/>
                          <w:rtl/>
                        </w:rPr>
                        <w:t>الإطار العام المفاهيمي والمنهجي للدراسة</w:t>
                      </w:r>
                    </w:p>
                  </w:txbxContent>
                </v:textbox>
                <w10:wrap anchorx="margin"/>
              </v:roundrect>
            </w:pict>
          </mc:Fallback>
        </mc:AlternateContent>
      </w:r>
      <w:r>
        <w:rPr>
          <w:color w:val="000000" w:themeColor="text1"/>
          <w:rtl/>
        </w:rPr>
        <w:br w:type="page"/>
      </w:r>
    </w:p>
    <w:p w14:paraId="45FD7077" w14:textId="77777777" w:rsidR="006C4DA1" w:rsidRDefault="006C4DA1" w:rsidP="006C4DA1">
      <w:pPr>
        <w:pStyle w:val="11"/>
        <w:spacing w:after="0" w:line="18" w:lineRule="atLeast"/>
        <w:rPr>
          <w:color w:val="000000" w:themeColor="text1"/>
          <w:rtl/>
        </w:rPr>
      </w:pPr>
    </w:p>
    <w:p w14:paraId="26D0528F" w14:textId="77777777" w:rsidR="006C4DA1" w:rsidRDefault="006C4DA1" w:rsidP="006C4DA1">
      <w:pPr>
        <w:pStyle w:val="11"/>
        <w:spacing w:after="0" w:line="18" w:lineRule="atLeast"/>
        <w:rPr>
          <w:color w:val="000000" w:themeColor="text1"/>
          <w:rtl/>
        </w:rPr>
      </w:pPr>
    </w:p>
    <w:p w14:paraId="20FBFCCF" w14:textId="77777777" w:rsidR="006C4DA1" w:rsidRDefault="006C4DA1" w:rsidP="006C4DA1">
      <w:pPr>
        <w:pStyle w:val="11"/>
        <w:spacing w:after="0" w:line="18" w:lineRule="atLeast"/>
        <w:rPr>
          <w:color w:val="000000" w:themeColor="text1"/>
          <w:rtl/>
        </w:rPr>
      </w:pPr>
    </w:p>
    <w:p w14:paraId="7E1E6843" w14:textId="77777777" w:rsidR="006C4DA1" w:rsidRPr="00841FC8" w:rsidRDefault="006C4DA1" w:rsidP="006C4DA1">
      <w:pPr>
        <w:pStyle w:val="11"/>
        <w:spacing w:after="0" w:line="18" w:lineRule="atLeast"/>
        <w:rPr>
          <w:color w:val="000000" w:themeColor="text1"/>
          <w:rtl/>
        </w:rPr>
      </w:pPr>
      <w:r w:rsidRPr="00841FC8">
        <w:rPr>
          <w:color w:val="000000" w:themeColor="text1"/>
          <w:rtl/>
        </w:rPr>
        <w:t>الفصل الأول</w:t>
      </w:r>
    </w:p>
    <w:p w14:paraId="6F92D516" w14:textId="77777777" w:rsidR="006C4DA1" w:rsidRPr="00841FC8" w:rsidRDefault="006C4DA1" w:rsidP="006C4DA1">
      <w:pPr>
        <w:pStyle w:val="11"/>
        <w:spacing w:after="0" w:line="18" w:lineRule="atLeast"/>
        <w:rPr>
          <w:color w:val="000000" w:themeColor="text1"/>
          <w:rtl/>
        </w:rPr>
      </w:pPr>
      <w:r w:rsidRPr="00841FC8">
        <w:rPr>
          <w:color w:val="000000" w:themeColor="text1"/>
          <w:rtl/>
        </w:rPr>
        <w:t>الإطار العام المفاهيمي والمنهجي للدراسة</w:t>
      </w:r>
    </w:p>
    <w:p w14:paraId="6F05ABD8" w14:textId="77777777" w:rsidR="006C4DA1" w:rsidRPr="00841FC8" w:rsidRDefault="006C4DA1" w:rsidP="00547F13">
      <w:pPr>
        <w:pStyle w:val="10"/>
        <w:numPr>
          <w:ilvl w:val="0"/>
          <w:numId w:val="24"/>
        </w:numPr>
        <w:spacing w:after="0" w:line="18" w:lineRule="atLeast"/>
        <w:rPr>
          <w:color w:val="000000" w:themeColor="text1"/>
          <w:rtl/>
        </w:rPr>
      </w:pPr>
      <w:r w:rsidRPr="00841FC8">
        <w:rPr>
          <w:color w:val="000000" w:themeColor="text1"/>
          <w:rtl/>
        </w:rPr>
        <w:t>مقدمة الدراسة.</w:t>
      </w:r>
    </w:p>
    <w:p w14:paraId="479E6B3D" w14:textId="77777777" w:rsidR="006C4DA1" w:rsidRPr="00841FC8" w:rsidRDefault="006C4DA1" w:rsidP="00547F13">
      <w:pPr>
        <w:pStyle w:val="10"/>
        <w:numPr>
          <w:ilvl w:val="0"/>
          <w:numId w:val="24"/>
        </w:numPr>
        <w:spacing w:after="0" w:line="18" w:lineRule="atLeast"/>
        <w:rPr>
          <w:color w:val="000000" w:themeColor="text1"/>
        </w:rPr>
      </w:pPr>
      <w:r w:rsidRPr="00841FC8">
        <w:rPr>
          <w:color w:val="000000" w:themeColor="text1"/>
          <w:rtl/>
        </w:rPr>
        <w:t>الدراسات السابقة.</w:t>
      </w:r>
    </w:p>
    <w:p w14:paraId="2384E10C" w14:textId="77777777" w:rsidR="006C4DA1" w:rsidRPr="00841FC8" w:rsidRDefault="006C4DA1" w:rsidP="00547F13">
      <w:pPr>
        <w:pStyle w:val="10"/>
        <w:numPr>
          <w:ilvl w:val="0"/>
          <w:numId w:val="24"/>
        </w:numPr>
        <w:spacing w:after="0" w:line="18" w:lineRule="atLeast"/>
        <w:rPr>
          <w:color w:val="000000" w:themeColor="text1"/>
        </w:rPr>
      </w:pPr>
      <w:r w:rsidRPr="00841FC8">
        <w:rPr>
          <w:color w:val="000000" w:themeColor="text1"/>
          <w:rtl/>
        </w:rPr>
        <w:t>تقرير مشكلة الدراسة.</w:t>
      </w:r>
    </w:p>
    <w:p w14:paraId="3BBA53B0" w14:textId="77777777" w:rsidR="006C4DA1" w:rsidRPr="00841FC8" w:rsidRDefault="006C4DA1" w:rsidP="00547F13">
      <w:pPr>
        <w:pStyle w:val="10"/>
        <w:numPr>
          <w:ilvl w:val="1"/>
          <w:numId w:val="24"/>
        </w:numPr>
        <w:spacing w:after="0" w:line="18" w:lineRule="atLeast"/>
        <w:ind w:left="1041"/>
        <w:rPr>
          <w:color w:val="000000" w:themeColor="text1"/>
        </w:rPr>
      </w:pPr>
      <w:r w:rsidRPr="00841FC8">
        <w:rPr>
          <w:color w:val="000000" w:themeColor="text1"/>
          <w:rtl/>
        </w:rPr>
        <w:t>الأهداف.</w:t>
      </w:r>
    </w:p>
    <w:p w14:paraId="762967F7" w14:textId="77777777" w:rsidR="006C4DA1" w:rsidRPr="00841FC8" w:rsidRDefault="006C4DA1" w:rsidP="00547F13">
      <w:pPr>
        <w:pStyle w:val="10"/>
        <w:numPr>
          <w:ilvl w:val="1"/>
          <w:numId w:val="24"/>
        </w:numPr>
        <w:spacing w:after="0" w:line="18" w:lineRule="atLeast"/>
        <w:ind w:left="1041"/>
        <w:rPr>
          <w:color w:val="000000" w:themeColor="text1"/>
        </w:rPr>
      </w:pPr>
      <w:r w:rsidRPr="00841FC8">
        <w:rPr>
          <w:color w:val="000000" w:themeColor="text1"/>
          <w:rtl/>
        </w:rPr>
        <w:t>الأسئلة.</w:t>
      </w:r>
    </w:p>
    <w:p w14:paraId="2D86778D" w14:textId="77777777" w:rsidR="006C4DA1" w:rsidRPr="00841FC8" w:rsidRDefault="006C4DA1" w:rsidP="00547F13">
      <w:pPr>
        <w:pStyle w:val="10"/>
        <w:numPr>
          <w:ilvl w:val="1"/>
          <w:numId w:val="24"/>
        </w:numPr>
        <w:spacing w:after="0" w:line="18" w:lineRule="atLeast"/>
        <w:ind w:left="1041"/>
        <w:rPr>
          <w:color w:val="000000" w:themeColor="text1"/>
        </w:rPr>
      </w:pPr>
      <w:r w:rsidRPr="00841FC8">
        <w:rPr>
          <w:color w:val="000000" w:themeColor="text1"/>
          <w:rtl/>
        </w:rPr>
        <w:t>الفروض.</w:t>
      </w:r>
    </w:p>
    <w:p w14:paraId="1AA529C7" w14:textId="77777777" w:rsidR="006C4DA1" w:rsidRPr="00841FC8" w:rsidRDefault="006C4DA1" w:rsidP="00547F13">
      <w:pPr>
        <w:pStyle w:val="10"/>
        <w:numPr>
          <w:ilvl w:val="1"/>
          <w:numId w:val="24"/>
        </w:numPr>
        <w:spacing w:after="0" w:line="18" w:lineRule="atLeast"/>
        <w:ind w:left="1041"/>
        <w:rPr>
          <w:color w:val="000000" w:themeColor="text1"/>
        </w:rPr>
      </w:pPr>
      <w:r w:rsidRPr="00841FC8">
        <w:rPr>
          <w:color w:val="000000" w:themeColor="text1"/>
          <w:rtl/>
        </w:rPr>
        <w:t>المنهج والأدوات.</w:t>
      </w:r>
    </w:p>
    <w:p w14:paraId="4D406AB1" w14:textId="77777777" w:rsidR="006C4DA1" w:rsidRPr="00841FC8" w:rsidRDefault="006C4DA1" w:rsidP="00547F13">
      <w:pPr>
        <w:pStyle w:val="10"/>
        <w:numPr>
          <w:ilvl w:val="1"/>
          <w:numId w:val="24"/>
        </w:numPr>
        <w:spacing w:after="0" w:line="18" w:lineRule="atLeast"/>
        <w:ind w:left="1041"/>
        <w:rPr>
          <w:color w:val="000000" w:themeColor="text1"/>
          <w:rtl/>
        </w:rPr>
      </w:pPr>
      <w:r w:rsidRPr="00841FC8">
        <w:rPr>
          <w:color w:val="000000" w:themeColor="text1"/>
          <w:rtl/>
        </w:rPr>
        <w:t>حدود الدراسة</w:t>
      </w:r>
    </w:p>
    <w:p w14:paraId="3B49F95E" w14:textId="77777777" w:rsidR="006C4DA1" w:rsidRPr="00841FC8" w:rsidRDefault="006C4DA1" w:rsidP="00547F13">
      <w:pPr>
        <w:pStyle w:val="10"/>
        <w:numPr>
          <w:ilvl w:val="0"/>
          <w:numId w:val="24"/>
        </w:numPr>
        <w:spacing w:after="0" w:line="18" w:lineRule="atLeast"/>
        <w:rPr>
          <w:color w:val="000000" w:themeColor="text1"/>
        </w:rPr>
      </w:pPr>
      <w:r w:rsidRPr="00841FC8">
        <w:rPr>
          <w:color w:val="000000" w:themeColor="text1"/>
          <w:rtl/>
        </w:rPr>
        <w:t>أسباب اختيار موضوع الدراسة.</w:t>
      </w:r>
    </w:p>
    <w:p w14:paraId="1FF068A9" w14:textId="77777777" w:rsidR="006C4DA1" w:rsidRPr="00841FC8" w:rsidRDefault="006C4DA1" w:rsidP="00547F13">
      <w:pPr>
        <w:pStyle w:val="10"/>
        <w:numPr>
          <w:ilvl w:val="0"/>
          <w:numId w:val="24"/>
        </w:numPr>
        <w:spacing w:after="0" w:line="18" w:lineRule="atLeast"/>
        <w:rPr>
          <w:color w:val="000000" w:themeColor="text1"/>
        </w:rPr>
      </w:pPr>
      <w:r w:rsidRPr="00841FC8">
        <w:rPr>
          <w:color w:val="000000" w:themeColor="text1"/>
          <w:rtl/>
        </w:rPr>
        <w:t xml:space="preserve"> أهمية الدراسة.</w:t>
      </w:r>
    </w:p>
    <w:p w14:paraId="64EBE93E" w14:textId="77777777" w:rsidR="006C4DA1" w:rsidRPr="00841FC8" w:rsidRDefault="006C4DA1" w:rsidP="00547F13">
      <w:pPr>
        <w:pStyle w:val="10"/>
        <w:numPr>
          <w:ilvl w:val="0"/>
          <w:numId w:val="24"/>
        </w:numPr>
        <w:spacing w:after="0" w:line="18" w:lineRule="atLeast"/>
        <w:rPr>
          <w:color w:val="000000" w:themeColor="text1"/>
          <w:rtl/>
        </w:rPr>
      </w:pPr>
      <w:r w:rsidRPr="00841FC8">
        <w:rPr>
          <w:color w:val="000000" w:themeColor="text1"/>
          <w:rtl/>
        </w:rPr>
        <w:t>مفاهيم ومصطلحات الدراسة.</w:t>
      </w:r>
    </w:p>
    <w:p w14:paraId="495FE529" w14:textId="77777777" w:rsidR="006C4DA1" w:rsidRPr="00841FC8" w:rsidRDefault="006C4DA1" w:rsidP="00547F13">
      <w:pPr>
        <w:pStyle w:val="10"/>
        <w:numPr>
          <w:ilvl w:val="0"/>
          <w:numId w:val="24"/>
        </w:numPr>
        <w:spacing w:after="0" w:line="18" w:lineRule="atLeast"/>
        <w:rPr>
          <w:color w:val="000000" w:themeColor="text1"/>
        </w:rPr>
      </w:pPr>
      <w:r w:rsidRPr="00841FC8">
        <w:rPr>
          <w:color w:val="000000" w:themeColor="text1"/>
          <w:rtl/>
        </w:rPr>
        <w:t>الصعوبات التي واجهت الباحث وسبل التغلب عليها.</w:t>
      </w:r>
    </w:p>
    <w:p w14:paraId="7EE73679" w14:textId="77777777" w:rsidR="006C4DA1" w:rsidRPr="00841FC8" w:rsidRDefault="006C4DA1" w:rsidP="00547F13">
      <w:pPr>
        <w:pStyle w:val="10"/>
        <w:numPr>
          <w:ilvl w:val="0"/>
          <w:numId w:val="24"/>
        </w:numPr>
        <w:spacing w:after="0" w:line="18" w:lineRule="atLeast"/>
        <w:rPr>
          <w:color w:val="000000" w:themeColor="text1"/>
          <w:rtl/>
        </w:rPr>
      </w:pPr>
      <w:r w:rsidRPr="00841FC8">
        <w:rPr>
          <w:color w:val="000000" w:themeColor="text1"/>
          <w:rtl/>
        </w:rPr>
        <w:t>تنظيم الدراسة.</w:t>
      </w:r>
    </w:p>
    <w:p w14:paraId="0721C555" w14:textId="77777777" w:rsidR="006C4DA1" w:rsidRPr="00841FC8" w:rsidRDefault="006C4DA1" w:rsidP="006C4DA1">
      <w:pPr>
        <w:pStyle w:val="10"/>
        <w:spacing w:after="0" w:line="18" w:lineRule="atLeast"/>
        <w:rPr>
          <w:color w:val="000000" w:themeColor="text1"/>
          <w:rtl/>
        </w:rPr>
      </w:pPr>
    </w:p>
    <w:p w14:paraId="359C0DA5" w14:textId="77777777" w:rsidR="006C4DA1" w:rsidRPr="00841FC8" w:rsidRDefault="006C4DA1" w:rsidP="006C4DA1">
      <w:pPr>
        <w:pStyle w:val="10"/>
        <w:spacing w:after="0" w:line="18" w:lineRule="atLeast"/>
        <w:rPr>
          <w:color w:val="000000" w:themeColor="text1"/>
          <w:rtl/>
        </w:rPr>
      </w:pPr>
    </w:p>
    <w:p w14:paraId="3EC43C85" w14:textId="77777777" w:rsidR="006C4DA1" w:rsidRPr="00841FC8" w:rsidRDefault="006C4DA1" w:rsidP="006C4DA1">
      <w:pPr>
        <w:pStyle w:val="10"/>
        <w:spacing w:after="0" w:line="18" w:lineRule="atLeast"/>
        <w:rPr>
          <w:color w:val="000000" w:themeColor="text1"/>
          <w:rtl/>
        </w:rPr>
      </w:pPr>
    </w:p>
    <w:p w14:paraId="0952A265" w14:textId="77777777" w:rsidR="006C4DA1" w:rsidRPr="00841FC8" w:rsidRDefault="006C4DA1" w:rsidP="006C4DA1">
      <w:pPr>
        <w:pStyle w:val="10"/>
        <w:spacing w:after="0" w:line="18" w:lineRule="atLeast"/>
        <w:rPr>
          <w:color w:val="000000" w:themeColor="text1"/>
          <w:rtl/>
        </w:rPr>
      </w:pPr>
    </w:p>
    <w:p w14:paraId="422CBBA2" w14:textId="77777777" w:rsidR="006C4DA1" w:rsidRDefault="006C4DA1" w:rsidP="006C4DA1">
      <w:pPr>
        <w:pStyle w:val="10"/>
        <w:spacing w:after="0" w:line="18" w:lineRule="atLeast"/>
        <w:rPr>
          <w:color w:val="000000" w:themeColor="text1"/>
        </w:rPr>
      </w:pPr>
    </w:p>
    <w:p w14:paraId="4926FF81" w14:textId="77777777" w:rsidR="006C4DA1" w:rsidRPr="00AE4AF6" w:rsidRDefault="006C4DA1" w:rsidP="006C4DA1">
      <w:pPr>
        <w:pStyle w:val="a1"/>
        <w:spacing w:line="14" w:lineRule="atLeast"/>
        <w:ind w:left="-172" w:right="-142"/>
        <w:rPr>
          <w:color w:val="000000" w:themeColor="text1"/>
          <w:sz w:val="4"/>
          <w:szCs w:val="4"/>
          <w:rtl/>
        </w:rPr>
      </w:pPr>
    </w:p>
    <w:p w14:paraId="7824E6E7" w14:textId="77777777" w:rsidR="006C4DA1" w:rsidRPr="00841FC8" w:rsidRDefault="006C4DA1" w:rsidP="006C4DA1">
      <w:pPr>
        <w:pStyle w:val="11"/>
        <w:spacing w:after="0" w:line="14" w:lineRule="atLeast"/>
        <w:ind w:left="-172" w:right="-142"/>
        <w:rPr>
          <w:color w:val="000000" w:themeColor="text1"/>
          <w:rtl/>
        </w:rPr>
      </w:pPr>
      <w:r w:rsidRPr="00841FC8">
        <w:rPr>
          <w:color w:val="000000" w:themeColor="text1"/>
          <w:rtl/>
        </w:rPr>
        <w:t>الفصل الأول</w:t>
      </w:r>
    </w:p>
    <w:p w14:paraId="3ABB3377" w14:textId="77777777" w:rsidR="006C4DA1" w:rsidRDefault="006C4DA1" w:rsidP="006C4DA1">
      <w:pPr>
        <w:pStyle w:val="11"/>
        <w:spacing w:after="0" w:line="14" w:lineRule="atLeast"/>
        <w:ind w:left="-172" w:right="-142"/>
        <w:rPr>
          <w:color w:val="000000" w:themeColor="text1"/>
          <w:rtl/>
        </w:rPr>
      </w:pPr>
      <w:r w:rsidRPr="00841FC8">
        <w:rPr>
          <w:color w:val="000000" w:themeColor="text1"/>
          <w:rtl/>
        </w:rPr>
        <w:lastRenderedPageBreak/>
        <w:t>الإطار العام المفاهيمي والمنهجي للدراسة</w:t>
      </w:r>
    </w:p>
    <w:p w14:paraId="3AB22656" w14:textId="77777777" w:rsidR="006C4DA1" w:rsidRPr="00841FC8" w:rsidRDefault="006C4DA1" w:rsidP="006C4DA1">
      <w:pPr>
        <w:pStyle w:val="10"/>
        <w:spacing w:after="0" w:line="16" w:lineRule="atLeast"/>
        <w:rPr>
          <w:color w:val="000000" w:themeColor="text1"/>
          <w:rtl/>
        </w:rPr>
      </w:pPr>
      <w:r w:rsidRPr="00841FC8">
        <w:rPr>
          <w:color w:val="000000" w:themeColor="text1"/>
          <w:rtl/>
        </w:rPr>
        <w:t xml:space="preserve">تمهيد </w:t>
      </w:r>
    </w:p>
    <w:p w14:paraId="5F757D5E" w14:textId="77777777" w:rsidR="006C4DA1" w:rsidRPr="00841FC8" w:rsidRDefault="006C4DA1" w:rsidP="006C4DA1">
      <w:pPr>
        <w:pStyle w:val="a1"/>
        <w:spacing w:line="14" w:lineRule="atLeast"/>
        <w:ind w:left="-172" w:right="-142"/>
        <w:jc w:val="both"/>
        <w:rPr>
          <w:color w:val="000000" w:themeColor="text1"/>
          <w:rtl/>
        </w:rPr>
      </w:pPr>
      <w:r w:rsidRPr="00841FC8">
        <w:rPr>
          <w:color w:val="000000" w:themeColor="text1"/>
          <w:rtl/>
        </w:rPr>
        <w:t>يتناول هذا الفصل كونه الإطار العام للدراسة الراهنة: مقدمة الدراسة والدراسات السابقة، وتقرير المشكلة البحثية من حيث:(أهدافها، أسئلة الدراسة، ومنهج البحث المستخدم وأدواته، وتحديد مفاهيم الدراسة، ومجالات البحث، وحدود الدراسة، وتنظيم الدراسة).</w:t>
      </w:r>
    </w:p>
    <w:p w14:paraId="39576DF8" w14:textId="77777777" w:rsidR="006C4DA1" w:rsidRPr="00AE4AF6" w:rsidRDefault="006C4DA1" w:rsidP="006C4DA1">
      <w:pPr>
        <w:pStyle w:val="11"/>
        <w:spacing w:after="0" w:line="14" w:lineRule="atLeast"/>
        <w:ind w:left="-172" w:right="-142"/>
        <w:rPr>
          <w:color w:val="000000" w:themeColor="text1"/>
          <w:sz w:val="2"/>
          <w:szCs w:val="2"/>
          <w:rtl/>
        </w:rPr>
      </w:pPr>
    </w:p>
    <w:p w14:paraId="6A228F5E" w14:textId="77777777" w:rsidR="006C4DA1" w:rsidRPr="00F348FB" w:rsidRDefault="006C4DA1" w:rsidP="00547F13">
      <w:pPr>
        <w:pStyle w:val="10"/>
        <w:numPr>
          <w:ilvl w:val="0"/>
          <w:numId w:val="144"/>
        </w:numPr>
        <w:spacing w:after="0" w:line="14" w:lineRule="atLeast"/>
        <w:ind w:left="-172" w:right="-142"/>
        <w:jc w:val="both"/>
        <w:rPr>
          <w:color w:val="000000" w:themeColor="text1"/>
          <w:u w:val="single"/>
          <w:rtl/>
        </w:rPr>
      </w:pPr>
      <w:r w:rsidRPr="00F348FB">
        <w:rPr>
          <w:color w:val="000000" w:themeColor="text1"/>
          <w:u w:val="single"/>
          <w:rtl/>
        </w:rPr>
        <w:t xml:space="preserve">مقدمة الدراسة: </w:t>
      </w:r>
    </w:p>
    <w:p w14:paraId="4AE305E7" w14:textId="77777777" w:rsidR="006C4DA1" w:rsidRPr="00841FC8" w:rsidRDefault="006C4DA1" w:rsidP="006C4DA1">
      <w:pPr>
        <w:pStyle w:val="a1"/>
        <w:spacing w:line="14" w:lineRule="atLeast"/>
        <w:ind w:left="-172" w:right="-142"/>
        <w:jc w:val="both"/>
        <w:rPr>
          <w:color w:val="000000" w:themeColor="text1"/>
          <w:rtl/>
        </w:rPr>
      </w:pPr>
      <w:r w:rsidRPr="00841FC8">
        <w:rPr>
          <w:color w:val="000000" w:themeColor="text1"/>
          <w:rtl/>
        </w:rPr>
        <w:t>يعد</w:t>
      </w:r>
      <w:r w:rsidRPr="00841FC8">
        <w:rPr>
          <w:color w:val="000000" w:themeColor="text1"/>
        </w:rPr>
        <w:t xml:space="preserve"> </w:t>
      </w:r>
      <w:r w:rsidRPr="00841FC8">
        <w:rPr>
          <w:color w:val="000000" w:themeColor="text1"/>
          <w:rtl/>
        </w:rPr>
        <w:t>التعليم</w:t>
      </w:r>
      <w:r w:rsidRPr="00841FC8">
        <w:rPr>
          <w:color w:val="000000" w:themeColor="text1"/>
        </w:rPr>
        <w:t xml:space="preserve"> </w:t>
      </w:r>
      <w:r w:rsidRPr="00841FC8">
        <w:rPr>
          <w:color w:val="000000" w:themeColor="text1"/>
          <w:rtl/>
        </w:rPr>
        <w:t xml:space="preserve">بصفة عامة والتعليم الفني الصناعي بصفة خاصة ركيزة التنمية التي تنشدها الدول والحكومات. وهذا ما أكدته تجارب الدول المختلفة التي حققت معدلات نمو وتنمية مرتفعة مثل (كوريا الجنوبية، ماليزيا، الهند،....) فقد دعم التعليم الفني الجيد النمو الصناعي والتطور التقني والتكنولوجي لهذه الدول مما حسن الاقتصاد وعزز التنمية. </w:t>
      </w:r>
      <w:bookmarkStart w:id="5" w:name="_Hlk128372770"/>
    </w:p>
    <w:p w14:paraId="02665952" w14:textId="77777777" w:rsidR="006C4DA1" w:rsidRPr="00841FC8" w:rsidRDefault="006C4DA1" w:rsidP="006C4DA1">
      <w:pPr>
        <w:pStyle w:val="a1"/>
        <w:spacing w:line="14" w:lineRule="atLeast"/>
        <w:ind w:left="-172" w:right="-142"/>
        <w:jc w:val="both"/>
        <w:rPr>
          <w:color w:val="000000" w:themeColor="text1"/>
          <w:rtl/>
        </w:rPr>
      </w:pPr>
      <w:r w:rsidRPr="00841FC8">
        <w:rPr>
          <w:color w:val="000000" w:themeColor="text1"/>
          <w:rtl/>
        </w:rPr>
        <w:t>إن النمو الصناعي المتزايد والسريع والتوجهات العالمية لاقتصاديات المعرفة والاعتماد على التكنولوجيا الحديثة، ووقوف العالم على أبواب عصر الذكاء الاصطناعي، وانطلاق ثورة صناعية رابعة، قد أوجد الحاجة إلى الوقوف على واقع الكفاية الخارجية لمخرجات التعليم، ومدى فاعلية التعليم في تلبية احتياجات سوق العمل، لذا فقد أصبحت القناعة كاملة بأن الخلل واتساع الفجوة بين الدول مرتبط ارتباطاً وثيقاً ومباشراً بمستوى التعليم، وقدرات نظام التعليم الفني خاصة على الاستيعاب الكمي المتزايد لمجالات العمل التي تتطلب قوة عاملة معدة ومدربة ومؤهلة لتلبية احتياجات سوق العمل ومتطلباته من الكفاءات المهنية اللازمة للسيطرة على الفاقد في العمليات الإنتاجية وتحسين المنتج ومواكبة تحقيق نهضة صناعية.</w:t>
      </w:r>
    </w:p>
    <w:bookmarkEnd w:id="5"/>
    <w:p w14:paraId="2B7D4F92" w14:textId="77777777" w:rsidR="006C4DA1" w:rsidRPr="00841FC8" w:rsidRDefault="006C4DA1" w:rsidP="006C4DA1">
      <w:pPr>
        <w:pStyle w:val="a1"/>
        <w:spacing w:line="192" w:lineRule="auto"/>
        <w:ind w:left="-172" w:right="-142"/>
        <w:jc w:val="both"/>
        <w:rPr>
          <w:color w:val="000000" w:themeColor="text1"/>
          <w:rtl/>
        </w:rPr>
      </w:pPr>
      <w:r w:rsidRPr="00841FC8">
        <w:rPr>
          <w:color w:val="000000" w:themeColor="text1"/>
          <w:rtl/>
        </w:rPr>
        <w:t xml:space="preserve">إن غياب وانخفاض كفاءة خريجي التعليم الثانوي الفني أوجد ظاهرة البطالة وارتفاع معدلاتها بين فئة الشباب، وتوجه خريجي التعليم الثانوي الفني لقبول أعمال لا تناسب تخصصاتهم أو مؤهلاتهم، وبالتالي انخفاض معدل الاستفادة من عوائد الإنفاق الحكومي والميزانيات المرصودة من الحكومات لهذا النوع من التعليم، وارتفاع الفاقد في استثمار الموارد البشرية. </w:t>
      </w:r>
    </w:p>
    <w:p w14:paraId="0162510A" w14:textId="77777777" w:rsidR="006C4DA1" w:rsidRDefault="006C4DA1" w:rsidP="006C4DA1">
      <w:pPr>
        <w:pStyle w:val="a1"/>
        <w:spacing w:line="192" w:lineRule="auto"/>
        <w:ind w:left="-172" w:right="-142"/>
        <w:jc w:val="both"/>
        <w:rPr>
          <w:color w:val="000000" w:themeColor="text1"/>
          <w:rtl/>
        </w:rPr>
      </w:pPr>
      <w:r w:rsidRPr="00841FC8">
        <w:rPr>
          <w:color w:val="000000" w:themeColor="text1"/>
          <w:rtl/>
        </w:rPr>
        <w:t xml:space="preserve">لقد أصبحت التطورات العالمية مرتبطـة ارتباطًا وثيقًا بالتعليم، ومدى قدرة هذا النظام التعليمي على تلبية متطلبات سوق العمل، مع استمرار ارتفاع عدد خريجي مدارس التعليم الفني الذي غالبًا ما يتجاوز عدد فرص العمل الـتي تتطلـب قـوى عاملـة مؤهلـة ومدربة، قـادرة علـى التعامـل مـع أسـاليب متنوعة قائمة على الاستفادة من أدوات التكنولوجيا الحديثة في زيادة الإنتاج، الأمر الـذي أبـرز مشكلة ضعف قدرة الخريجين على تلبية متطلبات سوق العمل. وقد خاضت مصر تجارب إصلاحية عديدة لمنظومة التعليم الفني كان آخرها إطلاق نموذج </w:t>
      </w:r>
      <w:r w:rsidRPr="00841FC8">
        <w:rPr>
          <w:color w:val="000000" w:themeColor="text1"/>
          <w:rtl/>
        </w:rPr>
        <w:lastRenderedPageBreak/>
        <w:t>مدارس التكنولوجيا التطبيقية في عام 2018م، التي تقوم على شراكة بين وزارة التربية والتعليم والتعليم الفني، والشركاء الصناعيين من مؤسسات القطاع الخاص، عملًا على تحقيق الكفاية لمخرجات ونواتج التعلم، وبالتالي تلبية متطلبات واحتياجات سوق العمل المتغيرة، لذا فإن هذه الدراسة تعمل على تحديد دور القطاع الخاص في تعزيز الكفاية الخارجية لخريجي المدارس الثانوية للتكنولوجيا التطبيقية.</w:t>
      </w:r>
    </w:p>
    <w:p w14:paraId="33CB8B34" w14:textId="77777777" w:rsidR="006C4DA1" w:rsidRPr="00F348FB" w:rsidRDefault="006C4DA1" w:rsidP="00547F13">
      <w:pPr>
        <w:pStyle w:val="10"/>
        <w:numPr>
          <w:ilvl w:val="0"/>
          <w:numId w:val="144"/>
        </w:numPr>
        <w:spacing w:after="0" w:line="192" w:lineRule="auto"/>
        <w:jc w:val="both"/>
        <w:rPr>
          <w:color w:val="000000" w:themeColor="text1"/>
          <w:u w:val="single"/>
          <w:rtl/>
        </w:rPr>
      </w:pPr>
      <w:r w:rsidRPr="00F348FB">
        <w:rPr>
          <w:color w:val="000000" w:themeColor="text1"/>
          <w:u w:val="single"/>
          <w:rtl/>
        </w:rPr>
        <w:t>الدراسات السابقة:</w:t>
      </w:r>
    </w:p>
    <w:p w14:paraId="22A827EE" w14:textId="77777777" w:rsidR="006C4DA1" w:rsidRDefault="006C4DA1" w:rsidP="006C4DA1">
      <w:pPr>
        <w:pStyle w:val="a1"/>
        <w:spacing w:line="192" w:lineRule="auto"/>
        <w:ind w:left="113" w:firstLine="283"/>
        <w:jc w:val="both"/>
        <w:rPr>
          <w:color w:val="000000" w:themeColor="text1"/>
        </w:rPr>
      </w:pPr>
      <w:r w:rsidRPr="00841FC8">
        <w:rPr>
          <w:color w:val="000000" w:themeColor="text1"/>
          <w:rtl/>
        </w:rPr>
        <w:t>لقد أشارت معظم الدراسات السابقة إلى أهمية العمل على تطوير التعليم الفني في مصر ليواكب التطور الحادث والتغير السريع في متطلبات سوق العمل، والعمل على تحسين كفاءة هذا النوع من التعليم لتتناسب كفاءة خريجيه العلمية والتطبيقية ومتطلبات التنافسية في سوق العمل محليًا وعربيًا وعالميًا. وعلى هذا فإن الدراسة تتناول في السطور التالية البحوث والدراسات السابقة المرتبطة بمجال البحث، باستعراض أهداف الدراسة، والمنهج المستخدم في الدراسة، وأهم توصياتها ونتائجها ومن أبرز هذه الدراسات:</w:t>
      </w:r>
    </w:p>
    <w:p w14:paraId="281092DE" w14:textId="77777777" w:rsidR="006C4DA1" w:rsidRPr="00841FC8" w:rsidRDefault="006C4DA1" w:rsidP="00547F13">
      <w:pPr>
        <w:pStyle w:val="10"/>
        <w:numPr>
          <w:ilvl w:val="1"/>
          <w:numId w:val="144"/>
        </w:numPr>
        <w:spacing w:after="0" w:line="192" w:lineRule="auto"/>
        <w:ind w:left="679" w:hanging="747"/>
        <w:rPr>
          <w:color w:val="000000" w:themeColor="text1"/>
        </w:rPr>
      </w:pPr>
      <w:r w:rsidRPr="00841FC8">
        <w:rPr>
          <w:color w:val="000000" w:themeColor="text1"/>
          <w:u w:val="single"/>
          <w:shd w:val="clear" w:color="auto" w:fill="FFFFFF"/>
          <w:rtl/>
        </w:rPr>
        <w:t>الدراسة الأولى</w:t>
      </w:r>
      <w:r w:rsidRPr="00841FC8">
        <w:rPr>
          <w:color w:val="000000" w:themeColor="text1"/>
          <w:u w:val="single"/>
          <w:shd w:val="clear" w:color="auto" w:fill="FFFFFF"/>
        </w:rPr>
        <w:t>:</w:t>
      </w:r>
    </w:p>
    <w:p w14:paraId="1EDF0FBA" w14:textId="77777777" w:rsidR="006C4DA1" w:rsidRPr="008F533F" w:rsidRDefault="006C4DA1" w:rsidP="006C4DA1">
      <w:pPr>
        <w:spacing w:after="0" w:line="192" w:lineRule="auto"/>
        <w:ind w:left="-172" w:right="-284"/>
        <w:rPr>
          <w:rFonts w:ascii="Times New Roman" w:hAnsi="Times New Roman" w:cs="Times New Roman"/>
          <w:sz w:val="28"/>
          <w:szCs w:val="28"/>
          <w:lang w:bidi="ar-SA"/>
        </w:rPr>
      </w:pPr>
      <w:r w:rsidRPr="008F533F">
        <w:rPr>
          <w:color w:val="000000" w:themeColor="text1"/>
          <w:sz w:val="28"/>
          <w:szCs w:val="28"/>
          <w:shd w:val="clear" w:color="auto" w:fill="FFFFFF"/>
          <w:rtl/>
        </w:rPr>
        <w:t>"</w:t>
      </w:r>
      <w:r w:rsidRPr="008F533F">
        <w:rPr>
          <w:color w:val="000000" w:themeColor="text1"/>
          <w:sz w:val="28"/>
          <w:szCs w:val="28"/>
          <w:rtl/>
        </w:rPr>
        <w:t xml:space="preserve">تحسين الكفاية الخارجية للتعليم الثانوي الصناعي بمصر في ضوء التحديات المعاصرة" </w:t>
      </w:r>
      <w:bookmarkStart w:id="6" w:name="_Hlk144736762"/>
      <w:r w:rsidRPr="008F533F">
        <w:rPr>
          <w:sz w:val="28"/>
          <w:szCs w:val="28"/>
          <w:vertAlign w:val="superscript"/>
          <w:rtl/>
        </w:rPr>
        <w:t>(</w:t>
      </w:r>
      <w:r w:rsidRPr="008F533F">
        <w:rPr>
          <w:rStyle w:val="CommentReference"/>
          <w:sz w:val="28"/>
          <w:szCs w:val="28"/>
          <w:vertAlign w:val="superscript"/>
          <w:rtl/>
        </w:rPr>
        <w:footnoteReference w:id="2"/>
      </w:r>
      <w:r w:rsidRPr="008F533F">
        <w:rPr>
          <w:sz w:val="28"/>
          <w:szCs w:val="28"/>
          <w:vertAlign w:val="superscript"/>
          <w:rtl/>
        </w:rPr>
        <w:t>)</w:t>
      </w:r>
      <w:r w:rsidRPr="008F533F">
        <w:rPr>
          <w:rFonts w:cs="Times New Roman"/>
          <w:sz w:val="28"/>
          <w:szCs w:val="28"/>
          <w:rtl/>
        </w:rPr>
        <w:t xml:space="preserve"> </w:t>
      </w:r>
    </w:p>
    <w:p w14:paraId="6E6B0FD2" w14:textId="77777777" w:rsidR="006C4DA1" w:rsidRPr="00841FC8" w:rsidRDefault="006C4DA1" w:rsidP="006C4DA1">
      <w:pPr>
        <w:pStyle w:val="a1"/>
        <w:spacing w:line="192" w:lineRule="auto"/>
        <w:ind w:left="-172" w:right="-284"/>
        <w:jc w:val="both"/>
        <w:rPr>
          <w:color w:val="000000" w:themeColor="text1"/>
          <w:shd w:val="clear" w:color="auto" w:fill="FFFFFF"/>
          <w:rtl/>
        </w:rPr>
      </w:pPr>
      <w:r w:rsidRPr="00841FC8">
        <w:rPr>
          <w:color w:val="000000" w:themeColor="text1"/>
          <w:shd w:val="clear" w:color="auto" w:fill="FFFFFF"/>
          <w:rtl/>
        </w:rPr>
        <w:t xml:space="preserve">هدفت الدراسة إلى: </w:t>
      </w:r>
      <w:bookmarkEnd w:id="6"/>
    </w:p>
    <w:p w14:paraId="1C4AEB28" w14:textId="77777777" w:rsidR="006C4DA1" w:rsidRPr="00841FC8" w:rsidRDefault="006C4DA1" w:rsidP="00547F13">
      <w:pPr>
        <w:pStyle w:val="a1"/>
        <w:numPr>
          <w:ilvl w:val="0"/>
          <w:numId w:val="25"/>
        </w:numPr>
        <w:spacing w:line="192" w:lineRule="auto"/>
        <w:ind w:left="395" w:right="-284"/>
        <w:jc w:val="both"/>
        <w:rPr>
          <w:color w:val="000000" w:themeColor="text1"/>
          <w:shd w:val="clear" w:color="auto" w:fill="FFFFFF"/>
        </w:rPr>
      </w:pPr>
      <w:r w:rsidRPr="00841FC8">
        <w:rPr>
          <w:color w:val="000000" w:themeColor="text1"/>
          <w:shd w:val="clear" w:color="auto" w:fill="FFFFFF"/>
          <w:rtl/>
        </w:rPr>
        <w:t>تعريف مفهوم الكفاية الخارجية ومحدداتها من داخل وخارج النظام التعليمي.</w:t>
      </w:r>
    </w:p>
    <w:p w14:paraId="012C2325" w14:textId="77777777" w:rsidR="006C4DA1" w:rsidRPr="00841FC8" w:rsidRDefault="006C4DA1" w:rsidP="00547F13">
      <w:pPr>
        <w:pStyle w:val="a1"/>
        <w:numPr>
          <w:ilvl w:val="0"/>
          <w:numId w:val="25"/>
        </w:numPr>
        <w:spacing w:line="192" w:lineRule="auto"/>
        <w:ind w:left="395" w:right="-284"/>
        <w:jc w:val="both"/>
        <w:rPr>
          <w:color w:val="000000" w:themeColor="text1"/>
          <w:shd w:val="clear" w:color="auto" w:fill="FFFFFF"/>
        </w:rPr>
      </w:pPr>
      <w:r w:rsidRPr="00841FC8">
        <w:rPr>
          <w:color w:val="000000" w:themeColor="text1"/>
          <w:shd w:val="clear" w:color="auto" w:fill="FFFFFF"/>
          <w:rtl/>
        </w:rPr>
        <w:t>الكشف عن علاقة التعليم الثانوي الصناعي بسوق العمل في مصر.</w:t>
      </w:r>
    </w:p>
    <w:p w14:paraId="154CEC1B" w14:textId="77777777" w:rsidR="006C4DA1" w:rsidRPr="00841FC8" w:rsidRDefault="006C4DA1" w:rsidP="00547F13">
      <w:pPr>
        <w:pStyle w:val="a1"/>
        <w:numPr>
          <w:ilvl w:val="0"/>
          <w:numId w:val="25"/>
        </w:numPr>
        <w:spacing w:line="192" w:lineRule="auto"/>
        <w:ind w:left="395" w:right="-284"/>
        <w:jc w:val="both"/>
        <w:rPr>
          <w:color w:val="000000" w:themeColor="text1"/>
          <w:shd w:val="clear" w:color="auto" w:fill="FFFFFF"/>
        </w:rPr>
      </w:pPr>
      <w:r w:rsidRPr="00841FC8">
        <w:rPr>
          <w:color w:val="000000" w:themeColor="text1"/>
          <w:shd w:val="clear" w:color="auto" w:fill="FFFFFF"/>
          <w:rtl/>
        </w:rPr>
        <w:t>إبراز جهود الدولة لإصلاح التعليم الثانوي الصناعي في مصر.</w:t>
      </w:r>
    </w:p>
    <w:p w14:paraId="430A7AFC" w14:textId="77777777" w:rsidR="006C4DA1" w:rsidRPr="00841FC8" w:rsidRDefault="006C4DA1" w:rsidP="00547F13">
      <w:pPr>
        <w:pStyle w:val="a1"/>
        <w:numPr>
          <w:ilvl w:val="0"/>
          <w:numId w:val="25"/>
        </w:numPr>
        <w:spacing w:line="16" w:lineRule="atLeast"/>
        <w:ind w:left="395" w:right="-284"/>
        <w:jc w:val="both"/>
        <w:rPr>
          <w:color w:val="000000" w:themeColor="text1"/>
          <w:shd w:val="clear" w:color="auto" w:fill="FFFFFF"/>
        </w:rPr>
      </w:pPr>
      <w:r w:rsidRPr="00841FC8">
        <w:rPr>
          <w:color w:val="000000" w:themeColor="text1"/>
          <w:shd w:val="clear" w:color="auto" w:fill="FFFFFF"/>
          <w:rtl/>
        </w:rPr>
        <w:t>تعريف واقع الكفاية الخارجية للتعليم الثانوي الصناعي في مصر.</w:t>
      </w:r>
    </w:p>
    <w:p w14:paraId="041CFD37" w14:textId="77777777" w:rsidR="006C4DA1" w:rsidRPr="00841FC8" w:rsidRDefault="006C4DA1" w:rsidP="00547F13">
      <w:pPr>
        <w:pStyle w:val="a1"/>
        <w:numPr>
          <w:ilvl w:val="0"/>
          <w:numId w:val="25"/>
        </w:numPr>
        <w:spacing w:line="18" w:lineRule="atLeast"/>
        <w:ind w:left="395" w:right="-284"/>
        <w:jc w:val="both"/>
        <w:rPr>
          <w:color w:val="000000" w:themeColor="text1"/>
          <w:shd w:val="clear" w:color="auto" w:fill="FFFFFF"/>
          <w:rtl/>
        </w:rPr>
      </w:pPr>
      <w:r w:rsidRPr="00841FC8">
        <w:rPr>
          <w:color w:val="000000" w:themeColor="text1"/>
          <w:shd w:val="clear" w:color="auto" w:fill="FFFFFF"/>
          <w:rtl/>
        </w:rPr>
        <w:t>طرح مقترحات إجرائية لتحسين الكفاية الخارجية للتعليم الثانوي الصناعي في مصر.</w:t>
      </w:r>
    </w:p>
    <w:p w14:paraId="672AD2BD" w14:textId="77777777" w:rsidR="006C4DA1" w:rsidRPr="00841FC8" w:rsidRDefault="006C4DA1" w:rsidP="006C4DA1">
      <w:pPr>
        <w:pStyle w:val="a1"/>
        <w:spacing w:line="16" w:lineRule="atLeast"/>
        <w:ind w:left="395" w:right="-284"/>
        <w:jc w:val="both"/>
        <w:rPr>
          <w:color w:val="000000" w:themeColor="text1"/>
          <w:shd w:val="clear" w:color="auto" w:fill="FFFFFF"/>
          <w:rtl/>
        </w:rPr>
      </w:pPr>
      <w:r w:rsidRPr="00841FC8">
        <w:rPr>
          <w:color w:val="000000" w:themeColor="text1"/>
          <w:shd w:val="clear" w:color="auto" w:fill="FFFFFF"/>
          <w:rtl/>
        </w:rPr>
        <w:t xml:space="preserve">اعتمدت الدراسة على استخدام المنهج الوصفي، وتضمنت الرسالة التعريف بالإطار المفاهيمي للكفاية الخارجية للتعليم الثانوي الصناعي، ومحددات الكفاية الخارجية لخريجي التعليم الثانوي الصناعي، والتحديات المعاصرة التي تواجه سوق العمل وعلاقتها بالتعليم الثانوي الصناعي في الألفية الثالثة، والخبرات العالمية في مجال تطوير التعليم الثانوي الصناعي، وإمكانية الاستفادة منها في مصر، وواقع الكفاية الخارجية النوعية </w:t>
      </w:r>
      <w:r w:rsidRPr="00841FC8">
        <w:rPr>
          <w:color w:val="000000" w:themeColor="text1"/>
          <w:shd w:val="clear" w:color="auto" w:fill="FFFFFF"/>
          <w:rtl/>
        </w:rPr>
        <w:lastRenderedPageBreak/>
        <w:t>للتعليم الثانوي الصناعي في مصر، ووضع تصور مقترح لتحسين الكفاية الخارجية للتعليم الثانوي الصناعي بمصر في ضوء التحديات المعاصرة.</w:t>
      </w:r>
    </w:p>
    <w:p w14:paraId="70E3797E" w14:textId="77777777" w:rsidR="006C4DA1" w:rsidRDefault="006C4DA1" w:rsidP="006C4DA1">
      <w:pPr>
        <w:pStyle w:val="a1"/>
        <w:spacing w:line="16" w:lineRule="atLeast"/>
        <w:ind w:left="-172" w:right="-284"/>
        <w:rPr>
          <w:color w:val="000000" w:themeColor="text1"/>
          <w:shd w:val="clear" w:color="auto" w:fill="FFFFFF"/>
          <w:vertAlign w:val="superscript"/>
        </w:rPr>
      </w:pPr>
      <w:r>
        <w:rPr>
          <w:b/>
          <w:bCs/>
          <w:color w:val="000000" w:themeColor="text1"/>
          <w:shd w:val="clear" w:color="auto" w:fill="FFFFFF"/>
          <w:rtl/>
        </w:rPr>
        <w:t>نتائج</w:t>
      </w:r>
      <w:r w:rsidRPr="00841FC8">
        <w:rPr>
          <w:b/>
          <w:bCs/>
          <w:color w:val="000000" w:themeColor="text1"/>
          <w:shd w:val="clear" w:color="auto" w:fill="FFFFFF"/>
          <w:rtl/>
        </w:rPr>
        <w:t xml:space="preserve"> الدراسة</w:t>
      </w:r>
      <w:r w:rsidRPr="00841FC8">
        <w:rPr>
          <w:color w:val="000000" w:themeColor="text1"/>
          <w:shd w:val="clear" w:color="auto" w:fill="FFFFFF"/>
          <w:rtl/>
        </w:rPr>
        <w:t>: صنفت نتائج الدراسة على النحو التالي</w:t>
      </w:r>
      <w:r w:rsidRPr="00841FC8">
        <w:rPr>
          <w:color w:val="000000" w:themeColor="text1"/>
          <w:shd w:val="clear" w:color="auto" w:fill="FFFFFF"/>
        </w:rPr>
        <w:t>:</w:t>
      </w:r>
      <w:r w:rsidRPr="00841FC8">
        <w:rPr>
          <w:color w:val="000000" w:themeColor="text1"/>
          <w:shd w:val="clear" w:color="auto" w:fill="FFFFFF"/>
          <w:rtl/>
        </w:rPr>
        <w:t xml:space="preserve"> </w:t>
      </w:r>
      <w:r>
        <w:rPr>
          <w:sz w:val="24"/>
          <w:vertAlign w:val="superscript"/>
          <w:rtl/>
        </w:rPr>
        <w:t>(</w:t>
      </w:r>
      <w:r>
        <w:rPr>
          <w:rStyle w:val="CommentReference"/>
          <w:sz w:val="24"/>
          <w:szCs w:val="28"/>
          <w:vertAlign w:val="superscript"/>
          <w:rtl/>
        </w:rPr>
        <w:footnoteReference w:id="3"/>
      </w:r>
      <w:r>
        <w:rPr>
          <w:sz w:val="24"/>
          <w:vertAlign w:val="superscript"/>
          <w:rtl/>
        </w:rPr>
        <w:t>)</w:t>
      </w:r>
    </w:p>
    <w:p w14:paraId="61B8D8FF" w14:textId="77777777" w:rsidR="006C4DA1" w:rsidRPr="00AE4AF6" w:rsidRDefault="006C4DA1" w:rsidP="006C4DA1">
      <w:pPr>
        <w:spacing w:after="0" w:line="16" w:lineRule="atLeast"/>
        <w:ind w:left="-172" w:right="-284"/>
        <w:rPr>
          <w:rFonts w:ascii="Times New Roman" w:hAnsi="Times New Roman" w:cs="Times New Roman"/>
          <w:sz w:val="28"/>
          <w:szCs w:val="28"/>
          <w:lang w:bidi="ar-SA"/>
        </w:rPr>
      </w:pPr>
      <w:r w:rsidRPr="00AE4AF6">
        <w:rPr>
          <w:b/>
          <w:bCs/>
          <w:color w:val="000000" w:themeColor="text1"/>
          <w:sz w:val="28"/>
          <w:szCs w:val="28"/>
          <w:shd w:val="clear" w:color="auto" w:fill="FFFFFF"/>
          <w:rtl/>
        </w:rPr>
        <w:t>نتائج تختص بخريجي التعليم الثانوي الصناعي في سوق العمل</w:t>
      </w:r>
      <w:r w:rsidRPr="00AE4AF6">
        <w:rPr>
          <w:b/>
          <w:bCs/>
          <w:color w:val="000000" w:themeColor="text1"/>
          <w:sz w:val="28"/>
          <w:szCs w:val="28"/>
          <w:shd w:val="clear" w:color="auto" w:fill="FFFFFF"/>
        </w:rPr>
        <w:t>:</w:t>
      </w:r>
      <w:r w:rsidRPr="00AE4AF6">
        <w:rPr>
          <w:b/>
          <w:bCs/>
          <w:color w:val="000000" w:themeColor="text1"/>
          <w:sz w:val="28"/>
          <w:szCs w:val="28"/>
          <w:shd w:val="clear" w:color="auto" w:fill="FFFFFF"/>
          <w:rtl/>
        </w:rPr>
        <w:t xml:space="preserve"> </w:t>
      </w:r>
    </w:p>
    <w:p w14:paraId="0B69A327" w14:textId="77777777" w:rsidR="006C4DA1" w:rsidRPr="00841FC8" w:rsidRDefault="006C4DA1" w:rsidP="00547F13">
      <w:pPr>
        <w:pStyle w:val="a1"/>
        <w:numPr>
          <w:ilvl w:val="1"/>
          <w:numId w:val="17"/>
        </w:numPr>
        <w:spacing w:line="16" w:lineRule="atLeast"/>
        <w:ind w:left="533" w:hanging="357"/>
        <w:jc w:val="both"/>
        <w:rPr>
          <w:color w:val="000000" w:themeColor="text1"/>
          <w:shd w:val="clear" w:color="auto" w:fill="FFFFFF"/>
        </w:rPr>
      </w:pPr>
      <w:r w:rsidRPr="00841FC8">
        <w:rPr>
          <w:color w:val="000000" w:themeColor="text1"/>
          <w:shd w:val="clear" w:color="auto" w:fill="FFFFFF"/>
          <w:rtl/>
        </w:rPr>
        <w:t>يوجد قصور في الصفات الشخصية المتعلقة بممارسة المهنة، وهي التصرف بحكمة في المواقف المختلفة التي تواجهه، امتلاكه لمهارات ابتكار أفكار جديدة لتطوير الإنتاجية، الاستجابة لتوجيهات وملاحظات المشرفين حول العمل.</w:t>
      </w:r>
    </w:p>
    <w:p w14:paraId="6EA4D3F3" w14:textId="77777777" w:rsidR="006C4DA1" w:rsidRPr="00841FC8" w:rsidRDefault="006C4DA1" w:rsidP="00547F13">
      <w:pPr>
        <w:pStyle w:val="a1"/>
        <w:numPr>
          <w:ilvl w:val="1"/>
          <w:numId w:val="17"/>
        </w:numPr>
        <w:spacing w:line="18" w:lineRule="atLeast"/>
        <w:ind w:left="537"/>
        <w:jc w:val="both"/>
        <w:rPr>
          <w:color w:val="000000" w:themeColor="text1"/>
          <w:shd w:val="clear" w:color="auto" w:fill="FFFFFF"/>
        </w:rPr>
      </w:pPr>
      <w:r w:rsidRPr="00841FC8">
        <w:rPr>
          <w:color w:val="000000" w:themeColor="text1"/>
          <w:shd w:val="clear" w:color="auto" w:fill="FFFFFF"/>
          <w:rtl/>
        </w:rPr>
        <w:t>ضعف إتقان الخريج للعمليات الصناعية والقدرة على تشخيص المشاكل وحلها.</w:t>
      </w:r>
    </w:p>
    <w:p w14:paraId="446407BD" w14:textId="77777777" w:rsidR="006C4DA1" w:rsidRPr="00841FC8" w:rsidRDefault="006C4DA1" w:rsidP="00547F13">
      <w:pPr>
        <w:pStyle w:val="a1"/>
        <w:numPr>
          <w:ilvl w:val="1"/>
          <w:numId w:val="17"/>
        </w:numPr>
        <w:spacing w:line="16" w:lineRule="atLeast"/>
        <w:ind w:left="533" w:hanging="357"/>
        <w:jc w:val="both"/>
        <w:rPr>
          <w:color w:val="000000" w:themeColor="text1"/>
          <w:shd w:val="clear" w:color="auto" w:fill="FFFFFF"/>
        </w:rPr>
      </w:pPr>
      <w:r w:rsidRPr="00841FC8">
        <w:rPr>
          <w:color w:val="000000" w:themeColor="text1"/>
          <w:shd w:val="clear" w:color="auto" w:fill="FFFFFF"/>
          <w:rtl/>
        </w:rPr>
        <w:t>لا يوجد ربط بين الطالب ومجال تخصصه، لذا يحتاج الخريج إلى التدريب قبل العمل في المصنع، ويحتاج الخريج للتدريب الدائم أثناء العمل على كل ما هو جديد ويؤثر في رفع الإنتاجية ويزيد الكفاءة</w:t>
      </w:r>
      <w:r w:rsidRPr="00841FC8">
        <w:rPr>
          <w:color w:val="000000" w:themeColor="text1"/>
          <w:shd w:val="clear" w:color="auto" w:fill="FFFFFF"/>
        </w:rPr>
        <w:t>.</w:t>
      </w:r>
    </w:p>
    <w:p w14:paraId="4C89BE3E" w14:textId="77777777" w:rsidR="006C4DA1" w:rsidRPr="00841FC8" w:rsidRDefault="006C4DA1" w:rsidP="00547F13">
      <w:pPr>
        <w:pStyle w:val="a1"/>
        <w:numPr>
          <w:ilvl w:val="1"/>
          <w:numId w:val="17"/>
        </w:numPr>
        <w:spacing w:line="16" w:lineRule="atLeast"/>
        <w:ind w:left="533" w:hanging="357"/>
        <w:jc w:val="both"/>
        <w:rPr>
          <w:color w:val="000000" w:themeColor="text1"/>
          <w:shd w:val="clear" w:color="auto" w:fill="FFFFFF"/>
        </w:rPr>
      </w:pPr>
      <w:r w:rsidRPr="00841FC8">
        <w:rPr>
          <w:color w:val="000000" w:themeColor="text1"/>
          <w:shd w:val="clear" w:color="auto" w:fill="FFFFFF"/>
          <w:rtl/>
        </w:rPr>
        <w:t>محدودية اعتماد ذلك النوع من التعليم لتلبية متطلبات سوق العمل على كل ما هو جديد ويؤثر في رفع الإنتاجية ويزيد الكفاءة.</w:t>
      </w:r>
    </w:p>
    <w:p w14:paraId="5B542F88" w14:textId="77777777" w:rsidR="006C4DA1" w:rsidRPr="00841FC8" w:rsidRDefault="006C4DA1" w:rsidP="00547F13">
      <w:pPr>
        <w:pStyle w:val="a1"/>
        <w:numPr>
          <w:ilvl w:val="1"/>
          <w:numId w:val="17"/>
        </w:numPr>
        <w:spacing w:line="16" w:lineRule="atLeast"/>
        <w:ind w:left="533" w:hanging="357"/>
        <w:jc w:val="both"/>
        <w:rPr>
          <w:color w:val="000000" w:themeColor="text1"/>
          <w:shd w:val="clear" w:color="auto" w:fill="FFFFFF"/>
        </w:rPr>
      </w:pPr>
      <w:r w:rsidRPr="00841FC8">
        <w:rPr>
          <w:color w:val="000000" w:themeColor="text1"/>
          <w:shd w:val="clear" w:color="auto" w:fill="FFFFFF"/>
          <w:rtl/>
        </w:rPr>
        <w:t>توجد فجوة عميقة بين التعليم الثانوي الصناعي وتطورات العصر المعرفية والتكنولوجية من حيث قدرة الخريج على قراءة الرسومات الهندسية والكتيبات الفنية، والاطلاع على كل ما هو جديد بالنسبة لتخصصه، واستيعابه الحديث والجديد في مجال تخصصه الذي تفرضه عليه ظروف العمل.</w:t>
      </w:r>
    </w:p>
    <w:p w14:paraId="47B05A89" w14:textId="77777777" w:rsidR="006C4DA1" w:rsidRPr="00841FC8" w:rsidRDefault="006C4DA1" w:rsidP="00547F13">
      <w:pPr>
        <w:pStyle w:val="a1"/>
        <w:numPr>
          <w:ilvl w:val="0"/>
          <w:numId w:val="17"/>
        </w:numPr>
        <w:spacing w:line="18" w:lineRule="atLeast"/>
        <w:ind w:left="395"/>
        <w:rPr>
          <w:b/>
          <w:bCs/>
          <w:color w:val="000000" w:themeColor="text1"/>
          <w:shd w:val="clear" w:color="auto" w:fill="FFFFFF"/>
        </w:rPr>
      </w:pPr>
      <w:r w:rsidRPr="00841FC8">
        <w:rPr>
          <w:b/>
          <w:bCs/>
          <w:color w:val="000000" w:themeColor="text1"/>
          <w:shd w:val="clear" w:color="auto" w:fill="FFFFFF"/>
          <w:rtl/>
        </w:rPr>
        <w:t>نتائج عن اتجاهات أصحاب المصانع نحو تطوير التعليم الثانوي الصناعي:</w:t>
      </w:r>
    </w:p>
    <w:p w14:paraId="538E0359" w14:textId="77777777" w:rsidR="006C4DA1" w:rsidRPr="00841FC8" w:rsidRDefault="006C4DA1" w:rsidP="00547F13">
      <w:pPr>
        <w:pStyle w:val="a1"/>
        <w:numPr>
          <w:ilvl w:val="1"/>
          <w:numId w:val="17"/>
        </w:numPr>
        <w:spacing w:line="16" w:lineRule="atLeast"/>
        <w:ind w:left="533" w:hanging="357"/>
        <w:jc w:val="both"/>
        <w:rPr>
          <w:color w:val="000000" w:themeColor="text1"/>
          <w:shd w:val="clear" w:color="auto" w:fill="FFFFFF"/>
        </w:rPr>
      </w:pPr>
      <w:r w:rsidRPr="00841FC8">
        <w:rPr>
          <w:color w:val="000000" w:themeColor="text1"/>
          <w:shd w:val="clear" w:color="auto" w:fill="FFFFFF"/>
          <w:rtl/>
        </w:rPr>
        <w:t>الفجوة العميقة بين التعليم الثانوي الصناعي وسوق العمل، حيث لا يشارك أصحاب المصانع والمؤسسات في وضع السياسات التعليمية، وبالتالي لا يطوع التعليم أهدافه وبرامجه للاستجابة لمتطلبات سوق العمل.</w:t>
      </w:r>
    </w:p>
    <w:p w14:paraId="0A235569" w14:textId="77777777" w:rsidR="006C4DA1" w:rsidRPr="00841FC8" w:rsidRDefault="006C4DA1" w:rsidP="00547F13">
      <w:pPr>
        <w:pStyle w:val="a1"/>
        <w:numPr>
          <w:ilvl w:val="1"/>
          <w:numId w:val="17"/>
        </w:numPr>
        <w:spacing w:line="16" w:lineRule="atLeast"/>
        <w:ind w:left="533" w:hanging="357"/>
        <w:jc w:val="both"/>
        <w:rPr>
          <w:color w:val="000000" w:themeColor="text1"/>
          <w:shd w:val="clear" w:color="auto" w:fill="FFFFFF"/>
        </w:rPr>
      </w:pPr>
      <w:r w:rsidRPr="00841FC8">
        <w:rPr>
          <w:color w:val="000000" w:themeColor="text1"/>
          <w:shd w:val="clear" w:color="auto" w:fill="FFFFFF"/>
          <w:rtl/>
        </w:rPr>
        <w:t>محدودية اهتمام رجال الأعمال والاقتصاد بذلك النوع من التعليم لاعتقادهم أنه لا جدوى ولا فائدة منه، وأنه وسيلة لاستنزافهم ماديًا دون عائد مغري من وراء ذلك.</w:t>
      </w:r>
    </w:p>
    <w:p w14:paraId="08905C17" w14:textId="77777777" w:rsidR="006C4DA1" w:rsidRDefault="006C4DA1" w:rsidP="00547F13">
      <w:pPr>
        <w:pStyle w:val="a1"/>
        <w:numPr>
          <w:ilvl w:val="1"/>
          <w:numId w:val="17"/>
        </w:numPr>
        <w:spacing w:line="16" w:lineRule="atLeast"/>
        <w:ind w:left="533" w:hanging="357"/>
        <w:jc w:val="both"/>
        <w:rPr>
          <w:color w:val="000000" w:themeColor="text1"/>
          <w:shd w:val="clear" w:color="auto" w:fill="FFFFFF"/>
        </w:rPr>
      </w:pPr>
      <w:r w:rsidRPr="00841FC8">
        <w:rPr>
          <w:color w:val="000000" w:themeColor="text1"/>
          <w:shd w:val="clear" w:color="auto" w:fill="FFFFFF"/>
          <w:rtl/>
        </w:rPr>
        <w:lastRenderedPageBreak/>
        <w:t>الافتقار إلى الربط بين هياكل الاقتصاد والعمالة والتعليم الثانوي الصناعي، حيث لا توجد خطط مشتركة لإعداد وتدريب القوى العاملة.</w:t>
      </w:r>
    </w:p>
    <w:p w14:paraId="252981A6" w14:textId="77777777" w:rsidR="006C4DA1" w:rsidRPr="00841FC8" w:rsidRDefault="006C4DA1" w:rsidP="00547F13">
      <w:pPr>
        <w:pStyle w:val="10"/>
        <w:numPr>
          <w:ilvl w:val="1"/>
          <w:numId w:val="144"/>
        </w:numPr>
        <w:spacing w:after="0" w:line="16" w:lineRule="atLeast"/>
        <w:ind w:left="0" w:firstLine="0"/>
        <w:jc w:val="both"/>
        <w:rPr>
          <w:b w:val="0"/>
          <w:bCs w:val="0"/>
          <w:color w:val="000000" w:themeColor="text1"/>
          <w:sz w:val="28"/>
          <w:szCs w:val="28"/>
        </w:rPr>
      </w:pPr>
      <w:r w:rsidRPr="00841FC8">
        <w:rPr>
          <w:color w:val="000000" w:themeColor="text1"/>
          <w:u w:val="single"/>
          <w:shd w:val="clear" w:color="auto" w:fill="FFFFFF"/>
          <w:rtl/>
        </w:rPr>
        <w:t>الدراسة الثانية</w:t>
      </w:r>
      <w:r w:rsidRPr="00841FC8">
        <w:rPr>
          <w:b w:val="0"/>
          <w:bCs w:val="0"/>
          <w:color w:val="000000" w:themeColor="text1"/>
          <w:sz w:val="28"/>
          <w:szCs w:val="28"/>
        </w:rPr>
        <w:t>:</w:t>
      </w:r>
      <w:r w:rsidRPr="00841FC8">
        <w:rPr>
          <w:color w:val="000000" w:themeColor="text1"/>
          <w:sz w:val="28"/>
          <w:szCs w:val="28"/>
          <w:rtl/>
        </w:rPr>
        <w:t xml:space="preserve"> </w:t>
      </w:r>
    </w:p>
    <w:p w14:paraId="445F85FC" w14:textId="77777777" w:rsidR="006C4DA1" w:rsidRDefault="006C4DA1" w:rsidP="006C4DA1">
      <w:pPr>
        <w:pStyle w:val="a0"/>
        <w:spacing w:line="16" w:lineRule="atLeast"/>
        <w:jc w:val="both"/>
        <w:rPr>
          <w:rStyle w:val="CommentReference"/>
          <w:sz w:val="24"/>
          <w:szCs w:val="28"/>
          <w:vertAlign w:val="superscript"/>
          <w:rtl/>
        </w:rPr>
      </w:pPr>
      <w:r w:rsidRPr="00841FC8">
        <w:rPr>
          <w:color w:val="000000" w:themeColor="text1"/>
          <w:sz w:val="28"/>
          <w:szCs w:val="28"/>
          <w:rtl/>
        </w:rPr>
        <w:t>"</w:t>
      </w:r>
      <w:r w:rsidRPr="00841FC8">
        <w:rPr>
          <w:color w:val="000000" w:themeColor="text1"/>
          <w:sz w:val="28"/>
          <w:szCs w:val="28"/>
          <w:shd w:val="clear" w:color="auto" w:fill="FFFFFF"/>
          <w:rtl/>
        </w:rPr>
        <w:t>الجدارات اللازمة لخريجي التعليم الفني نظام الثلاث سنوات ومتطلبات تحقيقها في ضوء احتياجات أسواق العمل وتحقيق التنافسية المحلية والعالمية</w:t>
      </w:r>
      <w:r w:rsidRPr="00841FC8">
        <w:rPr>
          <w:color w:val="000000" w:themeColor="text1"/>
          <w:sz w:val="28"/>
          <w:szCs w:val="28"/>
          <w:rtl/>
        </w:rPr>
        <w:t>"</w:t>
      </w:r>
      <w:r w:rsidRPr="00FA4364">
        <w:rPr>
          <w:rStyle w:val="CommentReference"/>
          <w:sz w:val="24"/>
          <w:szCs w:val="28"/>
          <w:vertAlign w:val="superscript"/>
          <w:rtl/>
        </w:rPr>
        <w:t xml:space="preserve"> </w:t>
      </w:r>
      <w:r>
        <w:rPr>
          <w:sz w:val="24"/>
          <w:szCs w:val="28"/>
          <w:vertAlign w:val="superscript"/>
          <w:rtl/>
        </w:rPr>
        <w:t>(</w:t>
      </w:r>
      <w:r>
        <w:rPr>
          <w:rStyle w:val="CommentReference"/>
          <w:sz w:val="24"/>
          <w:szCs w:val="28"/>
          <w:vertAlign w:val="superscript"/>
          <w:rtl/>
        </w:rPr>
        <w:footnoteReference w:id="4"/>
      </w:r>
      <w:r>
        <w:rPr>
          <w:sz w:val="24"/>
          <w:szCs w:val="28"/>
          <w:vertAlign w:val="superscript"/>
          <w:rtl/>
        </w:rPr>
        <w:t>)</w:t>
      </w:r>
    </w:p>
    <w:p w14:paraId="1FA3F5BB" w14:textId="77777777" w:rsidR="006C4DA1" w:rsidRPr="00AE4AF6" w:rsidRDefault="006C4DA1" w:rsidP="006C4DA1">
      <w:pPr>
        <w:pStyle w:val="a0"/>
        <w:spacing w:line="16" w:lineRule="atLeast"/>
        <w:jc w:val="both"/>
        <w:rPr>
          <w:b w:val="0"/>
          <w:bCs w:val="0"/>
          <w:color w:val="000000" w:themeColor="text1"/>
          <w:shd w:val="clear" w:color="auto" w:fill="FFFFFF"/>
          <w:rtl/>
        </w:rPr>
      </w:pPr>
      <w:r w:rsidRPr="00AE4AF6">
        <w:rPr>
          <w:b w:val="0"/>
          <w:bCs w:val="0"/>
          <w:color w:val="000000" w:themeColor="text1"/>
          <w:shd w:val="clear" w:color="auto" w:fill="FFFFFF"/>
          <w:rtl/>
        </w:rPr>
        <w:t xml:space="preserve">هدف البحث إلى التوصل إلى جدارات بعض المهن الصناعية والتجارية والزراعية التي ينبغي أن تتوفر لدى خريجي مدارس التعليم الفني نظام الثلاث سنوات، ومتطلبات تحقيقها في ضوء احتياجات أسواق العمل، وذلك لتحقيق التنافسية المحلية والعالمية، ومنها جدارات فني جودة ومواصفات، وجدارات فني صيانة حاسبات آلية بالتعليم الفني الصناعي نظام الثلاث سنوات، وجدارات فني تسويق الكتروني بالتعليم الفني التجاري نظام الثلاث سنوات، وجدارات فني بساتين بالتعليم الفني الزراعي نظام الثلاث سنوات. </w:t>
      </w:r>
    </w:p>
    <w:p w14:paraId="7016D0F6" w14:textId="77777777" w:rsidR="006C4DA1" w:rsidRDefault="006C4DA1" w:rsidP="006C4DA1">
      <w:pPr>
        <w:pStyle w:val="a1"/>
        <w:spacing w:line="168" w:lineRule="auto"/>
        <w:jc w:val="both"/>
        <w:rPr>
          <w:color w:val="000000" w:themeColor="text1"/>
          <w:shd w:val="clear" w:color="auto" w:fill="FFFFFF"/>
          <w:rtl/>
        </w:rPr>
      </w:pPr>
      <w:r w:rsidRPr="00841FC8">
        <w:rPr>
          <w:color w:val="000000" w:themeColor="text1"/>
          <w:shd w:val="clear" w:color="auto" w:fill="FFFFFF"/>
          <w:rtl/>
        </w:rPr>
        <w:t>وكشفت نتائج البحث وتفسيرها والتوصيات عن ست جدارات أساسية ينبغي أن تتوافر لدى خريج التعليم الفني نظام الثلاث سنوات أيًا كانت مهنته، مثل: ملاحظة وتطبيق القواعد الخاصة بالصحة والسلامة المهنية، وحماية البيئة والترويج لمبادئ حماية البيئة والتعامل والتواصل مع الأشخاص في العمل، وتشخيص المشاكل وحلها، والوعي بأهمية التقييم الذاتي وتحسين القدرات والتنمية المستدامة، وريادة الأعمال، إضافة إلى جدارات مهنية عامة وكذلك جدارات مهنية متخصصة لكل مهنة على حدة، كما قدم البحث تصورًا لمتطلبات تحقيق الجدارات الأساسية</w:t>
      </w:r>
      <w:r w:rsidRPr="00841FC8">
        <w:rPr>
          <w:color w:val="000000" w:themeColor="text1"/>
          <w:shd w:val="clear" w:color="auto" w:fill="FFFFFF"/>
        </w:rPr>
        <w:t>.</w:t>
      </w:r>
    </w:p>
    <w:p w14:paraId="365B58E4" w14:textId="77777777" w:rsidR="006C4DA1" w:rsidRPr="00841FC8" w:rsidRDefault="006C4DA1" w:rsidP="00547F13">
      <w:pPr>
        <w:pStyle w:val="10"/>
        <w:numPr>
          <w:ilvl w:val="1"/>
          <w:numId w:val="144"/>
        </w:numPr>
        <w:spacing w:after="0" w:line="168" w:lineRule="auto"/>
        <w:ind w:hanging="747"/>
        <w:rPr>
          <w:color w:val="000000" w:themeColor="text1"/>
          <w:u w:val="single"/>
          <w:shd w:val="clear" w:color="auto" w:fill="FFFFFF"/>
        </w:rPr>
      </w:pPr>
      <w:r w:rsidRPr="00841FC8">
        <w:rPr>
          <w:color w:val="000000" w:themeColor="text1"/>
          <w:u w:val="single"/>
          <w:shd w:val="clear" w:color="auto" w:fill="FFFFFF"/>
          <w:rtl/>
        </w:rPr>
        <w:t>الدراسة الثالثة:</w:t>
      </w:r>
    </w:p>
    <w:p w14:paraId="696DEF7A" w14:textId="77777777" w:rsidR="006C4DA1" w:rsidRPr="00841FC8" w:rsidRDefault="006C4DA1" w:rsidP="006C4DA1">
      <w:pPr>
        <w:pStyle w:val="a1"/>
        <w:spacing w:line="168" w:lineRule="auto"/>
        <w:rPr>
          <w:b/>
          <w:bCs/>
          <w:color w:val="000000" w:themeColor="text1"/>
          <w:rtl/>
        </w:rPr>
      </w:pPr>
      <w:r w:rsidRPr="00841FC8">
        <w:rPr>
          <w:b/>
          <w:bCs/>
          <w:color w:val="000000" w:themeColor="text1"/>
          <w:rtl/>
        </w:rPr>
        <w:t>"تطوير التعليم الفني الصناعي في ضوء المتطلبات المتجددة لعصر اقتصاد المعرفة".</w:t>
      </w:r>
      <w:r>
        <w:rPr>
          <w:sz w:val="24"/>
          <w:vertAlign w:val="superscript"/>
          <w:rtl/>
        </w:rPr>
        <w:t>(</w:t>
      </w:r>
      <w:r>
        <w:rPr>
          <w:rStyle w:val="CommentReference"/>
          <w:sz w:val="24"/>
          <w:szCs w:val="28"/>
          <w:vertAlign w:val="superscript"/>
          <w:rtl/>
        </w:rPr>
        <w:footnoteReference w:id="5"/>
      </w:r>
      <w:r>
        <w:rPr>
          <w:sz w:val="24"/>
          <w:vertAlign w:val="superscript"/>
          <w:rtl/>
        </w:rPr>
        <w:t>)</w:t>
      </w:r>
    </w:p>
    <w:p w14:paraId="3989148E" w14:textId="77777777" w:rsidR="006C4DA1" w:rsidRPr="00841FC8" w:rsidRDefault="006C4DA1" w:rsidP="006C4DA1">
      <w:pPr>
        <w:pStyle w:val="a1"/>
        <w:spacing w:line="168" w:lineRule="auto"/>
        <w:jc w:val="both"/>
        <w:rPr>
          <w:color w:val="000000" w:themeColor="text1"/>
          <w:rtl/>
        </w:rPr>
      </w:pPr>
      <w:r w:rsidRPr="00841FC8">
        <w:rPr>
          <w:color w:val="000000" w:themeColor="text1"/>
          <w:rtl/>
        </w:rPr>
        <w:lastRenderedPageBreak/>
        <w:t>هدفت الدراسة إلى تقديم مجموعة من التوصيات والمقترحات الإجرائية لتطوير التعليم الفني الصناعي في ضوء المتطلبات المتجددة لعصر اقتصاد المعرفة. واستخدمت الدراسة المنهج الوصفي.</w:t>
      </w:r>
    </w:p>
    <w:p w14:paraId="5AE66161" w14:textId="77777777" w:rsidR="006C4DA1" w:rsidRPr="00841FC8" w:rsidRDefault="006C4DA1" w:rsidP="006C4DA1">
      <w:pPr>
        <w:pStyle w:val="a1"/>
        <w:spacing w:line="168" w:lineRule="auto"/>
        <w:rPr>
          <w:color w:val="000000" w:themeColor="text1"/>
          <w:rtl/>
        </w:rPr>
      </w:pPr>
      <w:r w:rsidRPr="00841FC8">
        <w:rPr>
          <w:color w:val="000000" w:themeColor="text1"/>
          <w:rtl/>
        </w:rPr>
        <w:t xml:space="preserve">وخلصت الدراسة إلى مجموعة من التوصيات من أهمها: </w:t>
      </w:r>
    </w:p>
    <w:p w14:paraId="53329F41" w14:textId="77777777" w:rsidR="006C4DA1" w:rsidRPr="00841FC8" w:rsidRDefault="006C4DA1" w:rsidP="00547F13">
      <w:pPr>
        <w:pStyle w:val="a1"/>
        <w:numPr>
          <w:ilvl w:val="0"/>
          <w:numId w:val="29"/>
        </w:numPr>
        <w:spacing w:line="168" w:lineRule="auto"/>
        <w:rPr>
          <w:color w:val="000000" w:themeColor="text1"/>
        </w:rPr>
      </w:pPr>
      <w:r w:rsidRPr="00841FC8">
        <w:rPr>
          <w:color w:val="000000" w:themeColor="text1"/>
          <w:rtl/>
        </w:rPr>
        <w:t>تطوير التعليم الفني الإداري في ضوء التمكين الإداري.</w:t>
      </w:r>
    </w:p>
    <w:p w14:paraId="5814525C" w14:textId="77777777" w:rsidR="006C4DA1" w:rsidRPr="00841FC8" w:rsidRDefault="006C4DA1" w:rsidP="00547F13">
      <w:pPr>
        <w:pStyle w:val="a1"/>
        <w:numPr>
          <w:ilvl w:val="0"/>
          <w:numId w:val="29"/>
        </w:numPr>
        <w:spacing w:line="18" w:lineRule="atLeast"/>
        <w:rPr>
          <w:color w:val="000000" w:themeColor="text1"/>
        </w:rPr>
      </w:pPr>
      <w:r w:rsidRPr="00841FC8">
        <w:rPr>
          <w:color w:val="000000" w:themeColor="text1"/>
          <w:rtl/>
        </w:rPr>
        <w:t>تطوير التعليم الفني الصناعي في ضوء المدرسة الإلكترونية.</w:t>
      </w:r>
    </w:p>
    <w:p w14:paraId="1EA873C8" w14:textId="77777777" w:rsidR="006C4DA1" w:rsidRPr="00841FC8" w:rsidRDefault="006C4DA1" w:rsidP="00547F13">
      <w:pPr>
        <w:pStyle w:val="a1"/>
        <w:numPr>
          <w:ilvl w:val="0"/>
          <w:numId w:val="29"/>
        </w:numPr>
        <w:spacing w:line="18" w:lineRule="atLeast"/>
        <w:rPr>
          <w:color w:val="000000" w:themeColor="text1"/>
        </w:rPr>
      </w:pPr>
      <w:r w:rsidRPr="00841FC8">
        <w:rPr>
          <w:color w:val="000000" w:themeColor="text1"/>
          <w:rtl/>
        </w:rPr>
        <w:t>تطوير التعليم الفني الصناعي في ضوء التحول نحو التعلم للعمل.</w:t>
      </w:r>
    </w:p>
    <w:p w14:paraId="3F6E89C3" w14:textId="77777777" w:rsidR="006C4DA1" w:rsidRPr="00841FC8" w:rsidRDefault="006C4DA1" w:rsidP="00547F13">
      <w:pPr>
        <w:pStyle w:val="a1"/>
        <w:numPr>
          <w:ilvl w:val="0"/>
          <w:numId w:val="29"/>
        </w:numPr>
        <w:spacing w:line="18" w:lineRule="atLeast"/>
        <w:rPr>
          <w:color w:val="000000" w:themeColor="text1"/>
        </w:rPr>
      </w:pPr>
      <w:r w:rsidRPr="00841FC8">
        <w:rPr>
          <w:color w:val="000000" w:themeColor="text1"/>
          <w:rtl/>
        </w:rPr>
        <w:t>تطوير التعليم الفني الصناعي في ضوء التعليم المستمر.</w:t>
      </w:r>
    </w:p>
    <w:p w14:paraId="0EA7C9F8" w14:textId="77777777" w:rsidR="006C4DA1" w:rsidRPr="00841FC8" w:rsidRDefault="006C4DA1" w:rsidP="00547F13">
      <w:pPr>
        <w:pStyle w:val="a1"/>
        <w:numPr>
          <w:ilvl w:val="0"/>
          <w:numId w:val="29"/>
        </w:numPr>
        <w:spacing w:line="18" w:lineRule="atLeast"/>
        <w:rPr>
          <w:color w:val="000000" w:themeColor="text1"/>
        </w:rPr>
      </w:pPr>
      <w:r w:rsidRPr="00841FC8">
        <w:rPr>
          <w:color w:val="000000" w:themeColor="text1"/>
          <w:rtl/>
        </w:rPr>
        <w:t>تطوير التعليم الفني في ضوء التعلم للكينونة والتعايش مع الآخرين.</w:t>
      </w:r>
    </w:p>
    <w:p w14:paraId="55FBF78C" w14:textId="77777777" w:rsidR="006C4DA1" w:rsidRPr="00841FC8" w:rsidRDefault="006C4DA1" w:rsidP="00547F13">
      <w:pPr>
        <w:pStyle w:val="a1"/>
        <w:numPr>
          <w:ilvl w:val="0"/>
          <w:numId w:val="29"/>
        </w:numPr>
        <w:spacing w:line="168" w:lineRule="auto"/>
        <w:rPr>
          <w:color w:val="000000" w:themeColor="text1"/>
          <w:rtl/>
        </w:rPr>
      </w:pPr>
      <w:r w:rsidRPr="00841FC8">
        <w:rPr>
          <w:color w:val="000000" w:themeColor="text1"/>
          <w:rtl/>
        </w:rPr>
        <w:t>تطوير التعليم الفني في ضوء المدرسة المجتمعية.</w:t>
      </w:r>
    </w:p>
    <w:p w14:paraId="3E54A880" w14:textId="77777777" w:rsidR="006C4DA1" w:rsidRPr="00841FC8" w:rsidRDefault="006C4DA1" w:rsidP="00547F13">
      <w:pPr>
        <w:pStyle w:val="10"/>
        <w:numPr>
          <w:ilvl w:val="1"/>
          <w:numId w:val="144"/>
        </w:numPr>
        <w:spacing w:after="0" w:line="168" w:lineRule="auto"/>
        <w:ind w:hanging="747"/>
        <w:rPr>
          <w:b w:val="0"/>
          <w:bCs w:val="0"/>
          <w:color w:val="000000" w:themeColor="text1"/>
          <w:sz w:val="28"/>
          <w:szCs w:val="28"/>
          <w:u w:val="single"/>
          <w:shd w:val="clear" w:color="auto" w:fill="FFFFFF"/>
        </w:rPr>
      </w:pPr>
      <w:r w:rsidRPr="00841FC8">
        <w:rPr>
          <w:color w:val="000000" w:themeColor="text1"/>
          <w:u w:val="single"/>
          <w:shd w:val="clear" w:color="auto" w:fill="FFFFFF"/>
          <w:rtl/>
        </w:rPr>
        <w:t>الدراسة</w:t>
      </w:r>
      <w:r w:rsidRPr="00841FC8">
        <w:rPr>
          <w:color w:val="000000" w:themeColor="text1"/>
          <w:sz w:val="28"/>
          <w:szCs w:val="28"/>
          <w:u w:val="single"/>
          <w:rtl/>
        </w:rPr>
        <w:t xml:space="preserve"> الرابعة</w:t>
      </w:r>
      <w:r w:rsidRPr="00841FC8">
        <w:rPr>
          <w:b w:val="0"/>
          <w:bCs w:val="0"/>
          <w:color w:val="000000" w:themeColor="text1"/>
          <w:sz w:val="28"/>
          <w:szCs w:val="28"/>
          <w:u w:val="single"/>
          <w:shd w:val="clear" w:color="auto" w:fill="FFFFFF"/>
          <w:rtl/>
        </w:rPr>
        <w:t>:</w:t>
      </w:r>
    </w:p>
    <w:p w14:paraId="50D10CE4" w14:textId="77777777" w:rsidR="006C4DA1" w:rsidRPr="00841FC8" w:rsidRDefault="006C4DA1" w:rsidP="006C4DA1">
      <w:pPr>
        <w:pStyle w:val="a0"/>
        <w:spacing w:line="168" w:lineRule="auto"/>
        <w:rPr>
          <w:b w:val="0"/>
          <w:bCs w:val="0"/>
          <w:color w:val="000000" w:themeColor="text1"/>
          <w:sz w:val="28"/>
          <w:szCs w:val="28"/>
          <w:shd w:val="clear" w:color="auto" w:fill="FFFFFF"/>
          <w:rtl/>
        </w:rPr>
      </w:pPr>
      <w:r w:rsidRPr="00841FC8">
        <w:rPr>
          <w:color w:val="000000" w:themeColor="text1"/>
          <w:sz w:val="28"/>
          <w:szCs w:val="28"/>
          <w:rtl/>
        </w:rPr>
        <w:t>"</w:t>
      </w:r>
      <w:r w:rsidRPr="00841FC8">
        <w:rPr>
          <w:color w:val="000000" w:themeColor="text1"/>
          <w:sz w:val="28"/>
          <w:szCs w:val="28"/>
          <w:shd w:val="clear" w:color="auto" w:fill="FFFFFF"/>
          <w:rtl/>
        </w:rPr>
        <w:t>دور التعليم الفني في تلبية احتياجات سوق العمل في مصر، مع بحث أوجه الاستفادة من تجربة كوريا الجنوبية"</w:t>
      </w:r>
      <w:r w:rsidRPr="00841FC8">
        <w:rPr>
          <w:rStyle w:val="FootnoteReference"/>
          <w:color w:val="000000" w:themeColor="text1"/>
          <w:sz w:val="28"/>
          <w:szCs w:val="28"/>
          <w:shd w:val="clear" w:color="auto" w:fill="FFFFFF"/>
          <w:rtl/>
        </w:rPr>
        <w:t xml:space="preserve"> </w:t>
      </w:r>
      <w:r>
        <w:rPr>
          <w:sz w:val="24"/>
          <w:szCs w:val="28"/>
          <w:vertAlign w:val="superscript"/>
          <w:rtl/>
        </w:rPr>
        <w:t>(</w:t>
      </w:r>
      <w:r>
        <w:rPr>
          <w:rStyle w:val="CommentReference"/>
          <w:sz w:val="24"/>
          <w:szCs w:val="28"/>
          <w:vertAlign w:val="superscript"/>
          <w:rtl/>
        </w:rPr>
        <w:footnoteReference w:id="6"/>
      </w:r>
      <w:r>
        <w:rPr>
          <w:sz w:val="24"/>
          <w:szCs w:val="28"/>
          <w:vertAlign w:val="superscript"/>
          <w:rtl/>
        </w:rPr>
        <w:t>)</w:t>
      </w:r>
    </w:p>
    <w:p w14:paraId="7EE87139" w14:textId="77777777" w:rsidR="006C4DA1" w:rsidRPr="00841FC8" w:rsidRDefault="006C4DA1" w:rsidP="006C4DA1">
      <w:pPr>
        <w:spacing w:after="0" w:line="168" w:lineRule="auto"/>
        <w:ind w:left="288" w:right="288"/>
        <w:jc w:val="both"/>
        <w:rPr>
          <w:color w:val="000000" w:themeColor="text1"/>
          <w:sz w:val="28"/>
          <w:szCs w:val="28"/>
          <w:shd w:val="clear" w:color="auto" w:fill="FFFFFF"/>
          <w:rtl/>
        </w:rPr>
      </w:pPr>
      <w:r w:rsidRPr="00841FC8">
        <w:rPr>
          <w:color w:val="000000" w:themeColor="text1"/>
          <w:sz w:val="28"/>
          <w:szCs w:val="28"/>
          <w:shd w:val="clear" w:color="auto" w:fill="FFFFFF"/>
          <w:rtl/>
        </w:rPr>
        <w:t xml:space="preserve">هدف البحث إلى الكشف عن "دور التعليم الفني في تلبية احتياجات سوق العمل في مصر، مع بحث أوجه الاستفادة من تجربة كوريا الجنوبية، واستخدم البحث المنهج العلمي الاستقرائي والاستنباطي. </w:t>
      </w:r>
    </w:p>
    <w:p w14:paraId="364C9536" w14:textId="77777777" w:rsidR="006C4DA1" w:rsidRPr="00841FC8" w:rsidRDefault="006C4DA1" w:rsidP="006C4DA1">
      <w:pPr>
        <w:spacing w:after="0" w:line="18" w:lineRule="atLeast"/>
        <w:ind w:left="288" w:right="288"/>
        <w:jc w:val="lowKashida"/>
        <w:rPr>
          <w:color w:val="000000" w:themeColor="text1"/>
          <w:sz w:val="28"/>
          <w:szCs w:val="28"/>
          <w:shd w:val="clear" w:color="auto" w:fill="FFFFFF"/>
          <w:rtl/>
        </w:rPr>
      </w:pPr>
      <w:r w:rsidRPr="00841FC8">
        <w:rPr>
          <w:color w:val="000000" w:themeColor="text1"/>
          <w:sz w:val="28"/>
          <w:szCs w:val="28"/>
          <w:shd w:val="clear" w:color="auto" w:fill="FFFFFF"/>
          <w:rtl/>
        </w:rPr>
        <w:t>وتحددت مشكلة البحث في التالي</w:t>
      </w:r>
      <w:r w:rsidRPr="00841FC8">
        <w:rPr>
          <w:color w:val="000000" w:themeColor="text1"/>
          <w:sz w:val="28"/>
          <w:szCs w:val="28"/>
          <w:shd w:val="clear" w:color="auto" w:fill="FFFFFF"/>
        </w:rPr>
        <w:t>:</w:t>
      </w:r>
      <w:r w:rsidRPr="00841FC8">
        <w:rPr>
          <w:color w:val="000000" w:themeColor="text1"/>
          <w:sz w:val="28"/>
          <w:szCs w:val="28"/>
          <w:shd w:val="clear" w:color="auto" w:fill="FFFFFF"/>
          <w:rtl/>
        </w:rPr>
        <w:t xml:space="preserve"> </w:t>
      </w:r>
    </w:p>
    <w:p w14:paraId="33051C0C" w14:textId="77777777" w:rsidR="006C4DA1" w:rsidRPr="00841FC8" w:rsidRDefault="006C4DA1" w:rsidP="00547F13">
      <w:pPr>
        <w:pStyle w:val="ListParagraph"/>
        <w:numPr>
          <w:ilvl w:val="0"/>
          <w:numId w:val="18"/>
        </w:numPr>
        <w:bidi/>
        <w:spacing w:line="18" w:lineRule="atLeast"/>
        <w:ind w:right="288"/>
        <w:jc w:val="lowKashida"/>
        <w:rPr>
          <w:rFonts w:ascii="Simplified Arabic" w:hAnsi="Simplified Arabic" w:cs="Simplified Arabic"/>
          <w:color w:val="000000" w:themeColor="text1"/>
          <w:sz w:val="28"/>
          <w:szCs w:val="28"/>
          <w:shd w:val="clear" w:color="auto" w:fill="FFFFFF"/>
        </w:rPr>
      </w:pPr>
      <w:r w:rsidRPr="00841FC8">
        <w:rPr>
          <w:rFonts w:ascii="Simplified Arabic" w:hAnsi="Simplified Arabic" w:cs="Simplified Arabic"/>
          <w:color w:val="000000" w:themeColor="text1"/>
          <w:sz w:val="28"/>
          <w:szCs w:val="28"/>
          <w:shd w:val="clear" w:color="auto" w:fill="FFFFFF"/>
          <w:rtl/>
        </w:rPr>
        <w:t>انخفاض مستوى الدخل القومي والفردي (انخفاض مستوى المعيشة).</w:t>
      </w:r>
    </w:p>
    <w:p w14:paraId="6611D39F" w14:textId="77777777" w:rsidR="006C4DA1" w:rsidRPr="00841FC8" w:rsidRDefault="006C4DA1" w:rsidP="00547F13">
      <w:pPr>
        <w:pStyle w:val="ListParagraph"/>
        <w:numPr>
          <w:ilvl w:val="0"/>
          <w:numId w:val="18"/>
        </w:numPr>
        <w:bidi/>
        <w:spacing w:line="18" w:lineRule="atLeast"/>
        <w:ind w:right="288"/>
        <w:jc w:val="lowKashida"/>
        <w:rPr>
          <w:rFonts w:ascii="Simplified Arabic" w:hAnsi="Simplified Arabic" w:cs="Simplified Arabic"/>
          <w:color w:val="000000" w:themeColor="text1"/>
          <w:sz w:val="28"/>
          <w:szCs w:val="28"/>
          <w:shd w:val="clear" w:color="auto" w:fill="FFFFFF"/>
        </w:rPr>
      </w:pPr>
      <w:r w:rsidRPr="00841FC8">
        <w:rPr>
          <w:rFonts w:ascii="Simplified Arabic" w:hAnsi="Simplified Arabic" w:cs="Simplified Arabic"/>
          <w:color w:val="000000" w:themeColor="text1"/>
          <w:sz w:val="28"/>
          <w:szCs w:val="28"/>
          <w:shd w:val="clear" w:color="auto" w:fill="FFFFFF"/>
          <w:rtl/>
        </w:rPr>
        <w:t>انخفاض معدل الادخار الفردي وضعف إمكانات التراكم الرأسمالي</w:t>
      </w:r>
      <w:r w:rsidRPr="00841FC8">
        <w:rPr>
          <w:rFonts w:ascii="Simplified Arabic" w:hAnsi="Simplified Arabic" w:cs="Simplified Arabic"/>
          <w:color w:val="000000" w:themeColor="text1"/>
          <w:sz w:val="28"/>
          <w:szCs w:val="28"/>
          <w:shd w:val="clear" w:color="auto" w:fill="FFFFFF"/>
        </w:rPr>
        <w:t>.</w:t>
      </w:r>
    </w:p>
    <w:p w14:paraId="54F05DBE" w14:textId="77777777" w:rsidR="006C4DA1" w:rsidRPr="00841FC8" w:rsidRDefault="006C4DA1" w:rsidP="00547F13">
      <w:pPr>
        <w:pStyle w:val="ListParagraph"/>
        <w:numPr>
          <w:ilvl w:val="0"/>
          <w:numId w:val="18"/>
        </w:numPr>
        <w:bidi/>
        <w:spacing w:line="18" w:lineRule="atLeast"/>
        <w:ind w:right="288"/>
        <w:jc w:val="lowKashida"/>
        <w:rPr>
          <w:rFonts w:ascii="Simplified Arabic" w:hAnsi="Simplified Arabic" w:cs="Simplified Arabic"/>
          <w:color w:val="000000" w:themeColor="text1"/>
          <w:sz w:val="28"/>
          <w:szCs w:val="28"/>
          <w:shd w:val="clear" w:color="auto" w:fill="FFFFFF"/>
        </w:rPr>
      </w:pPr>
      <w:r w:rsidRPr="00841FC8">
        <w:rPr>
          <w:rFonts w:ascii="Simplified Arabic" w:hAnsi="Simplified Arabic" w:cs="Simplified Arabic"/>
          <w:color w:val="000000" w:themeColor="text1"/>
          <w:sz w:val="28"/>
          <w:szCs w:val="28"/>
          <w:shd w:val="clear" w:color="auto" w:fill="FFFFFF"/>
          <w:rtl/>
        </w:rPr>
        <w:t>شيوع البطالة.</w:t>
      </w:r>
    </w:p>
    <w:p w14:paraId="244919D7" w14:textId="77777777" w:rsidR="006C4DA1" w:rsidRPr="00841FC8" w:rsidRDefault="006C4DA1" w:rsidP="00547F13">
      <w:pPr>
        <w:pStyle w:val="ListParagraph"/>
        <w:numPr>
          <w:ilvl w:val="0"/>
          <w:numId w:val="18"/>
        </w:numPr>
        <w:bidi/>
        <w:spacing w:line="18" w:lineRule="atLeast"/>
        <w:ind w:right="288"/>
        <w:jc w:val="lowKashida"/>
        <w:rPr>
          <w:rFonts w:ascii="Simplified Arabic" w:hAnsi="Simplified Arabic" w:cs="Simplified Arabic"/>
          <w:color w:val="000000" w:themeColor="text1"/>
          <w:sz w:val="28"/>
          <w:szCs w:val="28"/>
          <w:shd w:val="clear" w:color="auto" w:fill="FFFFFF"/>
        </w:rPr>
      </w:pPr>
      <w:r w:rsidRPr="00841FC8">
        <w:rPr>
          <w:rFonts w:ascii="Simplified Arabic" w:hAnsi="Simplified Arabic" w:cs="Simplified Arabic"/>
          <w:color w:val="000000" w:themeColor="text1"/>
          <w:sz w:val="28"/>
          <w:szCs w:val="28"/>
          <w:shd w:val="clear" w:color="auto" w:fill="FFFFFF"/>
          <w:rtl/>
        </w:rPr>
        <w:t>العجز المزمن في الموازنة العامة للدولة (العجز الداخلي)، وفي ميزان المدفوعات (العجز الخارجي)، وبالتالي اختلال التوازن العام للاقتصاد.</w:t>
      </w:r>
    </w:p>
    <w:p w14:paraId="23712273" w14:textId="77777777" w:rsidR="006C4DA1" w:rsidRPr="00841FC8" w:rsidRDefault="006C4DA1" w:rsidP="00547F13">
      <w:pPr>
        <w:pStyle w:val="ListParagraph"/>
        <w:numPr>
          <w:ilvl w:val="0"/>
          <w:numId w:val="18"/>
        </w:numPr>
        <w:bidi/>
        <w:spacing w:line="18" w:lineRule="atLeast"/>
        <w:ind w:right="288"/>
        <w:jc w:val="lowKashida"/>
        <w:rPr>
          <w:rFonts w:ascii="Simplified Arabic" w:hAnsi="Simplified Arabic" w:cs="Simplified Arabic"/>
          <w:color w:val="000000" w:themeColor="text1"/>
          <w:sz w:val="28"/>
          <w:szCs w:val="28"/>
          <w:shd w:val="clear" w:color="auto" w:fill="FFFFFF"/>
        </w:rPr>
      </w:pPr>
      <w:r w:rsidRPr="00841FC8">
        <w:rPr>
          <w:rFonts w:ascii="Simplified Arabic" w:hAnsi="Simplified Arabic" w:cs="Simplified Arabic"/>
          <w:color w:val="000000" w:themeColor="text1"/>
          <w:sz w:val="28"/>
          <w:szCs w:val="28"/>
          <w:shd w:val="clear" w:color="auto" w:fill="FFFFFF"/>
          <w:rtl/>
        </w:rPr>
        <w:t>انخفاض إنتاجية العامل بسبب ضعف أو انعدام جهود تنمية الموارد البشرية في مجالات التعليم والتدريب والتطوير.</w:t>
      </w:r>
    </w:p>
    <w:p w14:paraId="46436B58" w14:textId="77777777" w:rsidR="006C4DA1" w:rsidRPr="00841FC8" w:rsidRDefault="006C4DA1" w:rsidP="006C4DA1">
      <w:pPr>
        <w:pStyle w:val="a1"/>
        <w:spacing w:line="18" w:lineRule="atLeast"/>
        <w:jc w:val="both"/>
        <w:rPr>
          <w:color w:val="000000" w:themeColor="text1"/>
          <w:shd w:val="clear" w:color="auto" w:fill="FFFFFF"/>
          <w:rtl/>
        </w:rPr>
      </w:pPr>
      <w:r w:rsidRPr="00841FC8">
        <w:rPr>
          <w:b/>
          <w:bCs/>
          <w:color w:val="000000" w:themeColor="text1"/>
          <w:shd w:val="clear" w:color="auto" w:fill="FFFFFF"/>
          <w:rtl/>
        </w:rPr>
        <w:t>وجاءت نتائج البحث مؤكدة على أن</w:t>
      </w:r>
      <w:r w:rsidRPr="00841FC8">
        <w:rPr>
          <w:color w:val="000000" w:themeColor="text1"/>
          <w:shd w:val="clear" w:color="auto" w:fill="FFFFFF"/>
          <w:rtl/>
        </w:rPr>
        <w:t xml:space="preserve"> كوريا الجنوبية اعتمدت على الابتكار في تنمية مواردها البشرية للاستفادة منها مهنيًا بالشكل الأمثل، وذلك بانتقال الطلاب من المدرسة إلى الورشة الصناعية ثم إلحاقهم بالعمل المهني، وبالتالي فإن هذا الانتقال يقوم بتحويل </w:t>
      </w:r>
      <w:r w:rsidRPr="00841FC8">
        <w:rPr>
          <w:color w:val="000000" w:themeColor="text1"/>
          <w:shd w:val="clear" w:color="auto" w:fill="FFFFFF"/>
          <w:rtl/>
        </w:rPr>
        <w:lastRenderedPageBreak/>
        <w:t>هؤلاء الطلاب من الحياة الدراسية إلى الحياة العملية، وبناءً على ذلك تقوم الخطط الاستراتيجية بإعادة صقل مواهب الموارد البشرية في كوريا الجنوبية، وذلك باعتبار أن هذه الخطط تشكل أحد البرامج القومية لتأهيل التعليم المهني سواءً للطلاب في المدارس أو لكبار السن بالمجتمع الكوري.</w:t>
      </w:r>
    </w:p>
    <w:p w14:paraId="2379F972" w14:textId="77777777" w:rsidR="006C4DA1" w:rsidRPr="00841FC8" w:rsidRDefault="006C4DA1" w:rsidP="00547F13">
      <w:pPr>
        <w:pStyle w:val="10"/>
        <w:numPr>
          <w:ilvl w:val="1"/>
          <w:numId w:val="144"/>
        </w:numPr>
        <w:spacing w:after="0" w:line="18" w:lineRule="atLeast"/>
        <w:ind w:hanging="747"/>
        <w:rPr>
          <w:color w:val="000000" w:themeColor="text1"/>
          <w:u w:val="single"/>
        </w:rPr>
      </w:pPr>
      <w:r w:rsidRPr="00841FC8">
        <w:rPr>
          <w:color w:val="000000" w:themeColor="text1"/>
          <w:u w:val="single"/>
          <w:shd w:val="clear" w:color="auto" w:fill="FFFFFF"/>
          <w:rtl/>
        </w:rPr>
        <w:t>الدراسة</w:t>
      </w:r>
      <w:r w:rsidRPr="00841FC8">
        <w:rPr>
          <w:color w:val="000000" w:themeColor="text1"/>
          <w:sz w:val="28"/>
          <w:szCs w:val="28"/>
          <w:u w:val="single"/>
          <w:rtl/>
        </w:rPr>
        <w:t xml:space="preserve"> الخامسة:</w:t>
      </w:r>
    </w:p>
    <w:p w14:paraId="1963422A" w14:textId="77777777" w:rsidR="006C4DA1" w:rsidRPr="00841FC8" w:rsidRDefault="006C4DA1" w:rsidP="006C4DA1">
      <w:pPr>
        <w:pStyle w:val="a0"/>
        <w:spacing w:line="18" w:lineRule="atLeast"/>
        <w:jc w:val="both"/>
        <w:rPr>
          <w:color w:val="000000" w:themeColor="text1"/>
          <w:rtl/>
        </w:rPr>
      </w:pPr>
      <w:r w:rsidRPr="00841FC8">
        <w:rPr>
          <w:color w:val="000000" w:themeColor="text1"/>
          <w:rtl/>
        </w:rPr>
        <w:t>"المواءمة المهنية لخريجي التعليم الفني الصناعي في مصر".</w:t>
      </w:r>
      <w:r w:rsidRPr="0004460A">
        <w:rPr>
          <w:sz w:val="24"/>
          <w:szCs w:val="28"/>
          <w:vertAlign w:val="superscript"/>
          <w:rtl/>
        </w:rPr>
        <w:t xml:space="preserve"> </w:t>
      </w:r>
      <w:r>
        <w:rPr>
          <w:sz w:val="24"/>
          <w:szCs w:val="28"/>
          <w:vertAlign w:val="superscript"/>
          <w:rtl/>
        </w:rPr>
        <w:t>(</w:t>
      </w:r>
      <w:r>
        <w:rPr>
          <w:rStyle w:val="CommentReference"/>
          <w:sz w:val="24"/>
          <w:szCs w:val="28"/>
          <w:vertAlign w:val="superscript"/>
          <w:rtl/>
        </w:rPr>
        <w:footnoteReference w:id="7"/>
      </w:r>
      <w:r>
        <w:rPr>
          <w:sz w:val="24"/>
          <w:szCs w:val="28"/>
          <w:vertAlign w:val="superscript"/>
          <w:rtl/>
        </w:rPr>
        <w:t>)</w:t>
      </w:r>
    </w:p>
    <w:p w14:paraId="0FEDFE22" w14:textId="77777777" w:rsidR="006C4DA1" w:rsidRDefault="006C4DA1" w:rsidP="006C4DA1">
      <w:pPr>
        <w:pStyle w:val="a1"/>
        <w:spacing w:line="18" w:lineRule="atLeast"/>
        <w:jc w:val="both"/>
        <w:rPr>
          <w:color w:val="000000" w:themeColor="text1"/>
          <w:rtl/>
        </w:rPr>
      </w:pPr>
      <w:r w:rsidRPr="00841FC8">
        <w:rPr>
          <w:color w:val="000000" w:themeColor="text1"/>
          <w:rtl/>
        </w:rPr>
        <w:t>هدفت هذه الدراسة إلى التعرف على مشكلات المواءمة المهنية لخريجي التعليم الفني الصناعي وأسبابها وآلياتها من خلال واقع هذا النوع من التعليم وموقع خريجيه في قوة العمل، والتعرف على مداخل تطويره، وتم الاستعانة باستخدام المنهج الوصفي.</w:t>
      </w:r>
    </w:p>
    <w:p w14:paraId="383B0CA8" w14:textId="77777777" w:rsidR="006C4DA1" w:rsidRPr="00841FC8" w:rsidRDefault="006C4DA1" w:rsidP="006C4DA1">
      <w:pPr>
        <w:pStyle w:val="a1"/>
        <w:spacing w:line="18" w:lineRule="atLeast"/>
        <w:jc w:val="both"/>
        <w:rPr>
          <w:b/>
          <w:bCs/>
          <w:color w:val="000000" w:themeColor="text1"/>
          <w:rtl/>
        </w:rPr>
      </w:pPr>
      <w:r w:rsidRPr="00841FC8">
        <w:rPr>
          <w:b/>
          <w:bCs/>
          <w:color w:val="000000" w:themeColor="text1"/>
          <w:rtl/>
        </w:rPr>
        <w:t>وجاءت نتائج الدراسة كالتالي</w:t>
      </w:r>
      <w:r w:rsidRPr="00841FC8">
        <w:rPr>
          <w:b/>
          <w:bCs/>
          <w:color w:val="000000" w:themeColor="text1"/>
        </w:rPr>
        <w:t>:</w:t>
      </w:r>
      <w:r w:rsidRPr="00841FC8">
        <w:rPr>
          <w:b/>
          <w:bCs/>
          <w:color w:val="000000" w:themeColor="text1"/>
          <w:rtl/>
        </w:rPr>
        <w:t xml:space="preserve"> </w:t>
      </w:r>
    </w:p>
    <w:p w14:paraId="4C616C9C" w14:textId="77777777" w:rsidR="006C4DA1" w:rsidRPr="00841FC8" w:rsidRDefault="006C4DA1" w:rsidP="00547F13">
      <w:pPr>
        <w:pStyle w:val="a1"/>
        <w:numPr>
          <w:ilvl w:val="0"/>
          <w:numId w:val="19"/>
        </w:numPr>
        <w:spacing w:line="18" w:lineRule="atLeast"/>
        <w:jc w:val="both"/>
        <w:rPr>
          <w:color w:val="000000" w:themeColor="text1"/>
        </w:rPr>
      </w:pPr>
      <w:r w:rsidRPr="00841FC8">
        <w:rPr>
          <w:color w:val="000000" w:themeColor="text1"/>
          <w:rtl/>
        </w:rPr>
        <w:t>يستوعب التعليم الفني أكثر من 60% من خريجي الشهادة الإعدادية، لذا يعد دوره كبيرًا في توفير العمالة الفنية المطلوبة لسوق العمل.</w:t>
      </w:r>
    </w:p>
    <w:p w14:paraId="509085DF" w14:textId="77777777" w:rsidR="006C4DA1" w:rsidRPr="00841FC8" w:rsidRDefault="006C4DA1" w:rsidP="00547F13">
      <w:pPr>
        <w:pStyle w:val="a1"/>
        <w:numPr>
          <w:ilvl w:val="0"/>
          <w:numId w:val="19"/>
        </w:numPr>
        <w:spacing w:line="18" w:lineRule="atLeast"/>
        <w:jc w:val="both"/>
        <w:rPr>
          <w:color w:val="000000" w:themeColor="text1"/>
        </w:rPr>
      </w:pPr>
      <w:r w:rsidRPr="00841FC8">
        <w:rPr>
          <w:color w:val="000000" w:themeColor="text1"/>
          <w:rtl/>
        </w:rPr>
        <w:t xml:space="preserve">من أهم مقومات المواءمة المهنية لخريجي التعليم الفني الصناعي في مصر ما يلي: </w:t>
      </w:r>
    </w:p>
    <w:p w14:paraId="536C96C0" w14:textId="77777777" w:rsidR="006C4DA1" w:rsidRPr="00841FC8" w:rsidRDefault="006C4DA1" w:rsidP="00547F13">
      <w:pPr>
        <w:pStyle w:val="a1"/>
        <w:numPr>
          <w:ilvl w:val="1"/>
          <w:numId w:val="19"/>
        </w:numPr>
        <w:tabs>
          <w:tab w:val="right" w:pos="945"/>
        </w:tabs>
        <w:spacing w:line="18" w:lineRule="atLeast"/>
        <w:jc w:val="both"/>
        <w:rPr>
          <w:color w:val="000000" w:themeColor="text1"/>
        </w:rPr>
      </w:pPr>
      <w:r w:rsidRPr="00841FC8">
        <w:rPr>
          <w:color w:val="000000" w:themeColor="text1"/>
          <w:rtl/>
        </w:rPr>
        <w:t>تحقيق مبدأ "التعليم للحياة"، مع التهيئة لممارسة العمل (المهنة).</w:t>
      </w:r>
    </w:p>
    <w:p w14:paraId="07E01C52" w14:textId="77777777" w:rsidR="006C4DA1" w:rsidRPr="00841FC8" w:rsidRDefault="006C4DA1" w:rsidP="00547F13">
      <w:pPr>
        <w:pStyle w:val="a1"/>
        <w:numPr>
          <w:ilvl w:val="1"/>
          <w:numId w:val="19"/>
        </w:numPr>
        <w:tabs>
          <w:tab w:val="right" w:pos="945"/>
        </w:tabs>
        <w:spacing w:line="18" w:lineRule="atLeast"/>
        <w:jc w:val="both"/>
        <w:rPr>
          <w:color w:val="000000" w:themeColor="text1"/>
        </w:rPr>
      </w:pPr>
      <w:r w:rsidRPr="00841FC8">
        <w:rPr>
          <w:color w:val="000000" w:themeColor="text1"/>
          <w:rtl/>
        </w:rPr>
        <w:t>التكامل بين نظم التعليم الفني من جانب وبين نظم التدريب المهني من جانب ثان، وبينهما وبين نظم التعليم الفني والتقني العالي.</w:t>
      </w:r>
    </w:p>
    <w:p w14:paraId="3BAB1DBA" w14:textId="77777777" w:rsidR="006C4DA1" w:rsidRPr="00841FC8" w:rsidRDefault="006C4DA1" w:rsidP="00547F13">
      <w:pPr>
        <w:pStyle w:val="a1"/>
        <w:numPr>
          <w:ilvl w:val="1"/>
          <w:numId w:val="19"/>
        </w:numPr>
        <w:tabs>
          <w:tab w:val="right" w:pos="945"/>
        </w:tabs>
        <w:spacing w:line="18" w:lineRule="atLeast"/>
        <w:jc w:val="both"/>
        <w:rPr>
          <w:color w:val="000000" w:themeColor="text1"/>
        </w:rPr>
      </w:pPr>
      <w:r w:rsidRPr="00841FC8">
        <w:rPr>
          <w:color w:val="000000" w:themeColor="text1"/>
          <w:rtl/>
        </w:rPr>
        <w:t>نشر ثقافة الجودة، وتطبيق معايير الجودة لمكونات منظومة التعليم.</w:t>
      </w:r>
    </w:p>
    <w:p w14:paraId="2EA03B4B" w14:textId="77777777" w:rsidR="006C4DA1" w:rsidRPr="00841FC8" w:rsidRDefault="006C4DA1" w:rsidP="00547F13">
      <w:pPr>
        <w:pStyle w:val="a1"/>
        <w:numPr>
          <w:ilvl w:val="1"/>
          <w:numId w:val="19"/>
        </w:numPr>
        <w:tabs>
          <w:tab w:val="right" w:pos="945"/>
        </w:tabs>
        <w:spacing w:line="18" w:lineRule="atLeast"/>
        <w:jc w:val="both"/>
        <w:rPr>
          <w:color w:val="000000" w:themeColor="text1"/>
        </w:rPr>
      </w:pPr>
      <w:r w:rsidRPr="00841FC8">
        <w:rPr>
          <w:color w:val="000000" w:themeColor="text1"/>
          <w:rtl/>
        </w:rPr>
        <w:t>مشاركة القطاع العام والخاص (فرديًا، وجماعيًا) في تصميم المناهج الدراسية وأنشطتها، والتدريب العملي، ومتابعة تنفيذ الخطة الدراسية وتقويمها.</w:t>
      </w:r>
    </w:p>
    <w:p w14:paraId="540F741A" w14:textId="77777777" w:rsidR="006C4DA1" w:rsidRPr="00841FC8" w:rsidRDefault="006C4DA1" w:rsidP="00547F13">
      <w:pPr>
        <w:pStyle w:val="a1"/>
        <w:numPr>
          <w:ilvl w:val="0"/>
          <w:numId w:val="19"/>
        </w:numPr>
        <w:spacing w:line="18" w:lineRule="atLeast"/>
        <w:jc w:val="both"/>
        <w:rPr>
          <w:color w:val="000000" w:themeColor="text1"/>
        </w:rPr>
      </w:pPr>
      <w:r w:rsidRPr="00841FC8">
        <w:rPr>
          <w:color w:val="000000" w:themeColor="text1"/>
          <w:rtl/>
        </w:rPr>
        <w:t>أهم المشكلات التي تعوق المواءمة المهنية منها "قصور المنهج الدراسي وأساليب التعليم والتعلم، وضعف التدريب العلمي وضعف التنسيق بين التعليم وعالم العمل.</w:t>
      </w:r>
    </w:p>
    <w:p w14:paraId="6FE5EAB3" w14:textId="77777777" w:rsidR="006C4DA1" w:rsidRPr="00841FC8" w:rsidRDefault="006C4DA1" w:rsidP="00547F13">
      <w:pPr>
        <w:pStyle w:val="a1"/>
        <w:numPr>
          <w:ilvl w:val="0"/>
          <w:numId w:val="19"/>
        </w:numPr>
        <w:spacing w:line="18" w:lineRule="atLeast"/>
        <w:jc w:val="both"/>
        <w:rPr>
          <w:color w:val="000000" w:themeColor="text1"/>
        </w:rPr>
      </w:pPr>
      <w:r w:rsidRPr="00841FC8">
        <w:rPr>
          <w:color w:val="000000" w:themeColor="text1"/>
          <w:rtl/>
        </w:rPr>
        <w:lastRenderedPageBreak/>
        <w:t>قلة التمويل المخصص للمباني والمعدات والمستلزمات، وتعدد فئات المعلمين وضيق التخصصات، وضعف الاهتمام الرسمي بالتعليم الفني واستمرارية تدني النظرة المجتمعية له، وقصور عمليات الإرشاد والتوجيه المهني، وقصور المعلومات عن سوق العمل.</w:t>
      </w:r>
    </w:p>
    <w:p w14:paraId="6269CC63" w14:textId="77777777" w:rsidR="006C4DA1" w:rsidRPr="00841FC8" w:rsidRDefault="006C4DA1" w:rsidP="00547F13">
      <w:pPr>
        <w:pStyle w:val="10"/>
        <w:numPr>
          <w:ilvl w:val="1"/>
          <w:numId w:val="144"/>
        </w:numPr>
        <w:spacing w:after="0" w:line="18" w:lineRule="atLeast"/>
        <w:ind w:hanging="747"/>
        <w:rPr>
          <w:color w:val="000000" w:themeColor="text1"/>
          <w:sz w:val="28"/>
          <w:szCs w:val="28"/>
          <w:u w:val="single"/>
        </w:rPr>
      </w:pPr>
      <w:r w:rsidRPr="00841FC8">
        <w:rPr>
          <w:color w:val="000000" w:themeColor="text1"/>
          <w:u w:val="single"/>
          <w:shd w:val="clear" w:color="auto" w:fill="FFFFFF"/>
          <w:rtl/>
        </w:rPr>
        <w:t>الدراسة</w:t>
      </w:r>
      <w:r w:rsidRPr="00841FC8">
        <w:rPr>
          <w:color w:val="000000" w:themeColor="text1"/>
          <w:sz w:val="28"/>
          <w:szCs w:val="28"/>
          <w:u w:val="single"/>
          <w:rtl/>
        </w:rPr>
        <w:t xml:space="preserve"> السادسة:</w:t>
      </w:r>
    </w:p>
    <w:p w14:paraId="0FD2D972" w14:textId="77777777" w:rsidR="006C4DA1" w:rsidRPr="00841FC8" w:rsidRDefault="006C4DA1" w:rsidP="006C4DA1">
      <w:pPr>
        <w:pStyle w:val="a1"/>
        <w:spacing w:line="18" w:lineRule="atLeast"/>
        <w:rPr>
          <w:color w:val="000000" w:themeColor="text1"/>
          <w:rtl/>
        </w:rPr>
      </w:pPr>
      <w:r w:rsidRPr="00841FC8">
        <w:rPr>
          <w:b/>
          <w:bCs/>
          <w:color w:val="000000" w:themeColor="text1"/>
          <w:rtl/>
        </w:rPr>
        <w:t>" كفاءة الجودة في التعليم"</w:t>
      </w:r>
      <w:r w:rsidRPr="00FA4364">
        <w:rPr>
          <w:rStyle w:val="CommentReference"/>
          <w:rFonts w:hint="cs"/>
          <w:sz w:val="24"/>
          <w:szCs w:val="28"/>
          <w:vertAlign w:val="superscript"/>
          <w:rtl/>
        </w:rPr>
        <w:t xml:space="preserve"> </w:t>
      </w:r>
      <w:r>
        <w:rPr>
          <w:rStyle w:val="CommentReference"/>
          <w:rFonts w:hint="cs"/>
          <w:sz w:val="24"/>
          <w:szCs w:val="28"/>
          <w:vertAlign w:val="superscript"/>
          <w:rtl/>
        </w:rPr>
        <w:t>(</w:t>
      </w:r>
      <w:r>
        <w:rPr>
          <w:rStyle w:val="CommentReference"/>
          <w:sz w:val="24"/>
          <w:szCs w:val="28"/>
          <w:vertAlign w:val="superscript"/>
          <w:rtl/>
        </w:rPr>
        <w:footnoteReference w:id="8"/>
      </w:r>
      <w:r>
        <w:rPr>
          <w:rStyle w:val="CommentReference"/>
          <w:rFonts w:hint="cs"/>
          <w:sz w:val="24"/>
          <w:szCs w:val="28"/>
          <w:vertAlign w:val="superscript"/>
          <w:rtl/>
        </w:rPr>
        <w:t>)</w:t>
      </w:r>
      <w:r>
        <w:rPr>
          <w:rStyle w:val="CommentReference"/>
          <w:rFonts w:hint="cs"/>
          <w:sz w:val="24"/>
          <w:szCs w:val="28"/>
          <w:rtl/>
        </w:rPr>
        <w:t>.</w:t>
      </w:r>
    </w:p>
    <w:p w14:paraId="26EC97F9"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حيث قامت جامعة موناش بأستراليا بعمل إحصاء يوضح درجة تشبع سوق العمل من الخريجين وتوجهات هؤلاء الخريجين في سوق العمل.</w:t>
      </w:r>
    </w:p>
    <w:p w14:paraId="5D8EEFB7"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 xml:space="preserve">وتحددت أهداف الدراسة في توضيح وجهات نظر الخريجين في سوق العمل، وتحديد الإمكانات المطلوبة والمتوفرة في سوق العمل، والتحديات التي تواجههم في أعمالهم، إمداد التعليم الجامعي بتغذية راجعة عن احتياجات الخريجين في سوق العمل، واستخدمت الدراسة المنهج الوصفي والاستبانات كأداة مع كل من أصحاب الشركات وعدد من الخريجين، وتوصلت نتائج الدراسة إلى التالي: </w:t>
      </w:r>
    </w:p>
    <w:p w14:paraId="4F8F2B87" w14:textId="77777777" w:rsidR="006C4DA1" w:rsidRPr="00841FC8" w:rsidRDefault="006C4DA1" w:rsidP="00547F13">
      <w:pPr>
        <w:pStyle w:val="a0"/>
        <w:numPr>
          <w:ilvl w:val="0"/>
          <w:numId w:val="20"/>
        </w:numPr>
        <w:spacing w:line="18" w:lineRule="atLeast"/>
        <w:jc w:val="both"/>
        <w:rPr>
          <w:b w:val="0"/>
          <w:bCs w:val="0"/>
          <w:color w:val="000000" w:themeColor="text1"/>
          <w:sz w:val="28"/>
          <w:szCs w:val="28"/>
        </w:rPr>
      </w:pPr>
      <w:r w:rsidRPr="00841FC8">
        <w:rPr>
          <w:b w:val="0"/>
          <w:bCs w:val="0"/>
          <w:color w:val="000000" w:themeColor="text1"/>
          <w:sz w:val="28"/>
          <w:szCs w:val="28"/>
          <w:rtl/>
        </w:rPr>
        <w:t>عدم وجود قاعدة بيانات عن الخريجين وأماكن وطبيعة أعمالهم.</w:t>
      </w:r>
    </w:p>
    <w:p w14:paraId="4285B109" w14:textId="77777777" w:rsidR="006C4DA1" w:rsidRPr="00841FC8" w:rsidRDefault="006C4DA1" w:rsidP="00547F13">
      <w:pPr>
        <w:pStyle w:val="a0"/>
        <w:numPr>
          <w:ilvl w:val="0"/>
          <w:numId w:val="20"/>
        </w:numPr>
        <w:spacing w:line="18" w:lineRule="atLeast"/>
        <w:jc w:val="both"/>
        <w:rPr>
          <w:b w:val="0"/>
          <w:bCs w:val="0"/>
          <w:color w:val="000000" w:themeColor="text1"/>
          <w:sz w:val="28"/>
          <w:szCs w:val="28"/>
        </w:rPr>
      </w:pPr>
      <w:r w:rsidRPr="00841FC8">
        <w:rPr>
          <w:b w:val="0"/>
          <w:bCs w:val="0"/>
          <w:color w:val="000000" w:themeColor="text1"/>
          <w:sz w:val="28"/>
          <w:szCs w:val="28"/>
          <w:rtl/>
        </w:rPr>
        <w:t>قصور في توفير مقومات الربط بين التعليم والمؤسسات الإنتاجية.</w:t>
      </w:r>
    </w:p>
    <w:p w14:paraId="1DE57BB1" w14:textId="77777777" w:rsidR="006C4DA1" w:rsidRPr="00841FC8" w:rsidRDefault="006C4DA1" w:rsidP="00547F13">
      <w:pPr>
        <w:pStyle w:val="a0"/>
        <w:numPr>
          <w:ilvl w:val="0"/>
          <w:numId w:val="20"/>
        </w:numPr>
        <w:spacing w:line="216" w:lineRule="auto"/>
        <w:jc w:val="both"/>
        <w:rPr>
          <w:b w:val="0"/>
          <w:bCs w:val="0"/>
          <w:color w:val="000000" w:themeColor="text1"/>
          <w:sz w:val="28"/>
          <w:szCs w:val="28"/>
        </w:rPr>
      </w:pPr>
      <w:r w:rsidRPr="00841FC8">
        <w:rPr>
          <w:b w:val="0"/>
          <w:bCs w:val="0"/>
          <w:color w:val="000000" w:themeColor="text1"/>
          <w:sz w:val="28"/>
          <w:szCs w:val="28"/>
          <w:rtl/>
        </w:rPr>
        <w:t>ضعف المواءمة الكيفية والكمية من الخريجين لمتطلبات سوق العمل</w:t>
      </w:r>
      <w:r w:rsidRPr="00841FC8">
        <w:rPr>
          <w:b w:val="0"/>
          <w:bCs w:val="0"/>
          <w:color w:val="000000" w:themeColor="text1"/>
          <w:sz w:val="28"/>
          <w:szCs w:val="28"/>
        </w:rPr>
        <w:t>.</w:t>
      </w:r>
    </w:p>
    <w:p w14:paraId="07C6EB7A" w14:textId="77777777" w:rsidR="006C4DA1" w:rsidRPr="00841FC8" w:rsidRDefault="006C4DA1" w:rsidP="00547F13">
      <w:pPr>
        <w:pStyle w:val="a0"/>
        <w:numPr>
          <w:ilvl w:val="0"/>
          <w:numId w:val="20"/>
        </w:numPr>
        <w:spacing w:line="216" w:lineRule="auto"/>
        <w:jc w:val="both"/>
        <w:rPr>
          <w:b w:val="0"/>
          <w:bCs w:val="0"/>
          <w:color w:val="000000" w:themeColor="text1"/>
          <w:sz w:val="28"/>
          <w:szCs w:val="28"/>
        </w:rPr>
      </w:pPr>
      <w:r w:rsidRPr="00841FC8">
        <w:rPr>
          <w:b w:val="0"/>
          <w:bCs w:val="0"/>
          <w:color w:val="000000" w:themeColor="text1"/>
          <w:sz w:val="28"/>
          <w:szCs w:val="28"/>
          <w:rtl/>
        </w:rPr>
        <w:t>تراجع في خطط تطوير التعليم الفني ليواكب متطلبات سوق العمل.</w:t>
      </w:r>
    </w:p>
    <w:p w14:paraId="7544674E" w14:textId="77777777" w:rsidR="006C4DA1" w:rsidRPr="00841FC8" w:rsidRDefault="006C4DA1" w:rsidP="00547F13">
      <w:pPr>
        <w:pStyle w:val="10"/>
        <w:numPr>
          <w:ilvl w:val="1"/>
          <w:numId w:val="144"/>
        </w:numPr>
        <w:spacing w:after="0" w:line="216" w:lineRule="auto"/>
        <w:ind w:hanging="747"/>
        <w:jc w:val="both"/>
        <w:rPr>
          <w:color w:val="000000" w:themeColor="text1"/>
          <w:sz w:val="28"/>
          <w:szCs w:val="28"/>
          <w:u w:val="single"/>
        </w:rPr>
      </w:pPr>
      <w:r w:rsidRPr="00841FC8">
        <w:rPr>
          <w:color w:val="000000" w:themeColor="text1"/>
          <w:u w:val="single"/>
          <w:shd w:val="clear" w:color="auto" w:fill="FFFFFF"/>
          <w:rtl/>
        </w:rPr>
        <w:t>الدراسة</w:t>
      </w:r>
      <w:r w:rsidRPr="00841FC8">
        <w:rPr>
          <w:color w:val="000000" w:themeColor="text1"/>
          <w:sz w:val="28"/>
          <w:szCs w:val="28"/>
          <w:u w:val="single"/>
          <w:rtl/>
        </w:rPr>
        <w:t xml:space="preserve"> السابعة:</w:t>
      </w:r>
    </w:p>
    <w:p w14:paraId="5C3C202F" w14:textId="77777777" w:rsidR="006C4DA1" w:rsidRDefault="006C4DA1" w:rsidP="006C4DA1">
      <w:pPr>
        <w:pStyle w:val="a1"/>
        <w:spacing w:line="216" w:lineRule="auto"/>
        <w:jc w:val="both"/>
        <w:rPr>
          <w:b/>
          <w:bCs/>
          <w:color w:val="000000" w:themeColor="text1"/>
          <w:vertAlign w:val="superscript"/>
          <w:rtl/>
        </w:rPr>
      </w:pPr>
      <w:r w:rsidRPr="00841FC8">
        <w:rPr>
          <w:b/>
          <w:bCs/>
          <w:color w:val="000000" w:themeColor="text1"/>
          <w:rtl/>
        </w:rPr>
        <w:t>" التعليم التقني والمهني واقعه وآفاق تطوره في الأردن"</w:t>
      </w:r>
      <w:r w:rsidRPr="00FA4364">
        <w:rPr>
          <w:rFonts w:hint="cs"/>
          <w:b/>
          <w:bCs/>
          <w:color w:val="000000" w:themeColor="text1"/>
          <w:vertAlign w:val="superscript"/>
          <w:rtl/>
        </w:rPr>
        <w:t>(</w:t>
      </w:r>
      <w:r w:rsidRPr="00FA4364">
        <w:rPr>
          <w:rStyle w:val="FootnoteReference"/>
          <w:b/>
          <w:bCs/>
          <w:color w:val="000000" w:themeColor="text1"/>
          <w:rtl/>
        </w:rPr>
        <w:footnoteReference w:id="9"/>
      </w:r>
      <w:r w:rsidRPr="00FA4364">
        <w:rPr>
          <w:rFonts w:hint="cs"/>
          <w:b/>
          <w:bCs/>
          <w:color w:val="000000" w:themeColor="text1"/>
          <w:vertAlign w:val="superscript"/>
          <w:rtl/>
        </w:rPr>
        <w:t>)</w:t>
      </w:r>
    </w:p>
    <w:p w14:paraId="09AB86DD" w14:textId="77777777" w:rsidR="006C4DA1" w:rsidRPr="00841FC8" w:rsidRDefault="006C4DA1" w:rsidP="006C4DA1">
      <w:pPr>
        <w:pStyle w:val="a1"/>
        <w:spacing w:line="216" w:lineRule="auto"/>
        <w:jc w:val="both"/>
        <w:rPr>
          <w:color w:val="000000" w:themeColor="text1"/>
          <w:rtl/>
        </w:rPr>
      </w:pPr>
      <w:r w:rsidRPr="00841FC8">
        <w:rPr>
          <w:color w:val="000000" w:themeColor="text1"/>
          <w:rtl/>
        </w:rPr>
        <w:t>هدفت الدراسة إلى التعرف على واقع التعليم التقني والمهني في الأردن، وإلى إبراز وسائل وآفاق تطوره في المستقبل. وقد استخدم المنهج الوصفي في الدراسة.</w:t>
      </w:r>
    </w:p>
    <w:p w14:paraId="14619352" w14:textId="77777777" w:rsidR="006C4DA1" w:rsidRPr="00841FC8" w:rsidRDefault="006C4DA1" w:rsidP="006C4DA1">
      <w:pPr>
        <w:pStyle w:val="a1"/>
        <w:spacing w:line="216" w:lineRule="auto"/>
        <w:jc w:val="both"/>
        <w:rPr>
          <w:color w:val="000000" w:themeColor="text1"/>
          <w:rtl/>
        </w:rPr>
      </w:pPr>
      <w:r w:rsidRPr="00841FC8">
        <w:rPr>
          <w:color w:val="000000" w:themeColor="text1"/>
          <w:rtl/>
        </w:rPr>
        <w:lastRenderedPageBreak/>
        <w:t>وقد خلصت الدراسة إلى ضرورة إعداد الطلبة، وتزويدهم بالمهارات والتقنيات اللازمة لتسخير التكنولوجيا الحديثة في خدمة التنمية الاقتصادية والاجتماعية وحاجات المجتمع، وربط العمل بالتعليم من خلال التعليم المفتوح والتعليم المستمر وخدمة المجتمع، والانتقال السلس بين برامج التعليم التقني ومراحله المختلفة وتجسير التعليم التقني، كذلك تشجيع الطلاب على التعلم الذاتي في مجال تخصصهم مما يساعد على الاستمرار في التعليم مدى الحياة، وتحويل الفرد من متلق سلبي ومستهلك للعلوم التكنولوجيا الحديثة إلى مبتكر يتعامل مع التقنيات بوعي وإدراك، واستكمال البناء العمودي للتخصصات التقنية لمواكبة التطور الكبير في التقنيات العالية. وبالتالي العمل على خلق تنمية اجتماعية متوازنة عن طريق التوزيع العادل لها.</w:t>
      </w:r>
    </w:p>
    <w:p w14:paraId="7E5D6BC1" w14:textId="77777777" w:rsidR="006C4DA1" w:rsidRPr="00841FC8" w:rsidRDefault="006C4DA1" w:rsidP="00547F13">
      <w:pPr>
        <w:pStyle w:val="10"/>
        <w:numPr>
          <w:ilvl w:val="1"/>
          <w:numId w:val="144"/>
        </w:numPr>
        <w:spacing w:after="0" w:line="216" w:lineRule="auto"/>
        <w:ind w:hanging="747"/>
        <w:rPr>
          <w:color w:val="000000" w:themeColor="text1"/>
          <w:u w:val="single"/>
          <w:shd w:val="clear" w:color="auto" w:fill="FFFFFF"/>
          <w:rtl/>
        </w:rPr>
      </w:pPr>
      <w:r w:rsidRPr="00841FC8">
        <w:rPr>
          <w:color w:val="000000" w:themeColor="text1"/>
          <w:u w:val="single"/>
          <w:shd w:val="clear" w:color="auto" w:fill="FFFFFF"/>
          <w:rtl/>
        </w:rPr>
        <w:t>الدراسة الثامنة:</w:t>
      </w:r>
    </w:p>
    <w:p w14:paraId="60FBC971" w14:textId="77777777" w:rsidR="006C4DA1" w:rsidRDefault="006C4DA1" w:rsidP="006C4DA1">
      <w:pPr>
        <w:pStyle w:val="a1"/>
        <w:spacing w:line="216" w:lineRule="auto"/>
        <w:rPr>
          <w:b/>
          <w:bCs/>
          <w:color w:val="000000" w:themeColor="text1"/>
          <w:rtl/>
        </w:rPr>
      </w:pPr>
      <w:r w:rsidRPr="00841FC8">
        <w:rPr>
          <w:b/>
          <w:bCs/>
          <w:color w:val="000000" w:themeColor="text1"/>
          <w:rtl/>
        </w:rPr>
        <w:t>"رؤية مقترحة لتطوير التعليم العالي التكنولوجي في مصر</w:t>
      </w:r>
      <w:r w:rsidRPr="002D1AE9">
        <w:rPr>
          <w:rFonts w:hint="cs"/>
          <w:b/>
          <w:bCs/>
          <w:color w:val="000000" w:themeColor="text1"/>
          <w:vertAlign w:val="superscript"/>
          <w:rtl/>
        </w:rPr>
        <w:t>(</w:t>
      </w:r>
      <w:r w:rsidRPr="002D1AE9">
        <w:rPr>
          <w:rStyle w:val="CommentReference"/>
          <w:sz w:val="24"/>
          <w:szCs w:val="28"/>
          <w:vertAlign w:val="superscript"/>
          <w:rtl/>
        </w:rPr>
        <w:footnoteReference w:id="10"/>
      </w:r>
      <w:r w:rsidRPr="002D1AE9">
        <w:rPr>
          <w:rFonts w:hint="cs"/>
          <w:b/>
          <w:bCs/>
          <w:color w:val="000000" w:themeColor="text1"/>
          <w:vertAlign w:val="superscript"/>
          <w:rtl/>
        </w:rPr>
        <w:t>)</w:t>
      </w:r>
      <w:r>
        <w:rPr>
          <w:rFonts w:hint="cs"/>
          <w:b/>
          <w:bCs/>
          <w:color w:val="000000" w:themeColor="text1"/>
          <w:rtl/>
        </w:rPr>
        <w:t>.</w:t>
      </w:r>
    </w:p>
    <w:p w14:paraId="366BD77B" w14:textId="77777777" w:rsidR="006C4DA1" w:rsidRPr="00841FC8" w:rsidRDefault="006C4DA1" w:rsidP="006C4DA1">
      <w:pPr>
        <w:pStyle w:val="a1"/>
        <w:spacing w:line="216" w:lineRule="auto"/>
        <w:rPr>
          <w:color w:val="000000" w:themeColor="text1"/>
          <w:rtl/>
        </w:rPr>
      </w:pPr>
      <w:r w:rsidRPr="00841FC8">
        <w:rPr>
          <w:color w:val="000000" w:themeColor="text1"/>
          <w:rtl/>
        </w:rPr>
        <w:t>هدفت الدراسة إلى التعرف على:</w:t>
      </w:r>
    </w:p>
    <w:p w14:paraId="623664F2" w14:textId="77777777" w:rsidR="006C4DA1" w:rsidRPr="00841FC8" w:rsidRDefault="006C4DA1" w:rsidP="00547F13">
      <w:pPr>
        <w:pStyle w:val="a1"/>
        <w:numPr>
          <w:ilvl w:val="0"/>
          <w:numId w:val="26"/>
        </w:numPr>
        <w:spacing w:line="216" w:lineRule="auto"/>
        <w:jc w:val="both"/>
        <w:rPr>
          <w:color w:val="000000" w:themeColor="text1"/>
        </w:rPr>
      </w:pPr>
      <w:r w:rsidRPr="00841FC8">
        <w:rPr>
          <w:color w:val="000000" w:themeColor="text1"/>
          <w:rtl/>
        </w:rPr>
        <w:t>تحديد المستجدات العالمية والإقليمية والمحلية المؤثرة وطبيعة تأثيرها على منظومة التعليم العالي التكنولوجي.</w:t>
      </w:r>
    </w:p>
    <w:p w14:paraId="5BCB7AE5" w14:textId="77777777" w:rsidR="006C4DA1" w:rsidRPr="00841FC8" w:rsidRDefault="006C4DA1" w:rsidP="00547F13">
      <w:pPr>
        <w:pStyle w:val="a1"/>
        <w:numPr>
          <w:ilvl w:val="0"/>
          <w:numId w:val="26"/>
        </w:numPr>
        <w:spacing w:line="192" w:lineRule="auto"/>
        <w:jc w:val="both"/>
        <w:rPr>
          <w:color w:val="000000" w:themeColor="text1"/>
        </w:rPr>
      </w:pPr>
      <w:r w:rsidRPr="00841FC8">
        <w:rPr>
          <w:color w:val="000000" w:themeColor="text1"/>
          <w:rtl/>
        </w:rPr>
        <w:t>دراسة نماذج منتقاة من التعليم العالي التكنولوجي، والتعرف على إمكانية استخلاص الاستفادة منها.</w:t>
      </w:r>
    </w:p>
    <w:p w14:paraId="28367B02" w14:textId="77777777" w:rsidR="006C4DA1" w:rsidRPr="00841FC8" w:rsidRDefault="006C4DA1" w:rsidP="00547F13">
      <w:pPr>
        <w:pStyle w:val="a1"/>
        <w:numPr>
          <w:ilvl w:val="0"/>
          <w:numId w:val="26"/>
        </w:numPr>
        <w:spacing w:line="192" w:lineRule="auto"/>
        <w:jc w:val="both"/>
        <w:rPr>
          <w:color w:val="000000" w:themeColor="text1"/>
        </w:rPr>
      </w:pPr>
      <w:r w:rsidRPr="00841FC8">
        <w:rPr>
          <w:color w:val="000000" w:themeColor="text1"/>
          <w:rtl/>
        </w:rPr>
        <w:t>تحديد المنظومة الحالية للتعليم العالي التكنولوجي في مصر من خلال التعرف على مدخلات المنظومة (موارد بشرية – فلسفة وأهداف ووظائف - نظام القبول - الإدارة والتمويل).</w:t>
      </w:r>
    </w:p>
    <w:p w14:paraId="4D19D112" w14:textId="77777777" w:rsidR="006C4DA1" w:rsidRPr="00841FC8" w:rsidRDefault="006C4DA1" w:rsidP="00547F13">
      <w:pPr>
        <w:pStyle w:val="a1"/>
        <w:numPr>
          <w:ilvl w:val="0"/>
          <w:numId w:val="26"/>
        </w:numPr>
        <w:spacing w:line="192" w:lineRule="auto"/>
        <w:jc w:val="both"/>
        <w:rPr>
          <w:color w:val="000000" w:themeColor="text1"/>
        </w:rPr>
      </w:pPr>
      <w:r w:rsidRPr="00841FC8">
        <w:rPr>
          <w:color w:val="000000" w:themeColor="text1"/>
          <w:rtl/>
        </w:rPr>
        <w:t>تحديد أهم إشكآليات التعليم العالي التكنولوجي.</w:t>
      </w:r>
    </w:p>
    <w:p w14:paraId="7276751B" w14:textId="77777777" w:rsidR="006C4DA1" w:rsidRPr="00841FC8" w:rsidRDefault="006C4DA1" w:rsidP="00547F13">
      <w:pPr>
        <w:pStyle w:val="a1"/>
        <w:numPr>
          <w:ilvl w:val="0"/>
          <w:numId w:val="26"/>
        </w:numPr>
        <w:spacing w:line="192" w:lineRule="auto"/>
        <w:jc w:val="both"/>
        <w:rPr>
          <w:color w:val="000000" w:themeColor="text1"/>
        </w:rPr>
      </w:pPr>
      <w:r w:rsidRPr="00841FC8">
        <w:rPr>
          <w:color w:val="000000" w:themeColor="text1"/>
          <w:rtl/>
        </w:rPr>
        <w:t>تصميم ملامح رؤية مستقبلية لتطوير التعليم العالي التكنولوجي في مصر وسبل تحقيق ذلك.</w:t>
      </w:r>
    </w:p>
    <w:p w14:paraId="45777748" w14:textId="77777777" w:rsidR="006C4DA1" w:rsidRDefault="006C4DA1" w:rsidP="006C4DA1">
      <w:pPr>
        <w:pStyle w:val="a1"/>
        <w:spacing w:line="192" w:lineRule="auto"/>
        <w:jc w:val="both"/>
        <w:rPr>
          <w:color w:val="000000" w:themeColor="text1"/>
          <w:rtl/>
        </w:rPr>
      </w:pPr>
      <w:r w:rsidRPr="00841FC8">
        <w:rPr>
          <w:color w:val="000000" w:themeColor="text1"/>
          <w:rtl/>
        </w:rPr>
        <w:t>واعتمد الباحث على المنهج الوصفي، وذلك لوصف أوضاع التعليم العالي التكنولوجي في مصر، كما استخدم منهج النظم لاعتبار التعليم العالي منظومة تتكون من مدخلات وعمليات ومخرجات وتغذية راجعة، وذلك لتأثرها بجميع المنظومات الأخرى.</w:t>
      </w:r>
    </w:p>
    <w:p w14:paraId="1327E358" w14:textId="77777777" w:rsidR="006C4DA1" w:rsidRPr="00841FC8" w:rsidRDefault="006C4DA1" w:rsidP="006C4DA1">
      <w:pPr>
        <w:pStyle w:val="a1"/>
        <w:spacing w:line="192" w:lineRule="auto"/>
        <w:jc w:val="both"/>
        <w:rPr>
          <w:b/>
          <w:bCs/>
          <w:color w:val="000000" w:themeColor="text1"/>
          <w:rtl/>
        </w:rPr>
      </w:pPr>
      <w:r w:rsidRPr="00841FC8">
        <w:rPr>
          <w:b/>
          <w:bCs/>
          <w:color w:val="000000" w:themeColor="text1"/>
          <w:rtl/>
        </w:rPr>
        <w:t>توصلت الدراسة إلى مجموعة من النتائج أهمها:</w:t>
      </w:r>
    </w:p>
    <w:p w14:paraId="7C4966CE" w14:textId="77777777" w:rsidR="006C4DA1" w:rsidRPr="00841FC8" w:rsidRDefault="006C4DA1" w:rsidP="00547F13">
      <w:pPr>
        <w:pStyle w:val="a1"/>
        <w:numPr>
          <w:ilvl w:val="0"/>
          <w:numId w:val="27"/>
        </w:numPr>
        <w:spacing w:line="192" w:lineRule="auto"/>
        <w:jc w:val="both"/>
        <w:rPr>
          <w:color w:val="000000" w:themeColor="text1"/>
        </w:rPr>
      </w:pPr>
      <w:r w:rsidRPr="00841FC8">
        <w:rPr>
          <w:color w:val="000000" w:themeColor="text1"/>
          <w:rtl/>
        </w:rPr>
        <w:lastRenderedPageBreak/>
        <w:t>خطورة وأهمية مجموعة من المستجدات التي أكد عليها الخبراء، وهي المستجدات العلمية التكنولوجية، والمستجدات الاقتصادية والسياسية والمستجدات الديموغرافية والبيئية والمستجدات الثقافية وضرورة التعامل معها.</w:t>
      </w:r>
    </w:p>
    <w:p w14:paraId="26F9E3C0" w14:textId="77777777" w:rsidR="006C4DA1" w:rsidRPr="00841FC8" w:rsidRDefault="006C4DA1" w:rsidP="00547F13">
      <w:pPr>
        <w:pStyle w:val="a1"/>
        <w:numPr>
          <w:ilvl w:val="0"/>
          <w:numId w:val="27"/>
        </w:numPr>
        <w:spacing w:line="192" w:lineRule="auto"/>
        <w:jc w:val="both"/>
        <w:rPr>
          <w:color w:val="000000" w:themeColor="text1"/>
        </w:rPr>
      </w:pPr>
      <w:r w:rsidRPr="00841FC8">
        <w:rPr>
          <w:color w:val="000000" w:themeColor="text1"/>
          <w:rtl/>
        </w:rPr>
        <w:t>أظهرت الدراسة الأهداف الحالية للتعليم العالي التكنولوجي ومدى تنوعها، وتعددها لتشمل جوانب متعددة منها البحث العلمي، وإعداد الكوادر المؤهلة لمواكبة التغيير التكنولوجي... إلخ، وأنه لا بد من العمل على تفعيل الآليات المختلفة لتحقيق ذلك.</w:t>
      </w:r>
    </w:p>
    <w:p w14:paraId="5BA2FA6A" w14:textId="77777777" w:rsidR="006C4DA1" w:rsidRPr="00841FC8" w:rsidRDefault="006C4DA1" w:rsidP="00547F13">
      <w:pPr>
        <w:pStyle w:val="a1"/>
        <w:numPr>
          <w:ilvl w:val="0"/>
          <w:numId w:val="27"/>
        </w:numPr>
        <w:spacing w:line="192" w:lineRule="auto"/>
        <w:jc w:val="both"/>
        <w:rPr>
          <w:color w:val="000000" w:themeColor="text1"/>
        </w:rPr>
      </w:pPr>
      <w:r w:rsidRPr="00841FC8">
        <w:rPr>
          <w:color w:val="000000" w:themeColor="text1"/>
          <w:rtl/>
        </w:rPr>
        <w:t>عدم ملاءمة سياسات القبول المتبعة حاليًا مع طبيعة الدراسة داخل مؤسسات التعليم العالي التكنولوجي، وضرورة إيجاد مجموعة من السياسات البديلة.</w:t>
      </w:r>
    </w:p>
    <w:p w14:paraId="166DA128" w14:textId="77777777" w:rsidR="006C4DA1" w:rsidRPr="00841FC8" w:rsidRDefault="006C4DA1" w:rsidP="00547F13">
      <w:pPr>
        <w:pStyle w:val="10"/>
        <w:numPr>
          <w:ilvl w:val="1"/>
          <w:numId w:val="144"/>
        </w:numPr>
        <w:spacing w:after="0" w:line="192" w:lineRule="auto"/>
        <w:ind w:hanging="747"/>
        <w:rPr>
          <w:color w:val="000000" w:themeColor="text1"/>
          <w:u w:val="single"/>
          <w:shd w:val="clear" w:color="auto" w:fill="FFFFFF"/>
          <w:rtl/>
        </w:rPr>
      </w:pPr>
      <w:r w:rsidRPr="00841FC8">
        <w:rPr>
          <w:color w:val="000000" w:themeColor="text1"/>
          <w:u w:val="single"/>
          <w:shd w:val="clear" w:color="auto" w:fill="FFFFFF"/>
          <w:rtl/>
        </w:rPr>
        <w:t>الدراسة التاسعة:</w:t>
      </w:r>
    </w:p>
    <w:p w14:paraId="06CC3D8C" w14:textId="77777777" w:rsidR="006C4DA1" w:rsidRPr="00841FC8" w:rsidRDefault="006C4DA1" w:rsidP="006C4DA1">
      <w:pPr>
        <w:pStyle w:val="a1"/>
        <w:spacing w:line="192" w:lineRule="auto"/>
        <w:jc w:val="both"/>
        <w:rPr>
          <w:b/>
          <w:bCs/>
          <w:color w:val="000000" w:themeColor="text1"/>
          <w:rtl/>
        </w:rPr>
      </w:pPr>
      <w:r w:rsidRPr="00841FC8">
        <w:rPr>
          <w:b/>
          <w:bCs/>
          <w:color w:val="000000" w:themeColor="text1"/>
          <w:rtl/>
        </w:rPr>
        <w:t>"دور التعليم التكنولوجي والتدريب الصناعي التخصصي في تطوير الصناعة المصرية: الواقع الراهن وآفاق مستقبلية"</w:t>
      </w:r>
      <w:r w:rsidRPr="00841FC8">
        <w:rPr>
          <w:b/>
          <w:bCs/>
          <w:color w:val="000000" w:themeColor="text1"/>
          <w:vertAlign w:val="superscript"/>
          <w:rtl/>
        </w:rPr>
        <w:t xml:space="preserve"> </w:t>
      </w:r>
      <w:r w:rsidRPr="00841FC8">
        <w:rPr>
          <w:rStyle w:val="FootnoteReference"/>
          <w:b/>
          <w:bCs/>
          <w:color w:val="000000" w:themeColor="text1"/>
          <w:rtl/>
        </w:rPr>
        <w:footnoteReference w:customMarkFollows="1" w:id="11"/>
        <w:t>(1)</w:t>
      </w:r>
      <w:r w:rsidRPr="00841FC8">
        <w:rPr>
          <w:b/>
          <w:bCs/>
          <w:color w:val="000000" w:themeColor="text1"/>
          <w:rtl/>
        </w:rPr>
        <w:t>.</w:t>
      </w:r>
    </w:p>
    <w:p w14:paraId="6461D84F" w14:textId="77777777" w:rsidR="006C4DA1" w:rsidRPr="00841FC8" w:rsidRDefault="006C4DA1" w:rsidP="006C4DA1">
      <w:pPr>
        <w:pStyle w:val="a1"/>
        <w:spacing w:line="192" w:lineRule="auto"/>
        <w:jc w:val="both"/>
        <w:rPr>
          <w:color w:val="000000" w:themeColor="text1"/>
          <w:rtl/>
        </w:rPr>
      </w:pPr>
      <w:r w:rsidRPr="00841FC8">
        <w:rPr>
          <w:color w:val="000000" w:themeColor="text1"/>
          <w:rtl/>
        </w:rPr>
        <w:t>تناولت الدراسة واقع التعليم التكنولوجي والتدريب الصناعي التخصصي في مصر، مع إشارة إلى الصلة بالإنتاج الصناعي وسوق العمل، وهدفت إلى إبراز أهم المشكلات المرتبطة بهذا الواقع، والتي تمثلت في:</w:t>
      </w:r>
    </w:p>
    <w:p w14:paraId="18B42E3C" w14:textId="77777777" w:rsidR="006C4DA1" w:rsidRPr="00841FC8" w:rsidRDefault="006C4DA1" w:rsidP="00547F13">
      <w:pPr>
        <w:pStyle w:val="a1"/>
        <w:numPr>
          <w:ilvl w:val="0"/>
          <w:numId w:val="28"/>
        </w:numPr>
        <w:spacing w:line="18" w:lineRule="atLeast"/>
        <w:jc w:val="both"/>
        <w:rPr>
          <w:color w:val="000000" w:themeColor="text1"/>
        </w:rPr>
      </w:pPr>
      <w:r w:rsidRPr="00841FC8">
        <w:rPr>
          <w:color w:val="000000" w:themeColor="text1"/>
          <w:rtl/>
        </w:rPr>
        <w:t>الفيضان العددي لطلبة خريجي التعليم الثانوي الصناعي.</w:t>
      </w:r>
    </w:p>
    <w:p w14:paraId="535E7DFA" w14:textId="77777777" w:rsidR="006C4DA1" w:rsidRPr="00841FC8" w:rsidRDefault="006C4DA1" w:rsidP="00547F13">
      <w:pPr>
        <w:pStyle w:val="a1"/>
        <w:numPr>
          <w:ilvl w:val="0"/>
          <w:numId w:val="28"/>
        </w:numPr>
        <w:spacing w:line="18" w:lineRule="atLeast"/>
        <w:jc w:val="both"/>
        <w:rPr>
          <w:color w:val="000000" w:themeColor="text1"/>
        </w:rPr>
      </w:pPr>
      <w:r w:rsidRPr="00841FC8">
        <w:rPr>
          <w:color w:val="000000" w:themeColor="text1"/>
          <w:rtl/>
        </w:rPr>
        <w:t>اختلال هيكل التعليم الهندسي العالي.</w:t>
      </w:r>
    </w:p>
    <w:p w14:paraId="6B13B2EA" w14:textId="77777777" w:rsidR="006C4DA1" w:rsidRDefault="006C4DA1" w:rsidP="006C4DA1">
      <w:pPr>
        <w:pStyle w:val="a1"/>
        <w:spacing w:line="18" w:lineRule="atLeast"/>
        <w:jc w:val="both"/>
        <w:rPr>
          <w:color w:val="000000" w:themeColor="text1"/>
          <w:rtl/>
        </w:rPr>
      </w:pPr>
      <w:r w:rsidRPr="00841FC8">
        <w:rPr>
          <w:color w:val="000000" w:themeColor="text1"/>
          <w:rtl/>
        </w:rPr>
        <w:t>وجاءت نتائج الدراسة في أن العلاقة بين التعليم (والتدريب) من جانب والصناعة من جانب آخر علاقة انفصال وتباعد، وليست علاقة اتصال وتكامل، وتكمن المشكلة الرئيسة لكل من الطرفين في طبيعة هذه العلاقة المختلفة بالذات.</w:t>
      </w:r>
    </w:p>
    <w:p w14:paraId="6DC3A5B4" w14:textId="77777777" w:rsidR="006C4DA1" w:rsidRPr="00EB367C" w:rsidRDefault="006C4DA1" w:rsidP="00547F13">
      <w:pPr>
        <w:pStyle w:val="10"/>
        <w:numPr>
          <w:ilvl w:val="1"/>
          <w:numId w:val="144"/>
        </w:numPr>
        <w:spacing w:after="0" w:line="18" w:lineRule="atLeast"/>
        <w:ind w:hanging="747"/>
        <w:jc w:val="both"/>
        <w:rPr>
          <w:color w:val="000000" w:themeColor="text1"/>
          <w:sz w:val="28"/>
          <w:szCs w:val="28"/>
          <w:u w:val="single"/>
        </w:rPr>
      </w:pPr>
      <w:r w:rsidRPr="00EB367C">
        <w:rPr>
          <w:color w:val="000000" w:themeColor="text1"/>
          <w:u w:val="single"/>
          <w:shd w:val="clear" w:color="auto" w:fill="FFFFFF"/>
          <w:rtl/>
        </w:rPr>
        <w:t>الدراسة</w:t>
      </w:r>
      <w:r w:rsidRPr="00EB367C">
        <w:rPr>
          <w:color w:val="000000" w:themeColor="text1"/>
          <w:sz w:val="28"/>
          <w:szCs w:val="28"/>
          <w:u w:val="single"/>
          <w:rtl/>
        </w:rPr>
        <w:t xml:space="preserve"> العاشرة</w:t>
      </w:r>
      <w:r w:rsidRPr="00EB367C">
        <w:rPr>
          <w:color w:val="000000" w:themeColor="text1"/>
          <w:sz w:val="28"/>
          <w:szCs w:val="28"/>
          <w:u w:val="single"/>
        </w:rPr>
        <w:t>:</w:t>
      </w:r>
      <w:r w:rsidRPr="00EB367C">
        <w:rPr>
          <w:color w:val="000000" w:themeColor="text1"/>
          <w:sz w:val="28"/>
          <w:szCs w:val="28"/>
          <w:u w:val="single"/>
          <w:rtl/>
        </w:rPr>
        <w:t xml:space="preserve"> </w:t>
      </w:r>
    </w:p>
    <w:p w14:paraId="05B8DD69" w14:textId="77777777" w:rsidR="006C4DA1" w:rsidRPr="00EB367C" w:rsidRDefault="006C4DA1" w:rsidP="006C4DA1">
      <w:pPr>
        <w:pStyle w:val="a1"/>
        <w:spacing w:line="18" w:lineRule="atLeast"/>
        <w:jc w:val="both"/>
        <w:rPr>
          <w:color w:val="000000" w:themeColor="text1"/>
          <w:rtl/>
        </w:rPr>
      </w:pPr>
      <w:r w:rsidRPr="00EB367C">
        <w:rPr>
          <w:b/>
          <w:bCs/>
          <w:color w:val="000000" w:themeColor="text1"/>
          <w:rtl/>
        </w:rPr>
        <w:t>"الكفاية الخارجية للتعليم الثانوي الصناعي في مصر، دراسة تتبعية لبعض خريجيه"</w:t>
      </w:r>
      <w:bookmarkStart w:id="7" w:name="_Hlk144800302"/>
      <w:r w:rsidRPr="002D1AE9">
        <w:rPr>
          <w:rFonts w:hint="cs"/>
          <w:b/>
          <w:bCs/>
          <w:color w:val="000000" w:themeColor="text1"/>
          <w:vertAlign w:val="superscript"/>
          <w:rtl/>
        </w:rPr>
        <w:t>(</w:t>
      </w:r>
      <w:r w:rsidRPr="002D1AE9">
        <w:rPr>
          <w:rStyle w:val="CommentReference"/>
          <w:sz w:val="24"/>
          <w:szCs w:val="28"/>
          <w:vertAlign w:val="superscript"/>
          <w:rtl/>
        </w:rPr>
        <w:footnoteReference w:id="12"/>
      </w:r>
      <w:r w:rsidRPr="002D1AE9">
        <w:rPr>
          <w:rFonts w:hint="cs"/>
          <w:b/>
          <w:bCs/>
          <w:color w:val="000000" w:themeColor="text1"/>
          <w:vertAlign w:val="superscript"/>
          <w:rtl/>
        </w:rPr>
        <w:t>)</w:t>
      </w:r>
      <w:bookmarkEnd w:id="7"/>
    </w:p>
    <w:p w14:paraId="2012B1BB" w14:textId="77777777" w:rsidR="006C4DA1" w:rsidRPr="00EB367C" w:rsidRDefault="006C4DA1" w:rsidP="006C4DA1">
      <w:pPr>
        <w:pStyle w:val="a1"/>
        <w:spacing w:line="18" w:lineRule="atLeast"/>
        <w:jc w:val="both"/>
        <w:rPr>
          <w:color w:val="000000" w:themeColor="text1"/>
          <w:rtl/>
        </w:rPr>
      </w:pPr>
      <w:r w:rsidRPr="00EB367C">
        <w:rPr>
          <w:color w:val="000000" w:themeColor="text1"/>
          <w:rtl/>
        </w:rPr>
        <w:t xml:space="preserve">تصدت الدراسة للإجابة على مجموعة من التساؤلات التي تتعلق بمدى وفاء التعليم الثانوي الصناعي باحتياجات خطط التنمية من العمالة التي يوفرها، وتحديد العوامل المؤثرة في </w:t>
      </w:r>
      <w:r w:rsidRPr="00EB367C">
        <w:rPr>
          <w:color w:val="000000" w:themeColor="text1"/>
          <w:rtl/>
        </w:rPr>
        <w:lastRenderedPageBreak/>
        <w:t>مواءمة الخريج لمهنته كمًا وكيفًا والمشكلات التي تعوق تلك المواءمة، بالإضافة إلى تحديد الوسائل والإجراءات التي تكفل رفع كفاية خريجي المدرسة الثانوية الصناعية.</w:t>
      </w:r>
    </w:p>
    <w:p w14:paraId="08390956" w14:textId="77777777" w:rsidR="006C4DA1" w:rsidRPr="00EB367C" w:rsidRDefault="006C4DA1" w:rsidP="006C4DA1">
      <w:pPr>
        <w:pStyle w:val="a1"/>
        <w:spacing w:line="18" w:lineRule="atLeast"/>
        <w:jc w:val="both"/>
        <w:rPr>
          <w:b/>
          <w:bCs/>
          <w:color w:val="000000" w:themeColor="text1"/>
          <w:u w:val="single"/>
          <w:rtl/>
        </w:rPr>
      </w:pPr>
      <w:r w:rsidRPr="00EB367C">
        <w:rPr>
          <w:b/>
          <w:bCs/>
          <w:color w:val="000000" w:themeColor="text1"/>
          <w:u w:val="single"/>
          <w:rtl/>
        </w:rPr>
        <w:t xml:space="preserve">وجاءت نتائج الدراسة على النحو التالي: </w:t>
      </w:r>
    </w:p>
    <w:p w14:paraId="0F27D6C7" w14:textId="77777777" w:rsidR="006C4DA1" w:rsidRPr="000D7C22" w:rsidRDefault="006C4DA1" w:rsidP="00547F13">
      <w:pPr>
        <w:pStyle w:val="a1"/>
        <w:numPr>
          <w:ilvl w:val="0"/>
          <w:numId w:val="21"/>
        </w:numPr>
        <w:spacing w:line="18" w:lineRule="atLeast"/>
        <w:jc w:val="both"/>
        <w:rPr>
          <w:color w:val="000000" w:themeColor="text1"/>
          <w:u w:val="single"/>
        </w:rPr>
      </w:pPr>
      <w:r w:rsidRPr="000D7C22">
        <w:rPr>
          <w:color w:val="000000" w:themeColor="text1"/>
          <w:u w:val="single"/>
          <w:rtl/>
        </w:rPr>
        <w:t>نتائج خاصة بالكفاية الخارجية الكمية للتعليم الثانوي الصناعي.</w:t>
      </w:r>
    </w:p>
    <w:p w14:paraId="06673C0E" w14:textId="77777777" w:rsidR="006C4DA1" w:rsidRPr="000D7C22" w:rsidRDefault="006C4DA1" w:rsidP="00547F13">
      <w:pPr>
        <w:pStyle w:val="a1"/>
        <w:numPr>
          <w:ilvl w:val="0"/>
          <w:numId w:val="21"/>
        </w:numPr>
        <w:spacing w:line="18" w:lineRule="atLeast"/>
        <w:jc w:val="both"/>
        <w:rPr>
          <w:color w:val="000000" w:themeColor="text1"/>
          <w:u w:val="single"/>
        </w:rPr>
      </w:pPr>
      <w:r w:rsidRPr="000D7C22">
        <w:rPr>
          <w:color w:val="000000" w:themeColor="text1"/>
          <w:u w:val="single"/>
          <w:rtl/>
        </w:rPr>
        <w:t>نتائج خاصة بالمواءمة المهنية لخريجي الثانوي الصناعي، وتضمنت نتائج تتعلق بالآتي:</w:t>
      </w:r>
    </w:p>
    <w:p w14:paraId="41779B8F" w14:textId="77777777" w:rsidR="006C4DA1" w:rsidRPr="00EB367C" w:rsidRDefault="006C4DA1" w:rsidP="00547F13">
      <w:pPr>
        <w:pStyle w:val="a1"/>
        <w:numPr>
          <w:ilvl w:val="1"/>
          <w:numId w:val="21"/>
        </w:numPr>
        <w:tabs>
          <w:tab w:val="right" w:pos="855"/>
        </w:tabs>
        <w:spacing w:line="18" w:lineRule="atLeast"/>
        <w:jc w:val="both"/>
        <w:rPr>
          <w:color w:val="000000" w:themeColor="text1"/>
        </w:rPr>
      </w:pPr>
      <w:r w:rsidRPr="00EB367C">
        <w:rPr>
          <w:color w:val="000000" w:themeColor="text1"/>
          <w:rtl/>
        </w:rPr>
        <w:t>مدى كفاية التدريب العملي للخريجين</w:t>
      </w:r>
      <w:r w:rsidRPr="00EB367C">
        <w:rPr>
          <w:color w:val="000000" w:themeColor="text1"/>
        </w:rPr>
        <w:t>.</w:t>
      </w:r>
    </w:p>
    <w:p w14:paraId="249798D0" w14:textId="77777777" w:rsidR="006C4DA1" w:rsidRPr="00EB367C" w:rsidRDefault="006C4DA1" w:rsidP="00547F13">
      <w:pPr>
        <w:pStyle w:val="a1"/>
        <w:numPr>
          <w:ilvl w:val="1"/>
          <w:numId w:val="21"/>
        </w:numPr>
        <w:tabs>
          <w:tab w:val="right" w:pos="855"/>
        </w:tabs>
        <w:spacing w:line="18" w:lineRule="atLeast"/>
        <w:jc w:val="both"/>
        <w:rPr>
          <w:color w:val="000000" w:themeColor="text1"/>
        </w:rPr>
      </w:pPr>
      <w:r w:rsidRPr="00EB367C">
        <w:rPr>
          <w:color w:val="000000" w:themeColor="text1"/>
          <w:rtl/>
        </w:rPr>
        <w:t>جودة الإنتاج وتحسينه.</w:t>
      </w:r>
    </w:p>
    <w:p w14:paraId="66CE3190" w14:textId="77777777" w:rsidR="006C4DA1" w:rsidRPr="00EB367C" w:rsidRDefault="006C4DA1" w:rsidP="00547F13">
      <w:pPr>
        <w:pStyle w:val="a1"/>
        <w:numPr>
          <w:ilvl w:val="1"/>
          <w:numId w:val="21"/>
        </w:numPr>
        <w:tabs>
          <w:tab w:val="right" w:pos="855"/>
        </w:tabs>
        <w:spacing w:line="18" w:lineRule="atLeast"/>
        <w:jc w:val="both"/>
        <w:rPr>
          <w:color w:val="000000" w:themeColor="text1"/>
        </w:rPr>
      </w:pPr>
      <w:r w:rsidRPr="00EB367C">
        <w:rPr>
          <w:color w:val="000000" w:themeColor="text1"/>
          <w:rtl/>
        </w:rPr>
        <w:t>الاستمرار في العمل والمواظبة عليه</w:t>
      </w:r>
      <w:r w:rsidRPr="00EB367C">
        <w:rPr>
          <w:color w:val="000000" w:themeColor="text1"/>
        </w:rPr>
        <w:t>.</w:t>
      </w:r>
    </w:p>
    <w:p w14:paraId="0F503E87" w14:textId="77777777" w:rsidR="006C4DA1" w:rsidRPr="00EB367C" w:rsidRDefault="006C4DA1" w:rsidP="00547F13">
      <w:pPr>
        <w:pStyle w:val="a1"/>
        <w:numPr>
          <w:ilvl w:val="1"/>
          <w:numId w:val="21"/>
        </w:numPr>
        <w:tabs>
          <w:tab w:val="right" w:pos="855"/>
        </w:tabs>
        <w:spacing w:line="18" w:lineRule="atLeast"/>
        <w:jc w:val="both"/>
        <w:rPr>
          <w:color w:val="000000" w:themeColor="text1"/>
        </w:rPr>
      </w:pPr>
      <w:r w:rsidRPr="00EB367C">
        <w:rPr>
          <w:color w:val="000000" w:themeColor="text1"/>
          <w:rtl/>
        </w:rPr>
        <w:t>استجابة الخريجين للتوجيهات والملاحظات الصادرة إليهم في مجال العمل.</w:t>
      </w:r>
    </w:p>
    <w:p w14:paraId="147B7306" w14:textId="77777777" w:rsidR="006C4DA1" w:rsidRPr="00EB367C" w:rsidRDefault="006C4DA1" w:rsidP="00547F13">
      <w:pPr>
        <w:pStyle w:val="a1"/>
        <w:numPr>
          <w:ilvl w:val="1"/>
          <w:numId w:val="21"/>
        </w:numPr>
        <w:tabs>
          <w:tab w:val="right" w:pos="855"/>
        </w:tabs>
        <w:spacing w:line="18" w:lineRule="atLeast"/>
        <w:jc w:val="both"/>
        <w:rPr>
          <w:color w:val="000000" w:themeColor="text1"/>
        </w:rPr>
      </w:pPr>
      <w:r w:rsidRPr="00EB367C">
        <w:rPr>
          <w:color w:val="000000" w:themeColor="text1"/>
          <w:rtl/>
        </w:rPr>
        <w:t>العوامل التي تعوق مواءمة الخريجين للمهن:</w:t>
      </w:r>
    </w:p>
    <w:p w14:paraId="5EF86693" w14:textId="77777777" w:rsidR="006C4DA1" w:rsidRPr="00EB367C" w:rsidRDefault="006C4DA1" w:rsidP="00547F13">
      <w:pPr>
        <w:pStyle w:val="a1"/>
        <w:numPr>
          <w:ilvl w:val="2"/>
          <w:numId w:val="21"/>
        </w:numPr>
        <w:tabs>
          <w:tab w:val="right" w:pos="855"/>
        </w:tabs>
        <w:spacing w:line="18" w:lineRule="atLeast"/>
        <w:jc w:val="both"/>
        <w:rPr>
          <w:color w:val="000000" w:themeColor="text1"/>
        </w:rPr>
      </w:pPr>
      <w:r w:rsidRPr="00EB367C">
        <w:rPr>
          <w:color w:val="000000" w:themeColor="text1"/>
          <w:rtl/>
        </w:rPr>
        <w:t>غياب المؤسسة الصناعية عن المشاركة في إدارة وتصميم المنهج الدراسي.</w:t>
      </w:r>
    </w:p>
    <w:p w14:paraId="7A83F47C" w14:textId="77777777" w:rsidR="006C4DA1" w:rsidRPr="00EB367C" w:rsidRDefault="006C4DA1" w:rsidP="00547F13">
      <w:pPr>
        <w:pStyle w:val="a1"/>
        <w:numPr>
          <w:ilvl w:val="2"/>
          <w:numId w:val="21"/>
        </w:numPr>
        <w:tabs>
          <w:tab w:val="right" w:pos="855"/>
        </w:tabs>
        <w:spacing w:line="18" w:lineRule="atLeast"/>
        <w:jc w:val="both"/>
        <w:rPr>
          <w:color w:val="000000" w:themeColor="text1"/>
        </w:rPr>
      </w:pPr>
      <w:r w:rsidRPr="00EB367C">
        <w:rPr>
          <w:color w:val="000000" w:themeColor="text1"/>
          <w:rtl/>
        </w:rPr>
        <w:t>انعزال المدرسة الصناعية عن البيئة المحيطة بها.</w:t>
      </w:r>
    </w:p>
    <w:p w14:paraId="33472625" w14:textId="77777777" w:rsidR="006C4DA1" w:rsidRPr="00EB367C" w:rsidRDefault="006C4DA1" w:rsidP="00547F13">
      <w:pPr>
        <w:pStyle w:val="a1"/>
        <w:numPr>
          <w:ilvl w:val="2"/>
          <w:numId w:val="21"/>
        </w:numPr>
        <w:tabs>
          <w:tab w:val="right" w:pos="855"/>
        </w:tabs>
        <w:spacing w:line="18" w:lineRule="atLeast"/>
        <w:jc w:val="both"/>
        <w:rPr>
          <w:color w:val="000000" w:themeColor="text1"/>
        </w:rPr>
      </w:pPr>
      <w:r w:rsidRPr="00EB367C">
        <w:rPr>
          <w:color w:val="000000" w:themeColor="text1"/>
          <w:rtl/>
        </w:rPr>
        <w:t>تخلف المنهج الدراسي الصناعي عن ملاحقة التغيرات الحادثة في المجال الصناعي.</w:t>
      </w:r>
    </w:p>
    <w:p w14:paraId="4B8F1EE6" w14:textId="77777777" w:rsidR="006C4DA1" w:rsidRPr="00841FC8" w:rsidRDefault="006C4DA1" w:rsidP="00547F13">
      <w:pPr>
        <w:pStyle w:val="a1"/>
        <w:numPr>
          <w:ilvl w:val="2"/>
          <w:numId w:val="21"/>
        </w:numPr>
        <w:tabs>
          <w:tab w:val="right" w:pos="855"/>
        </w:tabs>
        <w:spacing w:line="18" w:lineRule="atLeast"/>
        <w:rPr>
          <w:color w:val="000000" w:themeColor="text1"/>
        </w:rPr>
      </w:pPr>
      <w:r w:rsidRPr="00841FC8">
        <w:rPr>
          <w:color w:val="000000" w:themeColor="text1"/>
          <w:rtl/>
        </w:rPr>
        <w:t>قلة الإمكانات المادية والبشرية المتاحة للتعليم الصناعي بوجه عام والمتاحة للتدريب العملي على وجه الخصوص.</w:t>
      </w:r>
    </w:p>
    <w:p w14:paraId="4CA14601" w14:textId="77777777" w:rsidR="006C4DA1" w:rsidRPr="00841FC8" w:rsidRDefault="006C4DA1" w:rsidP="00547F13">
      <w:pPr>
        <w:pStyle w:val="a1"/>
        <w:numPr>
          <w:ilvl w:val="2"/>
          <w:numId w:val="21"/>
        </w:numPr>
        <w:tabs>
          <w:tab w:val="right" w:pos="855"/>
        </w:tabs>
        <w:spacing w:line="18" w:lineRule="atLeast"/>
        <w:jc w:val="both"/>
        <w:rPr>
          <w:color w:val="000000" w:themeColor="text1"/>
        </w:rPr>
      </w:pPr>
      <w:r w:rsidRPr="00841FC8">
        <w:rPr>
          <w:color w:val="000000" w:themeColor="text1"/>
          <w:rtl/>
        </w:rPr>
        <w:t>القصور الواضح في تطبيق أساليب التوجيه المهني المدرسي لطلاب التعليم الصناعي.</w:t>
      </w:r>
    </w:p>
    <w:p w14:paraId="62077625" w14:textId="77777777" w:rsidR="006C4DA1" w:rsidRPr="000D7C22" w:rsidRDefault="006C4DA1" w:rsidP="00547F13">
      <w:pPr>
        <w:pStyle w:val="a1"/>
        <w:numPr>
          <w:ilvl w:val="0"/>
          <w:numId w:val="21"/>
        </w:numPr>
        <w:spacing w:line="18" w:lineRule="atLeast"/>
        <w:jc w:val="both"/>
        <w:rPr>
          <w:color w:val="000000" w:themeColor="text1"/>
          <w:u w:val="single"/>
        </w:rPr>
      </w:pPr>
      <w:r w:rsidRPr="000D7C22">
        <w:rPr>
          <w:color w:val="000000" w:themeColor="text1"/>
          <w:u w:val="single"/>
          <w:rtl/>
        </w:rPr>
        <w:t xml:space="preserve">نتائج خاصة بالعوامل المؤثرة في الكفاية الخارجية للتعليم الثانوي الصناعي، </w:t>
      </w:r>
      <w:r>
        <w:rPr>
          <w:rFonts w:hint="cs"/>
          <w:color w:val="000000" w:themeColor="text1"/>
          <w:u w:val="single"/>
          <w:rtl/>
        </w:rPr>
        <w:t>منها</w:t>
      </w:r>
      <w:r w:rsidRPr="000D7C22">
        <w:rPr>
          <w:color w:val="000000" w:themeColor="text1"/>
          <w:u w:val="single"/>
        </w:rPr>
        <w:t>:</w:t>
      </w:r>
      <w:r w:rsidRPr="000D7C22">
        <w:rPr>
          <w:color w:val="000000" w:themeColor="text1"/>
          <w:u w:val="single"/>
          <w:rtl/>
        </w:rPr>
        <w:t xml:space="preserve"> </w:t>
      </w:r>
    </w:p>
    <w:p w14:paraId="534C44DA"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العوامل المدرسية من داخل النظام التعليمي:</w:t>
      </w:r>
    </w:p>
    <w:p w14:paraId="2FFA501D" w14:textId="77777777" w:rsidR="006C4DA1" w:rsidRPr="00841FC8" w:rsidRDefault="006C4DA1" w:rsidP="00547F13">
      <w:pPr>
        <w:pStyle w:val="a1"/>
        <w:numPr>
          <w:ilvl w:val="2"/>
          <w:numId w:val="21"/>
        </w:numPr>
        <w:tabs>
          <w:tab w:val="right" w:pos="855"/>
        </w:tabs>
        <w:spacing w:line="18" w:lineRule="atLeast"/>
        <w:jc w:val="both"/>
        <w:rPr>
          <w:color w:val="000000" w:themeColor="text1"/>
        </w:rPr>
      </w:pPr>
      <w:r w:rsidRPr="00841FC8">
        <w:rPr>
          <w:color w:val="000000" w:themeColor="text1"/>
          <w:rtl/>
        </w:rPr>
        <w:t>طريقة تصميم وتنفيذ المنهج الدراسي.</w:t>
      </w:r>
    </w:p>
    <w:p w14:paraId="30E0381C" w14:textId="77777777" w:rsidR="006C4DA1" w:rsidRPr="00841FC8" w:rsidRDefault="006C4DA1" w:rsidP="00547F13">
      <w:pPr>
        <w:pStyle w:val="a1"/>
        <w:numPr>
          <w:ilvl w:val="2"/>
          <w:numId w:val="21"/>
        </w:numPr>
        <w:tabs>
          <w:tab w:val="right" w:pos="855"/>
        </w:tabs>
        <w:spacing w:line="18" w:lineRule="atLeast"/>
        <w:jc w:val="both"/>
        <w:rPr>
          <w:color w:val="000000" w:themeColor="text1"/>
        </w:rPr>
      </w:pPr>
      <w:r w:rsidRPr="00841FC8">
        <w:rPr>
          <w:color w:val="000000" w:themeColor="text1"/>
          <w:rtl/>
        </w:rPr>
        <w:t>تطبيق أساليب التوجيه المهني المدرسي.</w:t>
      </w:r>
    </w:p>
    <w:p w14:paraId="24D56044" w14:textId="77777777" w:rsidR="006C4DA1" w:rsidRPr="00841FC8" w:rsidRDefault="006C4DA1" w:rsidP="00547F13">
      <w:pPr>
        <w:pStyle w:val="a1"/>
        <w:numPr>
          <w:ilvl w:val="2"/>
          <w:numId w:val="21"/>
        </w:numPr>
        <w:tabs>
          <w:tab w:val="right" w:pos="855"/>
        </w:tabs>
        <w:spacing w:line="18" w:lineRule="atLeast"/>
        <w:jc w:val="both"/>
        <w:rPr>
          <w:color w:val="000000" w:themeColor="text1"/>
        </w:rPr>
      </w:pPr>
      <w:r w:rsidRPr="00841FC8">
        <w:rPr>
          <w:color w:val="000000" w:themeColor="text1"/>
          <w:rtl/>
        </w:rPr>
        <w:t>اختيار وإعداد المعلم الصناعي.</w:t>
      </w:r>
    </w:p>
    <w:p w14:paraId="28DADF3B"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العوامل الاقتصادية والاجتماعية:</w:t>
      </w:r>
    </w:p>
    <w:p w14:paraId="6FB29BB2" w14:textId="77777777" w:rsidR="006C4DA1" w:rsidRPr="00841FC8" w:rsidRDefault="006C4DA1" w:rsidP="00547F13">
      <w:pPr>
        <w:pStyle w:val="a1"/>
        <w:numPr>
          <w:ilvl w:val="2"/>
          <w:numId w:val="21"/>
        </w:numPr>
        <w:tabs>
          <w:tab w:val="right" w:pos="855"/>
        </w:tabs>
        <w:spacing w:line="18" w:lineRule="atLeast"/>
        <w:jc w:val="both"/>
        <w:rPr>
          <w:color w:val="000000" w:themeColor="text1"/>
        </w:rPr>
      </w:pPr>
      <w:r w:rsidRPr="00841FC8">
        <w:rPr>
          <w:color w:val="000000" w:themeColor="text1"/>
          <w:rtl/>
        </w:rPr>
        <w:lastRenderedPageBreak/>
        <w:t>تعدد مصادر إعداد العامل الماهر وعدم التنسيق بينها.</w:t>
      </w:r>
    </w:p>
    <w:p w14:paraId="320BDD86" w14:textId="77777777" w:rsidR="006C4DA1" w:rsidRPr="00841FC8" w:rsidRDefault="006C4DA1" w:rsidP="00547F13">
      <w:pPr>
        <w:pStyle w:val="a1"/>
        <w:numPr>
          <w:ilvl w:val="2"/>
          <w:numId w:val="21"/>
        </w:numPr>
        <w:tabs>
          <w:tab w:val="right" w:pos="855"/>
        </w:tabs>
        <w:spacing w:line="18" w:lineRule="atLeast"/>
        <w:jc w:val="both"/>
        <w:rPr>
          <w:color w:val="000000" w:themeColor="text1"/>
        </w:rPr>
      </w:pPr>
      <w:r w:rsidRPr="00841FC8">
        <w:rPr>
          <w:color w:val="000000" w:themeColor="text1"/>
          <w:rtl/>
        </w:rPr>
        <w:t>أسلوب توزيع الخريجين على المهن والأعمال المتاحة في سوق العمل.</w:t>
      </w:r>
    </w:p>
    <w:p w14:paraId="0C3E19DA" w14:textId="77777777" w:rsidR="006C4DA1" w:rsidRPr="00841FC8" w:rsidRDefault="006C4DA1" w:rsidP="00547F13">
      <w:pPr>
        <w:pStyle w:val="a1"/>
        <w:numPr>
          <w:ilvl w:val="0"/>
          <w:numId w:val="21"/>
        </w:numPr>
        <w:spacing w:line="18" w:lineRule="atLeast"/>
        <w:jc w:val="both"/>
        <w:rPr>
          <w:color w:val="000000" w:themeColor="text1"/>
          <w:u w:val="single"/>
        </w:rPr>
      </w:pPr>
      <w:r w:rsidRPr="000D7C22">
        <w:rPr>
          <w:color w:val="000000" w:themeColor="text1"/>
          <w:u w:val="single"/>
          <w:rtl/>
        </w:rPr>
        <w:t>بالنسبة لأهم مشكلات المواءمة المهنية لخريجي التعليم الصناعي</w:t>
      </w:r>
      <w:r w:rsidRPr="000D7C22">
        <w:rPr>
          <w:color w:val="000000" w:themeColor="text1"/>
          <w:u w:val="single"/>
        </w:rPr>
        <w:t>:</w:t>
      </w:r>
      <w:r w:rsidRPr="000D7C22">
        <w:rPr>
          <w:color w:val="000000" w:themeColor="text1"/>
          <w:u w:val="single"/>
          <w:rtl/>
        </w:rPr>
        <w:t xml:space="preserve"> حددت الدراسة ترتيبًا لأهم المشكلات المهنية التالية</w:t>
      </w:r>
      <w:r w:rsidRPr="000D7C22">
        <w:rPr>
          <w:color w:val="000000" w:themeColor="text1"/>
          <w:u w:val="single"/>
        </w:rPr>
        <w:t>:</w:t>
      </w:r>
      <w:r w:rsidRPr="00841FC8">
        <w:rPr>
          <w:color w:val="000000" w:themeColor="text1"/>
          <w:u w:val="single"/>
          <w:rtl/>
        </w:rPr>
        <w:t xml:space="preserve"> </w:t>
      </w:r>
    </w:p>
    <w:p w14:paraId="45726E34"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القصور الواضح في فهم البيئة المحيطة لدى الخريجين.</w:t>
      </w:r>
    </w:p>
    <w:p w14:paraId="51FA8899"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عدم إتاحة المرونة الكافية للخريجين في مواجهة التغيرات التي تطرأ في مجال العمل.</w:t>
      </w:r>
    </w:p>
    <w:p w14:paraId="135728E8"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أسلوب تقدير احتياجات سوق العمل من العمالة خريجي التعليم الثانوي الفني الصناعي.</w:t>
      </w:r>
    </w:p>
    <w:p w14:paraId="11C8FF29"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تعرض بعض الخريجين لبعض الأضرار المهنية أثناء تأدية العمل.</w:t>
      </w:r>
    </w:p>
    <w:p w14:paraId="66F1882E" w14:textId="77777777" w:rsidR="006C4DA1" w:rsidRPr="000D7C22" w:rsidRDefault="006C4DA1" w:rsidP="00547F13">
      <w:pPr>
        <w:pStyle w:val="a1"/>
        <w:numPr>
          <w:ilvl w:val="0"/>
          <w:numId w:val="21"/>
        </w:numPr>
        <w:spacing w:line="18" w:lineRule="atLeast"/>
        <w:jc w:val="both"/>
        <w:rPr>
          <w:color w:val="000000" w:themeColor="text1"/>
          <w:u w:val="single"/>
        </w:rPr>
      </w:pPr>
      <w:r w:rsidRPr="000D7C22">
        <w:rPr>
          <w:color w:val="000000" w:themeColor="text1"/>
          <w:u w:val="single"/>
          <w:rtl/>
        </w:rPr>
        <w:t>بالنسبة للوسائل والإجراءات:</w:t>
      </w:r>
    </w:p>
    <w:p w14:paraId="5B024711"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توجيه الطلاب وترغيبهم في الالتحاق بالتعليم الثانوي الصناعي، وتوجيههم نحو التخصصات التي يرغبون في العمل فيها ويميلون إليها.</w:t>
      </w:r>
    </w:p>
    <w:p w14:paraId="016D48C5"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إنشاء شعب ونوعيات جديدة من التخصصات التي تتلاءم مع رغبات الطلاب واحتياجات سوق العمل.</w:t>
      </w:r>
    </w:p>
    <w:p w14:paraId="588D6F21"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دعم المدارس الثانوية الصناعية بالموارد المادية والبشرية.</w:t>
      </w:r>
    </w:p>
    <w:p w14:paraId="44ED1C5B" w14:textId="77777777" w:rsidR="006C4DA1" w:rsidRPr="00841FC8" w:rsidRDefault="006C4DA1" w:rsidP="00547F13">
      <w:pPr>
        <w:pStyle w:val="a1"/>
        <w:numPr>
          <w:ilvl w:val="1"/>
          <w:numId w:val="21"/>
        </w:numPr>
        <w:tabs>
          <w:tab w:val="right" w:pos="855"/>
        </w:tabs>
        <w:spacing w:line="18" w:lineRule="atLeast"/>
        <w:jc w:val="both"/>
        <w:rPr>
          <w:color w:val="000000" w:themeColor="text1"/>
        </w:rPr>
      </w:pPr>
      <w:r w:rsidRPr="00841FC8">
        <w:rPr>
          <w:color w:val="000000" w:themeColor="text1"/>
          <w:rtl/>
        </w:rPr>
        <w:t>زيادة الوقت المخصص للتدريب العملي.</w:t>
      </w:r>
    </w:p>
    <w:p w14:paraId="5765AC6B" w14:textId="77777777" w:rsidR="006C4DA1" w:rsidRPr="00841FC8" w:rsidRDefault="006C4DA1" w:rsidP="006C4DA1">
      <w:pPr>
        <w:pStyle w:val="a0"/>
        <w:spacing w:line="18" w:lineRule="atLeast"/>
        <w:jc w:val="both"/>
        <w:rPr>
          <w:color w:val="000000" w:themeColor="text1"/>
          <w:rtl/>
        </w:rPr>
      </w:pPr>
      <w:r w:rsidRPr="00841FC8">
        <w:rPr>
          <w:color w:val="000000" w:themeColor="text1"/>
          <w:rtl/>
        </w:rPr>
        <w:t>التعقيب على الدراسات السابقة</w:t>
      </w:r>
      <w:r w:rsidRPr="00841FC8">
        <w:rPr>
          <w:color w:val="000000" w:themeColor="text1"/>
        </w:rPr>
        <w:t>:</w:t>
      </w:r>
      <w:r w:rsidRPr="00841FC8">
        <w:rPr>
          <w:color w:val="000000" w:themeColor="text1"/>
          <w:rtl/>
        </w:rPr>
        <w:t xml:space="preserve"> </w:t>
      </w:r>
    </w:p>
    <w:p w14:paraId="72946B25"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من العرض السابق لمجموعة من الدراسات السابقة التي تناولت التعليم الفني ومخرجاته، يتبين التالي:</w:t>
      </w:r>
    </w:p>
    <w:p w14:paraId="42DF6852" w14:textId="77777777" w:rsidR="006C4DA1" w:rsidRPr="00841FC8" w:rsidRDefault="006C4DA1" w:rsidP="006C4DA1">
      <w:pPr>
        <w:pStyle w:val="a0"/>
        <w:spacing w:line="18" w:lineRule="atLeast"/>
        <w:jc w:val="both"/>
        <w:rPr>
          <w:color w:val="000000" w:themeColor="text1"/>
          <w:rtl/>
        </w:rPr>
      </w:pPr>
      <w:r w:rsidRPr="00841FC8">
        <w:rPr>
          <w:color w:val="000000" w:themeColor="text1"/>
          <w:rtl/>
        </w:rPr>
        <w:t>أوجه التشابه:</w:t>
      </w:r>
    </w:p>
    <w:p w14:paraId="0FB1F1A0" w14:textId="77777777" w:rsidR="006C4DA1" w:rsidRPr="00841FC8" w:rsidRDefault="006C4DA1" w:rsidP="00547F13">
      <w:pPr>
        <w:pStyle w:val="a1"/>
        <w:numPr>
          <w:ilvl w:val="0"/>
          <w:numId w:val="22"/>
        </w:numPr>
        <w:spacing w:line="18" w:lineRule="atLeast"/>
        <w:jc w:val="both"/>
        <w:rPr>
          <w:color w:val="000000" w:themeColor="text1"/>
        </w:rPr>
      </w:pPr>
      <w:r w:rsidRPr="00841FC8">
        <w:rPr>
          <w:color w:val="000000" w:themeColor="text1"/>
          <w:rtl/>
        </w:rPr>
        <w:t>تتشابه الدراسة الراهنة مع الدراسات السابقة في استهداف مرحلة تعليمية محددة وهي المرحلة الثانوية، وتحديدًا الثانوية الفنية.</w:t>
      </w:r>
    </w:p>
    <w:p w14:paraId="388F46D1" w14:textId="77777777" w:rsidR="006C4DA1" w:rsidRPr="00841FC8" w:rsidRDefault="006C4DA1" w:rsidP="00547F13">
      <w:pPr>
        <w:pStyle w:val="a1"/>
        <w:numPr>
          <w:ilvl w:val="0"/>
          <w:numId w:val="22"/>
        </w:numPr>
        <w:spacing w:line="18" w:lineRule="atLeast"/>
        <w:jc w:val="both"/>
        <w:rPr>
          <w:color w:val="000000" w:themeColor="text1"/>
        </w:rPr>
      </w:pPr>
      <w:r w:rsidRPr="00841FC8">
        <w:rPr>
          <w:color w:val="000000" w:themeColor="text1"/>
          <w:rtl/>
        </w:rPr>
        <w:t>تتشابه الدراسة الراهنة مع الدراسات السابقة في الاهتمام بالكفاية الخارجية للخريجين.</w:t>
      </w:r>
    </w:p>
    <w:p w14:paraId="6B9C8289" w14:textId="77777777" w:rsidR="006C4DA1" w:rsidRPr="00841FC8" w:rsidRDefault="006C4DA1" w:rsidP="00547F13">
      <w:pPr>
        <w:pStyle w:val="a1"/>
        <w:numPr>
          <w:ilvl w:val="0"/>
          <w:numId w:val="22"/>
        </w:numPr>
        <w:spacing w:line="18" w:lineRule="atLeast"/>
        <w:jc w:val="both"/>
        <w:rPr>
          <w:color w:val="000000" w:themeColor="text1"/>
        </w:rPr>
      </w:pPr>
      <w:r w:rsidRPr="00841FC8">
        <w:rPr>
          <w:color w:val="000000" w:themeColor="text1"/>
          <w:rtl/>
        </w:rPr>
        <w:lastRenderedPageBreak/>
        <w:t>تتشابه الدراسة الراهنة مع الدراسات السابقة في استيعاب أهمية العمل على مواكبة التسارع الرهيب في المعرفة والاعتماد على التكنولوجيا، مما يؤثر في وتيرة وثبات سوق العمل والتغير السريع والجذري في متطلباته، ما يستوجب سرعة العمل على مواكبته لتلبية احتياجات هذا السوق من خريجين ذوي مواصفات تناسبه.</w:t>
      </w:r>
    </w:p>
    <w:p w14:paraId="6E48ADF7" w14:textId="77777777" w:rsidR="006C4DA1" w:rsidRPr="00841FC8" w:rsidRDefault="006C4DA1" w:rsidP="00547F13">
      <w:pPr>
        <w:pStyle w:val="a1"/>
        <w:numPr>
          <w:ilvl w:val="0"/>
          <w:numId w:val="22"/>
        </w:numPr>
        <w:spacing w:line="18" w:lineRule="atLeast"/>
        <w:jc w:val="both"/>
        <w:rPr>
          <w:color w:val="000000" w:themeColor="text1"/>
        </w:rPr>
      </w:pPr>
      <w:r w:rsidRPr="00841FC8">
        <w:rPr>
          <w:color w:val="000000" w:themeColor="text1"/>
          <w:rtl/>
        </w:rPr>
        <w:t xml:space="preserve"> تتشابه هذه الدراسة مع أغلب الدراسات السابقة في الاهتمام بالتعرف على آراء الخريجين ومشرفيهم ورجال التعليم</w:t>
      </w:r>
      <w:r w:rsidRPr="00841FC8">
        <w:rPr>
          <w:color w:val="000000" w:themeColor="text1"/>
        </w:rPr>
        <w:t>.</w:t>
      </w:r>
    </w:p>
    <w:p w14:paraId="7546C1A8" w14:textId="77777777" w:rsidR="006C4DA1" w:rsidRDefault="006C4DA1" w:rsidP="00547F13">
      <w:pPr>
        <w:pStyle w:val="a1"/>
        <w:numPr>
          <w:ilvl w:val="0"/>
          <w:numId w:val="22"/>
        </w:numPr>
        <w:spacing w:line="18" w:lineRule="atLeast"/>
        <w:jc w:val="both"/>
        <w:rPr>
          <w:color w:val="000000" w:themeColor="text1"/>
        </w:rPr>
      </w:pPr>
      <w:r w:rsidRPr="00841FC8">
        <w:rPr>
          <w:color w:val="000000" w:themeColor="text1"/>
          <w:rtl/>
        </w:rPr>
        <w:t>تتشابه هذه الدراسة مع أغلب الدراسات السابقة في استخدام المنهج الوصفي.</w:t>
      </w:r>
    </w:p>
    <w:p w14:paraId="36803DA6" w14:textId="77777777" w:rsidR="006C4DA1" w:rsidRPr="00841FC8" w:rsidRDefault="006C4DA1" w:rsidP="006C4DA1">
      <w:pPr>
        <w:pStyle w:val="a1"/>
        <w:spacing w:line="18" w:lineRule="atLeast"/>
        <w:jc w:val="both"/>
        <w:rPr>
          <w:color w:val="000000" w:themeColor="text1"/>
        </w:rPr>
      </w:pPr>
    </w:p>
    <w:p w14:paraId="70C9C745" w14:textId="77777777" w:rsidR="006C4DA1" w:rsidRPr="00F17C69" w:rsidRDefault="006C4DA1" w:rsidP="006C4DA1">
      <w:pPr>
        <w:pStyle w:val="a0"/>
        <w:spacing w:line="18" w:lineRule="atLeast"/>
        <w:jc w:val="both"/>
        <w:rPr>
          <w:color w:val="000000" w:themeColor="text1"/>
          <w:sz w:val="14"/>
          <w:szCs w:val="14"/>
          <w:rtl/>
        </w:rPr>
      </w:pPr>
    </w:p>
    <w:p w14:paraId="07EE843A" w14:textId="77777777" w:rsidR="006C4DA1" w:rsidRPr="00841FC8" w:rsidRDefault="006C4DA1" w:rsidP="006C4DA1">
      <w:pPr>
        <w:pStyle w:val="a0"/>
        <w:spacing w:line="18" w:lineRule="atLeast"/>
        <w:jc w:val="both"/>
        <w:rPr>
          <w:color w:val="000000" w:themeColor="text1"/>
          <w:rtl/>
        </w:rPr>
      </w:pPr>
      <w:r w:rsidRPr="00841FC8">
        <w:rPr>
          <w:color w:val="000000" w:themeColor="text1"/>
          <w:rtl/>
        </w:rPr>
        <w:t>أوجه الاختلاف:</w:t>
      </w:r>
    </w:p>
    <w:p w14:paraId="645356BF" w14:textId="77777777" w:rsidR="006C4DA1" w:rsidRPr="00841FC8" w:rsidRDefault="006C4DA1" w:rsidP="00547F13">
      <w:pPr>
        <w:pStyle w:val="a1"/>
        <w:numPr>
          <w:ilvl w:val="0"/>
          <w:numId w:val="23"/>
        </w:numPr>
        <w:spacing w:line="18" w:lineRule="atLeast"/>
        <w:jc w:val="both"/>
        <w:rPr>
          <w:color w:val="000000" w:themeColor="text1"/>
        </w:rPr>
      </w:pPr>
      <w:r w:rsidRPr="00841FC8">
        <w:rPr>
          <w:color w:val="000000" w:themeColor="text1"/>
          <w:rtl/>
        </w:rPr>
        <w:t>اهتمت أغلب الدراسات السابقة بدراسة التعليم الفني الصناعي، في حين تهتم هذه الدراسة بالتعليم الفني التكنولوجي بنوعياته (الزراعية والصناعية، التجارية) بمدارس التكنولوجيا التطبيقية.</w:t>
      </w:r>
    </w:p>
    <w:p w14:paraId="6C33C7A2" w14:textId="77777777" w:rsidR="006C4DA1" w:rsidRPr="00841FC8" w:rsidRDefault="006C4DA1" w:rsidP="00547F13">
      <w:pPr>
        <w:pStyle w:val="a1"/>
        <w:numPr>
          <w:ilvl w:val="0"/>
          <w:numId w:val="23"/>
        </w:numPr>
        <w:spacing w:line="18" w:lineRule="atLeast"/>
        <w:jc w:val="both"/>
        <w:rPr>
          <w:color w:val="000000" w:themeColor="text1"/>
        </w:rPr>
      </w:pPr>
      <w:r w:rsidRPr="00841FC8">
        <w:rPr>
          <w:color w:val="000000" w:themeColor="text1"/>
          <w:rtl/>
        </w:rPr>
        <w:t>اهتمت هذه الدراسة بتحديد دور القطاع الخاص، والشركاء الصناعيين في تعزيز الكفاية الخارجية للخريجين، بمدارس التكنولوجيا التطبيقية.</w:t>
      </w:r>
    </w:p>
    <w:p w14:paraId="197E816C" w14:textId="77777777" w:rsidR="006C4DA1" w:rsidRPr="00841FC8" w:rsidRDefault="006C4DA1" w:rsidP="00547F13">
      <w:pPr>
        <w:pStyle w:val="a1"/>
        <w:numPr>
          <w:ilvl w:val="0"/>
          <w:numId w:val="23"/>
        </w:numPr>
        <w:spacing w:line="18" w:lineRule="atLeast"/>
        <w:jc w:val="both"/>
        <w:rPr>
          <w:color w:val="000000" w:themeColor="text1"/>
        </w:rPr>
      </w:pPr>
      <w:r w:rsidRPr="00841FC8">
        <w:rPr>
          <w:color w:val="000000" w:themeColor="text1"/>
          <w:rtl/>
        </w:rPr>
        <w:t>اتخذت هذه الدراسة مدارس التكنولوجيا التطبيقية نموذجًا باعتبارها نوعية تعليمية مميزة وحديثة.</w:t>
      </w:r>
    </w:p>
    <w:p w14:paraId="2537D18C" w14:textId="77777777" w:rsidR="006C4DA1" w:rsidRPr="00841FC8" w:rsidRDefault="006C4DA1" w:rsidP="006C4DA1">
      <w:pPr>
        <w:pStyle w:val="a0"/>
        <w:spacing w:line="18" w:lineRule="atLeast"/>
        <w:rPr>
          <w:color w:val="000000" w:themeColor="text1"/>
        </w:rPr>
      </w:pPr>
      <w:r w:rsidRPr="00841FC8">
        <w:rPr>
          <w:color w:val="000000" w:themeColor="text1"/>
          <w:rtl/>
        </w:rPr>
        <w:t>أوجه الاستفادة من الدراسات السابقة:</w:t>
      </w:r>
    </w:p>
    <w:p w14:paraId="696E9C02"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استفادت الدراسة الحالية من الدراسات السابقة في تحديد متغيراتها والجهد المنهجي المستخدم، وإثراء الإطار النظري للبحث.</w:t>
      </w:r>
    </w:p>
    <w:p w14:paraId="5363E2C0" w14:textId="77777777" w:rsidR="006C4DA1" w:rsidRPr="00F348FB" w:rsidRDefault="006C4DA1" w:rsidP="00547F13">
      <w:pPr>
        <w:pStyle w:val="10"/>
        <w:numPr>
          <w:ilvl w:val="0"/>
          <w:numId w:val="144"/>
        </w:numPr>
        <w:spacing w:after="0" w:line="18" w:lineRule="atLeast"/>
        <w:jc w:val="both"/>
        <w:rPr>
          <w:color w:val="000000" w:themeColor="text1"/>
          <w:u w:val="single"/>
        </w:rPr>
      </w:pPr>
      <w:r w:rsidRPr="00F348FB">
        <w:rPr>
          <w:color w:val="000000" w:themeColor="text1"/>
          <w:u w:val="single"/>
          <w:rtl/>
        </w:rPr>
        <w:t xml:space="preserve">تقرير مشكلة الدراسة: </w:t>
      </w:r>
    </w:p>
    <w:p w14:paraId="39FEBA6A" w14:textId="77777777" w:rsidR="006C4DA1" w:rsidRPr="00841FC8" w:rsidRDefault="006C4DA1" w:rsidP="006C4DA1">
      <w:pPr>
        <w:pStyle w:val="a1"/>
        <w:spacing w:line="18" w:lineRule="atLeast"/>
        <w:jc w:val="both"/>
        <w:rPr>
          <w:b/>
          <w:bCs/>
          <w:color w:val="000000" w:themeColor="text1"/>
          <w:rtl/>
        </w:rPr>
      </w:pPr>
      <w:r w:rsidRPr="00841FC8">
        <w:rPr>
          <w:color w:val="000000" w:themeColor="text1"/>
          <w:rtl/>
        </w:rPr>
        <w:t xml:space="preserve">إن الربط بين ما تقدمه مؤسسات التعليم الفني وما تتطلبه مؤسسات الصناعة والإنتاج من عمالة فنية مدربة هو أبرز الحلول للاستثمار في مخرجات التعليم الثانوي الفني، فقد توجهت مصر إلى اعتماد نظام التعليم الفني المزدوج وربط المدرسة بالمصنع منذ تسعينيات القرن الماضي، ومع انطلاقة رؤية مصر 2030، توجهت الأنظار إلى ضرورة </w:t>
      </w:r>
      <w:r w:rsidRPr="00841FC8">
        <w:rPr>
          <w:color w:val="000000" w:themeColor="text1"/>
          <w:rtl/>
        </w:rPr>
        <w:lastRenderedPageBreak/>
        <w:t>إعادة صياغة علاقة القطاع الخاص بالتعليم الفني التطبيقي، وتقدير دوره في إدارة مؤسسات التعليم الفني الصناعي، وبإعلان افتتاح عدد (11) مدرسة تكنولوجية تطبيقية واستهداف إنشاء عدد (100) مدرسة تكنولوجية تطبيقية بحلول عام 2030م</w:t>
      </w:r>
      <w:r w:rsidRPr="00841FC8">
        <w:rPr>
          <w:rStyle w:val="FootnoteReference"/>
          <w:color w:val="000000" w:themeColor="text1"/>
          <w:rtl/>
        </w:rPr>
        <w:footnoteReference w:customMarkFollows="1" w:id="13"/>
        <w:t>(1)</w:t>
      </w:r>
      <w:r w:rsidRPr="00841FC8">
        <w:rPr>
          <w:color w:val="000000" w:themeColor="text1"/>
          <w:rtl/>
        </w:rPr>
        <w:t xml:space="preserve">، مع تعاظم الدور الفاعل للقطاع الخاص في إدارة هذا النوع من المدارس الثانوية الفنية التطبيقية. ولما كان للعنصر البشري الأهمية الكبرى في مواجهة تحديات العصر القائم على الحداثة والتغير السريع، لما للقوة البشرية المؤهلة والمدربة من انعكاس إيجابي على جذب الاستثمارات والتوسع في إقامة المشروعات وإتاحة فرص عمل جديدة ورفع مستوى المعيشة كنتيجة لزيادة دخل الفرد. </w:t>
      </w:r>
      <w:r w:rsidRPr="00841FC8">
        <w:rPr>
          <w:b/>
          <w:bCs/>
          <w:color w:val="000000" w:themeColor="text1"/>
          <w:rtl/>
        </w:rPr>
        <w:t>واستنادًا لما تقدم فإن مشكلة الدراسة الحالية تتبلور في سؤال رئيس هو: إلى أي حد يمكن للقطاع الخاص أن يجعل خريجي التعليم الفني التكنولوجي أكثر مواءمة لمتطلبات سوق العمل؟</w:t>
      </w:r>
    </w:p>
    <w:p w14:paraId="7C42461A" w14:textId="77777777" w:rsidR="006C4DA1" w:rsidRPr="00841FC8" w:rsidRDefault="006C4DA1" w:rsidP="00547F13">
      <w:pPr>
        <w:pStyle w:val="10"/>
        <w:numPr>
          <w:ilvl w:val="1"/>
          <w:numId w:val="144"/>
        </w:numPr>
        <w:spacing w:after="0" w:line="18" w:lineRule="atLeast"/>
        <w:ind w:left="585" w:hanging="630"/>
        <w:jc w:val="both"/>
        <w:rPr>
          <w:color w:val="000000" w:themeColor="text1"/>
          <w:rtl/>
        </w:rPr>
      </w:pPr>
      <w:r w:rsidRPr="00841FC8">
        <w:rPr>
          <w:color w:val="000000" w:themeColor="text1"/>
          <w:rtl/>
        </w:rPr>
        <w:t>أهداف الدراسة:</w:t>
      </w:r>
    </w:p>
    <w:p w14:paraId="15884C3C" w14:textId="77777777" w:rsidR="006C4DA1" w:rsidRPr="005D07E7" w:rsidRDefault="006C4DA1" w:rsidP="00547F13">
      <w:pPr>
        <w:pStyle w:val="10"/>
        <w:numPr>
          <w:ilvl w:val="2"/>
          <w:numId w:val="144"/>
        </w:numPr>
        <w:tabs>
          <w:tab w:val="right" w:pos="1247"/>
        </w:tabs>
        <w:spacing w:after="0" w:line="18" w:lineRule="atLeast"/>
        <w:ind w:left="963"/>
        <w:jc w:val="both"/>
        <w:rPr>
          <w:rFonts w:eastAsia="Times New Roman"/>
          <w:b w:val="0"/>
          <w:bCs w:val="0"/>
          <w:color w:val="000000" w:themeColor="text1"/>
          <w:sz w:val="28"/>
          <w:szCs w:val="28"/>
        </w:rPr>
      </w:pPr>
      <w:r w:rsidRPr="005D07E7">
        <w:rPr>
          <w:rFonts w:eastAsia="Times New Roman"/>
          <w:b w:val="0"/>
          <w:bCs w:val="0"/>
          <w:color w:val="000000" w:themeColor="text1"/>
          <w:sz w:val="28"/>
          <w:szCs w:val="28"/>
          <w:rtl/>
        </w:rPr>
        <w:t xml:space="preserve">تشخيص الواقع الحالي للتعليم الفني التكنولوجي في مصر باستخدام </w:t>
      </w:r>
      <w:r w:rsidRPr="005D07E7">
        <w:rPr>
          <w:rFonts w:eastAsia="Times New Roman"/>
          <w:b w:val="0"/>
          <w:bCs w:val="0"/>
          <w:color w:val="000000" w:themeColor="text1"/>
          <w:sz w:val="28"/>
          <w:szCs w:val="28"/>
        </w:rPr>
        <w:fldChar w:fldCharType="begin"/>
      </w:r>
      <w:r w:rsidRPr="005D07E7">
        <w:rPr>
          <w:rFonts w:eastAsia="Times New Roman"/>
          <w:b w:val="0"/>
          <w:bCs w:val="0"/>
          <w:color w:val="000000" w:themeColor="text1"/>
          <w:sz w:val="28"/>
          <w:szCs w:val="28"/>
        </w:rPr>
        <w:instrText xml:space="preserve"> HYPERLINK "https://www.bing.com/ck/a?!&amp;&amp;p=84dbe6d5ec20aabaJmltdHM9MTY4MDEzNDQwMCZpZ3VpZD0wM2E2YjliYS1kYjc3LTZiYWQtMDIwZi1hYjY3ZGEwYjZhMzAmaW5zaWQ9NTY2OA&amp;ptn=3&amp;hsh=3&amp;fclid=03a6b9ba-db77-6bad-020f-ab67da0b6a30&amp;u=a1L3NlYXJjaD9xPVNXT1QrYW5hbHlzaXMrY29tcGV0aXRvcnM&amp;ntb=1" \t "_blank" </w:instrText>
      </w:r>
      <w:r w:rsidRPr="005D07E7">
        <w:rPr>
          <w:rFonts w:eastAsia="Times New Roman"/>
          <w:b w:val="0"/>
          <w:bCs w:val="0"/>
          <w:color w:val="000000" w:themeColor="text1"/>
          <w:sz w:val="28"/>
          <w:szCs w:val="28"/>
        </w:rPr>
        <w:fldChar w:fldCharType="separate"/>
      </w:r>
      <w:r w:rsidRPr="002D1AE9">
        <w:rPr>
          <w:rFonts w:asciiTheme="majorBidi" w:eastAsia="Times New Roman" w:hAnsiTheme="majorBidi" w:cstheme="majorBidi"/>
          <w:b w:val="0"/>
          <w:bCs w:val="0"/>
          <w:color w:val="000000" w:themeColor="text1"/>
          <w:sz w:val="28"/>
          <w:szCs w:val="28"/>
        </w:rPr>
        <w:t>SWOT analysis</w:t>
      </w:r>
      <w:r w:rsidRPr="005D07E7">
        <w:rPr>
          <w:rFonts w:eastAsia="Times New Roman"/>
          <w:b w:val="0"/>
          <w:bCs w:val="0"/>
          <w:color w:val="000000" w:themeColor="text1"/>
          <w:sz w:val="28"/>
          <w:szCs w:val="28"/>
          <w:rtl/>
        </w:rPr>
        <w:t>.</w:t>
      </w:r>
      <w:r w:rsidRPr="005D07E7">
        <w:rPr>
          <w:rFonts w:eastAsia="Times New Roman" w:hint="cs"/>
          <w:b w:val="0"/>
          <w:bCs w:val="0"/>
          <w:color w:val="000000" w:themeColor="text1"/>
          <w:sz w:val="28"/>
          <w:szCs w:val="28"/>
          <w:rtl/>
        </w:rPr>
        <w:t xml:space="preserve"> </w:t>
      </w:r>
    </w:p>
    <w:p w14:paraId="28E145C8" w14:textId="77777777" w:rsidR="006C4DA1" w:rsidRPr="005D07E7" w:rsidRDefault="006C4DA1" w:rsidP="00547F13">
      <w:pPr>
        <w:pStyle w:val="10"/>
        <w:numPr>
          <w:ilvl w:val="2"/>
          <w:numId w:val="144"/>
        </w:numPr>
        <w:tabs>
          <w:tab w:val="right" w:pos="1247"/>
        </w:tabs>
        <w:spacing w:after="0" w:line="18" w:lineRule="atLeast"/>
        <w:ind w:left="963"/>
        <w:jc w:val="both"/>
        <w:rPr>
          <w:rFonts w:eastAsia="Times New Roman"/>
          <w:b w:val="0"/>
          <w:bCs w:val="0"/>
          <w:color w:val="000000" w:themeColor="text1"/>
          <w:sz w:val="28"/>
          <w:szCs w:val="28"/>
        </w:rPr>
      </w:pPr>
      <w:r w:rsidRPr="005D07E7">
        <w:rPr>
          <w:rFonts w:eastAsia="Times New Roman"/>
          <w:b w:val="0"/>
          <w:bCs w:val="0"/>
          <w:color w:val="000000" w:themeColor="text1"/>
          <w:sz w:val="28"/>
          <w:szCs w:val="28"/>
        </w:rPr>
        <w:fldChar w:fldCharType="end"/>
      </w:r>
      <w:r w:rsidRPr="005D07E7">
        <w:rPr>
          <w:rFonts w:eastAsia="Times New Roman"/>
          <w:b w:val="0"/>
          <w:bCs w:val="0"/>
          <w:color w:val="000000" w:themeColor="text1"/>
          <w:sz w:val="28"/>
          <w:szCs w:val="28"/>
          <w:rtl/>
        </w:rPr>
        <w:t>تحديد آليات إنشاء وإدارة المدارس التكنولوجية التطبيقية في ضوء الشراكات القائمة.</w:t>
      </w:r>
    </w:p>
    <w:p w14:paraId="653ED508" w14:textId="77777777" w:rsidR="006C4DA1" w:rsidRPr="005D07E7" w:rsidRDefault="006C4DA1" w:rsidP="00547F13">
      <w:pPr>
        <w:pStyle w:val="10"/>
        <w:numPr>
          <w:ilvl w:val="2"/>
          <w:numId w:val="144"/>
        </w:numPr>
        <w:tabs>
          <w:tab w:val="right" w:pos="1247"/>
        </w:tabs>
        <w:spacing w:after="0" w:line="18" w:lineRule="atLeast"/>
        <w:ind w:left="963"/>
        <w:jc w:val="both"/>
        <w:rPr>
          <w:rFonts w:eastAsia="Times New Roman"/>
          <w:b w:val="0"/>
          <w:bCs w:val="0"/>
          <w:color w:val="000000" w:themeColor="text1"/>
          <w:sz w:val="28"/>
          <w:szCs w:val="28"/>
        </w:rPr>
      </w:pPr>
      <w:r w:rsidRPr="005D07E7">
        <w:rPr>
          <w:rFonts w:eastAsia="Times New Roman"/>
          <w:b w:val="0"/>
          <w:bCs w:val="0"/>
          <w:color w:val="000000" w:themeColor="text1"/>
          <w:sz w:val="28"/>
          <w:szCs w:val="28"/>
          <w:rtl/>
        </w:rPr>
        <w:t>التعرف على تجارب بعض الدول في إشراك القطاع الخاص في التعليم التكنولوجي التطبيقي.</w:t>
      </w:r>
    </w:p>
    <w:p w14:paraId="367F89C5" w14:textId="77777777" w:rsidR="006C4DA1" w:rsidRDefault="006C4DA1" w:rsidP="00547F13">
      <w:pPr>
        <w:pStyle w:val="10"/>
        <w:numPr>
          <w:ilvl w:val="2"/>
          <w:numId w:val="144"/>
        </w:numPr>
        <w:tabs>
          <w:tab w:val="right" w:pos="1247"/>
        </w:tabs>
        <w:spacing w:after="0" w:line="18" w:lineRule="atLeast"/>
        <w:ind w:left="963"/>
        <w:jc w:val="both"/>
        <w:rPr>
          <w:rFonts w:eastAsia="Times New Roman"/>
          <w:b w:val="0"/>
          <w:bCs w:val="0"/>
          <w:color w:val="000000" w:themeColor="text1"/>
          <w:sz w:val="28"/>
          <w:szCs w:val="28"/>
        </w:rPr>
      </w:pPr>
      <w:r w:rsidRPr="005D07E7">
        <w:rPr>
          <w:rFonts w:eastAsia="Times New Roman"/>
          <w:b w:val="0"/>
          <w:bCs w:val="0"/>
          <w:color w:val="000000" w:themeColor="text1"/>
          <w:sz w:val="28"/>
          <w:szCs w:val="28"/>
          <w:rtl/>
        </w:rPr>
        <w:t>الوقوف على دور القطاع الخاص في تعزيز جودة مخرجات مدارس التكنولوجيا التطبيقية.</w:t>
      </w:r>
    </w:p>
    <w:p w14:paraId="55D519B1" w14:textId="77777777" w:rsidR="006C4DA1" w:rsidRPr="002D1AE9" w:rsidRDefault="006C4DA1" w:rsidP="006C4DA1">
      <w:pPr>
        <w:pStyle w:val="10"/>
        <w:tabs>
          <w:tab w:val="right" w:pos="1247"/>
        </w:tabs>
        <w:spacing w:after="0" w:line="18" w:lineRule="atLeast"/>
        <w:jc w:val="both"/>
        <w:rPr>
          <w:rFonts w:eastAsia="Times New Roman"/>
          <w:b w:val="0"/>
          <w:bCs w:val="0"/>
          <w:color w:val="000000" w:themeColor="text1"/>
          <w:sz w:val="4"/>
          <w:szCs w:val="4"/>
        </w:rPr>
      </w:pPr>
    </w:p>
    <w:p w14:paraId="6B476DF2" w14:textId="77777777" w:rsidR="006C4DA1" w:rsidRPr="00841FC8" w:rsidRDefault="006C4DA1" w:rsidP="00547F13">
      <w:pPr>
        <w:pStyle w:val="10"/>
        <w:numPr>
          <w:ilvl w:val="1"/>
          <w:numId w:val="144"/>
        </w:numPr>
        <w:spacing w:after="0" w:line="18" w:lineRule="atLeast"/>
        <w:ind w:left="585" w:hanging="630"/>
        <w:rPr>
          <w:color w:val="000000" w:themeColor="text1"/>
          <w:rtl/>
        </w:rPr>
      </w:pPr>
      <w:r w:rsidRPr="00841FC8">
        <w:rPr>
          <w:color w:val="000000" w:themeColor="text1"/>
          <w:rtl/>
        </w:rPr>
        <w:t>أسئلة الدراسة:</w:t>
      </w:r>
    </w:p>
    <w:p w14:paraId="2E51C42B" w14:textId="77777777" w:rsidR="006C4DA1" w:rsidRPr="00841FC8" w:rsidRDefault="006C4DA1" w:rsidP="006C4DA1">
      <w:pPr>
        <w:pStyle w:val="10"/>
        <w:spacing w:after="0" w:line="18" w:lineRule="atLeast"/>
        <w:ind w:left="432"/>
        <w:rPr>
          <w:color w:val="000000" w:themeColor="text1"/>
          <w:sz w:val="28"/>
          <w:szCs w:val="28"/>
          <w:rtl/>
        </w:rPr>
      </w:pPr>
      <w:r w:rsidRPr="00841FC8">
        <w:rPr>
          <w:color w:val="000000" w:themeColor="text1"/>
          <w:sz w:val="28"/>
          <w:szCs w:val="28"/>
          <w:rtl/>
        </w:rPr>
        <w:t>تتمثل في:</w:t>
      </w:r>
    </w:p>
    <w:p w14:paraId="11DF64CA" w14:textId="77777777" w:rsidR="006C4DA1" w:rsidRPr="005D07E7" w:rsidRDefault="006C4DA1" w:rsidP="00547F13">
      <w:pPr>
        <w:pStyle w:val="10"/>
        <w:numPr>
          <w:ilvl w:val="2"/>
          <w:numId w:val="144"/>
        </w:numPr>
        <w:tabs>
          <w:tab w:val="right" w:pos="1247"/>
        </w:tabs>
        <w:spacing w:after="0" w:line="18" w:lineRule="atLeast"/>
        <w:ind w:left="963"/>
        <w:jc w:val="both"/>
        <w:rPr>
          <w:rFonts w:eastAsia="Times New Roman"/>
          <w:b w:val="0"/>
          <w:bCs w:val="0"/>
          <w:color w:val="000000" w:themeColor="text1"/>
          <w:sz w:val="28"/>
          <w:szCs w:val="28"/>
        </w:rPr>
      </w:pPr>
      <w:bookmarkStart w:id="8" w:name="_Hlk128372284"/>
      <w:r w:rsidRPr="005D07E7">
        <w:rPr>
          <w:rFonts w:eastAsia="Times New Roman"/>
          <w:b w:val="0"/>
          <w:bCs w:val="0"/>
          <w:color w:val="000000" w:themeColor="text1"/>
          <w:sz w:val="28"/>
          <w:szCs w:val="28"/>
          <w:rtl/>
        </w:rPr>
        <w:t>ما الواقع الحالي للتعليم الفني التكنولوجي في مصر؟</w:t>
      </w:r>
    </w:p>
    <w:p w14:paraId="422A5194" w14:textId="77777777" w:rsidR="006C4DA1" w:rsidRPr="005D07E7" w:rsidRDefault="006C4DA1" w:rsidP="00547F13">
      <w:pPr>
        <w:pStyle w:val="10"/>
        <w:numPr>
          <w:ilvl w:val="2"/>
          <w:numId w:val="144"/>
        </w:numPr>
        <w:tabs>
          <w:tab w:val="right" w:pos="1247"/>
        </w:tabs>
        <w:spacing w:after="0" w:line="18" w:lineRule="atLeast"/>
        <w:ind w:left="963"/>
        <w:jc w:val="both"/>
        <w:rPr>
          <w:rFonts w:eastAsia="Times New Roman"/>
          <w:b w:val="0"/>
          <w:bCs w:val="0"/>
          <w:color w:val="000000" w:themeColor="text1"/>
          <w:sz w:val="28"/>
          <w:szCs w:val="28"/>
        </w:rPr>
      </w:pPr>
      <w:r w:rsidRPr="005D07E7">
        <w:rPr>
          <w:rFonts w:eastAsia="Times New Roman"/>
          <w:b w:val="0"/>
          <w:bCs w:val="0"/>
          <w:color w:val="000000" w:themeColor="text1"/>
          <w:sz w:val="28"/>
          <w:szCs w:val="28"/>
          <w:rtl/>
        </w:rPr>
        <w:lastRenderedPageBreak/>
        <w:t>ما آليات إنشاء وإدارة المدارس التكنولوجية التطبيقية في ضوء الشراكات القائمة؟</w:t>
      </w:r>
    </w:p>
    <w:p w14:paraId="6C887D72" w14:textId="77777777" w:rsidR="006C4DA1" w:rsidRPr="005D07E7" w:rsidRDefault="006C4DA1" w:rsidP="00547F13">
      <w:pPr>
        <w:pStyle w:val="10"/>
        <w:numPr>
          <w:ilvl w:val="2"/>
          <w:numId w:val="144"/>
        </w:numPr>
        <w:tabs>
          <w:tab w:val="right" w:pos="1247"/>
        </w:tabs>
        <w:spacing w:after="0" w:line="18" w:lineRule="atLeast"/>
        <w:ind w:left="963"/>
        <w:jc w:val="both"/>
        <w:rPr>
          <w:rFonts w:eastAsia="Times New Roman"/>
          <w:b w:val="0"/>
          <w:bCs w:val="0"/>
          <w:color w:val="000000" w:themeColor="text1"/>
          <w:sz w:val="28"/>
          <w:szCs w:val="28"/>
        </w:rPr>
      </w:pPr>
      <w:r w:rsidRPr="005D07E7">
        <w:rPr>
          <w:rFonts w:eastAsia="Times New Roman"/>
          <w:b w:val="0"/>
          <w:bCs w:val="0"/>
          <w:color w:val="000000" w:themeColor="text1"/>
          <w:sz w:val="28"/>
          <w:szCs w:val="28"/>
          <w:rtl/>
        </w:rPr>
        <w:t>ما التجارب الدولية في مجال إشراك القطاع الخاص في التعليم الفني التطبيقي؟</w:t>
      </w:r>
    </w:p>
    <w:p w14:paraId="4B4160B8" w14:textId="77777777" w:rsidR="006C4DA1" w:rsidRDefault="006C4DA1" w:rsidP="00547F13">
      <w:pPr>
        <w:pStyle w:val="10"/>
        <w:numPr>
          <w:ilvl w:val="2"/>
          <w:numId w:val="144"/>
        </w:numPr>
        <w:tabs>
          <w:tab w:val="right" w:pos="1247"/>
        </w:tabs>
        <w:spacing w:after="0" w:line="18" w:lineRule="atLeast"/>
        <w:ind w:left="963"/>
        <w:jc w:val="both"/>
        <w:rPr>
          <w:rFonts w:eastAsia="Times New Roman"/>
          <w:b w:val="0"/>
          <w:bCs w:val="0"/>
          <w:color w:val="000000" w:themeColor="text1"/>
          <w:sz w:val="28"/>
          <w:szCs w:val="28"/>
        </w:rPr>
      </w:pPr>
      <w:r w:rsidRPr="005D07E7">
        <w:rPr>
          <w:rFonts w:eastAsia="Times New Roman"/>
          <w:b w:val="0"/>
          <w:bCs w:val="0"/>
          <w:color w:val="000000" w:themeColor="text1"/>
          <w:sz w:val="28"/>
          <w:szCs w:val="28"/>
          <w:rtl/>
        </w:rPr>
        <w:t xml:space="preserve">كيف يمكن الارتقاء بالكفاية الخارجية لخريجي مدارس التكنولوجيا التطبيقية من خلال تعظيم شراكة القطاع الخاص؟ </w:t>
      </w:r>
    </w:p>
    <w:p w14:paraId="262858AC" w14:textId="77777777" w:rsidR="006C4DA1" w:rsidRDefault="006C4DA1" w:rsidP="006C4DA1">
      <w:pPr>
        <w:pStyle w:val="10"/>
        <w:tabs>
          <w:tab w:val="right" w:pos="1247"/>
        </w:tabs>
        <w:spacing w:after="0" w:line="18" w:lineRule="atLeast"/>
        <w:jc w:val="both"/>
        <w:rPr>
          <w:rFonts w:eastAsia="Times New Roman"/>
          <w:b w:val="0"/>
          <w:bCs w:val="0"/>
          <w:color w:val="000000" w:themeColor="text1"/>
          <w:sz w:val="28"/>
          <w:szCs w:val="28"/>
        </w:rPr>
      </w:pPr>
    </w:p>
    <w:p w14:paraId="74DE928D" w14:textId="77777777" w:rsidR="006C4DA1" w:rsidRPr="005D07E7" w:rsidRDefault="006C4DA1" w:rsidP="006C4DA1">
      <w:pPr>
        <w:pStyle w:val="10"/>
        <w:tabs>
          <w:tab w:val="right" w:pos="1247"/>
        </w:tabs>
        <w:spacing w:after="0" w:line="18" w:lineRule="atLeast"/>
        <w:jc w:val="both"/>
        <w:rPr>
          <w:rFonts w:eastAsia="Times New Roman"/>
          <w:b w:val="0"/>
          <w:bCs w:val="0"/>
          <w:color w:val="000000" w:themeColor="text1"/>
          <w:sz w:val="28"/>
          <w:szCs w:val="28"/>
        </w:rPr>
      </w:pPr>
    </w:p>
    <w:bookmarkEnd w:id="8"/>
    <w:p w14:paraId="19A923C9" w14:textId="77777777" w:rsidR="006C4DA1" w:rsidRPr="00841FC8" w:rsidRDefault="006C4DA1" w:rsidP="00547F13">
      <w:pPr>
        <w:pStyle w:val="10"/>
        <w:numPr>
          <w:ilvl w:val="1"/>
          <w:numId w:val="144"/>
        </w:numPr>
        <w:spacing w:after="0" w:line="18" w:lineRule="atLeast"/>
        <w:ind w:left="585" w:hanging="630"/>
        <w:rPr>
          <w:color w:val="000000" w:themeColor="text1"/>
          <w:rtl/>
        </w:rPr>
      </w:pPr>
      <w:r w:rsidRPr="00841FC8">
        <w:rPr>
          <w:color w:val="000000" w:themeColor="text1"/>
          <w:rtl/>
        </w:rPr>
        <w:t>فروض الدراسة:</w:t>
      </w:r>
    </w:p>
    <w:p w14:paraId="08CE938A" w14:textId="77777777" w:rsidR="006C4DA1" w:rsidRPr="00841FC8" w:rsidRDefault="006C4DA1" w:rsidP="006C4DA1">
      <w:pPr>
        <w:pStyle w:val="1"/>
        <w:spacing w:line="18" w:lineRule="atLeast"/>
        <w:jc w:val="both"/>
        <w:rPr>
          <w:rtl/>
        </w:rPr>
      </w:pPr>
      <w:r w:rsidRPr="00841FC8">
        <w:rPr>
          <w:b/>
          <w:bCs/>
          <w:u w:val="single"/>
          <w:rtl/>
        </w:rPr>
        <w:t>الفرضية الأولى:</w:t>
      </w:r>
      <w:r w:rsidRPr="00841FC8">
        <w:rPr>
          <w:rtl/>
        </w:rPr>
        <w:t xml:space="preserve"> لا</w:t>
      </w:r>
      <w:r w:rsidRPr="00841FC8">
        <w:t xml:space="preserve"> </w:t>
      </w:r>
      <w:r w:rsidRPr="00841FC8">
        <w:rPr>
          <w:rtl/>
        </w:rPr>
        <w:t>يوجد تأثير</w:t>
      </w:r>
      <w:r w:rsidRPr="00841FC8">
        <w:t xml:space="preserve"> </w:t>
      </w:r>
      <w:r w:rsidRPr="00841FC8">
        <w:rPr>
          <w:rtl/>
        </w:rPr>
        <w:t>ذو</w:t>
      </w:r>
      <w:r w:rsidRPr="00841FC8">
        <w:t xml:space="preserve"> </w:t>
      </w:r>
      <w:r w:rsidRPr="00841FC8">
        <w:rPr>
          <w:rtl/>
        </w:rPr>
        <w:t>دلالة</w:t>
      </w:r>
      <w:r w:rsidRPr="00841FC8">
        <w:t xml:space="preserve"> </w:t>
      </w:r>
      <w:r w:rsidRPr="00841FC8">
        <w:rPr>
          <w:rtl/>
        </w:rPr>
        <w:t>إحصائية من وجهة نظر رجال التعليم بالنسبة لدور القطاع الخاص في تعزيز الارتقاء بالكفاية المهنية الخارجية لخريجي مدارس التكنولوجيا التطبيقية.</w:t>
      </w:r>
    </w:p>
    <w:p w14:paraId="77FECD7A" w14:textId="77777777" w:rsidR="006C4DA1" w:rsidRPr="00841FC8" w:rsidRDefault="006C4DA1" w:rsidP="006C4DA1">
      <w:pPr>
        <w:pStyle w:val="1"/>
        <w:spacing w:line="18" w:lineRule="atLeast"/>
        <w:jc w:val="both"/>
        <w:rPr>
          <w:rtl/>
        </w:rPr>
      </w:pPr>
      <w:r w:rsidRPr="00841FC8">
        <w:rPr>
          <w:b/>
          <w:bCs/>
          <w:u w:val="single"/>
          <w:rtl/>
        </w:rPr>
        <w:t>الفرضية الثانية:</w:t>
      </w:r>
      <w:r w:rsidRPr="00841FC8">
        <w:rPr>
          <w:rtl/>
        </w:rPr>
        <w:t xml:space="preserve"> لا يوجد تأثير</w:t>
      </w:r>
      <w:r w:rsidRPr="00841FC8">
        <w:t xml:space="preserve"> </w:t>
      </w:r>
      <w:r w:rsidRPr="00841FC8">
        <w:rPr>
          <w:rtl/>
        </w:rPr>
        <w:t>ذو</w:t>
      </w:r>
      <w:r w:rsidRPr="00841FC8">
        <w:t xml:space="preserve"> </w:t>
      </w:r>
      <w:r w:rsidRPr="00841FC8">
        <w:rPr>
          <w:rtl/>
        </w:rPr>
        <w:t>دلالة</w:t>
      </w:r>
      <w:r w:rsidRPr="00841FC8">
        <w:t xml:space="preserve"> </w:t>
      </w:r>
      <w:r w:rsidRPr="00841FC8">
        <w:rPr>
          <w:rtl/>
        </w:rPr>
        <w:t>إحصائية من وجهة نظر رجال القطاع الخاص بالنسبة لدور القطاع الخاص لتعزيز الكفاية الخارجية للتعليم التكنولوجي التطبيقي في مصر.</w:t>
      </w:r>
    </w:p>
    <w:p w14:paraId="051DB1F1" w14:textId="77777777" w:rsidR="006C4DA1" w:rsidRPr="00841FC8" w:rsidRDefault="006C4DA1" w:rsidP="006C4DA1">
      <w:pPr>
        <w:pStyle w:val="1"/>
        <w:spacing w:line="18" w:lineRule="atLeast"/>
        <w:jc w:val="both"/>
        <w:rPr>
          <w:rtl/>
        </w:rPr>
      </w:pPr>
      <w:r w:rsidRPr="00841FC8">
        <w:rPr>
          <w:b/>
          <w:bCs/>
          <w:u w:val="single"/>
          <w:rtl/>
        </w:rPr>
        <w:t>الفرضية الثالثة:</w:t>
      </w:r>
      <w:r w:rsidRPr="00841FC8">
        <w:rPr>
          <w:rtl/>
        </w:rPr>
        <w:t xml:space="preserve"> لا</w:t>
      </w:r>
      <w:r w:rsidRPr="00841FC8">
        <w:t xml:space="preserve"> </w:t>
      </w:r>
      <w:r w:rsidRPr="00841FC8">
        <w:rPr>
          <w:rtl/>
        </w:rPr>
        <w:t>يوجد تأثير</w:t>
      </w:r>
      <w:r w:rsidRPr="00841FC8">
        <w:t xml:space="preserve"> </w:t>
      </w:r>
      <w:r w:rsidRPr="00841FC8">
        <w:rPr>
          <w:rtl/>
        </w:rPr>
        <w:t>ذو</w:t>
      </w:r>
      <w:r w:rsidRPr="00841FC8">
        <w:t xml:space="preserve"> </w:t>
      </w:r>
      <w:r w:rsidRPr="00841FC8">
        <w:rPr>
          <w:rtl/>
        </w:rPr>
        <w:t>دلالة</w:t>
      </w:r>
      <w:r w:rsidRPr="00841FC8">
        <w:t xml:space="preserve"> </w:t>
      </w:r>
      <w:r w:rsidRPr="00841FC8">
        <w:rPr>
          <w:rtl/>
        </w:rPr>
        <w:t>إحصائية من وجهة نظر رجال القطاع الخاص بالنسبة لدور القطاع الخاص في تعزيز الارتقاء بالكفاية المهنية الخارجية لخريجي مدارس التكنولوجيا التطبيقية.</w:t>
      </w:r>
    </w:p>
    <w:p w14:paraId="5F401E53" w14:textId="77777777" w:rsidR="006C4DA1" w:rsidRPr="00841FC8" w:rsidRDefault="006C4DA1" w:rsidP="006C4DA1">
      <w:pPr>
        <w:pStyle w:val="1"/>
        <w:spacing w:line="18" w:lineRule="atLeast"/>
        <w:jc w:val="both"/>
      </w:pPr>
      <w:r w:rsidRPr="00841FC8">
        <w:rPr>
          <w:b/>
          <w:bCs/>
          <w:u w:val="single"/>
          <w:rtl/>
        </w:rPr>
        <w:t>الفرضية الرابعة:</w:t>
      </w:r>
      <w:r w:rsidRPr="00841FC8">
        <w:rPr>
          <w:rtl/>
        </w:rPr>
        <w:t xml:space="preserve"> لا يوجد تأثير</w:t>
      </w:r>
      <w:r w:rsidRPr="00841FC8">
        <w:t xml:space="preserve"> </w:t>
      </w:r>
      <w:r w:rsidRPr="00841FC8">
        <w:rPr>
          <w:rtl/>
        </w:rPr>
        <w:t>ذو</w:t>
      </w:r>
      <w:r w:rsidRPr="00841FC8">
        <w:t xml:space="preserve"> </w:t>
      </w:r>
      <w:r w:rsidRPr="00841FC8">
        <w:rPr>
          <w:rtl/>
        </w:rPr>
        <w:t>دلالة</w:t>
      </w:r>
      <w:r w:rsidRPr="00841FC8">
        <w:t xml:space="preserve"> </w:t>
      </w:r>
      <w:r w:rsidRPr="00841FC8">
        <w:rPr>
          <w:rtl/>
        </w:rPr>
        <w:t>إحصائية من وجهة نظر رجال القطاع الخاص بالنسبة لدور القطاع الخاص لتعزيز الكفاية الخارجية للتعليم التكنولوجي التطبيقي في مصر.</w:t>
      </w:r>
    </w:p>
    <w:p w14:paraId="39D843B3" w14:textId="77777777" w:rsidR="006C4DA1" w:rsidRPr="00841FC8" w:rsidRDefault="006C4DA1" w:rsidP="00547F13">
      <w:pPr>
        <w:pStyle w:val="10"/>
        <w:numPr>
          <w:ilvl w:val="1"/>
          <w:numId w:val="144"/>
        </w:numPr>
        <w:spacing w:after="0" w:line="18" w:lineRule="atLeast"/>
        <w:ind w:left="585" w:hanging="630"/>
        <w:jc w:val="both"/>
        <w:rPr>
          <w:color w:val="000000" w:themeColor="text1"/>
          <w:rtl/>
        </w:rPr>
      </w:pPr>
      <w:r w:rsidRPr="00841FC8">
        <w:rPr>
          <w:color w:val="000000" w:themeColor="text1"/>
          <w:rtl/>
        </w:rPr>
        <w:t xml:space="preserve">المنهج والأدوات: </w:t>
      </w:r>
    </w:p>
    <w:p w14:paraId="38A9F2EF" w14:textId="77777777" w:rsidR="006C4DA1" w:rsidRPr="00841FC8" w:rsidRDefault="006C4DA1" w:rsidP="006C4DA1">
      <w:pPr>
        <w:pStyle w:val="a1"/>
        <w:spacing w:line="18" w:lineRule="atLeast"/>
        <w:ind w:left="49" w:firstLine="284"/>
        <w:jc w:val="both"/>
        <w:rPr>
          <w:color w:val="000000" w:themeColor="text1"/>
          <w:rtl/>
        </w:rPr>
      </w:pPr>
      <w:r w:rsidRPr="00841FC8">
        <w:rPr>
          <w:color w:val="000000" w:themeColor="text1"/>
          <w:rtl/>
        </w:rPr>
        <w:t>ترجع دقة وكفاءة خطوات ونتائج البحث للاختيار السليم للمنهج والأدوات المستخدمة في البحث بما يتفق وأهداف ومشكلة البحث، لذا استندت هذه الدراسة على المنهج الوصفي باعتباره أنسب المناهج البحثية لموضوع الدراسة الراهنة.</w:t>
      </w:r>
    </w:p>
    <w:p w14:paraId="6AD98A8C" w14:textId="77777777" w:rsidR="006C4DA1" w:rsidRDefault="006C4DA1" w:rsidP="006C4DA1">
      <w:pPr>
        <w:pStyle w:val="a1"/>
        <w:spacing w:line="18" w:lineRule="atLeast"/>
        <w:ind w:left="49" w:firstLine="284"/>
        <w:jc w:val="both"/>
        <w:rPr>
          <w:color w:val="000000" w:themeColor="text1"/>
        </w:rPr>
      </w:pPr>
      <w:r w:rsidRPr="00841FC8">
        <w:rPr>
          <w:color w:val="000000" w:themeColor="text1"/>
          <w:rtl/>
        </w:rPr>
        <w:lastRenderedPageBreak/>
        <w:t>وقد تم توجيه استمارات الاستبانة لعينة من خريجي مدارس التكنولوجيا التطبيقية العاملين لدى (الشركاء الصناعيين) وبعض شركات القطاع الخاص، وخضع تحديد العينة لمجموعة من الاعتبارات المنهجية التي ساعدت على تحديدها واختيارها لتحقيق أهداف البحث، حيث تضمنت العينة خريجي مدارس التكنولوجيا التطبيقية والعاملين (المشرفين) بشركات: (</w:t>
      </w:r>
      <w:r w:rsidRPr="00841FC8">
        <w:rPr>
          <w:rFonts w:eastAsia="Times New Roman"/>
          <w:color w:val="000000" w:themeColor="text1"/>
          <w:rtl/>
        </w:rPr>
        <w:t>الصالحية</w:t>
      </w:r>
      <w:r w:rsidRPr="00841FC8">
        <w:rPr>
          <w:color w:val="000000" w:themeColor="text1"/>
          <w:rtl/>
        </w:rPr>
        <w:t xml:space="preserve"> للاستثمار والتنمية، مجموعة العربي، مجموعة شركات طلعت مصطفى، شركة إي جيبت جولد)، وكذلك بعض رجال التعليم وبعض رجال القطاع الخاص، المتعاملين والمنتسبين لمدارس التكنولوجيا التطبيقية.</w:t>
      </w:r>
    </w:p>
    <w:p w14:paraId="36A500E4" w14:textId="77777777" w:rsidR="006C4DA1" w:rsidRPr="00841FC8" w:rsidRDefault="006C4DA1" w:rsidP="006C4DA1">
      <w:pPr>
        <w:pStyle w:val="a1"/>
        <w:spacing w:line="18" w:lineRule="atLeast"/>
        <w:ind w:left="49" w:firstLine="284"/>
        <w:jc w:val="both"/>
        <w:rPr>
          <w:color w:val="000000" w:themeColor="text1"/>
          <w:rtl/>
        </w:rPr>
      </w:pPr>
    </w:p>
    <w:p w14:paraId="731FF12F" w14:textId="77777777" w:rsidR="006C4DA1" w:rsidRPr="00841FC8" w:rsidRDefault="006C4DA1" w:rsidP="00547F13">
      <w:pPr>
        <w:pStyle w:val="10"/>
        <w:numPr>
          <w:ilvl w:val="1"/>
          <w:numId w:val="144"/>
        </w:numPr>
        <w:spacing w:after="0" w:line="18" w:lineRule="atLeast"/>
        <w:ind w:left="585" w:hanging="630"/>
        <w:jc w:val="both"/>
        <w:rPr>
          <w:color w:val="000000" w:themeColor="text1"/>
          <w:rtl/>
        </w:rPr>
      </w:pPr>
      <w:r w:rsidRPr="00841FC8">
        <w:rPr>
          <w:color w:val="000000" w:themeColor="text1"/>
          <w:rtl/>
        </w:rPr>
        <w:t xml:space="preserve">حدود الدراسة ومجالاتها: </w:t>
      </w:r>
    </w:p>
    <w:p w14:paraId="2B74876B" w14:textId="77777777" w:rsidR="006C4DA1" w:rsidRPr="00841FC8" w:rsidRDefault="006C4DA1" w:rsidP="00547F13">
      <w:pPr>
        <w:pStyle w:val="10"/>
        <w:numPr>
          <w:ilvl w:val="2"/>
          <w:numId w:val="144"/>
        </w:numPr>
        <w:tabs>
          <w:tab w:val="right" w:pos="1305"/>
        </w:tabs>
        <w:spacing w:after="0" w:line="18" w:lineRule="atLeast"/>
        <w:ind w:left="1215" w:hanging="720"/>
        <w:jc w:val="both"/>
        <w:rPr>
          <w:color w:val="000000" w:themeColor="text1"/>
          <w:sz w:val="28"/>
          <w:szCs w:val="28"/>
        </w:rPr>
      </w:pPr>
      <w:r w:rsidRPr="00841FC8">
        <w:rPr>
          <w:color w:val="000000" w:themeColor="text1"/>
          <w:sz w:val="28"/>
          <w:szCs w:val="28"/>
          <w:rtl/>
        </w:rPr>
        <w:t xml:space="preserve">الحد الموضوعي للدراسة: </w:t>
      </w:r>
    </w:p>
    <w:p w14:paraId="307BEAB7" w14:textId="77777777" w:rsidR="006C4DA1" w:rsidRPr="00841FC8" w:rsidRDefault="006C4DA1" w:rsidP="006C4DA1">
      <w:pPr>
        <w:pStyle w:val="a1"/>
        <w:spacing w:line="18" w:lineRule="atLeast"/>
        <w:ind w:left="49" w:firstLine="284"/>
        <w:jc w:val="both"/>
        <w:rPr>
          <w:color w:val="000000" w:themeColor="text1"/>
          <w:rtl/>
        </w:rPr>
      </w:pPr>
      <w:r w:rsidRPr="00841FC8">
        <w:rPr>
          <w:color w:val="000000" w:themeColor="text1"/>
          <w:rtl/>
        </w:rPr>
        <w:t>يدخل موضوع هذه الدراسة في صلب مجال اقتصاديات التعليم.</w:t>
      </w:r>
    </w:p>
    <w:p w14:paraId="1CE835F7" w14:textId="77777777" w:rsidR="006C4DA1" w:rsidRPr="00841FC8" w:rsidRDefault="006C4DA1" w:rsidP="00547F13">
      <w:pPr>
        <w:pStyle w:val="10"/>
        <w:numPr>
          <w:ilvl w:val="2"/>
          <w:numId w:val="144"/>
        </w:numPr>
        <w:tabs>
          <w:tab w:val="right" w:pos="1305"/>
        </w:tabs>
        <w:spacing w:after="0" w:line="18" w:lineRule="atLeast"/>
        <w:ind w:left="1215" w:hanging="720"/>
        <w:jc w:val="both"/>
        <w:rPr>
          <w:color w:val="000000" w:themeColor="text1"/>
          <w:sz w:val="28"/>
          <w:szCs w:val="28"/>
          <w:rtl/>
        </w:rPr>
      </w:pPr>
      <w:r w:rsidRPr="00841FC8">
        <w:rPr>
          <w:color w:val="000000" w:themeColor="text1"/>
          <w:sz w:val="28"/>
          <w:szCs w:val="28"/>
          <w:rtl/>
        </w:rPr>
        <w:t xml:space="preserve">الحد الجغرافي: </w:t>
      </w:r>
    </w:p>
    <w:p w14:paraId="136B0326" w14:textId="77777777" w:rsidR="006C4DA1" w:rsidRDefault="006C4DA1" w:rsidP="006C4DA1">
      <w:pPr>
        <w:pStyle w:val="a1"/>
        <w:spacing w:line="18" w:lineRule="atLeast"/>
        <w:ind w:left="315"/>
        <w:jc w:val="both"/>
        <w:rPr>
          <w:color w:val="000000" w:themeColor="text1"/>
          <w:rtl/>
        </w:rPr>
      </w:pPr>
      <w:r w:rsidRPr="00841FC8">
        <w:rPr>
          <w:color w:val="000000" w:themeColor="text1"/>
          <w:rtl/>
        </w:rPr>
        <w:t>مدارس التكنولوجيا التطبيقية بجمهورية مصر العربية، ويتم تطبيق الدراسة الميدانية في أربع محافظات هي: (القاهرة، والمنوفية، والشرقية، والقليوبية) بواقع مدرسة من كل محافظة، وتم اختيار وتحديد الشركاء الصناعيين وشركات القطاع الخاص، بمراعاة بعض الاعتبارات التي من أهمها موافقة الشريك الصناعي.</w:t>
      </w:r>
    </w:p>
    <w:p w14:paraId="0B64880C" w14:textId="77777777" w:rsidR="006C4DA1" w:rsidRPr="0004460A" w:rsidRDefault="006C4DA1" w:rsidP="006C4DA1">
      <w:pPr>
        <w:pStyle w:val="a1"/>
        <w:spacing w:line="18" w:lineRule="atLeast"/>
        <w:ind w:left="315"/>
        <w:jc w:val="both"/>
        <w:rPr>
          <w:color w:val="000000" w:themeColor="text1"/>
          <w:sz w:val="10"/>
          <w:szCs w:val="10"/>
          <w:rtl/>
        </w:rPr>
      </w:pPr>
    </w:p>
    <w:p w14:paraId="2AC3F387" w14:textId="77777777" w:rsidR="006C4DA1" w:rsidRPr="00841FC8" w:rsidRDefault="006C4DA1" w:rsidP="00547F13">
      <w:pPr>
        <w:pStyle w:val="10"/>
        <w:numPr>
          <w:ilvl w:val="2"/>
          <w:numId w:val="144"/>
        </w:numPr>
        <w:tabs>
          <w:tab w:val="right" w:pos="1305"/>
        </w:tabs>
        <w:spacing w:after="0" w:line="18" w:lineRule="atLeast"/>
        <w:ind w:left="1215" w:hanging="720"/>
        <w:jc w:val="both"/>
        <w:rPr>
          <w:color w:val="000000" w:themeColor="text1"/>
          <w:sz w:val="28"/>
          <w:szCs w:val="28"/>
          <w:rtl/>
        </w:rPr>
      </w:pPr>
      <w:r w:rsidRPr="00841FC8">
        <w:rPr>
          <w:color w:val="000000" w:themeColor="text1"/>
          <w:sz w:val="28"/>
          <w:szCs w:val="28"/>
          <w:rtl/>
        </w:rPr>
        <w:t>الحد الزمني:</w:t>
      </w:r>
    </w:p>
    <w:p w14:paraId="3A623A3D" w14:textId="77777777" w:rsidR="006C4DA1" w:rsidRDefault="006C4DA1" w:rsidP="006C4DA1">
      <w:pPr>
        <w:pStyle w:val="a1"/>
        <w:spacing w:line="18" w:lineRule="atLeast"/>
        <w:ind w:left="315"/>
        <w:jc w:val="both"/>
        <w:rPr>
          <w:color w:val="000000" w:themeColor="text1"/>
          <w:rtl/>
        </w:rPr>
      </w:pPr>
      <w:r w:rsidRPr="00841FC8">
        <w:rPr>
          <w:color w:val="000000" w:themeColor="text1"/>
          <w:rtl/>
        </w:rPr>
        <w:t>تتمثل في المدة المستغرقة للدراسة الميدانية وتبدء من سبتمبر 2022م، وحتى يناير 2023م.</w:t>
      </w:r>
    </w:p>
    <w:p w14:paraId="656118D7" w14:textId="77777777" w:rsidR="006C4DA1" w:rsidRPr="00841FC8" w:rsidRDefault="006C4DA1" w:rsidP="00547F13">
      <w:pPr>
        <w:pStyle w:val="10"/>
        <w:numPr>
          <w:ilvl w:val="2"/>
          <w:numId w:val="144"/>
        </w:numPr>
        <w:tabs>
          <w:tab w:val="right" w:pos="1305"/>
        </w:tabs>
        <w:spacing w:after="0" w:line="18" w:lineRule="atLeast"/>
        <w:ind w:left="1215" w:hanging="720"/>
        <w:jc w:val="both"/>
        <w:rPr>
          <w:color w:val="000000" w:themeColor="text1"/>
          <w:rtl/>
        </w:rPr>
      </w:pPr>
      <w:r w:rsidRPr="00841FC8">
        <w:rPr>
          <w:color w:val="000000" w:themeColor="text1"/>
          <w:sz w:val="28"/>
          <w:szCs w:val="28"/>
          <w:rtl/>
        </w:rPr>
        <w:t>الحد</w:t>
      </w:r>
      <w:r w:rsidRPr="00841FC8">
        <w:rPr>
          <w:color w:val="000000" w:themeColor="text1"/>
          <w:rtl/>
        </w:rPr>
        <w:t xml:space="preserve"> </w:t>
      </w:r>
      <w:r w:rsidRPr="00841FC8">
        <w:rPr>
          <w:color w:val="000000" w:themeColor="text1"/>
          <w:sz w:val="28"/>
          <w:szCs w:val="28"/>
          <w:rtl/>
        </w:rPr>
        <w:t>البشرية</w:t>
      </w:r>
      <w:r w:rsidRPr="00841FC8">
        <w:rPr>
          <w:color w:val="000000" w:themeColor="text1"/>
          <w:rtl/>
        </w:rPr>
        <w:t xml:space="preserve">: </w:t>
      </w:r>
    </w:p>
    <w:p w14:paraId="5902D269" w14:textId="77777777" w:rsidR="006C4DA1" w:rsidRPr="00841FC8" w:rsidRDefault="006C4DA1" w:rsidP="006C4DA1">
      <w:pPr>
        <w:pStyle w:val="a1"/>
        <w:spacing w:line="18" w:lineRule="atLeast"/>
        <w:ind w:left="315"/>
        <w:jc w:val="both"/>
        <w:rPr>
          <w:color w:val="000000" w:themeColor="text1"/>
        </w:rPr>
      </w:pPr>
      <w:r w:rsidRPr="00841FC8">
        <w:rPr>
          <w:color w:val="000000" w:themeColor="text1"/>
          <w:rtl/>
        </w:rPr>
        <w:t>تتناول هذه الدراسة الفئات التالية:</w:t>
      </w:r>
    </w:p>
    <w:p w14:paraId="5C4EEBF8" w14:textId="77777777" w:rsidR="006C4DA1" w:rsidRPr="00491C23" w:rsidRDefault="006C4DA1" w:rsidP="00547F13">
      <w:pPr>
        <w:pStyle w:val="10"/>
        <w:numPr>
          <w:ilvl w:val="3"/>
          <w:numId w:val="144"/>
        </w:numPr>
        <w:tabs>
          <w:tab w:val="right" w:pos="1247"/>
        </w:tabs>
        <w:spacing w:after="0" w:line="18" w:lineRule="atLeast"/>
        <w:ind w:left="1105" w:hanging="646"/>
        <w:jc w:val="both"/>
        <w:rPr>
          <w:rFonts w:eastAsia="Times New Roman"/>
          <w:b w:val="0"/>
          <w:bCs w:val="0"/>
          <w:color w:val="000000" w:themeColor="text1"/>
          <w:sz w:val="28"/>
          <w:szCs w:val="28"/>
        </w:rPr>
      </w:pPr>
      <w:r w:rsidRPr="00491C23">
        <w:rPr>
          <w:rFonts w:eastAsia="Times New Roman"/>
          <w:b w:val="0"/>
          <w:bCs w:val="0"/>
          <w:color w:val="000000" w:themeColor="text1"/>
          <w:sz w:val="28"/>
          <w:szCs w:val="28"/>
          <w:rtl/>
        </w:rPr>
        <w:t>خريجي مدارس التكنولوجيا التطبيقية من دفعات(2020-2021م) و(2021-2022م).</w:t>
      </w:r>
    </w:p>
    <w:p w14:paraId="5ABF8386" w14:textId="77777777" w:rsidR="006C4DA1" w:rsidRPr="00491C23" w:rsidRDefault="006C4DA1" w:rsidP="00547F13">
      <w:pPr>
        <w:pStyle w:val="10"/>
        <w:numPr>
          <w:ilvl w:val="3"/>
          <w:numId w:val="144"/>
        </w:numPr>
        <w:tabs>
          <w:tab w:val="right" w:pos="1247"/>
        </w:tabs>
        <w:spacing w:after="0" w:line="18" w:lineRule="atLeast"/>
        <w:ind w:left="1105" w:hanging="646"/>
        <w:jc w:val="both"/>
        <w:rPr>
          <w:rFonts w:eastAsia="Times New Roman"/>
          <w:b w:val="0"/>
          <w:bCs w:val="0"/>
          <w:color w:val="000000" w:themeColor="text1"/>
          <w:sz w:val="28"/>
          <w:szCs w:val="28"/>
        </w:rPr>
      </w:pPr>
      <w:r w:rsidRPr="00491C23">
        <w:rPr>
          <w:rFonts w:eastAsia="Times New Roman"/>
          <w:b w:val="0"/>
          <w:bCs w:val="0"/>
          <w:color w:val="000000" w:themeColor="text1"/>
          <w:sz w:val="28"/>
          <w:szCs w:val="28"/>
          <w:rtl/>
        </w:rPr>
        <w:t>المشرفين على تشغيل هؤلاء الخريجين، بالشركات والمصانع ذات العلاقة بالشركاء الصناعيين.</w:t>
      </w:r>
    </w:p>
    <w:p w14:paraId="0025A43E" w14:textId="77777777" w:rsidR="006C4DA1" w:rsidRPr="00491C23" w:rsidRDefault="006C4DA1" w:rsidP="00547F13">
      <w:pPr>
        <w:pStyle w:val="10"/>
        <w:numPr>
          <w:ilvl w:val="3"/>
          <w:numId w:val="144"/>
        </w:numPr>
        <w:tabs>
          <w:tab w:val="right" w:pos="1247"/>
        </w:tabs>
        <w:spacing w:after="0" w:line="18" w:lineRule="atLeast"/>
        <w:ind w:left="1105" w:hanging="646"/>
        <w:jc w:val="both"/>
        <w:rPr>
          <w:rFonts w:eastAsia="Times New Roman"/>
          <w:b w:val="0"/>
          <w:bCs w:val="0"/>
          <w:color w:val="000000" w:themeColor="text1"/>
          <w:sz w:val="28"/>
          <w:szCs w:val="28"/>
        </w:rPr>
      </w:pPr>
      <w:r w:rsidRPr="00491C23">
        <w:rPr>
          <w:rFonts w:eastAsia="Times New Roman"/>
          <w:b w:val="0"/>
          <w:bCs w:val="0"/>
          <w:color w:val="000000" w:themeColor="text1"/>
          <w:sz w:val="28"/>
          <w:szCs w:val="28"/>
          <w:rtl/>
        </w:rPr>
        <w:lastRenderedPageBreak/>
        <w:t>رجال التعليم ذوي العلاقة بمدارس التكنولوجيا التطبيقية، والعاميلين بها.</w:t>
      </w:r>
    </w:p>
    <w:p w14:paraId="3F1A9BF7" w14:textId="77777777" w:rsidR="006C4DA1" w:rsidRPr="00491C23" w:rsidRDefault="006C4DA1" w:rsidP="00547F13">
      <w:pPr>
        <w:pStyle w:val="10"/>
        <w:numPr>
          <w:ilvl w:val="3"/>
          <w:numId w:val="144"/>
        </w:numPr>
        <w:tabs>
          <w:tab w:val="right" w:pos="1247"/>
        </w:tabs>
        <w:spacing w:after="0" w:line="18" w:lineRule="atLeast"/>
        <w:ind w:left="1105" w:hanging="646"/>
        <w:jc w:val="both"/>
        <w:rPr>
          <w:rFonts w:eastAsia="Times New Roman"/>
          <w:b w:val="0"/>
          <w:bCs w:val="0"/>
          <w:color w:val="000000" w:themeColor="text1"/>
          <w:sz w:val="28"/>
          <w:szCs w:val="28"/>
        </w:rPr>
      </w:pPr>
      <w:r w:rsidRPr="00491C23">
        <w:rPr>
          <w:rFonts w:eastAsia="Times New Roman"/>
          <w:b w:val="0"/>
          <w:bCs w:val="0"/>
          <w:color w:val="000000" w:themeColor="text1"/>
          <w:sz w:val="28"/>
          <w:szCs w:val="28"/>
          <w:rtl/>
        </w:rPr>
        <w:t>رجال القطاع الخاص من ذوي العلاقة بمدارس التكنولوجيا التطبيقية.</w:t>
      </w:r>
    </w:p>
    <w:p w14:paraId="7ADE2A78" w14:textId="77777777" w:rsidR="006C4DA1" w:rsidRPr="00F17C69" w:rsidRDefault="006C4DA1" w:rsidP="006C4DA1">
      <w:pPr>
        <w:pStyle w:val="1"/>
        <w:numPr>
          <w:ilvl w:val="0"/>
          <w:numId w:val="0"/>
        </w:numPr>
        <w:spacing w:line="18" w:lineRule="atLeast"/>
        <w:ind w:left="720"/>
        <w:rPr>
          <w:sz w:val="8"/>
          <w:szCs w:val="8"/>
          <w:rtl/>
        </w:rPr>
      </w:pPr>
    </w:p>
    <w:p w14:paraId="381040B8" w14:textId="77777777" w:rsidR="006C4DA1" w:rsidRPr="00F348FB" w:rsidRDefault="006C4DA1" w:rsidP="00547F13">
      <w:pPr>
        <w:pStyle w:val="10"/>
        <w:numPr>
          <w:ilvl w:val="0"/>
          <w:numId w:val="144"/>
        </w:numPr>
        <w:spacing w:after="0" w:line="18" w:lineRule="atLeast"/>
        <w:jc w:val="both"/>
        <w:rPr>
          <w:color w:val="000000" w:themeColor="text1"/>
          <w:u w:val="single"/>
          <w:rtl/>
        </w:rPr>
      </w:pPr>
      <w:r w:rsidRPr="00F348FB">
        <w:rPr>
          <w:color w:val="000000" w:themeColor="text1"/>
          <w:u w:val="single"/>
          <w:rtl/>
        </w:rPr>
        <w:t xml:space="preserve">أسباب اختيار موضوع الدراسة: </w:t>
      </w:r>
    </w:p>
    <w:p w14:paraId="628FA7E3" w14:textId="77777777" w:rsidR="006C4DA1" w:rsidRPr="00841FC8" w:rsidRDefault="006C4DA1" w:rsidP="006C4DA1">
      <w:pPr>
        <w:pStyle w:val="a0"/>
        <w:spacing w:line="18" w:lineRule="atLeast"/>
        <w:jc w:val="both"/>
        <w:rPr>
          <w:b w:val="0"/>
          <w:bCs w:val="0"/>
          <w:color w:val="000000" w:themeColor="text1"/>
          <w:sz w:val="28"/>
          <w:szCs w:val="28"/>
        </w:rPr>
      </w:pPr>
      <w:bookmarkStart w:id="9" w:name="ومن_العوامل_والأسباب_التي_تؤثر_في_اختيار"/>
      <w:r w:rsidRPr="00841FC8">
        <w:rPr>
          <w:b w:val="0"/>
          <w:bCs w:val="0"/>
          <w:color w:val="000000" w:themeColor="text1"/>
          <w:sz w:val="28"/>
          <w:szCs w:val="28"/>
          <w:rtl/>
        </w:rPr>
        <w:t>هناك مجموعة من العوامل والأسباب التي أدت إلى اختيار موضوع البحث نلخصها في: </w:t>
      </w:r>
      <w:bookmarkEnd w:id="9"/>
    </w:p>
    <w:p w14:paraId="3C288F86" w14:textId="77777777" w:rsidR="006C4DA1" w:rsidRPr="00841FC8" w:rsidRDefault="006C4DA1" w:rsidP="00547F13">
      <w:pPr>
        <w:pStyle w:val="10"/>
        <w:numPr>
          <w:ilvl w:val="1"/>
          <w:numId w:val="144"/>
        </w:numPr>
        <w:tabs>
          <w:tab w:val="right" w:pos="855"/>
        </w:tabs>
        <w:spacing w:after="0" w:line="18" w:lineRule="atLeast"/>
        <w:jc w:val="both"/>
        <w:rPr>
          <w:b w:val="0"/>
          <w:bCs w:val="0"/>
          <w:color w:val="000000" w:themeColor="text1"/>
          <w:sz w:val="28"/>
          <w:szCs w:val="28"/>
        </w:rPr>
      </w:pPr>
      <w:r w:rsidRPr="00841FC8">
        <w:rPr>
          <w:b w:val="0"/>
          <w:bCs w:val="0"/>
          <w:color w:val="000000" w:themeColor="text1"/>
          <w:sz w:val="28"/>
          <w:szCs w:val="28"/>
          <w:rtl/>
        </w:rPr>
        <w:t>الحاجة إلى التعرف على طبيعة التعليم التكنولوجي في مصر، والمؤسسات التي تقدم خدمات التعليم التكنولوجي في مصر وأنظمتها.</w:t>
      </w:r>
    </w:p>
    <w:p w14:paraId="7B16DC45" w14:textId="77777777" w:rsidR="006C4DA1" w:rsidRPr="00841FC8" w:rsidRDefault="006C4DA1" w:rsidP="00547F13">
      <w:pPr>
        <w:pStyle w:val="10"/>
        <w:numPr>
          <w:ilvl w:val="1"/>
          <w:numId w:val="144"/>
        </w:numPr>
        <w:tabs>
          <w:tab w:val="right" w:pos="855"/>
        </w:tabs>
        <w:spacing w:after="0" w:line="18" w:lineRule="atLeast"/>
        <w:jc w:val="both"/>
        <w:rPr>
          <w:b w:val="0"/>
          <w:bCs w:val="0"/>
          <w:color w:val="000000" w:themeColor="text1"/>
          <w:sz w:val="28"/>
          <w:szCs w:val="28"/>
        </w:rPr>
      </w:pPr>
      <w:r w:rsidRPr="00841FC8">
        <w:rPr>
          <w:b w:val="0"/>
          <w:bCs w:val="0"/>
          <w:color w:val="000000" w:themeColor="text1"/>
          <w:sz w:val="28"/>
          <w:szCs w:val="28"/>
          <w:rtl/>
        </w:rPr>
        <w:t xml:space="preserve"> الحاجة إلى التعرف عن قرب على مدى الكفاءة المهنية التي يتمتع بها خريجو مدارس التكنولوجيا التطبيقية.</w:t>
      </w:r>
    </w:p>
    <w:p w14:paraId="370D460B" w14:textId="77777777" w:rsidR="006C4DA1" w:rsidRPr="00841FC8" w:rsidRDefault="006C4DA1" w:rsidP="00547F13">
      <w:pPr>
        <w:pStyle w:val="10"/>
        <w:numPr>
          <w:ilvl w:val="1"/>
          <w:numId w:val="144"/>
        </w:numPr>
        <w:tabs>
          <w:tab w:val="right" w:pos="855"/>
        </w:tabs>
        <w:spacing w:after="0" w:line="18" w:lineRule="atLeast"/>
        <w:jc w:val="both"/>
        <w:rPr>
          <w:b w:val="0"/>
          <w:bCs w:val="0"/>
          <w:color w:val="000000" w:themeColor="text1"/>
          <w:sz w:val="28"/>
          <w:szCs w:val="28"/>
        </w:rPr>
      </w:pPr>
      <w:r w:rsidRPr="00841FC8">
        <w:rPr>
          <w:b w:val="0"/>
          <w:bCs w:val="0"/>
          <w:color w:val="000000" w:themeColor="text1"/>
          <w:sz w:val="28"/>
          <w:szCs w:val="28"/>
          <w:rtl/>
        </w:rPr>
        <w:t>الحاجة إلى الوقوف على واقع مدارس التكنولوجيا التطبيقية في مصر.</w:t>
      </w:r>
    </w:p>
    <w:p w14:paraId="1344DAF5" w14:textId="77777777" w:rsidR="006C4DA1" w:rsidRPr="00841FC8" w:rsidRDefault="006C4DA1" w:rsidP="00547F13">
      <w:pPr>
        <w:pStyle w:val="10"/>
        <w:numPr>
          <w:ilvl w:val="1"/>
          <w:numId w:val="144"/>
        </w:numPr>
        <w:tabs>
          <w:tab w:val="right" w:pos="855"/>
        </w:tabs>
        <w:spacing w:after="0" w:line="18" w:lineRule="atLeast"/>
        <w:jc w:val="both"/>
        <w:rPr>
          <w:b w:val="0"/>
          <w:bCs w:val="0"/>
          <w:color w:val="000000" w:themeColor="text1"/>
          <w:sz w:val="28"/>
          <w:szCs w:val="28"/>
          <w:rtl/>
        </w:rPr>
      </w:pPr>
      <w:r w:rsidRPr="00841FC8">
        <w:rPr>
          <w:b w:val="0"/>
          <w:bCs w:val="0"/>
          <w:color w:val="000000" w:themeColor="text1"/>
          <w:sz w:val="28"/>
          <w:szCs w:val="28"/>
          <w:rtl/>
        </w:rPr>
        <w:t>الأهمية القصوى لمعرفة مدى الارتباط بين الكفاية الخارجية لخريجي التعليم التكنولوجي وتلبية احتياجات سوق العمل وبالتالي المساهمة في التنمية الاقتصادية.</w:t>
      </w:r>
    </w:p>
    <w:p w14:paraId="53909D01" w14:textId="77777777" w:rsidR="006C4DA1" w:rsidRPr="00841FC8" w:rsidRDefault="006C4DA1" w:rsidP="00547F13">
      <w:pPr>
        <w:pStyle w:val="10"/>
        <w:numPr>
          <w:ilvl w:val="1"/>
          <w:numId w:val="144"/>
        </w:numPr>
        <w:tabs>
          <w:tab w:val="right" w:pos="855"/>
        </w:tabs>
        <w:spacing w:after="0" w:line="18" w:lineRule="atLeast"/>
        <w:jc w:val="both"/>
        <w:rPr>
          <w:b w:val="0"/>
          <w:bCs w:val="0"/>
          <w:color w:val="000000" w:themeColor="text1"/>
          <w:sz w:val="28"/>
          <w:szCs w:val="28"/>
          <w:rtl/>
        </w:rPr>
      </w:pPr>
      <w:r w:rsidRPr="00841FC8">
        <w:rPr>
          <w:b w:val="0"/>
          <w:bCs w:val="0"/>
          <w:color w:val="000000" w:themeColor="text1"/>
          <w:sz w:val="28"/>
          <w:szCs w:val="28"/>
          <w:rtl/>
        </w:rPr>
        <w:t>الحاجة إلى التعرف على طبيعة الشراكة التي تأسست عليها مدارس التكنولوجيا التطبيقية بين وزارة التربية والتعليم والشركاء الصناعيين وتأثير هذ الشراكة.</w:t>
      </w:r>
    </w:p>
    <w:p w14:paraId="6DE40B73" w14:textId="77777777" w:rsidR="006C4DA1" w:rsidRPr="00841FC8" w:rsidRDefault="006C4DA1" w:rsidP="00547F13">
      <w:pPr>
        <w:pStyle w:val="10"/>
        <w:numPr>
          <w:ilvl w:val="1"/>
          <w:numId w:val="144"/>
        </w:numPr>
        <w:tabs>
          <w:tab w:val="right" w:pos="855"/>
        </w:tabs>
        <w:spacing w:after="0" w:line="18" w:lineRule="atLeast"/>
        <w:jc w:val="both"/>
        <w:rPr>
          <w:b w:val="0"/>
          <w:bCs w:val="0"/>
          <w:color w:val="000000" w:themeColor="text1"/>
        </w:rPr>
      </w:pPr>
      <w:r w:rsidRPr="00841FC8">
        <w:rPr>
          <w:b w:val="0"/>
          <w:bCs w:val="0"/>
          <w:color w:val="000000" w:themeColor="text1"/>
          <w:sz w:val="28"/>
          <w:szCs w:val="28"/>
          <w:rtl/>
        </w:rPr>
        <w:t>الميل إلى تحديد أهمية مشاركة مؤسسات القطاع الخاص في تحقيق أهداف مؤسسات التعليم لتلبية متطلبات سوق العمل، وسد احتياج القطاع الخاص من العمالة الفنية،</w:t>
      </w:r>
      <w:r w:rsidRPr="00841FC8">
        <w:rPr>
          <w:b w:val="0"/>
          <w:bCs w:val="0"/>
          <w:color w:val="000000" w:themeColor="text1"/>
          <w:rtl/>
        </w:rPr>
        <w:t xml:space="preserve"> </w:t>
      </w:r>
      <w:r w:rsidRPr="00841FC8">
        <w:rPr>
          <w:b w:val="0"/>
          <w:bCs w:val="0"/>
          <w:color w:val="000000" w:themeColor="text1"/>
          <w:sz w:val="28"/>
          <w:szCs w:val="28"/>
          <w:rtl/>
        </w:rPr>
        <w:t>وبالتالي زيادة الإنتاجية والمساهمة في تحقيق التنمية الاقتصادية المواكبة للحداثة واستيعاب التكنولوجيا الحديثة وتطور تقنيات الإنتاج.</w:t>
      </w:r>
    </w:p>
    <w:p w14:paraId="60981DAE" w14:textId="77777777" w:rsidR="006C4DA1" w:rsidRPr="00F348FB" w:rsidRDefault="006C4DA1" w:rsidP="00547F13">
      <w:pPr>
        <w:pStyle w:val="10"/>
        <w:numPr>
          <w:ilvl w:val="0"/>
          <w:numId w:val="144"/>
        </w:numPr>
        <w:spacing w:after="0" w:line="18" w:lineRule="atLeast"/>
        <w:jc w:val="both"/>
        <w:rPr>
          <w:color w:val="000000" w:themeColor="text1"/>
          <w:u w:val="single"/>
          <w:rtl/>
        </w:rPr>
      </w:pPr>
      <w:r w:rsidRPr="00F348FB">
        <w:rPr>
          <w:color w:val="000000" w:themeColor="text1"/>
          <w:u w:val="single"/>
          <w:rtl/>
        </w:rPr>
        <w:t>أهمية الدراسة.</w:t>
      </w:r>
    </w:p>
    <w:p w14:paraId="46B7936C" w14:textId="77777777" w:rsidR="006C4DA1" w:rsidRPr="00841FC8" w:rsidRDefault="006C4DA1" w:rsidP="006C4DA1">
      <w:pPr>
        <w:pStyle w:val="1"/>
        <w:spacing w:line="18" w:lineRule="atLeast"/>
        <w:jc w:val="both"/>
        <w:rPr>
          <w:rtl/>
        </w:rPr>
      </w:pPr>
      <w:r w:rsidRPr="00841FC8">
        <w:rPr>
          <w:rtl/>
        </w:rPr>
        <w:t xml:space="preserve">ترجع أهمية البحث إلى التالي: </w:t>
      </w:r>
    </w:p>
    <w:p w14:paraId="0B9F6FB4" w14:textId="77777777" w:rsidR="006C4DA1" w:rsidRDefault="006C4DA1" w:rsidP="00547F13">
      <w:pPr>
        <w:pStyle w:val="10"/>
        <w:numPr>
          <w:ilvl w:val="1"/>
          <w:numId w:val="144"/>
        </w:numPr>
        <w:tabs>
          <w:tab w:val="right" w:pos="855"/>
        </w:tabs>
        <w:spacing w:after="0" w:line="18" w:lineRule="atLeast"/>
        <w:ind w:left="788" w:hanging="431"/>
        <w:jc w:val="both"/>
        <w:rPr>
          <w:b w:val="0"/>
          <w:bCs w:val="0"/>
          <w:color w:val="000000" w:themeColor="text1"/>
          <w:sz w:val="28"/>
          <w:szCs w:val="28"/>
        </w:rPr>
      </w:pPr>
      <w:r w:rsidRPr="00841FC8">
        <w:rPr>
          <w:color w:val="000000" w:themeColor="text1"/>
          <w:u w:val="single"/>
          <w:rtl/>
        </w:rPr>
        <w:t>أهمية</w:t>
      </w:r>
      <w:r w:rsidRPr="00841FC8">
        <w:rPr>
          <w:u w:val="single"/>
          <w:rtl/>
        </w:rPr>
        <w:t xml:space="preserve"> نظرية وعلمية:</w:t>
      </w:r>
      <w:r w:rsidRPr="00841FC8">
        <w:rPr>
          <w:b w:val="0"/>
          <w:bCs w:val="0"/>
          <w:rtl/>
        </w:rPr>
        <w:t xml:space="preserve"> </w:t>
      </w:r>
      <w:r w:rsidRPr="00841FC8">
        <w:rPr>
          <w:b w:val="0"/>
          <w:bCs w:val="0"/>
          <w:color w:val="000000" w:themeColor="text1"/>
          <w:sz w:val="28"/>
          <w:szCs w:val="28"/>
          <w:rtl/>
        </w:rPr>
        <w:t>فيما تقدمه الدراسة الحالية من بيانات ومعلومات عن التعليم التكنولوجي في مصر بشكل عام ومدارس التكنولوجيا التطبيقية بشكل خاص، ودور القطاع الخاص في تعزيز الكفاية الخارجية لخرجي التعليم الفني، دراسة نموذج مدارس التكنولوجية التطبيقية القائم على الشراكة بين وزارة التربية والتعليم والتعليم الفني والقطاع الخاص فيها.</w:t>
      </w:r>
    </w:p>
    <w:p w14:paraId="7E8CFB38" w14:textId="77777777" w:rsidR="006C4DA1" w:rsidRDefault="006C4DA1" w:rsidP="006C4DA1">
      <w:pPr>
        <w:pStyle w:val="10"/>
        <w:tabs>
          <w:tab w:val="right" w:pos="855"/>
        </w:tabs>
        <w:spacing w:after="0" w:line="18" w:lineRule="atLeast"/>
        <w:jc w:val="both"/>
        <w:rPr>
          <w:b w:val="0"/>
          <w:bCs w:val="0"/>
          <w:color w:val="000000" w:themeColor="text1"/>
          <w:sz w:val="28"/>
          <w:szCs w:val="28"/>
        </w:rPr>
      </w:pPr>
    </w:p>
    <w:p w14:paraId="018E8158" w14:textId="77777777" w:rsidR="006C4DA1" w:rsidRPr="00841FC8" w:rsidRDefault="006C4DA1" w:rsidP="006C4DA1">
      <w:pPr>
        <w:pStyle w:val="10"/>
        <w:tabs>
          <w:tab w:val="right" w:pos="855"/>
        </w:tabs>
        <w:spacing w:after="0" w:line="18" w:lineRule="atLeast"/>
        <w:jc w:val="both"/>
        <w:rPr>
          <w:b w:val="0"/>
          <w:bCs w:val="0"/>
          <w:color w:val="000000" w:themeColor="text1"/>
          <w:sz w:val="28"/>
          <w:szCs w:val="28"/>
        </w:rPr>
      </w:pPr>
    </w:p>
    <w:p w14:paraId="5304B2F5" w14:textId="77777777" w:rsidR="006C4DA1" w:rsidRPr="00841FC8" w:rsidRDefault="006C4DA1" w:rsidP="00547F13">
      <w:pPr>
        <w:pStyle w:val="10"/>
        <w:numPr>
          <w:ilvl w:val="1"/>
          <w:numId w:val="144"/>
        </w:numPr>
        <w:tabs>
          <w:tab w:val="right" w:pos="855"/>
        </w:tabs>
        <w:spacing w:after="0" w:line="18" w:lineRule="atLeast"/>
        <w:jc w:val="both"/>
        <w:rPr>
          <w:b w:val="0"/>
          <w:bCs w:val="0"/>
        </w:rPr>
      </w:pPr>
      <w:r w:rsidRPr="00841FC8">
        <w:rPr>
          <w:u w:val="single"/>
          <w:rtl/>
        </w:rPr>
        <w:t>أهمية مجتمعية:</w:t>
      </w:r>
      <w:r w:rsidRPr="00841FC8">
        <w:rPr>
          <w:b w:val="0"/>
          <w:bCs w:val="0"/>
          <w:rtl/>
        </w:rPr>
        <w:t xml:space="preserve"> تتمثل في: </w:t>
      </w:r>
    </w:p>
    <w:p w14:paraId="76523E5D" w14:textId="77777777" w:rsidR="006C4DA1" w:rsidRPr="00841FC8" w:rsidRDefault="006C4DA1" w:rsidP="00547F13">
      <w:pPr>
        <w:pStyle w:val="1"/>
        <w:numPr>
          <w:ilvl w:val="1"/>
          <w:numId w:val="145"/>
        </w:numPr>
        <w:spacing w:line="18" w:lineRule="atLeast"/>
        <w:ind w:right="0"/>
        <w:jc w:val="both"/>
      </w:pPr>
      <w:r w:rsidRPr="00841FC8">
        <w:rPr>
          <w:rtl/>
        </w:rPr>
        <w:t>اتساع الفجوة بين برامج إعداد خريجي التعليم الفني والمتطلبات التنافسية في سوق العمل.</w:t>
      </w:r>
    </w:p>
    <w:p w14:paraId="4C2F6787" w14:textId="77777777" w:rsidR="006C4DA1" w:rsidRPr="00841FC8" w:rsidRDefault="006C4DA1" w:rsidP="00547F13">
      <w:pPr>
        <w:pStyle w:val="1"/>
        <w:numPr>
          <w:ilvl w:val="1"/>
          <w:numId w:val="145"/>
        </w:numPr>
        <w:spacing w:line="18" w:lineRule="atLeast"/>
        <w:jc w:val="both"/>
      </w:pPr>
      <w:r w:rsidRPr="00841FC8">
        <w:rPr>
          <w:rtl/>
        </w:rPr>
        <w:t>التباين في النظرة المجتمعية للتعليم الفني بين التدني والإعجاب.</w:t>
      </w:r>
    </w:p>
    <w:p w14:paraId="51A375B1" w14:textId="77777777" w:rsidR="006C4DA1" w:rsidRPr="00841FC8" w:rsidRDefault="006C4DA1" w:rsidP="00547F13">
      <w:pPr>
        <w:pStyle w:val="1"/>
        <w:numPr>
          <w:ilvl w:val="1"/>
          <w:numId w:val="145"/>
        </w:numPr>
        <w:spacing w:line="18" w:lineRule="atLeast"/>
        <w:ind w:right="0"/>
        <w:jc w:val="both"/>
      </w:pPr>
      <w:r w:rsidRPr="00841FC8">
        <w:rPr>
          <w:rtl/>
        </w:rPr>
        <w:t>التجارب السابقة التي خاضتها مصر مثل إطلاق مدارس التعليم المزدوج (مبارك كول) منذ تسعينيات القرن الماضي بالتعاون مع الجانب الألماني، ومازالت هذه التجربة تواجه عقبات تعوق نجاحها، إنشاء المجمعات التكنولوجية وغيرها من الأنظمة والبرامج.</w:t>
      </w:r>
    </w:p>
    <w:p w14:paraId="06E6E45E" w14:textId="77777777" w:rsidR="006C4DA1" w:rsidRDefault="006C4DA1" w:rsidP="00547F13">
      <w:pPr>
        <w:pStyle w:val="10"/>
        <w:numPr>
          <w:ilvl w:val="1"/>
          <w:numId w:val="144"/>
        </w:numPr>
        <w:tabs>
          <w:tab w:val="right" w:pos="855"/>
        </w:tabs>
        <w:spacing w:after="0" w:line="18" w:lineRule="atLeast"/>
        <w:jc w:val="both"/>
        <w:rPr>
          <w:b w:val="0"/>
          <w:bCs w:val="0"/>
          <w:color w:val="000000" w:themeColor="text1"/>
          <w:sz w:val="28"/>
          <w:szCs w:val="28"/>
        </w:rPr>
      </w:pPr>
      <w:r w:rsidRPr="00841FC8">
        <w:rPr>
          <w:u w:val="single"/>
          <w:rtl/>
        </w:rPr>
        <w:t>أهمية خاصة بنوعية التعليم</w:t>
      </w:r>
      <w:r w:rsidRPr="00841FC8">
        <w:rPr>
          <w:rtl/>
        </w:rPr>
        <w:t xml:space="preserve">: </w:t>
      </w:r>
      <w:r w:rsidRPr="00841FC8">
        <w:rPr>
          <w:b w:val="0"/>
          <w:bCs w:val="0"/>
          <w:color w:val="000000" w:themeColor="text1"/>
          <w:sz w:val="28"/>
          <w:szCs w:val="28"/>
          <w:rtl/>
        </w:rPr>
        <w:t>حيث شهد العام الدراسي 2019-2020 إعلان افتتاح إحدى عشرة مدرسة تكنولوجية تطبيقية في مصر، وافتتاح الجامعات التكنولوجية، والإعلان عن استهداف إنشاء من (100-200) مدرسة تكنولوجية تطبيقية في مصر بحلول 2030.</w:t>
      </w:r>
    </w:p>
    <w:p w14:paraId="62D38E30" w14:textId="77777777" w:rsidR="006C4DA1" w:rsidRPr="00F17C69" w:rsidRDefault="006C4DA1" w:rsidP="006C4DA1">
      <w:pPr>
        <w:pStyle w:val="10"/>
        <w:tabs>
          <w:tab w:val="right" w:pos="855"/>
        </w:tabs>
        <w:spacing w:after="0" w:line="18" w:lineRule="atLeast"/>
        <w:ind w:left="792"/>
        <w:jc w:val="both"/>
        <w:rPr>
          <w:b w:val="0"/>
          <w:bCs w:val="0"/>
          <w:color w:val="000000" w:themeColor="text1"/>
          <w:sz w:val="6"/>
          <w:szCs w:val="6"/>
        </w:rPr>
      </w:pPr>
    </w:p>
    <w:p w14:paraId="6902AF70" w14:textId="77777777" w:rsidR="006C4DA1" w:rsidRPr="00F348FB" w:rsidRDefault="006C4DA1" w:rsidP="00547F13">
      <w:pPr>
        <w:pStyle w:val="10"/>
        <w:numPr>
          <w:ilvl w:val="0"/>
          <w:numId w:val="144"/>
        </w:numPr>
        <w:spacing w:after="0" w:line="18" w:lineRule="atLeast"/>
        <w:jc w:val="both"/>
        <w:rPr>
          <w:color w:val="000000" w:themeColor="text1"/>
          <w:u w:val="single"/>
          <w:rtl/>
        </w:rPr>
      </w:pPr>
      <w:r w:rsidRPr="00F348FB">
        <w:rPr>
          <w:color w:val="000000" w:themeColor="text1"/>
          <w:u w:val="single"/>
          <w:rtl/>
        </w:rPr>
        <w:t xml:space="preserve">المفاهيم والمصطلحات المستخدمة في هذه الدراسة: </w:t>
      </w:r>
    </w:p>
    <w:p w14:paraId="27113A06"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 xml:space="preserve">يعد تحديد المفاهيم والمصطلحات المستخدمة في الدراسة أمرًا مهمًا وضروريًا، فهي أساس مهم لبناء متغيرات الدراسة، وعلى هذا سوف يتم الاهتمام بإيضاح المصطلحات الأساسية التي يعتمد عليها البحث، وتتمثل في التالي: </w:t>
      </w:r>
    </w:p>
    <w:p w14:paraId="5AEBC5F4" w14:textId="77777777" w:rsidR="006C4DA1" w:rsidRPr="002D1AE9" w:rsidRDefault="006C4DA1" w:rsidP="00547F13">
      <w:pPr>
        <w:pStyle w:val="10"/>
        <w:numPr>
          <w:ilvl w:val="1"/>
          <w:numId w:val="155"/>
        </w:numPr>
        <w:spacing w:after="0" w:line="18" w:lineRule="atLeast"/>
        <w:rPr>
          <w:b w:val="0"/>
          <w:bCs w:val="0"/>
          <w:color w:val="000000" w:themeColor="text1"/>
        </w:rPr>
      </w:pPr>
      <w:r w:rsidRPr="002D1AE9">
        <w:rPr>
          <w:b w:val="0"/>
          <w:bCs w:val="0"/>
          <w:color w:val="000000" w:themeColor="text1"/>
          <w:rtl/>
        </w:rPr>
        <w:t>الكفاية الخارجية.</w:t>
      </w:r>
    </w:p>
    <w:p w14:paraId="22161050" w14:textId="77777777" w:rsidR="006C4DA1" w:rsidRPr="002D1AE9" w:rsidRDefault="006C4DA1" w:rsidP="00547F13">
      <w:pPr>
        <w:pStyle w:val="10"/>
        <w:numPr>
          <w:ilvl w:val="1"/>
          <w:numId w:val="155"/>
        </w:numPr>
        <w:spacing w:after="0" w:line="18" w:lineRule="atLeast"/>
        <w:jc w:val="both"/>
        <w:rPr>
          <w:b w:val="0"/>
          <w:bCs w:val="0"/>
          <w:color w:val="000000" w:themeColor="text1"/>
        </w:rPr>
      </w:pPr>
      <w:r w:rsidRPr="002D1AE9">
        <w:rPr>
          <w:b w:val="0"/>
          <w:bCs w:val="0"/>
          <w:color w:val="000000" w:themeColor="text1"/>
          <w:rtl/>
        </w:rPr>
        <w:t>القطاع الخاص.</w:t>
      </w:r>
    </w:p>
    <w:p w14:paraId="437C8B67" w14:textId="77777777" w:rsidR="006C4DA1" w:rsidRPr="00841FC8" w:rsidRDefault="006C4DA1" w:rsidP="00547F13">
      <w:pPr>
        <w:pStyle w:val="10"/>
        <w:numPr>
          <w:ilvl w:val="1"/>
          <w:numId w:val="155"/>
        </w:numPr>
        <w:spacing w:after="0" w:line="18" w:lineRule="atLeast"/>
        <w:jc w:val="both"/>
        <w:rPr>
          <w:color w:val="000000" w:themeColor="text1"/>
        </w:rPr>
      </w:pPr>
      <w:r w:rsidRPr="002D1AE9">
        <w:rPr>
          <w:b w:val="0"/>
          <w:bCs w:val="0"/>
          <w:color w:val="000000" w:themeColor="text1"/>
          <w:rtl/>
        </w:rPr>
        <w:t>التعليم التكنولوجي</w:t>
      </w:r>
      <w:r w:rsidRPr="00841FC8">
        <w:rPr>
          <w:color w:val="000000" w:themeColor="text1"/>
          <w:rtl/>
        </w:rPr>
        <w:t>.</w:t>
      </w:r>
    </w:p>
    <w:p w14:paraId="1BFCCD0E" w14:textId="77777777" w:rsidR="006C4DA1" w:rsidRPr="00841FC8" w:rsidRDefault="006C4DA1" w:rsidP="00547F13">
      <w:pPr>
        <w:pStyle w:val="10"/>
        <w:numPr>
          <w:ilvl w:val="1"/>
          <w:numId w:val="146"/>
        </w:numPr>
        <w:spacing w:after="0" w:line="18" w:lineRule="atLeast"/>
        <w:jc w:val="both"/>
        <w:rPr>
          <w:color w:val="000000" w:themeColor="text1"/>
          <w:u w:val="single"/>
        </w:rPr>
      </w:pPr>
      <w:r w:rsidRPr="00841FC8">
        <w:rPr>
          <w:color w:val="000000" w:themeColor="text1"/>
          <w:u w:val="single"/>
          <w:rtl/>
        </w:rPr>
        <w:t xml:space="preserve">الكفاية الخارجية </w:t>
      </w:r>
      <w:r w:rsidRPr="002D1AE9">
        <w:rPr>
          <w:rFonts w:asciiTheme="majorBidi" w:hAnsiTheme="majorBidi" w:cstheme="majorBidi"/>
          <w:color w:val="000000" w:themeColor="text1"/>
          <w:u w:val="single"/>
        </w:rPr>
        <w:t>External Sufficiency</w:t>
      </w:r>
      <w:r w:rsidRPr="00841FC8">
        <w:rPr>
          <w:color w:val="000000" w:themeColor="text1"/>
          <w:u w:val="single"/>
          <w:rtl/>
        </w:rPr>
        <w:t>:</w:t>
      </w:r>
    </w:p>
    <w:p w14:paraId="4C53555F"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يشترك التعليم الثانوي التكنولوجي كغيرة من أنظمة التعليم في العمل على الارتقاء بدرجة النمو المتكامل لشخصية الطالب، إلا أنه يتميز في تعميق آثره في بناء شخصة الطالب المهنية عن طريق تطوير اليات الفهم والوعي لدى منتسبيه نحو العمل بشكل عام والعمل الحرفي بشكل خاص .</w:t>
      </w:r>
    </w:p>
    <w:p w14:paraId="33FEFBB3"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lastRenderedPageBreak/>
        <w:t>ونظرا</w:t>
      </w:r>
      <w:r>
        <w:rPr>
          <w:rFonts w:hint="cs"/>
          <w:color w:val="000000" w:themeColor="text1"/>
          <w:rtl/>
        </w:rPr>
        <w:t>ً</w:t>
      </w:r>
      <w:r w:rsidRPr="00841FC8">
        <w:rPr>
          <w:color w:val="000000" w:themeColor="text1"/>
          <w:rtl/>
        </w:rPr>
        <w:t xml:space="preserve"> للصلة الوثيقة بين هذا النوع من التعليم ومؤسسات العمل، التي تتطلب ضرورة الموائمة المستمرة العرض والطلب في سوق العمل ، من هنا جاءت أهمية الكفاية الخاريجية للتعليم.</w:t>
      </w:r>
    </w:p>
    <w:p w14:paraId="580AC1DD" w14:textId="77777777" w:rsidR="006C4DA1" w:rsidRPr="00841FC8" w:rsidRDefault="006C4DA1" w:rsidP="006C4DA1">
      <w:pPr>
        <w:pStyle w:val="1"/>
        <w:spacing w:line="18" w:lineRule="atLeast"/>
        <w:ind w:left="360"/>
        <w:jc w:val="both"/>
      </w:pPr>
      <w:r w:rsidRPr="00841FC8">
        <w:rPr>
          <w:rtl/>
        </w:rPr>
        <w:t>ومما تجدر الإشارة إليه.</w:t>
      </w:r>
    </w:p>
    <w:p w14:paraId="2FBC3233" w14:textId="77777777" w:rsidR="006C4DA1" w:rsidRPr="00841FC8" w:rsidRDefault="006C4DA1" w:rsidP="006C4DA1">
      <w:pPr>
        <w:pStyle w:val="1"/>
        <w:numPr>
          <w:ilvl w:val="0"/>
          <w:numId w:val="0"/>
        </w:numPr>
        <w:spacing w:line="18" w:lineRule="atLeast"/>
        <w:jc w:val="both"/>
        <w:rPr>
          <w:rtl/>
        </w:rPr>
      </w:pPr>
      <w:r w:rsidRPr="00841FC8">
        <w:rPr>
          <w:rtl/>
        </w:rPr>
        <w:t>التفرقة بين مصطلح الكفاية ومصطلح الكفاءة في التعليم قبل التعرض إلى مفهوم الكفاية التعليمية .</w:t>
      </w:r>
    </w:p>
    <w:p w14:paraId="61DE8C1E" w14:textId="77777777" w:rsidR="006C4DA1" w:rsidRPr="00841FC8" w:rsidRDefault="006C4DA1" w:rsidP="006C4DA1">
      <w:pPr>
        <w:pStyle w:val="1"/>
        <w:numPr>
          <w:ilvl w:val="0"/>
          <w:numId w:val="0"/>
        </w:numPr>
        <w:spacing w:line="18" w:lineRule="atLeast"/>
        <w:jc w:val="both"/>
        <w:rPr>
          <w:rtl/>
        </w:rPr>
      </w:pPr>
      <w:r w:rsidRPr="00841FC8">
        <w:rPr>
          <w:rtl/>
        </w:rPr>
        <w:t>فمفهوم الكفاءة من المفاهيم التي تحظى بقسط كبير من الجدل والخلاف بين الباحثين، فمن ناحية يتداخل المفهومان بمعنى أنه يتم استخدام المفهومين بمعنى واحد في حين أن فريق آخر يرى أن الكفاءة يشوبها كمفهوم شئ من عدم الوضوح خاصة في مجال التعليم.</w:t>
      </w:r>
    </w:p>
    <w:p w14:paraId="31B24094"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فتعبر الكفاءة في التعليم في مدلولها العام عن استخدام الموارد ( المدخلات ) والانتفاع بها عن طريق مجموعة من العمليات للحصول على منتج نهائي ( المخرجات ) وقد يكون الاستخدام لمجموعة بعينها من الموارد بطريقة تتيح الحصول على أكبر عائد أو قدر من المخرجات وأكبر إنتاجية</w:t>
      </w:r>
      <w:r w:rsidRPr="00841FC8">
        <w:rPr>
          <w:rStyle w:val="FootnoteReference"/>
          <w:color w:val="000000" w:themeColor="text1"/>
          <w:rtl/>
        </w:rPr>
        <w:footnoteReference w:customMarkFollows="1" w:id="14"/>
        <w:t>(1)</w:t>
      </w:r>
      <w:r w:rsidRPr="00841FC8">
        <w:rPr>
          <w:color w:val="000000" w:themeColor="text1"/>
          <w:rtl/>
        </w:rPr>
        <w:t xml:space="preserve">. </w:t>
      </w:r>
    </w:p>
    <w:p w14:paraId="1E6433E7"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 xml:space="preserve">والكفاية بالنسبة للتعليم تعني قدرة النظام التعليمي على تحقيق أهدافة داخله وخارجه، ونخلص من ذلك أن مفهوم الكفاية أبلغ وأوسع وأوضح من مفهوم الكفاءة في المجال التعليمي، ذلك بأن الكفاية تقيس جانبي الكمي والكيفي بينما الكفاءة تقيس الجانب الكمي فقط . </w:t>
      </w:r>
    </w:p>
    <w:p w14:paraId="0527D8FF"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وعلى ما سبق فإن الكفاية الخاريجية في المجال التعليمي تعرف الكفاية على أنها</w:t>
      </w:r>
      <w:r w:rsidRPr="00841FC8">
        <w:rPr>
          <w:color w:val="000000" w:themeColor="text1"/>
        </w:rPr>
        <w:t>:</w:t>
      </w:r>
      <w:r w:rsidRPr="00841FC8">
        <w:rPr>
          <w:color w:val="000000" w:themeColor="text1"/>
          <w:rtl/>
        </w:rPr>
        <w:t xml:space="preserve"> قدرة النظام التعليمي على تحقيق الأهداف المنشودة للتعليم</w:t>
      </w:r>
      <w:r w:rsidRPr="00841FC8">
        <w:rPr>
          <w:rStyle w:val="FootnoteReference"/>
          <w:color w:val="000000" w:themeColor="text1"/>
          <w:rtl/>
        </w:rPr>
        <w:footnoteReference w:customMarkFollows="1" w:id="15"/>
        <w:t>(</w:t>
      </w:r>
      <w:r>
        <w:rPr>
          <w:rStyle w:val="FootnoteReference"/>
          <w:rFonts w:hint="cs"/>
          <w:color w:val="000000" w:themeColor="text1"/>
          <w:rtl/>
        </w:rPr>
        <w:t>1</w:t>
      </w:r>
      <w:r w:rsidRPr="00841FC8">
        <w:rPr>
          <w:rStyle w:val="FootnoteReference"/>
          <w:color w:val="000000" w:themeColor="text1"/>
          <w:rtl/>
        </w:rPr>
        <w:t>)</w:t>
      </w:r>
      <w:r w:rsidRPr="00841FC8">
        <w:rPr>
          <w:color w:val="000000" w:themeColor="text1"/>
          <w:rtl/>
        </w:rPr>
        <w:t>.</w:t>
      </w:r>
    </w:p>
    <w:p w14:paraId="64BC6B54"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lastRenderedPageBreak/>
        <w:t>ويستخدم مصطلح "الكفاية" مقابلًا للمصطلح الإنجليزي (</w:t>
      </w:r>
      <w:r w:rsidRPr="00841FC8">
        <w:rPr>
          <w:color w:val="000000" w:themeColor="text1"/>
        </w:rPr>
        <w:t>competence</w:t>
      </w:r>
      <w:r w:rsidRPr="00841FC8">
        <w:rPr>
          <w:color w:val="000000" w:themeColor="text1"/>
          <w:rtl/>
        </w:rPr>
        <w:t>): الذي يشير إلى مفهوم القدرة</w:t>
      </w:r>
      <w:r w:rsidRPr="00841FC8">
        <w:rPr>
          <w:color w:val="000000" w:themeColor="text1"/>
        </w:rPr>
        <w:t xml:space="preserve"> </w:t>
      </w:r>
      <w:r w:rsidRPr="00841FC8">
        <w:rPr>
          <w:color w:val="000000" w:themeColor="text1"/>
          <w:rtl/>
        </w:rPr>
        <w:t>التي يمتلكها الفرد وتمكنه من أداء شيء ما،</w:t>
      </w:r>
      <w:r>
        <w:rPr>
          <w:rFonts w:hint="cs"/>
          <w:color w:val="000000" w:themeColor="text1"/>
          <w:rtl/>
        </w:rPr>
        <w:t xml:space="preserve"> </w:t>
      </w:r>
      <w:r w:rsidRPr="00841FC8">
        <w:rPr>
          <w:color w:val="000000" w:themeColor="text1"/>
          <w:rtl/>
        </w:rPr>
        <w:t xml:space="preserve">ويمكن تقسيم الكفاية إلى كفاية كمية وكفاية نوعية: </w:t>
      </w:r>
    </w:p>
    <w:p w14:paraId="2B6E544D" w14:textId="77777777" w:rsidR="006C4DA1" w:rsidRPr="00841FC8" w:rsidRDefault="006C4DA1" w:rsidP="00547F13">
      <w:pPr>
        <w:pStyle w:val="a1"/>
        <w:numPr>
          <w:ilvl w:val="0"/>
          <w:numId w:val="16"/>
        </w:numPr>
        <w:spacing w:line="18" w:lineRule="atLeast"/>
        <w:jc w:val="both"/>
        <w:rPr>
          <w:color w:val="000000" w:themeColor="text1"/>
          <w:rtl/>
        </w:rPr>
      </w:pPr>
      <w:r w:rsidRPr="00841FC8">
        <w:rPr>
          <w:b/>
          <w:bCs/>
          <w:color w:val="000000" w:themeColor="text1"/>
          <w:u w:val="single"/>
          <w:rtl/>
        </w:rPr>
        <w:t xml:space="preserve">الكفاية الخاريجية الكمية </w:t>
      </w:r>
      <w:r w:rsidRPr="00841FC8">
        <w:rPr>
          <w:b/>
          <w:bCs/>
          <w:color w:val="000000" w:themeColor="text1"/>
          <w:u w:val="single"/>
        </w:rPr>
        <w:t>:</w:t>
      </w:r>
      <w:r w:rsidRPr="00841FC8">
        <w:rPr>
          <w:color w:val="000000" w:themeColor="text1"/>
          <w:rtl/>
        </w:rPr>
        <w:t xml:space="preserve"> ويقصد بها مدى تلبية نظام التعليم لحاجات المجتمع من القوى العاملة من الناحية الكمية(العددية).</w:t>
      </w:r>
    </w:p>
    <w:p w14:paraId="42A4DF32" w14:textId="77777777" w:rsidR="006C4DA1" w:rsidRPr="00841FC8" w:rsidRDefault="006C4DA1" w:rsidP="00547F13">
      <w:pPr>
        <w:pStyle w:val="a1"/>
        <w:numPr>
          <w:ilvl w:val="0"/>
          <w:numId w:val="16"/>
        </w:numPr>
        <w:spacing w:line="18" w:lineRule="atLeast"/>
        <w:jc w:val="both"/>
        <w:rPr>
          <w:b/>
          <w:bCs/>
          <w:color w:val="000000" w:themeColor="text1"/>
          <w:u w:val="single"/>
        </w:rPr>
      </w:pPr>
      <w:r w:rsidRPr="00841FC8">
        <w:rPr>
          <w:b/>
          <w:bCs/>
          <w:color w:val="000000" w:themeColor="text1"/>
          <w:u w:val="single"/>
          <w:rtl/>
        </w:rPr>
        <w:t xml:space="preserve">الكفاية الخارجية النوعية : </w:t>
      </w:r>
      <w:r w:rsidRPr="00841FC8">
        <w:rPr>
          <w:color w:val="000000" w:themeColor="text1"/>
          <w:rtl/>
        </w:rPr>
        <w:t>ويقصد بها مدى أعداد وتأهيل مؤسسات التعليم لطلابه من حيث نوعية المهارات والقدرات المطلوبة من مؤسسات المجتمع ،أي المهارات المتوافقة مع متطلبات سوق العمل.</w:t>
      </w:r>
    </w:p>
    <w:p w14:paraId="4A13571B" w14:textId="77777777" w:rsidR="006C4DA1" w:rsidRPr="00841FC8" w:rsidRDefault="006C4DA1" w:rsidP="006C4DA1">
      <w:pPr>
        <w:pStyle w:val="a1"/>
        <w:spacing w:line="18" w:lineRule="atLeast"/>
        <w:jc w:val="both"/>
        <w:rPr>
          <w:b/>
          <w:bCs/>
          <w:color w:val="000000" w:themeColor="text1"/>
          <w:rtl/>
        </w:rPr>
      </w:pPr>
      <w:r w:rsidRPr="00841FC8">
        <w:rPr>
          <w:b/>
          <w:bCs/>
          <w:color w:val="000000" w:themeColor="text1"/>
          <w:rtl/>
        </w:rPr>
        <w:t xml:space="preserve">وذلك بما يتوائم ومخرجات هذا التعليم من الناحية الكمية والكيفية مع متطلبات سوق العمل في الحاضر والمستقبل. </w:t>
      </w:r>
    </w:p>
    <w:p w14:paraId="63018DC2" w14:textId="77777777" w:rsidR="006C4DA1" w:rsidRPr="00F17C69" w:rsidRDefault="006C4DA1" w:rsidP="006C4DA1">
      <w:pPr>
        <w:pStyle w:val="a1"/>
        <w:spacing w:line="18" w:lineRule="atLeast"/>
        <w:jc w:val="both"/>
        <w:rPr>
          <w:b/>
          <w:bCs/>
          <w:color w:val="000000" w:themeColor="text1"/>
          <w:sz w:val="4"/>
          <w:szCs w:val="4"/>
        </w:rPr>
      </w:pPr>
    </w:p>
    <w:p w14:paraId="4DA83B58" w14:textId="77777777" w:rsidR="006C4DA1" w:rsidRPr="00841FC8" w:rsidRDefault="006C4DA1" w:rsidP="00547F13">
      <w:pPr>
        <w:pStyle w:val="10"/>
        <w:numPr>
          <w:ilvl w:val="1"/>
          <w:numId w:val="146"/>
        </w:numPr>
        <w:spacing w:after="0" w:line="18" w:lineRule="atLeast"/>
        <w:jc w:val="both"/>
        <w:rPr>
          <w:color w:val="000000" w:themeColor="text1"/>
        </w:rPr>
      </w:pPr>
      <w:r w:rsidRPr="00841FC8">
        <w:rPr>
          <w:color w:val="000000" w:themeColor="text1"/>
          <w:u w:val="single"/>
          <w:rtl/>
        </w:rPr>
        <w:t>القطاع الخاص (</w:t>
      </w:r>
      <w:r w:rsidRPr="002D1AE9">
        <w:rPr>
          <w:rFonts w:asciiTheme="majorBidi" w:hAnsiTheme="majorBidi" w:cstheme="majorBidi"/>
          <w:color w:val="000000" w:themeColor="text1"/>
          <w:u w:val="single"/>
        </w:rPr>
        <w:t>Private sector</w:t>
      </w:r>
      <w:r w:rsidRPr="00841FC8">
        <w:rPr>
          <w:color w:val="000000" w:themeColor="text1"/>
          <w:u w:val="single"/>
          <w:rtl/>
        </w:rPr>
        <w:t xml:space="preserve">): </w:t>
      </w:r>
    </w:p>
    <w:p w14:paraId="49F98013" w14:textId="77777777" w:rsidR="006C4DA1" w:rsidRPr="00841FC8" w:rsidRDefault="006C4DA1" w:rsidP="006C4DA1">
      <w:pPr>
        <w:pStyle w:val="a1"/>
        <w:spacing w:line="18" w:lineRule="atLeast"/>
        <w:jc w:val="both"/>
        <w:rPr>
          <w:color w:val="000000" w:themeColor="text1"/>
          <w:rtl/>
        </w:rPr>
      </w:pPr>
      <w:r>
        <w:rPr>
          <w:rFonts w:hint="cs"/>
          <w:color w:val="000000" w:themeColor="text1"/>
          <w:rtl/>
        </w:rPr>
        <w:t xml:space="preserve">      </w:t>
      </w:r>
      <w:r w:rsidRPr="00841FC8">
        <w:rPr>
          <w:color w:val="000000" w:themeColor="text1"/>
          <w:rtl/>
        </w:rPr>
        <w:t>يحدد القانون المصري مفهوم القطاع الخاص على أنه: الشخص الاعتباري المصري أو الأجنبي الذي تقل نسبة مساهمة المال العام المصري في رأسماله عن </w:t>
      </w:r>
      <w:r w:rsidRPr="00841FC8">
        <w:rPr>
          <w:color w:val="000000" w:themeColor="text1"/>
        </w:rPr>
        <w:t>)</w:t>
      </w:r>
      <w:r w:rsidRPr="00841FC8">
        <w:rPr>
          <w:color w:val="000000" w:themeColor="text1"/>
          <w:rtl/>
        </w:rPr>
        <w:t>٢٠</w:t>
      </w:r>
      <w:r w:rsidRPr="00841FC8">
        <w:rPr>
          <w:color w:val="000000" w:themeColor="text1"/>
        </w:rPr>
        <w:t>%</w:t>
      </w:r>
      <w:r w:rsidRPr="00841FC8">
        <w:rPr>
          <w:color w:val="000000" w:themeColor="text1"/>
          <w:rtl/>
        </w:rPr>
        <w:t>)، والتحالف بين اثنين أو أكثر من الأشخاص الاعتبارية المصرية أو الأجنبية الذي تقل نسبة مساهمة المال العام فيه عن (20%)</w:t>
      </w:r>
      <w:r w:rsidRPr="00841FC8">
        <w:rPr>
          <w:rStyle w:val="FootnoteReference"/>
          <w:color w:val="000000" w:themeColor="text1"/>
          <w:rtl/>
        </w:rPr>
        <w:footnoteReference w:customMarkFollows="1" w:id="16"/>
        <w:t>(1)</w:t>
      </w:r>
      <w:r w:rsidRPr="00841FC8">
        <w:rPr>
          <w:color w:val="000000" w:themeColor="text1"/>
          <w:rtl/>
        </w:rPr>
        <w:t>.</w:t>
      </w:r>
    </w:p>
    <w:p w14:paraId="03B34255"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lastRenderedPageBreak/>
        <w:t>ويتميز القطاع الخاص عن نظائره من القطاعات الانتاجية وقطاعات الأعمال الأخرى بالعديد من الخصائص منها</w:t>
      </w:r>
      <w:r w:rsidRPr="00841FC8">
        <w:rPr>
          <w:color w:val="000000" w:themeColor="text1"/>
        </w:rPr>
        <w:t>:</w:t>
      </w:r>
    </w:p>
    <w:p w14:paraId="0F0459CC" w14:textId="77777777" w:rsidR="006C4DA1" w:rsidRPr="00841FC8" w:rsidRDefault="006C4DA1" w:rsidP="00547F13">
      <w:pPr>
        <w:pStyle w:val="a1"/>
        <w:numPr>
          <w:ilvl w:val="0"/>
          <w:numId w:val="15"/>
        </w:numPr>
        <w:spacing w:line="18" w:lineRule="atLeast"/>
        <w:ind w:left="616"/>
        <w:jc w:val="both"/>
        <w:rPr>
          <w:color w:val="000000" w:themeColor="text1"/>
        </w:rPr>
      </w:pPr>
      <w:r w:rsidRPr="00841FC8">
        <w:rPr>
          <w:color w:val="000000" w:themeColor="text1"/>
          <w:rtl/>
        </w:rPr>
        <w:t>أنه أحد أهم أطراف التأثير على النشاط الاقتصادي للدولة بجانب القطاع الحكومي (العام)، ويشكل أحد عناصر التوازن الاقتصادي على المستويات المختلفة.</w:t>
      </w:r>
    </w:p>
    <w:p w14:paraId="34F5B350" w14:textId="77777777" w:rsidR="006C4DA1" w:rsidRPr="00841FC8" w:rsidRDefault="006C4DA1" w:rsidP="00547F13">
      <w:pPr>
        <w:pStyle w:val="a1"/>
        <w:numPr>
          <w:ilvl w:val="0"/>
          <w:numId w:val="15"/>
        </w:numPr>
        <w:spacing w:line="18" w:lineRule="atLeast"/>
        <w:ind w:left="616"/>
        <w:jc w:val="both"/>
        <w:rPr>
          <w:color w:val="000000" w:themeColor="text1"/>
        </w:rPr>
      </w:pPr>
      <w:r w:rsidRPr="00841FC8">
        <w:rPr>
          <w:color w:val="000000" w:themeColor="text1"/>
          <w:rtl/>
        </w:rPr>
        <w:t>أحد أبرز القطاعات المؤثرة في سوق العمل بحكم متغيراته وتحديد متطلباته من العمالة وما يمتلكون من مهارات وكفاءات مطلوبة في سوق العمل، فهو يستوعب نسبة ليست قليلة من العاملين والداخلين الجدد إلى سوق العمل لتحقيق أهداف مؤسساته التي أنشئ من أجلها.</w:t>
      </w:r>
    </w:p>
    <w:p w14:paraId="50ECD37C" w14:textId="77777777" w:rsidR="006C4DA1" w:rsidRPr="00841FC8" w:rsidRDefault="006C4DA1" w:rsidP="00547F13">
      <w:pPr>
        <w:pStyle w:val="a1"/>
        <w:numPr>
          <w:ilvl w:val="0"/>
          <w:numId w:val="15"/>
        </w:numPr>
        <w:spacing w:line="18" w:lineRule="atLeast"/>
        <w:ind w:left="616"/>
        <w:jc w:val="both"/>
        <w:rPr>
          <w:color w:val="000000" w:themeColor="text1"/>
        </w:rPr>
      </w:pPr>
      <w:r w:rsidRPr="00841FC8">
        <w:rPr>
          <w:color w:val="000000" w:themeColor="text1"/>
          <w:rtl/>
        </w:rPr>
        <w:t>أنه يهدف للربحية بالدرجة الأولى، حيث يوفر لمنتسبيه من العمال والموظفين الرواتب العالية وبدائل الدخل المرتفعة والمناسبة للعمل، إذا ما قورنت بمثيلتها عند العاملين والموظفين لدى المؤسسات الحكومية والقطاعات الأخرى.</w:t>
      </w:r>
    </w:p>
    <w:p w14:paraId="287A2A91" w14:textId="77777777" w:rsidR="006C4DA1" w:rsidRPr="00841FC8" w:rsidRDefault="006C4DA1" w:rsidP="00547F13">
      <w:pPr>
        <w:pStyle w:val="a1"/>
        <w:numPr>
          <w:ilvl w:val="0"/>
          <w:numId w:val="15"/>
        </w:numPr>
        <w:spacing w:line="18" w:lineRule="atLeast"/>
        <w:ind w:left="616"/>
        <w:jc w:val="both"/>
        <w:rPr>
          <w:color w:val="000000" w:themeColor="text1"/>
        </w:rPr>
      </w:pPr>
      <w:r w:rsidRPr="00841FC8">
        <w:rPr>
          <w:color w:val="000000" w:themeColor="text1"/>
          <w:rtl/>
        </w:rPr>
        <w:t>أنه يعمل وفق أهداف استراتيجية طويلة المدى، وآليات محددة لاتخاذ القرارات التي تبعد عن الإجراءات الروتينية، ما ييسر عملية اتخاذ القرارات المناسبة ويوفر بيئة عمل إيجابية.</w:t>
      </w:r>
    </w:p>
    <w:p w14:paraId="71BFD371" w14:textId="77777777" w:rsidR="006C4DA1" w:rsidRPr="00841FC8" w:rsidRDefault="006C4DA1" w:rsidP="00547F13">
      <w:pPr>
        <w:pStyle w:val="a1"/>
        <w:numPr>
          <w:ilvl w:val="0"/>
          <w:numId w:val="15"/>
        </w:numPr>
        <w:spacing w:line="18" w:lineRule="atLeast"/>
        <w:ind w:left="616"/>
        <w:jc w:val="both"/>
        <w:rPr>
          <w:color w:val="000000" w:themeColor="text1"/>
        </w:rPr>
      </w:pPr>
      <w:r w:rsidRPr="00841FC8">
        <w:rPr>
          <w:color w:val="000000" w:themeColor="text1"/>
          <w:rtl/>
        </w:rPr>
        <w:t xml:space="preserve">تتبنى مؤسسات القطاع الخاص العديد من الأفكار والمشروعات مختلفة المجالات والحجم، وأغلبها ما يتمتع بحداثة الأفكار ومواكبة متطلبات العصر، مما يشكل اسهامًا كبيرًا وواضحًا في تطور متطلبات سوق العمل وتحديد الكفاءات المطلوبة لتحقيق التنمية الاقتصادية التي تصبو إليها وتنشدها الدول والحكومات لمجتمعاتها. </w:t>
      </w:r>
    </w:p>
    <w:p w14:paraId="671F7CED" w14:textId="77777777" w:rsidR="006C4DA1" w:rsidRPr="00841FC8" w:rsidRDefault="006C4DA1" w:rsidP="00547F13">
      <w:pPr>
        <w:pStyle w:val="a1"/>
        <w:numPr>
          <w:ilvl w:val="0"/>
          <w:numId w:val="15"/>
        </w:numPr>
        <w:spacing w:line="18" w:lineRule="atLeast"/>
        <w:ind w:left="0" w:firstLine="45"/>
        <w:jc w:val="both"/>
        <w:rPr>
          <w:color w:val="000000" w:themeColor="text1"/>
        </w:rPr>
      </w:pPr>
      <w:r w:rsidRPr="00841FC8">
        <w:rPr>
          <w:color w:val="000000" w:themeColor="text1"/>
          <w:rtl/>
        </w:rPr>
        <w:t>أنه عادة ما تتمتع مؤسساته بموارد مالية متنوعة المصادر، ودورية التدفق.</w:t>
      </w:r>
    </w:p>
    <w:p w14:paraId="3E087913" w14:textId="77777777" w:rsidR="006C4DA1" w:rsidRPr="00841FC8" w:rsidRDefault="006C4DA1" w:rsidP="00547F13">
      <w:pPr>
        <w:pStyle w:val="10"/>
        <w:numPr>
          <w:ilvl w:val="1"/>
          <w:numId w:val="146"/>
        </w:numPr>
        <w:spacing w:after="0" w:line="18" w:lineRule="atLeast"/>
        <w:ind w:left="0" w:firstLine="45"/>
        <w:jc w:val="both"/>
        <w:rPr>
          <w:b w:val="0"/>
          <w:bCs w:val="0"/>
          <w:color w:val="000000" w:themeColor="text1"/>
          <w:u w:val="single"/>
        </w:rPr>
      </w:pPr>
      <w:r w:rsidRPr="00841FC8">
        <w:rPr>
          <w:color w:val="000000" w:themeColor="text1"/>
          <w:u w:val="single"/>
          <w:rtl/>
        </w:rPr>
        <w:t>التعليم التكنولوجي:(</w:t>
      </w:r>
      <w:r w:rsidRPr="00F17C69">
        <w:rPr>
          <w:rFonts w:asciiTheme="majorBidi" w:hAnsiTheme="majorBidi" w:cstheme="majorBidi"/>
          <w:color w:val="000000" w:themeColor="text1"/>
          <w:u w:val="single"/>
        </w:rPr>
        <w:t>Technological Education</w:t>
      </w:r>
      <w:r w:rsidRPr="00841FC8">
        <w:rPr>
          <w:color w:val="000000" w:themeColor="text1"/>
          <w:u w:val="single"/>
          <w:rtl/>
        </w:rPr>
        <w:t>):</w:t>
      </w:r>
    </w:p>
    <w:p w14:paraId="661993BC" w14:textId="77777777" w:rsidR="006C4DA1" w:rsidRPr="00365BED" w:rsidRDefault="006C4DA1" w:rsidP="006C4DA1">
      <w:pPr>
        <w:spacing w:after="0" w:line="240" w:lineRule="auto"/>
        <w:rPr>
          <w:color w:val="000000" w:themeColor="text1"/>
          <w:sz w:val="28"/>
          <w:szCs w:val="28"/>
        </w:rPr>
      </w:pPr>
      <w:r w:rsidRPr="00841FC8">
        <w:rPr>
          <w:color w:val="000000" w:themeColor="text1"/>
          <w:rtl/>
        </w:rPr>
        <w:t>-</w:t>
      </w:r>
      <w:r w:rsidRPr="00365BED">
        <w:rPr>
          <w:color w:val="000000" w:themeColor="text1"/>
          <w:sz w:val="28"/>
          <w:szCs w:val="28"/>
          <w:rtl/>
        </w:rPr>
        <w:t>عبارة عن منهج تعليمي عملي (تطبيقي) يقدم للطلبة في جميع المراحل التعليمية، ويتعلمون فيه التكنولوجيا ونظمها:</w:t>
      </w:r>
      <w:r w:rsidRPr="00365BED">
        <w:rPr>
          <w:rFonts w:hint="cs"/>
          <w:color w:val="000000" w:themeColor="text1"/>
          <w:sz w:val="28"/>
          <w:szCs w:val="28"/>
          <w:rtl/>
        </w:rPr>
        <w:t xml:space="preserve"> </w:t>
      </w:r>
      <w:r w:rsidRPr="00365BED">
        <w:rPr>
          <w:color w:val="000000" w:themeColor="text1"/>
          <w:sz w:val="28"/>
          <w:szCs w:val="28"/>
          <w:rtl/>
        </w:rPr>
        <w:t>(التصنيع،</w:t>
      </w:r>
      <w:r w:rsidRPr="00365BED">
        <w:rPr>
          <w:rFonts w:hint="cs"/>
          <w:color w:val="000000" w:themeColor="text1"/>
          <w:sz w:val="28"/>
          <w:szCs w:val="28"/>
          <w:rtl/>
        </w:rPr>
        <w:t xml:space="preserve"> </w:t>
      </w:r>
      <w:r w:rsidRPr="00365BED">
        <w:rPr>
          <w:color w:val="000000" w:themeColor="text1"/>
          <w:sz w:val="28"/>
          <w:szCs w:val="28"/>
          <w:rtl/>
        </w:rPr>
        <w:t xml:space="preserve">الاتصالات، النقل والمواصلات، والانشاءات، وتكنولوجيا الاحياء )، وعن كيفية استخدام هذه النظم، وكيفية تقيمهها </w:t>
      </w:r>
      <w:r w:rsidRPr="00365BED">
        <w:rPr>
          <w:color w:val="000000" w:themeColor="text1"/>
          <w:sz w:val="28"/>
          <w:szCs w:val="28"/>
          <w:rtl/>
        </w:rPr>
        <w:lastRenderedPageBreak/>
        <w:t>وتطويرها، كما يتعلمون استخدام المصادر التكنولوجية، التي ت</w:t>
      </w:r>
      <w:r w:rsidRPr="00365BED">
        <w:rPr>
          <w:rFonts w:hint="cs"/>
          <w:color w:val="000000" w:themeColor="text1"/>
          <w:sz w:val="28"/>
          <w:szCs w:val="28"/>
          <w:rtl/>
        </w:rPr>
        <w:t>ز</w:t>
      </w:r>
      <w:r w:rsidRPr="00365BED">
        <w:rPr>
          <w:color w:val="000000" w:themeColor="text1"/>
          <w:sz w:val="28"/>
          <w:szCs w:val="28"/>
          <w:rtl/>
        </w:rPr>
        <w:t>يد من قدرات الانسان، وتسد حاجته، وتحقق رغباته، وتحل مشكلاته الحياتية</w:t>
      </w:r>
      <w:r w:rsidRPr="00365BED">
        <w:rPr>
          <w:rFonts w:hint="cs"/>
          <w:color w:val="000000" w:themeColor="text1"/>
          <w:sz w:val="28"/>
          <w:szCs w:val="28"/>
          <w:rtl/>
        </w:rPr>
        <w:t>.</w:t>
      </w:r>
      <w:r w:rsidRPr="00365BED">
        <w:rPr>
          <w:color w:val="000000" w:themeColor="text1"/>
          <w:sz w:val="28"/>
          <w:szCs w:val="28"/>
          <w:rtl/>
        </w:rPr>
        <w:t xml:space="preserve"> </w:t>
      </w:r>
      <w:r w:rsidRPr="00365BED">
        <w:rPr>
          <w:color w:val="000000" w:themeColor="text1"/>
          <w:sz w:val="28"/>
          <w:szCs w:val="28"/>
          <w:vertAlign w:val="superscript"/>
          <w:rtl/>
        </w:rPr>
        <w:t>(</w:t>
      </w:r>
      <w:r w:rsidRPr="00365BED">
        <w:rPr>
          <w:color w:val="000000" w:themeColor="text1"/>
          <w:sz w:val="28"/>
          <w:szCs w:val="28"/>
          <w:vertAlign w:val="superscript"/>
          <w:rtl/>
        </w:rPr>
        <w:footnoteReference w:id="17"/>
      </w:r>
      <w:r w:rsidRPr="00365BED">
        <w:rPr>
          <w:color w:val="000000" w:themeColor="text1"/>
          <w:sz w:val="28"/>
          <w:szCs w:val="28"/>
          <w:vertAlign w:val="superscript"/>
          <w:rtl/>
        </w:rPr>
        <w:t>)</w:t>
      </w:r>
      <w:r w:rsidRPr="00365BED">
        <w:rPr>
          <w:color w:val="000000" w:themeColor="text1"/>
          <w:sz w:val="28"/>
          <w:szCs w:val="28"/>
          <w:rtl/>
        </w:rPr>
        <w:t xml:space="preserve"> </w:t>
      </w:r>
    </w:p>
    <w:p w14:paraId="7E457839" w14:textId="77777777" w:rsidR="006C4DA1" w:rsidRDefault="006C4DA1" w:rsidP="006C4DA1">
      <w:pPr>
        <w:spacing w:after="0" w:line="240" w:lineRule="auto"/>
        <w:rPr>
          <w:rFonts w:ascii="Times New Roman" w:hAnsi="Times New Roman" w:cs="Times New Roman"/>
          <w:lang w:bidi="ar-SA"/>
        </w:rPr>
      </w:pPr>
      <w:r w:rsidRPr="00365BED">
        <w:rPr>
          <w:color w:val="000000" w:themeColor="text1"/>
          <w:sz w:val="28"/>
          <w:szCs w:val="28"/>
          <w:rtl/>
        </w:rPr>
        <w:t>- وعرفتها الجمعية العالمية (</w:t>
      </w:r>
      <w:r w:rsidRPr="00365BED">
        <w:rPr>
          <w:color w:val="000000" w:themeColor="text1"/>
          <w:sz w:val="28"/>
          <w:szCs w:val="28"/>
        </w:rPr>
        <w:t xml:space="preserve"> (ITEA</w:t>
      </w:r>
      <w:r w:rsidRPr="00365BED">
        <w:rPr>
          <w:color w:val="000000" w:themeColor="text1"/>
          <w:sz w:val="28"/>
          <w:szCs w:val="28"/>
          <w:rtl/>
        </w:rPr>
        <w:t>بأنها دراسة التكنولوجيا التي توفر الفرص للتلاميذ لتعلم العمليات والمعرفة ذات العلاقة بالتكنولوجيا اللازمة لحل المشكلات وزيادة القدرات الانسانية</w:t>
      </w:r>
      <w:r w:rsidRPr="00841FC8">
        <w:rPr>
          <w:color w:val="000000" w:themeColor="text1"/>
          <w:rtl/>
        </w:rPr>
        <w:t>.</w:t>
      </w:r>
      <w:r w:rsidRPr="0004460A">
        <w:rPr>
          <w:vertAlign w:val="superscript"/>
          <w:rtl/>
        </w:rPr>
        <w:t xml:space="preserve"> </w:t>
      </w:r>
      <w:r>
        <w:rPr>
          <w:sz w:val="22"/>
          <w:vertAlign w:val="superscript"/>
          <w:rtl/>
        </w:rPr>
        <w:t>(</w:t>
      </w:r>
      <w:r>
        <w:rPr>
          <w:rStyle w:val="CommentReference"/>
          <w:sz w:val="22"/>
          <w:szCs w:val="24"/>
          <w:vertAlign w:val="superscript"/>
          <w:rtl/>
        </w:rPr>
        <w:footnoteReference w:id="18"/>
      </w:r>
      <w:r>
        <w:rPr>
          <w:sz w:val="22"/>
          <w:vertAlign w:val="superscript"/>
          <w:rtl/>
        </w:rPr>
        <w:t>)</w:t>
      </w:r>
      <w:r>
        <w:rPr>
          <w:rFonts w:cs="Times New Roman"/>
          <w:rtl/>
        </w:rPr>
        <w:t xml:space="preserve"> </w:t>
      </w:r>
    </w:p>
    <w:p w14:paraId="4A22163F" w14:textId="77777777" w:rsidR="006C4DA1" w:rsidRDefault="006C4DA1" w:rsidP="006C4DA1">
      <w:pPr>
        <w:pStyle w:val="a1"/>
        <w:spacing w:line="240" w:lineRule="auto"/>
        <w:ind w:firstLine="45"/>
        <w:jc w:val="both"/>
        <w:rPr>
          <w:color w:val="000000" w:themeColor="text1"/>
          <w:rtl/>
        </w:rPr>
      </w:pPr>
      <w:r w:rsidRPr="00841FC8">
        <w:rPr>
          <w:color w:val="000000" w:themeColor="text1"/>
          <w:rtl/>
        </w:rPr>
        <w:t>- وهي أدوات ووسائط يستخدمها الفرد، بل ويتفاعل معها في سعيه نحو الوصول الى المعرفة ومعالجتها وانتاجها، ويحمل داخله تفاعلات التعلم، واستراتيجيات التفكير، والتنظيم في بيئة اتصال فعالة تمكن الانسان من حل مشكلات</w:t>
      </w:r>
      <w:r>
        <w:rPr>
          <w:rFonts w:hint="cs"/>
          <w:color w:val="000000" w:themeColor="text1"/>
          <w:rtl/>
        </w:rPr>
        <w:t xml:space="preserve"> </w:t>
      </w:r>
      <w:r w:rsidRPr="00FB6044">
        <w:rPr>
          <w:rFonts w:hint="cs"/>
          <w:color w:val="000000" w:themeColor="text1"/>
          <w:vertAlign w:val="superscript"/>
          <w:rtl/>
        </w:rPr>
        <w:t>(</w:t>
      </w:r>
      <w:r w:rsidRPr="00FB6044">
        <w:rPr>
          <w:rStyle w:val="CommentReference"/>
          <w:sz w:val="24"/>
          <w:szCs w:val="28"/>
          <w:vertAlign w:val="superscript"/>
          <w:rtl/>
        </w:rPr>
        <w:footnoteReference w:id="19"/>
      </w:r>
      <w:r w:rsidRPr="00FB6044">
        <w:rPr>
          <w:rFonts w:hint="cs"/>
          <w:color w:val="000000" w:themeColor="text1"/>
          <w:vertAlign w:val="superscript"/>
          <w:rtl/>
        </w:rPr>
        <w:t>)</w:t>
      </w:r>
      <w:r>
        <w:rPr>
          <w:rFonts w:hint="cs"/>
          <w:color w:val="000000" w:themeColor="text1"/>
          <w:rtl/>
        </w:rPr>
        <w:t>.</w:t>
      </w:r>
    </w:p>
    <w:p w14:paraId="18BC4C53" w14:textId="77777777" w:rsidR="006C4DA1" w:rsidRPr="00841FC8" w:rsidRDefault="006C4DA1" w:rsidP="006C4DA1">
      <w:pPr>
        <w:pStyle w:val="a1"/>
        <w:spacing w:line="18" w:lineRule="atLeast"/>
        <w:jc w:val="both"/>
        <w:rPr>
          <w:b/>
          <w:bCs/>
          <w:color w:val="000000" w:themeColor="text1"/>
        </w:rPr>
      </w:pPr>
      <w:r w:rsidRPr="00841FC8">
        <w:rPr>
          <w:b/>
          <w:bCs/>
          <w:color w:val="000000" w:themeColor="text1"/>
          <w:rtl/>
        </w:rPr>
        <w:t>كما سيتم التعرض للعديد من المفاهيم والمصطلحات الأخرى ذات الارتباط بموضوع الدراسة وتتمثل في:</w:t>
      </w:r>
    </w:p>
    <w:p w14:paraId="0AC8D30A" w14:textId="77777777" w:rsidR="006C4DA1" w:rsidRPr="00841FC8" w:rsidRDefault="006C4DA1" w:rsidP="00547F13">
      <w:pPr>
        <w:pStyle w:val="a1"/>
        <w:numPr>
          <w:ilvl w:val="0"/>
          <w:numId w:val="147"/>
        </w:numPr>
        <w:spacing w:line="18" w:lineRule="atLeast"/>
        <w:jc w:val="both"/>
        <w:rPr>
          <w:b/>
          <w:bCs/>
          <w:color w:val="000000" w:themeColor="text1"/>
        </w:rPr>
      </w:pPr>
      <w:r w:rsidRPr="00841FC8">
        <w:rPr>
          <w:b/>
          <w:bCs/>
          <w:color w:val="000000" w:themeColor="text1"/>
          <w:rtl/>
        </w:rPr>
        <w:t xml:space="preserve">مدارس التكنولوجيا التطبيقية. </w:t>
      </w:r>
    </w:p>
    <w:p w14:paraId="5554D3AA" w14:textId="77777777" w:rsidR="006C4DA1" w:rsidRPr="00841FC8" w:rsidRDefault="006C4DA1" w:rsidP="00547F13">
      <w:pPr>
        <w:pStyle w:val="a1"/>
        <w:numPr>
          <w:ilvl w:val="0"/>
          <w:numId w:val="147"/>
        </w:numPr>
        <w:spacing w:line="18" w:lineRule="atLeast"/>
        <w:jc w:val="both"/>
        <w:rPr>
          <w:b/>
          <w:bCs/>
          <w:color w:val="000000" w:themeColor="text1"/>
        </w:rPr>
      </w:pPr>
      <w:r w:rsidRPr="00841FC8">
        <w:rPr>
          <w:b/>
          <w:bCs/>
          <w:color w:val="000000" w:themeColor="text1"/>
          <w:rtl/>
        </w:rPr>
        <w:t>التعليم التقني.</w:t>
      </w:r>
    </w:p>
    <w:p w14:paraId="324900F8" w14:textId="77777777" w:rsidR="006C4DA1" w:rsidRPr="00841FC8" w:rsidRDefault="006C4DA1" w:rsidP="00547F13">
      <w:pPr>
        <w:pStyle w:val="a1"/>
        <w:numPr>
          <w:ilvl w:val="0"/>
          <w:numId w:val="147"/>
        </w:numPr>
        <w:spacing w:line="18" w:lineRule="atLeast"/>
        <w:jc w:val="both"/>
        <w:rPr>
          <w:b/>
          <w:bCs/>
          <w:color w:val="000000" w:themeColor="text1"/>
        </w:rPr>
      </w:pPr>
      <w:r w:rsidRPr="00841FC8">
        <w:rPr>
          <w:b/>
          <w:bCs/>
          <w:color w:val="000000" w:themeColor="text1"/>
          <w:rtl/>
        </w:rPr>
        <w:t>التعليم الفني.</w:t>
      </w:r>
    </w:p>
    <w:p w14:paraId="35B6E643" w14:textId="77777777" w:rsidR="006C4DA1" w:rsidRPr="00841FC8" w:rsidRDefault="006C4DA1" w:rsidP="00547F13">
      <w:pPr>
        <w:pStyle w:val="a1"/>
        <w:numPr>
          <w:ilvl w:val="0"/>
          <w:numId w:val="147"/>
        </w:numPr>
        <w:spacing w:line="18" w:lineRule="atLeast"/>
        <w:jc w:val="both"/>
        <w:rPr>
          <w:b/>
          <w:bCs/>
          <w:color w:val="000000" w:themeColor="text1"/>
        </w:rPr>
      </w:pPr>
      <w:r w:rsidRPr="00841FC8">
        <w:rPr>
          <w:b/>
          <w:bCs/>
          <w:color w:val="000000" w:themeColor="text1"/>
          <w:rtl/>
        </w:rPr>
        <w:t>التعليم المزدوج.</w:t>
      </w:r>
    </w:p>
    <w:p w14:paraId="44AC6CB6" w14:textId="77777777" w:rsidR="006C4DA1" w:rsidRPr="00841FC8" w:rsidRDefault="006C4DA1" w:rsidP="00547F13">
      <w:pPr>
        <w:pStyle w:val="a1"/>
        <w:numPr>
          <w:ilvl w:val="0"/>
          <w:numId w:val="147"/>
        </w:numPr>
        <w:spacing w:line="18" w:lineRule="atLeast"/>
        <w:jc w:val="both"/>
        <w:rPr>
          <w:b/>
          <w:bCs/>
          <w:color w:val="000000" w:themeColor="text1"/>
        </w:rPr>
      </w:pPr>
      <w:r w:rsidRPr="00841FC8">
        <w:rPr>
          <w:b/>
          <w:bCs/>
          <w:color w:val="000000" w:themeColor="text1"/>
          <w:rtl/>
        </w:rPr>
        <w:t>الشركاء الصناعيين.</w:t>
      </w:r>
    </w:p>
    <w:p w14:paraId="25D349D3" w14:textId="77777777" w:rsidR="006C4DA1" w:rsidRDefault="006C4DA1" w:rsidP="00547F13">
      <w:pPr>
        <w:pStyle w:val="a1"/>
        <w:numPr>
          <w:ilvl w:val="0"/>
          <w:numId w:val="147"/>
        </w:numPr>
        <w:spacing w:line="18" w:lineRule="atLeast"/>
        <w:jc w:val="both"/>
        <w:rPr>
          <w:b/>
          <w:bCs/>
          <w:color w:val="000000" w:themeColor="text1"/>
        </w:rPr>
      </w:pPr>
      <w:r w:rsidRPr="00841FC8">
        <w:rPr>
          <w:b/>
          <w:bCs/>
          <w:color w:val="000000" w:themeColor="text1"/>
          <w:rtl/>
        </w:rPr>
        <w:t>قطاع الأعمال.</w:t>
      </w:r>
    </w:p>
    <w:p w14:paraId="35C3F6F9" w14:textId="77777777" w:rsidR="006C4DA1" w:rsidRPr="0004460A" w:rsidRDefault="006C4DA1" w:rsidP="006C4DA1">
      <w:pPr>
        <w:pStyle w:val="a1"/>
        <w:spacing w:line="18" w:lineRule="atLeast"/>
        <w:ind w:left="720"/>
        <w:jc w:val="both"/>
        <w:rPr>
          <w:b/>
          <w:bCs/>
          <w:color w:val="000000" w:themeColor="text1"/>
          <w:sz w:val="10"/>
          <w:szCs w:val="10"/>
        </w:rPr>
      </w:pPr>
    </w:p>
    <w:p w14:paraId="39E687B3" w14:textId="77777777" w:rsidR="006C4DA1" w:rsidRPr="00841FC8" w:rsidRDefault="006C4DA1" w:rsidP="00547F13">
      <w:pPr>
        <w:pStyle w:val="a1"/>
        <w:numPr>
          <w:ilvl w:val="0"/>
          <w:numId w:val="148"/>
        </w:numPr>
        <w:spacing w:line="18" w:lineRule="atLeast"/>
        <w:ind w:left="537"/>
        <w:jc w:val="both"/>
        <w:rPr>
          <w:b/>
          <w:bCs/>
          <w:color w:val="000000" w:themeColor="text1"/>
          <w:u w:val="single"/>
        </w:rPr>
      </w:pPr>
      <w:r w:rsidRPr="00841FC8">
        <w:rPr>
          <w:b/>
          <w:bCs/>
          <w:color w:val="000000" w:themeColor="text1"/>
          <w:u w:val="single"/>
          <w:rtl/>
        </w:rPr>
        <w:t xml:space="preserve">مدارس التكنولوجيا التطبيقية: </w:t>
      </w:r>
    </w:p>
    <w:p w14:paraId="5BF09E50" w14:textId="77777777" w:rsidR="006C4DA1" w:rsidRDefault="006C4DA1" w:rsidP="006C4DA1">
      <w:pPr>
        <w:pStyle w:val="a1"/>
        <w:spacing w:line="18" w:lineRule="atLeast"/>
        <w:ind w:firstLine="333"/>
        <w:jc w:val="both"/>
        <w:rPr>
          <w:b/>
          <w:bCs/>
          <w:color w:val="000000" w:themeColor="text1"/>
          <w:vertAlign w:val="subscript"/>
          <w:rtl/>
        </w:rPr>
      </w:pPr>
      <w:r w:rsidRPr="00841FC8">
        <w:rPr>
          <w:color w:val="000000" w:themeColor="text1"/>
          <w:rtl/>
        </w:rPr>
        <w:t>تعرف</w:t>
      </w:r>
      <w:r w:rsidRPr="00841FC8">
        <w:rPr>
          <w:color w:val="000000" w:themeColor="text1"/>
          <w:shd w:val="clear" w:color="auto" w:fill="FFFFFF"/>
          <w:rtl/>
        </w:rPr>
        <w:t xml:space="preserve"> </w:t>
      </w:r>
      <w:bookmarkStart w:id="10" w:name="_Hlk128372939"/>
      <w:r w:rsidRPr="00841FC8">
        <w:rPr>
          <w:color w:val="000000" w:themeColor="text1"/>
          <w:shd w:val="clear" w:color="auto" w:fill="FFFFFF"/>
          <w:rtl/>
        </w:rPr>
        <w:t xml:space="preserve">بأنها هي"مدارس نموذجية للتعليم الفني، تعمل على تطبيق المعايير الدولية في طرق التدريس والتدريب المتبعة، وتقوم هذه المدارس على الشراكة بين وزارة التربية </w:t>
      </w:r>
      <w:r w:rsidRPr="00841FC8">
        <w:rPr>
          <w:color w:val="000000" w:themeColor="text1"/>
          <w:shd w:val="clear" w:color="auto" w:fill="FFFFFF"/>
          <w:rtl/>
        </w:rPr>
        <w:lastRenderedPageBreak/>
        <w:t>والتعليم والتعليم الفني وشركات القطاع الخاص والمؤسسات التعليمية، من أجل الارتقاء والنهوض بمنظومة التعليم الفني بمصر، وإعداد خريجين مؤهلين للعمل بالسوق المحلية والدولية، وإعداد وتأهيل المعلمين وفق أحدث النظم والمعايير الدولية من خلال تدريبات معتمدة على أيدي خبراء من داخل وخارج مصر</w:t>
      </w:r>
      <w:r w:rsidRPr="00FB6044">
        <w:rPr>
          <w:rFonts w:hint="cs"/>
          <w:b/>
          <w:bCs/>
          <w:color w:val="000000" w:themeColor="text1"/>
          <w:vertAlign w:val="superscript"/>
          <w:rtl/>
        </w:rPr>
        <w:t xml:space="preserve"> </w:t>
      </w:r>
      <w:r>
        <w:rPr>
          <w:rFonts w:hint="cs"/>
          <w:b/>
          <w:bCs/>
          <w:color w:val="000000" w:themeColor="text1"/>
          <w:vertAlign w:val="superscript"/>
          <w:rtl/>
        </w:rPr>
        <w:t>(</w:t>
      </w:r>
      <w:r w:rsidRPr="002D1AE9">
        <w:rPr>
          <w:rStyle w:val="CommentReference"/>
          <w:sz w:val="24"/>
          <w:szCs w:val="28"/>
          <w:vertAlign w:val="superscript"/>
          <w:rtl/>
        </w:rPr>
        <w:footnoteReference w:id="20"/>
      </w:r>
      <w:r>
        <w:rPr>
          <w:rFonts w:hint="cs"/>
          <w:b/>
          <w:bCs/>
          <w:color w:val="000000" w:themeColor="text1"/>
          <w:vertAlign w:val="superscript"/>
          <w:rtl/>
        </w:rPr>
        <w:t>)</w:t>
      </w:r>
      <w:r>
        <w:rPr>
          <w:rFonts w:hint="cs"/>
          <w:b/>
          <w:bCs/>
          <w:color w:val="000000" w:themeColor="text1"/>
          <w:vertAlign w:val="subscript"/>
          <w:rtl/>
        </w:rPr>
        <w:t>.</w:t>
      </w:r>
    </w:p>
    <w:bookmarkEnd w:id="10"/>
    <w:p w14:paraId="38F65D6C" w14:textId="77777777" w:rsidR="006C4DA1" w:rsidRPr="00841FC8" w:rsidRDefault="006C4DA1" w:rsidP="00547F13">
      <w:pPr>
        <w:pStyle w:val="a1"/>
        <w:numPr>
          <w:ilvl w:val="0"/>
          <w:numId w:val="148"/>
        </w:numPr>
        <w:spacing w:line="18" w:lineRule="atLeast"/>
        <w:rPr>
          <w:color w:val="000000" w:themeColor="text1"/>
        </w:rPr>
      </w:pPr>
      <w:r w:rsidRPr="00841FC8">
        <w:rPr>
          <w:b/>
          <w:bCs/>
          <w:color w:val="000000" w:themeColor="text1"/>
          <w:u w:val="single"/>
          <w:rtl/>
        </w:rPr>
        <w:t xml:space="preserve"> التعليم التقني</w:t>
      </w:r>
      <w:r w:rsidRPr="00841FC8">
        <w:rPr>
          <w:b/>
          <w:bCs/>
          <w:color w:val="000000" w:themeColor="text1"/>
          <w:u w:val="single"/>
        </w:rPr>
        <w:t>:</w:t>
      </w:r>
      <w:r w:rsidRPr="00841FC8">
        <w:rPr>
          <w:b/>
          <w:bCs/>
          <w:color w:val="000000" w:themeColor="text1"/>
          <w:u w:val="single"/>
          <w:rtl/>
        </w:rPr>
        <w:t xml:space="preserve"> </w:t>
      </w:r>
    </w:p>
    <w:p w14:paraId="5E6AC376" w14:textId="77777777" w:rsidR="006C4DA1" w:rsidRDefault="006C4DA1" w:rsidP="006C4DA1">
      <w:pPr>
        <w:pStyle w:val="a1"/>
        <w:spacing w:line="18" w:lineRule="atLeast"/>
        <w:ind w:firstLine="333"/>
        <w:jc w:val="both"/>
        <w:rPr>
          <w:color w:val="000000" w:themeColor="text1"/>
          <w:rtl/>
        </w:rPr>
      </w:pPr>
      <w:r w:rsidRPr="00841FC8">
        <w:rPr>
          <w:color w:val="000000" w:themeColor="text1"/>
          <w:rtl/>
        </w:rPr>
        <w:t>نمط من التعليم النظامي تقدمه الجامعات والكليات التكنولوجية الخاضعة لقانون إنشاء الجامعات التكنولوجية رقم ٧٢ لسنة</w:t>
      </w:r>
      <w:r w:rsidRPr="00841FC8">
        <w:rPr>
          <w:color w:val="000000" w:themeColor="text1"/>
          <w:sz w:val="27"/>
          <w:szCs w:val="27"/>
          <w:shd w:val="clear" w:color="auto" w:fill="FFFFFF"/>
          <w:rtl/>
        </w:rPr>
        <w:t xml:space="preserve"> ٢٠١٩</w:t>
      </w:r>
      <w:r w:rsidRPr="00841FC8">
        <w:rPr>
          <w:color w:val="000000" w:themeColor="text1"/>
          <w:rtl/>
        </w:rPr>
        <w:t>.</w:t>
      </w:r>
      <w:r w:rsidRPr="0004460A">
        <w:rPr>
          <w:sz w:val="24"/>
          <w:vertAlign w:val="superscript"/>
          <w:rtl/>
        </w:rPr>
        <w:t xml:space="preserve"> </w:t>
      </w:r>
      <w:r>
        <w:rPr>
          <w:sz w:val="24"/>
          <w:vertAlign w:val="superscript"/>
          <w:rtl/>
        </w:rPr>
        <w:t>(</w:t>
      </w:r>
      <w:r>
        <w:rPr>
          <w:rStyle w:val="CommentReference"/>
          <w:sz w:val="24"/>
          <w:szCs w:val="28"/>
          <w:vertAlign w:val="superscript"/>
          <w:rtl/>
        </w:rPr>
        <w:footnoteReference w:id="21"/>
      </w:r>
      <w:r>
        <w:rPr>
          <w:sz w:val="24"/>
          <w:vertAlign w:val="superscript"/>
          <w:rtl/>
        </w:rPr>
        <w:t>)</w:t>
      </w:r>
    </w:p>
    <w:p w14:paraId="40D96DCB" w14:textId="77777777" w:rsidR="006C4DA1" w:rsidRPr="00841FC8" w:rsidRDefault="006C4DA1" w:rsidP="00547F13">
      <w:pPr>
        <w:pStyle w:val="a1"/>
        <w:numPr>
          <w:ilvl w:val="0"/>
          <w:numId w:val="148"/>
        </w:numPr>
        <w:spacing w:line="18" w:lineRule="atLeast"/>
        <w:jc w:val="both"/>
        <w:rPr>
          <w:color w:val="000000" w:themeColor="text1"/>
        </w:rPr>
      </w:pPr>
      <w:r w:rsidRPr="00841FC8">
        <w:rPr>
          <w:b/>
          <w:bCs/>
          <w:color w:val="000000" w:themeColor="text1"/>
          <w:u w:val="single"/>
          <w:rtl/>
        </w:rPr>
        <w:t>التعليم الفني</w:t>
      </w:r>
      <w:r w:rsidRPr="00841FC8">
        <w:rPr>
          <w:b/>
          <w:bCs/>
          <w:color w:val="000000" w:themeColor="text1"/>
          <w:u w:val="single"/>
        </w:rPr>
        <w:t>:</w:t>
      </w:r>
      <w:r w:rsidRPr="00841FC8">
        <w:rPr>
          <w:b/>
          <w:bCs/>
          <w:color w:val="000000" w:themeColor="text1"/>
          <w:u w:val="single"/>
          <w:rtl/>
        </w:rPr>
        <w:t xml:space="preserve"> </w:t>
      </w:r>
    </w:p>
    <w:p w14:paraId="7055DC1C" w14:textId="77777777" w:rsidR="006C4DA1" w:rsidRPr="00841FC8" w:rsidRDefault="006C4DA1" w:rsidP="006C4DA1">
      <w:pPr>
        <w:pStyle w:val="a1"/>
        <w:spacing w:line="18" w:lineRule="atLeast"/>
        <w:ind w:firstLine="333"/>
        <w:jc w:val="both"/>
        <w:rPr>
          <w:color w:val="000000" w:themeColor="text1"/>
          <w:rtl/>
        </w:rPr>
      </w:pPr>
      <w:r w:rsidRPr="00841FC8">
        <w:rPr>
          <w:color w:val="000000" w:themeColor="text1"/>
          <w:rtl/>
        </w:rPr>
        <w:t>نمط من التعليم النظامي الذي تقوم به مؤسسات تعليمية نظامية لمدة ثلاث أو خمس سنوات بعد الانتهاء من المرحلة الإعدادية، أو سنتين بعد انتهاء المرحلة الثانوية، ويمكن الطالب من اكتساب الجدارات اللازمة لإعداده للعمل في مهنة ما، ويشمل جميع المدارس والمراكز الفنية والمهنية بأنواعها ومراحلها التابعة لوزارة التربية والتعليم والتعليم الفني، ومدارس التعليم المزدوج ومدارس ومراكز التلمذة الصناعية التابعة لمصلحة الكفاية الإنتاجية بوزارة التجارة والصناعة، ومدارس التمريض الثانوية التابعة لوزارة الصحة والسكان، والمعاهد الفنية فوق المتوسطة التابعة لوزارة التعليم العالي والبحث العلمي، والمدارس الفنية التابعة للقطاع الخاص والمجتمع المدني، والتي تعتمد مناهجها وزارة التربية والتعليم والتعليم الفني.</w:t>
      </w:r>
      <w:r w:rsidRPr="0004460A">
        <w:rPr>
          <w:sz w:val="24"/>
          <w:vertAlign w:val="superscript"/>
          <w:rtl/>
        </w:rPr>
        <w:t xml:space="preserve"> </w:t>
      </w:r>
      <w:r>
        <w:rPr>
          <w:sz w:val="24"/>
          <w:vertAlign w:val="superscript"/>
          <w:rtl/>
        </w:rPr>
        <w:t>(</w:t>
      </w:r>
      <w:r>
        <w:rPr>
          <w:rStyle w:val="CommentReference"/>
          <w:sz w:val="24"/>
          <w:szCs w:val="28"/>
          <w:vertAlign w:val="superscript"/>
          <w:rtl/>
        </w:rPr>
        <w:footnoteReference w:id="22"/>
      </w:r>
      <w:r>
        <w:rPr>
          <w:sz w:val="24"/>
          <w:vertAlign w:val="superscript"/>
          <w:rtl/>
        </w:rPr>
        <w:t>)</w:t>
      </w:r>
    </w:p>
    <w:p w14:paraId="28EA166F" w14:textId="77777777" w:rsidR="006C4DA1" w:rsidRPr="00841FC8" w:rsidRDefault="006C4DA1" w:rsidP="00547F13">
      <w:pPr>
        <w:pStyle w:val="a1"/>
        <w:numPr>
          <w:ilvl w:val="0"/>
          <w:numId w:val="148"/>
        </w:numPr>
        <w:spacing w:line="18" w:lineRule="atLeast"/>
        <w:jc w:val="both"/>
        <w:rPr>
          <w:color w:val="000000" w:themeColor="text1"/>
        </w:rPr>
      </w:pPr>
      <w:r w:rsidRPr="00841FC8">
        <w:rPr>
          <w:b/>
          <w:bCs/>
          <w:color w:val="000000" w:themeColor="text1"/>
          <w:u w:val="single"/>
          <w:rtl/>
        </w:rPr>
        <w:t>التعليم المزدوج:</w:t>
      </w:r>
    </w:p>
    <w:p w14:paraId="376B6855" w14:textId="77777777" w:rsidR="006C4DA1" w:rsidRDefault="006C4DA1" w:rsidP="006C4DA1">
      <w:pPr>
        <w:pStyle w:val="a1"/>
        <w:spacing w:line="18" w:lineRule="atLeast"/>
        <w:ind w:firstLine="333"/>
        <w:jc w:val="both"/>
        <w:rPr>
          <w:color w:val="000000" w:themeColor="text1"/>
          <w:rtl/>
        </w:rPr>
      </w:pPr>
      <w:r w:rsidRPr="00841FC8">
        <w:rPr>
          <w:color w:val="000000" w:themeColor="text1"/>
          <w:rtl/>
        </w:rPr>
        <w:lastRenderedPageBreak/>
        <w:t>نظام يجمع بين التعليم في مؤسسة تعليمية فنية أو مهنية وبين التدريب العملي في مواقع العمل لممارسة مهنة أو جزء منها بما يسمح بتزويد المتعلم بالجدارات المطلوبة</w:t>
      </w:r>
      <w:r w:rsidRPr="00841FC8">
        <w:rPr>
          <w:rStyle w:val="FootnoteReference"/>
          <w:color w:val="000000" w:themeColor="text1"/>
          <w:rtl/>
        </w:rPr>
        <w:footnoteReference w:customMarkFollows="1" w:id="23"/>
        <w:t>(3)</w:t>
      </w:r>
      <w:r w:rsidRPr="00841FC8">
        <w:rPr>
          <w:rStyle w:val="FootnoteReference"/>
          <w:color w:val="000000" w:themeColor="text1"/>
          <w:vertAlign w:val="baseline"/>
          <w:rtl/>
        </w:rPr>
        <w:t>.</w:t>
      </w:r>
      <w:r w:rsidRPr="00841FC8">
        <w:rPr>
          <w:rStyle w:val="FootnoteReference"/>
          <w:color w:val="000000" w:themeColor="text1"/>
          <w:rtl/>
        </w:rPr>
        <w:t xml:space="preserve"> </w:t>
      </w:r>
    </w:p>
    <w:p w14:paraId="2E8E4DB6" w14:textId="77777777" w:rsidR="006C4DA1" w:rsidRPr="00841FC8" w:rsidRDefault="006C4DA1" w:rsidP="00547F13">
      <w:pPr>
        <w:pStyle w:val="a1"/>
        <w:numPr>
          <w:ilvl w:val="0"/>
          <w:numId w:val="148"/>
        </w:numPr>
        <w:spacing w:line="18" w:lineRule="atLeast"/>
        <w:jc w:val="both"/>
        <w:rPr>
          <w:b/>
          <w:bCs/>
          <w:color w:val="000000" w:themeColor="text1"/>
          <w:u w:val="single"/>
        </w:rPr>
      </w:pPr>
      <w:r w:rsidRPr="00841FC8">
        <w:rPr>
          <w:b/>
          <w:bCs/>
          <w:color w:val="000000" w:themeColor="text1"/>
          <w:u w:val="single"/>
          <w:rtl/>
        </w:rPr>
        <w:t>الشركاء الصناعيين:</w:t>
      </w:r>
    </w:p>
    <w:p w14:paraId="244807E0" w14:textId="77777777" w:rsidR="006C4DA1" w:rsidRPr="00841FC8" w:rsidRDefault="006C4DA1" w:rsidP="006C4DA1">
      <w:pPr>
        <w:pStyle w:val="a1"/>
        <w:spacing w:line="18" w:lineRule="atLeast"/>
        <w:ind w:firstLine="333"/>
        <w:jc w:val="both"/>
        <w:rPr>
          <w:color w:val="000000" w:themeColor="text1"/>
          <w:rtl/>
        </w:rPr>
      </w:pPr>
      <w:r w:rsidRPr="00841FC8">
        <w:rPr>
          <w:color w:val="000000" w:themeColor="text1"/>
          <w:rtl/>
        </w:rPr>
        <w:t>مفهوم الشريك الصناعي في هذه الدراسة هو كل مؤسسة أو جهة موقعة على عقد شراكة مع وزارة التربية والتعليم والتعليم الفني، أو أحد شركائها يختص بإحدى مدارس التعليم الفني أو أكثر، ويتم تنفيذ التدريب العملي التطبيقي (التدريب الميداني) في أحد مواقع العمل التابعة أو المملوكة لتلك المؤسسة أو الجهة.</w:t>
      </w:r>
    </w:p>
    <w:p w14:paraId="7A62DE29" w14:textId="77777777" w:rsidR="006C4DA1" w:rsidRPr="00841FC8" w:rsidRDefault="006C4DA1" w:rsidP="00547F13">
      <w:pPr>
        <w:pStyle w:val="a1"/>
        <w:numPr>
          <w:ilvl w:val="0"/>
          <w:numId w:val="148"/>
        </w:numPr>
        <w:spacing w:line="18" w:lineRule="atLeast"/>
        <w:jc w:val="both"/>
        <w:rPr>
          <w:b/>
          <w:bCs/>
          <w:color w:val="000000" w:themeColor="text1"/>
          <w:u w:val="single"/>
        </w:rPr>
      </w:pPr>
      <w:r w:rsidRPr="00841FC8">
        <w:rPr>
          <w:b/>
          <w:bCs/>
          <w:color w:val="000000" w:themeColor="text1"/>
          <w:u w:val="single"/>
          <w:rtl/>
        </w:rPr>
        <w:t>قطاع الأعمال:</w:t>
      </w:r>
    </w:p>
    <w:p w14:paraId="3DF1B72B" w14:textId="77777777" w:rsidR="006C4DA1" w:rsidRPr="00841FC8" w:rsidRDefault="006C4DA1" w:rsidP="006C4DA1">
      <w:pPr>
        <w:pStyle w:val="a1"/>
        <w:spacing w:line="18" w:lineRule="atLeast"/>
        <w:ind w:firstLine="333"/>
        <w:jc w:val="both"/>
        <w:rPr>
          <w:color w:val="000000" w:themeColor="text1"/>
          <w:rtl/>
        </w:rPr>
      </w:pPr>
      <w:r w:rsidRPr="00841FC8">
        <w:rPr>
          <w:color w:val="000000" w:themeColor="text1"/>
          <w:rtl/>
        </w:rPr>
        <w:t>يقصد به الشركات القابضة والشركات التابعة لها الخاضعة لأحكام القانون رقم 203 لسنة 1991، التي تتخذ بنوعيتها شكل شركات المساهمة، والتي لا يسري عليها أحكام قانون هيئات القطاع العام وشركاته، الصادر بالقانون رقم 97 لسنة 1983، والتي حلت بموجب القانون محل هيئات القطاع العام، وحلت الشركات التابعة لها محل الشركات التي كانت تشرف عليها هيئات القطاع العام.</w:t>
      </w:r>
    </w:p>
    <w:p w14:paraId="7D0CB23A" w14:textId="77777777" w:rsidR="006C4DA1" w:rsidRPr="00841FC8" w:rsidRDefault="006C4DA1" w:rsidP="006C4DA1">
      <w:pPr>
        <w:pStyle w:val="a1"/>
        <w:spacing w:line="18" w:lineRule="atLeast"/>
        <w:jc w:val="both"/>
        <w:rPr>
          <w:color w:val="000000" w:themeColor="text1"/>
          <w:rtl/>
        </w:rPr>
      </w:pPr>
      <w:r w:rsidRPr="00841FC8">
        <w:rPr>
          <w:color w:val="000000" w:themeColor="text1"/>
          <w:rtl/>
        </w:rPr>
        <w:t>فهي في الأساس شركات قطاع عام تهدف للربح والإنتاجية، وتتبع وزارة قطاع الأعمال العام التي أنشئت في 23 مارس 2016.</w:t>
      </w:r>
    </w:p>
    <w:p w14:paraId="6B1E5174" w14:textId="77777777" w:rsidR="006C4DA1" w:rsidRPr="00F348FB" w:rsidRDefault="006C4DA1" w:rsidP="00547F13">
      <w:pPr>
        <w:pStyle w:val="10"/>
        <w:numPr>
          <w:ilvl w:val="0"/>
          <w:numId w:val="144"/>
        </w:numPr>
        <w:spacing w:after="0" w:line="18" w:lineRule="atLeast"/>
        <w:jc w:val="both"/>
        <w:rPr>
          <w:color w:val="000000" w:themeColor="text1"/>
          <w:u w:val="single"/>
          <w:rtl/>
        </w:rPr>
      </w:pPr>
      <w:r w:rsidRPr="00F348FB">
        <w:rPr>
          <w:color w:val="000000" w:themeColor="text1"/>
          <w:u w:val="single"/>
          <w:rtl/>
        </w:rPr>
        <w:t>الصعوبات التي واجهت الباحث وسبل التغلب عليها:</w:t>
      </w:r>
    </w:p>
    <w:p w14:paraId="0527CF0C" w14:textId="77777777" w:rsidR="006C4DA1" w:rsidRPr="00FB6044" w:rsidRDefault="006C4DA1" w:rsidP="00547F13">
      <w:pPr>
        <w:pStyle w:val="10"/>
        <w:numPr>
          <w:ilvl w:val="1"/>
          <w:numId w:val="144"/>
        </w:numPr>
        <w:tabs>
          <w:tab w:val="right" w:pos="945"/>
        </w:tabs>
        <w:spacing w:after="0" w:line="18" w:lineRule="atLeast"/>
        <w:jc w:val="both"/>
        <w:rPr>
          <w:b w:val="0"/>
          <w:bCs w:val="0"/>
          <w:color w:val="000000" w:themeColor="text1"/>
          <w:sz w:val="28"/>
          <w:szCs w:val="28"/>
        </w:rPr>
      </w:pPr>
      <w:r w:rsidRPr="00FB6044">
        <w:rPr>
          <w:b w:val="0"/>
          <w:bCs w:val="0"/>
          <w:color w:val="000000" w:themeColor="text1"/>
          <w:sz w:val="28"/>
          <w:szCs w:val="28"/>
          <w:rtl/>
        </w:rPr>
        <w:t>محدودية الدراسات والبحوث التي اهتمت بدراسة دور القطاع الخاص في مدارس التكنولوجيا التطبيقية بشكل خاص، ومجال التعليم التكنولوجي في مصر بشكل عام.</w:t>
      </w:r>
    </w:p>
    <w:p w14:paraId="633EB53B" w14:textId="77777777" w:rsidR="006C4DA1" w:rsidRPr="00FB6044" w:rsidRDefault="006C4DA1" w:rsidP="00547F13">
      <w:pPr>
        <w:pStyle w:val="10"/>
        <w:numPr>
          <w:ilvl w:val="1"/>
          <w:numId w:val="144"/>
        </w:numPr>
        <w:tabs>
          <w:tab w:val="right" w:pos="945"/>
        </w:tabs>
        <w:spacing w:after="0" w:line="18" w:lineRule="atLeast"/>
        <w:jc w:val="both"/>
        <w:rPr>
          <w:b w:val="0"/>
          <w:bCs w:val="0"/>
          <w:color w:val="000000" w:themeColor="text1"/>
          <w:sz w:val="28"/>
          <w:szCs w:val="28"/>
          <w:rtl/>
        </w:rPr>
      </w:pPr>
      <w:r w:rsidRPr="00FB6044">
        <w:rPr>
          <w:b w:val="0"/>
          <w:bCs w:val="0"/>
          <w:color w:val="000000" w:themeColor="text1"/>
          <w:rtl/>
        </w:rPr>
        <w:t xml:space="preserve"> </w:t>
      </w:r>
      <w:r w:rsidRPr="00FB6044">
        <w:rPr>
          <w:b w:val="0"/>
          <w:bCs w:val="0"/>
          <w:color w:val="000000" w:themeColor="text1"/>
          <w:sz w:val="28"/>
          <w:szCs w:val="28"/>
          <w:rtl/>
        </w:rPr>
        <w:t xml:space="preserve">وقد واجه الباحث بعض الصعوبات الأخرى التي تمثلت في التالي: </w:t>
      </w:r>
    </w:p>
    <w:p w14:paraId="77BB8946" w14:textId="77777777" w:rsidR="006C4DA1" w:rsidRPr="00841FC8" w:rsidRDefault="006C4DA1" w:rsidP="00547F13">
      <w:pPr>
        <w:pStyle w:val="10"/>
        <w:numPr>
          <w:ilvl w:val="1"/>
          <w:numId w:val="144"/>
        </w:numPr>
        <w:tabs>
          <w:tab w:val="right" w:pos="945"/>
        </w:tabs>
        <w:spacing w:after="0" w:line="18" w:lineRule="atLeast"/>
        <w:jc w:val="both"/>
        <w:rPr>
          <w:b w:val="0"/>
          <w:bCs w:val="0"/>
          <w:color w:val="000000" w:themeColor="text1"/>
          <w:sz w:val="28"/>
          <w:szCs w:val="28"/>
        </w:rPr>
      </w:pPr>
      <w:r w:rsidRPr="00841FC8">
        <w:rPr>
          <w:b w:val="0"/>
          <w:bCs w:val="0"/>
          <w:color w:val="000000" w:themeColor="text1"/>
          <w:sz w:val="28"/>
          <w:szCs w:val="28"/>
          <w:rtl/>
        </w:rPr>
        <w:t>محدودية المعلومات والوثائق المتاحة حول مدارس التكنولوجية التطبيقية.</w:t>
      </w:r>
    </w:p>
    <w:p w14:paraId="708E3165" w14:textId="77777777" w:rsidR="006C4DA1" w:rsidRDefault="006C4DA1" w:rsidP="00547F13">
      <w:pPr>
        <w:pStyle w:val="10"/>
        <w:numPr>
          <w:ilvl w:val="1"/>
          <w:numId w:val="144"/>
        </w:numPr>
        <w:tabs>
          <w:tab w:val="right" w:pos="945"/>
        </w:tabs>
        <w:spacing w:after="0" w:line="18" w:lineRule="atLeast"/>
        <w:jc w:val="both"/>
        <w:rPr>
          <w:color w:val="000000" w:themeColor="text1"/>
          <w:sz w:val="28"/>
          <w:szCs w:val="28"/>
        </w:rPr>
      </w:pPr>
      <w:r w:rsidRPr="00841FC8">
        <w:rPr>
          <w:b w:val="0"/>
          <w:bCs w:val="0"/>
          <w:color w:val="000000" w:themeColor="text1"/>
          <w:sz w:val="28"/>
          <w:szCs w:val="28"/>
          <w:rtl/>
        </w:rPr>
        <w:t xml:space="preserve">عدم توافر الإحصاءات والبيانات والمعلومات الرسمية الخاصة بمدارس التكنولوجيا التطبيقية، إلا من خلال وحدة تشغيل وإدارة مدارس التكنولوجيا التطبيقية (التي لا تتيح الوصول   إليها   لأحد) كما أن هذه الوحدة مثلت عائقًا </w:t>
      </w:r>
      <w:r w:rsidRPr="00841FC8">
        <w:rPr>
          <w:b w:val="0"/>
          <w:bCs w:val="0"/>
          <w:color w:val="000000" w:themeColor="text1"/>
          <w:sz w:val="28"/>
          <w:szCs w:val="28"/>
          <w:rtl/>
        </w:rPr>
        <w:lastRenderedPageBreak/>
        <w:t xml:space="preserve">أمام الباحث، وتأخر تطبيق الدراسة الميدانية في مراحلها المختلفة عام 2022م، </w:t>
      </w:r>
      <w:r w:rsidRPr="00841FC8">
        <w:rPr>
          <w:color w:val="000000" w:themeColor="text1"/>
          <w:sz w:val="28"/>
          <w:szCs w:val="28"/>
          <w:rtl/>
        </w:rPr>
        <w:t>لمزيد من التفاصيل يرجى الإطلاع على ملحق رقم(</w:t>
      </w:r>
      <w:r>
        <w:rPr>
          <w:rFonts w:hint="cs"/>
          <w:color w:val="000000" w:themeColor="text1"/>
          <w:sz w:val="28"/>
          <w:szCs w:val="28"/>
          <w:rtl/>
        </w:rPr>
        <w:t>5</w:t>
      </w:r>
      <w:r w:rsidRPr="00841FC8">
        <w:rPr>
          <w:color w:val="000000" w:themeColor="text1"/>
          <w:sz w:val="28"/>
          <w:szCs w:val="28"/>
          <w:rtl/>
        </w:rPr>
        <w:t xml:space="preserve">). </w:t>
      </w:r>
    </w:p>
    <w:p w14:paraId="1A09F059" w14:textId="77777777" w:rsidR="006C4DA1" w:rsidRPr="00F17C69" w:rsidRDefault="006C4DA1" w:rsidP="006C4DA1">
      <w:pPr>
        <w:spacing w:after="0" w:line="18" w:lineRule="atLeast"/>
        <w:ind w:right="288"/>
        <w:jc w:val="lowKashida"/>
        <w:rPr>
          <w:b/>
          <w:bCs/>
          <w:color w:val="000000" w:themeColor="text1"/>
          <w:sz w:val="10"/>
          <w:szCs w:val="10"/>
          <w:rtl/>
        </w:rPr>
      </w:pPr>
    </w:p>
    <w:p w14:paraId="0A56352A" w14:textId="77777777" w:rsidR="006C4DA1" w:rsidRPr="00F348FB" w:rsidRDefault="006C4DA1" w:rsidP="00547F13">
      <w:pPr>
        <w:pStyle w:val="10"/>
        <w:numPr>
          <w:ilvl w:val="0"/>
          <w:numId w:val="144"/>
        </w:numPr>
        <w:spacing w:after="0" w:line="18" w:lineRule="atLeast"/>
        <w:jc w:val="both"/>
        <w:rPr>
          <w:color w:val="000000" w:themeColor="text1"/>
          <w:u w:val="single"/>
          <w:rtl/>
        </w:rPr>
      </w:pPr>
      <w:r w:rsidRPr="00F348FB">
        <w:rPr>
          <w:color w:val="000000" w:themeColor="text1"/>
          <w:u w:val="single"/>
          <w:rtl/>
        </w:rPr>
        <w:t>كيف تغلب الباحث على الصعوبات التي واجهت الدراسة:</w:t>
      </w:r>
    </w:p>
    <w:p w14:paraId="284253E4" w14:textId="77777777" w:rsidR="006C4DA1" w:rsidRPr="00841FC8" w:rsidRDefault="006C4DA1" w:rsidP="00547F13">
      <w:pPr>
        <w:pStyle w:val="10"/>
        <w:numPr>
          <w:ilvl w:val="1"/>
          <w:numId w:val="144"/>
        </w:numPr>
        <w:tabs>
          <w:tab w:val="right" w:pos="945"/>
        </w:tabs>
        <w:spacing w:after="0" w:line="18" w:lineRule="atLeast"/>
        <w:jc w:val="both"/>
        <w:rPr>
          <w:u w:val="single"/>
        </w:rPr>
      </w:pPr>
      <w:r w:rsidRPr="00841FC8">
        <w:rPr>
          <w:u w:val="single"/>
          <w:rtl/>
        </w:rPr>
        <w:t xml:space="preserve">فيما يخص محدودية الرسائل العلمية والدراسات السابقة: </w:t>
      </w:r>
    </w:p>
    <w:p w14:paraId="13991E2F" w14:textId="77777777" w:rsidR="006C4DA1" w:rsidRPr="00841FC8" w:rsidRDefault="006C4DA1" w:rsidP="00547F13">
      <w:pPr>
        <w:pStyle w:val="10"/>
        <w:numPr>
          <w:ilvl w:val="2"/>
          <w:numId w:val="144"/>
        </w:numPr>
        <w:tabs>
          <w:tab w:val="right" w:pos="945"/>
          <w:tab w:val="right" w:pos="1575"/>
        </w:tabs>
        <w:spacing w:after="0" w:line="18" w:lineRule="atLeast"/>
        <w:jc w:val="both"/>
        <w:rPr>
          <w:b w:val="0"/>
          <w:bCs w:val="0"/>
          <w:sz w:val="28"/>
          <w:szCs w:val="28"/>
        </w:rPr>
      </w:pPr>
      <w:r w:rsidRPr="00841FC8">
        <w:rPr>
          <w:b w:val="0"/>
          <w:bCs w:val="0"/>
          <w:sz w:val="28"/>
          <w:szCs w:val="28"/>
          <w:rtl/>
        </w:rPr>
        <w:t xml:space="preserve">الاستفادة بما هو متاح أمام الباحث من دراسات تناولت بعض الموضوعات ذات العلاقة بموضوع البحث. </w:t>
      </w:r>
    </w:p>
    <w:p w14:paraId="7427A812" w14:textId="77777777" w:rsidR="006C4DA1" w:rsidRPr="00841FC8" w:rsidRDefault="006C4DA1" w:rsidP="00547F13">
      <w:pPr>
        <w:pStyle w:val="10"/>
        <w:numPr>
          <w:ilvl w:val="2"/>
          <w:numId w:val="144"/>
        </w:numPr>
        <w:tabs>
          <w:tab w:val="right" w:pos="945"/>
          <w:tab w:val="right" w:pos="1575"/>
        </w:tabs>
        <w:spacing w:after="0" w:line="18" w:lineRule="atLeast"/>
        <w:jc w:val="both"/>
        <w:rPr>
          <w:b w:val="0"/>
          <w:bCs w:val="0"/>
          <w:sz w:val="28"/>
          <w:szCs w:val="28"/>
        </w:rPr>
      </w:pPr>
      <w:r w:rsidRPr="00841FC8">
        <w:rPr>
          <w:b w:val="0"/>
          <w:bCs w:val="0"/>
          <w:sz w:val="28"/>
          <w:szCs w:val="28"/>
          <w:rtl/>
        </w:rPr>
        <w:t>الاستفادة من بعض التعميمات والنشرات التي أتيحت أمام الباحث حول التكنولوجيا التطبيقية.</w:t>
      </w:r>
    </w:p>
    <w:p w14:paraId="3067A0D1" w14:textId="77777777" w:rsidR="006C4DA1" w:rsidRPr="00841FC8" w:rsidRDefault="006C4DA1" w:rsidP="00547F13">
      <w:pPr>
        <w:pStyle w:val="10"/>
        <w:numPr>
          <w:ilvl w:val="2"/>
          <w:numId w:val="144"/>
        </w:numPr>
        <w:tabs>
          <w:tab w:val="right" w:pos="945"/>
          <w:tab w:val="right" w:pos="1575"/>
        </w:tabs>
        <w:spacing w:after="0" w:line="18" w:lineRule="atLeast"/>
        <w:jc w:val="both"/>
        <w:rPr>
          <w:b w:val="0"/>
          <w:bCs w:val="0"/>
          <w:sz w:val="28"/>
          <w:szCs w:val="28"/>
        </w:rPr>
      </w:pPr>
      <w:r w:rsidRPr="00841FC8">
        <w:rPr>
          <w:b w:val="0"/>
          <w:bCs w:val="0"/>
          <w:sz w:val="28"/>
          <w:szCs w:val="28"/>
          <w:rtl/>
        </w:rPr>
        <w:t>الاستفادة من نتائج تطبيق مسح واقع المدارس الذي شاركت فيه عدد (3) مدارس من محافظة القاهرة 2020.</w:t>
      </w:r>
    </w:p>
    <w:p w14:paraId="12914985" w14:textId="77777777" w:rsidR="006C4DA1" w:rsidRPr="00841FC8" w:rsidRDefault="006C4DA1" w:rsidP="00547F13">
      <w:pPr>
        <w:pStyle w:val="10"/>
        <w:numPr>
          <w:ilvl w:val="2"/>
          <w:numId w:val="144"/>
        </w:numPr>
        <w:tabs>
          <w:tab w:val="right" w:pos="945"/>
          <w:tab w:val="right" w:pos="1575"/>
        </w:tabs>
        <w:spacing w:after="0" w:line="18" w:lineRule="atLeast"/>
        <w:jc w:val="both"/>
        <w:rPr>
          <w:b w:val="0"/>
          <w:bCs w:val="0"/>
          <w:sz w:val="28"/>
          <w:szCs w:val="28"/>
        </w:rPr>
      </w:pPr>
      <w:r w:rsidRPr="00841FC8">
        <w:rPr>
          <w:b w:val="0"/>
          <w:bCs w:val="0"/>
          <w:sz w:val="28"/>
          <w:szCs w:val="28"/>
          <w:rtl/>
        </w:rPr>
        <w:t>الاستفادة بالمنشور على صفحات التواصل الاجتماعي حول التعليم التكنولوجي في مصر ومدارس التكنولوجيا التطبيقية.</w:t>
      </w:r>
    </w:p>
    <w:p w14:paraId="6ABE33C1" w14:textId="77777777" w:rsidR="006C4DA1" w:rsidRDefault="006C4DA1" w:rsidP="00547F13">
      <w:pPr>
        <w:pStyle w:val="10"/>
        <w:numPr>
          <w:ilvl w:val="2"/>
          <w:numId w:val="144"/>
        </w:numPr>
        <w:tabs>
          <w:tab w:val="right" w:pos="945"/>
          <w:tab w:val="right" w:pos="1575"/>
        </w:tabs>
        <w:spacing w:after="0" w:line="18" w:lineRule="atLeast"/>
        <w:jc w:val="both"/>
        <w:rPr>
          <w:b w:val="0"/>
          <w:bCs w:val="0"/>
          <w:sz w:val="28"/>
          <w:szCs w:val="28"/>
        </w:rPr>
      </w:pPr>
      <w:r w:rsidRPr="00841FC8">
        <w:rPr>
          <w:b w:val="0"/>
          <w:bCs w:val="0"/>
          <w:sz w:val="28"/>
          <w:szCs w:val="28"/>
          <w:rtl/>
        </w:rPr>
        <w:t>الاستفادة بما تم نشرة بالجرائد المحلية حول مدارس التكنولوجيا التطبيقية.</w:t>
      </w:r>
    </w:p>
    <w:p w14:paraId="1DD4550C" w14:textId="77777777" w:rsidR="006C4DA1" w:rsidRPr="00841FC8" w:rsidRDefault="006C4DA1" w:rsidP="006C4DA1">
      <w:pPr>
        <w:pStyle w:val="10"/>
        <w:tabs>
          <w:tab w:val="right" w:pos="945"/>
          <w:tab w:val="right" w:pos="1575"/>
        </w:tabs>
        <w:spacing w:after="0" w:line="18" w:lineRule="atLeast"/>
        <w:jc w:val="both"/>
        <w:rPr>
          <w:b w:val="0"/>
          <w:bCs w:val="0"/>
          <w:sz w:val="28"/>
          <w:szCs w:val="28"/>
        </w:rPr>
      </w:pPr>
    </w:p>
    <w:p w14:paraId="75CF7058" w14:textId="77777777" w:rsidR="006C4DA1" w:rsidRPr="00841FC8" w:rsidRDefault="006C4DA1" w:rsidP="00547F13">
      <w:pPr>
        <w:pStyle w:val="10"/>
        <w:numPr>
          <w:ilvl w:val="1"/>
          <w:numId w:val="144"/>
        </w:numPr>
        <w:tabs>
          <w:tab w:val="right" w:pos="945"/>
        </w:tabs>
        <w:spacing w:after="0" w:line="18" w:lineRule="atLeast"/>
        <w:jc w:val="both"/>
        <w:rPr>
          <w:u w:val="single"/>
          <w:rtl/>
        </w:rPr>
      </w:pPr>
      <w:r w:rsidRPr="00841FC8">
        <w:rPr>
          <w:u w:val="single"/>
          <w:rtl/>
        </w:rPr>
        <w:t xml:space="preserve">فيما يخص ندرة الوثائق والمستندات: </w:t>
      </w:r>
    </w:p>
    <w:p w14:paraId="3215C8A5" w14:textId="77777777" w:rsidR="006C4DA1" w:rsidRPr="00841FC8" w:rsidRDefault="006C4DA1" w:rsidP="00547F13">
      <w:pPr>
        <w:pStyle w:val="10"/>
        <w:numPr>
          <w:ilvl w:val="2"/>
          <w:numId w:val="144"/>
        </w:numPr>
        <w:tabs>
          <w:tab w:val="right" w:pos="945"/>
        </w:tabs>
        <w:spacing w:after="0" w:line="18" w:lineRule="atLeast"/>
        <w:jc w:val="both"/>
        <w:rPr>
          <w:b w:val="0"/>
          <w:bCs w:val="0"/>
          <w:sz w:val="28"/>
          <w:szCs w:val="28"/>
          <w:rtl/>
        </w:rPr>
      </w:pPr>
      <w:r w:rsidRPr="00841FC8">
        <w:rPr>
          <w:b w:val="0"/>
          <w:bCs w:val="0"/>
          <w:sz w:val="28"/>
          <w:szCs w:val="28"/>
          <w:rtl/>
        </w:rPr>
        <w:t xml:space="preserve">قام الباحث بإجراء اللقاءات المباشرة وعن بعد مع كل من السادة: </w:t>
      </w:r>
    </w:p>
    <w:p w14:paraId="08BF3258" w14:textId="77777777" w:rsidR="006C4DA1" w:rsidRPr="00841FC8" w:rsidRDefault="006C4DA1" w:rsidP="00547F13">
      <w:pPr>
        <w:pStyle w:val="10"/>
        <w:numPr>
          <w:ilvl w:val="2"/>
          <w:numId w:val="144"/>
        </w:numPr>
        <w:tabs>
          <w:tab w:val="right" w:pos="945"/>
        </w:tabs>
        <w:spacing w:after="0" w:line="18" w:lineRule="atLeast"/>
        <w:jc w:val="both"/>
        <w:rPr>
          <w:b w:val="0"/>
          <w:bCs w:val="0"/>
          <w:sz w:val="28"/>
          <w:szCs w:val="28"/>
        </w:rPr>
      </w:pPr>
      <w:r w:rsidRPr="00841FC8">
        <w:rPr>
          <w:b w:val="0"/>
          <w:bCs w:val="0"/>
          <w:sz w:val="28"/>
          <w:szCs w:val="28"/>
          <w:rtl/>
        </w:rPr>
        <w:t>د/ حبيبة عز – مستشار وزير التعليم السابق – ورئيس المجلس التنفيذي لإدارة وتشغيل المدارس الفنية المطبقة للمعايير الدولية.</w:t>
      </w:r>
    </w:p>
    <w:p w14:paraId="29FB09A0" w14:textId="77777777" w:rsidR="006C4DA1" w:rsidRPr="00841FC8" w:rsidRDefault="006C4DA1" w:rsidP="00547F13">
      <w:pPr>
        <w:pStyle w:val="10"/>
        <w:numPr>
          <w:ilvl w:val="2"/>
          <w:numId w:val="144"/>
        </w:numPr>
        <w:tabs>
          <w:tab w:val="right" w:pos="945"/>
        </w:tabs>
        <w:spacing w:after="0" w:line="18" w:lineRule="atLeast"/>
        <w:jc w:val="both"/>
        <w:rPr>
          <w:b w:val="0"/>
          <w:bCs w:val="0"/>
          <w:sz w:val="28"/>
          <w:szCs w:val="28"/>
        </w:rPr>
      </w:pPr>
      <w:r w:rsidRPr="00841FC8">
        <w:rPr>
          <w:b w:val="0"/>
          <w:bCs w:val="0"/>
          <w:sz w:val="28"/>
          <w:szCs w:val="28"/>
          <w:rtl/>
        </w:rPr>
        <w:t>ا.د/ محمد عبد الرحمن – عضو المجلس التنفيذي لإدارة وتشغيل المدارس الفنية المطبقة للمعايير الدولية.</w:t>
      </w:r>
    </w:p>
    <w:p w14:paraId="1EAD06AF" w14:textId="77777777" w:rsidR="006C4DA1" w:rsidRPr="00841FC8" w:rsidRDefault="006C4DA1" w:rsidP="00547F13">
      <w:pPr>
        <w:pStyle w:val="10"/>
        <w:numPr>
          <w:ilvl w:val="2"/>
          <w:numId w:val="144"/>
        </w:numPr>
        <w:tabs>
          <w:tab w:val="right" w:pos="945"/>
        </w:tabs>
        <w:spacing w:after="0" w:line="18" w:lineRule="atLeast"/>
        <w:jc w:val="both"/>
        <w:rPr>
          <w:b w:val="0"/>
          <w:bCs w:val="0"/>
          <w:sz w:val="28"/>
          <w:szCs w:val="28"/>
        </w:rPr>
      </w:pPr>
      <w:r w:rsidRPr="00841FC8">
        <w:rPr>
          <w:b w:val="0"/>
          <w:bCs w:val="0"/>
          <w:sz w:val="28"/>
          <w:szCs w:val="28"/>
          <w:rtl/>
        </w:rPr>
        <w:t>أ. د/ عمرو عبد القوي – عضو المجلس التنفيذي لإدارة وتشغيل المدارس الفنية المطبقة للمعايير الدولية.</w:t>
      </w:r>
    </w:p>
    <w:p w14:paraId="6EE62CF5" w14:textId="77777777" w:rsidR="006C4DA1" w:rsidRDefault="006C4DA1" w:rsidP="00547F13">
      <w:pPr>
        <w:pStyle w:val="10"/>
        <w:numPr>
          <w:ilvl w:val="2"/>
          <w:numId w:val="144"/>
        </w:numPr>
        <w:tabs>
          <w:tab w:val="right" w:pos="945"/>
        </w:tabs>
        <w:spacing w:after="0" w:line="18" w:lineRule="atLeast"/>
        <w:jc w:val="both"/>
        <w:rPr>
          <w:b w:val="0"/>
          <w:bCs w:val="0"/>
          <w:sz w:val="28"/>
          <w:szCs w:val="28"/>
        </w:rPr>
      </w:pPr>
      <w:r w:rsidRPr="00841FC8">
        <w:rPr>
          <w:b w:val="0"/>
          <w:bCs w:val="0"/>
          <w:sz w:val="28"/>
          <w:szCs w:val="28"/>
          <w:rtl/>
        </w:rPr>
        <w:t xml:space="preserve">بعض العاملين بمدارس التكنولوجيا التطبيقية ورجال القطاع الخاص. </w:t>
      </w:r>
    </w:p>
    <w:p w14:paraId="0F57947D" w14:textId="77777777" w:rsidR="006C4DA1" w:rsidRPr="00841FC8" w:rsidRDefault="006C4DA1" w:rsidP="00547F13">
      <w:pPr>
        <w:pStyle w:val="10"/>
        <w:numPr>
          <w:ilvl w:val="1"/>
          <w:numId w:val="144"/>
        </w:numPr>
        <w:tabs>
          <w:tab w:val="right" w:pos="945"/>
        </w:tabs>
        <w:spacing w:after="0" w:line="18" w:lineRule="atLeast"/>
        <w:jc w:val="both"/>
        <w:rPr>
          <w:u w:val="single"/>
          <w:rtl/>
        </w:rPr>
      </w:pPr>
      <w:r w:rsidRPr="00841FC8">
        <w:rPr>
          <w:u w:val="single"/>
          <w:rtl/>
        </w:rPr>
        <w:t xml:space="preserve">فيما يخص عدم توافر الإحصاءات: </w:t>
      </w:r>
    </w:p>
    <w:p w14:paraId="2DE83F07" w14:textId="77777777" w:rsidR="006C4DA1" w:rsidRPr="00841FC8" w:rsidRDefault="006C4DA1" w:rsidP="00547F13">
      <w:pPr>
        <w:pStyle w:val="10"/>
        <w:numPr>
          <w:ilvl w:val="2"/>
          <w:numId w:val="144"/>
        </w:numPr>
        <w:tabs>
          <w:tab w:val="right" w:pos="945"/>
          <w:tab w:val="right" w:pos="1575"/>
        </w:tabs>
        <w:spacing w:after="0" w:line="18" w:lineRule="atLeast"/>
        <w:jc w:val="both"/>
        <w:rPr>
          <w:b w:val="0"/>
          <w:bCs w:val="0"/>
          <w:sz w:val="28"/>
          <w:szCs w:val="28"/>
        </w:rPr>
      </w:pPr>
      <w:r w:rsidRPr="00841FC8">
        <w:rPr>
          <w:b w:val="0"/>
          <w:bCs w:val="0"/>
          <w:sz w:val="28"/>
          <w:szCs w:val="28"/>
          <w:rtl/>
        </w:rPr>
        <w:lastRenderedPageBreak/>
        <w:t>استخدم الباحث الاستدلال من نتائج الإحصاءات المتاحة حول واقع التعليم الفني في مصر.</w:t>
      </w:r>
    </w:p>
    <w:p w14:paraId="41C6AB30" w14:textId="77777777" w:rsidR="006C4DA1" w:rsidRPr="00841FC8" w:rsidRDefault="006C4DA1" w:rsidP="00547F13">
      <w:pPr>
        <w:pStyle w:val="10"/>
        <w:numPr>
          <w:ilvl w:val="1"/>
          <w:numId w:val="144"/>
        </w:numPr>
        <w:tabs>
          <w:tab w:val="right" w:pos="945"/>
          <w:tab w:val="right" w:pos="1575"/>
        </w:tabs>
        <w:spacing w:after="0" w:line="18" w:lineRule="atLeast"/>
        <w:jc w:val="both"/>
        <w:rPr>
          <w:u w:val="single"/>
        </w:rPr>
      </w:pPr>
      <w:r w:rsidRPr="00841FC8">
        <w:rPr>
          <w:b w:val="0"/>
          <w:bCs w:val="0"/>
          <w:sz w:val="28"/>
          <w:szCs w:val="28"/>
          <w:rtl/>
        </w:rPr>
        <w:t>عقد الباحث مجموعة</w:t>
      </w:r>
      <w:r>
        <w:rPr>
          <w:rFonts w:hint="cs"/>
          <w:b w:val="0"/>
          <w:bCs w:val="0"/>
          <w:sz w:val="28"/>
          <w:szCs w:val="28"/>
          <w:rtl/>
        </w:rPr>
        <w:t xml:space="preserve"> </w:t>
      </w:r>
      <w:r w:rsidRPr="00841FC8">
        <w:rPr>
          <w:b w:val="0"/>
          <w:bCs w:val="0"/>
          <w:sz w:val="28"/>
          <w:szCs w:val="28"/>
          <w:rtl/>
        </w:rPr>
        <w:t xml:space="preserve">من اللقاءات بالمديرين التنفيذيين وممثلي الشركاء الصناعيين للمدارس المستهدفةبالبحث الميداني. </w:t>
      </w:r>
    </w:p>
    <w:p w14:paraId="7DA21A63" w14:textId="77777777" w:rsidR="006C4DA1" w:rsidRPr="00841FC8" w:rsidRDefault="006C4DA1" w:rsidP="00547F13">
      <w:pPr>
        <w:pStyle w:val="10"/>
        <w:numPr>
          <w:ilvl w:val="1"/>
          <w:numId w:val="144"/>
        </w:numPr>
        <w:tabs>
          <w:tab w:val="right" w:pos="945"/>
          <w:tab w:val="right" w:pos="1575"/>
        </w:tabs>
        <w:spacing w:after="0" w:line="18" w:lineRule="atLeast"/>
        <w:jc w:val="both"/>
        <w:rPr>
          <w:u w:val="single"/>
        </w:rPr>
      </w:pPr>
      <w:r w:rsidRPr="00841FC8">
        <w:rPr>
          <w:u w:val="single"/>
          <w:rtl/>
        </w:rPr>
        <w:t>فيما يخص الوصول للفئات المستهدفة من الدراسة الميدانية:</w:t>
      </w:r>
    </w:p>
    <w:p w14:paraId="4EDB52E2" w14:textId="77777777" w:rsidR="006C4DA1" w:rsidRPr="00841FC8" w:rsidRDefault="006C4DA1" w:rsidP="00547F13">
      <w:pPr>
        <w:pStyle w:val="10"/>
        <w:numPr>
          <w:ilvl w:val="2"/>
          <w:numId w:val="144"/>
        </w:numPr>
        <w:tabs>
          <w:tab w:val="right" w:pos="945"/>
          <w:tab w:val="right" w:pos="1575"/>
        </w:tabs>
        <w:spacing w:after="0" w:line="18" w:lineRule="atLeast"/>
        <w:jc w:val="both"/>
        <w:rPr>
          <w:b w:val="0"/>
          <w:bCs w:val="0"/>
          <w:sz w:val="28"/>
          <w:szCs w:val="28"/>
        </w:rPr>
      </w:pPr>
      <w:r w:rsidRPr="00841FC8">
        <w:rPr>
          <w:b w:val="0"/>
          <w:bCs w:val="0"/>
          <w:sz w:val="28"/>
          <w:szCs w:val="28"/>
          <w:rtl/>
        </w:rPr>
        <w:t>تواصل الباحث بناءً على مكاتبات من المعهد موجهة لبعض الشركاء الصناعيين بمدارس التكنولوجيا التطبيقية للوصول إلى عينات من الفئات المستهدفة بالدراسة الميدانية.</w:t>
      </w:r>
    </w:p>
    <w:p w14:paraId="4F0778F3" w14:textId="77777777" w:rsidR="006C4DA1" w:rsidRDefault="006C4DA1" w:rsidP="00547F13">
      <w:pPr>
        <w:pStyle w:val="10"/>
        <w:numPr>
          <w:ilvl w:val="2"/>
          <w:numId w:val="144"/>
        </w:numPr>
        <w:tabs>
          <w:tab w:val="right" w:pos="945"/>
          <w:tab w:val="right" w:pos="1575"/>
        </w:tabs>
        <w:spacing w:after="0" w:line="216" w:lineRule="auto"/>
        <w:jc w:val="both"/>
        <w:rPr>
          <w:b w:val="0"/>
          <w:bCs w:val="0"/>
          <w:sz w:val="28"/>
          <w:szCs w:val="28"/>
        </w:rPr>
      </w:pPr>
      <w:r w:rsidRPr="00841FC8">
        <w:rPr>
          <w:b w:val="0"/>
          <w:bCs w:val="0"/>
          <w:sz w:val="28"/>
          <w:szCs w:val="28"/>
          <w:rtl/>
        </w:rPr>
        <w:t>استثمار الباحث لبعض العلاقات الشخصية بالمعلمين، بموجب عمله كمعلم بوزارة التربية والتعليم.</w:t>
      </w:r>
    </w:p>
    <w:p w14:paraId="6CB7DBBD" w14:textId="77777777" w:rsidR="006C4DA1" w:rsidRPr="00962ACA" w:rsidRDefault="006C4DA1" w:rsidP="006C4DA1">
      <w:pPr>
        <w:pStyle w:val="10"/>
        <w:tabs>
          <w:tab w:val="right" w:pos="945"/>
          <w:tab w:val="right" w:pos="1575"/>
        </w:tabs>
        <w:spacing w:after="0" w:line="216" w:lineRule="auto"/>
        <w:jc w:val="both"/>
        <w:rPr>
          <w:b w:val="0"/>
          <w:bCs w:val="0"/>
          <w:sz w:val="6"/>
          <w:szCs w:val="6"/>
        </w:rPr>
      </w:pPr>
    </w:p>
    <w:p w14:paraId="6475DD37" w14:textId="77777777" w:rsidR="006C4DA1" w:rsidRPr="00F348FB" w:rsidRDefault="006C4DA1" w:rsidP="00547F13">
      <w:pPr>
        <w:pStyle w:val="10"/>
        <w:numPr>
          <w:ilvl w:val="0"/>
          <w:numId w:val="144"/>
        </w:numPr>
        <w:spacing w:after="0" w:line="216" w:lineRule="auto"/>
        <w:jc w:val="both"/>
        <w:rPr>
          <w:color w:val="000000" w:themeColor="text1"/>
          <w:u w:val="single"/>
          <w:rtl/>
        </w:rPr>
      </w:pPr>
      <w:r w:rsidRPr="00F348FB">
        <w:rPr>
          <w:color w:val="000000" w:themeColor="text1"/>
          <w:u w:val="single"/>
          <w:rtl/>
        </w:rPr>
        <w:t>تنظيم الدراسة:</w:t>
      </w:r>
    </w:p>
    <w:p w14:paraId="18B4750E" w14:textId="77777777" w:rsidR="006C4DA1" w:rsidRPr="00841FC8" w:rsidRDefault="006C4DA1" w:rsidP="006C4DA1">
      <w:pPr>
        <w:pStyle w:val="a0"/>
        <w:spacing w:line="216" w:lineRule="auto"/>
        <w:jc w:val="both"/>
        <w:rPr>
          <w:color w:val="000000" w:themeColor="text1"/>
          <w:sz w:val="28"/>
          <w:szCs w:val="28"/>
          <w:rtl/>
        </w:rPr>
      </w:pPr>
      <w:r w:rsidRPr="00841FC8">
        <w:rPr>
          <w:color w:val="000000" w:themeColor="text1"/>
          <w:sz w:val="28"/>
          <w:szCs w:val="28"/>
          <w:rtl/>
        </w:rPr>
        <w:t>سارت هذه الدراسة وفق الخطوات التالية</w:t>
      </w:r>
      <w:r w:rsidRPr="00841FC8">
        <w:rPr>
          <w:color w:val="000000" w:themeColor="text1"/>
          <w:sz w:val="28"/>
          <w:szCs w:val="28"/>
        </w:rPr>
        <w:t>:</w:t>
      </w:r>
      <w:r w:rsidRPr="00841FC8">
        <w:rPr>
          <w:color w:val="000000" w:themeColor="text1"/>
          <w:sz w:val="28"/>
          <w:szCs w:val="28"/>
          <w:rtl/>
        </w:rPr>
        <w:t xml:space="preserve"> </w:t>
      </w:r>
    </w:p>
    <w:p w14:paraId="5DFB470B" w14:textId="77777777" w:rsidR="006C4DA1" w:rsidRPr="00841FC8" w:rsidRDefault="006C4DA1" w:rsidP="006C4DA1">
      <w:pPr>
        <w:pStyle w:val="a1"/>
        <w:spacing w:line="216" w:lineRule="auto"/>
        <w:jc w:val="both"/>
        <w:rPr>
          <w:color w:val="000000" w:themeColor="text1"/>
          <w:rtl/>
        </w:rPr>
      </w:pPr>
      <w:r w:rsidRPr="00841FC8">
        <w:rPr>
          <w:b/>
          <w:bCs/>
          <w:color w:val="000000" w:themeColor="text1"/>
          <w:rtl/>
        </w:rPr>
        <w:t>الخطوة الأولى</w:t>
      </w:r>
      <w:r w:rsidRPr="00841FC8">
        <w:rPr>
          <w:b/>
          <w:bCs/>
          <w:color w:val="000000" w:themeColor="text1"/>
        </w:rPr>
        <w:t>:</w:t>
      </w:r>
      <w:r w:rsidRPr="00841FC8">
        <w:rPr>
          <w:rStyle w:val="Char2"/>
          <w:color w:val="000000" w:themeColor="text1"/>
          <w:rtl/>
        </w:rPr>
        <w:t xml:space="preserve"> تحديد الإطار العام للدراسة من </w:t>
      </w:r>
      <w:r w:rsidRPr="00841FC8">
        <w:rPr>
          <w:color w:val="000000" w:themeColor="text1"/>
          <w:rtl/>
        </w:rPr>
        <w:t>حيث عرض مشكلة الدراسة وأسئلتها وأهدافها وأهميتها وحدودها، والمنهج المستخدم والدراسات السابقة المرتبطة بموضوع الدراسة الحالية، مع عرض خطوات الدراسة.</w:t>
      </w:r>
    </w:p>
    <w:p w14:paraId="0BE14A3D" w14:textId="77777777" w:rsidR="006C4DA1" w:rsidRPr="00841FC8" w:rsidRDefault="006C4DA1" w:rsidP="006C4DA1">
      <w:pPr>
        <w:pStyle w:val="a1"/>
        <w:spacing w:line="216" w:lineRule="auto"/>
        <w:jc w:val="both"/>
        <w:rPr>
          <w:color w:val="000000" w:themeColor="text1"/>
          <w:rtl/>
        </w:rPr>
      </w:pPr>
      <w:r w:rsidRPr="00841FC8">
        <w:rPr>
          <w:b/>
          <w:bCs/>
          <w:color w:val="000000" w:themeColor="text1"/>
          <w:rtl/>
        </w:rPr>
        <w:t>الخطوة الثانية:</w:t>
      </w:r>
      <w:r w:rsidRPr="00841FC8">
        <w:rPr>
          <w:color w:val="000000" w:themeColor="text1"/>
          <w:rtl/>
        </w:rPr>
        <w:t xml:space="preserve"> تحديد المفاهيم التي تضمنها عنوان البحث وخاصة مفهوم الكفاية وأنواعها من خلال الأدبيات.</w:t>
      </w:r>
    </w:p>
    <w:p w14:paraId="5CE9C672" w14:textId="77777777" w:rsidR="006C4DA1" w:rsidRPr="00841FC8" w:rsidRDefault="006C4DA1" w:rsidP="006C4DA1">
      <w:pPr>
        <w:pStyle w:val="a1"/>
        <w:spacing w:line="18" w:lineRule="atLeast"/>
        <w:jc w:val="both"/>
        <w:rPr>
          <w:color w:val="000000" w:themeColor="text1"/>
          <w:rtl/>
        </w:rPr>
      </w:pPr>
      <w:r w:rsidRPr="00841FC8">
        <w:rPr>
          <w:b/>
          <w:bCs/>
          <w:color w:val="000000" w:themeColor="text1"/>
          <w:rtl/>
        </w:rPr>
        <w:t>الخطوة الثالثة</w:t>
      </w:r>
      <w:r w:rsidRPr="00841FC8">
        <w:rPr>
          <w:b/>
          <w:bCs/>
          <w:color w:val="000000" w:themeColor="text1"/>
        </w:rPr>
        <w:t>:</w:t>
      </w:r>
      <w:r w:rsidRPr="00841FC8">
        <w:rPr>
          <w:color w:val="000000" w:themeColor="text1"/>
          <w:rtl/>
        </w:rPr>
        <w:t xml:space="preserve"> الكشف عن واقع التعليم التكنولوجي في مصر، ومؤسساته في المراحل التعليمية المختلفة،</w:t>
      </w:r>
      <w:r w:rsidRPr="00841FC8">
        <w:rPr>
          <w:color w:val="000000" w:themeColor="text1"/>
        </w:rPr>
        <w:t xml:space="preserve"> </w:t>
      </w:r>
      <w:r w:rsidRPr="00841FC8">
        <w:rPr>
          <w:color w:val="000000" w:themeColor="text1"/>
          <w:rtl/>
        </w:rPr>
        <w:t>مع الاهتمام بمدارس التكنولوجيا التطبيقية من خلال الأدبيات، وما هو متاح من مصادر للمعلومات.</w:t>
      </w:r>
    </w:p>
    <w:p w14:paraId="0F6EFDC6" w14:textId="77777777" w:rsidR="006C4DA1" w:rsidRPr="00841FC8" w:rsidRDefault="006C4DA1" w:rsidP="006C4DA1">
      <w:pPr>
        <w:pStyle w:val="a1"/>
        <w:spacing w:line="18" w:lineRule="atLeast"/>
        <w:jc w:val="both"/>
        <w:rPr>
          <w:color w:val="000000" w:themeColor="text1"/>
          <w:rtl/>
        </w:rPr>
      </w:pPr>
      <w:r w:rsidRPr="00841FC8">
        <w:rPr>
          <w:b/>
          <w:bCs/>
          <w:color w:val="000000" w:themeColor="text1"/>
          <w:rtl/>
        </w:rPr>
        <w:t>الخطوة الرابعة:</w:t>
      </w:r>
      <w:r w:rsidRPr="00841FC8">
        <w:rPr>
          <w:color w:val="000000" w:themeColor="text1"/>
          <w:rtl/>
        </w:rPr>
        <w:t xml:space="preserve"> استعراض أهم التجارب الدولية والاتجاهات العالمية لتطوير التعليم التقني.</w:t>
      </w:r>
    </w:p>
    <w:p w14:paraId="300A6029" w14:textId="77777777" w:rsidR="006C4DA1" w:rsidRPr="00841FC8" w:rsidRDefault="006C4DA1" w:rsidP="006C4DA1">
      <w:pPr>
        <w:pStyle w:val="a1"/>
        <w:spacing w:line="18" w:lineRule="atLeast"/>
        <w:jc w:val="both"/>
        <w:rPr>
          <w:color w:val="000000" w:themeColor="text1"/>
          <w:rtl/>
        </w:rPr>
      </w:pPr>
      <w:r w:rsidRPr="00841FC8">
        <w:rPr>
          <w:b/>
          <w:bCs/>
          <w:color w:val="000000" w:themeColor="text1"/>
          <w:rtl/>
        </w:rPr>
        <w:t>الخطوة الخامسة</w:t>
      </w:r>
      <w:r w:rsidRPr="00841FC8">
        <w:rPr>
          <w:b/>
          <w:bCs/>
          <w:color w:val="000000" w:themeColor="text1"/>
        </w:rPr>
        <w:t>:</w:t>
      </w:r>
      <w:r w:rsidRPr="00841FC8">
        <w:rPr>
          <w:color w:val="000000" w:themeColor="text1"/>
          <w:rtl/>
        </w:rPr>
        <w:t xml:space="preserve"> تحديد دور القطاع الخاص في تعزيز الكفاية الخارجية لخريجي مدارس التكنولوجيا التطبيقية من خلال الدراسة الميدانية.</w:t>
      </w:r>
    </w:p>
    <w:p w14:paraId="1917C676" w14:textId="77777777" w:rsidR="006C4DA1" w:rsidRDefault="006C4DA1" w:rsidP="006C4DA1">
      <w:pPr>
        <w:pStyle w:val="a1"/>
        <w:spacing w:line="18" w:lineRule="atLeast"/>
        <w:jc w:val="both"/>
        <w:rPr>
          <w:color w:val="000000" w:themeColor="text1"/>
          <w:rtl/>
        </w:rPr>
      </w:pPr>
      <w:r w:rsidRPr="00841FC8">
        <w:rPr>
          <w:b/>
          <w:bCs/>
          <w:color w:val="000000" w:themeColor="text1"/>
          <w:rtl/>
        </w:rPr>
        <w:t>الخطوة السادسة</w:t>
      </w:r>
      <w:r w:rsidRPr="00841FC8">
        <w:rPr>
          <w:b/>
          <w:bCs/>
          <w:color w:val="000000" w:themeColor="text1"/>
        </w:rPr>
        <w:t>:</w:t>
      </w:r>
      <w:r w:rsidRPr="00841FC8">
        <w:rPr>
          <w:color w:val="000000" w:themeColor="text1"/>
          <w:rtl/>
        </w:rPr>
        <w:t xml:space="preserve"> تحديد النتائج وتقديم عدد من المقترحات الإجرائية والتوصيات حول دور القطاع الخاص في تعزيز الكفاية الخارجية لخريجي التعليم التكنولوجي في مصر. </w:t>
      </w:r>
    </w:p>
    <w:p w14:paraId="3A60DFBC" w14:textId="77777777" w:rsidR="006C4DA1" w:rsidRPr="00AF271F" w:rsidRDefault="006C4DA1" w:rsidP="006C4DA1">
      <w:pPr>
        <w:pStyle w:val="a0"/>
        <w:spacing w:line="240" w:lineRule="auto"/>
        <w:jc w:val="both"/>
        <w:rPr>
          <w:color w:val="000000" w:themeColor="text1"/>
          <w:rtl/>
        </w:rPr>
      </w:pPr>
    </w:p>
    <w:p w14:paraId="31741101" w14:textId="77777777" w:rsidR="006C4DA1" w:rsidRDefault="006C4DA1" w:rsidP="006C4DA1">
      <w:pPr>
        <w:bidi w:val="0"/>
        <w:rPr>
          <w:b/>
          <w:bCs/>
          <w:color w:val="000000" w:themeColor="text1"/>
          <w:sz w:val="32"/>
          <w:szCs w:val="32"/>
          <w:rtl/>
        </w:rPr>
      </w:pPr>
      <w:r>
        <w:rPr>
          <w:b/>
          <w:bCs/>
          <w:noProof/>
          <w:color w:val="000000" w:themeColor="text1"/>
          <w:sz w:val="36"/>
          <w:szCs w:val="36"/>
        </w:rPr>
        <mc:AlternateContent>
          <mc:Choice Requires="wps">
            <w:drawing>
              <wp:anchor distT="0" distB="0" distL="114300" distR="114300" simplePos="0" relativeHeight="251693056" behindDoc="0" locked="0" layoutInCell="1" allowOverlap="1" wp14:anchorId="060E0A61" wp14:editId="63B0DCB0">
                <wp:simplePos x="0" y="0"/>
                <wp:positionH relativeFrom="margin">
                  <wp:align>center</wp:align>
                </wp:positionH>
                <wp:positionV relativeFrom="paragraph">
                  <wp:posOffset>2220051</wp:posOffset>
                </wp:positionV>
                <wp:extent cx="3642995" cy="2728686"/>
                <wp:effectExtent l="0" t="0" r="14605" b="14605"/>
                <wp:wrapNone/>
                <wp:docPr id="75" name="Rectangle: Rounded Corners 75"/>
                <wp:cNvGraphicFramePr/>
                <a:graphic xmlns:a="http://schemas.openxmlformats.org/drawingml/2006/main">
                  <a:graphicData uri="http://schemas.microsoft.com/office/word/2010/wordprocessingShape">
                    <wps:wsp>
                      <wps:cNvSpPr/>
                      <wps:spPr>
                        <a:xfrm>
                          <a:off x="0" y="0"/>
                          <a:ext cx="3642995" cy="272868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524B3BF0" w14:textId="77777777" w:rsidR="006C4DA1" w:rsidRPr="00F463B7" w:rsidRDefault="006C4DA1" w:rsidP="006C4DA1">
                            <w:pPr>
                              <w:jc w:val="center"/>
                              <w:rPr>
                                <w:b/>
                                <w:bCs/>
                                <w:sz w:val="58"/>
                                <w:szCs w:val="58"/>
                                <w:rtl/>
                              </w:rPr>
                            </w:pPr>
                            <w:r w:rsidRPr="00F463B7">
                              <w:rPr>
                                <w:rFonts w:hint="cs"/>
                                <w:b/>
                                <w:bCs/>
                                <w:sz w:val="58"/>
                                <w:szCs w:val="58"/>
                                <w:rtl/>
                              </w:rPr>
                              <w:t xml:space="preserve">الفصل </w:t>
                            </w:r>
                            <w:r>
                              <w:rPr>
                                <w:rFonts w:hint="cs"/>
                                <w:b/>
                                <w:bCs/>
                                <w:sz w:val="58"/>
                                <w:szCs w:val="58"/>
                                <w:rtl/>
                              </w:rPr>
                              <w:t>الثاني</w:t>
                            </w:r>
                          </w:p>
                          <w:p w14:paraId="2B473B9B" w14:textId="77777777" w:rsidR="006C4DA1" w:rsidRPr="00F463B7" w:rsidRDefault="006C4DA1" w:rsidP="006C4DA1">
                            <w:pPr>
                              <w:jc w:val="center"/>
                              <w:rPr>
                                <w:b/>
                                <w:bCs/>
                                <w:sz w:val="58"/>
                                <w:szCs w:val="58"/>
                              </w:rPr>
                            </w:pPr>
                            <w:r>
                              <w:rPr>
                                <w:rFonts w:hint="cs"/>
                                <w:b/>
                                <w:bCs/>
                                <w:sz w:val="58"/>
                                <w:szCs w:val="58"/>
                                <w:rtl/>
                              </w:rPr>
                              <w:t>الواقع الحالي للتعليم التكنولوجي في مصر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0E0A61" id="Rectangle: Rounded Corners 75" o:spid="_x0000_s1031" style="position:absolute;margin-left:0;margin-top:174.8pt;width:286.85pt;height:214.8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" fillcolor="white [3201]" strokecolor="#a5a5a5 [3206]" strokeweight="1pt">
                <v:stroke joinstyle="miter"/>
                <v:textbox>
                  <w:txbxContent>
                    <w:p w14:paraId="524B3BF0" w14:textId="77777777" w:rsidR="006C4DA1" w:rsidRPr="00F463B7" w:rsidRDefault="006C4DA1" w:rsidP="006C4DA1">
                      <w:pPr>
                        <w:jc w:val="center"/>
                        <w:rPr>
                          <w:b/>
                          <w:bCs/>
                          <w:sz w:val="58"/>
                          <w:szCs w:val="58"/>
                          <w:rtl/>
                        </w:rPr>
                      </w:pPr>
                      <w:r w:rsidRPr="00F463B7">
                        <w:rPr>
                          <w:rFonts w:hint="cs"/>
                          <w:b/>
                          <w:bCs/>
                          <w:sz w:val="58"/>
                          <w:szCs w:val="58"/>
                          <w:rtl/>
                        </w:rPr>
                        <w:t xml:space="preserve">الفصل </w:t>
                      </w:r>
                      <w:r>
                        <w:rPr>
                          <w:rFonts w:hint="cs"/>
                          <w:b/>
                          <w:bCs/>
                          <w:sz w:val="58"/>
                          <w:szCs w:val="58"/>
                          <w:rtl/>
                        </w:rPr>
                        <w:t>الثاني</w:t>
                      </w:r>
                    </w:p>
                    <w:p w14:paraId="2B473B9B" w14:textId="77777777" w:rsidR="006C4DA1" w:rsidRPr="00F463B7" w:rsidRDefault="006C4DA1" w:rsidP="006C4DA1">
                      <w:pPr>
                        <w:jc w:val="center"/>
                        <w:rPr>
                          <w:b/>
                          <w:bCs/>
                          <w:sz w:val="58"/>
                          <w:szCs w:val="58"/>
                        </w:rPr>
                      </w:pPr>
                      <w:r>
                        <w:rPr>
                          <w:rFonts w:hint="cs"/>
                          <w:b/>
                          <w:bCs/>
                          <w:sz w:val="58"/>
                          <w:szCs w:val="58"/>
                          <w:rtl/>
                        </w:rPr>
                        <w:t>الواقع الحالي للتعليم التكنولوجي في مصر</w:t>
                      </w:r>
                    </w:p>
                  </w:txbxContent>
                </v:textbox>
                <w10:wrap anchorx="margin"/>
              </v:roundrect>
            </w:pict>
          </mc:Fallback>
        </mc:AlternateContent>
      </w:r>
      <w:r>
        <w:rPr>
          <w:color w:val="000000" w:themeColor="text1"/>
          <w:rtl/>
        </w:rPr>
        <w:br w:type="page"/>
      </w:r>
    </w:p>
    <w:p w14:paraId="4CBD27CF" w14:textId="77777777" w:rsidR="006C4DA1" w:rsidRDefault="006C4DA1" w:rsidP="006C4DA1">
      <w:pPr>
        <w:pStyle w:val="a"/>
        <w:spacing w:line="240" w:lineRule="auto"/>
        <w:rPr>
          <w:color w:val="000000" w:themeColor="text1"/>
          <w:rtl/>
        </w:rPr>
      </w:pPr>
    </w:p>
    <w:p w14:paraId="0FACFEE1" w14:textId="77777777" w:rsidR="006C4DA1" w:rsidRPr="008F4CEA" w:rsidRDefault="006C4DA1" w:rsidP="006C4DA1">
      <w:pPr>
        <w:pStyle w:val="a"/>
        <w:spacing w:line="240" w:lineRule="auto"/>
        <w:rPr>
          <w:color w:val="000000" w:themeColor="text1"/>
          <w:sz w:val="18"/>
          <w:szCs w:val="18"/>
          <w:rtl/>
        </w:rPr>
      </w:pPr>
    </w:p>
    <w:p w14:paraId="7ABAA692" w14:textId="77777777" w:rsidR="006C4DA1" w:rsidRPr="00AF271F" w:rsidRDefault="006C4DA1" w:rsidP="006C4DA1">
      <w:pPr>
        <w:pStyle w:val="a"/>
        <w:spacing w:line="240" w:lineRule="auto"/>
        <w:rPr>
          <w:color w:val="000000" w:themeColor="text1"/>
          <w:rtl/>
        </w:rPr>
      </w:pPr>
      <w:r w:rsidRPr="00AF271F">
        <w:rPr>
          <w:color w:val="000000" w:themeColor="text1"/>
          <w:rtl/>
        </w:rPr>
        <w:t>الفصل</w:t>
      </w:r>
      <w:r w:rsidRPr="00AF271F">
        <w:rPr>
          <w:rFonts w:hint="cs"/>
          <w:color w:val="000000" w:themeColor="text1"/>
          <w:rtl/>
        </w:rPr>
        <w:t xml:space="preserve"> الثاني</w:t>
      </w:r>
    </w:p>
    <w:p w14:paraId="65952F04" w14:textId="77777777" w:rsidR="006C4DA1" w:rsidRDefault="006C4DA1" w:rsidP="006C4DA1">
      <w:pPr>
        <w:pStyle w:val="a"/>
        <w:spacing w:line="240" w:lineRule="auto"/>
        <w:rPr>
          <w:color w:val="000000" w:themeColor="text1"/>
          <w:rtl/>
        </w:rPr>
      </w:pPr>
      <w:r w:rsidRPr="00AF271F">
        <w:rPr>
          <w:rFonts w:hint="cs"/>
          <w:color w:val="000000" w:themeColor="text1"/>
          <w:rtl/>
        </w:rPr>
        <w:t>(الواقع الحالي للتعليم التكنولوجي في مصر)</w:t>
      </w:r>
    </w:p>
    <w:p w14:paraId="27398F96" w14:textId="77777777" w:rsidR="006C4DA1" w:rsidRPr="00AF271F" w:rsidRDefault="006C4DA1" w:rsidP="006C4DA1">
      <w:pPr>
        <w:pStyle w:val="a"/>
        <w:spacing w:line="240" w:lineRule="auto"/>
        <w:jc w:val="both"/>
        <w:rPr>
          <w:color w:val="000000" w:themeColor="text1"/>
          <w:rtl/>
        </w:rPr>
      </w:pPr>
    </w:p>
    <w:p w14:paraId="66462CE1" w14:textId="77777777" w:rsidR="006C4DA1" w:rsidRDefault="006C4DA1" w:rsidP="006C4DA1">
      <w:pPr>
        <w:pStyle w:val="a0"/>
        <w:spacing w:line="240" w:lineRule="auto"/>
        <w:ind w:left="720"/>
        <w:jc w:val="both"/>
        <w:rPr>
          <w:rtl/>
        </w:rPr>
      </w:pPr>
      <w:r w:rsidRPr="00065495">
        <w:rPr>
          <w:rFonts w:hint="cs"/>
          <w:rtl/>
        </w:rPr>
        <w:t>أ</w:t>
      </w:r>
      <w:r w:rsidRPr="000E6EA9">
        <w:rPr>
          <w:rFonts w:hint="cs"/>
          <w:rtl/>
        </w:rPr>
        <w:t xml:space="preserve">ولاً: </w:t>
      </w:r>
      <w:r>
        <w:rPr>
          <w:rFonts w:hint="cs"/>
          <w:rtl/>
        </w:rPr>
        <w:t>نظرة على التعليم الفني في مصر.</w:t>
      </w:r>
    </w:p>
    <w:p w14:paraId="2D34A734" w14:textId="77777777" w:rsidR="006C4DA1" w:rsidRPr="000E6EA9" w:rsidRDefault="006C4DA1" w:rsidP="006C4DA1">
      <w:pPr>
        <w:pStyle w:val="a0"/>
        <w:spacing w:line="240" w:lineRule="auto"/>
        <w:ind w:left="720"/>
        <w:jc w:val="both"/>
        <w:rPr>
          <w:rtl/>
        </w:rPr>
      </w:pPr>
      <w:r w:rsidRPr="002218A2">
        <w:rPr>
          <w:rFonts w:hint="cs"/>
          <w:rtl/>
        </w:rPr>
        <w:t>ثاني</w:t>
      </w:r>
      <w:r>
        <w:rPr>
          <w:rFonts w:hint="cs"/>
          <w:rtl/>
        </w:rPr>
        <w:t>ً</w:t>
      </w:r>
      <w:r w:rsidRPr="002218A2">
        <w:rPr>
          <w:rFonts w:hint="cs"/>
          <w:rtl/>
        </w:rPr>
        <w:t>ا:</w:t>
      </w:r>
      <w:r>
        <w:rPr>
          <w:rFonts w:hint="cs"/>
          <w:rtl/>
        </w:rPr>
        <w:t xml:space="preserve"> </w:t>
      </w:r>
      <w:r w:rsidRPr="000E6EA9">
        <w:rPr>
          <w:rFonts w:hint="cs"/>
          <w:rtl/>
        </w:rPr>
        <w:t>الحاجة إلى تعليم تكنولوجي في مصر.</w:t>
      </w:r>
    </w:p>
    <w:p w14:paraId="57FF4C35" w14:textId="77777777" w:rsidR="006C4DA1" w:rsidRDefault="006C4DA1" w:rsidP="006C4DA1">
      <w:pPr>
        <w:pStyle w:val="a0"/>
        <w:spacing w:line="240" w:lineRule="auto"/>
        <w:ind w:left="720"/>
        <w:jc w:val="both"/>
        <w:rPr>
          <w:rtl/>
        </w:rPr>
      </w:pPr>
      <w:r w:rsidRPr="000E6EA9">
        <w:rPr>
          <w:rFonts w:hint="cs"/>
          <w:rtl/>
        </w:rPr>
        <w:t>ثالثاً: مؤسسات التعليم التكنولوجي في مصر.</w:t>
      </w:r>
    </w:p>
    <w:p w14:paraId="781B70AE" w14:textId="77777777" w:rsidR="006C4DA1" w:rsidRPr="00AF271F" w:rsidRDefault="006C4DA1" w:rsidP="00547F13">
      <w:pPr>
        <w:pStyle w:val="a0"/>
        <w:numPr>
          <w:ilvl w:val="0"/>
          <w:numId w:val="30"/>
        </w:numPr>
        <w:spacing w:line="240" w:lineRule="auto"/>
        <w:ind w:left="1800"/>
        <w:jc w:val="both"/>
        <w:rPr>
          <w:color w:val="000000" w:themeColor="text1"/>
          <w:rtl/>
        </w:rPr>
      </w:pPr>
      <w:r w:rsidRPr="00AF271F">
        <w:rPr>
          <w:rFonts w:hint="cs"/>
          <w:color w:val="000000" w:themeColor="text1"/>
          <w:rtl/>
        </w:rPr>
        <w:t xml:space="preserve">مؤسسات مرحلة </w:t>
      </w:r>
      <w:r>
        <w:rPr>
          <w:rFonts w:hint="cs"/>
          <w:color w:val="000000" w:themeColor="text1"/>
          <w:rtl/>
        </w:rPr>
        <w:t>التعليم الثانوي</w:t>
      </w:r>
      <w:r w:rsidRPr="00AF271F">
        <w:rPr>
          <w:rFonts w:hint="cs"/>
          <w:color w:val="000000" w:themeColor="text1"/>
          <w:rtl/>
        </w:rPr>
        <w:t xml:space="preserve">: </w:t>
      </w:r>
    </w:p>
    <w:p w14:paraId="4FBEC4D6" w14:textId="77777777" w:rsidR="006C4DA1" w:rsidRPr="00AF271F" w:rsidRDefault="006C4DA1" w:rsidP="00547F13">
      <w:pPr>
        <w:pStyle w:val="a0"/>
        <w:numPr>
          <w:ilvl w:val="0"/>
          <w:numId w:val="31"/>
        </w:numPr>
        <w:spacing w:line="240" w:lineRule="auto"/>
        <w:ind w:left="2520"/>
        <w:jc w:val="both"/>
        <w:rPr>
          <w:color w:val="000000" w:themeColor="text1"/>
          <w:rtl/>
        </w:rPr>
      </w:pPr>
      <w:r w:rsidRPr="00AF271F">
        <w:rPr>
          <w:rFonts w:hint="cs"/>
          <w:color w:val="000000" w:themeColor="text1"/>
          <w:rtl/>
        </w:rPr>
        <w:t>المجمعات التكنولوجية</w:t>
      </w:r>
      <w:r>
        <w:rPr>
          <w:rFonts w:hint="cs"/>
          <w:color w:val="000000" w:themeColor="text1"/>
          <w:rtl/>
        </w:rPr>
        <w:t>.</w:t>
      </w:r>
      <w:r w:rsidRPr="00AF271F">
        <w:rPr>
          <w:rFonts w:hint="cs"/>
          <w:color w:val="000000" w:themeColor="text1"/>
          <w:rtl/>
        </w:rPr>
        <w:t xml:space="preserve"> </w:t>
      </w:r>
    </w:p>
    <w:p w14:paraId="649228DF" w14:textId="77777777" w:rsidR="006C4DA1" w:rsidRPr="00AF271F" w:rsidRDefault="006C4DA1" w:rsidP="00547F13">
      <w:pPr>
        <w:pStyle w:val="a0"/>
        <w:numPr>
          <w:ilvl w:val="0"/>
          <w:numId w:val="31"/>
        </w:numPr>
        <w:spacing w:line="240" w:lineRule="auto"/>
        <w:ind w:left="2520"/>
        <w:jc w:val="both"/>
        <w:rPr>
          <w:color w:val="000000" w:themeColor="text1"/>
          <w:rtl/>
        </w:rPr>
      </w:pPr>
      <w:r w:rsidRPr="00AF271F">
        <w:rPr>
          <w:rFonts w:hint="cs"/>
          <w:color w:val="000000" w:themeColor="text1"/>
          <w:rtl/>
        </w:rPr>
        <w:t>مدارس التكنولوجيا التطبيقية</w:t>
      </w:r>
      <w:r>
        <w:rPr>
          <w:rFonts w:hint="cs"/>
          <w:color w:val="000000" w:themeColor="text1"/>
          <w:rtl/>
        </w:rPr>
        <w:t>.</w:t>
      </w:r>
    </w:p>
    <w:p w14:paraId="5636D8C3" w14:textId="77777777" w:rsidR="006C4DA1" w:rsidRPr="00AF271F" w:rsidRDefault="006C4DA1" w:rsidP="00547F13">
      <w:pPr>
        <w:pStyle w:val="a0"/>
        <w:numPr>
          <w:ilvl w:val="0"/>
          <w:numId w:val="31"/>
        </w:numPr>
        <w:spacing w:line="240" w:lineRule="auto"/>
        <w:ind w:left="2520"/>
        <w:jc w:val="both"/>
        <w:rPr>
          <w:color w:val="000000" w:themeColor="text1"/>
          <w:rtl/>
        </w:rPr>
      </w:pPr>
      <w:r w:rsidRPr="00AF271F">
        <w:rPr>
          <w:rFonts w:hint="cs"/>
          <w:color w:val="000000" w:themeColor="text1"/>
          <w:rtl/>
        </w:rPr>
        <w:t>مراكز التميز</w:t>
      </w:r>
      <w:r>
        <w:rPr>
          <w:rFonts w:hint="cs"/>
          <w:color w:val="000000" w:themeColor="text1"/>
          <w:rtl/>
        </w:rPr>
        <w:t>.</w:t>
      </w:r>
    </w:p>
    <w:p w14:paraId="1126A44F" w14:textId="77777777" w:rsidR="006C4DA1" w:rsidRPr="00AF271F" w:rsidRDefault="006C4DA1" w:rsidP="00547F13">
      <w:pPr>
        <w:pStyle w:val="a0"/>
        <w:numPr>
          <w:ilvl w:val="0"/>
          <w:numId w:val="30"/>
        </w:numPr>
        <w:spacing w:line="240" w:lineRule="auto"/>
        <w:ind w:left="1800"/>
        <w:jc w:val="both"/>
        <w:rPr>
          <w:color w:val="000000" w:themeColor="text1"/>
          <w:rtl/>
        </w:rPr>
      </w:pPr>
      <w:r w:rsidRPr="00AF271F">
        <w:rPr>
          <w:rFonts w:hint="cs"/>
          <w:color w:val="000000" w:themeColor="text1"/>
          <w:rtl/>
        </w:rPr>
        <w:t>مؤسسات مرحلة التعليم الجامعي:</w:t>
      </w:r>
    </w:p>
    <w:p w14:paraId="127A1AA8" w14:textId="77777777" w:rsidR="006C4DA1" w:rsidRPr="00AF271F" w:rsidRDefault="006C4DA1" w:rsidP="00547F13">
      <w:pPr>
        <w:pStyle w:val="a0"/>
        <w:numPr>
          <w:ilvl w:val="0"/>
          <w:numId w:val="31"/>
        </w:numPr>
        <w:spacing w:line="240" w:lineRule="auto"/>
        <w:ind w:left="2520"/>
        <w:jc w:val="both"/>
        <w:rPr>
          <w:color w:val="000000" w:themeColor="text1"/>
          <w:rtl/>
        </w:rPr>
      </w:pPr>
      <w:r w:rsidRPr="00AF271F">
        <w:rPr>
          <w:rFonts w:hint="cs"/>
          <w:color w:val="000000" w:themeColor="text1"/>
          <w:rtl/>
        </w:rPr>
        <w:t>الجامعات التكنولوجية</w:t>
      </w:r>
      <w:r>
        <w:rPr>
          <w:rFonts w:hint="cs"/>
          <w:color w:val="000000" w:themeColor="text1"/>
          <w:rtl/>
        </w:rPr>
        <w:t>.</w:t>
      </w:r>
      <w:r w:rsidRPr="00AF271F">
        <w:rPr>
          <w:rFonts w:hint="cs"/>
          <w:color w:val="000000" w:themeColor="text1"/>
          <w:rtl/>
        </w:rPr>
        <w:t xml:space="preserve"> </w:t>
      </w:r>
    </w:p>
    <w:p w14:paraId="715D5C18" w14:textId="77777777" w:rsidR="006C4DA1" w:rsidRPr="00AF271F" w:rsidRDefault="006C4DA1" w:rsidP="00547F13">
      <w:pPr>
        <w:pStyle w:val="a0"/>
        <w:numPr>
          <w:ilvl w:val="0"/>
          <w:numId w:val="31"/>
        </w:numPr>
        <w:spacing w:line="240" w:lineRule="auto"/>
        <w:ind w:left="2520"/>
        <w:jc w:val="both"/>
        <w:rPr>
          <w:color w:val="000000" w:themeColor="text1"/>
          <w:rtl/>
        </w:rPr>
      </w:pPr>
      <w:r w:rsidRPr="00AF271F">
        <w:rPr>
          <w:rFonts w:hint="cs"/>
          <w:color w:val="000000" w:themeColor="text1"/>
          <w:rtl/>
        </w:rPr>
        <w:t>الكلية العسكرية التكنولوجية</w:t>
      </w:r>
      <w:r>
        <w:rPr>
          <w:rFonts w:hint="cs"/>
          <w:color w:val="000000" w:themeColor="text1"/>
          <w:rtl/>
        </w:rPr>
        <w:t>.</w:t>
      </w:r>
    </w:p>
    <w:p w14:paraId="25A30659" w14:textId="77777777" w:rsidR="006C4DA1" w:rsidRDefault="006C4DA1" w:rsidP="006C4DA1">
      <w:pPr>
        <w:pStyle w:val="a0"/>
        <w:spacing w:line="240" w:lineRule="auto"/>
        <w:ind w:left="720"/>
        <w:jc w:val="both"/>
        <w:rPr>
          <w:rtl/>
        </w:rPr>
      </w:pPr>
      <w:r w:rsidRPr="000E6EA9">
        <w:rPr>
          <w:rFonts w:hint="cs"/>
          <w:rtl/>
        </w:rPr>
        <w:t>رابعاً: مدارس التكنولوجيا التطبيقية في مصر ومراحل توسعها.</w:t>
      </w:r>
    </w:p>
    <w:p w14:paraId="7A374118" w14:textId="77777777" w:rsidR="006C4DA1" w:rsidRPr="00AF271F" w:rsidRDefault="006C4DA1" w:rsidP="00547F13">
      <w:pPr>
        <w:pStyle w:val="a0"/>
        <w:numPr>
          <w:ilvl w:val="0"/>
          <w:numId w:val="31"/>
        </w:numPr>
        <w:spacing w:line="240" w:lineRule="auto"/>
        <w:ind w:left="2520"/>
        <w:jc w:val="both"/>
        <w:rPr>
          <w:color w:val="000000" w:themeColor="text1"/>
        </w:rPr>
      </w:pPr>
      <w:r w:rsidRPr="00AF271F">
        <w:rPr>
          <w:rFonts w:hint="cs"/>
          <w:color w:val="000000" w:themeColor="text1"/>
          <w:rtl/>
        </w:rPr>
        <w:t>النشأة والتطور وبرامج التعليم.</w:t>
      </w:r>
    </w:p>
    <w:p w14:paraId="34C941D6" w14:textId="77777777" w:rsidR="006C4DA1" w:rsidRPr="00AF271F" w:rsidRDefault="006C4DA1" w:rsidP="00547F13">
      <w:pPr>
        <w:pStyle w:val="a0"/>
        <w:numPr>
          <w:ilvl w:val="0"/>
          <w:numId w:val="31"/>
        </w:numPr>
        <w:spacing w:line="240" w:lineRule="auto"/>
        <w:ind w:left="2520"/>
        <w:jc w:val="both"/>
        <w:rPr>
          <w:color w:val="000000" w:themeColor="text1"/>
        </w:rPr>
      </w:pPr>
      <w:r w:rsidRPr="00AF271F">
        <w:rPr>
          <w:rFonts w:hint="cs"/>
          <w:color w:val="000000" w:themeColor="text1"/>
          <w:rtl/>
        </w:rPr>
        <w:t>الصورة الرقمي</w:t>
      </w:r>
      <w:r w:rsidRPr="00AF271F">
        <w:rPr>
          <w:rFonts w:hint="eastAsia"/>
          <w:color w:val="000000" w:themeColor="text1"/>
          <w:rtl/>
        </w:rPr>
        <w:t>ة</w:t>
      </w:r>
      <w:r w:rsidRPr="00AF271F">
        <w:rPr>
          <w:rFonts w:hint="cs"/>
          <w:color w:val="000000" w:themeColor="text1"/>
          <w:rtl/>
        </w:rPr>
        <w:t xml:space="preserve">. </w:t>
      </w:r>
    </w:p>
    <w:p w14:paraId="27EF7BFF" w14:textId="77777777" w:rsidR="006C4DA1" w:rsidRPr="00AF271F" w:rsidRDefault="006C4DA1" w:rsidP="006C4DA1">
      <w:pPr>
        <w:pStyle w:val="a0"/>
        <w:spacing w:line="240" w:lineRule="auto"/>
        <w:ind w:left="720"/>
        <w:jc w:val="both"/>
        <w:rPr>
          <w:color w:val="000000" w:themeColor="text1"/>
        </w:rPr>
      </w:pPr>
      <w:r>
        <w:rPr>
          <w:rFonts w:hint="cs"/>
          <w:color w:val="000000" w:themeColor="text1"/>
          <w:rtl/>
        </w:rPr>
        <w:t>خامساً :</w:t>
      </w:r>
      <w:r w:rsidRPr="00AF271F">
        <w:rPr>
          <w:rFonts w:hint="cs"/>
          <w:color w:val="000000" w:themeColor="text1"/>
          <w:rtl/>
        </w:rPr>
        <w:t xml:space="preserve"> التحليل الرباعي ل</w:t>
      </w:r>
      <w:r>
        <w:rPr>
          <w:rFonts w:hint="cs"/>
          <w:color w:val="000000" w:themeColor="text1"/>
          <w:rtl/>
        </w:rPr>
        <w:t xml:space="preserve">واقع </w:t>
      </w:r>
      <w:r w:rsidRPr="00AF271F">
        <w:rPr>
          <w:rFonts w:hint="cs"/>
          <w:color w:val="000000" w:themeColor="text1"/>
          <w:rtl/>
        </w:rPr>
        <w:t>مدارس التكنولوجيا التطبيقية في مصر.</w:t>
      </w:r>
    </w:p>
    <w:p w14:paraId="2974A387" w14:textId="77777777" w:rsidR="006C4DA1" w:rsidRDefault="006C4DA1" w:rsidP="006C4DA1">
      <w:pPr>
        <w:pStyle w:val="a0"/>
        <w:spacing w:line="240" w:lineRule="auto"/>
        <w:ind w:left="720"/>
        <w:jc w:val="both"/>
        <w:rPr>
          <w:color w:val="000000" w:themeColor="text1"/>
          <w:rtl/>
        </w:rPr>
      </w:pPr>
      <w:r>
        <w:rPr>
          <w:rFonts w:hint="cs"/>
          <w:color w:val="000000" w:themeColor="text1"/>
          <w:rtl/>
        </w:rPr>
        <w:t>سادس</w:t>
      </w:r>
      <w:r w:rsidRPr="00065495">
        <w:rPr>
          <w:rFonts w:hint="cs"/>
          <w:color w:val="000000" w:themeColor="text1"/>
          <w:rtl/>
        </w:rPr>
        <w:t>اً: النموذج التعليمي لمدارس التكنولوجيا التطبيقية.</w:t>
      </w:r>
    </w:p>
    <w:p w14:paraId="7AB24D3A" w14:textId="77777777" w:rsidR="006C4DA1" w:rsidRPr="00F70A4E" w:rsidRDefault="006C4DA1" w:rsidP="006C4DA1">
      <w:pPr>
        <w:pStyle w:val="a0"/>
        <w:spacing w:line="240" w:lineRule="auto"/>
        <w:ind w:left="720"/>
        <w:jc w:val="both"/>
        <w:rPr>
          <w:color w:val="000000" w:themeColor="text1"/>
          <w:rtl/>
        </w:rPr>
      </w:pPr>
      <w:r>
        <w:rPr>
          <w:rFonts w:hint="cs"/>
          <w:color w:val="000000" w:themeColor="text1"/>
          <w:rtl/>
        </w:rPr>
        <w:t xml:space="preserve">سابعاً : </w:t>
      </w:r>
      <w:r w:rsidRPr="00F70A4E">
        <w:rPr>
          <w:rFonts w:hint="cs"/>
          <w:color w:val="000000" w:themeColor="text1"/>
          <w:rtl/>
        </w:rPr>
        <w:t>قواعد إنشاء مدارس التكنولوجيا التطبيقية في مصر</w:t>
      </w:r>
      <w:r>
        <w:rPr>
          <w:rFonts w:hint="cs"/>
          <w:color w:val="000000" w:themeColor="text1"/>
          <w:rtl/>
        </w:rPr>
        <w:t>.</w:t>
      </w:r>
    </w:p>
    <w:p w14:paraId="2549AC73" w14:textId="77777777" w:rsidR="006C4DA1" w:rsidRPr="00065495" w:rsidRDefault="006C4DA1" w:rsidP="006C4DA1">
      <w:pPr>
        <w:pStyle w:val="a0"/>
        <w:spacing w:line="240" w:lineRule="auto"/>
        <w:ind w:left="720"/>
        <w:jc w:val="both"/>
        <w:rPr>
          <w:color w:val="000000" w:themeColor="text1"/>
          <w:rtl/>
        </w:rPr>
      </w:pPr>
      <w:r>
        <w:rPr>
          <w:rFonts w:hint="cs"/>
          <w:color w:val="000000" w:themeColor="text1"/>
          <w:rtl/>
        </w:rPr>
        <w:t>ثامن</w:t>
      </w:r>
      <w:r w:rsidRPr="00065495">
        <w:rPr>
          <w:rFonts w:hint="cs"/>
          <w:color w:val="000000" w:themeColor="text1"/>
          <w:rtl/>
        </w:rPr>
        <w:t>اً: نماذج لمدارس التكنولوجيا التطبيقية في مصر.</w:t>
      </w:r>
    </w:p>
    <w:p w14:paraId="16696D5B" w14:textId="77777777" w:rsidR="006C4DA1" w:rsidRDefault="006C4DA1" w:rsidP="006C4DA1">
      <w:pPr>
        <w:pStyle w:val="a0"/>
        <w:spacing w:line="240" w:lineRule="auto"/>
        <w:jc w:val="both"/>
        <w:rPr>
          <w:color w:val="000000" w:themeColor="text1"/>
          <w:rtl/>
        </w:rPr>
      </w:pPr>
    </w:p>
    <w:p w14:paraId="6594EAA9" w14:textId="77777777" w:rsidR="006C4DA1" w:rsidRPr="001D073A" w:rsidRDefault="006C4DA1" w:rsidP="006C4DA1">
      <w:pPr>
        <w:jc w:val="both"/>
        <w:rPr>
          <w:rtl/>
        </w:rPr>
      </w:pPr>
    </w:p>
    <w:p w14:paraId="1CFB54DA" w14:textId="77777777" w:rsidR="006C4DA1" w:rsidRPr="00AF271F" w:rsidRDefault="006C4DA1" w:rsidP="006C4DA1">
      <w:pPr>
        <w:pStyle w:val="a"/>
        <w:spacing w:line="240" w:lineRule="auto"/>
        <w:rPr>
          <w:color w:val="000000" w:themeColor="text1"/>
          <w:rtl/>
        </w:rPr>
      </w:pPr>
      <w:r w:rsidRPr="00AF271F">
        <w:rPr>
          <w:color w:val="000000" w:themeColor="text1"/>
          <w:rtl/>
        </w:rPr>
        <w:lastRenderedPageBreak/>
        <w:t>الفصل</w:t>
      </w:r>
      <w:r w:rsidRPr="00AF271F">
        <w:rPr>
          <w:rFonts w:hint="cs"/>
          <w:color w:val="000000" w:themeColor="text1"/>
          <w:rtl/>
        </w:rPr>
        <w:t xml:space="preserve"> الثاني</w:t>
      </w:r>
    </w:p>
    <w:p w14:paraId="70F2E18B" w14:textId="77777777" w:rsidR="006C4DA1" w:rsidRDefault="006C4DA1" w:rsidP="006C4DA1">
      <w:pPr>
        <w:pStyle w:val="a"/>
        <w:spacing w:line="240" w:lineRule="auto"/>
        <w:rPr>
          <w:color w:val="000000" w:themeColor="text1"/>
          <w:rtl/>
        </w:rPr>
      </w:pPr>
      <w:r w:rsidRPr="00AF271F">
        <w:rPr>
          <w:rFonts w:hint="cs"/>
          <w:color w:val="000000" w:themeColor="text1"/>
          <w:rtl/>
        </w:rPr>
        <w:t>(الواقع الحالي للتعليم التكنولوجي في مصر)</w:t>
      </w:r>
    </w:p>
    <w:p w14:paraId="30C39419" w14:textId="77777777" w:rsidR="006C4DA1" w:rsidRPr="00480F60" w:rsidRDefault="006C4DA1" w:rsidP="006C4DA1">
      <w:pPr>
        <w:pStyle w:val="a0"/>
        <w:spacing w:line="240" w:lineRule="auto"/>
        <w:jc w:val="both"/>
        <w:rPr>
          <w:color w:val="000000" w:themeColor="text1"/>
          <w:rtl/>
        </w:rPr>
      </w:pPr>
      <w:r w:rsidRPr="00480F60">
        <w:rPr>
          <w:rFonts w:hint="cs"/>
          <w:color w:val="000000" w:themeColor="text1"/>
          <w:rtl/>
        </w:rPr>
        <w:t>تمهيد:</w:t>
      </w:r>
    </w:p>
    <w:p w14:paraId="5A154DA2" w14:textId="77777777" w:rsidR="006C4DA1" w:rsidRPr="0012277B" w:rsidRDefault="006C4DA1" w:rsidP="006C4DA1">
      <w:pPr>
        <w:pStyle w:val="a"/>
        <w:spacing w:line="240" w:lineRule="auto"/>
        <w:jc w:val="both"/>
        <w:rPr>
          <w:b w:val="0"/>
          <w:bCs w:val="0"/>
          <w:color w:val="000000" w:themeColor="text1"/>
          <w:sz w:val="28"/>
          <w:szCs w:val="28"/>
          <w:rtl/>
        </w:rPr>
      </w:pPr>
      <w:r w:rsidRPr="0012277B">
        <w:rPr>
          <w:rFonts w:hint="cs"/>
          <w:b w:val="0"/>
          <w:bCs w:val="0"/>
          <w:color w:val="000000" w:themeColor="text1"/>
          <w:sz w:val="28"/>
          <w:szCs w:val="28"/>
          <w:rtl/>
        </w:rPr>
        <w:t>يتعرض هذا الفصل من الدراسة للتعليم التكنولوجي في مصر من خلال استعراض نظرة عامة عن واقع التعليم الفني في مصر، عرض لأهمية التعليم التكنولوجي في مصر، والتعريف بمؤسساته سواءً في مرحلة التعليم الثانوي أو مرحلة التعليم الجامعي، مع تسليط الضوء والتركيز على مدارس التكنولوجيا التطبيقية في مصر.</w:t>
      </w:r>
    </w:p>
    <w:p w14:paraId="7E5035C9" w14:textId="77777777" w:rsidR="006C4DA1" w:rsidRPr="00B652D2" w:rsidRDefault="006C4DA1" w:rsidP="006C4DA1">
      <w:pPr>
        <w:pStyle w:val="a1"/>
        <w:spacing w:line="240" w:lineRule="auto"/>
        <w:jc w:val="both"/>
        <w:rPr>
          <w:color w:val="000000" w:themeColor="text1"/>
          <w:sz w:val="10"/>
          <w:szCs w:val="10"/>
          <w:rtl/>
        </w:rPr>
      </w:pPr>
    </w:p>
    <w:p w14:paraId="662C5C79" w14:textId="77777777" w:rsidR="006C4DA1" w:rsidRPr="00AF271F" w:rsidRDefault="006C4DA1" w:rsidP="006C4DA1">
      <w:pPr>
        <w:pStyle w:val="a1"/>
        <w:spacing w:line="240" w:lineRule="auto"/>
        <w:jc w:val="both"/>
        <w:rPr>
          <w:rFonts w:cs="Arial"/>
          <w:color w:val="000000" w:themeColor="text1"/>
          <w:rtl/>
        </w:rPr>
      </w:pPr>
      <w:r w:rsidRPr="00AF271F">
        <w:rPr>
          <w:rFonts w:hint="cs"/>
          <w:color w:val="000000" w:themeColor="text1"/>
          <w:rtl/>
        </w:rPr>
        <w:t>نصت</w:t>
      </w:r>
      <w:r w:rsidRPr="00AF271F">
        <w:rPr>
          <w:color w:val="000000" w:themeColor="text1"/>
          <w:rtl/>
        </w:rPr>
        <w:t xml:space="preserve"> المادة رقم 20 من الدستور المصري لعام 2014 م، على </w:t>
      </w:r>
      <w:r w:rsidRPr="00AF271F">
        <w:rPr>
          <w:rFonts w:hint="cs"/>
          <w:color w:val="000000" w:themeColor="text1"/>
          <w:rtl/>
        </w:rPr>
        <w:t>"</w:t>
      </w:r>
      <w:r>
        <w:rPr>
          <w:rFonts w:hint="cs"/>
          <w:color w:val="000000" w:themeColor="text1"/>
          <w:rtl/>
        </w:rPr>
        <w:t xml:space="preserve">أن </w:t>
      </w:r>
      <w:r w:rsidRPr="00AF271F">
        <w:rPr>
          <w:color w:val="000000" w:themeColor="text1"/>
          <w:rtl/>
        </w:rPr>
        <w:t>تلتزم الدولة بتشجيع التعليم الفني والتقني والتدريب المهني وتطويره، والتوسع في أنواعه كافة، وفق</w:t>
      </w:r>
      <w:r>
        <w:rPr>
          <w:rFonts w:hint="cs"/>
          <w:color w:val="000000" w:themeColor="text1"/>
          <w:rtl/>
        </w:rPr>
        <w:t>ً</w:t>
      </w:r>
      <w:r w:rsidRPr="00AF271F">
        <w:rPr>
          <w:color w:val="000000" w:themeColor="text1"/>
          <w:rtl/>
        </w:rPr>
        <w:t xml:space="preserve">ا لمعايير الجودة العالمية، وبما يتناسب مع احتياجات سوق </w:t>
      </w:r>
      <w:r w:rsidRPr="00AF271F">
        <w:rPr>
          <w:rFonts w:hint="cs"/>
          <w:color w:val="000000" w:themeColor="text1"/>
          <w:rtl/>
        </w:rPr>
        <w:t>العمل"</w:t>
      </w:r>
      <w:r w:rsidRPr="00AF271F">
        <w:rPr>
          <w:rFonts w:hint="cs"/>
          <w:color w:val="000000" w:themeColor="text1"/>
          <w:vertAlign w:val="superscript"/>
          <w:rtl/>
        </w:rPr>
        <w:t xml:space="preserve"> </w:t>
      </w:r>
      <w:r>
        <w:rPr>
          <w:rStyle w:val="FootnoteReference"/>
          <w:color w:val="000000" w:themeColor="text1"/>
          <w:rtl/>
        </w:rPr>
        <w:footnoteReference w:customMarkFollows="1" w:id="24"/>
        <w:t>(1)</w:t>
      </w:r>
      <w:r w:rsidRPr="00AF271F">
        <w:rPr>
          <w:rFonts w:cs="Arial"/>
          <w:color w:val="000000" w:themeColor="text1"/>
          <w:rtl/>
        </w:rPr>
        <w:t>.</w:t>
      </w:r>
    </w:p>
    <w:p w14:paraId="4EE482EB"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وقد مر التعليم الفني بشكل عام في مصر بتطورات متنوعة </w:t>
      </w:r>
      <w:r>
        <w:rPr>
          <w:rFonts w:hint="cs"/>
          <w:color w:val="000000" w:themeColor="text1"/>
          <w:rtl/>
        </w:rPr>
        <w:t>ا</w:t>
      </w:r>
      <w:r w:rsidRPr="00AF271F">
        <w:rPr>
          <w:rFonts w:hint="cs"/>
          <w:color w:val="000000" w:themeColor="text1"/>
          <w:rtl/>
        </w:rPr>
        <w:t>ختلفت</w:t>
      </w:r>
      <w:r w:rsidRPr="00AF271F">
        <w:rPr>
          <w:color w:val="000000" w:themeColor="text1"/>
          <w:rtl/>
        </w:rPr>
        <w:t xml:space="preserve"> </w:t>
      </w:r>
      <w:r w:rsidRPr="00AF271F">
        <w:rPr>
          <w:rFonts w:hint="cs"/>
          <w:color w:val="000000" w:themeColor="text1"/>
          <w:rtl/>
        </w:rPr>
        <w:t>ب</w:t>
      </w:r>
      <w:r>
        <w:rPr>
          <w:rFonts w:hint="cs"/>
          <w:color w:val="000000" w:themeColor="text1"/>
          <w:rtl/>
        </w:rPr>
        <w:t>ا</w:t>
      </w:r>
      <w:r w:rsidRPr="00AF271F">
        <w:rPr>
          <w:rFonts w:hint="cs"/>
          <w:color w:val="000000" w:themeColor="text1"/>
          <w:rtl/>
        </w:rPr>
        <w:t>ختلاف</w:t>
      </w:r>
      <w:r w:rsidRPr="00AF271F">
        <w:rPr>
          <w:color w:val="000000" w:themeColor="text1"/>
          <w:rtl/>
        </w:rPr>
        <w:t xml:space="preserve"> الأوضاع السياسية والاقتصادية والاجتماعية</w:t>
      </w:r>
      <w:r>
        <w:rPr>
          <w:rFonts w:hint="cs"/>
          <w:color w:val="000000" w:themeColor="text1"/>
          <w:rtl/>
        </w:rPr>
        <w:t xml:space="preserve">، </w:t>
      </w:r>
      <w:r w:rsidRPr="00AF271F">
        <w:rPr>
          <w:rFonts w:hint="cs"/>
          <w:color w:val="000000" w:themeColor="text1"/>
          <w:rtl/>
        </w:rPr>
        <w:t>و</w:t>
      </w:r>
      <w:r w:rsidRPr="00B05A19">
        <w:rPr>
          <w:rFonts w:hint="cs"/>
          <w:color w:val="000000" w:themeColor="text1"/>
          <w:rtl/>
        </w:rPr>
        <w:t>يعد</w:t>
      </w:r>
      <w:r w:rsidRPr="00AF271F">
        <w:rPr>
          <w:color w:val="000000" w:themeColor="text1"/>
          <w:rtl/>
        </w:rPr>
        <w:t xml:space="preserve"> التعليم الفني ركيزة أساسية لتطوير استراتيجية التعليم في مصر، ويستهدف توفير كوادر فنية وحرفية متخصصة بهدف خدمة القطاعات ال</w:t>
      </w:r>
      <w:r>
        <w:rPr>
          <w:rFonts w:hint="cs"/>
          <w:color w:val="000000" w:themeColor="text1"/>
          <w:rtl/>
        </w:rPr>
        <w:t>ا</w:t>
      </w:r>
      <w:r w:rsidRPr="00AF271F">
        <w:rPr>
          <w:color w:val="000000" w:themeColor="text1"/>
          <w:rtl/>
        </w:rPr>
        <w:t>قتصادية الرئيسة. ووفق</w:t>
      </w:r>
      <w:r>
        <w:rPr>
          <w:color w:val="000000" w:themeColor="text1"/>
          <w:rtl/>
        </w:rPr>
        <w:t>ًا</w:t>
      </w:r>
      <w:r w:rsidRPr="00AF271F">
        <w:rPr>
          <w:color w:val="000000" w:themeColor="text1"/>
          <w:rtl/>
        </w:rPr>
        <w:t xml:space="preserve"> للخطة الاستراتيجية للتعليم قبل الجامعي 2014-2030،</w:t>
      </w:r>
      <w:r>
        <w:rPr>
          <w:color w:val="000000" w:themeColor="text1"/>
          <w:rtl/>
        </w:rPr>
        <w:t xml:space="preserve"> فإن </w:t>
      </w:r>
      <w:r w:rsidRPr="00AF271F">
        <w:rPr>
          <w:color w:val="000000" w:themeColor="text1"/>
          <w:rtl/>
        </w:rPr>
        <w:t>هناك هدف</w:t>
      </w:r>
      <w:r>
        <w:rPr>
          <w:color w:val="000000" w:themeColor="text1"/>
          <w:rtl/>
        </w:rPr>
        <w:t>ًا</w:t>
      </w:r>
      <w:r w:rsidRPr="00AF271F">
        <w:rPr>
          <w:color w:val="000000" w:themeColor="text1"/>
          <w:rtl/>
        </w:rPr>
        <w:t xml:space="preserve"> رئيس</w:t>
      </w:r>
      <w:r>
        <w:rPr>
          <w:color w:val="000000" w:themeColor="text1"/>
          <w:rtl/>
        </w:rPr>
        <w:t>ًا</w:t>
      </w:r>
      <w:r w:rsidRPr="00AF271F">
        <w:rPr>
          <w:color w:val="000000" w:themeColor="text1"/>
          <w:rtl/>
        </w:rPr>
        <w:t xml:space="preserve"> يتمثل في تنمية القدرات الفنية لخريجي المدارس الفنية في مجالات الصناعة</w:t>
      </w:r>
      <w:r>
        <w:rPr>
          <w:rFonts w:hint="cs"/>
          <w:color w:val="000000" w:themeColor="text1"/>
          <w:rtl/>
        </w:rPr>
        <w:t>،</w:t>
      </w:r>
      <w:r w:rsidRPr="00AF271F">
        <w:rPr>
          <w:color w:val="000000" w:themeColor="text1"/>
          <w:rtl/>
        </w:rPr>
        <w:t xml:space="preserve"> والزراعة</w:t>
      </w:r>
      <w:r>
        <w:rPr>
          <w:rFonts w:hint="cs"/>
          <w:color w:val="000000" w:themeColor="text1"/>
          <w:rtl/>
        </w:rPr>
        <w:t>،</w:t>
      </w:r>
      <w:r w:rsidRPr="00AF271F">
        <w:rPr>
          <w:color w:val="000000" w:themeColor="text1"/>
          <w:rtl/>
        </w:rPr>
        <w:t xml:space="preserve"> والتجارة</w:t>
      </w:r>
      <w:r>
        <w:rPr>
          <w:rFonts w:hint="cs"/>
          <w:color w:val="000000" w:themeColor="text1"/>
          <w:rtl/>
        </w:rPr>
        <w:t>،</w:t>
      </w:r>
      <w:r w:rsidRPr="00AF271F">
        <w:rPr>
          <w:color w:val="000000" w:themeColor="text1"/>
          <w:rtl/>
        </w:rPr>
        <w:t xml:space="preserve"> عن طريق تزويدهم ب</w:t>
      </w:r>
      <w:r>
        <w:rPr>
          <w:color w:val="000000" w:themeColor="text1"/>
          <w:rtl/>
        </w:rPr>
        <w:t>أدوات</w:t>
      </w:r>
      <w:r w:rsidRPr="00AF271F">
        <w:rPr>
          <w:color w:val="000000" w:themeColor="text1"/>
          <w:rtl/>
        </w:rPr>
        <w:t xml:space="preserve"> التكنولوجي</w:t>
      </w:r>
      <w:r>
        <w:rPr>
          <w:rFonts w:hint="cs"/>
          <w:color w:val="000000" w:themeColor="text1"/>
          <w:rtl/>
        </w:rPr>
        <w:t>ا</w:t>
      </w:r>
      <w:r w:rsidRPr="00AF271F">
        <w:rPr>
          <w:color w:val="000000" w:themeColor="text1"/>
          <w:rtl/>
        </w:rPr>
        <w:t xml:space="preserve"> الحديثة؛ وذلك </w:t>
      </w:r>
      <w:r>
        <w:rPr>
          <w:rFonts w:hint="cs"/>
          <w:color w:val="000000" w:themeColor="text1"/>
          <w:rtl/>
        </w:rPr>
        <w:t>ل</w:t>
      </w:r>
      <w:r w:rsidRPr="00AF271F">
        <w:rPr>
          <w:color w:val="000000" w:themeColor="text1"/>
          <w:rtl/>
        </w:rPr>
        <w:t xml:space="preserve">تدعيم دورهم الإيجابي في </w:t>
      </w:r>
      <w:r>
        <w:rPr>
          <w:rFonts w:hint="cs"/>
          <w:color w:val="000000" w:themeColor="text1"/>
          <w:rtl/>
        </w:rPr>
        <w:t>تنفيذ خطط</w:t>
      </w:r>
      <w:r w:rsidRPr="00AF271F">
        <w:rPr>
          <w:color w:val="000000" w:themeColor="text1"/>
          <w:rtl/>
        </w:rPr>
        <w:t xml:space="preserve"> التنمية الشاملة في مصر</w:t>
      </w:r>
      <w:r w:rsidRPr="00AF271F">
        <w:rPr>
          <w:color w:val="000000" w:themeColor="text1"/>
        </w:rPr>
        <w:t>.</w:t>
      </w:r>
    </w:p>
    <w:p w14:paraId="2F7F5FF7"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ولما كان التعليم الفني عنصر</w:t>
      </w:r>
      <w:r>
        <w:rPr>
          <w:rFonts w:hint="cs"/>
          <w:color w:val="000000" w:themeColor="text1"/>
          <w:rtl/>
        </w:rPr>
        <w:t>ًا</w:t>
      </w:r>
      <w:r w:rsidRPr="00AF271F">
        <w:rPr>
          <w:rFonts w:hint="cs"/>
          <w:color w:val="000000" w:themeColor="text1"/>
          <w:rtl/>
        </w:rPr>
        <w:t xml:space="preserve"> من أهم عناصر تحقيق التنمية القائمة على توطين التكنولوجيا الحديثة من خلال توسع الدول في دعم التعليم التكنولوجي، وقد اهتمت مصر بتعظيم دور التعليم الفني من خلال استثمار </w:t>
      </w:r>
      <w:r>
        <w:rPr>
          <w:rFonts w:hint="cs"/>
          <w:color w:val="000000" w:themeColor="text1"/>
          <w:rtl/>
        </w:rPr>
        <w:t>أ</w:t>
      </w:r>
      <w:r w:rsidRPr="00AF271F">
        <w:rPr>
          <w:rFonts w:hint="cs"/>
          <w:color w:val="000000" w:themeColor="text1"/>
          <w:rtl/>
        </w:rPr>
        <w:t>مثل لكفاءة خريجيه وإعدادهم إعداد</w:t>
      </w:r>
      <w:r>
        <w:rPr>
          <w:rFonts w:hint="cs"/>
          <w:color w:val="000000" w:themeColor="text1"/>
          <w:rtl/>
        </w:rPr>
        <w:t>ًا</w:t>
      </w:r>
      <w:r w:rsidRPr="00AF271F">
        <w:rPr>
          <w:rFonts w:hint="cs"/>
          <w:color w:val="000000" w:themeColor="text1"/>
          <w:rtl/>
        </w:rPr>
        <w:t xml:space="preserve"> يدعم توجهاتها الاقتصادية و</w:t>
      </w:r>
      <w:r>
        <w:rPr>
          <w:rFonts w:hint="cs"/>
          <w:color w:val="000000" w:themeColor="text1"/>
          <w:rtl/>
        </w:rPr>
        <w:t>أهداف</w:t>
      </w:r>
      <w:r w:rsidRPr="00AF271F">
        <w:rPr>
          <w:rFonts w:hint="cs"/>
          <w:color w:val="000000" w:themeColor="text1"/>
          <w:rtl/>
        </w:rPr>
        <w:t>ها ال</w:t>
      </w:r>
      <w:r>
        <w:rPr>
          <w:rFonts w:hint="cs"/>
          <w:color w:val="000000" w:themeColor="text1"/>
          <w:rtl/>
        </w:rPr>
        <w:t>ا</w:t>
      </w:r>
      <w:r w:rsidRPr="00AF271F">
        <w:rPr>
          <w:rFonts w:hint="cs"/>
          <w:color w:val="000000" w:themeColor="text1"/>
          <w:rtl/>
        </w:rPr>
        <w:t xml:space="preserve">ستراتيجية ودعم </w:t>
      </w:r>
      <w:r>
        <w:rPr>
          <w:rFonts w:hint="cs"/>
          <w:color w:val="000000" w:themeColor="text1"/>
          <w:rtl/>
        </w:rPr>
        <w:t xml:space="preserve">التوسع في </w:t>
      </w:r>
      <w:r w:rsidRPr="00AF271F">
        <w:rPr>
          <w:rFonts w:hint="cs"/>
          <w:color w:val="000000" w:themeColor="text1"/>
          <w:rtl/>
        </w:rPr>
        <w:t>الشر</w:t>
      </w:r>
      <w:r>
        <w:rPr>
          <w:rFonts w:hint="cs"/>
          <w:color w:val="000000" w:themeColor="text1"/>
          <w:rtl/>
        </w:rPr>
        <w:t>ا</w:t>
      </w:r>
      <w:r w:rsidRPr="00AF271F">
        <w:rPr>
          <w:rFonts w:hint="cs"/>
          <w:color w:val="000000" w:themeColor="text1"/>
          <w:rtl/>
        </w:rPr>
        <w:t>كات الدولية لتبادل الخبرات في مجال تطوير التعليم الفني</w:t>
      </w:r>
      <w:r>
        <w:rPr>
          <w:rFonts w:hint="cs"/>
          <w:color w:val="000000" w:themeColor="text1"/>
          <w:rtl/>
        </w:rPr>
        <w:t xml:space="preserve">، </w:t>
      </w:r>
      <w:r w:rsidRPr="00AF271F">
        <w:rPr>
          <w:rFonts w:hint="cs"/>
          <w:color w:val="000000" w:themeColor="text1"/>
          <w:rtl/>
        </w:rPr>
        <w:t>فقد اتجهت مصر</w:t>
      </w:r>
      <w:r>
        <w:rPr>
          <w:rFonts w:hint="cs"/>
          <w:color w:val="000000" w:themeColor="text1"/>
          <w:rtl/>
        </w:rPr>
        <w:t xml:space="preserve"> إلى </w:t>
      </w:r>
      <w:r w:rsidRPr="00AF271F">
        <w:rPr>
          <w:rFonts w:hint="cs"/>
          <w:color w:val="000000" w:themeColor="text1"/>
          <w:rtl/>
        </w:rPr>
        <w:t xml:space="preserve">افتتاح مجمعات ومدارس </w:t>
      </w:r>
      <w:r w:rsidRPr="00AF271F">
        <w:rPr>
          <w:rFonts w:hint="cs"/>
          <w:color w:val="000000" w:themeColor="text1"/>
          <w:rtl/>
        </w:rPr>
        <w:lastRenderedPageBreak/>
        <w:t>تقنية وتكنولوجية</w:t>
      </w:r>
      <w:r>
        <w:rPr>
          <w:rFonts w:hint="cs"/>
          <w:color w:val="000000" w:themeColor="text1"/>
          <w:rtl/>
        </w:rPr>
        <w:t>، ت</w:t>
      </w:r>
      <w:r w:rsidRPr="00AF271F">
        <w:rPr>
          <w:rFonts w:hint="cs"/>
          <w:color w:val="000000" w:themeColor="text1"/>
          <w:rtl/>
        </w:rPr>
        <w:t>د</w:t>
      </w:r>
      <w:r>
        <w:rPr>
          <w:rFonts w:hint="cs"/>
          <w:color w:val="000000" w:themeColor="text1"/>
          <w:rtl/>
        </w:rPr>
        <w:t>ر</w:t>
      </w:r>
      <w:r w:rsidRPr="00AF271F">
        <w:rPr>
          <w:rFonts w:hint="cs"/>
          <w:color w:val="000000" w:themeColor="text1"/>
          <w:rtl/>
        </w:rPr>
        <w:t xml:space="preserve">س </w:t>
      </w:r>
      <w:r>
        <w:rPr>
          <w:rFonts w:hint="cs"/>
          <w:color w:val="000000" w:themeColor="text1"/>
          <w:rtl/>
        </w:rPr>
        <w:t>فيها</w:t>
      </w:r>
      <w:r w:rsidRPr="00AF271F">
        <w:rPr>
          <w:rFonts w:hint="cs"/>
          <w:color w:val="000000" w:themeColor="text1"/>
          <w:rtl/>
        </w:rPr>
        <w:t xml:space="preserve"> التخصصات التقنية الحديثة </w:t>
      </w:r>
      <w:r>
        <w:rPr>
          <w:rFonts w:hint="cs"/>
          <w:color w:val="000000" w:themeColor="text1"/>
          <w:rtl/>
        </w:rPr>
        <w:t xml:space="preserve">التي </w:t>
      </w:r>
      <w:r w:rsidRPr="00AF271F">
        <w:rPr>
          <w:rFonts w:hint="cs"/>
          <w:color w:val="000000" w:themeColor="text1"/>
          <w:rtl/>
        </w:rPr>
        <w:t>تراعي الحداثة والتطور التكنولوجي في العالم على مستوى التخصصات الفنية ونظم التعليم والتدريب.</w:t>
      </w:r>
      <w:r>
        <w:rPr>
          <w:rFonts w:hint="cs"/>
          <w:color w:val="000000" w:themeColor="text1"/>
          <w:rtl/>
        </w:rPr>
        <w:t xml:space="preserve"> م</w:t>
      </w:r>
      <w:r w:rsidRPr="00AF271F">
        <w:rPr>
          <w:rFonts w:hint="cs"/>
          <w:color w:val="000000" w:themeColor="text1"/>
          <w:rtl/>
        </w:rPr>
        <w:t xml:space="preserve">ما أعطى التعرف على واقع التعليم الفني التكنولوجي في مصر </w:t>
      </w:r>
      <w:r>
        <w:rPr>
          <w:rFonts w:hint="cs"/>
          <w:color w:val="000000" w:themeColor="text1"/>
          <w:rtl/>
        </w:rPr>
        <w:t>الأهمية</w:t>
      </w:r>
      <w:r w:rsidRPr="00AF271F">
        <w:rPr>
          <w:rFonts w:hint="cs"/>
          <w:color w:val="000000" w:themeColor="text1"/>
          <w:rtl/>
        </w:rPr>
        <w:t xml:space="preserve"> لكي يتناوله الباحث في هذا الفصل بشيء من التفصيل من خلال العناصر التالية:</w:t>
      </w:r>
    </w:p>
    <w:p w14:paraId="44916477" w14:textId="77777777" w:rsidR="006C4DA1" w:rsidRPr="002C5A32" w:rsidRDefault="006C4DA1" w:rsidP="006C4DA1">
      <w:pPr>
        <w:pStyle w:val="a1"/>
        <w:spacing w:line="240" w:lineRule="auto"/>
        <w:jc w:val="left"/>
        <w:rPr>
          <w:b/>
          <w:bCs/>
          <w:color w:val="000000" w:themeColor="text1"/>
          <w:rtl/>
        </w:rPr>
      </w:pPr>
      <w:r w:rsidRPr="002C5A32">
        <w:rPr>
          <w:rFonts w:hint="cs"/>
          <w:b/>
          <w:bCs/>
          <w:color w:val="000000" w:themeColor="text1"/>
          <w:rtl/>
        </w:rPr>
        <w:t xml:space="preserve">أولاً: </w:t>
      </w:r>
      <w:r w:rsidRPr="00B47A94">
        <w:rPr>
          <w:rFonts w:hint="cs"/>
          <w:color w:val="000000" w:themeColor="text1"/>
          <w:rtl/>
        </w:rPr>
        <w:t>نظرة على التعليم الفني في مصر.</w:t>
      </w:r>
    </w:p>
    <w:p w14:paraId="18C80BFD" w14:textId="77777777" w:rsidR="006C4DA1" w:rsidRPr="002C5A32" w:rsidRDefault="006C4DA1" w:rsidP="006C4DA1">
      <w:pPr>
        <w:pStyle w:val="a1"/>
        <w:spacing w:line="240" w:lineRule="auto"/>
        <w:jc w:val="left"/>
        <w:rPr>
          <w:b/>
          <w:bCs/>
          <w:color w:val="000000" w:themeColor="text1"/>
          <w:rtl/>
        </w:rPr>
      </w:pPr>
      <w:r w:rsidRPr="002C5A32">
        <w:rPr>
          <w:rFonts w:hint="cs"/>
          <w:b/>
          <w:bCs/>
          <w:color w:val="000000" w:themeColor="text1"/>
          <w:rtl/>
        </w:rPr>
        <w:t xml:space="preserve">ثانيًا: </w:t>
      </w:r>
      <w:r w:rsidRPr="00B47A94">
        <w:rPr>
          <w:rFonts w:hint="cs"/>
          <w:color w:val="000000" w:themeColor="text1"/>
          <w:rtl/>
        </w:rPr>
        <w:t>الحاجة إلى تعليم تكنولوجي في مصر.</w:t>
      </w:r>
    </w:p>
    <w:p w14:paraId="4D80ABD2" w14:textId="77777777" w:rsidR="006C4DA1" w:rsidRPr="002C5A32" w:rsidRDefault="006C4DA1" w:rsidP="006C4DA1">
      <w:pPr>
        <w:pStyle w:val="a1"/>
        <w:spacing w:line="240" w:lineRule="auto"/>
        <w:jc w:val="left"/>
        <w:rPr>
          <w:b/>
          <w:bCs/>
          <w:color w:val="000000" w:themeColor="text1"/>
          <w:rtl/>
        </w:rPr>
      </w:pPr>
      <w:r w:rsidRPr="002C5A32">
        <w:rPr>
          <w:rFonts w:hint="cs"/>
          <w:b/>
          <w:bCs/>
          <w:color w:val="000000" w:themeColor="text1"/>
          <w:rtl/>
        </w:rPr>
        <w:t xml:space="preserve">ثالثاً: </w:t>
      </w:r>
      <w:r w:rsidRPr="00B47A94">
        <w:rPr>
          <w:rFonts w:hint="cs"/>
          <w:color w:val="000000" w:themeColor="text1"/>
          <w:rtl/>
        </w:rPr>
        <w:t>مؤسسات التعليم التكنولوجي في مصر.</w:t>
      </w:r>
    </w:p>
    <w:p w14:paraId="5C4C78FF" w14:textId="77777777" w:rsidR="006C4DA1" w:rsidRPr="00B47A94" w:rsidRDefault="006C4DA1" w:rsidP="006C4DA1">
      <w:pPr>
        <w:pStyle w:val="a1"/>
        <w:spacing w:line="240" w:lineRule="auto"/>
        <w:jc w:val="left"/>
        <w:rPr>
          <w:color w:val="000000" w:themeColor="text1"/>
          <w:rtl/>
        </w:rPr>
      </w:pPr>
      <w:r w:rsidRPr="002C5A32">
        <w:rPr>
          <w:rFonts w:hint="cs"/>
          <w:b/>
          <w:bCs/>
          <w:color w:val="000000" w:themeColor="text1"/>
          <w:rtl/>
        </w:rPr>
        <w:t xml:space="preserve">رابعاً: </w:t>
      </w:r>
      <w:r w:rsidRPr="00B47A94">
        <w:rPr>
          <w:rFonts w:hint="cs"/>
          <w:color w:val="000000" w:themeColor="text1"/>
          <w:rtl/>
        </w:rPr>
        <w:t>مدارس التكنولوجيا التطبيقية في مصر ومراحل توسعها.</w:t>
      </w:r>
    </w:p>
    <w:p w14:paraId="7CCAA314" w14:textId="77777777" w:rsidR="006C4DA1" w:rsidRPr="002C5A32" w:rsidRDefault="006C4DA1" w:rsidP="006C4DA1">
      <w:pPr>
        <w:pStyle w:val="a1"/>
        <w:spacing w:line="240" w:lineRule="auto"/>
        <w:jc w:val="left"/>
        <w:rPr>
          <w:b/>
          <w:bCs/>
          <w:color w:val="000000" w:themeColor="text1"/>
          <w:rtl/>
        </w:rPr>
      </w:pPr>
      <w:r w:rsidRPr="002C5A32">
        <w:rPr>
          <w:rFonts w:hint="cs"/>
          <w:b/>
          <w:bCs/>
          <w:color w:val="000000" w:themeColor="text1"/>
          <w:rtl/>
        </w:rPr>
        <w:t xml:space="preserve">خامساً: </w:t>
      </w:r>
      <w:r w:rsidRPr="00B47A94">
        <w:rPr>
          <w:rFonts w:hint="cs"/>
          <w:color w:val="000000" w:themeColor="text1"/>
          <w:rtl/>
        </w:rPr>
        <w:t>النموذج التعليمي لمدارس التكنولوجيا التطبيقية.</w:t>
      </w:r>
    </w:p>
    <w:p w14:paraId="04DF2B4F" w14:textId="77777777" w:rsidR="006C4DA1" w:rsidRPr="00F70A4E" w:rsidRDefault="006C4DA1" w:rsidP="006C4DA1">
      <w:pPr>
        <w:pStyle w:val="a1"/>
        <w:spacing w:line="240" w:lineRule="auto"/>
        <w:jc w:val="left"/>
        <w:rPr>
          <w:b/>
          <w:bCs/>
          <w:color w:val="000000" w:themeColor="text1"/>
          <w:rtl/>
        </w:rPr>
      </w:pPr>
      <w:r w:rsidRPr="00F70A4E">
        <w:rPr>
          <w:rFonts w:hint="cs"/>
          <w:b/>
          <w:bCs/>
          <w:color w:val="000000" w:themeColor="text1"/>
          <w:rtl/>
        </w:rPr>
        <w:t xml:space="preserve">سادساً : </w:t>
      </w:r>
      <w:r w:rsidRPr="00B47A94">
        <w:rPr>
          <w:rFonts w:hint="cs"/>
          <w:color w:val="000000" w:themeColor="text1"/>
          <w:rtl/>
        </w:rPr>
        <w:t>قواعد إنشاء مدارس التكنولوجيا التطبيقية في مصر.</w:t>
      </w:r>
    </w:p>
    <w:p w14:paraId="008D1EB0" w14:textId="77777777" w:rsidR="006C4DA1" w:rsidRDefault="006C4DA1" w:rsidP="006C4DA1">
      <w:pPr>
        <w:pStyle w:val="a1"/>
        <w:spacing w:line="240" w:lineRule="auto"/>
        <w:jc w:val="left"/>
        <w:rPr>
          <w:b/>
          <w:bCs/>
          <w:color w:val="000000" w:themeColor="text1"/>
          <w:rtl/>
        </w:rPr>
      </w:pPr>
      <w:r w:rsidRPr="00F70A4E">
        <w:rPr>
          <w:rFonts w:hint="cs"/>
          <w:b/>
          <w:bCs/>
          <w:color w:val="000000" w:themeColor="text1"/>
          <w:rtl/>
        </w:rPr>
        <w:t xml:space="preserve">سابعاً: </w:t>
      </w:r>
      <w:r w:rsidRPr="00B47A94">
        <w:rPr>
          <w:rFonts w:hint="cs"/>
          <w:color w:val="000000" w:themeColor="text1"/>
          <w:rtl/>
        </w:rPr>
        <w:t>نماذج لمدارس التكنولوجيا التطبيقية في مصر.</w:t>
      </w:r>
    </w:p>
    <w:p w14:paraId="40DF0720" w14:textId="77777777" w:rsidR="006C4DA1" w:rsidRPr="00441044" w:rsidRDefault="006C4DA1" w:rsidP="006C4DA1">
      <w:pPr>
        <w:pStyle w:val="a1"/>
        <w:spacing w:line="240" w:lineRule="auto"/>
        <w:jc w:val="both"/>
        <w:rPr>
          <w:b/>
          <w:bCs/>
          <w:color w:val="000000" w:themeColor="text1"/>
          <w:sz w:val="6"/>
          <w:szCs w:val="6"/>
          <w:rtl/>
        </w:rPr>
      </w:pPr>
    </w:p>
    <w:p w14:paraId="47213184" w14:textId="77777777" w:rsidR="006C4DA1" w:rsidRPr="00AF271F" w:rsidRDefault="006C4DA1" w:rsidP="006C4DA1">
      <w:pPr>
        <w:pStyle w:val="a0"/>
        <w:spacing w:line="240" w:lineRule="auto"/>
        <w:jc w:val="both"/>
        <w:rPr>
          <w:color w:val="000000" w:themeColor="text1"/>
          <w:u w:val="single"/>
          <w:rtl/>
        </w:rPr>
      </w:pPr>
      <w:r>
        <w:rPr>
          <w:rFonts w:hint="cs"/>
          <w:color w:val="000000" w:themeColor="text1"/>
          <w:u w:val="single"/>
          <w:rtl/>
        </w:rPr>
        <w:t xml:space="preserve">أولاً: </w:t>
      </w:r>
      <w:r w:rsidRPr="00AF271F">
        <w:rPr>
          <w:rFonts w:hint="cs"/>
          <w:color w:val="000000" w:themeColor="text1"/>
          <w:u w:val="single"/>
          <w:rtl/>
        </w:rPr>
        <w:t>نظرة على التعليم الفني في مصر:</w:t>
      </w:r>
    </w:p>
    <w:p w14:paraId="5F75608E"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لقد نص دستور عام 2014، وتحديد</w:t>
      </w:r>
      <w:r>
        <w:rPr>
          <w:rFonts w:hint="cs"/>
          <w:color w:val="000000" w:themeColor="text1"/>
          <w:rtl/>
        </w:rPr>
        <w:t>ًا</w:t>
      </w:r>
      <w:r w:rsidRPr="00AF271F">
        <w:rPr>
          <w:rFonts w:hint="cs"/>
          <w:color w:val="000000" w:themeColor="text1"/>
          <w:rtl/>
        </w:rPr>
        <w:t xml:space="preserve"> المادة رقم 19، </w:t>
      </w:r>
      <w:r>
        <w:rPr>
          <w:rFonts w:hint="cs"/>
          <w:color w:val="000000" w:themeColor="text1"/>
          <w:rtl/>
        </w:rPr>
        <w:t>على أن</w:t>
      </w:r>
      <w:r w:rsidRPr="00AF271F">
        <w:rPr>
          <w:rFonts w:hint="cs"/>
          <w:color w:val="000000" w:themeColor="text1"/>
          <w:rtl/>
        </w:rPr>
        <w:t xml:space="preserve"> التعليم في مصر </w:t>
      </w:r>
      <w:r>
        <w:rPr>
          <w:rFonts w:hint="cs"/>
          <w:color w:val="000000" w:themeColor="text1"/>
          <w:rtl/>
        </w:rPr>
        <w:t>إ</w:t>
      </w:r>
      <w:r w:rsidRPr="00AF271F">
        <w:rPr>
          <w:rFonts w:hint="cs"/>
          <w:color w:val="000000" w:themeColor="text1"/>
          <w:rtl/>
        </w:rPr>
        <w:t>لزامي حتى نهاية المرحلة الثانوية</w:t>
      </w:r>
      <w:r>
        <w:rPr>
          <w:rFonts w:hint="cs"/>
          <w:color w:val="000000" w:themeColor="text1"/>
          <w:rtl/>
        </w:rPr>
        <w:t xml:space="preserve"> أو </w:t>
      </w:r>
      <w:r w:rsidRPr="00AF271F">
        <w:rPr>
          <w:rFonts w:hint="cs"/>
          <w:color w:val="000000" w:themeColor="text1"/>
          <w:rtl/>
        </w:rPr>
        <w:t>ما يعادلها، بالإضافة</w:t>
      </w:r>
      <w:r>
        <w:rPr>
          <w:rFonts w:hint="cs"/>
          <w:color w:val="000000" w:themeColor="text1"/>
          <w:rtl/>
        </w:rPr>
        <w:t xml:space="preserve"> إلى </w:t>
      </w:r>
      <w:r w:rsidRPr="00AF271F">
        <w:rPr>
          <w:rFonts w:hint="cs"/>
          <w:color w:val="000000" w:themeColor="text1"/>
          <w:rtl/>
        </w:rPr>
        <w:t>تخصيص نسب</w:t>
      </w:r>
      <w:r>
        <w:rPr>
          <w:rFonts w:hint="cs"/>
          <w:color w:val="000000" w:themeColor="text1"/>
          <w:rtl/>
        </w:rPr>
        <w:t>ة</w:t>
      </w:r>
      <w:r w:rsidRPr="00AF271F">
        <w:rPr>
          <w:rFonts w:hint="cs"/>
          <w:color w:val="000000" w:themeColor="text1"/>
          <w:rtl/>
        </w:rPr>
        <w:t xml:space="preserve"> لا تقل عن 4% من الناتج الق</w:t>
      </w:r>
      <w:r>
        <w:rPr>
          <w:rFonts w:hint="cs"/>
          <w:color w:val="000000" w:themeColor="text1"/>
          <w:rtl/>
        </w:rPr>
        <w:t>و</w:t>
      </w:r>
      <w:r w:rsidRPr="00AF271F">
        <w:rPr>
          <w:rFonts w:hint="cs"/>
          <w:color w:val="000000" w:themeColor="text1"/>
          <w:rtl/>
        </w:rPr>
        <w:t>مي ال</w:t>
      </w:r>
      <w:r>
        <w:rPr>
          <w:rFonts w:hint="cs"/>
          <w:color w:val="000000" w:themeColor="text1"/>
          <w:rtl/>
        </w:rPr>
        <w:t>إجمالي</w:t>
      </w:r>
      <w:r w:rsidRPr="00AF271F">
        <w:rPr>
          <w:rFonts w:hint="cs"/>
          <w:color w:val="000000" w:themeColor="text1"/>
          <w:rtl/>
        </w:rPr>
        <w:t xml:space="preserve"> للإنفاق على مؤسسات الدولة التعليمية بمراحله</w:t>
      </w:r>
      <w:r>
        <w:rPr>
          <w:rFonts w:hint="cs"/>
          <w:color w:val="000000" w:themeColor="text1"/>
          <w:rtl/>
        </w:rPr>
        <w:t>ا</w:t>
      </w:r>
      <w:r w:rsidRPr="00AF271F">
        <w:rPr>
          <w:rFonts w:hint="cs"/>
          <w:color w:val="000000" w:themeColor="text1"/>
          <w:rtl/>
        </w:rPr>
        <w:t xml:space="preserve"> المختلفة</w:t>
      </w:r>
      <w:r>
        <w:rPr>
          <w:rFonts w:hint="cs"/>
          <w:color w:val="000000" w:themeColor="text1"/>
          <w:rtl/>
        </w:rPr>
        <w:t>،</w:t>
      </w:r>
      <w:r w:rsidRPr="00AF271F">
        <w:rPr>
          <w:rFonts w:hint="cs"/>
          <w:color w:val="000000" w:themeColor="text1"/>
          <w:rtl/>
        </w:rPr>
        <w:t xml:space="preserve"> </w:t>
      </w:r>
      <w:r>
        <w:rPr>
          <w:rFonts w:hint="cs"/>
          <w:color w:val="000000" w:themeColor="text1"/>
          <w:rtl/>
        </w:rPr>
        <w:t>على أن</w:t>
      </w:r>
      <w:r w:rsidRPr="00AF271F">
        <w:rPr>
          <w:rFonts w:hint="cs"/>
          <w:color w:val="000000" w:themeColor="text1"/>
          <w:rtl/>
        </w:rPr>
        <w:t xml:space="preserve"> ترتفع تدريجيا لتتفق مع المعدلات العالمية</w:t>
      </w:r>
      <w:r>
        <w:rPr>
          <w:rStyle w:val="FootnoteReference"/>
          <w:color w:val="000000" w:themeColor="text1"/>
          <w:rtl/>
        </w:rPr>
        <w:footnoteReference w:customMarkFollows="1" w:id="25"/>
        <w:t>(1)</w:t>
      </w:r>
      <w:r w:rsidRPr="00AF271F">
        <w:rPr>
          <w:rFonts w:hint="cs"/>
          <w:color w:val="000000" w:themeColor="text1"/>
          <w:rtl/>
        </w:rPr>
        <w:t>.</w:t>
      </w:r>
    </w:p>
    <w:p w14:paraId="35060BFE" w14:textId="77777777" w:rsidR="006C4DA1" w:rsidRPr="00AF271F" w:rsidRDefault="006C4DA1" w:rsidP="006C4DA1">
      <w:pPr>
        <w:pStyle w:val="a1"/>
        <w:spacing w:line="240" w:lineRule="auto"/>
        <w:jc w:val="both"/>
        <w:rPr>
          <w:b/>
          <w:bCs/>
          <w:color w:val="000000" w:themeColor="text1"/>
          <w:rtl/>
        </w:rPr>
      </w:pPr>
      <w:r w:rsidRPr="00AF271F">
        <w:rPr>
          <w:rFonts w:hint="cs"/>
          <w:b/>
          <w:bCs/>
          <w:color w:val="000000" w:themeColor="text1"/>
          <w:rtl/>
        </w:rPr>
        <w:t>مراحل التعليم في مصر:</w:t>
      </w:r>
    </w:p>
    <w:p w14:paraId="4406D209" w14:textId="77777777" w:rsidR="006C4DA1" w:rsidRPr="00AF271F" w:rsidRDefault="006C4DA1" w:rsidP="00547F13">
      <w:pPr>
        <w:pStyle w:val="a1"/>
        <w:numPr>
          <w:ilvl w:val="0"/>
          <w:numId w:val="133"/>
        </w:numPr>
        <w:spacing w:line="240" w:lineRule="auto"/>
        <w:jc w:val="both"/>
        <w:rPr>
          <w:color w:val="000000" w:themeColor="text1"/>
        </w:rPr>
      </w:pPr>
      <w:r w:rsidRPr="00AF271F">
        <w:rPr>
          <w:rFonts w:hint="cs"/>
          <w:color w:val="000000" w:themeColor="text1"/>
          <w:rtl/>
        </w:rPr>
        <w:t>مرحلة رياض الأطفال:</w:t>
      </w:r>
    </w:p>
    <w:p w14:paraId="54B4770A" w14:textId="77777777" w:rsidR="006C4DA1" w:rsidRPr="00AF271F" w:rsidRDefault="006C4DA1" w:rsidP="00547F13">
      <w:pPr>
        <w:pStyle w:val="a1"/>
        <w:numPr>
          <w:ilvl w:val="0"/>
          <w:numId w:val="133"/>
        </w:numPr>
        <w:spacing w:line="240" w:lineRule="auto"/>
        <w:jc w:val="both"/>
        <w:rPr>
          <w:color w:val="000000" w:themeColor="text1"/>
        </w:rPr>
      </w:pPr>
      <w:r w:rsidRPr="00AF271F">
        <w:rPr>
          <w:rFonts w:hint="cs"/>
          <w:color w:val="000000" w:themeColor="text1"/>
          <w:rtl/>
        </w:rPr>
        <w:t xml:space="preserve">مرحلة التعليم </w:t>
      </w:r>
      <w:r>
        <w:rPr>
          <w:rFonts w:hint="cs"/>
          <w:color w:val="000000" w:themeColor="text1"/>
          <w:rtl/>
        </w:rPr>
        <w:t>الأساس</w:t>
      </w:r>
      <w:r w:rsidRPr="00AF271F">
        <w:rPr>
          <w:rFonts w:hint="cs"/>
          <w:color w:val="000000" w:themeColor="text1"/>
          <w:rtl/>
        </w:rPr>
        <w:t>ي:</w:t>
      </w:r>
    </w:p>
    <w:p w14:paraId="2A479752" w14:textId="77777777" w:rsidR="006C4DA1" w:rsidRPr="00AF271F" w:rsidRDefault="006C4DA1" w:rsidP="00547F13">
      <w:pPr>
        <w:pStyle w:val="a1"/>
        <w:numPr>
          <w:ilvl w:val="0"/>
          <w:numId w:val="133"/>
        </w:numPr>
        <w:spacing w:line="240" w:lineRule="auto"/>
        <w:jc w:val="both"/>
        <w:rPr>
          <w:color w:val="000000" w:themeColor="text1"/>
        </w:rPr>
      </w:pPr>
      <w:r w:rsidRPr="00AF271F">
        <w:rPr>
          <w:rFonts w:hint="cs"/>
          <w:color w:val="000000" w:themeColor="text1"/>
          <w:rtl/>
        </w:rPr>
        <w:t xml:space="preserve">مرحلة التعليم الثانوي </w:t>
      </w:r>
      <w:r w:rsidRPr="00AF271F">
        <w:rPr>
          <w:color w:val="000000" w:themeColor="text1"/>
          <w:rtl/>
        </w:rPr>
        <w:t>(العام والفني)</w:t>
      </w:r>
      <w:r w:rsidRPr="00AF271F">
        <w:rPr>
          <w:rFonts w:hint="cs"/>
          <w:color w:val="000000" w:themeColor="text1"/>
          <w:rtl/>
        </w:rPr>
        <w:t>:</w:t>
      </w:r>
    </w:p>
    <w:p w14:paraId="1784F2B8" w14:textId="77777777" w:rsidR="006C4DA1" w:rsidRPr="00AF271F" w:rsidRDefault="006C4DA1" w:rsidP="00547F13">
      <w:pPr>
        <w:pStyle w:val="a1"/>
        <w:numPr>
          <w:ilvl w:val="0"/>
          <w:numId w:val="133"/>
        </w:numPr>
        <w:spacing w:line="240" w:lineRule="auto"/>
        <w:jc w:val="both"/>
        <w:rPr>
          <w:color w:val="000000" w:themeColor="text1"/>
        </w:rPr>
      </w:pPr>
      <w:r w:rsidRPr="00AF271F">
        <w:rPr>
          <w:rFonts w:hint="cs"/>
          <w:color w:val="000000" w:themeColor="text1"/>
          <w:rtl/>
        </w:rPr>
        <w:t>التعليم الجامعي:</w:t>
      </w:r>
    </w:p>
    <w:p w14:paraId="62602CB9" w14:textId="77777777" w:rsidR="006C4DA1" w:rsidRPr="00291B39" w:rsidRDefault="006C4DA1" w:rsidP="006C4DA1">
      <w:pPr>
        <w:pStyle w:val="a1"/>
        <w:spacing w:line="240" w:lineRule="auto"/>
        <w:jc w:val="both"/>
        <w:rPr>
          <w:color w:val="000000" w:themeColor="text1"/>
          <w:rtl/>
        </w:rPr>
      </w:pPr>
      <w:r w:rsidRPr="00AF271F">
        <w:rPr>
          <w:rFonts w:hint="cs"/>
          <w:b/>
          <w:bCs/>
          <w:color w:val="000000" w:themeColor="text1"/>
          <w:rtl/>
        </w:rPr>
        <w:lastRenderedPageBreak/>
        <w:t>التعليم قبل الجامعي في مصر:</w:t>
      </w:r>
      <w:r w:rsidRPr="00AF271F">
        <w:rPr>
          <w:rFonts w:hint="cs"/>
          <w:color w:val="000000" w:themeColor="text1"/>
          <w:rtl/>
        </w:rPr>
        <w:t xml:space="preserve"> </w:t>
      </w:r>
      <w:r w:rsidRPr="00AF271F">
        <w:rPr>
          <w:color w:val="000000" w:themeColor="text1"/>
          <w:rtl/>
        </w:rPr>
        <w:t>يهدف التعليم قبل الجامعي</w:t>
      </w:r>
      <w:r>
        <w:rPr>
          <w:color w:val="000000" w:themeColor="text1"/>
          <w:rtl/>
        </w:rPr>
        <w:t xml:space="preserve"> إلى </w:t>
      </w:r>
      <w:r w:rsidRPr="00AF271F">
        <w:rPr>
          <w:color w:val="000000" w:themeColor="text1"/>
          <w:rtl/>
        </w:rPr>
        <w:t>تكوين الدارس تكوين</w:t>
      </w:r>
      <w:r>
        <w:rPr>
          <w:color w:val="000000" w:themeColor="text1"/>
          <w:rtl/>
        </w:rPr>
        <w:t>ًا</w:t>
      </w:r>
      <w:r w:rsidRPr="00AF271F">
        <w:rPr>
          <w:color w:val="000000" w:themeColor="text1"/>
          <w:rtl/>
        </w:rPr>
        <w:t xml:space="preserve"> ثقافي</w:t>
      </w:r>
      <w:r>
        <w:rPr>
          <w:color w:val="000000" w:themeColor="text1"/>
          <w:rtl/>
        </w:rPr>
        <w:t>ًا</w:t>
      </w:r>
      <w:r w:rsidRPr="00AF271F">
        <w:rPr>
          <w:color w:val="000000" w:themeColor="text1"/>
          <w:rtl/>
        </w:rPr>
        <w:t xml:space="preserve"> وعلمي</w:t>
      </w:r>
      <w:r>
        <w:rPr>
          <w:color w:val="000000" w:themeColor="text1"/>
          <w:rtl/>
        </w:rPr>
        <w:t>ًا</w:t>
      </w:r>
      <w:r w:rsidRPr="00AF271F">
        <w:rPr>
          <w:color w:val="000000" w:themeColor="text1"/>
          <w:rtl/>
        </w:rPr>
        <w:t xml:space="preserve"> وقومي</w:t>
      </w:r>
      <w:r>
        <w:rPr>
          <w:color w:val="000000" w:themeColor="text1"/>
          <w:rtl/>
        </w:rPr>
        <w:t>ًا</w:t>
      </w:r>
      <w:r w:rsidRPr="00AF271F">
        <w:rPr>
          <w:color w:val="000000" w:themeColor="text1"/>
          <w:rtl/>
        </w:rPr>
        <w:t xml:space="preserve"> على </w:t>
      </w:r>
      <w:r>
        <w:rPr>
          <w:color w:val="000000" w:themeColor="text1"/>
          <w:rtl/>
        </w:rPr>
        <w:t>مستويات</w:t>
      </w:r>
      <w:r w:rsidRPr="00AF271F">
        <w:rPr>
          <w:color w:val="000000" w:themeColor="text1"/>
          <w:rtl/>
        </w:rPr>
        <w:t xml:space="preserve"> </w:t>
      </w:r>
      <w:r w:rsidRPr="00AF271F">
        <w:rPr>
          <w:rFonts w:hint="cs"/>
          <w:color w:val="000000" w:themeColor="text1"/>
          <w:rtl/>
        </w:rPr>
        <w:t>متتالية،</w:t>
      </w:r>
      <w:r w:rsidRPr="00AF271F">
        <w:rPr>
          <w:color w:val="000000" w:themeColor="text1"/>
          <w:rtl/>
        </w:rPr>
        <w:t xml:space="preserve"> من النواحي الوجدانية والقومية والعقلية والاجتماعية والصحية والسلوكية </w:t>
      </w:r>
      <w:r w:rsidRPr="00AF271F">
        <w:rPr>
          <w:rFonts w:hint="cs"/>
          <w:color w:val="000000" w:themeColor="text1"/>
          <w:rtl/>
        </w:rPr>
        <w:t>والرياضية،</w:t>
      </w:r>
      <w:r w:rsidRPr="00AF271F">
        <w:rPr>
          <w:color w:val="000000" w:themeColor="text1"/>
          <w:rtl/>
        </w:rPr>
        <w:t xml:space="preserve"> بقصد إعداد الإنسان المصري المؤمن بربه ووطنه وبقيم الخير والحق والإنسانية</w:t>
      </w:r>
      <w:r>
        <w:rPr>
          <w:rFonts w:hint="cs"/>
          <w:color w:val="000000" w:themeColor="text1"/>
          <w:rtl/>
        </w:rPr>
        <w:t>،</w:t>
      </w:r>
      <w:r w:rsidRPr="00AF271F">
        <w:rPr>
          <w:color w:val="000000" w:themeColor="text1"/>
          <w:rtl/>
        </w:rPr>
        <w:t xml:space="preserve"> وتزويده بالقدر المناسب من القيم والدراسات النظرية والتطبيقية والمقومات التي تحقق إنسانيته وكرامته وقدرته على تحقيق ذاته والإسهام بكفاءة في عمليات و</w:t>
      </w:r>
      <w:r>
        <w:rPr>
          <w:color w:val="000000" w:themeColor="text1"/>
          <w:rtl/>
        </w:rPr>
        <w:t>أنشطة</w:t>
      </w:r>
      <w:r w:rsidRPr="00AF271F">
        <w:rPr>
          <w:color w:val="000000" w:themeColor="text1"/>
          <w:rtl/>
        </w:rPr>
        <w:t xml:space="preserve"> الإنتاج والخدمات</w:t>
      </w:r>
      <w:r>
        <w:rPr>
          <w:rFonts w:hint="cs"/>
          <w:color w:val="000000" w:themeColor="text1"/>
          <w:rtl/>
        </w:rPr>
        <w:t>،</w:t>
      </w:r>
      <w:r>
        <w:rPr>
          <w:color w:val="000000" w:themeColor="text1"/>
          <w:rtl/>
        </w:rPr>
        <w:t xml:space="preserve"> أو </w:t>
      </w:r>
      <w:r w:rsidRPr="00AF271F">
        <w:rPr>
          <w:color w:val="000000" w:themeColor="text1"/>
          <w:rtl/>
        </w:rPr>
        <w:t>لمواصلة التعليم العالي والجامعي</w:t>
      </w:r>
      <w:r>
        <w:rPr>
          <w:rFonts w:hint="cs"/>
          <w:color w:val="000000" w:themeColor="text1"/>
          <w:rtl/>
        </w:rPr>
        <w:t>،</w:t>
      </w:r>
      <w:r w:rsidRPr="00AF271F">
        <w:rPr>
          <w:color w:val="000000" w:themeColor="text1"/>
          <w:rtl/>
        </w:rPr>
        <w:t xml:space="preserve"> من أجل تنمية المجتمع وتحقيق رخائه وتقدمه</w:t>
      </w:r>
      <w:r>
        <w:rPr>
          <w:color w:val="000000" w:themeColor="text1"/>
        </w:rPr>
        <w:t xml:space="preserve"> </w:t>
      </w:r>
      <w:r w:rsidRPr="002D1AE9">
        <w:rPr>
          <w:rFonts w:hint="cs"/>
          <w:b/>
          <w:bCs/>
          <w:color w:val="000000" w:themeColor="text1"/>
          <w:vertAlign w:val="superscript"/>
          <w:rtl/>
        </w:rPr>
        <w:t>(</w:t>
      </w:r>
      <w:r w:rsidRPr="002D1AE9">
        <w:rPr>
          <w:rStyle w:val="CommentReference"/>
          <w:sz w:val="24"/>
          <w:szCs w:val="28"/>
          <w:vertAlign w:val="superscript"/>
          <w:rtl/>
        </w:rPr>
        <w:footnoteReference w:id="26"/>
      </w:r>
      <w:r w:rsidRPr="002D1AE9">
        <w:rPr>
          <w:rFonts w:hint="cs"/>
          <w:b/>
          <w:bCs/>
          <w:color w:val="000000" w:themeColor="text1"/>
          <w:vertAlign w:val="superscript"/>
          <w:rtl/>
        </w:rPr>
        <w:t>)</w:t>
      </w:r>
      <w:r>
        <w:rPr>
          <w:rFonts w:hint="cs"/>
          <w:b/>
          <w:bCs/>
          <w:color w:val="000000" w:themeColor="text1"/>
          <w:rtl/>
        </w:rPr>
        <w:t>.</w:t>
      </w:r>
    </w:p>
    <w:p w14:paraId="1EA091AC" w14:textId="77777777" w:rsidR="006C4DA1" w:rsidRPr="00AF271F" w:rsidRDefault="006C4DA1" w:rsidP="006C4DA1">
      <w:pPr>
        <w:pStyle w:val="a1"/>
        <w:spacing w:line="240" w:lineRule="auto"/>
        <w:jc w:val="both"/>
        <w:rPr>
          <w:color w:val="000000" w:themeColor="text1"/>
        </w:rPr>
      </w:pPr>
      <w:r w:rsidRPr="00AF271F">
        <w:rPr>
          <w:rFonts w:hint="cs"/>
          <w:b/>
          <w:bCs/>
          <w:color w:val="000000" w:themeColor="text1"/>
          <w:rtl/>
        </w:rPr>
        <w:t>ويهد</w:t>
      </w:r>
      <w:r w:rsidRPr="00AF271F">
        <w:rPr>
          <w:rFonts w:hint="eastAsia"/>
          <w:b/>
          <w:bCs/>
          <w:color w:val="000000" w:themeColor="text1"/>
          <w:rtl/>
        </w:rPr>
        <w:t>ف</w:t>
      </w:r>
      <w:r w:rsidRPr="00AF271F">
        <w:rPr>
          <w:b/>
          <w:bCs/>
          <w:color w:val="000000" w:themeColor="text1"/>
          <w:rtl/>
        </w:rPr>
        <w:t xml:space="preserve"> التعليم </w:t>
      </w:r>
      <w:r>
        <w:rPr>
          <w:b/>
          <w:bCs/>
          <w:color w:val="000000" w:themeColor="text1"/>
          <w:rtl/>
        </w:rPr>
        <w:t>الأساس</w:t>
      </w:r>
      <w:r w:rsidRPr="00AF271F">
        <w:rPr>
          <w:b/>
          <w:bCs/>
          <w:color w:val="000000" w:themeColor="text1"/>
          <w:rtl/>
        </w:rPr>
        <w:t>ي</w:t>
      </w:r>
      <w:r>
        <w:rPr>
          <w:color w:val="000000" w:themeColor="text1"/>
          <w:rtl/>
        </w:rPr>
        <w:t xml:space="preserve"> إلى </w:t>
      </w:r>
      <w:r w:rsidRPr="00AF271F">
        <w:rPr>
          <w:color w:val="000000" w:themeColor="text1"/>
          <w:rtl/>
        </w:rPr>
        <w:t xml:space="preserve">تنمية قدرات واستعدادات التلاميذ وإشباع ميولهم وتزويدهم بالقدر الضروري من القيم والسلوكيات والمعارف والمهارات العملية والمهنية التي تتفق وظروف البيئات </w:t>
      </w:r>
      <w:r w:rsidRPr="00AF271F">
        <w:rPr>
          <w:rFonts w:hint="cs"/>
          <w:color w:val="000000" w:themeColor="text1"/>
          <w:rtl/>
        </w:rPr>
        <w:t>المختلفة،</w:t>
      </w:r>
      <w:r w:rsidRPr="00AF271F">
        <w:rPr>
          <w:color w:val="000000" w:themeColor="text1"/>
          <w:rtl/>
        </w:rPr>
        <w:t xml:space="preserve"> بحيث يمكن لمن يتم مرحلة التعليم </w:t>
      </w:r>
      <w:r>
        <w:rPr>
          <w:color w:val="000000" w:themeColor="text1"/>
          <w:rtl/>
        </w:rPr>
        <w:t>الأساس</w:t>
      </w:r>
      <w:r w:rsidRPr="00AF271F">
        <w:rPr>
          <w:color w:val="000000" w:themeColor="text1"/>
          <w:rtl/>
        </w:rPr>
        <w:t>ي أن يواصل تعليمه في مرحلة أعلى</w:t>
      </w:r>
      <w:r>
        <w:rPr>
          <w:color w:val="000000" w:themeColor="text1"/>
          <w:rtl/>
        </w:rPr>
        <w:t xml:space="preserve"> أو </w:t>
      </w:r>
      <w:r w:rsidRPr="00AF271F">
        <w:rPr>
          <w:color w:val="000000" w:themeColor="text1"/>
          <w:rtl/>
        </w:rPr>
        <w:t xml:space="preserve">أن يواجه الحياة بعد تدريب مهني </w:t>
      </w:r>
      <w:r w:rsidRPr="00AF271F">
        <w:rPr>
          <w:rFonts w:hint="cs"/>
          <w:color w:val="000000" w:themeColor="text1"/>
          <w:rtl/>
        </w:rPr>
        <w:t>مكثف،</w:t>
      </w:r>
      <w:r w:rsidRPr="00AF271F">
        <w:rPr>
          <w:color w:val="000000" w:themeColor="text1"/>
          <w:rtl/>
        </w:rPr>
        <w:t xml:space="preserve"> وذلك من أجل إعداد الفرد لكي يكون مواطن</w:t>
      </w:r>
      <w:r>
        <w:rPr>
          <w:color w:val="000000" w:themeColor="text1"/>
          <w:rtl/>
        </w:rPr>
        <w:t>ًا</w:t>
      </w:r>
      <w:r w:rsidRPr="00AF271F">
        <w:rPr>
          <w:color w:val="000000" w:themeColor="text1"/>
          <w:rtl/>
        </w:rPr>
        <w:t xml:space="preserve"> منتج</w:t>
      </w:r>
      <w:r>
        <w:rPr>
          <w:color w:val="000000" w:themeColor="text1"/>
          <w:rtl/>
        </w:rPr>
        <w:t>ًا</w:t>
      </w:r>
      <w:r w:rsidRPr="00AF271F">
        <w:rPr>
          <w:color w:val="000000" w:themeColor="text1"/>
          <w:rtl/>
        </w:rPr>
        <w:t xml:space="preserve"> في بيئته ومجتمعه</w:t>
      </w:r>
      <w:r w:rsidRPr="00AF271F">
        <w:rPr>
          <w:color w:val="000000" w:themeColor="text1"/>
        </w:rPr>
        <w:t>.</w:t>
      </w:r>
    </w:p>
    <w:p w14:paraId="11012C82" w14:textId="77777777" w:rsidR="006C4DA1" w:rsidRPr="00AF271F" w:rsidRDefault="006C4DA1" w:rsidP="006C4DA1">
      <w:pPr>
        <w:pStyle w:val="a1"/>
        <w:spacing w:line="240" w:lineRule="auto"/>
        <w:jc w:val="both"/>
        <w:rPr>
          <w:color w:val="000000" w:themeColor="text1"/>
        </w:rPr>
      </w:pPr>
      <w:r w:rsidRPr="00AF271F">
        <w:rPr>
          <w:color w:val="000000" w:themeColor="text1"/>
          <w:sz w:val="21"/>
          <w:szCs w:val="21"/>
          <w:shd w:val="clear" w:color="auto" w:fill="FFFFFF"/>
          <w:rtl/>
        </w:rPr>
        <w:t xml:space="preserve"> </w:t>
      </w:r>
      <w:r w:rsidRPr="00AF271F">
        <w:rPr>
          <w:rFonts w:hint="cs"/>
          <w:color w:val="000000" w:themeColor="text1"/>
          <w:rtl/>
        </w:rPr>
        <w:t xml:space="preserve">وهو </w:t>
      </w:r>
      <w:r w:rsidRPr="00AF271F">
        <w:rPr>
          <w:color w:val="000000" w:themeColor="text1"/>
          <w:rtl/>
        </w:rPr>
        <w:t xml:space="preserve">حق لجميع الأطفال المصريين الذين يبلغون السادسة من </w:t>
      </w:r>
      <w:r w:rsidRPr="00AF271F">
        <w:rPr>
          <w:rFonts w:hint="cs"/>
          <w:color w:val="000000" w:themeColor="text1"/>
          <w:rtl/>
        </w:rPr>
        <w:t xml:space="preserve">عمرهم، </w:t>
      </w:r>
      <w:r>
        <w:rPr>
          <w:rFonts w:hint="cs"/>
          <w:color w:val="000000" w:themeColor="text1"/>
          <w:rtl/>
        </w:rPr>
        <w:t>و</w:t>
      </w:r>
      <w:r w:rsidRPr="00AF271F">
        <w:rPr>
          <w:rFonts w:hint="cs"/>
          <w:color w:val="000000" w:themeColor="text1"/>
          <w:rtl/>
        </w:rPr>
        <w:t>تلتزم</w:t>
      </w:r>
      <w:r w:rsidRPr="00AF271F">
        <w:rPr>
          <w:color w:val="000000" w:themeColor="text1"/>
          <w:rtl/>
        </w:rPr>
        <w:t xml:space="preserve"> الدولة بتوفيره لهم ويلتزم </w:t>
      </w:r>
      <w:r>
        <w:rPr>
          <w:color w:val="000000" w:themeColor="text1"/>
          <w:rtl/>
        </w:rPr>
        <w:t>الآباء أو أولياء</w:t>
      </w:r>
      <w:r w:rsidRPr="00AF271F">
        <w:rPr>
          <w:color w:val="000000" w:themeColor="text1"/>
          <w:rtl/>
        </w:rPr>
        <w:t xml:space="preserve"> </w:t>
      </w:r>
      <w:r>
        <w:rPr>
          <w:color w:val="000000" w:themeColor="text1"/>
          <w:rtl/>
        </w:rPr>
        <w:t>الأمور</w:t>
      </w:r>
      <w:r w:rsidRPr="00AF271F">
        <w:rPr>
          <w:color w:val="000000" w:themeColor="text1"/>
          <w:rtl/>
        </w:rPr>
        <w:t xml:space="preserve"> بتنفيذه</w:t>
      </w:r>
      <w:r>
        <w:rPr>
          <w:rFonts w:hint="cs"/>
          <w:color w:val="000000" w:themeColor="text1"/>
          <w:rtl/>
        </w:rPr>
        <w:t>،</w:t>
      </w:r>
      <w:r w:rsidRPr="00AF271F">
        <w:rPr>
          <w:color w:val="000000" w:themeColor="text1"/>
          <w:rtl/>
        </w:rPr>
        <w:t xml:space="preserve"> وذلك على مدى تسع سنوات دراسية</w:t>
      </w:r>
      <w:r w:rsidRPr="00AF271F">
        <w:rPr>
          <w:rFonts w:hint="cs"/>
          <w:color w:val="000000" w:themeColor="text1"/>
          <w:rtl/>
        </w:rPr>
        <w:t xml:space="preserve"> وهي إلزامية،</w:t>
      </w:r>
      <w:r w:rsidRPr="00AF271F">
        <w:rPr>
          <w:color w:val="000000" w:themeColor="text1"/>
          <w:rtl/>
        </w:rPr>
        <w:t xml:space="preserve"> ويتكون من حلقتين</w:t>
      </w:r>
      <w:r w:rsidRPr="00AF271F">
        <w:rPr>
          <w:rFonts w:hint="cs"/>
          <w:color w:val="000000" w:themeColor="text1"/>
          <w:rtl/>
        </w:rPr>
        <w:t xml:space="preserve">: </w:t>
      </w:r>
    </w:p>
    <w:p w14:paraId="75153377" w14:textId="77777777" w:rsidR="006C4DA1" w:rsidRPr="00AF271F" w:rsidRDefault="006C4DA1" w:rsidP="00547F13">
      <w:pPr>
        <w:pStyle w:val="a1"/>
        <w:numPr>
          <w:ilvl w:val="1"/>
          <w:numId w:val="133"/>
        </w:numPr>
        <w:spacing w:line="240" w:lineRule="auto"/>
        <w:ind w:left="758"/>
        <w:jc w:val="both"/>
        <w:rPr>
          <w:color w:val="000000" w:themeColor="text1"/>
        </w:rPr>
      </w:pPr>
      <w:r w:rsidRPr="00AF271F">
        <w:rPr>
          <w:color w:val="000000" w:themeColor="text1"/>
          <w:rtl/>
        </w:rPr>
        <w:t xml:space="preserve"> "الحلقة الابتدائية" ومدتها ست سنوات، </w:t>
      </w:r>
      <w:r w:rsidRPr="00AF271F">
        <w:rPr>
          <w:rFonts w:hint="cs"/>
          <w:color w:val="000000" w:themeColor="text1"/>
          <w:rtl/>
        </w:rPr>
        <w:t xml:space="preserve">ويمكن الالتحاق بها من سن 5-6 سنوات إذا كان هناك </w:t>
      </w:r>
      <w:r>
        <w:rPr>
          <w:rFonts w:hint="cs"/>
          <w:color w:val="000000" w:themeColor="text1"/>
          <w:rtl/>
        </w:rPr>
        <w:t>أماكن.</w:t>
      </w:r>
    </w:p>
    <w:p w14:paraId="49645DEE" w14:textId="77777777" w:rsidR="006C4DA1" w:rsidRPr="00AF271F" w:rsidRDefault="006C4DA1" w:rsidP="00547F13">
      <w:pPr>
        <w:pStyle w:val="a1"/>
        <w:numPr>
          <w:ilvl w:val="1"/>
          <w:numId w:val="133"/>
        </w:numPr>
        <w:spacing w:line="240" w:lineRule="auto"/>
        <w:ind w:left="758"/>
        <w:jc w:val="both"/>
        <w:rPr>
          <w:color w:val="000000" w:themeColor="text1"/>
        </w:rPr>
      </w:pPr>
      <w:r w:rsidRPr="00AF271F">
        <w:rPr>
          <w:color w:val="000000" w:themeColor="text1"/>
          <w:rtl/>
        </w:rPr>
        <w:t xml:space="preserve">و"الحلقة </w:t>
      </w:r>
      <w:r>
        <w:rPr>
          <w:color w:val="000000" w:themeColor="text1"/>
          <w:rtl/>
        </w:rPr>
        <w:t>الإعدادي</w:t>
      </w:r>
      <w:r w:rsidRPr="00AF271F">
        <w:rPr>
          <w:color w:val="000000" w:themeColor="text1"/>
          <w:rtl/>
        </w:rPr>
        <w:t>ة" ومدتها ثلاث سنوات</w:t>
      </w:r>
      <w:r w:rsidRPr="00AF271F">
        <w:rPr>
          <w:color w:val="000000" w:themeColor="text1"/>
        </w:rPr>
        <w:t>.</w:t>
      </w:r>
    </w:p>
    <w:p w14:paraId="2A745D7C" w14:textId="77777777" w:rsidR="006C4DA1" w:rsidRPr="00441044" w:rsidRDefault="006C4DA1" w:rsidP="006C4DA1">
      <w:pPr>
        <w:pStyle w:val="a1"/>
        <w:spacing w:line="240" w:lineRule="auto"/>
        <w:jc w:val="both"/>
        <w:rPr>
          <w:b/>
          <w:bCs/>
          <w:color w:val="000000" w:themeColor="text1"/>
          <w:sz w:val="10"/>
          <w:szCs w:val="10"/>
          <w:rtl/>
        </w:rPr>
      </w:pPr>
    </w:p>
    <w:p w14:paraId="4D3338B6" w14:textId="77777777" w:rsidR="006C4DA1" w:rsidRPr="00AF271F" w:rsidRDefault="006C4DA1" w:rsidP="006C4DA1">
      <w:pPr>
        <w:pStyle w:val="a1"/>
        <w:spacing w:line="240" w:lineRule="auto"/>
        <w:jc w:val="both"/>
        <w:rPr>
          <w:color w:val="000000" w:themeColor="text1"/>
          <w:rtl/>
        </w:rPr>
      </w:pPr>
      <w:r w:rsidRPr="00AF271F">
        <w:rPr>
          <w:rFonts w:hint="cs"/>
          <w:b/>
          <w:bCs/>
          <w:color w:val="000000" w:themeColor="text1"/>
          <w:rtl/>
        </w:rPr>
        <w:t xml:space="preserve">مرحلة التعليم الثانوي </w:t>
      </w:r>
      <w:r w:rsidRPr="00AF271F">
        <w:rPr>
          <w:b/>
          <w:bCs/>
          <w:color w:val="000000" w:themeColor="text1"/>
          <w:rtl/>
        </w:rPr>
        <w:t>(العام والفني)</w:t>
      </w:r>
      <w:r w:rsidRPr="00AF271F">
        <w:rPr>
          <w:rFonts w:hint="cs"/>
          <w:b/>
          <w:bCs/>
          <w:color w:val="000000" w:themeColor="text1"/>
          <w:rtl/>
        </w:rPr>
        <w:t>:</w:t>
      </w:r>
      <w:r w:rsidRPr="00AF271F">
        <w:rPr>
          <w:rFonts w:hint="cs"/>
          <w:color w:val="000000" w:themeColor="text1"/>
          <w:rtl/>
        </w:rPr>
        <w:t xml:space="preserve"> </w:t>
      </w:r>
      <w:r w:rsidRPr="00AF271F">
        <w:rPr>
          <w:color w:val="000000" w:themeColor="text1"/>
          <w:rtl/>
        </w:rPr>
        <w:t xml:space="preserve">مدة الدراسة في مرحلة التعليم الثانوي ثلاث سنوات </w:t>
      </w:r>
      <w:r w:rsidRPr="00AF271F">
        <w:rPr>
          <w:rFonts w:hint="cs"/>
          <w:color w:val="000000" w:themeColor="text1"/>
          <w:rtl/>
        </w:rPr>
        <w:t>دراسية،</w:t>
      </w:r>
      <w:r w:rsidRPr="00AF271F">
        <w:rPr>
          <w:color w:val="000000" w:themeColor="text1"/>
          <w:rtl/>
        </w:rPr>
        <w:t xml:space="preserve"> ويشترط فيمن يقبل بالصف </w:t>
      </w:r>
      <w:r>
        <w:rPr>
          <w:color w:val="000000" w:themeColor="text1"/>
          <w:rtl/>
        </w:rPr>
        <w:t>الأول</w:t>
      </w:r>
      <w:r w:rsidRPr="00AF271F">
        <w:rPr>
          <w:color w:val="000000" w:themeColor="text1"/>
          <w:rtl/>
        </w:rPr>
        <w:t xml:space="preserve"> من مرحلة التعليم </w:t>
      </w:r>
      <w:r w:rsidRPr="00AF271F">
        <w:rPr>
          <w:rFonts w:hint="cs"/>
          <w:color w:val="000000" w:themeColor="text1"/>
          <w:rtl/>
        </w:rPr>
        <w:t xml:space="preserve">الثانوي: </w:t>
      </w:r>
    </w:p>
    <w:p w14:paraId="41136FB7" w14:textId="77777777" w:rsidR="006C4DA1" w:rsidRPr="00AF271F" w:rsidRDefault="006C4DA1" w:rsidP="00547F13">
      <w:pPr>
        <w:pStyle w:val="a1"/>
        <w:numPr>
          <w:ilvl w:val="0"/>
          <w:numId w:val="134"/>
        </w:numPr>
        <w:spacing w:line="240" w:lineRule="auto"/>
        <w:jc w:val="both"/>
        <w:rPr>
          <w:color w:val="000000" w:themeColor="text1"/>
        </w:rPr>
      </w:pPr>
      <w:r w:rsidRPr="00AF271F">
        <w:rPr>
          <w:color w:val="000000" w:themeColor="text1"/>
          <w:rtl/>
        </w:rPr>
        <w:t xml:space="preserve">أن يكون </w:t>
      </w:r>
      <w:r>
        <w:rPr>
          <w:color w:val="000000" w:themeColor="text1"/>
          <w:rtl/>
        </w:rPr>
        <w:t>حاصلًا</w:t>
      </w:r>
      <w:r w:rsidRPr="00AF271F">
        <w:rPr>
          <w:color w:val="000000" w:themeColor="text1"/>
          <w:rtl/>
        </w:rPr>
        <w:t xml:space="preserve"> على شهادة إتمام الدراسة بمرحلة التعليم </w:t>
      </w:r>
      <w:r>
        <w:rPr>
          <w:color w:val="000000" w:themeColor="text1"/>
          <w:rtl/>
        </w:rPr>
        <w:t>الأساس</w:t>
      </w:r>
      <w:r w:rsidRPr="00AF271F">
        <w:rPr>
          <w:color w:val="000000" w:themeColor="text1"/>
          <w:rtl/>
        </w:rPr>
        <w:t xml:space="preserve">ي. </w:t>
      </w:r>
    </w:p>
    <w:p w14:paraId="21B191E7" w14:textId="77777777" w:rsidR="006C4DA1" w:rsidRPr="00AF271F" w:rsidRDefault="006C4DA1" w:rsidP="00547F13">
      <w:pPr>
        <w:pStyle w:val="a1"/>
        <w:numPr>
          <w:ilvl w:val="0"/>
          <w:numId w:val="134"/>
        </w:numPr>
        <w:spacing w:line="240" w:lineRule="auto"/>
        <w:jc w:val="both"/>
        <w:rPr>
          <w:color w:val="000000" w:themeColor="text1"/>
        </w:rPr>
      </w:pPr>
      <w:r w:rsidRPr="00AF271F">
        <w:rPr>
          <w:color w:val="000000" w:themeColor="text1"/>
          <w:rtl/>
        </w:rPr>
        <w:t>وألا تزيد سنه في</w:t>
      </w:r>
      <w:r>
        <w:rPr>
          <w:color w:val="000000" w:themeColor="text1"/>
          <w:rtl/>
        </w:rPr>
        <w:t xml:space="preserve"> أول </w:t>
      </w:r>
      <w:r w:rsidRPr="00AF271F">
        <w:rPr>
          <w:color w:val="000000" w:themeColor="text1"/>
          <w:rtl/>
        </w:rPr>
        <w:t xml:space="preserve">أكتوبر من العام الدراسي على ثمانية عشر </w:t>
      </w:r>
      <w:r>
        <w:rPr>
          <w:color w:val="000000" w:themeColor="text1"/>
          <w:rtl/>
        </w:rPr>
        <w:t>عامًا</w:t>
      </w:r>
      <w:r w:rsidRPr="00AF271F">
        <w:rPr>
          <w:rFonts w:hint="cs"/>
          <w:color w:val="000000" w:themeColor="text1"/>
          <w:rtl/>
        </w:rPr>
        <w:t>،</w:t>
      </w:r>
      <w:r w:rsidRPr="00AF271F">
        <w:rPr>
          <w:color w:val="000000" w:themeColor="text1"/>
          <w:rtl/>
        </w:rPr>
        <w:t xml:space="preserve"> ويصدر وزير التربية والتعليم والتعليم الفني القرارات المنظمة لحالات التجاوز عن السن</w:t>
      </w:r>
      <w:r w:rsidRPr="00AF271F">
        <w:rPr>
          <w:rFonts w:hint="cs"/>
          <w:color w:val="000000" w:themeColor="text1"/>
          <w:rtl/>
        </w:rPr>
        <w:t xml:space="preserve"> وفق</w:t>
      </w:r>
      <w:r>
        <w:rPr>
          <w:rFonts w:hint="cs"/>
          <w:color w:val="000000" w:themeColor="text1"/>
          <w:rtl/>
        </w:rPr>
        <w:t>ًا</w:t>
      </w:r>
      <w:r w:rsidRPr="00AF271F">
        <w:rPr>
          <w:rFonts w:hint="cs"/>
          <w:color w:val="000000" w:themeColor="text1"/>
          <w:rtl/>
        </w:rPr>
        <w:t xml:space="preserve"> </w:t>
      </w:r>
      <w:r>
        <w:rPr>
          <w:rFonts w:hint="cs"/>
          <w:color w:val="000000" w:themeColor="text1"/>
          <w:rtl/>
        </w:rPr>
        <w:t>ل</w:t>
      </w:r>
      <w:r w:rsidRPr="00AF271F">
        <w:rPr>
          <w:color w:val="000000" w:themeColor="text1"/>
          <w:rtl/>
        </w:rPr>
        <w:t>لتعديل الأخير بموجب القانون رقم 16 لسنة 2019</w:t>
      </w:r>
      <w:r w:rsidRPr="00AF271F">
        <w:rPr>
          <w:rFonts w:hint="cs"/>
          <w:color w:val="000000" w:themeColor="text1"/>
          <w:rtl/>
        </w:rPr>
        <w:t>.</w:t>
      </w:r>
    </w:p>
    <w:p w14:paraId="34371D44"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lastRenderedPageBreak/>
        <w:t xml:space="preserve">التعليم الفني في مصر </w:t>
      </w:r>
    </w:p>
    <w:p w14:paraId="416A8515"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 قد أوضح القانون رقم 160 لسنة 2022 في مادته رقم (1)</w:t>
      </w:r>
      <w:r w:rsidRPr="00AF271F">
        <w:rPr>
          <w:rStyle w:val="FootnoteReference"/>
          <w:color w:val="000000" w:themeColor="text1"/>
          <w:rtl/>
        </w:rPr>
        <w:footnoteReference w:customMarkFollows="1" w:id="27"/>
        <w:t>(1)</w:t>
      </w:r>
      <w:r w:rsidRPr="00AF271F">
        <w:rPr>
          <w:rFonts w:hint="cs"/>
          <w:color w:val="000000" w:themeColor="text1"/>
          <w:rtl/>
        </w:rPr>
        <w:t xml:space="preserve"> مف</w:t>
      </w:r>
      <w:r>
        <w:rPr>
          <w:rFonts w:hint="cs"/>
          <w:color w:val="000000" w:themeColor="text1"/>
          <w:rtl/>
        </w:rPr>
        <w:t>اهيم</w:t>
      </w:r>
      <w:r w:rsidRPr="00AF271F">
        <w:rPr>
          <w:rFonts w:hint="cs"/>
          <w:color w:val="000000" w:themeColor="text1"/>
          <w:rtl/>
        </w:rPr>
        <w:t xml:space="preserve"> مجموعة من المصطلحات نذكر منها:</w:t>
      </w:r>
    </w:p>
    <w:p w14:paraId="2E804621" w14:textId="77777777" w:rsidR="006C4DA1" w:rsidRPr="00AF271F" w:rsidRDefault="006C4DA1" w:rsidP="006C4DA1">
      <w:pPr>
        <w:pStyle w:val="a1"/>
        <w:spacing w:line="240" w:lineRule="auto"/>
        <w:jc w:val="both"/>
        <w:rPr>
          <w:color w:val="000000" w:themeColor="text1"/>
          <w:rtl/>
        </w:rPr>
      </w:pPr>
      <w:r w:rsidRPr="00AF271F">
        <w:rPr>
          <w:rFonts w:hint="cs"/>
          <w:b/>
          <w:bCs/>
          <w:color w:val="000000" w:themeColor="text1"/>
          <w:rtl/>
        </w:rPr>
        <w:t>التعليم الفني:</w:t>
      </w:r>
      <w:r w:rsidRPr="00AF271F">
        <w:rPr>
          <w:rFonts w:hint="cs"/>
          <w:color w:val="000000" w:themeColor="text1"/>
          <w:rtl/>
        </w:rPr>
        <w:t xml:space="preserve"> </w:t>
      </w:r>
      <w:r>
        <w:rPr>
          <w:rFonts w:hint="cs"/>
          <w:color w:val="000000" w:themeColor="text1"/>
          <w:rtl/>
        </w:rPr>
        <w:t>على أن</w:t>
      </w:r>
      <w:r w:rsidRPr="00AF271F">
        <w:rPr>
          <w:rFonts w:hint="cs"/>
          <w:color w:val="000000" w:themeColor="text1"/>
          <w:rtl/>
        </w:rPr>
        <w:t xml:space="preserve">ه </w:t>
      </w:r>
      <w:r w:rsidRPr="00AF271F">
        <w:rPr>
          <w:color w:val="000000" w:themeColor="text1"/>
          <w:rtl/>
        </w:rPr>
        <w:t>نمط من التعليم النظامي الذي تقوم به مؤسسات تعليمية نظامية لمدة ثلاث</w:t>
      </w:r>
      <w:r>
        <w:rPr>
          <w:color w:val="000000" w:themeColor="text1"/>
          <w:rtl/>
        </w:rPr>
        <w:t xml:space="preserve"> أو </w:t>
      </w:r>
      <w:r w:rsidRPr="00AF271F">
        <w:rPr>
          <w:color w:val="000000" w:themeColor="text1"/>
          <w:rtl/>
        </w:rPr>
        <w:t xml:space="preserve">خمس سنوات بعد الانتهاء من المرحلة </w:t>
      </w:r>
      <w:r>
        <w:rPr>
          <w:color w:val="000000" w:themeColor="text1"/>
          <w:rtl/>
        </w:rPr>
        <w:t>الإعدادي</w:t>
      </w:r>
      <w:r w:rsidRPr="00AF271F">
        <w:rPr>
          <w:color w:val="000000" w:themeColor="text1"/>
          <w:rtl/>
        </w:rPr>
        <w:t>ة</w:t>
      </w:r>
      <w:r>
        <w:rPr>
          <w:color w:val="000000" w:themeColor="text1"/>
          <w:rtl/>
        </w:rPr>
        <w:t xml:space="preserve">، أو </w:t>
      </w:r>
      <w:r w:rsidRPr="00AF271F">
        <w:rPr>
          <w:color w:val="000000" w:themeColor="text1"/>
          <w:rtl/>
        </w:rPr>
        <w:t xml:space="preserve">سنتين بعد </w:t>
      </w:r>
      <w:r>
        <w:rPr>
          <w:rFonts w:hint="cs"/>
          <w:color w:val="000000" w:themeColor="text1"/>
          <w:rtl/>
        </w:rPr>
        <w:t>ا</w:t>
      </w:r>
      <w:r w:rsidRPr="00AF271F">
        <w:rPr>
          <w:rFonts w:hint="cs"/>
          <w:color w:val="000000" w:themeColor="text1"/>
          <w:rtl/>
        </w:rPr>
        <w:t>نتهاء</w:t>
      </w:r>
      <w:r w:rsidRPr="00AF271F">
        <w:rPr>
          <w:color w:val="000000" w:themeColor="text1"/>
          <w:rtl/>
        </w:rPr>
        <w:t xml:space="preserve"> المرحلة الثانوية</w:t>
      </w:r>
      <w:r>
        <w:rPr>
          <w:color w:val="000000" w:themeColor="text1"/>
          <w:rtl/>
        </w:rPr>
        <w:t xml:space="preserve">، </w:t>
      </w:r>
      <w:r w:rsidRPr="00AF271F">
        <w:rPr>
          <w:color w:val="000000" w:themeColor="text1"/>
          <w:rtl/>
        </w:rPr>
        <w:t>ويمكن الطالب من اكتساب الجدارات اللازمة لإعداده للعمل في مهنة ما</w:t>
      </w:r>
      <w:r>
        <w:rPr>
          <w:color w:val="000000" w:themeColor="text1"/>
          <w:rtl/>
        </w:rPr>
        <w:t xml:space="preserve">، </w:t>
      </w:r>
      <w:r w:rsidRPr="00AF271F">
        <w:rPr>
          <w:color w:val="000000" w:themeColor="text1"/>
          <w:rtl/>
        </w:rPr>
        <w:t>ويشمل جميع المدارس والمراكز الفنية والمهنية بأنواعها ومراحلها التابعة لوزارة التربية والتعليم والتعليم الفني</w:t>
      </w:r>
      <w:r>
        <w:rPr>
          <w:color w:val="000000" w:themeColor="text1"/>
          <w:rtl/>
        </w:rPr>
        <w:t xml:space="preserve">، </w:t>
      </w:r>
      <w:r w:rsidRPr="00AF271F">
        <w:rPr>
          <w:color w:val="000000" w:themeColor="text1"/>
          <w:rtl/>
        </w:rPr>
        <w:t>ومدارس التعليم المزدوج</w:t>
      </w:r>
      <w:r>
        <w:rPr>
          <w:rFonts w:hint="cs"/>
          <w:color w:val="000000" w:themeColor="text1"/>
          <w:rtl/>
        </w:rPr>
        <w:t>،</w:t>
      </w:r>
      <w:r w:rsidRPr="00AF271F">
        <w:rPr>
          <w:color w:val="000000" w:themeColor="text1"/>
          <w:rtl/>
        </w:rPr>
        <w:t xml:space="preserve"> ومدارس ومراكز التلمذة الصناعية التابعة لمصلحة الكفاية الإنتاجية بوزارة التجارة والصناعة</w:t>
      </w:r>
      <w:r>
        <w:rPr>
          <w:color w:val="000000" w:themeColor="text1"/>
          <w:rtl/>
        </w:rPr>
        <w:t xml:space="preserve">، </w:t>
      </w:r>
      <w:r w:rsidRPr="00AF271F">
        <w:rPr>
          <w:color w:val="000000" w:themeColor="text1"/>
          <w:rtl/>
        </w:rPr>
        <w:t>ومدارس التمريض الثانوية التابعة لوزارة الصحة والسكان</w:t>
      </w:r>
      <w:r>
        <w:rPr>
          <w:color w:val="000000" w:themeColor="text1"/>
          <w:rtl/>
        </w:rPr>
        <w:t xml:space="preserve">، </w:t>
      </w:r>
      <w:r w:rsidRPr="00AF271F">
        <w:rPr>
          <w:color w:val="000000" w:themeColor="text1"/>
          <w:rtl/>
        </w:rPr>
        <w:t>والمعاهد الفنية فوق المتوسطة التابعة لوزارة التعليم العالي والبحث العلمي</w:t>
      </w:r>
      <w:r>
        <w:rPr>
          <w:color w:val="000000" w:themeColor="text1"/>
          <w:rtl/>
        </w:rPr>
        <w:t xml:space="preserve">، </w:t>
      </w:r>
      <w:r w:rsidRPr="00AF271F">
        <w:rPr>
          <w:color w:val="000000" w:themeColor="text1"/>
          <w:rtl/>
        </w:rPr>
        <w:t>والمدارس الفنية التابعة للقطاع الخاص والمجتمع المدني، والتي تعتمد مناهجها وزارة التربية والتعليم والتعليم الفني</w:t>
      </w:r>
      <w:r w:rsidRPr="00AF271F">
        <w:rPr>
          <w:rFonts w:hint="cs"/>
          <w:color w:val="000000" w:themeColor="text1"/>
          <w:rtl/>
        </w:rPr>
        <w:t>.</w:t>
      </w:r>
    </w:p>
    <w:p w14:paraId="0A0F2F1E" w14:textId="77777777" w:rsidR="006C4DA1" w:rsidRPr="00AF271F" w:rsidRDefault="006C4DA1" w:rsidP="006C4DA1">
      <w:pPr>
        <w:pStyle w:val="a1"/>
        <w:spacing w:line="240" w:lineRule="auto"/>
        <w:jc w:val="both"/>
        <w:rPr>
          <w:color w:val="000000" w:themeColor="text1"/>
        </w:rPr>
      </w:pPr>
      <w:r w:rsidRPr="00AF271F">
        <w:rPr>
          <w:rFonts w:hint="cs"/>
          <w:b/>
          <w:bCs/>
          <w:color w:val="000000" w:themeColor="text1"/>
          <w:rtl/>
        </w:rPr>
        <w:t>الجدارة:</w:t>
      </w:r>
      <w:r w:rsidRPr="00AF271F">
        <w:rPr>
          <w:rFonts w:hint="cs"/>
          <w:color w:val="000000" w:themeColor="text1"/>
          <w:rtl/>
        </w:rPr>
        <w:t xml:space="preserve"> القدر</w:t>
      </w:r>
      <w:r w:rsidRPr="00AF271F">
        <w:rPr>
          <w:rFonts w:hint="eastAsia"/>
          <w:color w:val="000000" w:themeColor="text1"/>
          <w:rtl/>
        </w:rPr>
        <w:t>ة</w:t>
      </w:r>
      <w:r w:rsidRPr="00AF271F">
        <w:rPr>
          <w:color w:val="000000" w:themeColor="text1"/>
          <w:rtl/>
        </w:rPr>
        <w:t xml:space="preserve"> على تطبيق المهارات والمعارف والسلوكيات والاتجاهات المطلوبة للعمل في وظيفة</w:t>
      </w:r>
      <w:r>
        <w:rPr>
          <w:color w:val="000000" w:themeColor="text1"/>
          <w:rtl/>
        </w:rPr>
        <w:t xml:space="preserve"> أو </w:t>
      </w:r>
      <w:r w:rsidRPr="00AF271F">
        <w:rPr>
          <w:color w:val="000000" w:themeColor="text1"/>
          <w:rtl/>
        </w:rPr>
        <w:t>مهنة محددة وفقًا لمعايير معينة.</w:t>
      </w:r>
    </w:p>
    <w:p w14:paraId="038F3E2F" w14:textId="77777777" w:rsidR="006C4DA1" w:rsidRPr="00AF271F" w:rsidRDefault="006C4DA1" w:rsidP="006C4DA1">
      <w:pPr>
        <w:pStyle w:val="a1"/>
        <w:spacing w:line="240" w:lineRule="auto"/>
        <w:jc w:val="both"/>
        <w:rPr>
          <w:color w:val="000000" w:themeColor="text1"/>
          <w:rtl/>
        </w:rPr>
      </w:pPr>
      <w:r w:rsidRPr="00AF271F">
        <w:rPr>
          <w:b/>
          <w:bCs/>
          <w:color w:val="000000" w:themeColor="text1"/>
          <w:rtl/>
        </w:rPr>
        <w:t xml:space="preserve">التعليم </w:t>
      </w:r>
      <w:r w:rsidRPr="00AF271F">
        <w:rPr>
          <w:rFonts w:hint="cs"/>
          <w:b/>
          <w:bCs/>
          <w:color w:val="000000" w:themeColor="text1"/>
          <w:rtl/>
        </w:rPr>
        <w:t xml:space="preserve">المزدوج: </w:t>
      </w:r>
      <w:r w:rsidRPr="002A4701">
        <w:rPr>
          <w:rFonts w:hint="cs"/>
          <w:color w:val="000000" w:themeColor="text1"/>
          <w:rtl/>
        </w:rPr>
        <w:t>نظام</w:t>
      </w:r>
      <w:r w:rsidRPr="00AF271F">
        <w:rPr>
          <w:color w:val="000000" w:themeColor="text1"/>
          <w:rtl/>
        </w:rPr>
        <w:t xml:space="preserve"> يجمع بين التعليم في مؤسسة تعليمية فنية</w:t>
      </w:r>
      <w:r>
        <w:rPr>
          <w:color w:val="000000" w:themeColor="text1"/>
          <w:rtl/>
        </w:rPr>
        <w:t xml:space="preserve"> أو </w:t>
      </w:r>
      <w:r w:rsidRPr="00AF271F">
        <w:rPr>
          <w:color w:val="000000" w:themeColor="text1"/>
          <w:rtl/>
        </w:rPr>
        <w:t>مهنية وبين التدريب العملي في مواقع العمل لممارسة مهنة</w:t>
      </w:r>
      <w:r>
        <w:rPr>
          <w:color w:val="000000" w:themeColor="text1"/>
          <w:rtl/>
        </w:rPr>
        <w:t xml:space="preserve"> أو </w:t>
      </w:r>
      <w:r w:rsidRPr="00AF271F">
        <w:rPr>
          <w:color w:val="000000" w:themeColor="text1"/>
          <w:rtl/>
        </w:rPr>
        <w:t>جزء منها بما يسمح بتزويد المتعلم بالجدارات المطلوبة.</w:t>
      </w:r>
    </w:p>
    <w:p w14:paraId="295151F7" w14:textId="77777777" w:rsidR="006C4DA1" w:rsidRPr="00AF271F" w:rsidRDefault="006C4DA1" w:rsidP="006C4DA1">
      <w:pPr>
        <w:pStyle w:val="a1"/>
        <w:spacing w:line="240" w:lineRule="auto"/>
        <w:jc w:val="both"/>
        <w:rPr>
          <w:color w:val="000000" w:themeColor="text1"/>
          <w:rtl/>
        </w:rPr>
      </w:pPr>
      <w:r w:rsidRPr="00AF271F">
        <w:rPr>
          <w:b/>
          <w:bCs/>
          <w:color w:val="000000" w:themeColor="text1"/>
          <w:rtl/>
        </w:rPr>
        <w:t xml:space="preserve">التدريب </w:t>
      </w:r>
      <w:r w:rsidRPr="00AF271F">
        <w:rPr>
          <w:rFonts w:hint="cs"/>
          <w:b/>
          <w:bCs/>
          <w:color w:val="000000" w:themeColor="text1"/>
          <w:rtl/>
        </w:rPr>
        <w:t>المهني:</w:t>
      </w:r>
      <w:r w:rsidRPr="00AF271F">
        <w:rPr>
          <w:rFonts w:hint="cs"/>
          <w:color w:val="000000" w:themeColor="text1"/>
          <w:rtl/>
        </w:rPr>
        <w:t xml:space="preserve"> عملي</w:t>
      </w:r>
      <w:r w:rsidRPr="00AF271F">
        <w:rPr>
          <w:rFonts w:hint="eastAsia"/>
          <w:color w:val="000000" w:themeColor="text1"/>
          <w:rtl/>
        </w:rPr>
        <w:t>ة</w:t>
      </w:r>
      <w:r w:rsidRPr="00AF271F">
        <w:rPr>
          <w:color w:val="000000" w:themeColor="text1"/>
          <w:rtl/>
        </w:rPr>
        <w:t xml:space="preserve"> تمكن الفرد من اكتساب وتنمية المعارف والمهارات الفنية وسلوكيات المهنة اللازمة لإعداده للعمل المناسب.</w:t>
      </w:r>
    </w:p>
    <w:p w14:paraId="2FC22FBF" w14:textId="77777777" w:rsidR="006C4DA1" w:rsidRPr="00AF271F" w:rsidRDefault="006C4DA1" w:rsidP="006C4DA1">
      <w:pPr>
        <w:pStyle w:val="a1"/>
        <w:spacing w:line="240" w:lineRule="auto"/>
        <w:jc w:val="both"/>
        <w:rPr>
          <w:color w:val="000000" w:themeColor="text1"/>
          <w:rtl/>
        </w:rPr>
      </w:pPr>
      <w:r w:rsidRPr="00AF271F">
        <w:rPr>
          <w:b/>
          <w:bCs/>
          <w:color w:val="000000" w:themeColor="text1"/>
          <w:rtl/>
        </w:rPr>
        <w:t xml:space="preserve">التدريب المهني </w:t>
      </w:r>
      <w:r w:rsidRPr="00AF271F">
        <w:rPr>
          <w:rFonts w:hint="cs"/>
          <w:b/>
          <w:bCs/>
          <w:color w:val="000000" w:themeColor="text1"/>
          <w:rtl/>
        </w:rPr>
        <w:t>النظامي:</w:t>
      </w:r>
      <w:r w:rsidRPr="00AF271F">
        <w:rPr>
          <w:rFonts w:hint="cs"/>
          <w:color w:val="000000" w:themeColor="text1"/>
          <w:rtl/>
        </w:rPr>
        <w:t xml:space="preserve"> نو</w:t>
      </w:r>
      <w:r w:rsidRPr="00AF271F">
        <w:rPr>
          <w:rFonts w:hint="eastAsia"/>
          <w:color w:val="000000" w:themeColor="text1"/>
          <w:rtl/>
        </w:rPr>
        <w:t>ع</w:t>
      </w:r>
      <w:r w:rsidRPr="00AF271F">
        <w:rPr>
          <w:color w:val="000000" w:themeColor="text1"/>
          <w:rtl/>
        </w:rPr>
        <w:t xml:space="preserve"> من التدريب يمنح الدارس في نهايته مؤهل</w:t>
      </w:r>
      <w:r>
        <w:rPr>
          <w:color w:val="000000" w:themeColor="text1"/>
          <w:rtl/>
        </w:rPr>
        <w:t>ًا</w:t>
      </w:r>
      <w:r w:rsidRPr="00AF271F">
        <w:rPr>
          <w:color w:val="000000" w:themeColor="text1"/>
          <w:rtl/>
        </w:rPr>
        <w:t>.</w:t>
      </w:r>
    </w:p>
    <w:p w14:paraId="47AE8302" w14:textId="77777777" w:rsidR="006C4DA1" w:rsidRDefault="006C4DA1" w:rsidP="006C4DA1">
      <w:pPr>
        <w:pStyle w:val="a1"/>
        <w:spacing w:line="240" w:lineRule="auto"/>
        <w:jc w:val="both"/>
        <w:rPr>
          <w:color w:val="000000" w:themeColor="text1"/>
          <w:rtl/>
        </w:rPr>
      </w:pPr>
      <w:r w:rsidRPr="00AF271F">
        <w:rPr>
          <w:b/>
          <w:bCs/>
          <w:color w:val="000000" w:themeColor="text1"/>
          <w:rtl/>
        </w:rPr>
        <w:t xml:space="preserve">التدريب المهني غير </w:t>
      </w:r>
      <w:r w:rsidRPr="00AF271F">
        <w:rPr>
          <w:rFonts w:hint="cs"/>
          <w:b/>
          <w:bCs/>
          <w:color w:val="000000" w:themeColor="text1"/>
          <w:rtl/>
        </w:rPr>
        <w:t>النظامي:</w:t>
      </w:r>
      <w:r w:rsidRPr="00AF271F">
        <w:rPr>
          <w:rFonts w:hint="cs"/>
          <w:color w:val="000000" w:themeColor="text1"/>
          <w:rtl/>
        </w:rPr>
        <w:t xml:space="preserve"> نو</w:t>
      </w:r>
      <w:r w:rsidRPr="00AF271F">
        <w:rPr>
          <w:rFonts w:hint="eastAsia"/>
          <w:color w:val="000000" w:themeColor="text1"/>
          <w:rtl/>
        </w:rPr>
        <w:t>ع</w:t>
      </w:r>
      <w:r w:rsidRPr="00AF271F">
        <w:rPr>
          <w:color w:val="000000" w:themeColor="text1"/>
          <w:rtl/>
        </w:rPr>
        <w:t xml:space="preserve"> من التدريب يمنح المتدرب في نهايته شهادة </w:t>
      </w:r>
      <w:r>
        <w:rPr>
          <w:rFonts w:hint="cs"/>
          <w:color w:val="000000" w:themeColor="text1"/>
          <w:rtl/>
        </w:rPr>
        <w:t>ا</w:t>
      </w:r>
      <w:r w:rsidRPr="00AF271F">
        <w:rPr>
          <w:rFonts w:hint="cs"/>
          <w:color w:val="000000" w:themeColor="text1"/>
          <w:rtl/>
        </w:rPr>
        <w:t>جتياز</w:t>
      </w:r>
      <w:r w:rsidRPr="00AF271F">
        <w:rPr>
          <w:color w:val="000000" w:themeColor="text1"/>
          <w:rtl/>
        </w:rPr>
        <w:t>، دون الحصول على مؤهل</w:t>
      </w:r>
      <w:r>
        <w:rPr>
          <w:rFonts w:hint="cs"/>
          <w:color w:val="000000" w:themeColor="text1"/>
          <w:rtl/>
        </w:rPr>
        <w:t>.</w:t>
      </w:r>
    </w:p>
    <w:p w14:paraId="0CE4CEA7" w14:textId="77777777" w:rsidR="006C4DA1" w:rsidRDefault="006C4DA1" w:rsidP="006C4DA1">
      <w:pPr>
        <w:pStyle w:val="a1"/>
        <w:spacing w:line="240" w:lineRule="auto"/>
        <w:jc w:val="both"/>
        <w:rPr>
          <w:b/>
          <w:bCs/>
          <w:color w:val="000000" w:themeColor="text1"/>
          <w:u w:val="single"/>
          <w:rtl/>
        </w:rPr>
      </w:pPr>
    </w:p>
    <w:p w14:paraId="40D897DD" w14:textId="77777777" w:rsidR="006C4DA1" w:rsidRPr="00AF271F" w:rsidRDefault="006C4DA1" w:rsidP="006C4DA1">
      <w:pPr>
        <w:pStyle w:val="a1"/>
        <w:spacing w:line="240" w:lineRule="auto"/>
        <w:jc w:val="both"/>
        <w:rPr>
          <w:color w:val="000000" w:themeColor="text1"/>
          <w:rtl/>
        </w:rPr>
      </w:pPr>
      <w:r w:rsidRPr="00AF271F">
        <w:rPr>
          <w:rFonts w:hint="cs"/>
          <w:b/>
          <w:bCs/>
          <w:color w:val="000000" w:themeColor="text1"/>
          <w:u w:val="single"/>
          <w:rtl/>
        </w:rPr>
        <w:lastRenderedPageBreak/>
        <w:t>التعليم الثانوي الفني في مصر:</w:t>
      </w:r>
      <w:r w:rsidRPr="00AF271F">
        <w:rPr>
          <w:rFonts w:hint="cs"/>
          <w:color w:val="000000" w:themeColor="text1"/>
          <w:rtl/>
        </w:rPr>
        <w:t xml:space="preserve"> </w:t>
      </w:r>
    </w:p>
    <w:p w14:paraId="5046BFCB"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يهدف التعليم الثانوي الفني</w:t>
      </w:r>
      <w:r>
        <w:rPr>
          <w:color w:val="000000" w:themeColor="text1"/>
          <w:rtl/>
        </w:rPr>
        <w:t xml:space="preserve"> إلى </w:t>
      </w:r>
      <w:r w:rsidRPr="00AF271F">
        <w:rPr>
          <w:color w:val="000000" w:themeColor="text1"/>
          <w:rtl/>
        </w:rPr>
        <w:t xml:space="preserve">إعداد </w:t>
      </w:r>
      <w:r>
        <w:rPr>
          <w:rFonts w:hint="cs"/>
          <w:color w:val="000000" w:themeColor="text1"/>
          <w:rtl/>
        </w:rPr>
        <w:t xml:space="preserve">وتنمية </w:t>
      </w:r>
      <w:r w:rsidRPr="00AF271F">
        <w:rPr>
          <w:color w:val="000000" w:themeColor="text1"/>
          <w:rtl/>
        </w:rPr>
        <w:t xml:space="preserve">فئة "الفني" في مجالات </w:t>
      </w:r>
      <w:r w:rsidRPr="00AF271F">
        <w:rPr>
          <w:rFonts w:hint="cs"/>
          <w:color w:val="000000" w:themeColor="text1"/>
          <w:rtl/>
        </w:rPr>
        <w:t>الصناعة،</w:t>
      </w:r>
      <w:r w:rsidRPr="00AF271F">
        <w:rPr>
          <w:color w:val="000000" w:themeColor="text1"/>
          <w:rtl/>
        </w:rPr>
        <w:t xml:space="preserve"> </w:t>
      </w:r>
      <w:r w:rsidRPr="00AF271F">
        <w:rPr>
          <w:rFonts w:hint="cs"/>
          <w:color w:val="000000" w:themeColor="text1"/>
          <w:rtl/>
        </w:rPr>
        <w:t>والزراعة،</w:t>
      </w:r>
      <w:r w:rsidRPr="00AF271F">
        <w:rPr>
          <w:color w:val="000000" w:themeColor="text1"/>
          <w:rtl/>
        </w:rPr>
        <w:t xml:space="preserve"> </w:t>
      </w:r>
      <w:r w:rsidRPr="00AF271F">
        <w:rPr>
          <w:rFonts w:hint="cs"/>
          <w:color w:val="000000" w:themeColor="text1"/>
          <w:rtl/>
        </w:rPr>
        <w:t>والتجارة،</w:t>
      </w:r>
      <w:r w:rsidRPr="00AF271F">
        <w:rPr>
          <w:color w:val="000000" w:themeColor="text1"/>
          <w:rtl/>
        </w:rPr>
        <w:t xml:space="preserve"> </w:t>
      </w:r>
      <w:r w:rsidRPr="00AF271F">
        <w:rPr>
          <w:rFonts w:hint="cs"/>
          <w:color w:val="000000" w:themeColor="text1"/>
          <w:rtl/>
        </w:rPr>
        <w:t>وال</w:t>
      </w:r>
      <w:r>
        <w:rPr>
          <w:rFonts w:hint="cs"/>
          <w:color w:val="000000" w:themeColor="text1"/>
          <w:rtl/>
        </w:rPr>
        <w:t>إدارة</w:t>
      </w:r>
      <w:r w:rsidRPr="00AF271F">
        <w:rPr>
          <w:rFonts w:hint="cs"/>
          <w:color w:val="000000" w:themeColor="text1"/>
          <w:rtl/>
        </w:rPr>
        <w:t>،</w:t>
      </w:r>
      <w:r w:rsidRPr="00AF271F">
        <w:rPr>
          <w:color w:val="000000" w:themeColor="text1"/>
          <w:rtl/>
        </w:rPr>
        <w:t xml:space="preserve"> </w:t>
      </w:r>
      <w:r w:rsidRPr="00AF271F">
        <w:rPr>
          <w:rFonts w:hint="cs"/>
          <w:color w:val="000000" w:themeColor="text1"/>
          <w:rtl/>
        </w:rPr>
        <w:t>والخدمات،</w:t>
      </w:r>
      <w:r w:rsidRPr="00AF271F">
        <w:rPr>
          <w:color w:val="000000" w:themeColor="text1"/>
          <w:rtl/>
        </w:rPr>
        <w:t xml:space="preserve"> وتنمية الملكات الفنية لدى الدارسين</w:t>
      </w:r>
      <w:r w:rsidRPr="00AF271F">
        <w:rPr>
          <w:color w:val="000000" w:themeColor="text1"/>
        </w:rPr>
        <w:t>.</w:t>
      </w:r>
    </w:p>
    <w:p w14:paraId="4538A5AA"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rFonts w:hint="cs"/>
          <w:color w:val="000000" w:themeColor="text1"/>
          <w:rtl/>
        </w:rPr>
        <w:t>قد صاغ</w:t>
      </w:r>
      <w:r>
        <w:rPr>
          <w:rFonts w:hint="cs"/>
          <w:color w:val="000000" w:themeColor="text1"/>
          <w:rtl/>
        </w:rPr>
        <w:t>ت</w:t>
      </w:r>
      <w:r w:rsidRPr="00AF271F">
        <w:rPr>
          <w:rFonts w:hint="cs"/>
          <w:color w:val="000000" w:themeColor="text1"/>
          <w:rtl/>
        </w:rPr>
        <w:t xml:space="preserve"> مصر في فبراير 2016 </w:t>
      </w:r>
      <w:r>
        <w:rPr>
          <w:rFonts w:hint="cs"/>
          <w:color w:val="000000" w:themeColor="text1"/>
          <w:rtl/>
        </w:rPr>
        <w:t>أ</w:t>
      </w:r>
      <w:r w:rsidRPr="00AF271F">
        <w:rPr>
          <w:rFonts w:hint="cs"/>
          <w:color w:val="000000" w:themeColor="text1"/>
          <w:rtl/>
        </w:rPr>
        <w:t>جند</w:t>
      </w:r>
      <w:r>
        <w:rPr>
          <w:rFonts w:hint="cs"/>
          <w:color w:val="000000" w:themeColor="text1"/>
          <w:rtl/>
        </w:rPr>
        <w:t>ت</w:t>
      </w:r>
      <w:r w:rsidRPr="00AF271F">
        <w:rPr>
          <w:rFonts w:hint="cs"/>
          <w:color w:val="000000" w:themeColor="text1"/>
          <w:rtl/>
        </w:rPr>
        <w:t xml:space="preserve">ها الوطنية (رؤية مصر 2030) بغرض العمل على تحقيق </w:t>
      </w:r>
      <w:r>
        <w:rPr>
          <w:rFonts w:hint="cs"/>
          <w:color w:val="000000" w:themeColor="text1"/>
          <w:rtl/>
        </w:rPr>
        <w:t>أهداف</w:t>
      </w:r>
      <w:r w:rsidRPr="00AF271F">
        <w:rPr>
          <w:rFonts w:hint="cs"/>
          <w:color w:val="000000" w:themeColor="text1"/>
          <w:rtl/>
        </w:rPr>
        <w:t xml:space="preserve"> التنمية المستدامة في كل المجالات، وفي مطلع عام 2018</w:t>
      </w:r>
      <w:r>
        <w:rPr>
          <w:rFonts w:hint="cs"/>
          <w:color w:val="000000" w:themeColor="text1"/>
          <w:rtl/>
        </w:rPr>
        <w:t>م،</w:t>
      </w:r>
      <w:r w:rsidRPr="00AF271F">
        <w:rPr>
          <w:rFonts w:hint="cs"/>
          <w:color w:val="000000" w:themeColor="text1"/>
          <w:rtl/>
        </w:rPr>
        <w:t xml:space="preserve"> قامت مصر بتحديث </w:t>
      </w:r>
      <w:r>
        <w:rPr>
          <w:rFonts w:hint="cs"/>
          <w:color w:val="000000" w:themeColor="text1"/>
          <w:rtl/>
        </w:rPr>
        <w:t>أ</w:t>
      </w:r>
      <w:r w:rsidRPr="00AF271F">
        <w:rPr>
          <w:rFonts w:hint="cs"/>
          <w:color w:val="000000" w:themeColor="text1"/>
          <w:rtl/>
        </w:rPr>
        <w:t>جندتها الخاصة بالتنمية المستدامة بمشاركة من مختلف الوزارات والقطاع الخاص ومنظمات المجتمع المدني وبالاستعانة بالخبراء في مختلف المجالات، حيث اهتمت مصر في الإصدار الثاني من رؤيتها 2030،</w:t>
      </w:r>
      <w:r w:rsidRPr="00AF271F">
        <w:rPr>
          <w:rFonts w:ascii="Tahoma" w:hAnsi="Tahoma" w:cs="Tahoma"/>
          <w:color w:val="000000" w:themeColor="text1"/>
          <w:shd w:val="clear" w:color="auto" w:fill="FFFFFF"/>
          <w:rtl/>
        </w:rPr>
        <w:t xml:space="preserve"> </w:t>
      </w:r>
      <w:r w:rsidRPr="00AF271F">
        <w:rPr>
          <w:color w:val="000000" w:themeColor="text1"/>
          <w:rtl/>
        </w:rPr>
        <w:t>بأن تصبح رؤية ملهمة تشرح كيف ستخدم المساهمة المصرية الأجندة الأممية، وكيف سيخدم ذلك السياق العالمي. وتؤكد الرؤية المُحدثة على تناول وتداخل كل القضايا من منظور الأبعاد الثلاثة للتنمية المستدامة: البيئي والاقتصادي والاجتماعي، فهي رؤية شاملة ومتسقة تتكون من استراتيجيات قطاعية للجهات الحكومية المختلفة</w:t>
      </w:r>
      <w:r w:rsidRPr="00AF271F">
        <w:rPr>
          <w:rStyle w:val="FootnoteReference"/>
          <w:color w:val="000000" w:themeColor="text1"/>
          <w:rtl/>
        </w:rPr>
        <w:footnoteReference w:customMarkFollows="1" w:id="28"/>
        <w:t>(1)</w:t>
      </w:r>
      <w:r w:rsidRPr="00AF271F">
        <w:rPr>
          <w:rFonts w:hint="cs"/>
          <w:color w:val="000000" w:themeColor="text1"/>
          <w:rtl/>
        </w:rPr>
        <w:t>، والتي تضمنت ال</w:t>
      </w:r>
      <w:r>
        <w:rPr>
          <w:rFonts w:hint="cs"/>
          <w:color w:val="000000" w:themeColor="text1"/>
          <w:rtl/>
        </w:rPr>
        <w:t>أهداف</w:t>
      </w:r>
      <w:r w:rsidRPr="00AF271F">
        <w:rPr>
          <w:rFonts w:hint="cs"/>
          <w:color w:val="000000" w:themeColor="text1"/>
          <w:rtl/>
        </w:rPr>
        <w:t xml:space="preserve"> الاستراتيجية للتعليم الفني والتدريب حتى عام 2030.</w:t>
      </w:r>
    </w:p>
    <w:p w14:paraId="29383936"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وفي ضوء هذه الاستراتيجية </w:t>
      </w:r>
      <w:r>
        <w:rPr>
          <w:rFonts w:hint="cs"/>
          <w:color w:val="000000" w:themeColor="text1"/>
          <w:rtl/>
        </w:rPr>
        <w:t>ا</w:t>
      </w:r>
      <w:r w:rsidRPr="00AF271F">
        <w:rPr>
          <w:rFonts w:hint="cs"/>
          <w:color w:val="000000" w:themeColor="text1"/>
          <w:rtl/>
        </w:rPr>
        <w:t xml:space="preserve">تخذت وزارة التربية والتعليم في مصر مجموعة من </w:t>
      </w:r>
      <w:r>
        <w:rPr>
          <w:rFonts w:hint="cs"/>
          <w:color w:val="000000" w:themeColor="text1"/>
          <w:rtl/>
        </w:rPr>
        <w:t>الإجراءات</w:t>
      </w:r>
      <w:r w:rsidRPr="00AF271F">
        <w:rPr>
          <w:rFonts w:hint="cs"/>
          <w:color w:val="000000" w:themeColor="text1"/>
          <w:rtl/>
        </w:rPr>
        <w:t xml:space="preserve"> والقرارات وتبنت مجموعة من البرامج منها برنامج التعليم الفني الجديد 2.0، </w:t>
      </w:r>
      <w:r>
        <w:rPr>
          <w:rFonts w:hint="cs"/>
          <w:color w:val="000000" w:themeColor="text1"/>
          <w:rtl/>
        </w:rPr>
        <w:t>و</w:t>
      </w:r>
      <w:r w:rsidRPr="00AF271F">
        <w:rPr>
          <w:rFonts w:hint="cs"/>
          <w:color w:val="000000" w:themeColor="text1"/>
          <w:rtl/>
        </w:rPr>
        <w:t xml:space="preserve">عملت على </w:t>
      </w:r>
      <w:r>
        <w:rPr>
          <w:rFonts w:hint="cs"/>
          <w:color w:val="000000" w:themeColor="text1"/>
          <w:rtl/>
        </w:rPr>
        <w:t>إجراء</w:t>
      </w:r>
      <w:r w:rsidRPr="00AF271F">
        <w:rPr>
          <w:rFonts w:hint="cs"/>
          <w:color w:val="000000" w:themeColor="text1"/>
          <w:rtl/>
        </w:rPr>
        <w:t xml:space="preserve"> بعض التعديلات الهيكلية بديو</w:t>
      </w:r>
      <w:r>
        <w:rPr>
          <w:rFonts w:hint="cs"/>
          <w:color w:val="000000" w:themeColor="text1"/>
          <w:rtl/>
        </w:rPr>
        <w:t>ا</w:t>
      </w:r>
      <w:r w:rsidRPr="00AF271F">
        <w:rPr>
          <w:rFonts w:hint="cs"/>
          <w:color w:val="000000" w:themeColor="text1"/>
          <w:rtl/>
        </w:rPr>
        <w:t>نها العام.</w:t>
      </w:r>
    </w:p>
    <w:p w14:paraId="6CF786E9"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t>الهيكلة الإدارية للتعليم الفن</w:t>
      </w:r>
      <w:r w:rsidRPr="00AF271F">
        <w:rPr>
          <w:rFonts w:hint="eastAsia"/>
          <w:b/>
          <w:bCs/>
          <w:color w:val="000000" w:themeColor="text1"/>
          <w:u w:val="single"/>
          <w:rtl/>
        </w:rPr>
        <w:t>ي</w:t>
      </w:r>
      <w:r w:rsidRPr="00AF271F">
        <w:rPr>
          <w:rFonts w:hint="cs"/>
          <w:b/>
          <w:bCs/>
          <w:color w:val="000000" w:themeColor="text1"/>
          <w:u w:val="single"/>
          <w:rtl/>
        </w:rPr>
        <w:t xml:space="preserve"> في مصر في ضوء استحداث هيكلة جديدة لديوان عام وزارة التربية والتعليم: </w:t>
      </w:r>
    </w:p>
    <w:p w14:paraId="6EFF7E9F" w14:textId="77777777" w:rsidR="006C4DA1" w:rsidRDefault="006C4DA1" w:rsidP="006C4DA1">
      <w:pPr>
        <w:pStyle w:val="a1"/>
        <w:spacing w:line="240" w:lineRule="auto"/>
        <w:jc w:val="both"/>
        <w:rPr>
          <w:color w:val="000000" w:themeColor="text1"/>
          <w:rtl/>
        </w:rPr>
      </w:pPr>
      <w:r w:rsidRPr="00AF271F">
        <w:rPr>
          <w:color w:val="000000" w:themeColor="text1"/>
          <w:rtl/>
        </w:rPr>
        <w:t>بدأت </w:t>
      </w:r>
      <w:hyperlink r:id="rId9" w:history="1">
        <w:r w:rsidRPr="00AF271F">
          <w:rPr>
            <w:rStyle w:val="Hyperlink"/>
            <w:color w:val="000000" w:themeColor="text1"/>
            <w:u w:val="none"/>
            <w:rtl/>
          </w:rPr>
          <w:t>وزارة التربية والتعليم والتعليم الفني </w:t>
        </w:r>
      </w:hyperlink>
      <w:r w:rsidRPr="00AF271F">
        <w:rPr>
          <w:color w:val="000000" w:themeColor="text1"/>
          <w:rtl/>
        </w:rPr>
        <w:t>العمل بخريطة الهيكل الإداري الجديد المعتمد لديوان عام الوزارة</w:t>
      </w:r>
      <w:r>
        <w:rPr>
          <w:color w:val="000000" w:themeColor="text1"/>
          <w:rtl/>
        </w:rPr>
        <w:t xml:space="preserve">، </w:t>
      </w:r>
      <w:r w:rsidRPr="00AF271F">
        <w:rPr>
          <w:color w:val="000000" w:themeColor="text1"/>
          <w:rtl/>
        </w:rPr>
        <w:t>الذي تضمن إلغاء جميع القطاعات</w:t>
      </w:r>
      <w:r>
        <w:rPr>
          <w:rFonts w:hint="cs"/>
          <w:color w:val="000000" w:themeColor="text1"/>
          <w:rtl/>
        </w:rPr>
        <w:t>، بإنشاء</w:t>
      </w:r>
      <w:r w:rsidRPr="00AF271F">
        <w:rPr>
          <w:color w:val="000000" w:themeColor="text1"/>
          <w:rtl/>
        </w:rPr>
        <w:t xml:space="preserve"> 17 </w:t>
      </w:r>
      <w:r>
        <w:rPr>
          <w:color w:val="000000" w:themeColor="text1"/>
          <w:rtl/>
        </w:rPr>
        <w:t>إدارة</w:t>
      </w:r>
      <w:r w:rsidRPr="00AF271F">
        <w:rPr>
          <w:color w:val="000000" w:themeColor="text1"/>
          <w:rtl/>
        </w:rPr>
        <w:t xml:space="preserve"> مركزية و82 </w:t>
      </w:r>
      <w:r>
        <w:rPr>
          <w:color w:val="000000" w:themeColor="text1"/>
          <w:rtl/>
        </w:rPr>
        <w:t>إدارة</w:t>
      </w:r>
      <w:r w:rsidRPr="00AF271F">
        <w:rPr>
          <w:color w:val="000000" w:themeColor="text1"/>
          <w:rtl/>
        </w:rPr>
        <w:t xml:space="preserve"> عامة</w:t>
      </w:r>
      <w:r>
        <w:rPr>
          <w:color w:val="000000" w:themeColor="text1"/>
          <w:rtl/>
        </w:rPr>
        <w:t xml:space="preserve">، </w:t>
      </w:r>
      <w:r w:rsidRPr="00AF271F">
        <w:rPr>
          <w:color w:val="000000" w:themeColor="text1"/>
          <w:rtl/>
        </w:rPr>
        <w:t>واستحداث منصب الوكيل الدائم للوزارة</w:t>
      </w:r>
      <w:r>
        <w:rPr>
          <w:color w:val="000000" w:themeColor="text1"/>
          <w:rtl/>
        </w:rPr>
        <w:t xml:space="preserve">، </w:t>
      </w:r>
      <w:r w:rsidRPr="00AF271F">
        <w:rPr>
          <w:color w:val="000000" w:themeColor="text1"/>
          <w:rtl/>
        </w:rPr>
        <w:t>حيث نص </w:t>
      </w:r>
      <w:hyperlink r:id="rId10" w:history="1">
        <w:r w:rsidRPr="00AF271F">
          <w:rPr>
            <w:rStyle w:val="Hyperlink"/>
            <w:color w:val="000000" w:themeColor="text1"/>
            <w:u w:val="none"/>
            <w:rtl/>
          </w:rPr>
          <w:t>الهيكل الجديد للوزارة </w:t>
        </w:r>
      </w:hyperlink>
      <w:r w:rsidRPr="00AF271F">
        <w:rPr>
          <w:color w:val="000000" w:themeColor="text1"/>
          <w:rtl/>
        </w:rPr>
        <w:t>علي وجود مساعدين لوزير التعليم</w:t>
      </w:r>
      <w:r>
        <w:rPr>
          <w:color w:val="000000" w:themeColor="text1"/>
          <w:rtl/>
        </w:rPr>
        <w:t xml:space="preserve">، </w:t>
      </w:r>
      <w:r w:rsidRPr="00AF271F">
        <w:rPr>
          <w:color w:val="000000" w:themeColor="text1"/>
          <w:rtl/>
        </w:rPr>
        <w:t xml:space="preserve">إضافة للنواب </w:t>
      </w:r>
      <w:r w:rsidRPr="00AF271F">
        <w:rPr>
          <w:rFonts w:hint="cs"/>
          <w:color w:val="000000" w:themeColor="text1"/>
          <w:rtl/>
        </w:rPr>
        <w:t>والمستشاري</w:t>
      </w:r>
      <w:r w:rsidRPr="00AF271F">
        <w:rPr>
          <w:rFonts w:hint="eastAsia"/>
          <w:color w:val="000000" w:themeColor="text1"/>
          <w:rtl/>
        </w:rPr>
        <w:t>ن</w:t>
      </w:r>
      <w:r>
        <w:rPr>
          <w:color w:val="000000" w:themeColor="text1"/>
          <w:rtl/>
        </w:rPr>
        <w:t xml:space="preserve">، </w:t>
      </w:r>
      <w:r w:rsidRPr="00AF271F">
        <w:rPr>
          <w:rFonts w:hint="cs"/>
          <w:color w:val="000000" w:themeColor="text1"/>
          <w:rtl/>
        </w:rPr>
        <w:t xml:space="preserve">ويوضح الشكل التالي هيكلة الإدارات التي </w:t>
      </w:r>
      <w:r>
        <w:rPr>
          <w:rFonts w:hint="cs"/>
          <w:color w:val="000000" w:themeColor="text1"/>
          <w:rtl/>
        </w:rPr>
        <w:t>ت</w:t>
      </w:r>
      <w:r w:rsidRPr="00AF271F">
        <w:rPr>
          <w:rFonts w:hint="cs"/>
          <w:color w:val="000000" w:themeColor="text1"/>
          <w:rtl/>
        </w:rPr>
        <w:t>تبعها مدارس التعليم الفني بصفة عامة</w:t>
      </w:r>
      <w:r>
        <w:rPr>
          <w:rFonts w:hint="cs"/>
          <w:color w:val="000000" w:themeColor="text1"/>
          <w:rtl/>
        </w:rPr>
        <w:t xml:space="preserve">. </w:t>
      </w:r>
    </w:p>
    <w:p w14:paraId="5AA97BD7" w14:textId="77777777" w:rsidR="006C4DA1" w:rsidRPr="00AF271F" w:rsidRDefault="006C4DA1" w:rsidP="006C4DA1">
      <w:pPr>
        <w:pStyle w:val="a1"/>
        <w:spacing w:line="240" w:lineRule="auto"/>
        <w:ind w:left="360"/>
        <w:jc w:val="both"/>
        <w:rPr>
          <w:b/>
          <w:bCs/>
          <w:color w:val="000000" w:themeColor="text1"/>
          <w:rtl/>
        </w:rPr>
      </w:pPr>
      <w:r w:rsidRPr="00AF271F">
        <w:rPr>
          <w:rFonts w:hint="cs"/>
          <w:b/>
          <w:bCs/>
          <w:color w:val="000000" w:themeColor="text1"/>
          <w:rtl/>
        </w:rPr>
        <w:lastRenderedPageBreak/>
        <w:t>شكل رقم (</w:t>
      </w:r>
      <w:r>
        <w:rPr>
          <w:rFonts w:hint="cs"/>
          <w:b/>
          <w:bCs/>
          <w:color w:val="000000" w:themeColor="text1"/>
          <w:rtl/>
        </w:rPr>
        <w:t>1</w:t>
      </w:r>
      <w:r w:rsidRPr="00AF271F">
        <w:rPr>
          <w:rFonts w:hint="cs"/>
          <w:b/>
          <w:bCs/>
          <w:color w:val="000000" w:themeColor="text1"/>
          <w:rtl/>
        </w:rPr>
        <w:t>-</w:t>
      </w:r>
      <w:r>
        <w:rPr>
          <w:rFonts w:hint="cs"/>
          <w:b/>
          <w:bCs/>
          <w:color w:val="000000" w:themeColor="text1"/>
          <w:rtl/>
        </w:rPr>
        <w:t xml:space="preserve"> 2</w:t>
      </w:r>
      <w:r w:rsidRPr="00AF271F">
        <w:rPr>
          <w:rFonts w:hint="cs"/>
          <w:b/>
          <w:bCs/>
          <w:color w:val="000000" w:themeColor="text1"/>
          <w:rtl/>
        </w:rPr>
        <w:t>): جزء من مخطط الهيكل الإداري لوزارة التربية والتعليم الجديد</w:t>
      </w:r>
      <w:r>
        <w:rPr>
          <w:rStyle w:val="FootnoteReference"/>
          <w:b/>
          <w:bCs/>
          <w:color w:val="000000" w:themeColor="text1"/>
          <w:rtl/>
        </w:rPr>
        <w:footnoteReference w:customMarkFollows="1" w:id="29"/>
        <w:t>(</w:t>
      </w:r>
      <w:r>
        <w:rPr>
          <w:rStyle w:val="FootnoteReference"/>
          <w:rFonts w:hint="cs"/>
          <w:b/>
          <w:bCs/>
          <w:color w:val="000000" w:themeColor="text1"/>
          <w:rtl/>
        </w:rPr>
        <w:t>1</w:t>
      </w:r>
      <w:r>
        <w:rPr>
          <w:rStyle w:val="FootnoteReference"/>
          <w:b/>
          <w:bCs/>
          <w:color w:val="000000" w:themeColor="text1"/>
          <w:rtl/>
        </w:rPr>
        <w:t>)</w:t>
      </w:r>
    </w:p>
    <w:p w14:paraId="3300DE78" w14:textId="77777777" w:rsidR="006C4DA1" w:rsidRPr="00AF271F" w:rsidRDefault="006C4DA1" w:rsidP="006C4DA1">
      <w:pPr>
        <w:pStyle w:val="a1"/>
        <w:spacing w:line="240" w:lineRule="auto"/>
        <w:ind w:left="360"/>
        <w:jc w:val="both"/>
        <w:rPr>
          <w:b/>
          <w:bCs/>
          <w:color w:val="000000" w:themeColor="text1"/>
          <w:u w:val="single"/>
          <w:rtl/>
        </w:rPr>
      </w:pPr>
      <w:r>
        <w:rPr>
          <w:b/>
          <w:bCs/>
          <w:noProof/>
          <w:color w:val="000000" w:themeColor="text1"/>
          <w:u w:val="single"/>
          <w:rtl/>
          <w:lang w:bidi="ar-SA"/>
        </w:rPr>
        <mc:AlternateContent>
          <mc:Choice Requires="wpg">
            <w:drawing>
              <wp:anchor distT="0" distB="0" distL="114300" distR="114300" simplePos="0" relativeHeight="251687936" behindDoc="0" locked="0" layoutInCell="1" allowOverlap="1" wp14:anchorId="130F47A6" wp14:editId="4C3C5A82">
                <wp:simplePos x="0" y="0"/>
                <wp:positionH relativeFrom="page">
                  <wp:posOffset>821803</wp:posOffset>
                </wp:positionH>
                <wp:positionV relativeFrom="paragraph">
                  <wp:posOffset>154860</wp:posOffset>
                </wp:positionV>
                <wp:extent cx="4556760" cy="1510877"/>
                <wp:effectExtent l="0" t="0" r="15240" b="13335"/>
                <wp:wrapNone/>
                <wp:docPr id="56" name="Group 56"/>
                <wp:cNvGraphicFramePr/>
                <a:graphic xmlns:a="http://schemas.openxmlformats.org/drawingml/2006/main">
                  <a:graphicData uri="http://schemas.microsoft.com/office/word/2010/wordprocessingGroup">
                    <wpg:wgp>
                      <wpg:cNvGrpSpPr/>
                      <wpg:grpSpPr>
                        <a:xfrm>
                          <a:off x="0" y="0"/>
                          <a:ext cx="4556760" cy="1510877"/>
                          <a:chOff x="0" y="0"/>
                          <a:chExt cx="6316232" cy="1729925"/>
                        </a:xfrm>
                      </wpg:grpSpPr>
                      <wps:wsp>
                        <wps:cNvPr id="73" name="AutoShape 231"/>
                        <wps:cNvSpPr>
                          <a:spLocks noChangeArrowheads="1"/>
                        </wps:cNvSpPr>
                        <wps:spPr bwMode="auto">
                          <a:xfrm>
                            <a:off x="2569580" y="0"/>
                            <a:ext cx="2172970" cy="508394"/>
                          </a:xfrm>
                          <a:prstGeom prst="roundRect">
                            <a:avLst>
                              <a:gd name="adj" fmla="val 16667"/>
                            </a:avLst>
                          </a:prstGeom>
                          <a:solidFill>
                            <a:srgbClr val="FFFFFF"/>
                          </a:solidFill>
                          <a:ln w="9525">
                            <a:solidFill>
                              <a:srgbClr val="000000"/>
                            </a:solidFill>
                            <a:round/>
                            <a:headEnd/>
                            <a:tailEnd/>
                          </a:ln>
                        </wps:spPr>
                        <wps:txbx>
                          <w:txbxContent>
                            <w:p w14:paraId="690995D2" w14:textId="77777777" w:rsidR="006C4DA1" w:rsidRPr="00745CCB" w:rsidRDefault="006C4DA1" w:rsidP="006C4DA1">
                              <w:pPr>
                                <w:jc w:val="center"/>
                                <w:rPr>
                                  <w:b/>
                                  <w:bCs/>
                                  <w:rtl/>
                                </w:rPr>
                              </w:pPr>
                              <w:r w:rsidRPr="00745CCB">
                                <w:rPr>
                                  <w:rFonts w:hint="cs"/>
                                  <w:b/>
                                  <w:bCs/>
                                  <w:rtl/>
                                </w:rPr>
                                <w:t>وزير التربية والتعليم والتعليم الفني</w:t>
                              </w:r>
                            </w:p>
                            <w:p w14:paraId="2FC577C6" w14:textId="77777777" w:rsidR="006C4DA1" w:rsidRPr="00745CCB" w:rsidRDefault="006C4DA1" w:rsidP="006C4DA1">
                              <w:pPr>
                                <w:jc w:val="center"/>
                                <w:rPr>
                                  <w:b/>
                                  <w:bCs/>
                                </w:rPr>
                              </w:pPr>
                            </w:p>
                          </w:txbxContent>
                        </wps:txbx>
                        <wps:bodyPr rot="0" vert="horz" wrap="square" lIns="91440" tIns="45720" rIns="91440" bIns="45720" anchor="t" anchorCtr="0" upright="1">
                          <a:noAutofit/>
                        </wps:bodyPr>
                      </wps:wsp>
                      <wps:wsp>
                        <wps:cNvPr id="71" name="AutoShape 233"/>
                        <wps:cNvCnPr>
                          <a:cxnSpLocks noChangeShapeType="1"/>
                        </wps:cNvCnPr>
                        <wps:spPr bwMode="auto">
                          <a:xfrm>
                            <a:off x="3646026" y="520861"/>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235"/>
                        <wps:cNvSpPr>
                          <a:spLocks noChangeArrowheads="1"/>
                        </wps:cNvSpPr>
                        <wps:spPr bwMode="auto">
                          <a:xfrm>
                            <a:off x="4909446" y="1006323"/>
                            <a:ext cx="1406786" cy="681990"/>
                          </a:xfrm>
                          <a:prstGeom prst="roundRect">
                            <a:avLst>
                              <a:gd name="adj" fmla="val 16667"/>
                            </a:avLst>
                          </a:prstGeom>
                          <a:solidFill>
                            <a:srgbClr val="FFFFFF"/>
                          </a:solidFill>
                          <a:ln w="9525">
                            <a:solidFill>
                              <a:srgbClr val="000000"/>
                            </a:solidFill>
                            <a:round/>
                            <a:headEnd/>
                            <a:tailEnd/>
                          </a:ln>
                        </wps:spPr>
                        <wps:txbx>
                          <w:txbxContent>
                            <w:p w14:paraId="5D87F401" w14:textId="77777777" w:rsidR="006C4DA1" w:rsidRPr="00745CCB" w:rsidRDefault="006C4DA1" w:rsidP="006C4DA1">
                              <w:pPr>
                                <w:pStyle w:val="a1"/>
                                <w:spacing w:line="240" w:lineRule="auto"/>
                                <w:jc w:val="center"/>
                                <w:rPr>
                                  <w:b/>
                                  <w:bCs/>
                                  <w:sz w:val="24"/>
                                  <w:szCs w:val="24"/>
                                </w:rPr>
                              </w:pPr>
                              <w:r w:rsidRPr="00745CCB">
                                <w:rPr>
                                  <w:rFonts w:hint="cs"/>
                                  <w:b/>
                                  <w:bCs/>
                                  <w:sz w:val="24"/>
                                  <w:szCs w:val="24"/>
                                  <w:rtl/>
                                </w:rPr>
                                <w:t>الإدارة المركزية لمدارس التعليم الفني</w:t>
                              </w:r>
                            </w:p>
                          </w:txbxContent>
                        </wps:txbx>
                        <wps:bodyPr rot="0" vert="horz" wrap="square" lIns="91440" tIns="0" rIns="91440" bIns="0" anchor="ctr" anchorCtr="0" upright="1">
                          <a:noAutofit/>
                        </wps:bodyPr>
                      </wps:wsp>
                      <wps:wsp>
                        <wps:cNvPr id="63" name="AutoShape 236"/>
                        <wps:cNvSpPr>
                          <a:spLocks noChangeArrowheads="1"/>
                        </wps:cNvSpPr>
                        <wps:spPr bwMode="auto">
                          <a:xfrm>
                            <a:off x="3401314" y="994755"/>
                            <a:ext cx="1411867" cy="723265"/>
                          </a:xfrm>
                          <a:prstGeom prst="roundRect">
                            <a:avLst>
                              <a:gd name="adj" fmla="val 16667"/>
                            </a:avLst>
                          </a:prstGeom>
                          <a:solidFill>
                            <a:srgbClr val="FFFFFF"/>
                          </a:solidFill>
                          <a:ln w="9525">
                            <a:solidFill>
                              <a:srgbClr val="000000"/>
                            </a:solidFill>
                            <a:round/>
                            <a:headEnd/>
                            <a:tailEnd/>
                          </a:ln>
                        </wps:spPr>
                        <wps:txbx>
                          <w:txbxContent>
                            <w:p w14:paraId="396DBC85" w14:textId="77777777" w:rsidR="006C4DA1" w:rsidRPr="002C0427" w:rsidRDefault="006C4DA1" w:rsidP="006C4DA1">
                              <w:pPr>
                                <w:pStyle w:val="a1"/>
                                <w:jc w:val="center"/>
                                <w:rPr>
                                  <w:b/>
                                  <w:bCs/>
                                </w:rPr>
                              </w:pPr>
                              <w:r w:rsidRPr="00745CCB">
                                <w:rPr>
                                  <w:b/>
                                  <w:bCs/>
                                  <w:sz w:val="24"/>
                                  <w:szCs w:val="24"/>
                                  <w:rtl/>
                                </w:rPr>
                                <w:t>الإدارة المركزية</w:t>
                              </w:r>
                              <w:r w:rsidRPr="002C0427">
                                <w:rPr>
                                  <w:b/>
                                  <w:bCs/>
                                  <w:shd w:val="clear" w:color="auto" w:fill="FFFFFF"/>
                                  <w:rtl/>
                                </w:rPr>
                                <w:t xml:space="preserve"> </w:t>
                              </w:r>
                              <w:r w:rsidRPr="00743622">
                                <w:rPr>
                                  <w:b/>
                                  <w:bCs/>
                                  <w:sz w:val="24"/>
                                  <w:szCs w:val="24"/>
                                  <w:rtl/>
                                </w:rPr>
                                <w:t>لتطوير التعليم</w:t>
                              </w:r>
                              <w:r w:rsidRPr="002C0427">
                                <w:rPr>
                                  <w:b/>
                                  <w:bCs/>
                                  <w:shd w:val="clear" w:color="auto" w:fill="FFFFFF"/>
                                  <w:rtl/>
                                </w:rPr>
                                <w:t xml:space="preserve"> الفني</w:t>
                              </w:r>
                            </w:p>
                          </w:txbxContent>
                        </wps:txbx>
                        <wps:bodyPr rot="0" vert="horz" wrap="square" lIns="91440" tIns="0" rIns="91440" bIns="0" anchor="ctr" anchorCtr="0" upright="1">
                          <a:noAutofit/>
                        </wps:bodyPr>
                      </wps:wsp>
                      <wps:wsp>
                        <wps:cNvPr id="65" name="AutoShape 240"/>
                        <wps:cNvSpPr>
                          <a:spLocks noChangeArrowheads="1"/>
                        </wps:cNvSpPr>
                        <wps:spPr bwMode="auto">
                          <a:xfrm>
                            <a:off x="0" y="1006660"/>
                            <a:ext cx="1380885" cy="723265"/>
                          </a:xfrm>
                          <a:prstGeom prst="roundRect">
                            <a:avLst>
                              <a:gd name="adj" fmla="val 16667"/>
                            </a:avLst>
                          </a:prstGeom>
                          <a:solidFill>
                            <a:srgbClr val="FFFFFF"/>
                          </a:solidFill>
                          <a:ln w="9525">
                            <a:solidFill>
                              <a:srgbClr val="000000"/>
                            </a:solidFill>
                            <a:round/>
                            <a:headEnd/>
                            <a:tailEnd/>
                          </a:ln>
                        </wps:spPr>
                        <wps:txbx>
                          <w:txbxContent>
                            <w:p w14:paraId="2ED1A00C" w14:textId="77777777" w:rsidR="006C4DA1" w:rsidRPr="00743622" w:rsidRDefault="006C4DA1" w:rsidP="006C4DA1">
                              <w:pPr>
                                <w:pStyle w:val="a1"/>
                                <w:jc w:val="center"/>
                                <w:rPr>
                                  <w:b/>
                                  <w:bCs/>
                                  <w:sz w:val="24"/>
                                  <w:szCs w:val="24"/>
                                </w:rPr>
                              </w:pPr>
                              <w:r w:rsidRPr="00743622">
                                <w:rPr>
                                  <w:rFonts w:hint="cs"/>
                                  <w:b/>
                                  <w:bCs/>
                                  <w:sz w:val="24"/>
                                  <w:szCs w:val="24"/>
                                  <w:rtl/>
                                </w:rPr>
                                <w:t>عدد(15) إدارات</w:t>
                              </w:r>
                              <w:r>
                                <w:rPr>
                                  <w:b/>
                                  <w:bCs/>
                                  <w:sz w:val="24"/>
                                  <w:szCs w:val="24"/>
                                </w:rPr>
                                <w:t xml:space="preserve"> </w:t>
                              </w:r>
                              <w:r w:rsidRPr="00743622">
                                <w:rPr>
                                  <w:rFonts w:hint="cs"/>
                                  <w:b/>
                                  <w:bCs/>
                                  <w:sz w:val="24"/>
                                  <w:szCs w:val="24"/>
                                  <w:rtl/>
                                </w:rPr>
                                <w:t>مركزية أخرى</w:t>
                              </w:r>
                            </w:p>
                          </w:txbxContent>
                        </wps:txbx>
                        <wps:bodyPr rot="0" vert="horz" wrap="square" lIns="91440" tIns="0" rIns="91440" bIns="0" anchor="ctr" anchorCtr="0" upright="1">
                          <a:noAutofit/>
                        </wps:bodyPr>
                      </wps:wsp>
                      <wps:wsp>
                        <wps:cNvPr id="70" name="AutoShape 241"/>
                        <wps:cNvCnPr>
                          <a:cxnSpLocks noChangeShapeType="1"/>
                        </wps:cNvCnPr>
                        <wps:spPr bwMode="auto">
                          <a:xfrm>
                            <a:off x="833378" y="752355"/>
                            <a:ext cx="0" cy="247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AutoShape 234"/>
                        <wps:cNvCnPr>
                          <a:cxnSpLocks noChangeShapeType="1"/>
                        </wps:cNvCnPr>
                        <wps:spPr bwMode="auto">
                          <a:xfrm flipH="1" flipV="1">
                            <a:off x="844952" y="752355"/>
                            <a:ext cx="4881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237"/>
                        <wps:cNvCnPr>
                          <a:cxnSpLocks noChangeShapeType="1"/>
                        </wps:cNvCnPr>
                        <wps:spPr bwMode="auto">
                          <a:xfrm flipH="1">
                            <a:off x="5729469" y="763930"/>
                            <a:ext cx="0" cy="247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AutoShape 238"/>
                        <wps:cNvCnPr>
                          <a:cxnSpLocks noChangeShapeType="1"/>
                        </wps:cNvCnPr>
                        <wps:spPr bwMode="auto">
                          <a:xfrm flipH="1">
                            <a:off x="3865945" y="763930"/>
                            <a:ext cx="0" cy="247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246"/>
                        <wps:cNvSpPr>
                          <a:spLocks noChangeArrowheads="1"/>
                        </wps:cNvSpPr>
                        <wps:spPr bwMode="auto">
                          <a:xfrm>
                            <a:off x="1481558" y="1006660"/>
                            <a:ext cx="1823491" cy="723265"/>
                          </a:xfrm>
                          <a:prstGeom prst="roundRect">
                            <a:avLst>
                              <a:gd name="adj" fmla="val 16667"/>
                            </a:avLst>
                          </a:prstGeom>
                          <a:solidFill>
                            <a:srgbClr val="FFFFFF"/>
                          </a:solidFill>
                          <a:ln w="9525">
                            <a:solidFill>
                              <a:srgbClr val="000000"/>
                            </a:solidFill>
                            <a:round/>
                            <a:headEnd/>
                            <a:tailEnd/>
                          </a:ln>
                        </wps:spPr>
                        <wps:txbx>
                          <w:txbxContent>
                            <w:p w14:paraId="7E54ABA4" w14:textId="77777777" w:rsidR="006C4DA1" w:rsidRPr="002E2EEC" w:rsidRDefault="006C4DA1" w:rsidP="006C4DA1">
                              <w:pPr>
                                <w:pStyle w:val="a1"/>
                                <w:jc w:val="center"/>
                                <w:rPr>
                                  <w:b/>
                                  <w:bCs/>
                                  <w:shd w:val="clear" w:color="auto" w:fill="FFFFFF"/>
                                </w:rPr>
                              </w:pPr>
                              <w:r w:rsidRPr="00743622">
                                <w:rPr>
                                  <w:b/>
                                  <w:bCs/>
                                  <w:sz w:val="24"/>
                                  <w:szCs w:val="24"/>
                                  <w:rtl/>
                                </w:rPr>
                                <w:t>الإدارة المركزية لأكاديمية معلمي</w:t>
                              </w:r>
                              <w:r w:rsidRPr="002E2EEC">
                                <w:rPr>
                                  <w:b/>
                                  <w:bCs/>
                                  <w:shd w:val="clear" w:color="auto" w:fill="FFFFFF"/>
                                  <w:rtl/>
                                </w:rPr>
                                <w:t xml:space="preserve"> التعليم الفني </w:t>
                              </w:r>
                              <w:r w:rsidRPr="002E2EEC">
                                <w:rPr>
                                  <w:rFonts w:hint="cs"/>
                                  <w:b/>
                                  <w:bCs/>
                                  <w:shd w:val="clear" w:color="auto" w:fill="FFFFFF"/>
                                  <w:rtl/>
                                </w:rPr>
                                <w:t>والمهني</w:t>
                              </w:r>
                            </w:p>
                          </w:txbxContent>
                        </wps:txbx>
                        <wps:bodyPr rot="0" vert="horz" wrap="square" lIns="0" tIns="0" rIns="0" bIns="0" anchor="ctr" anchorCtr="0" upright="1">
                          <a:noAutofit/>
                        </wps:bodyPr>
                      </wps:wsp>
                      <wps:wsp>
                        <wps:cNvPr id="72" name="AutoShape 248"/>
                        <wps:cNvCnPr>
                          <a:cxnSpLocks noChangeShapeType="1"/>
                        </wps:cNvCnPr>
                        <wps:spPr bwMode="auto">
                          <a:xfrm flipH="1" flipV="1">
                            <a:off x="1921398" y="590309"/>
                            <a:ext cx="17278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249"/>
                        <wps:cNvSpPr>
                          <a:spLocks noChangeArrowheads="1"/>
                        </wps:cNvSpPr>
                        <wps:spPr bwMode="auto">
                          <a:xfrm>
                            <a:off x="0" y="324092"/>
                            <a:ext cx="1899920" cy="382270"/>
                          </a:xfrm>
                          <a:prstGeom prst="roundRect">
                            <a:avLst>
                              <a:gd name="adj" fmla="val 16667"/>
                            </a:avLst>
                          </a:prstGeom>
                          <a:solidFill>
                            <a:srgbClr val="FFFFFF"/>
                          </a:solidFill>
                          <a:ln w="9525">
                            <a:solidFill>
                              <a:srgbClr val="000000"/>
                            </a:solidFill>
                            <a:round/>
                            <a:headEnd/>
                            <a:tailEnd/>
                          </a:ln>
                        </wps:spPr>
                        <wps:txbx>
                          <w:txbxContent>
                            <w:p w14:paraId="51EF64C0" w14:textId="77777777" w:rsidR="006C4DA1" w:rsidRPr="00745CCB" w:rsidRDefault="006C4DA1" w:rsidP="006C4DA1">
                              <w:pPr>
                                <w:jc w:val="center"/>
                                <w:rPr>
                                  <w:b/>
                                  <w:bCs/>
                                </w:rPr>
                              </w:pPr>
                              <w:r w:rsidRPr="00745CCB">
                                <w:rPr>
                                  <w:rFonts w:hint="cs"/>
                                  <w:b/>
                                  <w:bCs/>
                                  <w:rtl/>
                                </w:rPr>
                                <w:t>نائب الوزير للتعليم الفني</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30F47A6" id="Group 56" o:spid="_x0000_s1032" style="position:absolute;left:0;text-align:left;margin-left:64.7pt;margin-top:12.2pt;width:358.8pt;height:118.95pt;z-index:251687936;mso-position-horizontal-relative:page;mso-width-relative:margin;mso-height-relative:margin" coordsize="63162,1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">
                <v:roundrect id="AutoShape 231" o:spid="_x0000_s1033" style="position:absolute;left:25695;width:21730;height:5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">
                  <v:textbox>
                    <w:txbxContent>
                      <w:p w14:paraId="690995D2" w14:textId="77777777" w:rsidR="006C4DA1" w:rsidRPr="00745CCB" w:rsidRDefault="006C4DA1" w:rsidP="006C4DA1">
                        <w:pPr>
                          <w:jc w:val="center"/>
                          <w:rPr>
                            <w:b/>
                            <w:bCs/>
                            <w:rtl/>
                          </w:rPr>
                        </w:pPr>
                        <w:r w:rsidRPr="00745CCB">
                          <w:rPr>
                            <w:rFonts w:hint="cs"/>
                            <w:b/>
                            <w:bCs/>
                            <w:rtl/>
                          </w:rPr>
                          <w:t>وزير التربية والتعليم والتعليم الفني</w:t>
                        </w:r>
                      </w:p>
                      <w:p w14:paraId="2FC577C6" w14:textId="77777777" w:rsidR="006C4DA1" w:rsidRPr="00745CCB" w:rsidRDefault="006C4DA1" w:rsidP="006C4DA1">
                        <w:pPr>
                          <w:jc w:val="center"/>
                          <w:rPr>
                            <w:b/>
                            <w:bCs/>
                          </w:rPr>
                        </w:pPr>
                      </w:p>
                    </w:txbxContent>
                  </v:textbox>
                </v:roundrect>
                <v:shapetype id="_x0000_t32" coordsize="21600,21600" o:spt="32" o:oned="t" path="m,l21600,21600e" filled="f">
                  <v:path arrowok="t" fillok="f" o:connecttype="none"/>
                  <o:lock v:ext="edit" shapetype="t"/>
                </v:shapetype>
                <v:shape id="AutoShape 233" o:spid="_x0000_s1034" type="#_x0000_t32" style="position:absolute;left:36460;top:5208;width:0;height:2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">
                  <v:stroke endarrow="block"/>
                </v:shape>
                <v:roundrect id="AutoShape 235" o:spid="_x0000_s1035" style="position:absolute;left:49094;top:10063;width:14068;height:6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">
                  <v:textbox inset=",0,,0">
                    <w:txbxContent>
                      <w:p w14:paraId="5D87F401" w14:textId="77777777" w:rsidR="006C4DA1" w:rsidRPr="00745CCB" w:rsidRDefault="006C4DA1" w:rsidP="006C4DA1">
                        <w:pPr>
                          <w:pStyle w:val="a1"/>
                          <w:spacing w:line="240" w:lineRule="auto"/>
                          <w:jc w:val="center"/>
                          <w:rPr>
                            <w:b/>
                            <w:bCs/>
                            <w:sz w:val="24"/>
                            <w:szCs w:val="24"/>
                          </w:rPr>
                        </w:pPr>
                        <w:r w:rsidRPr="00745CCB">
                          <w:rPr>
                            <w:rFonts w:hint="cs"/>
                            <w:b/>
                            <w:bCs/>
                            <w:sz w:val="24"/>
                            <w:szCs w:val="24"/>
                            <w:rtl/>
                          </w:rPr>
                          <w:t>الإدارة المركزية لمدارس التعليم الفني</w:t>
                        </w:r>
                      </w:p>
                    </w:txbxContent>
                  </v:textbox>
                </v:roundrect>
                <v:roundrect id="AutoShape 236" o:spid="_x0000_s1036" style="position:absolute;left:34013;top:9947;width:14118;height:72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">
                  <v:textbox inset=",0,,0">
                    <w:txbxContent>
                      <w:p w14:paraId="396DBC85" w14:textId="77777777" w:rsidR="006C4DA1" w:rsidRPr="002C0427" w:rsidRDefault="006C4DA1" w:rsidP="006C4DA1">
                        <w:pPr>
                          <w:pStyle w:val="a1"/>
                          <w:jc w:val="center"/>
                          <w:rPr>
                            <w:b/>
                            <w:bCs/>
                          </w:rPr>
                        </w:pPr>
                        <w:r w:rsidRPr="00745CCB">
                          <w:rPr>
                            <w:b/>
                            <w:bCs/>
                            <w:sz w:val="24"/>
                            <w:szCs w:val="24"/>
                            <w:rtl/>
                          </w:rPr>
                          <w:t>الإدارة المركزية</w:t>
                        </w:r>
                        <w:r w:rsidRPr="002C0427">
                          <w:rPr>
                            <w:b/>
                            <w:bCs/>
                            <w:shd w:val="clear" w:color="auto" w:fill="FFFFFF"/>
                            <w:rtl/>
                          </w:rPr>
                          <w:t xml:space="preserve"> </w:t>
                        </w:r>
                        <w:r w:rsidRPr="00743622">
                          <w:rPr>
                            <w:b/>
                            <w:bCs/>
                            <w:sz w:val="24"/>
                            <w:szCs w:val="24"/>
                            <w:rtl/>
                          </w:rPr>
                          <w:t>لتطوير التعليم</w:t>
                        </w:r>
                        <w:r w:rsidRPr="002C0427">
                          <w:rPr>
                            <w:b/>
                            <w:bCs/>
                            <w:shd w:val="clear" w:color="auto" w:fill="FFFFFF"/>
                            <w:rtl/>
                          </w:rPr>
                          <w:t xml:space="preserve"> الفني</w:t>
                        </w:r>
                      </w:p>
                    </w:txbxContent>
                  </v:textbox>
                </v:roundrect>
                <v:roundrect id="AutoShape 240" o:spid="_x0000_s1037" style="position:absolute;top:10066;width:13808;height:72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">
                  <v:textbox inset=",0,,0">
                    <w:txbxContent>
                      <w:p w14:paraId="2ED1A00C" w14:textId="77777777" w:rsidR="006C4DA1" w:rsidRPr="00743622" w:rsidRDefault="006C4DA1" w:rsidP="006C4DA1">
                        <w:pPr>
                          <w:pStyle w:val="a1"/>
                          <w:jc w:val="center"/>
                          <w:rPr>
                            <w:b/>
                            <w:bCs/>
                            <w:sz w:val="24"/>
                            <w:szCs w:val="24"/>
                          </w:rPr>
                        </w:pPr>
                        <w:r w:rsidRPr="00743622">
                          <w:rPr>
                            <w:rFonts w:hint="cs"/>
                            <w:b/>
                            <w:bCs/>
                            <w:sz w:val="24"/>
                            <w:szCs w:val="24"/>
                            <w:rtl/>
                          </w:rPr>
                          <w:t>عدد(15) إدارات</w:t>
                        </w:r>
                        <w:r>
                          <w:rPr>
                            <w:b/>
                            <w:bCs/>
                            <w:sz w:val="24"/>
                            <w:szCs w:val="24"/>
                          </w:rPr>
                          <w:t xml:space="preserve"> </w:t>
                        </w:r>
                        <w:r w:rsidRPr="00743622">
                          <w:rPr>
                            <w:rFonts w:hint="cs"/>
                            <w:b/>
                            <w:bCs/>
                            <w:sz w:val="24"/>
                            <w:szCs w:val="24"/>
                            <w:rtl/>
                          </w:rPr>
                          <w:t>مركزية أخرى</w:t>
                        </w:r>
                      </w:p>
                    </w:txbxContent>
                  </v:textbox>
                </v:roundrect>
                <v:shape id="AutoShape 241" o:spid="_x0000_s1038" type="#_x0000_t32" style="position:absolute;left:8333;top:7523;width:0;height:24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">
                  <v:stroke endarrow="block"/>
                </v:shape>
                <v:shape id="AutoShape 234" o:spid="_x0000_s1039" type="#_x0000_t32" style="position:absolute;left:8449;top:7523;width:48812;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"/>
                <v:shape id="AutoShape 237" o:spid="_x0000_s1040" type="#_x0000_t32" style="position:absolute;left:57294;top:7639;width:0;height:24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">
                  <v:stroke endarrow="block"/>
                </v:shape>
                <v:shape id="AutoShape 238" o:spid="_x0000_s1041" type="#_x0000_t32" style="position:absolute;left:38659;top:7639;width:0;height:24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">
                  <v:stroke endarrow="block"/>
                </v:shape>
                <v:roundrect id="AutoShape 246" o:spid="_x0000_s1042" style="position:absolute;left:14815;top:10066;width:18235;height:72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">
                  <v:textbox inset="0,0,0,0">
                    <w:txbxContent>
                      <w:p w14:paraId="7E54ABA4" w14:textId="77777777" w:rsidR="006C4DA1" w:rsidRPr="002E2EEC" w:rsidRDefault="006C4DA1" w:rsidP="006C4DA1">
                        <w:pPr>
                          <w:pStyle w:val="a1"/>
                          <w:jc w:val="center"/>
                          <w:rPr>
                            <w:b/>
                            <w:bCs/>
                            <w:shd w:val="clear" w:color="auto" w:fill="FFFFFF"/>
                          </w:rPr>
                        </w:pPr>
                        <w:r w:rsidRPr="00743622">
                          <w:rPr>
                            <w:b/>
                            <w:bCs/>
                            <w:sz w:val="24"/>
                            <w:szCs w:val="24"/>
                            <w:rtl/>
                          </w:rPr>
                          <w:t>الإدارة المركزية لأكاديمية معلمي</w:t>
                        </w:r>
                        <w:r w:rsidRPr="002E2EEC">
                          <w:rPr>
                            <w:b/>
                            <w:bCs/>
                            <w:shd w:val="clear" w:color="auto" w:fill="FFFFFF"/>
                            <w:rtl/>
                          </w:rPr>
                          <w:t xml:space="preserve"> التعليم الفني </w:t>
                        </w:r>
                        <w:r w:rsidRPr="002E2EEC">
                          <w:rPr>
                            <w:rFonts w:hint="cs"/>
                            <w:b/>
                            <w:bCs/>
                            <w:shd w:val="clear" w:color="auto" w:fill="FFFFFF"/>
                            <w:rtl/>
                          </w:rPr>
                          <w:t>والمهني</w:t>
                        </w:r>
                      </w:p>
                    </w:txbxContent>
                  </v:textbox>
                </v:roundrect>
                <v:shape id="AutoShape 248" o:spid="_x0000_s1043" type="#_x0000_t32" style="position:absolute;left:19213;top:5903;width:1727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">
                  <v:stroke endarrow="block"/>
                </v:shape>
                <v:roundrect id="AutoShape 249" o:spid="_x0000_s1044" style="position:absolute;top:3240;width:18999;height:3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">
                  <v:textbox>
                    <w:txbxContent>
                      <w:p w14:paraId="51EF64C0" w14:textId="77777777" w:rsidR="006C4DA1" w:rsidRPr="00745CCB" w:rsidRDefault="006C4DA1" w:rsidP="006C4DA1">
                        <w:pPr>
                          <w:jc w:val="center"/>
                          <w:rPr>
                            <w:b/>
                            <w:bCs/>
                          </w:rPr>
                        </w:pPr>
                        <w:r w:rsidRPr="00745CCB">
                          <w:rPr>
                            <w:rFonts w:hint="cs"/>
                            <w:b/>
                            <w:bCs/>
                            <w:rtl/>
                          </w:rPr>
                          <w:t>نائب الوزير للتعليم الفني</w:t>
                        </w:r>
                      </w:p>
                    </w:txbxContent>
                  </v:textbox>
                </v:roundrect>
                <w10:wrap anchorx="page"/>
              </v:group>
            </w:pict>
          </mc:Fallback>
        </mc:AlternateContent>
      </w:r>
    </w:p>
    <w:p w14:paraId="436362A2" w14:textId="77777777" w:rsidR="006C4DA1" w:rsidRPr="00AF271F" w:rsidRDefault="006C4DA1" w:rsidP="006C4DA1">
      <w:pPr>
        <w:pStyle w:val="a1"/>
        <w:spacing w:line="240" w:lineRule="auto"/>
        <w:ind w:left="360"/>
        <w:jc w:val="both"/>
        <w:rPr>
          <w:b/>
          <w:bCs/>
          <w:color w:val="000000" w:themeColor="text1"/>
          <w:u w:val="single"/>
          <w:rtl/>
        </w:rPr>
      </w:pPr>
    </w:p>
    <w:p w14:paraId="56CBADCD" w14:textId="77777777" w:rsidR="006C4DA1" w:rsidRPr="00AF271F" w:rsidRDefault="006C4DA1" w:rsidP="006C4DA1">
      <w:pPr>
        <w:pStyle w:val="a1"/>
        <w:spacing w:line="240" w:lineRule="auto"/>
        <w:ind w:left="360"/>
        <w:jc w:val="both"/>
        <w:rPr>
          <w:b/>
          <w:bCs/>
          <w:color w:val="000000" w:themeColor="text1"/>
          <w:u w:val="single"/>
          <w:rtl/>
        </w:rPr>
      </w:pPr>
      <w:r w:rsidRPr="00AF271F">
        <w:rPr>
          <w:b/>
          <w:bCs/>
          <w:noProof/>
          <w:color w:val="000000" w:themeColor="text1"/>
          <w:u w:val="single"/>
          <w:rtl/>
          <w:lang w:bidi="ar-SA"/>
        </w:rPr>
        <mc:AlternateContent>
          <mc:Choice Requires="wps">
            <w:drawing>
              <wp:anchor distT="0" distB="0" distL="114300" distR="114300" simplePos="0" relativeHeight="251686912" behindDoc="0" locked="0" layoutInCell="1" allowOverlap="1" wp14:anchorId="426917B3" wp14:editId="54BF0C23">
                <wp:simplePos x="0" y="0"/>
                <wp:positionH relativeFrom="column">
                  <wp:posOffset>1818640</wp:posOffset>
                </wp:positionH>
                <wp:positionV relativeFrom="paragraph">
                  <wp:posOffset>210820</wp:posOffset>
                </wp:positionV>
                <wp:extent cx="0" cy="216000"/>
                <wp:effectExtent l="76200" t="0" r="57150" b="50800"/>
                <wp:wrapNone/>
                <wp:docPr id="69"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BCB2D" id="AutoShape 247" o:spid="_x0000_s1026" type="#_x0000_t32" style="position:absolute;margin-left:143.2pt;margin-top:16.6pt;width:0;height:17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">
                <v:stroke endarrow="block"/>
              </v:shape>
            </w:pict>
          </mc:Fallback>
        </mc:AlternateContent>
      </w:r>
    </w:p>
    <w:p w14:paraId="5ED78037" w14:textId="77777777" w:rsidR="006C4DA1" w:rsidRPr="00AF271F" w:rsidRDefault="006C4DA1" w:rsidP="006C4DA1">
      <w:pPr>
        <w:pStyle w:val="a1"/>
        <w:spacing w:line="240" w:lineRule="auto"/>
        <w:ind w:left="360"/>
        <w:jc w:val="both"/>
        <w:rPr>
          <w:b/>
          <w:bCs/>
          <w:color w:val="000000" w:themeColor="text1"/>
          <w:u w:val="single"/>
          <w:rtl/>
        </w:rPr>
      </w:pPr>
    </w:p>
    <w:p w14:paraId="0C5EA9A8" w14:textId="77777777" w:rsidR="006C4DA1" w:rsidRPr="00AF271F" w:rsidRDefault="006C4DA1" w:rsidP="006C4DA1">
      <w:pPr>
        <w:pStyle w:val="a1"/>
        <w:spacing w:line="240" w:lineRule="auto"/>
        <w:ind w:left="360"/>
        <w:jc w:val="both"/>
        <w:rPr>
          <w:b/>
          <w:bCs/>
          <w:color w:val="000000" w:themeColor="text1"/>
          <w:u w:val="single"/>
          <w:rtl/>
        </w:rPr>
      </w:pPr>
    </w:p>
    <w:p w14:paraId="269F462F" w14:textId="77777777" w:rsidR="006C4DA1" w:rsidRPr="00AF271F" w:rsidRDefault="006C4DA1" w:rsidP="006C4DA1">
      <w:pPr>
        <w:pStyle w:val="a1"/>
        <w:spacing w:line="240" w:lineRule="auto"/>
        <w:ind w:left="360"/>
        <w:jc w:val="both"/>
        <w:rPr>
          <w:b/>
          <w:bCs/>
          <w:color w:val="000000" w:themeColor="text1"/>
          <w:u w:val="single"/>
          <w:rtl/>
        </w:rPr>
      </w:pPr>
    </w:p>
    <w:p w14:paraId="47543CBC" w14:textId="77777777" w:rsidR="006C4DA1" w:rsidRDefault="006C4DA1" w:rsidP="006C4DA1">
      <w:pPr>
        <w:pStyle w:val="a1"/>
        <w:spacing w:line="240" w:lineRule="auto"/>
        <w:jc w:val="center"/>
        <w:rPr>
          <w:b/>
          <w:bCs/>
          <w:color w:val="000000" w:themeColor="text1"/>
          <w:sz w:val="24"/>
          <w:szCs w:val="24"/>
          <w:rtl/>
        </w:rPr>
      </w:pPr>
      <w:r w:rsidRPr="00971FE9">
        <w:rPr>
          <w:rFonts w:hint="cs"/>
          <w:b/>
          <w:bCs/>
          <w:color w:val="000000" w:themeColor="text1"/>
          <w:sz w:val="24"/>
          <w:szCs w:val="24"/>
          <w:rtl/>
        </w:rPr>
        <w:t>المصدر:</w:t>
      </w:r>
      <w:r>
        <w:rPr>
          <w:rFonts w:hint="cs"/>
          <w:b/>
          <w:bCs/>
          <w:color w:val="000000" w:themeColor="text1"/>
          <w:sz w:val="24"/>
          <w:szCs w:val="24"/>
          <w:rtl/>
        </w:rPr>
        <w:t xml:space="preserve"> المرصد المصري </w:t>
      </w:r>
      <w:r w:rsidRPr="006A4B25">
        <w:rPr>
          <w:sz w:val="24"/>
          <w:szCs w:val="24"/>
          <w:rtl/>
        </w:rPr>
        <w:t>2022،</w:t>
      </w:r>
      <w:r w:rsidRPr="006A4B25">
        <w:rPr>
          <w:sz w:val="24"/>
          <w:szCs w:val="24"/>
        </w:rPr>
        <w:t>https://marsad.ecss.com.eg/73295</w:t>
      </w:r>
      <w:r w:rsidRPr="006A4B25">
        <w:rPr>
          <w:sz w:val="24"/>
          <w:szCs w:val="24"/>
          <w:rtl/>
        </w:rPr>
        <w:t>.</w:t>
      </w:r>
    </w:p>
    <w:p w14:paraId="05AAD2F7" w14:textId="77777777" w:rsidR="006C4DA1" w:rsidRPr="001155F7" w:rsidRDefault="006C4DA1" w:rsidP="006C4DA1">
      <w:pPr>
        <w:pStyle w:val="10"/>
        <w:spacing w:after="0" w:line="240" w:lineRule="auto"/>
        <w:jc w:val="both"/>
        <w:rPr>
          <w:b w:val="0"/>
          <w:bCs w:val="0"/>
          <w:color w:val="000000" w:themeColor="text1"/>
          <w:sz w:val="28"/>
          <w:szCs w:val="28"/>
          <w:rtl/>
        </w:rPr>
      </w:pPr>
      <w:r w:rsidRPr="001155F7">
        <w:rPr>
          <w:rFonts w:hint="cs"/>
          <w:color w:val="000000" w:themeColor="text1"/>
          <w:sz w:val="28"/>
          <w:szCs w:val="28"/>
          <w:rtl/>
        </w:rPr>
        <w:t xml:space="preserve">الإدارة المركزية لمدارس التعليم الفني: </w:t>
      </w:r>
      <w:r w:rsidRPr="001155F7">
        <w:rPr>
          <w:b w:val="0"/>
          <w:bCs w:val="0"/>
          <w:color w:val="000000" w:themeColor="text1"/>
          <w:sz w:val="28"/>
          <w:szCs w:val="28"/>
          <w:rtl/>
        </w:rPr>
        <w:t xml:space="preserve">وتضم </w:t>
      </w:r>
      <w:r w:rsidRPr="001155F7">
        <w:rPr>
          <w:rFonts w:hint="cs"/>
          <w:b w:val="0"/>
          <w:bCs w:val="0"/>
          <w:color w:val="000000" w:themeColor="text1"/>
          <w:sz w:val="28"/>
          <w:szCs w:val="28"/>
          <w:rtl/>
        </w:rPr>
        <w:t>أربع</w:t>
      </w:r>
      <w:r w:rsidRPr="001155F7">
        <w:rPr>
          <w:b w:val="0"/>
          <w:bCs w:val="0"/>
          <w:color w:val="000000" w:themeColor="text1"/>
          <w:sz w:val="28"/>
          <w:szCs w:val="28"/>
          <w:rtl/>
        </w:rPr>
        <w:t xml:space="preserve"> إدارات عامة هي: (التعليم الصناعي</w:t>
      </w:r>
      <w:r w:rsidRPr="001155F7">
        <w:rPr>
          <w:rFonts w:hint="cs"/>
          <w:b w:val="0"/>
          <w:bCs w:val="0"/>
          <w:color w:val="000000" w:themeColor="text1"/>
          <w:sz w:val="28"/>
          <w:szCs w:val="28"/>
          <w:rtl/>
        </w:rPr>
        <w:t>،</w:t>
      </w:r>
      <w:r w:rsidRPr="001155F7">
        <w:rPr>
          <w:b w:val="0"/>
          <w:bCs w:val="0"/>
          <w:color w:val="000000" w:themeColor="text1"/>
          <w:sz w:val="28"/>
          <w:szCs w:val="28"/>
          <w:rtl/>
        </w:rPr>
        <w:t xml:space="preserve"> التعليم الزراعي</w:t>
      </w:r>
      <w:r w:rsidRPr="001155F7">
        <w:rPr>
          <w:rFonts w:hint="cs"/>
          <w:b w:val="0"/>
          <w:bCs w:val="0"/>
          <w:color w:val="000000" w:themeColor="text1"/>
          <w:sz w:val="28"/>
          <w:szCs w:val="28"/>
          <w:rtl/>
        </w:rPr>
        <w:t xml:space="preserve">، </w:t>
      </w:r>
      <w:r w:rsidRPr="001155F7">
        <w:rPr>
          <w:b w:val="0"/>
          <w:bCs w:val="0"/>
          <w:color w:val="000000" w:themeColor="text1"/>
          <w:sz w:val="28"/>
          <w:szCs w:val="28"/>
          <w:rtl/>
        </w:rPr>
        <w:t>التعليم التجاري</w:t>
      </w:r>
      <w:r w:rsidRPr="001155F7">
        <w:rPr>
          <w:rFonts w:hint="cs"/>
          <w:b w:val="0"/>
          <w:bCs w:val="0"/>
          <w:color w:val="000000" w:themeColor="text1"/>
          <w:sz w:val="28"/>
          <w:szCs w:val="28"/>
          <w:rtl/>
        </w:rPr>
        <w:t>،</w:t>
      </w:r>
      <w:r w:rsidRPr="001155F7">
        <w:rPr>
          <w:b w:val="0"/>
          <w:bCs w:val="0"/>
          <w:color w:val="000000" w:themeColor="text1"/>
          <w:sz w:val="28"/>
          <w:szCs w:val="28"/>
          <w:rtl/>
        </w:rPr>
        <w:t xml:space="preserve"> التعليم </w:t>
      </w:r>
      <w:r w:rsidRPr="001155F7">
        <w:rPr>
          <w:rFonts w:hint="cs"/>
          <w:b w:val="0"/>
          <w:bCs w:val="0"/>
          <w:color w:val="000000" w:themeColor="text1"/>
          <w:sz w:val="28"/>
          <w:szCs w:val="28"/>
          <w:rtl/>
        </w:rPr>
        <w:t>الفندقي)</w:t>
      </w:r>
      <w:r w:rsidRPr="001155F7">
        <w:rPr>
          <w:b w:val="0"/>
          <w:bCs w:val="0"/>
          <w:color w:val="000000" w:themeColor="text1"/>
          <w:sz w:val="28"/>
          <w:szCs w:val="28"/>
        </w:rPr>
        <w:t>.</w:t>
      </w:r>
    </w:p>
    <w:p w14:paraId="056BF8F8" w14:textId="77777777" w:rsidR="006C4DA1" w:rsidRDefault="006C4DA1" w:rsidP="006C4DA1">
      <w:pPr>
        <w:pStyle w:val="10"/>
        <w:spacing w:after="0" w:line="240" w:lineRule="auto"/>
        <w:jc w:val="both"/>
        <w:rPr>
          <w:b w:val="0"/>
          <w:bCs w:val="0"/>
          <w:color w:val="000000" w:themeColor="text1"/>
          <w:sz w:val="28"/>
          <w:szCs w:val="28"/>
          <w:rtl/>
        </w:rPr>
      </w:pPr>
      <w:r w:rsidRPr="006A4B25">
        <w:rPr>
          <w:color w:val="000000" w:themeColor="text1"/>
          <w:sz w:val="28"/>
          <w:szCs w:val="28"/>
          <w:rtl/>
        </w:rPr>
        <w:t xml:space="preserve">الإدارة المركزية لتطوير التعليم </w:t>
      </w:r>
      <w:r w:rsidRPr="006A4B25">
        <w:rPr>
          <w:rFonts w:hint="cs"/>
          <w:color w:val="000000" w:themeColor="text1"/>
          <w:sz w:val="28"/>
          <w:szCs w:val="28"/>
          <w:rtl/>
        </w:rPr>
        <w:t>الفني</w:t>
      </w:r>
      <w:r w:rsidRPr="006A4B25">
        <w:rPr>
          <w:rFonts w:hint="cs"/>
          <w:color w:val="000000" w:themeColor="text1"/>
          <w:sz w:val="28"/>
          <w:szCs w:val="28"/>
          <w:shd w:val="clear" w:color="auto" w:fill="FFFFFF"/>
          <w:rtl/>
        </w:rPr>
        <w:t>:</w:t>
      </w:r>
      <w:r w:rsidRPr="006A4B25">
        <w:rPr>
          <w:rFonts w:hint="cs"/>
          <w:b w:val="0"/>
          <w:bCs w:val="0"/>
          <w:color w:val="000000" w:themeColor="text1"/>
          <w:sz w:val="28"/>
          <w:szCs w:val="28"/>
          <w:rtl/>
        </w:rPr>
        <w:t xml:space="preserve"> </w:t>
      </w:r>
      <w:r w:rsidRPr="006A4B25">
        <w:rPr>
          <w:b w:val="0"/>
          <w:bCs w:val="0"/>
          <w:color w:val="000000" w:themeColor="text1"/>
          <w:sz w:val="28"/>
          <w:szCs w:val="28"/>
          <w:rtl/>
        </w:rPr>
        <w:t xml:space="preserve">وتضم </w:t>
      </w:r>
      <w:r w:rsidRPr="006A4B25">
        <w:rPr>
          <w:rFonts w:hint="cs"/>
          <w:b w:val="0"/>
          <w:bCs w:val="0"/>
          <w:color w:val="000000" w:themeColor="text1"/>
          <w:sz w:val="28"/>
          <w:szCs w:val="28"/>
          <w:rtl/>
        </w:rPr>
        <w:t>أربع</w:t>
      </w:r>
      <w:r w:rsidRPr="006A4B25">
        <w:rPr>
          <w:b w:val="0"/>
          <w:bCs w:val="0"/>
          <w:color w:val="000000" w:themeColor="text1"/>
          <w:sz w:val="28"/>
          <w:szCs w:val="28"/>
          <w:rtl/>
        </w:rPr>
        <w:t xml:space="preserve"> إدارات عامة هي: (مركز تطوير التعليم الفني</w:t>
      </w:r>
      <w:r w:rsidRPr="006A4B25">
        <w:rPr>
          <w:rFonts w:hint="cs"/>
          <w:b w:val="0"/>
          <w:bCs w:val="0"/>
          <w:color w:val="000000" w:themeColor="text1"/>
          <w:sz w:val="28"/>
          <w:szCs w:val="28"/>
          <w:rtl/>
        </w:rPr>
        <w:t xml:space="preserve">، </w:t>
      </w:r>
      <w:r w:rsidRPr="006A4B25">
        <w:rPr>
          <w:b w:val="0"/>
          <w:bCs w:val="0"/>
          <w:color w:val="000000" w:themeColor="text1"/>
          <w:sz w:val="28"/>
          <w:szCs w:val="28"/>
          <w:rtl/>
        </w:rPr>
        <w:t>ضمان الجودة والتجهيزات الفنية</w:t>
      </w:r>
      <w:r w:rsidRPr="006A4B25">
        <w:rPr>
          <w:rFonts w:hint="cs"/>
          <w:b w:val="0"/>
          <w:bCs w:val="0"/>
          <w:color w:val="000000" w:themeColor="text1"/>
          <w:sz w:val="28"/>
          <w:szCs w:val="28"/>
          <w:rtl/>
        </w:rPr>
        <w:t xml:space="preserve">، </w:t>
      </w:r>
      <w:r w:rsidRPr="006A4B25">
        <w:rPr>
          <w:b w:val="0"/>
          <w:bCs w:val="0"/>
          <w:color w:val="000000" w:themeColor="text1"/>
          <w:sz w:val="28"/>
          <w:szCs w:val="28"/>
          <w:rtl/>
        </w:rPr>
        <w:t>التعليم والتدريب المزدوج والتكنولوجيا التطبيقية</w:t>
      </w:r>
      <w:r w:rsidRPr="006A4B25">
        <w:rPr>
          <w:rFonts w:hint="cs"/>
          <w:b w:val="0"/>
          <w:bCs w:val="0"/>
          <w:color w:val="000000" w:themeColor="text1"/>
          <w:sz w:val="28"/>
          <w:szCs w:val="28"/>
          <w:rtl/>
        </w:rPr>
        <w:t xml:space="preserve">، </w:t>
      </w:r>
      <w:r w:rsidRPr="006A4B25">
        <w:rPr>
          <w:b w:val="0"/>
          <w:bCs w:val="0"/>
          <w:color w:val="000000" w:themeColor="text1"/>
          <w:sz w:val="28"/>
          <w:szCs w:val="28"/>
          <w:rtl/>
        </w:rPr>
        <w:t>المشروعات والشراكات الدولية)</w:t>
      </w:r>
      <w:r w:rsidRPr="006A4B25">
        <w:rPr>
          <w:b w:val="0"/>
          <w:bCs w:val="0"/>
          <w:color w:val="000000" w:themeColor="text1"/>
          <w:sz w:val="28"/>
          <w:szCs w:val="28"/>
        </w:rPr>
        <w:t>.</w:t>
      </w:r>
    </w:p>
    <w:p w14:paraId="1A3AEE27" w14:textId="77777777" w:rsidR="006C4DA1" w:rsidRPr="006A4B25" w:rsidRDefault="006C4DA1" w:rsidP="006C4DA1">
      <w:pPr>
        <w:pStyle w:val="10"/>
        <w:spacing w:after="0" w:line="240" w:lineRule="auto"/>
        <w:jc w:val="both"/>
        <w:rPr>
          <w:b w:val="0"/>
          <w:bCs w:val="0"/>
          <w:color w:val="000000" w:themeColor="text1"/>
          <w:sz w:val="28"/>
          <w:szCs w:val="28"/>
        </w:rPr>
      </w:pPr>
      <w:r w:rsidRPr="006A4B25">
        <w:rPr>
          <w:color w:val="000000" w:themeColor="text1"/>
          <w:sz w:val="28"/>
          <w:szCs w:val="28"/>
          <w:rtl/>
        </w:rPr>
        <w:t xml:space="preserve">الإدارة المركزية لأكاديمية معلمي التعليم الفني </w:t>
      </w:r>
      <w:r w:rsidRPr="006A4B25">
        <w:rPr>
          <w:rFonts w:hint="cs"/>
          <w:color w:val="000000" w:themeColor="text1"/>
          <w:sz w:val="28"/>
          <w:szCs w:val="28"/>
          <w:rtl/>
        </w:rPr>
        <w:t>والمهني</w:t>
      </w:r>
      <w:r w:rsidRPr="006A4B25">
        <w:rPr>
          <w:rFonts w:hint="cs"/>
          <w:b w:val="0"/>
          <w:bCs w:val="0"/>
          <w:color w:val="000000" w:themeColor="text1"/>
          <w:sz w:val="28"/>
          <w:szCs w:val="28"/>
          <w:rtl/>
        </w:rPr>
        <w:t xml:space="preserve">: </w:t>
      </w:r>
      <w:r w:rsidRPr="006A4B25">
        <w:rPr>
          <w:b w:val="0"/>
          <w:bCs w:val="0"/>
          <w:color w:val="000000" w:themeColor="text1"/>
          <w:sz w:val="28"/>
          <w:szCs w:val="28"/>
          <w:rtl/>
        </w:rPr>
        <w:t>وتضم إدارتين عامتين فقط هما: (شئون تقويم الأداء المهني</w:t>
      </w:r>
      <w:r w:rsidRPr="006A4B25">
        <w:rPr>
          <w:rFonts w:hint="cs"/>
          <w:b w:val="0"/>
          <w:bCs w:val="0"/>
          <w:color w:val="000000" w:themeColor="text1"/>
          <w:sz w:val="28"/>
          <w:szCs w:val="28"/>
          <w:rtl/>
        </w:rPr>
        <w:t xml:space="preserve">، </w:t>
      </w:r>
      <w:r w:rsidRPr="006A4B25">
        <w:rPr>
          <w:b w:val="0"/>
          <w:bCs w:val="0"/>
          <w:color w:val="000000" w:themeColor="text1"/>
          <w:sz w:val="28"/>
          <w:szCs w:val="28"/>
          <w:rtl/>
        </w:rPr>
        <w:t xml:space="preserve">برامج التنمية </w:t>
      </w:r>
      <w:r w:rsidRPr="006A4B25">
        <w:rPr>
          <w:rFonts w:hint="cs"/>
          <w:b w:val="0"/>
          <w:bCs w:val="0"/>
          <w:color w:val="000000" w:themeColor="text1"/>
          <w:sz w:val="28"/>
          <w:szCs w:val="28"/>
          <w:rtl/>
        </w:rPr>
        <w:t>المهنية).</w:t>
      </w:r>
    </w:p>
    <w:p w14:paraId="61CF2083" w14:textId="77777777" w:rsidR="006C4DA1" w:rsidRPr="006A4B25" w:rsidRDefault="006C4DA1" w:rsidP="006C4DA1">
      <w:pPr>
        <w:pStyle w:val="10"/>
        <w:spacing w:after="0" w:line="240" w:lineRule="auto"/>
        <w:jc w:val="both"/>
        <w:rPr>
          <w:b w:val="0"/>
          <w:bCs w:val="0"/>
          <w:color w:val="000000" w:themeColor="text1"/>
          <w:sz w:val="28"/>
          <w:szCs w:val="28"/>
          <w:rtl/>
        </w:rPr>
      </w:pPr>
      <w:r w:rsidRPr="006A4B25">
        <w:rPr>
          <w:rFonts w:hint="cs"/>
          <w:b w:val="0"/>
          <w:bCs w:val="0"/>
          <w:color w:val="000000" w:themeColor="text1"/>
          <w:sz w:val="28"/>
          <w:szCs w:val="28"/>
          <w:rtl/>
        </w:rPr>
        <w:t xml:space="preserve">وعلى هذا يمكن تقسيم مدارس التعليم الثانوي الفني في مصر إلى: </w:t>
      </w:r>
    </w:p>
    <w:p w14:paraId="621F3354" w14:textId="77777777" w:rsidR="006C4DA1" w:rsidRDefault="006C4DA1" w:rsidP="006C4DA1">
      <w:pPr>
        <w:pStyle w:val="10"/>
        <w:spacing w:after="0" w:line="240" w:lineRule="auto"/>
        <w:jc w:val="both"/>
        <w:rPr>
          <w:b w:val="0"/>
          <w:bCs w:val="0"/>
          <w:color w:val="000000" w:themeColor="text1"/>
          <w:sz w:val="28"/>
          <w:szCs w:val="28"/>
        </w:rPr>
      </w:pPr>
      <w:r>
        <w:rPr>
          <w:rFonts w:hint="cs"/>
          <w:color w:val="000000" w:themeColor="text1"/>
          <w:sz w:val="28"/>
          <w:szCs w:val="28"/>
          <w:u w:val="single"/>
          <w:rtl/>
        </w:rPr>
        <w:t>الأول</w:t>
      </w:r>
      <w:r w:rsidRPr="00AF271F">
        <w:rPr>
          <w:rFonts w:hint="cs"/>
          <w:color w:val="000000" w:themeColor="text1"/>
          <w:sz w:val="28"/>
          <w:szCs w:val="28"/>
          <w:u w:val="single"/>
          <w:rtl/>
        </w:rPr>
        <w:t>:</w:t>
      </w:r>
    </w:p>
    <w:p w14:paraId="62011360" w14:textId="77777777" w:rsidR="006C4DA1" w:rsidRPr="00AF271F" w:rsidRDefault="006C4DA1" w:rsidP="006C4DA1">
      <w:pPr>
        <w:pStyle w:val="10"/>
        <w:spacing w:after="0" w:line="240" w:lineRule="auto"/>
        <w:jc w:val="both"/>
        <w:rPr>
          <w:b w:val="0"/>
          <w:bCs w:val="0"/>
          <w:color w:val="000000" w:themeColor="text1"/>
          <w:sz w:val="28"/>
          <w:szCs w:val="28"/>
          <w:rtl/>
        </w:rPr>
      </w:pPr>
      <w:r w:rsidRPr="00AF271F">
        <w:rPr>
          <w:rFonts w:hint="cs"/>
          <w:b w:val="0"/>
          <w:bCs w:val="0"/>
          <w:color w:val="000000" w:themeColor="text1"/>
          <w:sz w:val="28"/>
          <w:szCs w:val="28"/>
          <w:rtl/>
        </w:rPr>
        <w:t xml:space="preserve">المدارس المطبقة للبرامج القائمة على منهجية الجدارات الفنية </w:t>
      </w:r>
      <w:r w:rsidRPr="00AF271F">
        <w:rPr>
          <w:b w:val="0"/>
          <w:bCs w:val="0"/>
          <w:color w:val="000000" w:themeColor="text1"/>
          <w:sz w:val="28"/>
          <w:szCs w:val="28"/>
          <w:rtl/>
        </w:rPr>
        <w:t>(</w:t>
      </w:r>
      <w:r w:rsidRPr="00AF271F">
        <w:rPr>
          <w:rFonts w:hint="cs"/>
          <w:b w:val="0"/>
          <w:bCs w:val="0"/>
          <w:color w:val="000000" w:themeColor="text1"/>
          <w:sz w:val="28"/>
          <w:szCs w:val="28"/>
          <w:rtl/>
        </w:rPr>
        <w:t>مدارس التعليم الفني).</w:t>
      </w:r>
    </w:p>
    <w:p w14:paraId="5E513F5C" w14:textId="77777777" w:rsidR="006C4DA1" w:rsidRDefault="006C4DA1" w:rsidP="006C4DA1">
      <w:pPr>
        <w:pStyle w:val="10"/>
        <w:spacing w:after="0" w:line="240" w:lineRule="auto"/>
        <w:jc w:val="both"/>
        <w:rPr>
          <w:b w:val="0"/>
          <w:bCs w:val="0"/>
          <w:color w:val="000000" w:themeColor="text1"/>
          <w:sz w:val="28"/>
          <w:szCs w:val="28"/>
        </w:rPr>
      </w:pPr>
      <w:r w:rsidRPr="00AF271F">
        <w:rPr>
          <w:rFonts w:hint="cs"/>
          <w:color w:val="000000" w:themeColor="text1"/>
          <w:sz w:val="28"/>
          <w:szCs w:val="28"/>
          <w:u w:val="single"/>
          <w:rtl/>
        </w:rPr>
        <w:t>الثاني:</w:t>
      </w:r>
      <w:r w:rsidRPr="00AF271F">
        <w:rPr>
          <w:rFonts w:hint="cs"/>
          <w:b w:val="0"/>
          <w:bCs w:val="0"/>
          <w:color w:val="000000" w:themeColor="text1"/>
          <w:sz w:val="28"/>
          <w:szCs w:val="28"/>
          <w:rtl/>
        </w:rPr>
        <w:t xml:space="preserve"> </w:t>
      </w:r>
    </w:p>
    <w:p w14:paraId="6DF8A56E" w14:textId="77777777" w:rsidR="006C4DA1" w:rsidRPr="00AF271F" w:rsidRDefault="006C4DA1" w:rsidP="006C4DA1">
      <w:pPr>
        <w:pStyle w:val="10"/>
        <w:spacing w:after="0" w:line="240" w:lineRule="auto"/>
        <w:jc w:val="both"/>
        <w:rPr>
          <w:b w:val="0"/>
          <w:bCs w:val="0"/>
          <w:color w:val="000000" w:themeColor="text1"/>
          <w:sz w:val="28"/>
          <w:szCs w:val="28"/>
          <w:rtl/>
        </w:rPr>
      </w:pPr>
      <w:r w:rsidRPr="00AF271F">
        <w:rPr>
          <w:rFonts w:hint="cs"/>
          <w:b w:val="0"/>
          <w:bCs w:val="0"/>
          <w:color w:val="000000" w:themeColor="text1"/>
          <w:sz w:val="28"/>
          <w:szCs w:val="28"/>
          <w:rtl/>
        </w:rPr>
        <w:t>مدارس نظام التعليم والتدريب المزدوج المطور (مراكز التميز، مدارس التعليم المزدوج).</w:t>
      </w:r>
    </w:p>
    <w:p w14:paraId="76EF5436" w14:textId="77777777" w:rsidR="006C4DA1" w:rsidRPr="00AF271F" w:rsidRDefault="006C4DA1" w:rsidP="006C4DA1">
      <w:pPr>
        <w:pStyle w:val="10"/>
        <w:spacing w:after="0" w:line="240" w:lineRule="auto"/>
        <w:jc w:val="both"/>
        <w:rPr>
          <w:b w:val="0"/>
          <w:bCs w:val="0"/>
          <w:color w:val="000000" w:themeColor="text1"/>
          <w:sz w:val="28"/>
          <w:szCs w:val="28"/>
          <w:rtl/>
        </w:rPr>
      </w:pPr>
      <w:r w:rsidRPr="00AF271F">
        <w:rPr>
          <w:rFonts w:hint="cs"/>
          <w:color w:val="000000" w:themeColor="text1"/>
          <w:sz w:val="28"/>
          <w:szCs w:val="28"/>
          <w:u w:val="single"/>
          <w:rtl/>
        </w:rPr>
        <w:t>الثالث:</w:t>
      </w:r>
      <w:r w:rsidRPr="00AF271F">
        <w:rPr>
          <w:rFonts w:hint="cs"/>
          <w:b w:val="0"/>
          <w:bCs w:val="0"/>
          <w:color w:val="000000" w:themeColor="text1"/>
          <w:sz w:val="28"/>
          <w:szCs w:val="28"/>
          <w:rtl/>
        </w:rPr>
        <w:t>المدارس المطبقة للأنظمة الدولية مثل (المجمعات التكنولوجية المتكاملة).</w:t>
      </w:r>
    </w:p>
    <w:p w14:paraId="567E8125" w14:textId="77777777" w:rsidR="006C4DA1" w:rsidRPr="00AF271F" w:rsidRDefault="006C4DA1" w:rsidP="006C4DA1">
      <w:pPr>
        <w:pStyle w:val="10"/>
        <w:spacing w:after="0" w:line="240" w:lineRule="auto"/>
        <w:jc w:val="both"/>
        <w:rPr>
          <w:b w:val="0"/>
          <w:bCs w:val="0"/>
          <w:color w:val="000000" w:themeColor="text1"/>
          <w:sz w:val="28"/>
          <w:szCs w:val="28"/>
          <w:rtl/>
        </w:rPr>
      </w:pPr>
      <w:r w:rsidRPr="00AF271F">
        <w:rPr>
          <w:rFonts w:hint="cs"/>
          <w:color w:val="000000" w:themeColor="text1"/>
          <w:sz w:val="28"/>
          <w:szCs w:val="28"/>
          <w:u w:val="single"/>
          <w:rtl/>
        </w:rPr>
        <w:t>الرابع:</w:t>
      </w:r>
      <w:r w:rsidRPr="00AF271F">
        <w:rPr>
          <w:rFonts w:hint="cs"/>
          <w:b w:val="0"/>
          <w:bCs w:val="0"/>
          <w:color w:val="000000" w:themeColor="text1"/>
          <w:sz w:val="28"/>
          <w:szCs w:val="28"/>
          <w:rtl/>
        </w:rPr>
        <w:t xml:space="preserve"> المدارس المطبقة لنظام المجمعات التكنولوجية المتكاملة ونظام التعليم المزدوج وتطبق معايير دولية للجودة مثل (مدارس التكنولوجيا التطبيقية).</w:t>
      </w:r>
    </w:p>
    <w:p w14:paraId="4E2D4713" w14:textId="77777777" w:rsidR="006C4DA1" w:rsidRPr="00291B39" w:rsidRDefault="006C4DA1" w:rsidP="006C4DA1">
      <w:pPr>
        <w:pStyle w:val="10"/>
        <w:spacing w:after="0" w:line="240" w:lineRule="auto"/>
        <w:jc w:val="both"/>
        <w:rPr>
          <w:b w:val="0"/>
          <w:bCs w:val="0"/>
          <w:color w:val="000000" w:themeColor="text1"/>
          <w:sz w:val="28"/>
          <w:szCs w:val="28"/>
          <w:rtl/>
        </w:rPr>
      </w:pPr>
      <w:r w:rsidRPr="00AF271F">
        <w:rPr>
          <w:rFonts w:hint="cs"/>
          <w:color w:val="000000" w:themeColor="text1"/>
          <w:sz w:val="28"/>
          <w:szCs w:val="28"/>
          <w:u w:val="single"/>
          <w:rtl/>
        </w:rPr>
        <w:lastRenderedPageBreak/>
        <w:t>الخامس:</w:t>
      </w:r>
      <w:r w:rsidRPr="00AF271F">
        <w:rPr>
          <w:rFonts w:hint="cs"/>
          <w:b w:val="0"/>
          <w:bCs w:val="0"/>
          <w:color w:val="000000" w:themeColor="text1"/>
          <w:sz w:val="28"/>
          <w:szCs w:val="28"/>
          <w:rtl/>
        </w:rPr>
        <w:t xml:space="preserve"> المدارس المطبقة للبرامج القائمة على منهجية الجدارات الفنية +2 (المدارس الفنية المتقدمة)</w:t>
      </w:r>
      <w:r w:rsidRPr="00291B39">
        <w:rPr>
          <w:rFonts w:hint="cs"/>
          <w:b w:val="0"/>
          <w:bCs w:val="0"/>
          <w:color w:val="000000" w:themeColor="text1"/>
          <w:vertAlign w:val="superscript"/>
          <w:rtl/>
        </w:rPr>
        <w:t xml:space="preserve"> </w:t>
      </w:r>
      <w:r w:rsidRPr="002D1AE9">
        <w:rPr>
          <w:rFonts w:hint="cs"/>
          <w:b w:val="0"/>
          <w:bCs w:val="0"/>
          <w:color w:val="000000" w:themeColor="text1"/>
          <w:vertAlign w:val="superscript"/>
          <w:rtl/>
        </w:rPr>
        <w:t>(</w:t>
      </w:r>
      <w:r w:rsidRPr="002D1AE9">
        <w:rPr>
          <w:rStyle w:val="CommentReference"/>
          <w:sz w:val="24"/>
          <w:szCs w:val="28"/>
          <w:vertAlign w:val="superscript"/>
          <w:rtl/>
        </w:rPr>
        <w:footnoteReference w:id="30"/>
      </w:r>
      <w:r w:rsidRPr="002D1AE9">
        <w:rPr>
          <w:rFonts w:hint="cs"/>
          <w:b w:val="0"/>
          <w:bCs w:val="0"/>
          <w:color w:val="000000" w:themeColor="text1"/>
          <w:vertAlign w:val="superscript"/>
          <w:rtl/>
        </w:rPr>
        <w:t>)</w:t>
      </w:r>
      <w:r>
        <w:rPr>
          <w:rFonts w:hint="cs"/>
          <w:b w:val="0"/>
          <w:bCs w:val="0"/>
          <w:color w:val="000000" w:themeColor="text1"/>
          <w:rtl/>
        </w:rPr>
        <w:t>.</w:t>
      </w:r>
    </w:p>
    <w:p w14:paraId="3A0C8D8D" w14:textId="77777777" w:rsidR="006C4DA1" w:rsidRPr="00AF271F" w:rsidRDefault="006C4DA1" w:rsidP="006C4DA1">
      <w:pPr>
        <w:pStyle w:val="10"/>
        <w:spacing w:after="0" w:line="240" w:lineRule="auto"/>
        <w:jc w:val="both"/>
        <w:rPr>
          <w:b w:val="0"/>
          <w:bCs w:val="0"/>
          <w:color w:val="000000" w:themeColor="text1"/>
          <w:sz w:val="28"/>
          <w:szCs w:val="28"/>
          <w:rtl/>
        </w:rPr>
      </w:pPr>
      <w:r w:rsidRPr="00AF271F">
        <w:rPr>
          <w:rFonts w:hint="cs"/>
          <w:color w:val="000000" w:themeColor="text1"/>
          <w:sz w:val="28"/>
          <w:szCs w:val="28"/>
          <w:u w:val="single"/>
          <w:rtl/>
        </w:rPr>
        <w:t>السادس:</w:t>
      </w:r>
      <w:r w:rsidRPr="00AF271F">
        <w:rPr>
          <w:rFonts w:hint="cs"/>
          <w:b w:val="0"/>
          <w:bCs w:val="0"/>
          <w:color w:val="000000" w:themeColor="text1"/>
          <w:sz w:val="28"/>
          <w:szCs w:val="28"/>
          <w:rtl/>
        </w:rPr>
        <w:t>م</w:t>
      </w:r>
      <w:r>
        <w:rPr>
          <w:rFonts w:hint="cs"/>
          <w:b w:val="0"/>
          <w:bCs w:val="0"/>
          <w:color w:val="000000" w:themeColor="text1"/>
          <w:sz w:val="28"/>
          <w:szCs w:val="28"/>
          <w:rtl/>
        </w:rPr>
        <w:t>د</w:t>
      </w:r>
      <w:r w:rsidRPr="00AF271F">
        <w:rPr>
          <w:rFonts w:hint="cs"/>
          <w:b w:val="0"/>
          <w:bCs w:val="0"/>
          <w:color w:val="000000" w:themeColor="text1"/>
          <w:sz w:val="28"/>
          <w:szCs w:val="28"/>
          <w:rtl/>
        </w:rPr>
        <w:t xml:space="preserve">ارس دبلوم التلمذة الصناعية التابعة للوزارات مثل </w:t>
      </w:r>
      <w:r w:rsidRPr="00AF271F">
        <w:rPr>
          <w:b w:val="0"/>
          <w:bCs w:val="0"/>
          <w:color w:val="000000" w:themeColor="text1"/>
          <w:sz w:val="28"/>
          <w:szCs w:val="28"/>
          <w:rtl/>
        </w:rPr>
        <w:t>(</w:t>
      </w:r>
      <w:r w:rsidRPr="00AF271F">
        <w:rPr>
          <w:rFonts w:hint="cs"/>
          <w:b w:val="0"/>
          <w:bCs w:val="0"/>
          <w:color w:val="000000" w:themeColor="text1"/>
          <w:sz w:val="28"/>
          <w:szCs w:val="28"/>
          <w:rtl/>
        </w:rPr>
        <w:t>مصلحة الكفاية الإنتاجية).</w:t>
      </w:r>
    </w:p>
    <w:p w14:paraId="0E9F3869" w14:textId="77777777" w:rsidR="006C4DA1" w:rsidRDefault="006C4DA1" w:rsidP="006C4DA1">
      <w:pPr>
        <w:pStyle w:val="10"/>
        <w:spacing w:after="0" w:line="240" w:lineRule="auto"/>
        <w:jc w:val="both"/>
        <w:rPr>
          <w:b w:val="0"/>
          <w:bCs w:val="0"/>
          <w:color w:val="000000" w:themeColor="text1"/>
          <w:sz w:val="28"/>
          <w:szCs w:val="28"/>
          <w:rtl/>
        </w:rPr>
      </w:pPr>
      <w:r w:rsidRPr="00AF271F">
        <w:rPr>
          <w:rFonts w:hint="cs"/>
          <w:color w:val="000000" w:themeColor="text1"/>
          <w:sz w:val="28"/>
          <w:szCs w:val="28"/>
          <w:u w:val="single"/>
          <w:rtl/>
        </w:rPr>
        <w:t>السابع:</w:t>
      </w:r>
      <w:r>
        <w:rPr>
          <w:color w:val="000000" w:themeColor="text1"/>
          <w:sz w:val="28"/>
          <w:szCs w:val="28"/>
          <w:u w:val="single"/>
        </w:rPr>
        <w:t xml:space="preserve"> </w:t>
      </w:r>
      <w:r w:rsidRPr="00AF271F">
        <w:rPr>
          <w:rFonts w:hint="cs"/>
          <w:b w:val="0"/>
          <w:bCs w:val="0"/>
          <w:color w:val="000000" w:themeColor="text1"/>
          <w:sz w:val="28"/>
          <w:szCs w:val="28"/>
          <w:rtl/>
        </w:rPr>
        <w:t>المدارس ذات الطبيعة الخاصة، المطبقة لنظام الخمس سنوات مثل (لمدرسة</w:t>
      </w:r>
      <w:r w:rsidRPr="00AF271F">
        <w:rPr>
          <w:b w:val="0"/>
          <w:bCs w:val="0"/>
          <w:color w:val="000000" w:themeColor="text1"/>
          <w:sz w:val="28"/>
          <w:szCs w:val="28"/>
          <w:rtl/>
        </w:rPr>
        <w:t xml:space="preserve"> الفنية المتقدمة لتكنولوجيا الطاقة النووية بالضبعة</w:t>
      </w:r>
      <w:r>
        <w:rPr>
          <w:rFonts w:hint="cs"/>
          <w:b w:val="0"/>
          <w:bCs w:val="0"/>
          <w:color w:val="000000" w:themeColor="text1"/>
          <w:sz w:val="28"/>
          <w:szCs w:val="28"/>
          <w:rtl/>
        </w:rPr>
        <w:t>،</w:t>
      </w:r>
      <w:r w:rsidRPr="00AF271F">
        <w:rPr>
          <w:b w:val="0"/>
          <w:bCs w:val="0"/>
          <w:color w:val="000000" w:themeColor="text1"/>
          <w:sz w:val="28"/>
          <w:szCs w:val="28"/>
          <w:rtl/>
        </w:rPr>
        <w:t xml:space="preserve"> </w:t>
      </w:r>
      <w:r w:rsidRPr="00AF271F">
        <w:rPr>
          <w:rFonts w:hint="cs"/>
          <w:b w:val="0"/>
          <w:bCs w:val="0"/>
          <w:color w:val="000000" w:themeColor="text1"/>
          <w:sz w:val="28"/>
          <w:szCs w:val="28"/>
          <w:rtl/>
        </w:rPr>
        <w:t>ومدرسة</w:t>
      </w:r>
      <w:r w:rsidRPr="00AF271F">
        <w:rPr>
          <w:b w:val="0"/>
          <w:bCs w:val="0"/>
          <w:color w:val="000000" w:themeColor="text1"/>
          <w:sz w:val="28"/>
          <w:szCs w:val="28"/>
          <w:rtl/>
        </w:rPr>
        <w:t xml:space="preserve"> </w:t>
      </w:r>
      <w:r>
        <w:rPr>
          <w:rFonts w:hint="cs"/>
          <w:b w:val="0"/>
          <w:bCs w:val="0"/>
          <w:color w:val="000000" w:themeColor="text1"/>
          <w:sz w:val="28"/>
          <w:szCs w:val="28"/>
          <w:rtl/>
        </w:rPr>
        <w:t>آ</w:t>
      </w:r>
      <w:r w:rsidRPr="00AF271F">
        <w:rPr>
          <w:b w:val="0"/>
          <w:bCs w:val="0"/>
          <w:color w:val="000000" w:themeColor="text1"/>
          <w:sz w:val="28"/>
          <w:szCs w:val="28"/>
          <w:rtl/>
        </w:rPr>
        <w:t>ي–</w:t>
      </w:r>
      <w:r w:rsidRPr="00AF271F">
        <w:rPr>
          <w:rFonts w:hint="cs"/>
          <w:b w:val="0"/>
          <w:bCs w:val="0"/>
          <w:color w:val="000000" w:themeColor="text1"/>
          <w:sz w:val="28"/>
          <w:szCs w:val="28"/>
          <w:rtl/>
        </w:rPr>
        <w:t>تك للتكنولوجيا</w:t>
      </w:r>
      <w:r w:rsidRPr="00AF271F">
        <w:rPr>
          <w:b w:val="0"/>
          <w:bCs w:val="0"/>
          <w:color w:val="000000" w:themeColor="text1"/>
          <w:sz w:val="28"/>
          <w:szCs w:val="28"/>
          <w:rtl/>
        </w:rPr>
        <w:t xml:space="preserve"> التطبيقية</w:t>
      </w:r>
      <w:r>
        <w:rPr>
          <w:rFonts w:hint="cs"/>
          <w:b w:val="0"/>
          <w:bCs w:val="0"/>
          <w:color w:val="000000" w:themeColor="text1"/>
          <w:sz w:val="28"/>
          <w:szCs w:val="28"/>
          <w:rtl/>
        </w:rPr>
        <w:t xml:space="preserve"> </w:t>
      </w:r>
      <w:r w:rsidRPr="00441044">
        <w:rPr>
          <w:rFonts w:asciiTheme="majorBidi" w:hAnsiTheme="majorBidi" w:cstheme="majorBidi"/>
          <w:b w:val="0"/>
          <w:bCs w:val="0"/>
          <w:color w:val="000000" w:themeColor="text1"/>
          <w:sz w:val="28"/>
          <w:szCs w:val="28"/>
        </w:rPr>
        <w:t>I-Tech)</w:t>
      </w:r>
      <w:r w:rsidRPr="00441044">
        <w:rPr>
          <w:rFonts w:asciiTheme="majorBidi" w:hAnsiTheme="majorBidi" w:cstheme="majorBidi"/>
          <w:b w:val="0"/>
          <w:bCs w:val="0"/>
          <w:color w:val="000000" w:themeColor="text1"/>
          <w:sz w:val="28"/>
          <w:szCs w:val="28"/>
          <w:rtl/>
        </w:rPr>
        <w:t xml:space="preserve">). </w:t>
      </w:r>
    </w:p>
    <w:p w14:paraId="0D43D3FD" w14:textId="77777777" w:rsidR="006C4DA1" w:rsidRPr="00441044" w:rsidRDefault="006C4DA1" w:rsidP="006C4DA1">
      <w:pPr>
        <w:pStyle w:val="10"/>
        <w:spacing w:after="0" w:line="240" w:lineRule="auto"/>
        <w:jc w:val="both"/>
        <w:rPr>
          <w:b w:val="0"/>
          <w:bCs w:val="0"/>
          <w:color w:val="000000" w:themeColor="text1"/>
          <w:sz w:val="4"/>
          <w:szCs w:val="4"/>
          <w:rtl/>
        </w:rPr>
      </w:pPr>
    </w:p>
    <w:p w14:paraId="7E283B17" w14:textId="77777777" w:rsidR="006C4DA1" w:rsidRPr="00AF271F" w:rsidRDefault="006C4DA1" w:rsidP="006C4DA1">
      <w:pPr>
        <w:pStyle w:val="a0"/>
        <w:spacing w:line="240" w:lineRule="auto"/>
        <w:jc w:val="both"/>
        <w:rPr>
          <w:color w:val="000000" w:themeColor="text1"/>
          <w:u w:val="single"/>
          <w:rtl/>
        </w:rPr>
      </w:pPr>
      <w:r>
        <w:rPr>
          <w:rFonts w:hint="cs"/>
          <w:color w:val="000000" w:themeColor="text1"/>
          <w:u w:val="single"/>
          <w:rtl/>
        </w:rPr>
        <w:t xml:space="preserve">ثانياً: مدى </w:t>
      </w:r>
      <w:r w:rsidRPr="00AF271F">
        <w:rPr>
          <w:rFonts w:hint="cs"/>
          <w:color w:val="000000" w:themeColor="text1"/>
          <w:u w:val="single"/>
          <w:rtl/>
        </w:rPr>
        <w:t>الحاجة</w:t>
      </w:r>
      <w:r>
        <w:rPr>
          <w:rFonts w:hint="cs"/>
          <w:color w:val="000000" w:themeColor="text1"/>
          <w:u w:val="single"/>
          <w:rtl/>
        </w:rPr>
        <w:t xml:space="preserve"> إلى </w:t>
      </w:r>
      <w:r w:rsidRPr="00AF271F">
        <w:rPr>
          <w:rFonts w:hint="cs"/>
          <w:color w:val="000000" w:themeColor="text1"/>
          <w:u w:val="single"/>
          <w:rtl/>
        </w:rPr>
        <w:t>تعليم فني تكنولوجي في مصر:</w:t>
      </w:r>
    </w:p>
    <w:p w14:paraId="686FEBAC" w14:textId="77777777" w:rsidR="006C4DA1" w:rsidRPr="00AF271F" w:rsidRDefault="006C4DA1" w:rsidP="006C4DA1">
      <w:pPr>
        <w:pStyle w:val="a1"/>
        <w:spacing w:line="240" w:lineRule="auto"/>
        <w:jc w:val="both"/>
        <w:rPr>
          <w:color w:val="000000" w:themeColor="text1"/>
          <w:rtl/>
        </w:rPr>
      </w:pPr>
      <w:r>
        <w:rPr>
          <w:rFonts w:hint="cs"/>
          <w:color w:val="000000" w:themeColor="text1"/>
          <w:rtl/>
        </w:rPr>
        <w:t>أ</w:t>
      </w:r>
      <w:r w:rsidRPr="00AF271F">
        <w:rPr>
          <w:rFonts w:hint="cs"/>
          <w:color w:val="000000" w:themeColor="text1"/>
          <w:rtl/>
        </w:rPr>
        <w:t xml:space="preserve">وجد النمو الصناعي المتزايد والسريع والتوجهات العالمية </w:t>
      </w:r>
      <w:r>
        <w:rPr>
          <w:rFonts w:hint="cs"/>
          <w:color w:val="000000" w:themeColor="text1"/>
          <w:rtl/>
        </w:rPr>
        <w:t>ل</w:t>
      </w:r>
      <w:r w:rsidRPr="00AF271F">
        <w:rPr>
          <w:rFonts w:hint="cs"/>
          <w:color w:val="000000" w:themeColor="text1"/>
          <w:rtl/>
        </w:rPr>
        <w:t>لاعتما</w:t>
      </w:r>
      <w:r w:rsidRPr="00AF271F">
        <w:rPr>
          <w:rFonts w:hint="eastAsia"/>
          <w:color w:val="000000" w:themeColor="text1"/>
          <w:rtl/>
        </w:rPr>
        <w:t>د</w:t>
      </w:r>
      <w:r>
        <w:rPr>
          <w:rFonts w:hint="cs"/>
          <w:color w:val="000000" w:themeColor="text1"/>
          <w:rtl/>
        </w:rPr>
        <w:t xml:space="preserve"> على التكنولوجيا، </w:t>
      </w:r>
      <w:r w:rsidRPr="00AF271F">
        <w:rPr>
          <w:rFonts w:hint="cs"/>
          <w:color w:val="000000" w:themeColor="text1"/>
          <w:rtl/>
        </w:rPr>
        <w:t xml:space="preserve">وانطلاق ثورة صناعية رابعة </w:t>
      </w:r>
      <w:r>
        <w:rPr>
          <w:rFonts w:hint="cs"/>
          <w:color w:val="000000" w:themeColor="text1"/>
          <w:rtl/>
        </w:rPr>
        <w:t xml:space="preserve">، </w:t>
      </w:r>
      <w:r w:rsidRPr="00AF271F">
        <w:rPr>
          <w:rFonts w:hint="cs"/>
          <w:color w:val="000000" w:themeColor="text1"/>
          <w:rtl/>
        </w:rPr>
        <w:t>و</w:t>
      </w:r>
      <w:r>
        <w:rPr>
          <w:rFonts w:hint="cs"/>
          <w:color w:val="000000" w:themeColor="text1"/>
          <w:rtl/>
        </w:rPr>
        <w:t xml:space="preserve">ظهور عصر </w:t>
      </w:r>
      <w:r w:rsidRPr="00AF271F">
        <w:rPr>
          <w:rFonts w:hint="cs"/>
          <w:color w:val="000000" w:themeColor="text1"/>
          <w:rtl/>
        </w:rPr>
        <w:t>الذكاءات ال</w:t>
      </w:r>
      <w:r>
        <w:rPr>
          <w:rFonts w:hint="cs"/>
          <w:color w:val="000000" w:themeColor="text1"/>
          <w:rtl/>
        </w:rPr>
        <w:t>ا</w:t>
      </w:r>
      <w:r w:rsidRPr="00AF271F">
        <w:rPr>
          <w:rFonts w:hint="cs"/>
          <w:color w:val="000000" w:themeColor="text1"/>
          <w:rtl/>
        </w:rPr>
        <w:t>ص</w:t>
      </w:r>
      <w:r>
        <w:rPr>
          <w:rFonts w:hint="cs"/>
          <w:color w:val="000000" w:themeColor="text1"/>
          <w:rtl/>
        </w:rPr>
        <w:t>ط</w:t>
      </w:r>
      <w:r w:rsidRPr="00AF271F">
        <w:rPr>
          <w:rFonts w:hint="cs"/>
          <w:color w:val="000000" w:themeColor="text1"/>
          <w:rtl/>
        </w:rPr>
        <w:t>ناعية</w:t>
      </w:r>
      <w:r>
        <w:rPr>
          <w:rFonts w:hint="cs"/>
          <w:color w:val="000000" w:themeColor="text1"/>
          <w:rtl/>
        </w:rPr>
        <w:t>،</w:t>
      </w:r>
      <w:r w:rsidRPr="00AF271F">
        <w:rPr>
          <w:rFonts w:hint="cs"/>
          <w:color w:val="000000" w:themeColor="text1"/>
          <w:rtl/>
        </w:rPr>
        <w:t xml:space="preserve"> </w:t>
      </w:r>
      <w:r>
        <w:rPr>
          <w:rFonts w:hint="cs"/>
          <w:color w:val="000000" w:themeColor="text1"/>
          <w:rtl/>
        </w:rPr>
        <w:t>،</w:t>
      </w:r>
      <w:r w:rsidRPr="00AF271F">
        <w:rPr>
          <w:rFonts w:hint="cs"/>
          <w:color w:val="000000" w:themeColor="text1"/>
          <w:rtl/>
        </w:rPr>
        <w:t xml:space="preserve"> الحاجة</w:t>
      </w:r>
      <w:r>
        <w:rPr>
          <w:rFonts w:hint="cs"/>
          <w:color w:val="000000" w:themeColor="text1"/>
          <w:rtl/>
        </w:rPr>
        <w:t xml:space="preserve"> إلى </w:t>
      </w:r>
      <w:r w:rsidRPr="00AF271F">
        <w:rPr>
          <w:rFonts w:hint="cs"/>
          <w:color w:val="000000" w:themeColor="text1"/>
          <w:rtl/>
        </w:rPr>
        <w:t>الوقوف على واقع الكفاية الخارجية لمخرجات التعليم ومدى فاعلية التعليم في تلبية احتياجات سوق العمل.</w:t>
      </w:r>
    </w:p>
    <w:p w14:paraId="28B10B50" w14:textId="77777777" w:rsidR="006C4DA1" w:rsidRPr="00AF271F" w:rsidRDefault="006C4DA1" w:rsidP="006C4DA1">
      <w:pPr>
        <w:pStyle w:val="a1"/>
        <w:spacing w:line="240" w:lineRule="auto"/>
        <w:jc w:val="both"/>
        <w:rPr>
          <w:color w:val="000000" w:themeColor="text1"/>
        </w:rPr>
      </w:pPr>
      <w:r w:rsidRPr="00AF271F">
        <w:rPr>
          <w:rFonts w:hint="cs"/>
          <w:color w:val="000000" w:themeColor="text1"/>
          <w:rtl/>
        </w:rPr>
        <w:t>فقد أصبحت القناعة كاملة ب</w:t>
      </w:r>
      <w:r>
        <w:rPr>
          <w:rFonts w:hint="cs"/>
          <w:color w:val="000000" w:themeColor="text1"/>
          <w:rtl/>
        </w:rPr>
        <w:t>أ</w:t>
      </w:r>
      <w:r w:rsidRPr="00AF271F">
        <w:rPr>
          <w:rFonts w:hint="cs"/>
          <w:color w:val="000000" w:themeColor="text1"/>
          <w:rtl/>
        </w:rPr>
        <w:t>ن الخلل واتساع الفجوة بين الدول مرتبط ارتباط</w:t>
      </w:r>
      <w:r>
        <w:rPr>
          <w:rFonts w:hint="cs"/>
          <w:color w:val="000000" w:themeColor="text1"/>
          <w:rtl/>
        </w:rPr>
        <w:t>ًا</w:t>
      </w:r>
      <w:r w:rsidRPr="00AF271F">
        <w:rPr>
          <w:rFonts w:hint="cs"/>
          <w:color w:val="000000" w:themeColor="text1"/>
          <w:rtl/>
        </w:rPr>
        <w:t xml:space="preserve"> وثيق</w:t>
      </w:r>
      <w:r>
        <w:rPr>
          <w:rFonts w:hint="cs"/>
          <w:color w:val="000000" w:themeColor="text1"/>
          <w:rtl/>
        </w:rPr>
        <w:t>ًا</w:t>
      </w:r>
      <w:r w:rsidRPr="00AF271F">
        <w:rPr>
          <w:rFonts w:hint="cs"/>
          <w:color w:val="000000" w:themeColor="text1"/>
          <w:rtl/>
        </w:rPr>
        <w:t xml:space="preserve"> ومباشر</w:t>
      </w:r>
      <w:r>
        <w:rPr>
          <w:rFonts w:hint="cs"/>
          <w:color w:val="000000" w:themeColor="text1"/>
          <w:rtl/>
        </w:rPr>
        <w:t>ًا</w:t>
      </w:r>
      <w:r w:rsidRPr="00AF271F">
        <w:rPr>
          <w:rFonts w:hint="cs"/>
          <w:color w:val="000000" w:themeColor="text1"/>
          <w:rtl/>
        </w:rPr>
        <w:t xml:space="preserve"> بمستوى التعليم وقدر</w:t>
      </w:r>
      <w:r>
        <w:rPr>
          <w:rFonts w:hint="cs"/>
          <w:color w:val="000000" w:themeColor="text1"/>
          <w:rtl/>
        </w:rPr>
        <w:t>ة</w:t>
      </w:r>
      <w:r w:rsidRPr="00AF271F">
        <w:rPr>
          <w:rFonts w:hint="cs"/>
          <w:color w:val="000000" w:themeColor="text1"/>
          <w:rtl/>
        </w:rPr>
        <w:t xml:space="preserve"> نظام التعليم الفني على الاستيعاب الكمي المتزايد لمجالات العمل التي تتطلب قوة عاملة معدة ومدربة ومؤهلة لسد احتياجات سوق العمل ومتطلباته من الكفاءات المهنية ال</w:t>
      </w:r>
      <w:r>
        <w:rPr>
          <w:rFonts w:hint="cs"/>
          <w:color w:val="000000" w:themeColor="text1"/>
          <w:rtl/>
        </w:rPr>
        <w:t>ل</w:t>
      </w:r>
      <w:r w:rsidRPr="00AF271F">
        <w:rPr>
          <w:rFonts w:hint="cs"/>
          <w:color w:val="000000" w:themeColor="text1"/>
          <w:rtl/>
        </w:rPr>
        <w:t>ازمة للسيطرة على الفاقد في العمليات الإنتاجية وتحسين المنتج ومواكبة تحقيق نهضة صناعية.</w:t>
      </w:r>
    </w:p>
    <w:p w14:paraId="2B0BD022" w14:textId="77777777" w:rsidR="006C4DA1" w:rsidRDefault="006C4DA1" w:rsidP="006C4DA1">
      <w:pPr>
        <w:pStyle w:val="a1"/>
        <w:spacing w:line="240" w:lineRule="auto"/>
        <w:jc w:val="both"/>
        <w:rPr>
          <w:color w:val="000000" w:themeColor="text1"/>
          <w:rtl/>
        </w:rPr>
      </w:pPr>
      <w:r w:rsidRPr="00AF271F">
        <w:rPr>
          <w:rFonts w:hint="cs"/>
          <w:color w:val="000000" w:themeColor="text1"/>
          <w:rtl/>
        </w:rPr>
        <w:t xml:space="preserve">ومن </w:t>
      </w:r>
      <w:r w:rsidRPr="00AF271F">
        <w:rPr>
          <w:color w:val="000000" w:themeColor="text1"/>
          <w:rtl/>
        </w:rPr>
        <w:t>أهم التحديات التي تواجه</w:t>
      </w:r>
      <w:r>
        <w:rPr>
          <w:rFonts w:hint="cs"/>
          <w:color w:val="000000" w:themeColor="text1"/>
          <w:rtl/>
        </w:rPr>
        <w:t xml:space="preserve"> نظم</w:t>
      </w:r>
      <w:r w:rsidRPr="00AF271F">
        <w:rPr>
          <w:color w:val="000000" w:themeColor="text1"/>
          <w:rtl/>
        </w:rPr>
        <w:t xml:space="preserve"> التعليم </w:t>
      </w:r>
      <w:r>
        <w:rPr>
          <w:rFonts w:hint="cs"/>
          <w:color w:val="000000" w:themeColor="text1"/>
          <w:rtl/>
        </w:rPr>
        <w:t>الفني:</w:t>
      </w:r>
    </w:p>
    <w:p w14:paraId="7F3C7A8B" w14:textId="77777777" w:rsidR="006C4DA1" w:rsidRDefault="006C4DA1" w:rsidP="00547F13">
      <w:pPr>
        <w:pStyle w:val="a1"/>
        <w:numPr>
          <w:ilvl w:val="0"/>
          <w:numId w:val="38"/>
        </w:numPr>
        <w:spacing w:line="240" w:lineRule="auto"/>
        <w:jc w:val="both"/>
        <w:rPr>
          <w:color w:val="000000" w:themeColor="text1"/>
        </w:rPr>
      </w:pPr>
      <w:r>
        <w:rPr>
          <w:rFonts w:hint="cs"/>
          <w:color w:val="000000" w:themeColor="text1"/>
          <w:rtl/>
        </w:rPr>
        <w:t>وقوف العالم على أبواب عصر الذكاءات الإصطناعية.</w:t>
      </w:r>
    </w:p>
    <w:p w14:paraId="4E3630AA" w14:textId="77777777" w:rsidR="006C4DA1" w:rsidRDefault="006C4DA1" w:rsidP="00547F13">
      <w:pPr>
        <w:pStyle w:val="a1"/>
        <w:numPr>
          <w:ilvl w:val="0"/>
          <w:numId w:val="38"/>
        </w:numPr>
        <w:spacing w:line="240" w:lineRule="auto"/>
        <w:jc w:val="both"/>
        <w:rPr>
          <w:color w:val="000000" w:themeColor="text1"/>
        </w:rPr>
      </w:pPr>
      <w:r>
        <w:rPr>
          <w:rFonts w:hint="cs"/>
          <w:color w:val="000000" w:themeColor="text1"/>
          <w:rtl/>
        </w:rPr>
        <w:t>اتساع الفجوة بين الدول إقتصاديا وعلمياً.</w:t>
      </w:r>
    </w:p>
    <w:p w14:paraId="0FF5C181" w14:textId="77777777" w:rsidR="006C4DA1" w:rsidRDefault="006C4DA1" w:rsidP="00547F13">
      <w:pPr>
        <w:pStyle w:val="a1"/>
        <w:numPr>
          <w:ilvl w:val="0"/>
          <w:numId w:val="38"/>
        </w:numPr>
        <w:spacing w:line="240" w:lineRule="auto"/>
        <w:jc w:val="both"/>
        <w:rPr>
          <w:color w:val="000000" w:themeColor="text1"/>
          <w:rtl/>
        </w:rPr>
      </w:pPr>
      <w:r>
        <w:rPr>
          <w:rFonts w:hint="cs"/>
          <w:color w:val="000000" w:themeColor="text1"/>
          <w:rtl/>
        </w:rPr>
        <w:t>تفاقم مشكلة البطالة بين الخريجي.</w:t>
      </w:r>
    </w:p>
    <w:p w14:paraId="620D19E0" w14:textId="77777777" w:rsidR="006C4DA1" w:rsidRDefault="006C4DA1" w:rsidP="006C4DA1">
      <w:pPr>
        <w:pStyle w:val="a1"/>
        <w:spacing w:line="18" w:lineRule="atLeast"/>
        <w:jc w:val="both"/>
        <w:rPr>
          <w:color w:val="000000" w:themeColor="text1"/>
          <w:rtl/>
        </w:rPr>
      </w:pPr>
      <w:r>
        <w:rPr>
          <w:rFonts w:hint="cs"/>
          <w:color w:val="000000" w:themeColor="text1"/>
          <w:rtl/>
        </w:rPr>
        <w:t xml:space="preserve">ما أوجد الحاجة إلى تأسيس نظام تعليم فني قائم على </w:t>
      </w:r>
      <w:r w:rsidRPr="00AF271F">
        <w:rPr>
          <w:color w:val="000000" w:themeColor="text1"/>
          <w:rtl/>
        </w:rPr>
        <w:t>مشاركة القطاع الخاص</w:t>
      </w:r>
      <w:r>
        <w:rPr>
          <w:rFonts w:hint="cs"/>
          <w:color w:val="000000" w:themeColor="text1"/>
          <w:rtl/>
        </w:rPr>
        <w:t xml:space="preserve">، يراعي ويهتم ببناء فنيين معدين ومدربين ومؤهلين للعمل وفق متطلبات عصر الثورة الصناعية الرابعة، وقادر على استيعاب التطور واستحداث تخصصات جديدة لمواكبة التغير </w:t>
      </w:r>
      <w:r>
        <w:rPr>
          <w:rFonts w:hint="cs"/>
          <w:color w:val="000000" w:themeColor="text1"/>
          <w:rtl/>
        </w:rPr>
        <w:lastRenderedPageBreak/>
        <w:t>المتسارع لإحتياجات سوق العمل ،والتأقلم مع الإحتياج لتأهيل قوى بشرية مدربة، ومؤهلة في تخصصات جديدة مستحدثة، وتمكين قوى بشرية أخرى من تطوير مهاراتها في ظل إختفاء مجالات عمل أخرى وتقادم بعضها.</w:t>
      </w:r>
    </w:p>
    <w:p w14:paraId="2BA68011" w14:textId="77777777" w:rsidR="006C4DA1" w:rsidRPr="00AF271F" w:rsidRDefault="006C4DA1" w:rsidP="006C4DA1">
      <w:pPr>
        <w:pStyle w:val="a1"/>
        <w:spacing w:line="18" w:lineRule="atLeast"/>
        <w:jc w:val="both"/>
        <w:rPr>
          <w:color w:val="000000" w:themeColor="text1"/>
          <w:rtl/>
        </w:rPr>
      </w:pPr>
      <w:r>
        <w:rPr>
          <w:rFonts w:hint="cs"/>
          <w:color w:val="000000" w:themeColor="text1"/>
          <w:rtl/>
        </w:rPr>
        <w:t>ومن أبرز التحديات التي واجهت التعليم الفني في مصر: ضعف مشاركة القطاع الخاص في توفير تلك النوعية من التعليم ،</w:t>
      </w:r>
      <w:r w:rsidRPr="00AF271F">
        <w:rPr>
          <w:color w:val="000000" w:themeColor="text1"/>
          <w:rtl/>
        </w:rPr>
        <w:t>وعدم وجود خطة واضحة لربط مخرجات التعليم الفني بسوق العمل</w:t>
      </w:r>
      <w:r>
        <w:rPr>
          <w:rFonts w:hint="cs"/>
          <w:color w:val="000000" w:themeColor="text1"/>
          <w:rtl/>
        </w:rPr>
        <w:t>،</w:t>
      </w:r>
      <w:r w:rsidRPr="00AF271F">
        <w:rPr>
          <w:color w:val="000000" w:themeColor="text1"/>
          <w:rtl/>
        </w:rPr>
        <w:t xml:space="preserve"> مما يفاقم مشكلة البطالة بين خريجي التعليم الفني، كما أن هناك عدد</w:t>
      </w:r>
      <w:r>
        <w:rPr>
          <w:rFonts w:hint="cs"/>
          <w:color w:val="000000" w:themeColor="text1"/>
          <w:rtl/>
        </w:rPr>
        <w:t>ًا</w:t>
      </w:r>
      <w:r w:rsidRPr="00AF271F">
        <w:rPr>
          <w:color w:val="000000" w:themeColor="text1"/>
          <w:rtl/>
        </w:rPr>
        <w:t xml:space="preserve"> آخر من </w:t>
      </w:r>
      <w:r>
        <w:rPr>
          <w:rFonts w:hint="cs"/>
          <w:color w:val="000000" w:themeColor="text1"/>
          <w:rtl/>
        </w:rPr>
        <w:t>المشكلات</w:t>
      </w:r>
      <w:r w:rsidRPr="00AF271F">
        <w:rPr>
          <w:color w:val="000000" w:themeColor="text1"/>
          <w:rtl/>
        </w:rPr>
        <w:t xml:space="preserve"> المهمة، التي تم تحديدها في وثيقة رؤية مصر 2030، والتي تؤثر بشكل واضح على جودة التعليم الفني، وتشمل:</w:t>
      </w:r>
    </w:p>
    <w:p w14:paraId="2D8BCFEA" w14:textId="77777777" w:rsidR="006C4DA1" w:rsidRPr="00AF271F" w:rsidRDefault="006C4DA1" w:rsidP="00547F13">
      <w:pPr>
        <w:pStyle w:val="a1"/>
        <w:numPr>
          <w:ilvl w:val="0"/>
          <w:numId w:val="38"/>
        </w:numPr>
        <w:spacing w:line="18" w:lineRule="atLeast"/>
        <w:jc w:val="both"/>
        <w:rPr>
          <w:color w:val="000000" w:themeColor="text1"/>
          <w:rtl/>
        </w:rPr>
      </w:pPr>
      <w:r w:rsidRPr="00AF271F">
        <w:rPr>
          <w:color w:val="000000" w:themeColor="text1"/>
          <w:rtl/>
        </w:rPr>
        <w:t>ندرة المعلمين في بعض التخصصات المهنية</w:t>
      </w:r>
      <w:r>
        <w:rPr>
          <w:rFonts w:hint="cs"/>
          <w:color w:val="000000" w:themeColor="text1"/>
          <w:rtl/>
        </w:rPr>
        <w:t>.</w:t>
      </w:r>
      <w:r w:rsidRPr="00AF271F">
        <w:rPr>
          <w:color w:val="000000" w:themeColor="text1"/>
          <w:rtl/>
        </w:rPr>
        <w:t xml:space="preserve"> </w:t>
      </w:r>
    </w:p>
    <w:p w14:paraId="67B3FF46" w14:textId="77777777" w:rsidR="006C4DA1" w:rsidRPr="00AF271F" w:rsidRDefault="006C4DA1" w:rsidP="00547F13">
      <w:pPr>
        <w:pStyle w:val="a1"/>
        <w:numPr>
          <w:ilvl w:val="0"/>
          <w:numId w:val="38"/>
        </w:numPr>
        <w:spacing w:line="18" w:lineRule="atLeast"/>
        <w:jc w:val="both"/>
        <w:rPr>
          <w:color w:val="000000" w:themeColor="text1"/>
          <w:rtl/>
        </w:rPr>
      </w:pPr>
      <w:r w:rsidRPr="00AF271F">
        <w:rPr>
          <w:color w:val="000000" w:themeColor="text1"/>
          <w:rtl/>
        </w:rPr>
        <w:t xml:space="preserve">ضعف </w:t>
      </w:r>
      <w:r>
        <w:rPr>
          <w:rFonts w:hint="cs"/>
          <w:color w:val="000000" w:themeColor="text1"/>
          <w:rtl/>
        </w:rPr>
        <w:t xml:space="preserve">نسبة </w:t>
      </w:r>
      <w:r w:rsidRPr="00AF271F">
        <w:rPr>
          <w:color w:val="000000" w:themeColor="text1"/>
          <w:rtl/>
        </w:rPr>
        <w:t>إقبال المدارس الفنية على الاعتماد من قبل هيئة ضمان الجودة</w:t>
      </w:r>
      <w:r>
        <w:rPr>
          <w:rFonts w:hint="cs"/>
          <w:color w:val="000000" w:themeColor="text1"/>
          <w:rtl/>
        </w:rPr>
        <w:t>.</w:t>
      </w:r>
      <w:r w:rsidRPr="00AF271F">
        <w:rPr>
          <w:color w:val="000000" w:themeColor="text1"/>
          <w:rtl/>
        </w:rPr>
        <w:t xml:space="preserve"> </w:t>
      </w:r>
    </w:p>
    <w:p w14:paraId="7F551444" w14:textId="77777777" w:rsidR="006C4DA1" w:rsidRPr="00AF271F" w:rsidRDefault="006C4DA1" w:rsidP="00547F13">
      <w:pPr>
        <w:pStyle w:val="a1"/>
        <w:numPr>
          <w:ilvl w:val="0"/>
          <w:numId w:val="38"/>
        </w:numPr>
        <w:spacing w:line="18" w:lineRule="atLeast"/>
        <w:jc w:val="both"/>
        <w:rPr>
          <w:color w:val="000000" w:themeColor="text1"/>
          <w:rtl/>
        </w:rPr>
      </w:pPr>
      <w:r w:rsidRPr="00AF271F">
        <w:rPr>
          <w:color w:val="000000" w:themeColor="text1"/>
          <w:rtl/>
        </w:rPr>
        <w:t>تدهور النظرة المجتمعية للعمل المهني والفني</w:t>
      </w:r>
      <w:r>
        <w:rPr>
          <w:rFonts w:hint="cs"/>
          <w:color w:val="000000" w:themeColor="text1"/>
          <w:rtl/>
        </w:rPr>
        <w:t>.</w:t>
      </w:r>
    </w:p>
    <w:p w14:paraId="7DF76DDC" w14:textId="77777777" w:rsidR="006C4DA1" w:rsidRPr="00AF271F" w:rsidRDefault="006C4DA1" w:rsidP="00547F13">
      <w:pPr>
        <w:pStyle w:val="a1"/>
        <w:numPr>
          <w:ilvl w:val="0"/>
          <w:numId w:val="38"/>
        </w:numPr>
        <w:spacing w:line="18" w:lineRule="atLeast"/>
        <w:jc w:val="both"/>
        <w:rPr>
          <w:color w:val="000000" w:themeColor="text1"/>
        </w:rPr>
      </w:pPr>
      <w:r w:rsidRPr="00AF271F">
        <w:rPr>
          <w:color w:val="000000" w:themeColor="text1"/>
          <w:rtl/>
        </w:rPr>
        <w:t>عدم توافر آلية تربط بين نوعية التعليم الفني والتوزيع الجغرافي والنوعي للصناعات</w:t>
      </w:r>
      <w:r w:rsidRPr="00AF271F">
        <w:rPr>
          <w:color w:val="000000" w:themeColor="text1"/>
        </w:rPr>
        <w:t>.</w:t>
      </w:r>
      <w:r>
        <w:rPr>
          <w:rStyle w:val="FootnoteReference"/>
          <w:color w:val="000000" w:themeColor="text1"/>
          <w:rtl/>
        </w:rPr>
        <w:footnoteReference w:customMarkFollows="1" w:id="31"/>
        <w:t>(1)</w:t>
      </w:r>
    </w:p>
    <w:p w14:paraId="183E8630" w14:textId="77777777" w:rsidR="006C4DA1" w:rsidRPr="00AF271F" w:rsidRDefault="006C4DA1" w:rsidP="006C4DA1">
      <w:pPr>
        <w:pStyle w:val="a1"/>
        <w:spacing w:line="18" w:lineRule="atLeast"/>
        <w:jc w:val="both"/>
        <w:rPr>
          <w:color w:val="000000" w:themeColor="text1"/>
          <w:rtl/>
        </w:rPr>
      </w:pPr>
      <w:r w:rsidRPr="00AF271F">
        <w:rPr>
          <w:color w:val="000000" w:themeColor="text1"/>
          <w:rtl/>
        </w:rPr>
        <w:t>ركزت استراتيجية التعليم على زيادة تنافسية نظم التعليم وتحسين قدرات التعلم بها</w:t>
      </w:r>
      <w:r>
        <w:rPr>
          <w:rFonts w:hint="cs"/>
          <w:color w:val="000000" w:themeColor="text1"/>
          <w:rtl/>
        </w:rPr>
        <w:t>،</w:t>
      </w:r>
      <w:r w:rsidRPr="00AF271F">
        <w:rPr>
          <w:color w:val="000000" w:themeColor="text1"/>
          <w:rtl/>
        </w:rPr>
        <w:t xml:space="preserve"> وتشجيع الدارسين على التعليم الفني والتقني عن طريق استهداف تحسين جودة التعليم الفني من خلال مواكبة مناهج وطرق التدريس تماشيًا مع المعايير العالمية</w:t>
      </w:r>
      <w:r w:rsidRPr="00AF271F">
        <w:rPr>
          <w:color w:val="000000" w:themeColor="text1"/>
        </w:rPr>
        <w:t>.</w:t>
      </w:r>
    </w:p>
    <w:p w14:paraId="31AE9D41" w14:textId="77777777" w:rsidR="006C4DA1" w:rsidRPr="00441044" w:rsidRDefault="006C4DA1" w:rsidP="006C4DA1">
      <w:pPr>
        <w:pStyle w:val="a0"/>
        <w:spacing w:line="18" w:lineRule="atLeast"/>
        <w:jc w:val="both"/>
        <w:rPr>
          <w:color w:val="000000" w:themeColor="text1"/>
          <w:sz w:val="6"/>
          <w:szCs w:val="6"/>
          <w:rtl/>
        </w:rPr>
      </w:pPr>
    </w:p>
    <w:p w14:paraId="12D39AD6" w14:textId="77777777" w:rsidR="006C4DA1" w:rsidRPr="00AF271F" w:rsidRDefault="006C4DA1" w:rsidP="006C4DA1">
      <w:pPr>
        <w:pStyle w:val="a0"/>
        <w:spacing w:line="18" w:lineRule="atLeast"/>
        <w:jc w:val="both"/>
        <w:rPr>
          <w:color w:val="000000" w:themeColor="text1"/>
          <w:rtl/>
        </w:rPr>
      </w:pPr>
      <w:r w:rsidRPr="00AF271F">
        <w:rPr>
          <w:color w:val="000000" w:themeColor="text1"/>
          <w:rtl/>
        </w:rPr>
        <w:t>وعلى مستوى المؤشرات الكمية، استهدفت رؤية مصر 2030</w:t>
      </w:r>
      <w:r>
        <w:rPr>
          <w:rFonts w:hint="cs"/>
          <w:color w:val="000000" w:themeColor="text1"/>
          <w:rtl/>
        </w:rPr>
        <w:t xml:space="preserve"> التالي:</w:t>
      </w:r>
    </w:p>
    <w:p w14:paraId="5AE7BD83" w14:textId="77777777" w:rsidR="006C4DA1" w:rsidRPr="00AF271F" w:rsidRDefault="006C4DA1" w:rsidP="00547F13">
      <w:pPr>
        <w:pStyle w:val="a1"/>
        <w:numPr>
          <w:ilvl w:val="0"/>
          <w:numId w:val="39"/>
        </w:numPr>
        <w:spacing w:line="18" w:lineRule="atLeast"/>
        <w:jc w:val="both"/>
        <w:rPr>
          <w:color w:val="000000" w:themeColor="text1"/>
        </w:rPr>
      </w:pPr>
      <w:r w:rsidRPr="00AF271F">
        <w:rPr>
          <w:color w:val="000000" w:themeColor="text1"/>
          <w:rtl/>
        </w:rPr>
        <w:t xml:space="preserve">زيادة نسبة الملتحقين بالتعليم المهني من </w:t>
      </w:r>
      <w:r>
        <w:rPr>
          <w:color w:val="000000" w:themeColor="text1"/>
          <w:rtl/>
        </w:rPr>
        <w:t>إجمالي</w:t>
      </w:r>
      <w:r w:rsidRPr="00AF271F">
        <w:rPr>
          <w:color w:val="000000" w:themeColor="text1"/>
          <w:rtl/>
        </w:rPr>
        <w:t xml:space="preserve"> التعليم الفني</w:t>
      </w:r>
      <w:r>
        <w:rPr>
          <w:color w:val="000000" w:themeColor="text1"/>
          <w:rtl/>
        </w:rPr>
        <w:t xml:space="preserve"> إلى </w:t>
      </w:r>
      <w:r w:rsidRPr="00AF271F">
        <w:rPr>
          <w:color w:val="000000" w:themeColor="text1"/>
          <w:rtl/>
        </w:rPr>
        <w:t>نحو 30% مقارنة بنحو 4% خلال عام 2014.</w:t>
      </w:r>
    </w:p>
    <w:p w14:paraId="075E2628" w14:textId="77777777" w:rsidR="006C4DA1" w:rsidRPr="00AF271F" w:rsidRDefault="006C4DA1" w:rsidP="00547F13">
      <w:pPr>
        <w:pStyle w:val="a1"/>
        <w:numPr>
          <w:ilvl w:val="0"/>
          <w:numId w:val="39"/>
        </w:numPr>
        <w:spacing w:line="18" w:lineRule="atLeast"/>
        <w:jc w:val="both"/>
        <w:rPr>
          <w:color w:val="000000" w:themeColor="text1"/>
        </w:rPr>
      </w:pPr>
      <w:r w:rsidRPr="00AF271F">
        <w:rPr>
          <w:color w:val="000000" w:themeColor="text1"/>
          <w:rtl/>
        </w:rPr>
        <w:t xml:space="preserve">زيادة نسبة الملتحقين بالتعليم الفني من المتفوقين في </w:t>
      </w:r>
      <w:r>
        <w:rPr>
          <w:color w:val="000000" w:themeColor="text1"/>
          <w:rtl/>
        </w:rPr>
        <w:t>الإعدادي</w:t>
      </w:r>
      <w:r w:rsidRPr="00AF271F">
        <w:rPr>
          <w:color w:val="000000" w:themeColor="text1"/>
          <w:rtl/>
        </w:rPr>
        <w:t>ة</w:t>
      </w:r>
      <w:r>
        <w:rPr>
          <w:color w:val="000000" w:themeColor="text1"/>
          <w:rtl/>
        </w:rPr>
        <w:t xml:space="preserve"> إلى </w:t>
      </w:r>
      <w:r w:rsidRPr="00AF271F">
        <w:rPr>
          <w:color w:val="000000" w:themeColor="text1"/>
          <w:rtl/>
        </w:rPr>
        <w:t>نحو 20% مقارنة بنحو 4% خلال عام 2014.</w:t>
      </w:r>
    </w:p>
    <w:p w14:paraId="41EA7EA9" w14:textId="77777777" w:rsidR="006C4DA1" w:rsidRPr="00AF271F" w:rsidRDefault="006C4DA1" w:rsidP="00547F13">
      <w:pPr>
        <w:pStyle w:val="a1"/>
        <w:numPr>
          <w:ilvl w:val="0"/>
          <w:numId w:val="39"/>
        </w:numPr>
        <w:spacing w:line="18" w:lineRule="atLeast"/>
        <w:jc w:val="both"/>
        <w:rPr>
          <w:color w:val="000000" w:themeColor="text1"/>
        </w:rPr>
      </w:pPr>
      <w:r w:rsidRPr="00AF271F">
        <w:rPr>
          <w:color w:val="000000" w:themeColor="text1"/>
          <w:rtl/>
        </w:rPr>
        <w:t>زيادة نسبة خريجي التعليم الفني الذين يعملون في مجال تخصصاتهم</w:t>
      </w:r>
      <w:r>
        <w:rPr>
          <w:color w:val="000000" w:themeColor="text1"/>
          <w:rtl/>
        </w:rPr>
        <w:t xml:space="preserve"> إلى </w:t>
      </w:r>
      <w:r w:rsidRPr="00AF271F">
        <w:rPr>
          <w:color w:val="000000" w:themeColor="text1"/>
          <w:rtl/>
        </w:rPr>
        <w:t>نحو 80% مقارنة بنحو 30% خلال عام 2014.</w:t>
      </w:r>
      <w:r>
        <w:rPr>
          <w:color w:val="000000" w:themeColor="text1"/>
          <w:rtl/>
        </w:rPr>
        <w:t xml:space="preserve"> </w:t>
      </w:r>
    </w:p>
    <w:p w14:paraId="5C09E0BA" w14:textId="77777777" w:rsidR="006C4DA1" w:rsidRPr="00601A85" w:rsidRDefault="006C4DA1" w:rsidP="006C4DA1">
      <w:pPr>
        <w:pStyle w:val="a1"/>
        <w:spacing w:line="18" w:lineRule="atLeast"/>
        <w:jc w:val="both"/>
        <w:rPr>
          <w:color w:val="000000" w:themeColor="text1"/>
          <w:rtl/>
        </w:rPr>
      </w:pPr>
      <w:r w:rsidRPr="00AF271F">
        <w:rPr>
          <w:color w:val="000000" w:themeColor="text1"/>
          <w:rtl/>
        </w:rPr>
        <w:lastRenderedPageBreak/>
        <w:t>ولتحقيق ذلك تضمنت رؤية مصر 2030</w:t>
      </w:r>
      <w:r>
        <w:rPr>
          <w:rFonts w:hint="cs"/>
          <w:color w:val="000000" w:themeColor="text1"/>
          <w:rtl/>
        </w:rPr>
        <w:t>م،</w:t>
      </w:r>
      <w:r w:rsidRPr="00AF271F">
        <w:rPr>
          <w:color w:val="000000" w:themeColor="text1"/>
          <w:rtl/>
        </w:rPr>
        <w:t xml:space="preserve"> عدد</w:t>
      </w:r>
      <w:r>
        <w:rPr>
          <w:rFonts w:hint="cs"/>
          <w:color w:val="000000" w:themeColor="text1"/>
          <w:rtl/>
        </w:rPr>
        <w:t>ً</w:t>
      </w:r>
      <w:r w:rsidRPr="00AF271F">
        <w:rPr>
          <w:color w:val="000000" w:themeColor="text1"/>
          <w:rtl/>
        </w:rPr>
        <w:t>ا من البرامج التي استهدفت تطوير نوعية خريجي التعليم الفني</w:t>
      </w:r>
      <w:r w:rsidRPr="00291B39">
        <w:rPr>
          <w:rFonts w:hint="cs"/>
          <w:color w:val="000000" w:themeColor="text1"/>
          <w:rtl/>
        </w:rPr>
        <w:t>.</w:t>
      </w:r>
      <w:r>
        <w:rPr>
          <w:rFonts w:cs="Microsoft Uighur"/>
          <w:b/>
          <w:bCs/>
          <w:color w:val="000000" w:themeColor="text1"/>
          <w:sz w:val="32"/>
          <w:szCs w:val="32"/>
          <w:rtl/>
        </w:rPr>
        <w:t xml:space="preserve">  </w:t>
      </w:r>
      <w:r w:rsidRPr="002D1AE9">
        <w:rPr>
          <w:rFonts w:hint="cs"/>
          <w:b/>
          <w:bCs/>
          <w:color w:val="000000" w:themeColor="text1"/>
          <w:vertAlign w:val="superscript"/>
          <w:rtl/>
        </w:rPr>
        <w:t>(</w:t>
      </w:r>
      <w:r w:rsidRPr="002D1AE9">
        <w:rPr>
          <w:rStyle w:val="CommentReference"/>
          <w:sz w:val="24"/>
          <w:szCs w:val="28"/>
          <w:vertAlign w:val="superscript"/>
          <w:rtl/>
        </w:rPr>
        <w:footnoteReference w:id="32"/>
      </w:r>
      <w:r w:rsidRPr="002D1AE9">
        <w:rPr>
          <w:rFonts w:hint="cs"/>
          <w:b/>
          <w:bCs/>
          <w:color w:val="000000" w:themeColor="text1"/>
          <w:vertAlign w:val="superscript"/>
          <w:rtl/>
        </w:rPr>
        <w:t>)</w:t>
      </w:r>
    </w:p>
    <w:p w14:paraId="01FF166B" w14:textId="77777777" w:rsidR="006C4DA1" w:rsidRPr="00AF271F" w:rsidRDefault="006C4DA1" w:rsidP="006C4DA1">
      <w:pPr>
        <w:pStyle w:val="a0"/>
        <w:spacing w:line="216" w:lineRule="auto"/>
        <w:jc w:val="both"/>
        <w:rPr>
          <w:color w:val="000000" w:themeColor="text1"/>
          <w:rtl/>
        </w:rPr>
      </w:pPr>
      <w:r w:rsidRPr="00AF271F">
        <w:rPr>
          <w:color w:val="000000" w:themeColor="text1"/>
          <w:rtl/>
        </w:rPr>
        <w:t>التعليم الفني في مصر والتوجه نحو ضمان الجودة:</w:t>
      </w:r>
      <w:r>
        <w:rPr>
          <w:color w:val="000000" w:themeColor="text1"/>
          <w:rtl/>
        </w:rPr>
        <w:t xml:space="preserve"> </w:t>
      </w:r>
    </w:p>
    <w:p w14:paraId="320BA7FE" w14:textId="77777777" w:rsidR="006C4DA1" w:rsidRPr="00AF271F" w:rsidRDefault="006C4DA1" w:rsidP="006C4DA1">
      <w:pPr>
        <w:pStyle w:val="a1"/>
        <w:spacing w:line="216" w:lineRule="auto"/>
        <w:jc w:val="both"/>
        <w:rPr>
          <w:color w:val="000000" w:themeColor="text1"/>
          <w:rtl/>
        </w:rPr>
      </w:pPr>
      <w:r w:rsidRPr="00AF271F">
        <w:rPr>
          <w:color w:val="000000" w:themeColor="text1"/>
          <w:rtl/>
        </w:rPr>
        <w:t>نظرًا للطبيعة المتغيرة والديناميكية لمعايير ضمان الجودة والاعتماد بصفة عامة، وللتعليم الت</w:t>
      </w:r>
      <w:r>
        <w:rPr>
          <w:rFonts w:hint="cs"/>
          <w:color w:val="000000" w:themeColor="text1"/>
          <w:rtl/>
        </w:rPr>
        <w:t>كنولوجي</w:t>
      </w:r>
      <w:r w:rsidRPr="00AF271F">
        <w:rPr>
          <w:color w:val="000000" w:themeColor="text1"/>
          <w:rtl/>
        </w:rPr>
        <w:t xml:space="preserve"> والفني والتدريب المهني </w:t>
      </w:r>
      <w:r>
        <w:rPr>
          <w:rFonts w:hint="cs"/>
          <w:color w:val="000000" w:themeColor="text1"/>
          <w:rtl/>
        </w:rPr>
        <w:t xml:space="preserve">من </w:t>
      </w:r>
      <w:r w:rsidRPr="00AF271F">
        <w:rPr>
          <w:color w:val="000000" w:themeColor="text1"/>
          <w:rtl/>
        </w:rPr>
        <w:t>مكان</w:t>
      </w:r>
      <w:r>
        <w:rPr>
          <w:rFonts w:hint="cs"/>
          <w:color w:val="000000" w:themeColor="text1"/>
          <w:rtl/>
        </w:rPr>
        <w:t>ة</w:t>
      </w:r>
      <w:r w:rsidRPr="00AF271F">
        <w:rPr>
          <w:color w:val="000000" w:themeColor="text1"/>
          <w:rtl/>
        </w:rPr>
        <w:t xml:space="preserve"> بارز</w:t>
      </w:r>
      <w:r>
        <w:rPr>
          <w:rFonts w:hint="cs"/>
          <w:color w:val="000000" w:themeColor="text1"/>
          <w:rtl/>
        </w:rPr>
        <w:t>ة</w:t>
      </w:r>
      <w:r w:rsidRPr="00AF271F">
        <w:rPr>
          <w:color w:val="000000" w:themeColor="text1"/>
          <w:rtl/>
        </w:rPr>
        <w:t xml:space="preserve"> كأحد أهم أولويات القيادة السياسية والحكومة، وعمل</w:t>
      </w:r>
      <w:r>
        <w:rPr>
          <w:color w:val="000000" w:themeColor="text1"/>
          <w:rtl/>
        </w:rPr>
        <w:t>ًا</w:t>
      </w:r>
      <w:r w:rsidRPr="00AF271F">
        <w:rPr>
          <w:color w:val="000000" w:themeColor="text1"/>
          <w:rtl/>
        </w:rPr>
        <w:t xml:space="preserve"> على تحقيق </w:t>
      </w:r>
      <w:r>
        <w:rPr>
          <w:color w:val="000000" w:themeColor="text1"/>
          <w:rtl/>
        </w:rPr>
        <w:t>أهداف</w:t>
      </w:r>
      <w:r w:rsidRPr="00AF271F">
        <w:rPr>
          <w:color w:val="000000" w:themeColor="text1"/>
          <w:rtl/>
        </w:rPr>
        <w:t xml:space="preserve"> استراتيجية التنمية المستدامة 2030</w:t>
      </w:r>
      <w:r>
        <w:rPr>
          <w:rFonts w:hint="cs"/>
          <w:color w:val="000000" w:themeColor="text1"/>
          <w:rtl/>
        </w:rPr>
        <w:t xml:space="preserve">م، وذلك </w:t>
      </w:r>
      <w:r w:rsidRPr="00AF271F">
        <w:rPr>
          <w:color w:val="000000" w:themeColor="text1"/>
          <w:rtl/>
        </w:rPr>
        <w:t>للوصول</w:t>
      </w:r>
      <w:r>
        <w:rPr>
          <w:color w:val="000000" w:themeColor="text1"/>
          <w:rtl/>
        </w:rPr>
        <w:t xml:space="preserve"> إلى </w:t>
      </w:r>
      <w:r w:rsidRPr="00AF271F">
        <w:rPr>
          <w:color w:val="000000" w:themeColor="text1"/>
          <w:rtl/>
        </w:rPr>
        <w:t>النمو الاقتصادي المنشود، وتحقيق الخطط الطموحة للتنمية الاقتصادية المصرية المستقبلية</w:t>
      </w:r>
      <w:r>
        <w:rPr>
          <w:rFonts w:hint="cs"/>
          <w:color w:val="000000" w:themeColor="text1"/>
          <w:rtl/>
        </w:rPr>
        <w:t>،</w:t>
      </w:r>
      <w:r w:rsidRPr="00AF271F">
        <w:rPr>
          <w:color w:val="000000" w:themeColor="text1"/>
          <w:rtl/>
        </w:rPr>
        <w:t xml:space="preserve"> وتلبية للاحتياج الشديد في دعم التنافسية لدى القوى العاملة المصرية في أسواق العمل </w:t>
      </w:r>
      <w:r>
        <w:rPr>
          <w:color w:val="000000" w:themeColor="text1"/>
          <w:rtl/>
        </w:rPr>
        <w:t>الإقليمية</w:t>
      </w:r>
      <w:r w:rsidRPr="00AF271F">
        <w:rPr>
          <w:color w:val="000000" w:themeColor="text1"/>
          <w:rtl/>
        </w:rPr>
        <w:t xml:space="preserve"> والعالمية</w:t>
      </w:r>
      <w:r>
        <w:rPr>
          <w:color w:val="000000" w:themeColor="text1"/>
          <w:rtl/>
        </w:rPr>
        <w:t xml:space="preserve">، </w:t>
      </w:r>
      <w:r>
        <w:rPr>
          <w:rFonts w:hint="cs"/>
          <w:color w:val="000000" w:themeColor="text1"/>
          <w:rtl/>
        </w:rPr>
        <w:t xml:space="preserve">لكل ذلك </w:t>
      </w:r>
      <w:r w:rsidRPr="00AF271F">
        <w:rPr>
          <w:color w:val="000000" w:themeColor="text1"/>
          <w:rtl/>
        </w:rPr>
        <w:t xml:space="preserve">كان </w:t>
      </w:r>
      <w:r>
        <w:rPr>
          <w:rFonts w:hint="cs"/>
          <w:color w:val="000000" w:themeColor="text1"/>
          <w:rtl/>
        </w:rPr>
        <w:t>ل</w:t>
      </w:r>
      <w:r w:rsidRPr="00AF271F">
        <w:rPr>
          <w:color w:val="000000" w:themeColor="text1"/>
          <w:rtl/>
        </w:rPr>
        <w:t>لدعوة ل</w:t>
      </w:r>
      <w:r>
        <w:rPr>
          <w:color w:val="000000" w:themeColor="text1"/>
          <w:rtl/>
        </w:rPr>
        <w:t>إنشاء</w:t>
      </w:r>
      <w:r w:rsidRPr="00AF271F">
        <w:rPr>
          <w:color w:val="000000" w:themeColor="text1"/>
          <w:rtl/>
        </w:rPr>
        <w:t xml:space="preserve"> الهيئة المصرية لضمان الجودة والاعتماد</w:t>
      </w:r>
      <w:r>
        <w:rPr>
          <w:rFonts w:hint="cs"/>
          <w:color w:val="000000" w:themeColor="text1"/>
          <w:rtl/>
        </w:rPr>
        <w:t xml:space="preserve"> لمؤسسات</w:t>
      </w:r>
      <w:r w:rsidRPr="00AF271F">
        <w:rPr>
          <w:color w:val="000000" w:themeColor="text1"/>
          <w:rtl/>
        </w:rPr>
        <w:t xml:space="preserve"> التعليم الفني والتدريب المهني</w:t>
      </w:r>
      <w:r>
        <w:rPr>
          <w:rFonts w:hint="cs"/>
          <w:color w:val="000000" w:themeColor="text1"/>
          <w:rtl/>
        </w:rPr>
        <w:t>،</w:t>
      </w:r>
      <w:r w:rsidRPr="00AF271F">
        <w:rPr>
          <w:color w:val="000000" w:themeColor="text1"/>
          <w:rtl/>
        </w:rPr>
        <w:t xml:space="preserve"> </w:t>
      </w:r>
      <w:r>
        <w:rPr>
          <w:color w:val="000000" w:themeColor="text1"/>
          <w:rtl/>
        </w:rPr>
        <w:t>الأهمية</w:t>
      </w:r>
      <w:r w:rsidRPr="00AF271F">
        <w:rPr>
          <w:color w:val="000000" w:themeColor="text1"/>
          <w:rtl/>
        </w:rPr>
        <w:t xml:space="preserve"> القصوى بالتوازي </w:t>
      </w:r>
      <w:r>
        <w:rPr>
          <w:rFonts w:hint="cs"/>
          <w:color w:val="000000" w:themeColor="text1"/>
          <w:rtl/>
        </w:rPr>
        <w:t xml:space="preserve">مع </w:t>
      </w:r>
      <w:r w:rsidRPr="00AF271F">
        <w:rPr>
          <w:color w:val="000000" w:themeColor="text1"/>
          <w:rtl/>
        </w:rPr>
        <w:t>التوسع في التعليم الفني بصفة عامة والتعليم التكنولوجي بصفة خاصة.</w:t>
      </w:r>
    </w:p>
    <w:p w14:paraId="043879B2" w14:textId="77777777" w:rsidR="006C4DA1" w:rsidRPr="00AF271F" w:rsidRDefault="006C4DA1" w:rsidP="006C4DA1">
      <w:pPr>
        <w:pStyle w:val="a1"/>
        <w:spacing w:line="216" w:lineRule="auto"/>
        <w:jc w:val="both"/>
        <w:rPr>
          <w:color w:val="000000" w:themeColor="text1"/>
          <w:rtl/>
        </w:rPr>
      </w:pPr>
      <w:r w:rsidRPr="00AF271F">
        <w:rPr>
          <w:color w:val="000000" w:themeColor="text1"/>
          <w:rtl/>
        </w:rPr>
        <w:t>وتضمن مشروع القانون قواعد ونظم و</w:t>
      </w:r>
      <w:r>
        <w:rPr>
          <w:color w:val="000000" w:themeColor="text1"/>
          <w:rtl/>
        </w:rPr>
        <w:t>إجراء</w:t>
      </w:r>
      <w:r w:rsidRPr="00AF271F">
        <w:rPr>
          <w:color w:val="000000" w:themeColor="text1"/>
          <w:rtl/>
        </w:rPr>
        <w:t>ات الاعتماد</w:t>
      </w:r>
      <w:r>
        <w:rPr>
          <w:rFonts w:hint="cs"/>
          <w:color w:val="000000" w:themeColor="text1"/>
          <w:rtl/>
        </w:rPr>
        <w:t>،</w:t>
      </w:r>
      <w:r w:rsidRPr="00AF271F">
        <w:rPr>
          <w:color w:val="000000" w:themeColor="text1"/>
          <w:rtl/>
        </w:rPr>
        <w:t xml:space="preserve"> وإصدار شهادات الاعتماد بما في ذلك تحديد الحد الأقصى لرسوم الاعتماد وتجديدها، وأحوال إيقافها</w:t>
      </w:r>
      <w:r>
        <w:rPr>
          <w:color w:val="000000" w:themeColor="text1"/>
          <w:rtl/>
        </w:rPr>
        <w:t xml:space="preserve"> أو </w:t>
      </w:r>
      <w:r w:rsidRPr="00AF271F">
        <w:rPr>
          <w:color w:val="000000" w:themeColor="text1"/>
          <w:rtl/>
        </w:rPr>
        <w:t xml:space="preserve">إلغائها في ضوء ما تسفر عنه عمليات المتابعة والمراجعة الدورية، والتظلم من قرارات مجلس الهيئة والاشتراطات الواجب توافرها في المشاركين في </w:t>
      </w:r>
      <w:r>
        <w:rPr>
          <w:color w:val="000000" w:themeColor="text1"/>
          <w:rtl/>
        </w:rPr>
        <w:t>أعمال</w:t>
      </w:r>
      <w:r w:rsidRPr="00AF271F">
        <w:rPr>
          <w:color w:val="000000" w:themeColor="text1"/>
          <w:rtl/>
        </w:rPr>
        <w:t xml:space="preserve"> التقويم والاعتماد. </w:t>
      </w:r>
    </w:p>
    <w:p w14:paraId="05A1518C" w14:textId="77777777" w:rsidR="006C4DA1" w:rsidRDefault="006C4DA1" w:rsidP="006C4DA1">
      <w:pPr>
        <w:pStyle w:val="a1"/>
        <w:spacing w:line="216" w:lineRule="auto"/>
        <w:jc w:val="both"/>
        <w:rPr>
          <w:color w:val="000000" w:themeColor="text1"/>
          <w:rtl/>
        </w:rPr>
      </w:pPr>
      <w:r w:rsidRPr="00AF271F">
        <w:rPr>
          <w:color w:val="000000" w:themeColor="text1"/>
          <w:rtl/>
        </w:rPr>
        <w:t>وقد تم</w:t>
      </w:r>
      <w:r>
        <w:rPr>
          <w:rFonts w:hint="cs"/>
          <w:color w:val="000000" w:themeColor="text1"/>
          <w:rtl/>
        </w:rPr>
        <w:t>ت</w:t>
      </w:r>
      <w:r w:rsidRPr="00AF271F">
        <w:rPr>
          <w:color w:val="000000" w:themeColor="text1"/>
          <w:rtl/>
        </w:rPr>
        <w:t xml:space="preserve"> مراعاة مرونة </w:t>
      </w:r>
      <w:r>
        <w:rPr>
          <w:color w:val="000000" w:themeColor="text1"/>
          <w:rtl/>
        </w:rPr>
        <w:t>أكبر</w:t>
      </w:r>
      <w:r w:rsidRPr="00AF271F">
        <w:rPr>
          <w:color w:val="000000" w:themeColor="text1"/>
          <w:rtl/>
        </w:rPr>
        <w:t xml:space="preserve"> في إدخال أي</w:t>
      </w:r>
      <w:r>
        <w:rPr>
          <w:rFonts w:hint="cs"/>
          <w:color w:val="000000" w:themeColor="text1"/>
          <w:rtl/>
        </w:rPr>
        <w:t>ة</w:t>
      </w:r>
      <w:r w:rsidRPr="00AF271F">
        <w:rPr>
          <w:color w:val="000000" w:themeColor="text1"/>
          <w:rtl/>
        </w:rPr>
        <w:t xml:space="preserve"> تغييرات</w:t>
      </w:r>
      <w:r>
        <w:rPr>
          <w:color w:val="000000" w:themeColor="text1"/>
          <w:rtl/>
        </w:rPr>
        <w:t xml:space="preserve"> أو </w:t>
      </w:r>
      <w:r w:rsidRPr="00AF271F">
        <w:rPr>
          <w:color w:val="000000" w:themeColor="text1"/>
          <w:rtl/>
        </w:rPr>
        <w:t>تعديلات قد تقتضيها آخر المستجدات والتطورات التي تلحق بهذا المجال من وقت</w:t>
      </w:r>
      <w:r>
        <w:rPr>
          <w:color w:val="000000" w:themeColor="text1"/>
          <w:rtl/>
        </w:rPr>
        <w:t xml:space="preserve"> إلى </w:t>
      </w:r>
      <w:r>
        <w:rPr>
          <w:rFonts w:hint="cs"/>
          <w:color w:val="000000" w:themeColor="text1"/>
          <w:rtl/>
        </w:rPr>
        <w:t>آ</w:t>
      </w:r>
      <w:r w:rsidRPr="00AF271F">
        <w:rPr>
          <w:color w:val="000000" w:themeColor="text1"/>
          <w:rtl/>
        </w:rPr>
        <w:t>خر</w:t>
      </w:r>
      <w:r>
        <w:rPr>
          <w:rFonts w:hint="cs"/>
          <w:color w:val="000000" w:themeColor="text1"/>
          <w:rtl/>
        </w:rPr>
        <w:t>،</w:t>
      </w:r>
      <w:r w:rsidRPr="00AF271F">
        <w:rPr>
          <w:color w:val="000000" w:themeColor="text1"/>
          <w:rtl/>
        </w:rPr>
        <w:t xml:space="preserve"> ودون الاضطرار</w:t>
      </w:r>
      <w:r>
        <w:rPr>
          <w:color w:val="000000" w:themeColor="text1"/>
          <w:rtl/>
        </w:rPr>
        <w:t xml:space="preserve"> إلى إجراء</w:t>
      </w:r>
      <w:r w:rsidRPr="00AF271F">
        <w:rPr>
          <w:color w:val="000000" w:themeColor="text1"/>
          <w:rtl/>
        </w:rPr>
        <w:t xml:space="preserve"> تعديل تشريعي كلما تطلب الأمر ذلك</w:t>
      </w:r>
      <w:r w:rsidRPr="00AF271F">
        <w:rPr>
          <w:color w:val="000000" w:themeColor="text1"/>
        </w:rPr>
        <w:t>.</w:t>
      </w:r>
    </w:p>
    <w:p w14:paraId="18C21DF6" w14:textId="77777777" w:rsidR="006C4DA1" w:rsidRPr="00786C22" w:rsidRDefault="006C4DA1" w:rsidP="006C4DA1">
      <w:pPr>
        <w:pStyle w:val="a0"/>
        <w:spacing w:line="216" w:lineRule="auto"/>
        <w:jc w:val="both"/>
        <w:rPr>
          <w:color w:val="000000" w:themeColor="text1"/>
          <w:rtl/>
        </w:rPr>
      </w:pPr>
      <w:r w:rsidRPr="00AF271F">
        <w:rPr>
          <w:rFonts w:hint="cs"/>
          <w:color w:val="000000" w:themeColor="text1"/>
          <w:rtl/>
        </w:rPr>
        <w:t xml:space="preserve">خصائص منظومة التعليم والتدريب المهني المصري الجديدة: </w:t>
      </w:r>
    </w:p>
    <w:p w14:paraId="6A041F63" w14:textId="77777777" w:rsidR="006C4DA1" w:rsidRPr="00786C22" w:rsidRDefault="006C4DA1" w:rsidP="006C4DA1">
      <w:pPr>
        <w:pStyle w:val="a0"/>
        <w:spacing w:line="216" w:lineRule="auto"/>
        <w:jc w:val="both"/>
        <w:rPr>
          <w:b w:val="0"/>
          <w:bCs w:val="0"/>
          <w:color w:val="000000" w:themeColor="text1"/>
          <w:sz w:val="28"/>
          <w:szCs w:val="28"/>
          <w:rtl/>
        </w:rPr>
      </w:pPr>
      <w:r w:rsidRPr="00786C22">
        <w:rPr>
          <w:rFonts w:hint="cs"/>
          <w:b w:val="0"/>
          <w:bCs w:val="0"/>
          <w:color w:val="000000" w:themeColor="text1"/>
          <w:sz w:val="28"/>
          <w:szCs w:val="28"/>
          <w:rtl/>
        </w:rPr>
        <w:t xml:space="preserve">للتعليم الفني والتدريب المهني في مصر خصائص وسمات نذكر منها: </w:t>
      </w:r>
    </w:p>
    <w:p w14:paraId="3B34FB92" w14:textId="77777777" w:rsidR="006C4DA1" w:rsidRPr="00AF271F" w:rsidRDefault="006C4DA1" w:rsidP="00547F13">
      <w:pPr>
        <w:pStyle w:val="a1"/>
        <w:numPr>
          <w:ilvl w:val="0"/>
          <w:numId w:val="40"/>
        </w:numPr>
        <w:spacing w:line="216" w:lineRule="auto"/>
        <w:jc w:val="both"/>
        <w:rPr>
          <w:color w:val="000000" w:themeColor="text1"/>
        </w:rPr>
      </w:pPr>
      <w:r w:rsidRPr="00AF271F">
        <w:rPr>
          <w:rFonts w:hint="cs"/>
          <w:color w:val="000000" w:themeColor="text1"/>
          <w:rtl/>
        </w:rPr>
        <w:t>وزارة التربية والتعليم والتعليم الفني هي الجهة الرئيسة التي تقدم خدمات التعليم الفني النظامي في مراحل التعليم قبل الجامعي، حيث تخطى عدد طلاب التعليم الفني ما يقرب من 2.10 مليون طالب.</w:t>
      </w:r>
      <w:r w:rsidRPr="00AF271F">
        <w:rPr>
          <w:rFonts w:hint="cs"/>
          <w:b/>
          <w:bCs/>
          <w:color w:val="000000" w:themeColor="text1"/>
          <w:u w:val="single"/>
          <w:rtl/>
        </w:rPr>
        <w:t xml:space="preserve"> </w:t>
      </w:r>
    </w:p>
    <w:p w14:paraId="7AA3EB60" w14:textId="77777777" w:rsidR="006C4DA1" w:rsidRPr="00420C56" w:rsidRDefault="006C4DA1" w:rsidP="00547F13">
      <w:pPr>
        <w:pStyle w:val="a1"/>
        <w:numPr>
          <w:ilvl w:val="0"/>
          <w:numId w:val="40"/>
        </w:numPr>
        <w:spacing w:line="216" w:lineRule="auto"/>
        <w:jc w:val="both"/>
        <w:rPr>
          <w:rFonts w:ascii="Times New Roman" w:hAnsi="Times New Roman" w:cs="Times New Roman"/>
          <w:lang w:bidi="ar-SA"/>
        </w:rPr>
      </w:pPr>
      <w:r w:rsidRPr="00420C56">
        <w:rPr>
          <w:rFonts w:hint="cs"/>
          <w:color w:val="000000" w:themeColor="text1"/>
          <w:rtl/>
        </w:rPr>
        <w:lastRenderedPageBreak/>
        <w:t>يقوم عدد من الوزارات الأخرى بتقديم خدمات التعليم الفني النظامي مثل: وزارة التجارة والصناعة، ووزارة الصحة، ووزارة التعليم العالي، ويبلغ عدد الطلاب في هذه الوزارات حوالي 0.25 مليون طالب</w:t>
      </w:r>
      <w:r w:rsidRPr="00AF271F">
        <w:rPr>
          <w:rFonts w:hint="cs"/>
          <w:color w:val="000000" w:themeColor="text1"/>
          <w:rtl/>
        </w:rPr>
        <w:t>.</w:t>
      </w:r>
      <w:r>
        <w:rPr>
          <w:sz w:val="24"/>
          <w:vertAlign w:val="superscript"/>
          <w:rtl/>
        </w:rPr>
        <w:t>(</w:t>
      </w:r>
      <w:r>
        <w:rPr>
          <w:rStyle w:val="CommentReference"/>
          <w:sz w:val="24"/>
          <w:szCs w:val="28"/>
          <w:vertAlign w:val="superscript"/>
          <w:rtl/>
        </w:rPr>
        <w:footnoteReference w:id="33"/>
      </w:r>
      <w:r>
        <w:rPr>
          <w:sz w:val="24"/>
          <w:vertAlign w:val="superscript"/>
          <w:rtl/>
        </w:rPr>
        <w:t>)</w:t>
      </w:r>
      <w:r>
        <w:rPr>
          <w:rFonts w:cs="Times New Roman"/>
          <w:sz w:val="24"/>
          <w:szCs w:val="24"/>
          <w:rtl/>
        </w:rPr>
        <w:t xml:space="preserve"> </w:t>
      </w:r>
      <w:r w:rsidRPr="00AF271F">
        <w:rPr>
          <w:rFonts w:hint="cs"/>
          <w:b/>
          <w:bCs/>
          <w:color w:val="000000" w:themeColor="text1"/>
          <w:u w:val="single"/>
          <w:rtl/>
        </w:rPr>
        <w:t xml:space="preserve"> </w:t>
      </w:r>
    </w:p>
    <w:p w14:paraId="7D89ABD2" w14:textId="77777777" w:rsidR="006C4DA1" w:rsidRPr="00AF271F" w:rsidRDefault="006C4DA1" w:rsidP="00547F13">
      <w:pPr>
        <w:pStyle w:val="a1"/>
        <w:numPr>
          <w:ilvl w:val="0"/>
          <w:numId w:val="40"/>
        </w:numPr>
        <w:spacing w:line="216" w:lineRule="auto"/>
        <w:jc w:val="both"/>
        <w:rPr>
          <w:color w:val="000000" w:themeColor="text1"/>
        </w:rPr>
      </w:pPr>
      <w:r w:rsidRPr="00AF271F">
        <w:rPr>
          <w:rFonts w:hint="cs"/>
          <w:color w:val="000000" w:themeColor="text1"/>
          <w:rtl/>
        </w:rPr>
        <w:t xml:space="preserve">تقدم خدمات التدريب المهني غير النظامي من خلال عدد من </w:t>
      </w:r>
      <w:r>
        <w:rPr>
          <w:rFonts w:hint="cs"/>
          <w:color w:val="000000" w:themeColor="text1"/>
          <w:rtl/>
        </w:rPr>
        <w:t>الو</w:t>
      </w:r>
      <w:r w:rsidRPr="00AF271F">
        <w:rPr>
          <w:rFonts w:hint="cs"/>
          <w:color w:val="000000" w:themeColor="text1"/>
          <w:rtl/>
        </w:rPr>
        <w:t>زارات الأخرى مثل: وزارة القوى العاملة، و</w:t>
      </w:r>
      <w:r>
        <w:rPr>
          <w:rFonts w:hint="cs"/>
          <w:color w:val="000000" w:themeColor="text1"/>
          <w:rtl/>
        </w:rPr>
        <w:t>وزارة</w:t>
      </w:r>
      <w:r w:rsidRPr="00AF271F">
        <w:rPr>
          <w:rFonts w:hint="cs"/>
          <w:color w:val="000000" w:themeColor="text1"/>
          <w:rtl/>
        </w:rPr>
        <w:t xml:space="preserve"> التضامن الاجتماعي</w:t>
      </w:r>
      <w:r>
        <w:rPr>
          <w:rFonts w:hint="cs"/>
          <w:color w:val="000000" w:themeColor="text1"/>
          <w:rtl/>
        </w:rPr>
        <w:t>،</w:t>
      </w:r>
      <w:r w:rsidRPr="00AF271F">
        <w:rPr>
          <w:rFonts w:hint="cs"/>
          <w:color w:val="000000" w:themeColor="text1"/>
          <w:rtl/>
        </w:rPr>
        <w:t xml:space="preserve"> و</w:t>
      </w:r>
      <w:r>
        <w:rPr>
          <w:rFonts w:hint="cs"/>
          <w:color w:val="000000" w:themeColor="text1"/>
          <w:rtl/>
        </w:rPr>
        <w:t>وزارة</w:t>
      </w:r>
      <w:r w:rsidRPr="00AF271F">
        <w:rPr>
          <w:rFonts w:hint="cs"/>
          <w:color w:val="000000" w:themeColor="text1"/>
          <w:rtl/>
        </w:rPr>
        <w:t xml:space="preserve"> الإسكان</w:t>
      </w:r>
      <w:r>
        <w:rPr>
          <w:rFonts w:hint="cs"/>
          <w:color w:val="000000" w:themeColor="text1"/>
          <w:rtl/>
        </w:rPr>
        <w:t>.</w:t>
      </w:r>
      <w:r w:rsidRPr="00AF271F">
        <w:rPr>
          <w:rFonts w:hint="cs"/>
          <w:color w:val="000000" w:themeColor="text1"/>
          <w:rtl/>
        </w:rPr>
        <w:t xml:space="preserve"> كما يوجد عدد من شركات القطاع الخاص التي تقدم خدمات التعليم الفني والتدريب المهني غير النظامي، الذي يهدف</w:t>
      </w:r>
      <w:r>
        <w:rPr>
          <w:rFonts w:hint="cs"/>
          <w:color w:val="000000" w:themeColor="text1"/>
          <w:rtl/>
        </w:rPr>
        <w:t xml:space="preserve"> إلى </w:t>
      </w:r>
      <w:r w:rsidRPr="00AF271F">
        <w:rPr>
          <w:rFonts w:hint="cs"/>
          <w:color w:val="000000" w:themeColor="text1"/>
          <w:rtl/>
        </w:rPr>
        <w:t>رفع مهارات المتدربين في مهن محددة</w:t>
      </w:r>
      <w:r>
        <w:rPr>
          <w:rFonts w:hint="cs"/>
          <w:color w:val="000000" w:themeColor="text1"/>
          <w:rtl/>
        </w:rPr>
        <w:t>.</w:t>
      </w:r>
      <w:r w:rsidRPr="00AF271F">
        <w:rPr>
          <w:rFonts w:hint="cs"/>
          <w:color w:val="000000" w:themeColor="text1"/>
          <w:rtl/>
        </w:rPr>
        <w:t xml:space="preserve"> ويبلغ عدد المتدربين المستفيدين من تلك الخدمات حوالي 0.35 مليون متدرب</w:t>
      </w:r>
      <w:r>
        <w:rPr>
          <w:rStyle w:val="FootnoteReference"/>
          <w:color w:val="000000" w:themeColor="text1"/>
          <w:rtl/>
        </w:rPr>
        <w:footnoteReference w:customMarkFollows="1" w:id="34"/>
        <w:t>(</w:t>
      </w:r>
      <w:r>
        <w:rPr>
          <w:rStyle w:val="FootnoteReference"/>
          <w:color w:val="000000" w:themeColor="text1"/>
          <w:rtl/>
        </w:rPr>
        <w:footnoteReference w:customMarkFollows="1" w:id="35"/>
        <w:t>1)</w:t>
      </w:r>
      <w:r w:rsidRPr="00AF271F">
        <w:rPr>
          <w:rFonts w:hint="cs"/>
          <w:color w:val="000000" w:themeColor="text1"/>
          <w:rtl/>
        </w:rPr>
        <w:t>.</w:t>
      </w:r>
    </w:p>
    <w:p w14:paraId="25919180" w14:textId="77777777" w:rsidR="006C4DA1" w:rsidRDefault="006C4DA1" w:rsidP="00547F13">
      <w:pPr>
        <w:pStyle w:val="a1"/>
        <w:numPr>
          <w:ilvl w:val="0"/>
          <w:numId w:val="40"/>
        </w:numPr>
        <w:spacing w:line="216" w:lineRule="auto"/>
        <w:jc w:val="both"/>
        <w:rPr>
          <w:color w:val="000000" w:themeColor="text1"/>
        </w:rPr>
      </w:pPr>
      <w:r>
        <w:rPr>
          <w:rFonts w:hint="cs"/>
          <w:color w:val="000000" w:themeColor="text1"/>
          <w:rtl/>
        </w:rPr>
        <w:t>إجمالي</w:t>
      </w:r>
      <w:r w:rsidRPr="00AF271F">
        <w:rPr>
          <w:rFonts w:hint="cs"/>
          <w:color w:val="000000" w:themeColor="text1"/>
          <w:rtl/>
        </w:rPr>
        <w:t xml:space="preserve"> عدد طلاب التعليم الفني والتدريب المهني (النظامي وغير النظامي) في مصر حوالي 2.7 مليون طالب ومتدرب، منهم 2.1 مليون طالب في وزارة التربية والتعليم والتعليم الفني بنسبة 78%.</w:t>
      </w:r>
    </w:p>
    <w:p w14:paraId="5C8798DD" w14:textId="77777777" w:rsidR="006C4DA1" w:rsidRPr="00441044" w:rsidRDefault="006C4DA1" w:rsidP="006C4DA1">
      <w:pPr>
        <w:pStyle w:val="a1"/>
        <w:spacing w:line="216" w:lineRule="auto"/>
        <w:jc w:val="both"/>
        <w:rPr>
          <w:b/>
          <w:bCs/>
          <w:color w:val="000000" w:themeColor="text1"/>
          <w:sz w:val="6"/>
          <w:szCs w:val="6"/>
          <w:rtl/>
        </w:rPr>
      </w:pPr>
    </w:p>
    <w:p w14:paraId="59004D6C" w14:textId="77777777" w:rsidR="006C4DA1" w:rsidRDefault="006C4DA1" w:rsidP="006C4DA1">
      <w:pPr>
        <w:pStyle w:val="a1"/>
        <w:spacing w:line="216" w:lineRule="auto"/>
        <w:jc w:val="both"/>
        <w:rPr>
          <w:b/>
          <w:bCs/>
          <w:color w:val="000000" w:themeColor="text1"/>
          <w:rtl/>
        </w:rPr>
      </w:pPr>
      <w:r w:rsidRPr="00AF271F">
        <w:rPr>
          <w:rFonts w:hint="cs"/>
          <w:b/>
          <w:bCs/>
          <w:color w:val="000000" w:themeColor="text1"/>
          <w:rtl/>
        </w:rPr>
        <w:t>محاور استراتيجية تطوير التعليم الفني التكنولوجي الجديد 2.0، حتى عام 2030:</w:t>
      </w:r>
      <w:r w:rsidRPr="00420C56">
        <w:rPr>
          <w:rFonts w:hint="cs"/>
          <w:b/>
          <w:bCs/>
          <w:color w:val="000000" w:themeColor="text1"/>
          <w:vertAlign w:val="superscript"/>
          <w:rtl/>
        </w:rPr>
        <w:t>(2)</w:t>
      </w:r>
    </w:p>
    <w:p w14:paraId="7BA6FABA" w14:textId="77777777" w:rsidR="006C4DA1" w:rsidRPr="00064E1A" w:rsidRDefault="006C4DA1" w:rsidP="006C4DA1">
      <w:pPr>
        <w:spacing w:after="0" w:line="216" w:lineRule="auto"/>
        <w:jc w:val="center"/>
        <w:rPr>
          <w:rFonts w:cs="Microsoft Uighur"/>
          <w:b/>
          <w:bCs/>
          <w:color w:val="000000" w:themeColor="text1"/>
          <w:rtl/>
        </w:rPr>
      </w:pPr>
      <w:r w:rsidRPr="00AF271F">
        <w:rPr>
          <w:rFonts w:cs="Microsoft Uighur" w:hint="cs"/>
          <w:b/>
          <w:bCs/>
          <w:color w:val="000000" w:themeColor="text1"/>
          <w:rtl/>
        </w:rPr>
        <w:t>جدول رقم (1-2)</w:t>
      </w:r>
      <w:r>
        <w:rPr>
          <w:rFonts w:cs="Microsoft Uighur" w:hint="cs"/>
          <w:b/>
          <w:bCs/>
          <w:color w:val="000000" w:themeColor="text1"/>
          <w:rtl/>
        </w:rPr>
        <w:t>:</w:t>
      </w:r>
      <w:r>
        <w:rPr>
          <w:rFonts w:cs="Microsoft Uighur"/>
          <w:b/>
          <w:bCs/>
          <w:color w:val="000000" w:themeColor="text1"/>
        </w:rPr>
        <w:t xml:space="preserve"> </w:t>
      </w:r>
      <w:r w:rsidRPr="00AF271F">
        <w:rPr>
          <w:rFonts w:hint="cs"/>
          <w:b/>
          <w:bCs/>
          <w:color w:val="000000" w:themeColor="text1"/>
          <w:rtl/>
        </w:rPr>
        <w:t>محاور استراتيجية تطوير التعليم الفني التكنولوجي الجديد 2.0، حتى عام 2030</w:t>
      </w:r>
    </w:p>
    <w:tbl>
      <w:tblPr>
        <w:tblStyle w:val="TableGrid"/>
        <w:bidiVisual/>
        <w:tblW w:w="7321" w:type="dxa"/>
        <w:jc w:val="center"/>
        <w:tblLook w:val="04A0" w:firstRow="1" w:lastRow="0" w:firstColumn="1" w:lastColumn="0" w:noHBand="0" w:noVBand="1"/>
      </w:tblPr>
      <w:tblGrid>
        <w:gridCol w:w="885"/>
        <w:gridCol w:w="1474"/>
        <w:gridCol w:w="4962"/>
      </w:tblGrid>
      <w:tr w:rsidR="006C4DA1" w:rsidRPr="00441044" w14:paraId="4FD03332" w14:textId="77777777" w:rsidTr="00EE0151">
        <w:trPr>
          <w:jc w:val="center"/>
        </w:trPr>
        <w:tc>
          <w:tcPr>
            <w:tcW w:w="885" w:type="dxa"/>
            <w:shd w:val="clear" w:color="auto" w:fill="E7E6E6" w:themeFill="background2"/>
            <w:vAlign w:val="center"/>
          </w:tcPr>
          <w:p w14:paraId="4FEDB13F" w14:textId="77777777" w:rsidR="006C4DA1" w:rsidRPr="00441044" w:rsidRDefault="006C4DA1" w:rsidP="00EE0151">
            <w:pPr>
              <w:pStyle w:val="a1"/>
              <w:jc w:val="center"/>
              <w:rPr>
                <w:b/>
                <w:bCs/>
                <w:color w:val="000000" w:themeColor="text1"/>
                <w:sz w:val="20"/>
                <w:szCs w:val="20"/>
                <w:rtl/>
              </w:rPr>
            </w:pPr>
            <w:r w:rsidRPr="00441044">
              <w:rPr>
                <w:rFonts w:hint="cs"/>
                <w:b/>
                <w:bCs/>
                <w:color w:val="000000" w:themeColor="text1"/>
                <w:sz w:val="20"/>
                <w:szCs w:val="20"/>
                <w:rtl/>
              </w:rPr>
              <w:t>الترتيب</w:t>
            </w:r>
          </w:p>
        </w:tc>
        <w:tc>
          <w:tcPr>
            <w:tcW w:w="1474" w:type="dxa"/>
            <w:shd w:val="clear" w:color="auto" w:fill="E7E6E6" w:themeFill="background2"/>
            <w:vAlign w:val="center"/>
          </w:tcPr>
          <w:p w14:paraId="6CB5AB81" w14:textId="77777777" w:rsidR="006C4DA1" w:rsidRPr="00441044" w:rsidRDefault="006C4DA1" w:rsidP="00EE0151">
            <w:pPr>
              <w:pStyle w:val="a1"/>
              <w:jc w:val="center"/>
              <w:rPr>
                <w:b/>
                <w:bCs/>
                <w:color w:val="000000" w:themeColor="text1"/>
                <w:sz w:val="20"/>
                <w:szCs w:val="20"/>
                <w:rtl/>
              </w:rPr>
            </w:pPr>
            <w:r w:rsidRPr="00441044">
              <w:rPr>
                <w:rFonts w:hint="cs"/>
                <w:b/>
                <w:bCs/>
                <w:color w:val="000000" w:themeColor="text1"/>
                <w:sz w:val="20"/>
                <w:szCs w:val="20"/>
                <w:rtl/>
              </w:rPr>
              <w:t>المحور</w:t>
            </w:r>
          </w:p>
        </w:tc>
        <w:tc>
          <w:tcPr>
            <w:tcW w:w="4962" w:type="dxa"/>
            <w:shd w:val="clear" w:color="auto" w:fill="E7E6E6" w:themeFill="background2"/>
            <w:vAlign w:val="center"/>
          </w:tcPr>
          <w:p w14:paraId="10816A1A" w14:textId="77777777" w:rsidR="006C4DA1" w:rsidRPr="00441044" w:rsidRDefault="006C4DA1" w:rsidP="00EE0151">
            <w:pPr>
              <w:pStyle w:val="a1"/>
              <w:jc w:val="center"/>
              <w:rPr>
                <w:b/>
                <w:bCs/>
                <w:color w:val="000000" w:themeColor="text1"/>
                <w:sz w:val="20"/>
                <w:szCs w:val="20"/>
                <w:rtl/>
              </w:rPr>
            </w:pPr>
            <w:r w:rsidRPr="00441044">
              <w:rPr>
                <w:rFonts w:hint="cs"/>
                <w:b/>
                <w:bCs/>
                <w:color w:val="000000" w:themeColor="text1"/>
                <w:sz w:val="20"/>
                <w:szCs w:val="20"/>
                <w:rtl/>
              </w:rPr>
              <w:t>مؤشرات الأداء الرئيسة والأهداف</w:t>
            </w:r>
          </w:p>
        </w:tc>
      </w:tr>
      <w:tr w:rsidR="006C4DA1" w:rsidRPr="00441044" w14:paraId="58C40106" w14:textId="77777777" w:rsidTr="00EE0151">
        <w:trPr>
          <w:jc w:val="center"/>
        </w:trPr>
        <w:tc>
          <w:tcPr>
            <w:tcW w:w="885" w:type="dxa"/>
            <w:vAlign w:val="center"/>
          </w:tcPr>
          <w:p w14:paraId="0148F782" w14:textId="77777777" w:rsidR="006C4DA1" w:rsidRPr="00441044" w:rsidRDefault="006C4DA1" w:rsidP="00EE0151">
            <w:pPr>
              <w:pStyle w:val="a1"/>
              <w:jc w:val="left"/>
              <w:rPr>
                <w:b/>
                <w:bCs/>
                <w:color w:val="000000" w:themeColor="text1"/>
                <w:sz w:val="20"/>
                <w:szCs w:val="20"/>
                <w:rtl/>
              </w:rPr>
            </w:pPr>
            <w:r w:rsidRPr="00441044">
              <w:rPr>
                <w:rFonts w:hint="cs"/>
                <w:b/>
                <w:bCs/>
                <w:color w:val="000000" w:themeColor="text1"/>
                <w:sz w:val="20"/>
                <w:szCs w:val="20"/>
                <w:rtl/>
              </w:rPr>
              <w:t xml:space="preserve">الأول </w:t>
            </w:r>
          </w:p>
        </w:tc>
        <w:tc>
          <w:tcPr>
            <w:tcW w:w="1474" w:type="dxa"/>
            <w:vAlign w:val="center"/>
          </w:tcPr>
          <w:p w14:paraId="674BF0BE"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تحسين جودة التعليم الفني</w:t>
            </w:r>
          </w:p>
        </w:tc>
        <w:tc>
          <w:tcPr>
            <w:tcW w:w="4962" w:type="dxa"/>
            <w:vAlign w:val="center"/>
          </w:tcPr>
          <w:p w14:paraId="675FA3E8"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 xml:space="preserve">إنشاء هيئة مستقلة لضمان الجودة والاعتماد للتعليم الفني والتقني والتدريب المهني </w:t>
            </w:r>
            <w:r w:rsidRPr="00441044">
              <w:rPr>
                <w:color w:val="000000" w:themeColor="text1"/>
                <w:sz w:val="20"/>
                <w:szCs w:val="20"/>
              </w:rPr>
              <w:t>ETQAAN</w:t>
            </w:r>
            <w:r w:rsidRPr="00441044">
              <w:rPr>
                <w:rFonts w:hint="cs"/>
                <w:color w:val="000000" w:themeColor="text1"/>
                <w:sz w:val="20"/>
                <w:szCs w:val="20"/>
                <w:rtl/>
              </w:rPr>
              <w:t>.</w:t>
            </w:r>
          </w:p>
          <w:p w14:paraId="5B1FDC63"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 xml:space="preserve">إنشاء وحدة مركزية بالوزارة لدعم وتحسين الجودة بمدارس التعليم الفني بالوزارة </w:t>
            </w:r>
            <w:r w:rsidRPr="00441044">
              <w:rPr>
                <w:color w:val="000000" w:themeColor="text1"/>
                <w:sz w:val="20"/>
                <w:szCs w:val="20"/>
              </w:rPr>
              <w:t>CEQAT</w:t>
            </w:r>
            <w:r w:rsidRPr="00441044">
              <w:rPr>
                <w:rFonts w:hint="cs"/>
                <w:color w:val="000000" w:themeColor="text1"/>
                <w:sz w:val="20"/>
                <w:szCs w:val="20"/>
                <w:rtl/>
              </w:rPr>
              <w:t>.</w:t>
            </w:r>
          </w:p>
          <w:p w14:paraId="7056AB63"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 xml:space="preserve">إنشاء وحدة بوزارة التربية والتعليم والتعليم الفني لمتابعة وتقييم تنفيذ الاستراتيجية </w:t>
            </w:r>
            <w:r w:rsidRPr="00441044">
              <w:rPr>
                <w:color w:val="000000" w:themeColor="text1"/>
                <w:sz w:val="20"/>
                <w:szCs w:val="20"/>
              </w:rPr>
              <w:t>TERO</w:t>
            </w:r>
            <w:r w:rsidRPr="00441044">
              <w:rPr>
                <w:rFonts w:hint="cs"/>
                <w:color w:val="000000" w:themeColor="text1"/>
                <w:sz w:val="20"/>
                <w:szCs w:val="20"/>
                <w:rtl/>
              </w:rPr>
              <w:t>.</w:t>
            </w:r>
          </w:p>
          <w:p w14:paraId="47F9E49C"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اعتماد 1300 مدرسة فنية و120 برنامج تعليم فني من قبل هيئة إتقان بحلول 2030.</w:t>
            </w:r>
          </w:p>
        </w:tc>
      </w:tr>
      <w:tr w:rsidR="006C4DA1" w:rsidRPr="00441044" w14:paraId="5FE12D38" w14:textId="77777777" w:rsidTr="00EE0151">
        <w:trPr>
          <w:jc w:val="center"/>
        </w:trPr>
        <w:tc>
          <w:tcPr>
            <w:tcW w:w="885" w:type="dxa"/>
            <w:vAlign w:val="center"/>
          </w:tcPr>
          <w:p w14:paraId="7268208A" w14:textId="77777777" w:rsidR="006C4DA1" w:rsidRPr="00441044" w:rsidRDefault="006C4DA1" w:rsidP="00EE0151">
            <w:pPr>
              <w:pStyle w:val="a1"/>
              <w:jc w:val="left"/>
              <w:rPr>
                <w:b/>
                <w:bCs/>
                <w:color w:val="000000" w:themeColor="text1"/>
                <w:sz w:val="20"/>
                <w:szCs w:val="20"/>
                <w:rtl/>
              </w:rPr>
            </w:pPr>
            <w:r w:rsidRPr="00441044">
              <w:rPr>
                <w:rFonts w:hint="cs"/>
                <w:b/>
                <w:bCs/>
                <w:color w:val="000000" w:themeColor="text1"/>
                <w:sz w:val="20"/>
                <w:szCs w:val="20"/>
                <w:rtl/>
              </w:rPr>
              <w:t xml:space="preserve">الثاني </w:t>
            </w:r>
          </w:p>
        </w:tc>
        <w:tc>
          <w:tcPr>
            <w:tcW w:w="1474" w:type="dxa"/>
            <w:vAlign w:val="center"/>
          </w:tcPr>
          <w:p w14:paraId="1FB5346A"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 xml:space="preserve">تحويل المناهج الدراسية إلى مناهج قائمة على منهجية الجدارات </w:t>
            </w:r>
          </w:p>
        </w:tc>
        <w:tc>
          <w:tcPr>
            <w:tcW w:w="4962" w:type="dxa"/>
            <w:vAlign w:val="center"/>
          </w:tcPr>
          <w:p w14:paraId="05A877BD"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وضع واعتماد إطار للمناهج المطورة على أساس منهجية الجدارات وتطوير جميع المناهج بحلول 2024.</w:t>
            </w:r>
          </w:p>
          <w:p w14:paraId="2B064E1A"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استحداث مناهج وبرامج جديدة لتلبية الاحتياجات المتغيرة لسوق العمل والتقدم التكنولوجي.</w:t>
            </w:r>
          </w:p>
          <w:p w14:paraId="2BEEF704"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تطوير البرامج المتعلقة بالتعليم التجاري حيث إنه الأضعف ارتباطًا بسوق العمل.</w:t>
            </w:r>
          </w:p>
          <w:p w14:paraId="09871771"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lastRenderedPageBreak/>
              <w:t>استحداث نظام جديد للتقييم النهائي للطلاب بمشاركة ممثلين عن سوق العمل من القطاع الخاص.</w:t>
            </w:r>
          </w:p>
          <w:p w14:paraId="1E9B0C5D"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التوسع في رقمنة برامج التعلم المدمج خصوصًا بعد انتشار الجائحة والدراسة عن بعد.</w:t>
            </w:r>
          </w:p>
          <w:p w14:paraId="3D361C1C"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 xml:space="preserve">التوسع في إنشاء وحدات الانتقال إلى سوق العمل في جميع مدارس التعليم الفني بالتعاون مع الجهات الدولية. </w:t>
            </w:r>
          </w:p>
        </w:tc>
      </w:tr>
      <w:tr w:rsidR="006C4DA1" w:rsidRPr="00441044" w14:paraId="7B616DB9" w14:textId="77777777" w:rsidTr="00EE0151">
        <w:trPr>
          <w:jc w:val="center"/>
        </w:trPr>
        <w:tc>
          <w:tcPr>
            <w:tcW w:w="885" w:type="dxa"/>
            <w:vAlign w:val="center"/>
          </w:tcPr>
          <w:p w14:paraId="5C90AF62" w14:textId="77777777" w:rsidR="006C4DA1" w:rsidRPr="00441044" w:rsidRDefault="006C4DA1" w:rsidP="00EE0151">
            <w:pPr>
              <w:pStyle w:val="a1"/>
              <w:jc w:val="left"/>
              <w:rPr>
                <w:b/>
                <w:bCs/>
                <w:color w:val="000000" w:themeColor="text1"/>
                <w:sz w:val="20"/>
                <w:szCs w:val="20"/>
                <w:rtl/>
              </w:rPr>
            </w:pPr>
            <w:r w:rsidRPr="00441044">
              <w:rPr>
                <w:rFonts w:hint="cs"/>
                <w:b/>
                <w:bCs/>
                <w:color w:val="000000" w:themeColor="text1"/>
                <w:sz w:val="20"/>
                <w:szCs w:val="20"/>
                <w:rtl/>
              </w:rPr>
              <w:lastRenderedPageBreak/>
              <w:t>الثالث</w:t>
            </w:r>
          </w:p>
        </w:tc>
        <w:tc>
          <w:tcPr>
            <w:tcW w:w="1474" w:type="dxa"/>
            <w:vAlign w:val="center"/>
          </w:tcPr>
          <w:p w14:paraId="35A52DFA"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 xml:space="preserve">تحسين مهارات المعلمين من خلال التدريب والتأهيل </w:t>
            </w:r>
          </w:p>
        </w:tc>
        <w:tc>
          <w:tcPr>
            <w:tcW w:w="4962" w:type="dxa"/>
            <w:vAlign w:val="center"/>
          </w:tcPr>
          <w:p w14:paraId="1CE18E76"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إنشاء أكاديمية متخصصة لتدريب وتأهيل معلمي التعليم الفني.</w:t>
            </w:r>
          </w:p>
          <w:p w14:paraId="14231904"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تجهيز المقر الرئيس للأكاديمية وإنشاء وتجهيز فروع لها بالمحافظات.</w:t>
            </w:r>
          </w:p>
          <w:p w14:paraId="21836142"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تدريب جميع معلمي التعليم الفني (140000) على برنامج الجدارات بحلول 2024.</w:t>
            </w:r>
          </w:p>
          <w:p w14:paraId="4836DA4C"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إقامة شراكات استراتيجية واتفاقيات توأمة مع أكاديميات وجامعات دولية.</w:t>
            </w:r>
          </w:p>
        </w:tc>
      </w:tr>
      <w:tr w:rsidR="006C4DA1" w:rsidRPr="00441044" w14:paraId="38D08884" w14:textId="77777777" w:rsidTr="00EE0151">
        <w:trPr>
          <w:jc w:val="center"/>
        </w:trPr>
        <w:tc>
          <w:tcPr>
            <w:tcW w:w="885" w:type="dxa"/>
            <w:vAlign w:val="center"/>
          </w:tcPr>
          <w:p w14:paraId="63BB436C" w14:textId="77777777" w:rsidR="006C4DA1" w:rsidRPr="00441044" w:rsidRDefault="006C4DA1" w:rsidP="00EE0151">
            <w:pPr>
              <w:pStyle w:val="a1"/>
              <w:jc w:val="left"/>
              <w:rPr>
                <w:b/>
                <w:bCs/>
                <w:color w:val="000000" w:themeColor="text1"/>
                <w:sz w:val="20"/>
                <w:szCs w:val="20"/>
                <w:rtl/>
              </w:rPr>
            </w:pPr>
            <w:r w:rsidRPr="00441044">
              <w:rPr>
                <w:rFonts w:hint="cs"/>
                <w:b/>
                <w:bCs/>
                <w:color w:val="000000" w:themeColor="text1"/>
                <w:sz w:val="20"/>
                <w:szCs w:val="20"/>
                <w:rtl/>
              </w:rPr>
              <w:t xml:space="preserve">الرابع </w:t>
            </w:r>
          </w:p>
        </w:tc>
        <w:tc>
          <w:tcPr>
            <w:tcW w:w="1474" w:type="dxa"/>
            <w:vAlign w:val="center"/>
          </w:tcPr>
          <w:p w14:paraId="221671C2"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مشاركة أصحاب الأعمال في تطوير التعليم</w:t>
            </w:r>
          </w:p>
        </w:tc>
        <w:tc>
          <w:tcPr>
            <w:tcW w:w="4962" w:type="dxa"/>
            <w:vAlign w:val="center"/>
          </w:tcPr>
          <w:p w14:paraId="5216EC0D"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تطوير نظام التعليم والتدريب المزدوج وحوكمته للتوسع فيه ليستوعب 10% من إجمالي الطلاب في 2030.</w:t>
            </w:r>
          </w:p>
          <w:p w14:paraId="546AA0FD"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إنشاء 100 مدرسة تكنولوجيا تطبيقية بالشراكة مع شركات القطاع الخاص الكبيرة بحلول 2030.</w:t>
            </w:r>
          </w:p>
          <w:p w14:paraId="19AEE3D4"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إنشاء 27 مركز تميز قطاعي بالشراكة مع شركات القطاع الخاص الصغيرة.</w:t>
            </w:r>
          </w:p>
          <w:p w14:paraId="6566EE4A"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تحفيز اتحادات أصحاب الأعمال والغرف القطاعية على أنشاء مجالس مهارات قطاعية لإضفاء الطابع المؤسسي على الروابط بين الوزارة والقطاع الخاص لوضع المعايير المهنية وتحديد الاحتياجات من المهارات والدعم في عملية تقييم الطلاب والمدارس والبرامج.</w:t>
            </w:r>
          </w:p>
        </w:tc>
      </w:tr>
      <w:tr w:rsidR="006C4DA1" w:rsidRPr="00441044" w14:paraId="0CD955E8" w14:textId="77777777" w:rsidTr="00EE0151">
        <w:trPr>
          <w:jc w:val="center"/>
        </w:trPr>
        <w:tc>
          <w:tcPr>
            <w:tcW w:w="885" w:type="dxa"/>
            <w:vAlign w:val="center"/>
          </w:tcPr>
          <w:p w14:paraId="3311FE8E" w14:textId="77777777" w:rsidR="006C4DA1" w:rsidRPr="00441044" w:rsidRDefault="006C4DA1" w:rsidP="00EE0151">
            <w:pPr>
              <w:pStyle w:val="a1"/>
              <w:jc w:val="left"/>
              <w:rPr>
                <w:b/>
                <w:bCs/>
                <w:color w:val="000000" w:themeColor="text1"/>
                <w:sz w:val="20"/>
                <w:szCs w:val="20"/>
                <w:rtl/>
              </w:rPr>
            </w:pPr>
            <w:r w:rsidRPr="00441044">
              <w:rPr>
                <w:rFonts w:hint="cs"/>
                <w:b/>
                <w:bCs/>
                <w:color w:val="000000" w:themeColor="text1"/>
                <w:sz w:val="20"/>
                <w:szCs w:val="20"/>
                <w:rtl/>
              </w:rPr>
              <w:t>الخامس</w:t>
            </w:r>
          </w:p>
        </w:tc>
        <w:tc>
          <w:tcPr>
            <w:tcW w:w="1474" w:type="dxa"/>
            <w:vAlign w:val="center"/>
          </w:tcPr>
          <w:p w14:paraId="545F55D1"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تغيير الصورة النمطية للتعليم الفني</w:t>
            </w:r>
          </w:p>
        </w:tc>
        <w:tc>
          <w:tcPr>
            <w:tcW w:w="4962" w:type="dxa"/>
            <w:vAlign w:val="center"/>
          </w:tcPr>
          <w:p w14:paraId="686C10A9"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وضع استراتيجية وطنية للتوعية المجتمعية والإعلامية لتحسين الصورة الذهنية للتعليم الفني.</w:t>
            </w:r>
          </w:p>
          <w:p w14:paraId="14C80627"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استهداف رفع نسبة الملتحقين بالتعليم الفني إلى 70% بحلول 2030 بدلا من النسبة الحالية (55%).</w:t>
            </w:r>
          </w:p>
          <w:p w14:paraId="58A0C914" w14:textId="77777777" w:rsidR="006C4DA1" w:rsidRPr="00441044" w:rsidRDefault="006C4DA1" w:rsidP="00EE0151">
            <w:pPr>
              <w:pStyle w:val="a1"/>
              <w:jc w:val="left"/>
              <w:rPr>
                <w:color w:val="000000" w:themeColor="text1"/>
                <w:sz w:val="20"/>
                <w:szCs w:val="20"/>
              </w:rPr>
            </w:pPr>
            <w:r w:rsidRPr="00441044">
              <w:rPr>
                <w:rFonts w:hint="cs"/>
                <w:color w:val="000000" w:themeColor="text1"/>
                <w:sz w:val="20"/>
                <w:szCs w:val="20"/>
                <w:rtl/>
              </w:rPr>
              <w:t>التركيز على أبرز قصص النجاح بالشراكة مع القطاع الخاص من خلال مدارس التكنولوجيا التطبيقية.</w:t>
            </w:r>
          </w:p>
          <w:p w14:paraId="2B4EE5F9" w14:textId="77777777" w:rsidR="006C4DA1" w:rsidRPr="00441044" w:rsidRDefault="006C4DA1" w:rsidP="00EE0151">
            <w:pPr>
              <w:pStyle w:val="a1"/>
              <w:jc w:val="left"/>
              <w:rPr>
                <w:color w:val="000000" w:themeColor="text1"/>
                <w:sz w:val="20"/>
                <w:szCs w:val="20"/>
                <w:rtl/>
              </w:rPr>
            </w:pPr>
            <w:r w:rsidRPr="00441044">
              <w:rPr>
                <w:rFonts w:hint="cs"/>
                <w:color w:val="000000" w:themeColor="text1"/>
                <w:sz w:val="20"/>
                <w:szCs w:val="20"/>
                <w:rtl/>
              </w:rPr>
              <w:t>فتح المسارات التعليمية لخريجي التعليم الفني إلى التعليم العالي، حيث تخطط وزارة التعليم العالي لإنشاء عدد 25 جامعة تكنولوجية بحلول 2030، وسيكون 805 من الطلاب المسجلين في هذه الجامعات من خريجي التعليم الفني، بشرط أن تتماشى تخصصاتهم مع التخصصات التي درسوها في مرحلة التعليم الفني قبل الجامعي.</w:t>
            </w:r>
          </w:p>
        </w:tc>
      </w:tr>
    </w:tbl>
    <w:p w14:paraId="08C14D99" w14:textId="77777777" w:rsidR="006C4DA1" w:rsidRPr="00C41EC8" w:rsidRDefault="006C4DA1" w:rsidP="006C4DA1">
      <w:pPr>
        <w:pStyle w:val="a1"/>
        <w:spacing w:before="120"/>
        <w:jc w:val="center"/>
        <w:rPr>
          <w:color w:val="000000" w:themeColor="text1"/>
          <w:sz w:val="20"/>
          <w:szCs w:val="20"/>
          <w:rtl/>
        </w:rPr>
      </w:pPr>
      <w:r w:rsidRPr="00C41EC8">
        <w:rPr>
          <w:rFonts w:hint="cs"/>
          <w:color w:val="000000" w:themeColor="text1"/>
          <w:sz w:val="20"/>
          <w:szCs w:val="20"/>
          <w:rtl/>
        </w:rPr>
        <w:t xml:space="preserve">المصدر: موقع اسكريبد: </w:t>
      </w:r>
      <w:r w:rsidRPr="00C41EC8">
        <w:rPr>
          <w:color w:val="000000" w:themeColor="text1"/>
          <w:sz w:val="20"/>
          <w:szCs w:val="20"/>
        </w:rPr>
        <w:t>https://www.scribd.com/document/589972411</w:t>
      </w:r>
    </w:p>
    <w:p w14:paraId="7ACA8F6A" w14:textId="77777777" w:rsidR="006C4DA1" w:rsidRDefault="006C4DA1" w:rsidP="006C4DA1">
      <w:pPr>
        <w:spacing w:after="0" w:line="240" w:lineRule="auto"/>
        <w:jc w:val="both"/>
        <w:rPr>
          <w:rFonts w:cs="Microsoft Uighur"/>
          <w:b/>
          <w:bCs/>
          <w:color w:val="000000" w:themeColor="text1"/>
          <w:sz w:val="26"/>
          <w:szCs w:val="26"/>
          <w:u w:val="single"/>
          <w:rtl/>
        </w:rPr>
      </w:pPr>
    </w:p>
    <w:p w14:paraId="47ECD57C" w14:textId="77777777" w:rsidR="006C4DA1" w:rsidRDefault="006C4DA1" w:rsidP="006C4DA1">
      <w:pPr>
        <w:spacing w:after="0" w:line="240" w:lineRule="auto"/>
        <w:jc w:val="both"/>
        <w:rPr>
          <w:rFonts w:cs="Microsoft Uighur"/>
          <w:b/>
          <w:bCs/>
          <w:color w:val="000000" w:themeColor="text1"/>
          <w:sz w:val="26"/>
          <w:szCs w:val="26"/>
          <w:u w:val="single"/>
          <w:rtl/>
        </w:rPr>
      </w:pPr>
    </w:p>
    <w:p w14:paraId="63C6D92D" w14:textId="77777777" w:rsidR="006C4DA1" w:rsidRDefault="006C4DA1" w:rsidP="006C4DA1">
      <w:pPr>
        <w:spacing w:after="0" w:line="240" w:lineRule="auto"/>
        <w:jc w:val="both"/>
        <w:rPr>
          <w:rFonts w:cs="Microsoft Uighur"/>
          <w:b/>
          <w:bCs/>
          <w:color w:val="000000" w:themeColor="text1"/>
          <w:sz w:val="26"/>
          <w:szCs w:val="26"/>
          <w:u w:val="single"/>
          <w:rtl/>
        </w:rPr>
      </w:pPr>
    </w:p>
    <w:p w14:paraId="5E867919" w14:textId="77777777" w:rsidR="006C4DA1" w:rsidRDefault="006C4DA1" w:rsidP="006C4DA1">
      <w:pPr>
        <w:spacing w:after="0" w:line="240" w:lineRule="auto"/>
        <w:jc w:val="both"/>
        <w:rPr>
          <w:rFonts w:cs="Microsoft Uighur"/>
          <w:b/>
          <w:bCs/>
          <w:color w:val="000000" w:themeColor="text1"/>
          <w:sz w:val="26"/>
          <w:szCs w:val="26"/>
          <w:u w:val="single"/>
          <w:rtl/>
        </w:rPr>
      </w:pPr>
    </w:p>
    <w:p w14:paraId="67E0A78B" w14:textId="77777777" w:rsidR="006C4DA1" w:rsidRPr="00AF271F" w:rsidRDefault="006C4DA1" w:rsidP="006C4DA1">
      <w:pPr>
        <w:pStyle w:val="a0"/>
        <w:spacing w:line="240" w:lineRule="auto"/>
        <w:jc w:val="both"/>
        <w:rPr>
          <w:color w:val="000000" w:themeColor="text1"/>
          <w:u w:val="single"/>
          <w:rtl/>
        </w:rPr>
      </w:pPr>
      <w:r>
        <w:rPr>
          <w:rFonts w:hint="cs"/>
          <w:color w:val="000000" w:themeColor="text1"/>
          <w:u w:val="single"/>
          <w:rtl/>
        </w:rPr>
        <w:lastRenderedPageBreak/>
        <w:t xml:space="preserve">ثالثأً: </w:t>
      </w:r>
      <w:r w:rsidRPr="00AF271F">
        <w:rPr>
          <w:rFonts w:hint="cs"/>
          <w:color w:val="000000" w:themeColor="text1"/>
          <w:u w:val="single"/>
          <w:rtl/>
        </w:rPr>
        <w:t>مؤسسات التعليم التكنولوجي في مصر:</w:t>
      </w:r>
    </w:p>
    <w:p w14:paraId="30887C2E" w14:textId="77777777" w:rsidR="006C4DA1" w:rsidRPr="00AF271F" w:rsidRDefault="006C4DA1" w:rsidP="00547F13">
      <w:pPr>
        <w:pStyle w:val="a0"/>
        <w:numPr>
          <w:ilvl w:val="0"/>
          <w:numId w:val="41"/>
        </w:numPr>
        <w:spacing w:line="240" w:lineRule="auto"/>
        <w:ind w:left="1080"/>
        <w:jc w:val="both"/>
        <w:rPr>
          <w:color w:val="000000" w:themeColor="text1"/>
          <w:sz w:val="28"/>
          <w:szCs w:val="28"/>
          <w:u w:val="single"/>
          <w:rtl/>
        </w:rPr>
      </w:pPr>
      <w:r w:rsidRPr="00AF271F">
        <w:rPr>
          <w:rFonts w:hint="cs"/>
          <w:color w:val="000000" w:themeColor="text1"/>
          <w:sz w:val="28"/>
          <w:szCs w:val="28"/>
          <w:u w:val="single"/>
          <w:rtl/>
        </w:rPr>
        <w:t>مؤسسات مرحلة</w:t>
      </w:r>
      <w:r>
        <w:rPr>
          <w:rFonts w:hint="cs"/>
          <w:color w:val="000000" w:themeColor="text1"/>
          <w:sz w:val="28"/>
          <w:szCs w:val="28"/>
          <w:u w:val="single"/>
          <w:rtl/>
        </w:rPr>
        <w:t xml:space="preserve"> التعليم</w:t>
      </w:r>
      <w:r w:rsidRPr="00AF271F">
        <w:rPr>
          <w:rFonts w:hint="cs"/>
          <w:color w:val="000000" w:themeColor="text1"/>
          <w:sz w:val="28"/>
          <w:szCs w:val="28"/>
          <w:u w:val="single"/>
          <w:rtl/>
        </w:rPr>
        <w:t xml:space="preserve"> الثانوي: </w:t>
      </w:r>
    </w:p>
    <w:p w14:paraId="7F10ADC6" w14:textId="77777777" w:rsidR="006C4DA1" w:rsidRPr="00AF271F" w:rsidRDefault="006C4DA1" w:rsidP="00547F13">
      <w:pPr>
        <w:pStyle w:val="a0"/>
        <w:numPr>
          <w:ilvl w:val="0"/>
          <w:numId w:val="158"/>
        </w:numPr>
        <w:spacing w:line="240" w:lineRule="auto"/>
        <w:jc w:val="both"/>
        <w:rPr>
          <w:b w:val="0"/>
          <w:bCs w:val="0"/>
          <w:color w:val="000000" w:themeColor="text1"/>
          <w:sz w:val="28"/>
          <w:szCs w:val="28"/>
          <w:rtl/>
        </w:rPr>
      </w:pPr>
      <w:r w:rsidRPr="00AF271F">
        <w:rPr>
          <w:rFonts w:hint="cs"/>
          <w:b w:val="0"/>
          <w:bCs w:val="0"/>
          <w:color w:val="000000" w:themeColor="text1"/>
          <w:sz w:val="28"/>
          <w:szCs w:val="28"/>
          <w:rtl/>
        </w:rPr>
        <w:t xml:space="preserve">المجمعات التكنولوجية. </w:t>
      </w:r>
    </w:p>
    <w:p w14:paraId="3DE7868E" w14:textId="77777777" w:rsidR="006C4DA1" w:rsidRPr="00AF271F" w:rsidRDefault="006C4DA1" w:rsidP="00547F13">
      <w:pPr>
        <w:pStyle w:val="a0"/>
        <w:numPr>
          <w:ilvl w:val="0"/>
          <w:numId w:val="158"/>
        </w:numPr>
        <w:spacing w:line="240" w:lineRule="auto"/>
        <w:jc w:val="both"/>
        <w:rPr>
          <w:b w:val="0"/>
          <w:bCs w:val="0"/>
          <w:color w:val="000000" w:themeColor="text1"/>
          <w:sz w:val="28"/>
          <w:szCs w:val="28"/>
          <w:rtl/>
        </w:rPr>
      </w:pPr>
      <w:r w:rsidRPr="00AF271F">
        <w:rPr>
          <w:rFonts w:hint="cs"/>
          <w:b w:val="0"/>
          <w:bCs w:val="0"/>
          <w:color w:val="000000" w:themeColor="text1"/>
          <w:sz w:val="28"/>
          <w:szCs w:val="28"/>
          <w:rtl/>
        </w:rPr>
        <w:t>مدارس التكنولوجيا التطبيقية.</w:t>
      </w:r>
    </w:p>
    <w:p w14:paraId="7621D8B7" w14:textId="77777777" w:rsidR="006C4DA1" w:rsidRPr="00AF271F" w:rsidRDefault="006C4DA1" w:rsidP="00547F13">
      <w:pPr>
        <w:pStyle w:val="a0"/>
        <w:numPr>
          <w:ilvl w:val="0"/>
          <w:numId w:val="158"/>
        </w:numPr>
        <w:spacing w:line="240" w:lineRule="auto"/>
        <w:jc w:val="both"/>
        <w:rPr>
          <w:b w:val="0"/>
          <w:bCs w:val="0"/>
          <w:color w:val="000000" w:themeColor="text1"/>
          <w:sz w:val="28"/>
          <w:szCs w:val="28"/>
          <w:rtl/>
        </w:rPr>
      </w:pPr>
      <w:r w:rsidRPr="00AF271F">
        <w:rPr>
          <w:rFonts w:hint="cs"/>
          <w:b w:val="0"/>
          <w:bCs w:val="0"/>
          <w:color w:val="000000" w:themeColor="text1"/>
          <w:sz w:val="28"/>
          <w:szCs w:val="28"/>
          <w:rtl/>
        </w:rPr>
        <w:t>مراكز التميز.</w:t>
      </w:r>
    </w:p>
    <w:p w14:paraId="0B83CA3D" w14:textId="77777777" w:rsidR="006C4DA1" w:rsidRPr="00AF271F" w:rsidRDefault="006C4DA1" w:rsidP="00547F13">
      <w:pPr>
        <w:pStyle w:val="a0"/>
        <w:numPr>
          <w:ilvl w:val="0"/>
          <w:numId w:val="41"/>
        </w:numPr>
        <w:spacing w:line="240" w:lineRule="auto"/>
        <w:ind w:left="1080"/>
        <w:jc w:val="both"/>
        <w:rPr>
          <w:color w:val="000000" w:themeColor="text1"/>
          <w:sz w:val="28"/>
          <w:szCs w:val="28"/>
          <w:u w:val="single"/>
          <w:rtl/>
        </w:rPr>
      </w:pPr>
      <w:r w:rsidRPr="00AF271F">
        <w:rPr>
          <w:rFonts w:hint="cs"/>
          <w:color w:val="000000" w:themeColor="text1"/>
          <w:sz w:val="28"/>
          <w:szCs w:val="28"/>
          <w:u w:val="single"/>
          <w:rtl/>
        </w:rPr>
        <w:t>مؤسسات مرحلة التعليم الجامعي:</w:t>
      </w:r>
    </w:p>
    <w:p w14:paraId="59F22D0C" w14:textId="77777777" w:rsidR="006C4DA1" w:rsidRPr="00AF271F" w:rsidRDefault="006C4DA1" w:rsidP="00547F13">
      <w:pPr>
        <w:pStyle w:val="a0"/>
        <w:numPr>
          <w:ilvl w:val="0"/>
          <w:numId w:val="159"/>
        </w:numPr>
        <w:spacing w:line="240" w:lineRule="auto"/>
        <w:jc w:val="both"/>
        <w:rPr>
          <w:b w:val="0"/>
          <w:bCs w:val="0"/>
          <w:color w:val="000000" w:themeColor="text1"/>
          <w:sz w:val="28"/>
          <w:szCs w:val="28"/>
          <w:rtl/>
        </w:rPr>
      </w:pPr>
      <w:r w:rsidRPr="00AF271F">
        <w:rPr>
          <w:rFonts w:hint="cs"/>
          <w:b w:val="0"/>
          <w:bCs w:val="0"/>
          <w:color w:val="000000" w:themeColor="text1"/>
          <w:sz w:val="28"/>
          <w:szCs w:val="28"/>
          <w:rtl/>
        </w:rPr>
        <w:t xml:space="preserve">الجامعات التكنولوجية. </w:t>
      </w:r>
    </w:p>
    <w:p w14:paraId="3AB7099D" w14:textId="77777777" w:rsidR="006C4DA1" w:rsidRDefault="006C4DA1" w:rsidP="00547F13">
      <w:pPr>
        <w:pStyle w:val="a0"/>
        <w:numPr>
          <w:ilvl w:val="0"/>
          <w:numId w:val="159"/>
        </w:numPr>
        <w:spacing w:line="240" w:lineRule="auto"/>
        <w:jc w:val="both"/>
        <w:rPr>
          <w:b w:val="0"/>
          <w:bCs w:val="0"/>
          <w:color w:val="000000" w:themeColor="text1"/>
          <w:sz w:val="28"/>
          <w:szCs w:val="28"/>
        </w:rPr>
      </w:pPr>
      <w:r w:rsidRPr="00AF271F">
        <w:rPr>
          <w:rFonts w:hint="cs"/>
          <w:b w:val="0"/>
          <w:bCs w:val="0"/>
          <w:color w:val="000000" w:themeColor="text1"/>
          <w:sz w:val="28"/>
          <w:szCs w:val="28"/>
          <w:rtl/>
        </w:rPr>
        <w:t>الكلية العسكرية التكنولوجية.</w:t>
      </w:r>
    </w:p>
    <w:p w14:paraId="1AF8A73A" w14:textId="77777777" w:rsidR="006C4DA1" w:rsidRPr="00AF271F" w:rsidRDefault="006C4DA1" w:rsidP="006C4DA1">
      <w:pPr>
        <w:pStyle w:val="a0"/>
        <w:spacing w:line="240" w:lineRule="auto"/>
        <w:ind w:left="1800"/>
        <w:jc w:val="both"/>
        <w:rPr>
          <w:b w:val="0"/>
          <w:bCs w:val="0"/>
          <w:color w:val="000000" w:themeColor="text1"/>
          <w:sz w:val="28"/>
          <w:szCs w:val="28"/>
        </w:rPr>
      </w:pPr>
    </w:p>
    <w:p w14:paraId="503411B8" w14:textId="77777777" w:rsidR="006C4DA1" w:rsidRPr="00AF271F" w:rsidRDefault="006C4DA1" w:rsidP="00547F13">
      <w:pPr>
        <w:pStyle w:val="a0"/>
        <w:numPr>
          <w:ilvl w:val="0"/>
          <w:numId w:val="157"/>
        </w:numPr>
        <w:spacing w:line="240" w:lineRule="auto"/>
        <w:jc w:val="both"/>
        <w:rPr>
          <w:color w:val="000000" w:themeColor="text1"/>
          <w:sz w:val="28"/>
          <w:szCs w:val="28"/>
          <w:u w:val="single"/>
          <w:rtl/>
        </w:rPr>
      </w:pPr>
      <w:r w:rsidRPr="00AF271F">
        <w:rPr>
          <w:rFonts w:hint="cs"/>
          <w:color w:val="000000" w:themeColor="text1"/>
          <w:sz w:val="28"/>
          <w:szCs w:val="28"/>
          <w:u w:val="single"/>
          <w:rtl/>
        </w:rPr>
        <w:t>مؤسسات مرحلة</w:t>
      </w:r>
      <w:r>
        <w:rPr>
          <w:rFonts w:hint="cs"/>
          <w:color w:val="000000" w:themeColor="text1"/>
          <w:sz w:val="28"/>
          <w:szCs w:val="28"/>
          <w:u w:val="single"/>
          <w:rtl/>
        </w:rPr>
        <w:t xml:space="preserve"> التعليم</w:t>
      </w:r>
      <w:r w:rsidRPr="00AF271F">
        <w:rPr>
          <w:rFonts w:hint="cs"/>
          <w:color w:val="000000" w:themeColor="text1"/>
          <w:sz w:val="28"/>
          <w:szCs w:val="28"/>
          <w:u w:val="single"/>
          <w:rtl/>
        </w:rPr>
        <w:t xml:space="preserve"> الثانوي: </w:t>
      </w:r>
    </w:p>
    <w:p w14:paraId="78989BC7" w14:textId="77777777" w:rsidR="006C4DA1" w:rsidRDefault="006C4DA1" w:rsidP="006C4DA1">
      <w:pPr>
        <w:pStyle w:val="a0"/>
        <w:spacing w:line="240" w:lineRule="auto"/>
        <w:jc w:val="both"/>
        <w:rPr>
          <w:color w:val="000000" w:themeColor="text1"/>
          <w:sz w:val="28"/>
          <w:szCs w:val="28"/>
          <w:u w:val="single"/>
          <w:rtl/>
        </w:rPr>
      </w:pPr>
      <w:r>
        <w:rPr>
          <w:rFonts w:hint="cs"/>
          <w:color w:val="000000" w:themeColor="text1"/>
          <w:sz w:val="28"/>
          <w:szCs w:val="28"/>
          <w:u w:val="single"/>
          <w:rtl/>
        </w:rPr>
        <w:t xml:space="preserve">تشمل </w:t>
      </w:r>
      <w:r w:rsidRPr="00AF271F">
        <w:rPr>
          <w:rFonts w:hint="cs"/>
          <w:color w:val="000000" w:themeColor="text1"/>
          <w:sz w:val="28"/>
          <w:szCs w:val="28"/>
          <w:u w:val="single"/>
          <w:rtl/>
        </w:rPr>
        <w:t>مؤسسات مرحلة</w:t>
      </w:r>
      <w:r>
        <w:rPr>
          <w:rFonts w:hint="cs"/>
          <w:color w:val="000000" w:themeColor="text1"/>
          <w:sz w:val="28"/>
          <w:szCs w:val="28"/>
          <w:u w:val="single"/>
          <w:rtl/>
        </w:rPr>
        <w:t xml:space="preserve"> التعليم </w:t>
      </w:r>
      <w:r w:rsidRPr="00AF271F">
        <w:rPr>
          <w:rFonts w:hint="cs"/>
          <w:color w:val="000000" w:themeColor="text1"/>
          <w:sz w:val="28"/>
          <w:szCs w:val="28"/>
          <w:u w:val="single"/>
          <w:rtl/>
        </w:rPr>
        <w:t>الثانوي</w:t>
      </w:r>
      <w:r>
        <w:rPr>
          <w:rFonts w:hint="cs"/>
          <w:color w:val="000000" w:themeColor="text1"/>
          <w:sz w:val="28"/>
          <w:szCs w:val="28"/>
          <w:u w:val="single"/>
          <w:rtl/>
        </w:rPr>
        <w:t xml:space="preserve"> ما يلي</w:t>
      </w:r>
      <w:r w:rsidRPr="00AF271F">
        <w:rPr>
          <w:rFonts w:hint="cs"/>
          <w:color w:val="000000" w:themeColor="text1"/>
          <w:sz w:val="28"/>
          <w:szCs w:val="28"/>
          <w:u w:val="single"/>
          <w:rtl/>
        </w:rPr>
        <w:t xml:space="preserve">: </w:t>
      </w:r>
    </w:p>
    <w:p w14:paraId="119D1CA1" w14:textId="77777777" w:rsidR="006C4DA1" w:rsidRPr="00420C56" w:rsidRDefault="006C4DA1" w:rsidP="006C4DA1">
      <w:pPr>
        <w:pStyle w:val="a0"/>
        <w:spacing w:line="240" w:lineRule="auto"/>
        <w:jc w:val="both"/>
        <w:rPr>
          <w:color w:val="000000" w:themeColor="text1"/>
          <w:sz w:val="10"/>
          <w:szCs w:val="10"/>
          <w:u w:val="single"/>
          <w:rtl/>
        </w:rPr>
      </w:pPr>
    </w:p>
    <w:p w14:paraId="535FFF5D" w14:textId="77777777" w:rsidR="006C4DA1" w:rsidRPr="00AF271F" w:rsidRDefault="006C4DA1" w:rsidP="00547F13">
      <w:pPr>
        <w:pStyle w:val="a0"/>
        <w:numPr>
          <w:ilvl w:val="0"/>
          <w:numId w:val="42"/>
        </w:numPr>
        <w:spacing w:line="240" w:lineRule="auto"/>
        <w:jc w:val="both"/>
        <w:rPr>
          <w:color w:val="000000" w:themeColor="text1"/>
          <w:u w:val="single"/>
        </w:rPr>
      </w:pPr>
      <w:r w:rsidRPr="00AF271F">
        <w:rPr>
          <w:color w:val="000000" w:themeColor="text1"/>
          <w:u w:val="single"/>
          <w:rtl/>
        </w:rPr>
        <w:t xml:space="preserve">المجمعات التكنولوجية (دعم الصناديق الوطنية </w:t>
      </w:r>
      <w:r w:rsidRPr="00AF271F">
        <w:rPr>
          <w:rFonts w:hint="cs"/>
          <w:color w:val="000000" w:themeColor="text1"/>
          <w:u w:val="single"/>
          <w:rtl/>
        </w:rPr>
        <w:t>والتمويل المشترك</w:t>
      </w:r>
      <w:r w:rsidRPr="00AF271F">
        <w:rPr>
          <w:color w:val="000000" w:themeColor="text1"/>
          <w:u w:val="single"/>
          <w:rtl/>
        </w:rPr>
        <w:t>)</w:t>
      </w:r>
      <w:r>
        <w:rPr>
          <w:rFonts w:hint="cs"/>
          <w:color w:val="000000" w:themeColor="text1"/>
          <w:u w:val="single"/>
          <w:rtl/>
        </w:rPr>
        <w:t>:</w:t>
      </w:r>
    </w:p>
    <w:p w14:paraId="24D47970" w14:textId="77777777" w:rsidR="006C4DA1" w:rsidRPr="00AF271F" w:rsidRDefault="006C4DA1" w:rsidP="006C4DA1">
      <w:pPr>
        <w:pStyle w:val="a1"/>
        <w:spacing w:line="240" w:lineRule="auto"/>
        <w:jc w:val="both"/>
        <w:rPr>
          <w:b/>
          <w:bCs/>
          <w:color w:val="000000" w:themeColor="text1"/>
          <w:rtl/>
        </w:rPr>
      </w:pPr>
      <w:r w:rsidRPr="00AF271F">
        <w:rPr>
          <w:color w:val="000000" w:themeColor="text1"/>
          <w:rtl/>
        </w:rPr>
        <w:t xml:space="preserve">في </w:t>
      </w:r>
      <w:r w:rsidRPr="00AF271F">
        <w:rPr>
          <w:rFonts w:hint="cs"/>
          <w:color w:val="000000" w:themeColor="text1"/>
          <w:rtl/>
        </w:rPr>
        <w:t>إطار</w:t>
      </w:r>
      <w:r w:rsidRPr="00AF271F">
        <w:rPr>
          <w:color w:val="000000" w:themeColor="text1"/>
          <w:rtl/>
        </w:rPr>
        <w:t xml:space="preserve"> تعاظم اهتمام الدولة بتطوير التعليم الفني والتدريب وتنمية الموارد البشرية</w:t>
      </w:r>
      <w:r>
        <w:rPr>
          <w:rFonts w:hint="cs"/>
          <w:color w:val="000000" w:themeColor="text1"/>
          <w:rtl/>
        </w:rPr>
        <w:t>،</w:t>
      </w:r>
      <w:r w:rsidRPr="00AF271F">
        <w:rPr>
          <w:color w:val="000000" w:themeColor="text1"/>
          <w:rtl/>
        </w:rPr>
        <w:t xml:space="preserve"> وربط هذا القطاع بسوق العمل</w:t>
      </w:r>
      <w:r>
        <w:rPr>
          <w:rFonts w:hint="cs"/>
          <w:color w:val="000000" w:themeColor="text1"/>
          <w:rtl/>
        </w:rPr>
        <w:t>،</w:t>
      </w:r>
      <w:r w:rsidRPr="00AF271F">
        <w:rPr>
          <w:color w:val="000000" w:themeColor="text1"/>
          <w:rtl/>
        </w:rPr>
        <w:t xml:space="preserve"> تم </w:t>
      </w:r>
      <w:r>
        <w:rPr>
          <w:color w:val="000000" w:themeColor="text1"/>
          <w:rtl/>
        </w:rPr>
        <w:t>إنشاء</w:t>
      </w:r>
      <w:r w:rsidRPr="00AF271F">
        <w:rPr>
          <w:color w:val="000000" w:themeColor="text1"/>
          <w:rtl/>
        </w:rPr>
        <w:t xml:space="preserve"> صندوق تطوير التعليم بالقرار الجمهوري رقم 290لسنة 2004</w:t>
      </w:r>
      <w:r>
        <w:rPr>
          <w:rFonts w:hint="cs"/>
          <w:color w:val="000000" w:themeColor="text1"/>
          <w:rtl/>
        </w:rPr>
        <w:t>،</w:t>
      </w:r>
      <w:r w:rsidRPr="00AF271F">
        <w:rPr>
          <w:color w:val="000000" w:themeColor="text1"/>
          <w:rtl/>
        </w:rPr>
        <w:t xml:space="preserve"> </w:t>
      </w:r>
      <w:r>
        <w:rPr>
          <w:color w:val="000000" w:themeColor="text1"/>
          <w:rtl/>
        </w:rPr>
        <w:t>على أن</w:t>
      </w:r>
      <w:r w:rsidRPr="00AF271F">
        <w:rPr>
          <w:color w:val="000000" w:themeColor="text1"/>
          <w:rtl/>
        </w:rPr>
        <w:t xml:space="preserve"> (</w:t>
      </w:r>
      <w:r w:rsidRPr="00AF271F">
        <w:rPr>
          <w:rFonts w:hint="cs"/>
          <w:color w:val="000000" w:themeColor="text1"/>
          <w:rtl/>
        </w:rPr>
        <w:t>يترأس</w:t>
      </w:r>
      <w:r w:rsidRPr="00AF271F">
        <w:rPr>
          <w:color w:val="000000" w:themeColor="text1"/>
          <w:rtl/>
        </w:rPr>
        <w:t xml:space="preserve"> الصندوق رئيس مجلس الوزراء وبعضوية وزراء المالية والتعاون الدولي والتنمية الاقتصادية والتعليم العالي والتربية والتعليم والتجارة والصناعة والاتصالات وتكنولوجيا المعلومات وأربعة من ذوي الخبرة)</w:t>
      </w:r>
      <w:r w:rsidRPr="00AF271F">
        <w:rPr>
          <w:b/>
          <w:bCs/>
          <w:color w:val="000000" w:themeColor="text1"/>
        </w:rPr>
        <w:t xml:space="preserve"> </w:t>
      </w:r>
      <w:r w:rsidRPr="00AF271F">
        <w:rPr>
          <w:b/>
          <w:bCs/>
          <w:color w:val="000000" w:themeColor="text1"/>
          <w:rtl/>
        </w:rPr>
        <w:t>بهدف تقديم المساعدة والدعم المالي للمشروعات التي تس</w:t>
      </w:r>
      <w:r>
        <w:rPr>
          <w:rFonts w:hint="cs"/>
          <w:b/>
          <w:bCs/>
          <w:color w:val="000000" w:themeColor="text1"/>
          <w:rtl/>
        </w:rPr>
        <w:t>ا</w:t>
      </w:r>
      <w:r w:rsidRPr="00AF271F">
        <w:rPr>
          <w:b/>
          <w:bCs/>
          <w:color w:val="000000" w:themeColor="text1"/>
          <w:rtl/>
        </w:rPr>
        <w:t xml:space="preserve">هم في برنامج تطوير التعليم في </w:t>
      </w:r>
      <w:r>
        <w:rPr>
          <w:b/>
          <w:bCs/>
          <w:color w:val="000000" w:themeColor="text1"/>
          <w:rtl/>
        </w:rPr>
        <w:t>مستويات</w:t>
      </w:r>
      <w:r w:rsidRPr="00AF271F">
        <w:rPr>
          <w:b/>
          <w:bCs/>
          <w:color w:val="000000" w:themeColor="text1"/>
          <w:rtl/>
        </w:rPr>
        <w:t xml:space="preserve">ه </w:t>
      </w:r>
      <w:r w:rsidRPr="00AF271F">
        <w:rPr>
          <w:rFonts w:hint="cs"/>
          <w:b/>
          <w:bCs/>
          <w:color w:val="000000" w:themeColor="text1"/>
          <w:rtl/>
        </w:rPr>
        <w:t>المختلفة</w:t>
      </w:r>
      <w:r w:rsidRPr="00AF271F">
        <w:rPr>
          <w:rFonts w:hint="cs"/>
          <w:b/>
          <w:bCs/>
          <w:color w:val="000000" w:themeColor="text1"/>
          <w:vertAlign w:val="superscript"/>
          <w:rtl/>
        </w:rPr>
        <w:t xml:space="preserve"> </w:t>
      </w:r>
      <w:r w:rsidRPr="00AF271F">
        <w:rPr>
          <w:rStyle w:val="FootnoteReference"/>
          <w:b/>
          <w:bCs/>
          <w:color w:val="000000" w:themeColor="text1"/>
          <w:rtl/>
        </w:rPr>
        <w:footnoteReference w:customMarkFollows="1" w:id="36"/>
        <w:t>(</w:t>
      </w:r>
      <w:r>
        <w:rPr>
          <w:rStyle w:val="FootnoteReference"/>
          <w:rFonts w:hint="cs"/>
          <w:b/>
          <w:bCs/>
          <w:color w:val="000000" w:themeColor="text1"/>
          <w:rtl/>
        </w:rPr>
        <w:t>1</w:t>
      </w:r>
      <w:r w:rsidRPr="00AF271F">
        <w:rPr>
          <w:rStyle w:val="FootnoteReference"/>
          <w:b/>
          <w:bCs/>
          <w:color w:val="000000" w:themeColor="text1"/>
          <w:rtl/>
        </w:rPr>
        <w:t>)</w:t>
      </w:r>
      <w:r w:rsidRPr="00AF271F">
        <w:rPr>
          <w:rFonts w:hint="cs"/>
          <w:b/>
          <w:bCs/>
          <w:color w:val="000000" w:themeColor="text1"/>
          <w:rtl/>
        </w:rPr>
        <w:t>.</w:t>
      </w:r>
      <w:r w:rsidRPr="00AF271F">
        <w:rPr>
          <w:b/>
          <w:bCs/>
          <w:color w:val="000000" w:themeColor="text1"/>
          <w:rtl/>
        </w:rPr>
        <w:t xml:space="preserve"> </w:t>
      </w:r>
    </w:p>
    <w:p w14:paraId="064391B0" w14:textId="77777777" w:rsidR="006C4DA1" w:rsidRPr="00AF271F" w:rsidRDefault="006C4DA1" w:rsidP="006C4DA1">
      <w:pPr>
        <w:pStyle w:val="a1"/>
        <w:spacing w:line="240" w:lineRule="auto"/>
        <w:jc w:val="both"/>
        <w:rPr>
          <w:color w:val="000000" w:themeColor="text1"/>
          <w:rtl/>
        </w:rPr>
      </w:pPr>
      <w:bookmarkStart w:id="12" w:name="_Hlk128373173"/>
      <w:r>
        <w:rPr>
          <w:rFonts w:hint="cs"/>
          <w:color w:val="000000" w:themeColor="text1"/>
          <w:rtl/>
        </w:rPr>
        <w:t xml:space="preserve">وتعد </w:t>
      </w:r>
      <w:r w:rsidRPr="00AF271F">
        <w:rPr>
          <w:color w:val="000000" w:themeColor="text1"/>
          <w:rtl/>
        </w:rPr>
        <w:t xml:space="preserve">المساهمة في </w:t>
      </w:r>
      <w:r>
        <w:rPr>
          <w:color w:val="000000" w:themeColor="text1"/>
          <w:rtl/>
        </w:rPr>
        <w:t>إنشاء</w:t>
      </w:r>
      <w:r w:rsidRPr="00AF271F">
        <w:rPr>
          <w:color w:val="000000" w:themeColor="text1"/>
          <w:rtl/>
        </w:rPr>
        <w:t xml:space="preserve"> المجمعات التكنولوجية أحد أهم إسهامات صندوق تطوير التعليم الذي أنشئ بالقرار الجمهوري رقم 290 لسنة 2004م، والذي يهدف</w:t>
      </w:r>
      <w:r>
        <w:rPr>
          <w:color w:val="000000" w:themeColor="text1"/>
          <w:rtl/>
        </w:rPr>
        <w:t xml:space="preserve"> إلى </w:t>
      </w:r>
      <w:r w:rsidRPr="00AF271F">
        <w:rPr>
          <w:color w:val="000000" w:themeColor="text1"/>
          <w:rtl/>
        </w:rPr>
        <w:t xml:space="preserve">تقديم المساندة والدعم المالي للمشروعات التي تساهم في برنامج تطوير التعليم في </w:t>
      </w:r>
      <w:r>
        <w:rPr>
          <w:color w:val="000000" w:themeColor="text1"/>
          <w:rtl/>
        </w:rPr>
        <w:t>مستويات</w:t>
      </w:r>
      <w:r w:rsidRPr="00AF271F">
        <w:rPr>
          <w:color w:val="000000" w:themeColor="text1"/>
          <w:rtl/>
        </w:rPr>
        <w:t xml:space="preserve">ه المختلفة. </w:t>
      </w:r>
    </w:p>
    <w:p w14:paraId="6938B1CD" w14:textId="77777777" w:rsidR="006C4DA1" w:rsidRPr="00AF271F" w:rsidRDefault="006C4DA1" w:rsidP="006C4DA1">
      <w:pPr>
        <w:pStyle w:val="a1"/>
        <w:spacing w:line="240" w:lineRule="auto"/>
        <w:jc w:val="both"/>
        <w:rPr>
          <w:b/>
          <w:bCs/>
          <w:color w:val="000000" w:themeColor="text1"/>
          <w:rtl/>
        </w:rPr>
      </w:pPr>
      <w:r w:rsidRPr="00AF271F">
        <w:rPr>
          <w:color w:val="000000" w:themeColor="text1"/>
          <w:rtl/>
        </w:rPr>
        <w:t>وقد أ</w:t>
      </w:r>
      <w:r>
        <w:rPr>
          <w:rFonts w:hint="cs"/>
          <w:color w:val="000000" w:themeColor="text1"/>
          <w:rtl/>
        </w:rPr>
        <w:t>ُ</w:t>
      </w:r>
      <w:r w:rsidRPr="00AF271F">
        <w:rPr>
          <w:color w:val="000000" w:themeColor="text1"/>
          <w:rtl/>
        </w:rPr>
        <w:t>نش</w:t>
      </w:r>
      <w:r>
        <w:rPr>
          <w:rFonts w:hint="cs"/>
          <w:color w:val="000000" w:themeColor="text1"/>
          <w:rtl/>
        </w:rPr>
        <w:t>ئ</w:t>
      </w:r>
      <w:r w:rsidRPr="00AF271F">
        <w:rPr>
          <w:color w:val="000000" w:themeColor="text1"/>
          <w:rtl/>
        </w:rPr>
        <w:t>ت هذه المجمعات بتمويل مشترك بالشراكة مع عدة دول أجنبية على ر</w:t>
      </w:r>
      <w:r>
        <w:rPr>
          <w:rFonts w:hint="cs"/>
          <w:color w:val="000000" w:themeColor="text1"/>
          <w:rtl/>
        </w:rPr>
        <w:t>أ</w:t>
      </w:r>
      <w:r w:rsidRPr="00AF271F">
        <w:rPr>
          <w:color w:val="000000" w:themeColor="text1"/>
          <w:rtl/>
        </w:rPr>
        <w:t>سها إيطاليا</w:t>
      </w:r>
      <w:r>
        <w:rPr>
          <w:rFonts w:hint="cs"/>
          <w:color w:val="000000" w:themeColor="text1"/>
          <w:rtl/>
        </w:rPr>
        <w:t xml:space="preserve"> وألمانيا،</w:t>
      </w:r>
      <w:r w:rsidRPr="00AF271F">
        <w:rPr>
          <w:color w:val="000000" w:themeColor="text1"/>
          <w:rtl/>
        </w:rPr>
        <w:t xml:space="preserve"> وقد هدفت هذه المجمعات</w:t>
      </w:r>
      <w:r>
        <w:rPr>
          <w:color w:val="000000" w:themeColor="text1"/>
          <w:rtl/>
        </w:rPr>
        <w:t xml:space="preserve"> إلى </w:t>
      </w:r>
      <w:r w:rsidRPr="00AF271F">
        <w:rPr>
          <w:color w:val="000000" w:themeColor="text1"/>
          <w:rtl/>
        </w:rPr>
        <w:t xml:space="preserve">اكتساب الطلاب الدارسين المهارات اللازمة </w:t>
      </w:r>
      <w:r w:rsidRPr="00AF271F">
        <w:rPr>
          <w:color w:val="000000" w:themeColor="text1"/>
          <w:rtl/>
        </w:rPr>
        <w:lastRenderedPageBreak/>
        <w:t>للعمل في المصانع بشكل مباشر عن طريق تدريس مناهج نظرية وعلمية مطورة وتعلم لغة أجنبية "الإيطالية</w:t>
      </w:r>
      <w:r>
        <w:rPr>
          <w:color w:val="000000" w:themeColor="text1"/>
          <w:rtl/>
        </w:rPr>
        <w:t xml:space="preserve"> أو </w:t>
      </w:r>
      <w:r w:rsidRPr="00AF271F">
        <w:rPr>
          <w:color w:val="000000" w:themeColor="text1"/>
          <w:rtl/>
        </w:rPr>
        <w:t>الفرنسية</w:t>
      </w:r>
      <w:r>
        <w:rPr>
          <w:color w:val="000000" w:themeColor="text1"/>
          <w:rtl/>
        </w:rPr>
        <w:t xml:space="preserve"> أو </w:t>
      </w:r>
      <w:r w:rsidRPr="00AF271F">
        <w:rPr>
          <w:color w:val="000000" w:themeColor="text1"/>
          <w:rtl/>
        </w:rPr>
        <w:t>ال</w:t>
      </w:r>
      <w:r>
        <w:rPr>
          <w:color w:val="000000" w:themeColor="text1"/>
          <w:rtl/>
        </w:rPr>
        <w:t>ألماني</w:t>
      </w:r>
      <w:r w:rsidRPr="00AF271F">
        <w:rPr>
          <w:color w:val="000000" w:themeColor="text1"/>
          <w:rtl/>
        </w:rPr>
        <w:t>ة" بالإضافة</w:t>
      </w:r>
      <w:r>
        <w:rPr>
          <w:color w:val="000000" w:themeColor="text1"/>
          <w:rtl/>
        </w:rPr>
        <w:t xml:space="preserve"> إلى </w:t>
      </w:r>
      <w:r w:rsidRPr="00AF271F">
        <w:rPr>
          <w:color w:val="000000" w:themeColor="text1"/>
          <w:rtl/>
        </w:rPr>
        <w:t>الإنجليزية</w:t>
      </w:r>
      <w:r>
        <w:rPr>
          <w:rFonts w:hint="cs"/>
          <w:b/>
          <w:bCs/>
          <w:color w:val="000000" w:themeColor="text1"/>
          <w:rtl/>
        </w:rPr>
        <w:t>.</w:t>
      </w:r>
    </w:p>
    <w:bookmarkEnd w:id="12"/>
    <w:p w14:paraId="3F09ED66" w14:textId="77777777" w:rsidR="006C4DA1" w:rsidRPr="00AF271F" w:rsidRDefault="006C4DA1" w:rsidP="006C4DA1">
      <w:pPr>
        <w:pStyle w:val="a1"/>
        <w:spacing w:line="240" w:lineRule="auto"/>
        <w:jc w:val="both"/>
        <w:rPr>
          <w:b/>
          <w:bCs/>
          <w:color w:val="000000" w:themeColor="text1"/>
          <w:rtl/>
        </w:rPr>
      </w:pPr>
      <w:r w:rsidRPr="00AF271F">
        <w:rPr>
          <w:b/>
          <w:bCs/>
          <w:color w:val="000000" w:themeColor="text1"/>
          <w:rtl/>
        </w:rPr>
        <w:t xml:space="preserve"> ويشترط للالتحاق بهذه المجمعات الاتي:</w:t>
      </w:r>
      <w:r w:rsidRPr="00291B39">
        <w:rPr>
          <w:rFonts w:hint="cs"/>
          <w:b/>
          <w:bCs/>
          <w:color w:val="000000" w:themeColor="text1"/>
          <w:vertAlign w:val="superscript"/>
          <w:rtl/>
        </w:rPr>
        <w:t xml:space="preserve"> </w:t>
      </w:r>
      <w:r w:rsidRPr="002D1AE9">
        <w:rPr>
          <w:rFonts w:hint="cs"/>
          <w:b/>
          <w:bCs/>
          <w:color w:val="000000" w:themeColor="text1"/>
          <w:vertAlign w:val="superscript"/>
          <w:rtl/>
        </w:rPr>
        <w:t>(</w:t>
      </w:r>
      <w:r w:rsidRPr="002D1AE9">
        <w:rPr>
          <w:rStyle w:val="CommentReference"/>
          <w:sz w:val="24"/>
          <w:szCs w:val="28"/>
          <w:vertAlign w:val="superscript"/>
          <w:rtl/>
        </w:rPr>
        <w:footnoteReference w:id="37"/>
      </w:r>
      <w:r w:rsidRPr="002D1AE9">
        <w:rPr>
          <w:rFonts w:hint="cs"/>
          <w:b/>
          <w:bCs/>
          <w:color w:val="000000" w:themeColor="text1"/>
          <w:vertAlign w:val="superscript"/>
          <w:rtl/>
        </w:rPr>
        <w:t>)</w:t>
      </w:r>
      <w:r w:rsidRPr="00AF271F">
        <w:rPr>
          <w:b/>
          <w:bCs/>
          <w:color w:val="000000" w:themeColor="text1"/>
          <w:rtl/>
        </w:rPr>
        <w:t xml:space="preserve"> </w:t>
      </w:r>
    </w:p>
    <w:p w14:paraId="7AE5396B" w14:textId="77777777" w:rsidR="006C4DA1" w:rsidRPr="00AF271F" w:rsidRDefault="006C4DA1" w:rsidP="00547F13">
      <w:pPr>
        <w:pStyle w:val="a1"/>
        <w:numPr>
          <w:ilvl w:val="0"/>
          <w:numId w:val="43"/>
        </w:numPr>
        <w:spacing w:line="240" w:lineRule="auto"/>
        <w:jc w:val="both"/>
        <w:rPr>
          <w:color w:val="000000" w:themeColor="text1"/>
        </w:rPr>
      </w:pPr>
      <w:r w:rsidRPr="00AF271F">
        <w:rPr>
          <w:color w:val="000000" w:themeColor="text1"/>
          <w:rtl/>
        </w:rPr>
        <w:t>أن يكون المتقدم مصري الجنسية.</w:t>
      </w:r>
    </w:p>
    <w:p w14:paraId="46D8B622" w14:textId="77777777" w:rsidR="006C4DA1" w:rsidRPr="00AF271F" w:rsidRDefault="006C4DA1" w:rsidP="00547F13">
      <w:pPr>
        <w:pStyle w:val="a1"/>
        <w:numPr>
          <w:ilvl w:val="0"/>
          <w:numId w:val="43"/>
        </w:numPr>
        <w:spacing w:line="240" w:lineRule="auto"/>
        <w:jc w:val="both"/>
        <w:rPr>
          <w:color w:val="000000" w:themeColor="text1"/>
        </w:rPr>
      </w:pPr>
      <w:r w:rsidRPr="00AF271F">
        <w:rPr>
          <w:color w:val="000000" w:themeColor="text1"/>
          <w:rtl/>
        </w:rPr>
        <w:t xml:space="preserve">أن يكون </w:t>
      </w:r>
      <w:r>
        <w:rPr>
          <w:color w:val="000000" w:themeColor="text1"/>
          <w:rtl/>
        </w:rPr>
        <w:t>حاصلًا</w:t>
      </w:r>
      <w:r w:rsidRPr="00AF271F">
        <w:rPr>
          <w:color w:val="000000" w:themeColor="text1"/>
          <w:rtl/>
        </w:rPr>
        <w:t xml:space="preserve"> على شهادة </w:t>
      </w:r>
      <w:r>
        <w:rPr>
          <w:rFonts w:hint="cs"/>
          <w:color w:val="000000" w:themeColor="text1"/>
          <w:rtl/>
        </w:rPr>
        <w:t>الإعدادي</w:t>
      </w:r>
      <w:r w:rsidRPr="00AF271F">
        <w:rPr>
          <w:color w:val="000000" w:themeColor="text1"/>
          <w:rtl/>
        </w:rPr>
        <w:t xml:space="preserve">ة </w:t>
      </w:r>
      <w:r>
        <w:rPr>
          <w:rFonts w:hint="cs"/>
          <w:color w:val="000000" w:themeColor="text1"/>
          <w:rtl/>
        </w:rPr>
        <w:t>ال</w:t>
      </w:r>
      <w:r w:rsidRPr="00AF271F">
        <w:rPr>
          <w:color w:val="000000" w:themeColor="text1"/>
          <w:rtl/>
        </w:rPr>
        <w:t>عامة حديث</w:t>
      </w:r>
      <w:r>
        <w:rPr>
          <w:rFonts w:hint="cs"/>
          <w:color w:val="000000" w:themeColor="text1"/>
          <w:rtl/>
        </w:rPr>
        <w:t>ًا</w:t>
      </w:r>
      <w:r w:rsidRPr="00AF271F">
        <w:rPr>
          <w:color w:val="000000" w:themeColor="text1"/>
          <w:rtl/>
        </w:rPr>
        <w:t xml:space="preserve"> (في نفس عام التقدم).</w:t>
      </w:r>
    </w:p>
    <w:p w14:paraId="02CFFE5D" w14:textId="77777777" w:rsidR="006C4DA1" w:rsidRPr="00AF271F" w:rsidRDefault="006C4DA1" w:rsidP="00547F13">
      <w:pPr>
        <w:pStyle w:val="a1"/>
        <w:numPr>
          <w:ilvl w:val="0"/>
          <w:numId w:val="43"/>
        </w:numPr>
        <w:spacing w:line="240" w:lineRule="auto"/>
        <w:jc w:val="both"/>
        <w:rPr>
          <w:color w:val="000000" w:themeColor="text1"/>
        </w:rPr>
      </w:pPr>
      <w:r w:rsidRPr="00AF271F">
        <w:rPr>
          <w:color w:val="000000" w:themeColor="text1"/>
          <w:rtl/>
        </w:rPr>
        <w:t xml:space="preserve">أن يكون المتقدم </w:t>
      </w:r>
      <w:r>
        <w:rPr>
          <w:color w:val="000000" w:themeColor="text1"/>
          <w:rtl/>
        </w:rPr>
        <w:t>حاصلًا</w:t>
      </w:r>
      <w:r w:rsidRPr="00AF271F">
        <w:rPr>
          <w:color w:val="000000" w:themeColor="text1"/>
          <w:rtl/>
        </w:rPr>
        <w:t xml:space="preserve"> على </w:t>
      </w:r>
      <w:r>
        <w:rPr>
          <w:rFonts w:hint="cs"/>
          <w:color w:val="000000" w:themeColor="text1"/>
          <w:rtl/>
        </w:rPr>
        <w:t xml:space="preserve">شهادة </w:t>
      </w:r>
      <w:r>
        <w:rPr>
          <w:color w:val="000000" w:themeColor="text1"/>
          <w:rtl/>
        </w:rPr>
        <w:t>الإعدادي</w:t>
      </w:r>
      <w:r w:rsidRPr="00AF271F">
        <w:rPr>
          <w:color w:val="000000" w:themeColor="text1"/>
          <w:rtl/>
        </w:rPr>
        <w:t>ة بمجموع الدرجات ال</w:t>
      </w:r>
      <w:r>
        <w:rPr>
          <w:rFonts w:hint="cs"/>
          <w:color w:val="000000" w:themeColor="text1"/>
          <w:rtl/>
        </w:rPr>
        <w:t>ذ</w:t>
      </w:r>
      <w:r w:rsidRPr="00AF271F">
        <w:rPr>
          <w:color w:val="000000" w:themeColor="text1"/>
          <w:rtl/>
        </w:rPr>
        <w:t>ي يحدد حده الأدنى سنوي</w:t>
      </w:r>
      <w:r>
        <w:rPr>
          <w:rFonts w:hint="cs"/>
          <w:color w:val="000000" w:themeColor="text1"/>
          <w:rtl/>
        </w:rPr>
        <w:t>ً</w:t>
      </w:r>
      <w:r w:rsidRPr="00AF271F">
        <w:rPr>
          <w:color w:val="000000" w:themeColor="text1"/>
          <w:rtl/>
        </w:rPr>
        <w:t>ا.</w:t>
      </w:r>
    </w:p>
    <w:p w14:paraId="005DD842" w14:textId="77777777" w:rsidR="006C4DA1" w:rsidRPr="00AF271F" w:rsidRDefault="006C4DA1" w:rsidP="00547F13">
      <w:pPr>
        <w:pStyle w:val="a1"/>
        <w:numPr>
          <w:ilvl w:val="0"/>
          <w:numId w:val="43"/>
        </w:numPr>
        <w:spacing w:line="240" w:lineRule="auto"/>
        <w:jc w:val="both"/>
        <w:rPr>
          <w:color w:val="000000" w:themeColor="text1"/>
        </w:rPr>
      </w:pPr>
      <w:r w:rsidRPr="00AF271F">
        <w:rPr>
          <w:color w:val="000000" w:themeColor="text1"/>
          <w:rtl/>
        </w:rPr>
        <w:t>لا يزيد سنه عن 18 سنة في</w:t>
      </w:r>
      <w:r>
        <w:rPr>
          <w:color w:val="000000" w:themeColor="text1"/>
          <w:rtl/>
        </w:rPr>
        <w:t xml:space="preserve"> أول </w:t>
      </w:r>
      <w:r w:rsidRPr="00AF271F">
        <w:rPr>
          <w:color w:val="000000" w:themeColor="text1"/>
          <w:rtl/>
        </w:rPr>
        <w:t>أكتوبر من عام التقدم.</w:t>
      </w:r>
    </w:p>
    <w:p w14:paraId="2B3DFE5F" w14:textId="77777777" w:rsidR="006C4DA1" w:rsidRPr="00273620" w:rsidRDefault="006C4DA1" w:rsidP="00547F13">
      <w:pPr>
        <w:pStyle w:val="a1"/>
        <w:numPr>
          <w:ilvl w:val="0"/>
          <w:numId w:val="43"/>
        </w:numPr>
        <w:spacing w:line="240" w:lineRule="auto"/>
        <w:jc w:val="both"/>
        <w:rPr>
          <w:color w:val="000000" w:themeColor="text1"/>
        </w:rPr>
      </w:pPr>
      <w:r w:rsidRPr="00273620">
        <w:rPr>
          <w:color w:val="000000" w:themeColor="text1"/>
          <w:rtl/>
        </w:rPr>
        <w:t xml:space="preserve">أن يجتاز </w:t>
      </w:r>
      <w:r w:rsidRPr="00273620">
        <w:rPr>
          <w:rFonts w:hint="cs"/>
          <w:color w:val="000000" w:themeColor="text1"/>
          <w:rtl/>
        </w:rPr>
        <w:t>ال</w:t>
      </w:r>
      <w:r w:rsidRPr="00273620">
        <w:rPr>
          <w:color w:val="000000" w:themeColor="text1"/>
          <w:rtl/>
        </w:rPr>
        <w:t>مقابلة الشخصية (تتضمن اللغة والسمات الشخصية والمهارات اليدوية)</w:t>
      </w:r>
      <w:r w:rsidRPr="00273620">
        <w:rPr>
          <w:rFonts w:hint="cs"/>
          <w:color w:val="000000" w:themeColor="text1"/>
          <w:rtl/>
        </w:rPr>
        <w:t xml:space="preserve">، </w:t>
      </w:r>
      <w:r>
        <w:rPr>
          <w:rFonts w:hint="cs"/>
          <w:color w:val="000000" w:themeColor="text1"/>
          <w:rtl/>
        </w:rPr>
        <w:t>و</w:t>
      </w:r>
      <w:r w:rsidRPr="00273620">
        <w:rPr>
          <w:color w:val="000000" w:themeColor="text1"/>
          <w:rtl/>
        </w:rPr>
        <w:t>اجتياز الكشف الطبي.</w:t>
      </w:r>
    </w:p>
    <w:p w14:paraId="04545B4D" w14:textId="77777777" w:rsidR="006C4DA1" w:rsidRDefault="006C4DA1" w:rsidP="006C4DA1">
      <w:pPr>
        <w:pStyle w:val="a1"/>
        <w:spacing w:line="240" w:lineRule="auto"/>
        <w:jc w:val="both"/>
        <w:rPr>
          <w:color w:val="000000" w:themeColor="text1"/>
          <w:rtl/>
        </w:rPr>
      </w:pPr>
      <w:r w:rsidRPr="00AF271F">
        <w:rPr>
          <w:color w:val="000000" w:themeColor="text1"/>
          <w:rtl/>
        </w:rPr>
        <w:t>وتقدم هذه المجمعات نظام</w:t>
      </w:r>
      <w:r>
        <w:rPr>
          <w:color w:val="000000" w:themeColor="text1"/>
          <w:rtl/>
        </w:rPr>
        <w:t>ًا</w:t>
      </w:r>
      <w:r w:rsidRPr="00AF271F">
        <w:rPr>
          <w:color w:val="000000" w:themeColor="text1"/>
          <w:rtl/>
        </w:rPr>
        <w:t xml:space="preserve"> تعليمي</w:t>
      </w:r>
      <w:r>
        <w:rPr>
          <w:color w:val="000000" w:themeColor="text1"/>
          <w:rtl/>
        </w:rPr>
        <w:t>ًا</w:t>
      </w:r>
      <w:r w:rsidRPr="00AF271F">
        <w:rPr>
          <w:color w:val="000000" w:themeColor="text1"/>
          <w:rtl/>
        </w:rPr>
        <w:t xml:space="preserve"> متميز</w:t>
      </w:r>
      <w:r>
        <w:rPr>
          <w:color w:val="000000" w:themeColor="text1"/>
          <w:rtl/>
        </w:rPr>
        <w:t>ًا</w:t>
      </w:r>
      <w:r w:rsidRPr="00AF271F">
        <w:rPr>
          <w:color w:val="000000" w:themeColor="text1"/>
          <w:rtl/>
        </w:rPr>
        <w:t xml:space="preserve"> خاضع</w:t>
      </w:r>
      <w:r>
        <w:rPr>
          <w:color w:val="000000" w:themeColor="text1"/>
          <w:rtl/>
        </w:rPr>
        <w:t>ًا</w:t>
      </w:r>
      <w:r w:rsidRPr="00AF271F">
        <w:rPr>
          <w:color w:val="000000" w:themeColor="text1"/>
          <w:rtl/>
        </w:rPr>
        <w:t xml:space="preserve"> لمعايير أوربية</w:t>
      </w:r>
      <w:r>
        <w:rPr>
          <w:rFonts w:hint="cs"/>
          <w:color w:val="000000" w:themeColor="text1"/>
          <w:rtl/>
        </w:rPr>
        <w:t>، حيث</w:t>
      </w:r>
      <w:r w:rsidRPr="00AF271F">
        <w:rPr>
          <w:color w:val="000000" w:themeColor="text1"/>
          <w:rtl/>
        </w:rPr>
        <w:t xml:space="preserve"> يدرس الطالب تخصصات المرحلة </w:t>
      </w:r>
      <w:r>
        <w:rPr>
          <w:color w:val="000000" w:themeColor="text1"/>
          <w:rtl/>
        </w:rPr>
        <w:t>الأول</w:t>
      </w:r>
      <w:r w:rsidRPr="00AF271F">
        <w:rPr>
          <w:color w:val="000000" w:themeColor="text1"/>
          <w:rtl/>
        </w:rPr>
        <w:t>ى "تكنولوجيا الكهرباء وتكنولوجيا التصنيع الميكانيكي وتكنولوجيا السيارات". ويحصل خريج</w:t>
      </w:r>
      <w:r>
        <w:rPr>
          <w:rFonts w:hint="cs"/>
          <w:color w:val="000000" w:themeColor="text1"/>
          <w:rtl/>
        </w:rPr>
        <w:t>و</w:t>
      </w:r>
      <w:r w:rsidRPr="00AF271F">
        <w:rPr>
          <w:color w:val="000000" w:themeColor="text1"/>
          <w:rtl/>
        </w:rPr>
        <w:t xml:space="preserve">ها على </w:t>
      </w:r>
      <w:r>
        <w:rPr>
          <w:rFonts w:hint="cs"/>
          <w:color w:val="000000" w:themeColor="text1"/>
          <w:rtl/>
        </w:rPr>
        <w:t>ال</w:t>
      </w:r>
      <w:r w:rsidRPr="00AF271F">
        <w:rPr>
          <w:color w:val="000000" w:themeColor="text1"/>
          <w:rtl/>
        </w:rPr>
        <w:t>شهاد</w:t>
      </w:r>
      <w:r>
        <w:rPr>
          <w:rFonts w:hint="cs"/>
          <w:color w:val="000000" w:themeColor="text1"/>
          <w:rtl/>
        </w:rPr>
        <w:t>ات</w:t>
      </w:r>
      <w:r w:rsidRPr="00AF271F">
        <w:rPr>
          <w:color w:val="000000" w:themeColor="text1"/>
          <w:rtl/>
        </w:rPr>
        <w:t xml:space="preserve"> التالية:</w:t>
      </w:r>
    </w:p>
    <w:p w14:paraId="333F458E" w14:textId="77777777" w:rsidR="006C4DA1" w:rsidRPr="00AF271F" w:rsidRDefault="006C4DA1" w:rsidP="006C4DA1">
      <w:pPr>
        <w:spacing w:after="0" w:line="240" w:lineRule="auto"/>
        <w:ind w:left="4"/>
        <w:jc w:val="center"/>
        <w:rPr>
          <w:rFonts w:cs="Microsoft Uighur"/>
          <w:color w:val="000000" w:themeColor="text1"/>
          <w:sz w:val="32"/>
          <w:szCs w:val="32"/>
          <w:rtl/>
        </w:rPr>
      </w:pPr>
      <w:r w:rsidRPr="00420C56">
        <w:rPr>
          <w:b/>
          <w:bCs/>
          <w:color w:val="000000" w:themeColor="text1"/>
          <w:sz w:val="28"/>
          <w:szCs w:val="28"/>
          <w:rtl/>
        </w:rPr>
        <w:t xml:space="preserve">شكل رقم </w:t>
      </w:r>
      <w:r w:rsidRPr="00420C56">
        <w:rPr>
          <w:rFonts w:hint="cs"/>
          <w:b/>
          <w:bCs/>
          <w:color w:val="000000" w:themeColor="text1"/>
          <w:sz w:val="28"/>
          <w:szCs w:val="28"/>
          <w:rtl/>
        </w:rPr>
        <w:t xml:space="preserve">(2-2) </w:t>
      </w:r>
      <w:r w:rsidRPr="00420C56">
        <w:rPr>
          <w:b/>
          <w:bCs/>
          <w:color w:val="000000" w:themeColor="text1"/>
          <w:sz w:val="28"/>
          <w:szCs w:val="28"/>
          <w:rtl/>
        </w:rPr>
        <w:t>:  مخطط توضيحي لمسارات التعليم في المجمعات التكنولوجية التابعة لرئاسة مجلس الوزراء.</w:t>
      </w:r>
      <w:r w:rsidRPr="00291B39">
        <w:rPr>
          <w:rFonts w:hint="cs"/>
          <w:b/>
          <w:bCs/>
          <w:color w:val="000000" w:themeColor="text1"/>
          <w:vertAlign w:val="superscript"/>
          <w:rtl/>
        </w:rPr>
        <w:t xml:space="preserve"> </w:t>
      </w:r>
      <w:r w:rsidRPr="002D1AE9">
        <w:rPr>
          <w:rFonts w:hint="cs"/>
          <w:b/>
          <w:bCs/>
          <w:color w:val="000000" w:themeColor="text1"/>
          <w:vertAlign w:val="superscript"/>
          <w:rtl/>
        </w:rPr>
        <w:t>(</w:t>
      </w:r>
      <w:r w:rsidRPr="002D1AE9">
        <w:rPr>
          <w:rStyle w:val="CommentReference"/>
          <w:sz w:val="24"/>
          <w:szCs w:val="28"/>
          <w:vertAlign w:val="superscript"/>
          <w:rtl/>
        </w:rPr>
        <w:footnoteReference w:id="38"/>
      </w:r>
      <w:r w:rsidRPr="002D1AE9">
        <w:rPr>
          <w:rFonts w:hint="cs"/>
          <w:b/>
          <w:bCs/>
          <w:color w:val="000000" w:themeColor="text1"/>
          <w:vertAlign w:val="superscript"/>
          <w:rtl/>
        </w:rPr>
        <w:t>)</w:t>
      </w:r>
    </w:p>
    <w:p w14:paraId="1D5C3559" w14:textId="77777777" w:rsidR="006C4DA1" w:rsidRPr="00AF271F" w:rsidRDefault="006C4DA1" w:rsidP="006C4DA1">
      <w:pPr>
        <w:pStyle w:val="a1"/>
        <w:spacing w:line="240" w:lineRule="auto"/>
        <w:jc w:val="both"/>
        <w:rPr>
          <w:color w:val="000000" w:themeColor="text1"/>
          <w:rtl/>
        </w:rPr>
      </w:pPr>
      <w:r>
        <w:rPr>
          <w:rFonts w:cs="Microsoft Uighur"/>
          <w:noProof/>
          <w:color w:val="000000" w:themeColor="text1"/>
          <w:sz w:val="32"/>
          <w:szCs w:val="32"/>
          <w:rtl/>
          <w:lang w:bidi="ar-SA"/>
        </w:rPr>
        <mc:AlternateContent>
          <mc:Choice Requires="wpg">
            <w:drawing>
              <wp:anchor distT="0" distB="0" distL="114300" distR="114300" simplePos="0" relativeHeight="251684864" behindDoc="0" locked="0" layoutInCell="1" allowOverlap="1" wp14:anchorId="404179F3" wp14:editId="2AF033F3">
                <wp:simplePos x="0" y="0"/>
                <wp:positionH relativeFrom="margin">
                  <wp:posOffset>408995</wp:posOffset>
                </wp:positionH>
                <wp:positionV relativeFrom="paragraph">
                  <wp:posOffset>10464</wp:posOffset>
                </wp:positionV>
                <wp:extent cx="4182303" cy="2174055"/>
                <wp:effectExtent l="19050" t="0" r="27940" b="0"/>
                <wp:wrapNone/>
                <wp:docPr id="76" name="Group 76"/>
                <wp:cNvGraphicFramePr/>
                <a:graphic xmlns:a="http://schemas.openxmlformats.org/drawingml/2006/main">
                  <a:graphicData uri="http://schemas.microsoft.com/office/word/2010/wordprocessingGroup">
                    <wpg:wgp>
                      <wpg:cNvGrpSpPr/>
                      <wpg:grpSpPr>
                        <a:xfrm>
                          <a:off x="0" y="0"/>
                          <a:ext cx="4182303" cy="2174055"/>
                          <a:chOff x="0" y="-1"/>
                          <a:chExt cx="5981700" cy="3181986"/>
                        </a:xfrm>
                      </wpg:grpSpPr>
                      <wps:wsp>
                        <wps:cNvPr id="184" name="سهم: لليمين 3"/>
                        <wps:cNvSpPr>
                          <a:spLocks noChangeArrowheads="1"/>
                        </wps:cNvSpPr>
                        <wps:spPr bwMode="auto">
                          <a:xfrm flipH="1">
                            <a:off x="1510691" y="0"/>
                            <a:ext cx="1801757" cy="995858"/>
                          </a:xfrm>
                          <a:prstGeom prst="rightArrow">
                            <a:avLst>
                              <a:gd name="adj1" fmla="val 100000"/>
                              <a:gd name="adj2" fmla="val 28929"/>
                            </a:avLst>
                          </a:prstGeom>
                          <a:solidFill>
                            <a:srgbClr val="C00000"/>
                          </a:solidFill>
                          <a:ln w="12700">
                            <a:solidFill>
                              <a:schemeClr val="accent1">
                                <a:lumMod val="50000"/>
                                <a:lumOff val="0"/>
                              </a:schemeClr>
                            </a:solidFill>
                            <a:miter lim="800000"/>
                            <a:headEnd/>
                            <a:tailEnd/>
                          </a:ln>
                        </wps:spPr>
                        <wps:txbx>
                          <w:txbxContent>
                            <w:p w14:paraId="58462FC1" w14:textId="77777777" w:rsidR="006C4DA1" w:rsidRPr="00D854C7" w:rsidRDefault="006C4DA1" w:rsidP="006C4DA1">
                              <w:pPr>
                                <w:spacing w:after="0"/>
                                <w:jc w:val="center"/>
                                <w:rPr>
                                  <w:b/>
                                  <w:bCs/>
                                  <w:sz w:val="20"/>
                                  <w:szCs w:val="20"/>
                                </w:rPr>
                              </w:pPr>
                              <w:r w:rsidRPr="00D854C7">
                                <w:rPr>
                                  <w:b/>
                                  <w:bCs/>
                                  <w:sz w:val="20"/>
                                  <w:szCs w:val="20"/>
                                  <w:rtl/>
                                </w:rPr>
                                <w:t>كلية تكنولوجية متوسطة</w:t>
                              </w:r>
                              <w:r>
                                <w:rPr>
                                  <w:rFonts w:hint="cs"/>
                                  <w:b/>
                                  <w:bCs/>
                                  <w:sz w:val="20"/>
                                  <w:szCs w:val="20"/>
                                  <w:rtl/>
                                </w:rPr>
                                <w:t xml:space="preserve">  </w:t>
                              </w:r>
                              <w:r w:rsidRPr="00D854C7">
                                <w:rPr>
                                  <w:b/>
                                  <w:bCs/>
                                  <w:sz w:val="20"/>
                                  <w:szCs w:val="20"/>
                                </w:rPr>
                                <w:t xml:space="preserve">ITC </w:t>
                              </w:r>
                              <w:r w:rsidRPr="00D854C7">
                                <w:rPr>
                                  <w:b/>
                                  <w:bCs/>
                                  <w:sz w:val="20"/>
                                  <w:szCs w:val="20"/>
                                  <w:rtl/>
                                </w:rPr>
                                <w:t>(سنتان</w:t>
                              </w:r>
                              <w:r w:rsidRPr="00D854C7">
                                <w:rPr>
                                  <w:b/>
                                  <w:bCs/>
                                  <w:sz w:val="20"/>
                                  <w:szCs w:val="20"/>
                                </w:rPr>
                                <w:t>(</w:t>
                              </w:r>
                            </w:p>
                          </w:txbxContent>
                        </wps:txbx>
                        <wps:bodyPr rot="0" vert="horz" wrap="square" lIns="0" tIns="0" rIns="0" bIns="0" anchor="ctr" anchorCtr="0" upright="1">
                          <a:noAutofit/>
                        </wps:bodyPr>
                      </wps:wsp>
                      <wps:wsp>
                        <wps:cNvPr id="185" name="سهم: لليمين 2"/>
                        <wps:cNvSpPr>
                          <a:spLocks noChangeArrowheads="1"/>
                        </wps:cNvSpPr>
                        <wps:spPr bwMode="auto">
                          <a:xfrm flipH="1">
                            <a:off x="3172572" y="-1"/>
                            <a:ext cx="1764762" cy="1042851"/>
                          </a:xfrm>
                          <a:prstGeom prst="rightArrow">
                            <a:avLst>
                              <a:gd name="adj1" fmla="val 100000"/>
                              <a:gd name="adj2" fmla="val 37761"/>
                            </a:avLst>
                          </a:prstGeom>
                          <a:solidFill>
                            <a:srgbClr val="C00000"/>
                          </a:solidFill>
                          <a:ln w="12700">
                            <a:solidFill>
                              <a:schemeClr val="accent1">
                                <a:lumMod val="50000"/>
                                <a:lumOff val="0"/>
                              </a:schemeClr>
                            </a:solidFill>
                            <a:miter lim="800000"/>
                            <a:headEnd/>
                            <a:tailEnd/>
                          </a:ln>
                        </wps:spPr>
                        <wps:txbx>
                          <w:txbxContent>
                            <w:p w14:paraId="5F16270B" w14:textId="77777777" w:rsidR="006C4DA1" w:rsidRPr="00D854C7" w:rsidRDefault="006C4DA1" w:rsidP="006C4DA1">
                              <w:pPr>
                                <w:spacing w:after="0" w:line="240" w:lineRule="auto"/>
                                <w:jc w:val="center"/>
                                <w:rPr>
                                  <w:b/>
                                  <w:bCs/>
                                  <w:sz w:val="20"/>
                                  <w:szCs w:val="20"/>
                                </w:rPr>
                              </w:pPr>
                              <w:r w:rsidRPr="00D854C7">
                                <w:rPr>
                                  <w:b/>
                                  <w:bCs/>
                                  <w:sz w:val="20"/>
                                  <w:szCs w:val="20"/>
                                  <w:rtl/>
                                </w:rPr>
                                <w:t xml:space="preserve">مدرسة ثانوية فنية صناعية </w:t>
                              </w:r>
                            </w:p>
                            <w:p w14:paraId="6FE4AA28" w14:textId="77777777" w:rsidR="006C4DA1" w:rsidRPr="00D854C7" w:rsidRDefault="006C4DA1" w:rsidP="006C4DA1">
                              <w:pPr>
                                <w:spacing w:after="0" w:line="240" w:lineRule="auto"/>
                                <w:jc w:val="center"/>
                                <w:rPr>
                                  <w:b/>
                                  <w:bCs/>
                                  <w:sz w:val="20"/>
                                  <w:szCs w:val="20"/>
                                  <w:rtl/>
                                </w:rPr>
                              </w:pPr>
                              <w:r w:rsidRPr="00D854C7">
                                <w:rPr>
                                  <w:b/>
                                  <w:bCs/>
                                  <w:sz w:val="20"/>
                                  <w:szCs w:val="20"/>
                                  <w:rtl/>
                                </w:rPr>
                                <w:t xml:space="preserve"> </w:t>
                              </w:r>
                              <w:r w:rsidRPr="00D854C7">
                                <w:rPr>
                                  <w:b/>
                                  <w:bCs/>
                                  <w:sz w:val="20"/>
                                  <w:szCs w:val="20"/>
                                </w:rPr>
                                <w:t xml:space="preserve"> TSS </w:t>
                              </w:r>
                              <w:r w:rsidRPr="00D854C7">
                                <w:rPr>
                                  <w:b/>
                                  <w:bCs/>
                                  <w:sz w:val="20"/>
                                  <w:szCs w:val="20"/>
                                  <w:rtl/>
                                </w:rPr>
                                <w:t>(</w:t>
                              </w:r>
                              <w:r w:rsidRPr="00D854C7">
                                <w:rPr>
                                  <w:b/>
                                  <w:bCs/>
                                  <w:sz w:val="20"/>
                                  <w:szCs w:val="20"/>
                                </w:rPr>
                                <w:t>3</w:t>
                              </w:r>
                              <w:r w:rsidRPr="00D854C7">
                                <w:rPr>
                                  <w:b/>
                                  <w:bCs/>
                                  <w:sz w:val="20"/>
                                  <w:szCs w:val="20"/>
                                  <w:rtl/>
                                </w:rPr>
                                <w:t xml:space="preserve"> سنوات</w:t>
                              </w:r>
                              <w:r w:rsidRPr="00D854C7">
                                <w:rPr>
                                  <w:b/>
                                  <w:bCs/>
                                  <w:sz w:val="20"/>
                                  <w:szCs w:val="20"/>
                                </w:rPr>
                                <w:t>(</w:t>
                              </w:r>
                              <w:r w:rsidRPr="00D854C7">
                                <w:rPr>
                                  <w:b/>
                                  <w:bCs/>
                                  <w:sz w:val="20"/>
                                  <w:szCs w:val="20"/>
                                  <w:rtl/>
                                </w:rPr>
                                <w:t xml:space="preserve"> </w:t>
                              </w:r>
                            </w:p>
                          </w:txbxContent>
                        </wps:txbx>
                        <wps:bodyPr rot="0" vert="horz" wrap="square" lIns="0" tIns="0" rIns="0" bIns="0" anchor="ctr" anchorCtr="0" upright="1">
                          <a:noAutofit/>
                        </wps:bodyPr>
                      </wps:wsp>
                      <wps:wsp>
                        <wps:cNvPr id="183" name="سهم: لليسار 14"/>
                        <wps:cNvSpPr>
                          <a:spLocks noChangeArrowheads="1"/>
                        </wps:cNvSpPr>
                        <wps:spPr bwMode="auto">
                          <a:xfrm>
                            <a:off x="5025224" y="413468"/>
                            <a:ext cx="190500" cy="45720"/>
                          </a:xfrm>
                          <a:prstGeom prst="leftArrow">
                            <a:avLst>
                              <a:gd name="adj1" fmla="val 50000"/>
                              <a:gd name="adj2" fmla="val 49846"/>
                            </a:avLst>
                          </a:prstGeom>
                          <a:solidFill>
                            <a:schemeClr val="dk1">
                              <a:lumMod val="100000"/>
                              <a:lumOff val="0"/>
                            </a:schemeClr>
                          </a:solidFill>
                          <a:ln w="762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174" name="سهم: لليسار 15"/>
                        <wps:cNvSpPr>
                          <a:spLocks noChangeArrowheads="1"/>
                        </wps:cNvSpPr>
                        <wps:spPr bwMode="auto">
                          <a:xfrm rot="16200000">
                            <a:off x="4132142" y="1114103"/>
                            <a:ext cx="175100" cy="90806"/>
                          </a:xfrm>
                          <a:prstGeom prst="leftArrow">
                            <a:avLst>
                              <a:gd name="adj1" fmla="val 50000"/>
                              <a:gd name="adj2" fmla="val 50175"/>
                            </a:avLst>
                          </a:prstGeom>
                          <a:solidFill>
                            <a:schemeClr val="dk1">
                              <a:lumMod val="100000"/>
                              <a:lumOff val="0"/>
                            </a:schemeClr>
                          </a:solidFill>
                          <a:ln w="762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175" name="سهم: لليسار 16"/>
                        <wps:cNvSpPr>
                          <a:spLocks noChangeArrowheads="1"/>
                        </wps:cNvSpPr>
                        <wps:spPr bwMode="auto">
                          <a:xfrm rot="16200000">
                            <a:off x="2327421" y="1081199"/>
                            <a:ext cx="175099" cy="91440"/>
                          </a:xfrm>
                          <a:prstGeom prst="leftArrow">
                            <a:avLst>
                              <a:gd name="adj1" fmla="val 50000"/>
                              <a:gd name="adj2" fmla="val 49826"/>
                            </a:avLst>
                          </a:prstGeom>
                          <a:solidFill>
                            <a:schemeClr val="dk1">
                              <a:lumMod val="100000"/>
                              <a:lumOff val="0"/>
                            </a:schemeClr>
                          </a:solidFill>
                          <a:ln w="762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176" name="سهم: لليسار 17"/>
                        <wps:cNvSpPr>
                          <a:spLocks noChangeArrowheads="1"/>
                        </wps:cNvSpPr>
                        <wps:spPr bwMode="auto">
                          <a:xfrm rot="16200000">
                            <a:off x="735546" y="1073565"/>
                            <a:ext cx="175099" cy="91440"/>
                          </a:xfrm>
                          <a:prstGeom prst="leftArrow">
                            <a:avLst>
                              <a:gd name="adj1" fmla="val 50000"/>
                              <a:gd name="adj2" fmla="val 49913"/>
                            </a:avLst>
                          </a:prstGeom>
                          <a:solidFill>
                            <a:schemeClr val="dk1">
                              <a:lumMod val="100000"/>
                              <a:lumOff val="0"/>
                            </a:schemeClr>
                          </a:solidFill>
                          <a:ln w="76200">
                            <a:solidFill>
                              <a:schemeClr val="dk1">
                                <a:lumMod val="50000"/>
                                <a:lumOff val="0"/>
                              </a:schemeClr>
                            </a:solidFill>
                            <a:miter lim="800000"/>
                            <a:headEnd/>
                            <a:tailEnd/>
                          </a:ln>
                        </wps:spPr>
                        <wps:bodyPr rot="0" vert="horz" wrap="square" lIns="91440" tIns="45720" rIns="91440" bIns="45720" anchor="ctr" anchorCtr="0" upright="1">
                          <a:noAutofit/>
                        </wps:bodyPr>
                      </wps:wsp>
                      <wpg:grpSp>
                        <wpg:cNvPr id="177" name="مجموعة 21"/>
                        <wpg:cNvGrpSpPr>
                          <a:grpSpLocks/>
                        </wpg:cNvGrpSpPr>
                        <wpg:grpSpPr bwMode="auto">
                          <a:xfrm>
                            <a:off x="3272676" y="1020068"/>
                            <a:ext cx="399170" cy="1787580"/>
                            <a:chOff x="-126" y="-247"/>
                            <a:chExt cx="4000" cy="17928"/>
                          </a:xfrm>
                        </wpg:grpSpPr>
                        <wps:wsp>
                          <wps:cNvPr id="178" name="رابط كسهم مستقيم 18"/>
                          <wps:cNvCnPr>
                            <a:cxnSpLocks noChangeShapeType="1"/>
                          </wps:cNvCnPr>
                          <wps:spPr bwMode="auto">
                            <a:xfrm flipV="1">
                              <a:off x="54" y="-247"/>
                              <a:ext cx="0" cy="17928"/>
                            </a:xfrm>
                            <a:prstGeom prst="straightConnector1">
                              <a:avLst/>
                            </a:prstGeom>
                            <a:noFill/>
                            <a:ln w="3810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s:wsp>
                          <wps:cNvPr id="179" name="رابط مستقيم 20"/>
                          <wps:cNvCnPr>
                            <a:cxnSpLocks noChangeShapeType="1"/>
                          </wps:cNvCnPr>
                          <wps:spPr bwMode="auto">
                            <a:xfrm flipH="1">
                              <a:off x="-126" y="17584"/>
                              <a:ext cx="4000" cy="0"/>
                            </a:xfrm>
                            <a:prstGeom prst="line">
                              <a:avLst/>
                            </a:prstGeom>
                            <a:noFill/>
                            <a:ln w="38100">
                              <a:solidFill>
                                <a:srgbClr val="C00000"/>
                              </a:solidFill>
                              <a:miter lim="800000"/>
                              <a:headEnd/>
                              <a:tailEnd/>
                            </a:ln>
                            <a:extLst>
                              <a:ext uri="{909E8E84-426E-40DD-AFC4-6F175D3DCCD1}">
                                <a14:hiddenFill xmlns:a14="http://schemas.microsoft.com/office/drawing/2010/main">
                                  <a:noFill/>
                                </a14:hiddenFill>
                              </a:ext>
                            </a:extLst>
                          </wps:spPr>
                          <wps:bodyPr/>
                        </wps:wsp>
                      </wpg:grpSp>
                      <wpg:grpSp>
                        <wpg:cNvPr id="186" name="Group 190"/>
                        <wpg:cNvGrpSpPr>
                          <a:grpSpLocks/>
                        </wpg:cNvGrpSpPr>
                        <wpg:grpSpPr bwMode="auto">
                          <a:xfrm>
                            <a:off x="0" y="0"/>
                            <a:ext cx="5981700" cy="3181985"/>
                            <a:chOff x="1109" y="6112"/>
                            <a:chExt cx="9420" cy="5011"/>
                          </a:xfrm>
                        </wpg:grpSpPr>
                        <wps:wsp>
                          <wps:cNvPr id="187" name="رابط كسهم مستقيم 25"/>
                          <wps:cNvCnPr>
                            <a:cxnSpLocks noChangeShapeType="1"/>
                          </wps:cNvCnPr>
                          <wps:spPr bwMode="auto">
                            <a:xfrm flipH="1">
                              <a:off x="7793" y="9816"/>
                              <a:ext cx="0" cy="604"/>
                            </a:xfrm>
                            <a:prstGeom prst="straightConnector1">
                              <a:avLst/>
                            </a:prstGeom>
                            <a:noFill/>
                            <a:ln w="3810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s:wsp>
                          <wps:cNvPr id="188" name="رابط كسهم مستقيم 27"/>
                          <wps:cNvCnPr>
                            <a:cxnSpLocks noChangeShapeType="1"/>
                          </wps:cNvCnPr>
                          <wps:spPr bwMode="auto">
                            <a:xfrm flipH="1">
                              <a:off x="2415" y="9805"/>
                              <a:ext cx="0" cy="604"/>
                            </a:xfrm>
                            <a:prstGeom prst="straightConnector1">
                              <a:avLst/>
                            </a:prstGeom>
                            <a:noFill/>
                            <a:ln w="3810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g:grpSp>
                          <wpg:cNvPr id="189" name="مجموعة 10"/>
                          <wpg:cNvGrpSpPr>
                            <a:grpSpLocks/>
                          </wpg:cNvGrpSpPr>
                          <wpg:grpSpPr bwMode="auto">
                            <a:xfrm>
                              <a:off x="1109" y="6112"/>
                              <a:ext cx="9420" cy="4864"/>
                              <a:chOff x="-1199" y="-529"/>
                              <a:chExt cx="59985" cy="30978"/>
                            </a:xfrm>
                          </wpg:grpSpPr>
                          <wps:wsp>
                            <wps:cNvPr id="190" name="مستطيل: زوايا مستديرة 1"/>
                            <wps:cNvSpPr>
                              <a:spLocks noChangeArrowheads="1"/>
                            </wps:cNvSpPr>
                            <wps:spPr bwMode="auto">
                              <a:xfrm>
                                <a:off x="51452" y="0"/>
                                <a:ext cx="6000" cy="21836"/>
                              </a:xfrm>
                              <a:prstGeom prst="roundRect">
                                <a:avLst>
                                  <a:gd name="adj" fmla="val 16667"/>
                                </a:avLst>
                              </a:prstGeom>
                              <a:solidFill>
                                <a:schemeClr val="bg1">
                                  <a:lumMod val="100000"/>
                                  <a:lumOff val="0"/>
                                </a:schemeClr>
                              </a:solidFill>
                              <a:ln w="12700">
                                <a:solidFill>
                                  <a:schemeClr val="accent1">
                                    <a:lumMod val="50000"/>
                                    <a:lumOff val="0"/>
                                  </a:schemeClr>
                                </a:solidFill>
                                <a:miter lim="800000"/>
                                <a:headEnd/>
                                <a:tailEnd/>
                              </a:ln>
                            </wps:spPr>
                            <wps:txbx>
                              <w:txbxContent>
                                <w:p w14:paraId="45AEF3F5" w14:textId="77777777" w:rsidR="006C4DA1" w:rsidRPr="00C82905" w:rsidRDefault="006C4DA1" w:rsidP="006C4DA1">
                                  <w:pPr>
                                    <w:jc w:val="center"/>
                                    <w:rPr>
                                      <w:b/>
                                      <w:bCs/>
                                      <w:color w:val="0D0D0D" w:themeColor="text1" w:themeTint="F2"/>
                                      <w:rtl/>
                                    </w:rPr>
                                  </w:pPr>
                                  <w:r w:rsidRPr="00C82905">
                                    <w:rPr>
                                      <w:b/>
                                      <w:bCs/>
                                      <w:color w:val="0D0D0D" w:themeColor="text1" w:themeTint="F2"/>
                                      <w:rtl/>
                                    </w:rPr>
                                    <w:t xml:space="preserve"> الشهادة الإعدادية</w:t>
                                  </w:r>
                                </w:p>
                              </w:txbxContent>
                            </wps:txbx>
                            <wps:bodyPr rot="0" vert="vert270" wrap="square" lIns="91440" tIns="45720" rIns="91440" bIns="45720" anchor="ctr" anchorCtr="0" upright="1">
                              <a:noAutofit/>
                            </wps:bodyPr>
                          </wps:wsp>
                          <wps:wsp>
                            <wps:cNvPr id="191" name="سهم: لليمين 4"/>
                            <wps:cNvSpPr>
                              <a:spLocks noChangeArrowheads="1"/>
                            </wps:cNvSpPr>
                            <wps:spPr bwMode="auto">
                              <a:xfrm flipH="1">
                                <a:off x="-1199" y="-529"/>
                                <a:ext cx="16232" cy="10459"/>
                              </a:xfrm>
                              <a:prstGeom prst="rightArrow">
                                <a:avLst>
                                  <a:gd name="adj1" fmla="val 100000"/>
                                  <a:gd name="adj2" fmla="val 30145"/>
                                </a:avLst>
                              </a:prstGeom>
                              <a:solidFill>
                                <a:srgbClr val="C00000"/>
                              </a:solidFill>
                              <a:ln w="12700">
                                <a:solidFill>
                                  <a:schemeClr val="accent1">
                                    <a:lumMod val="50000"/>
                                    <a:lumOff val="0"/>
                                  </a:schemeClr>
                                </a:solidFill>
                                <a:miter lim="800000"/>
                                <a:headEnd/>
                                <a:tailEnd/>
                              </a:ln>
                            </wps:spPr>
                            <wps:txbx>
                              <w:txbxContent>
                                <w:p w14:paraId="031EB8FC" w14:textId="77777777" w:rsidR="006C4DA1" w:rsidRPr="00D854C7" w:rsidRDefault="006C4DA1" w:rsidP="006C4DA1">
                                  <w:pPr>
                                    <w:spacing w:after="0"/>
                                    <w:jc w:val="center"/>
                                    <w:rPr>
                                      <w:rFonts w:cs="Akhbar MT"/>
                                      <w:b/>
                                      <w:bCs/>
                                      <w:sz w:val="20"/>
                                      <w:szCs w:val="20"/>
                                    </w:rPr>
                                  </w:pPr>
                                  <w:r w:rsidRPr="00D854C7">
                                    <w:rPr>
                                      <w:rFonts w:cs="Akhbar MT" w:hint="cs"/>
                                      <w:b/>
                                      <w:bCs/>
                                      <w:sz w:val="20"/>
                                      <w:szCs w:val="20"/>
                                      <w:rtl/>
                                    </w:rPr>
                                    <w:t>كلية تكنولوجية متقدمة</w:t>
                                  </w:r>
                                </w:p>
                                <w:p w14:paraId="4CAB3B2B" w14:textId="77777777" w:rsidR="006C4DA1" w:rsidRPr="00D854C7" w:rsidRDefault="006C4DA1" w:rsidP="006C4DA1">
                                  <w:pPr>
                                    <w:spacing w:after="0"/>
                                    <w:jc w:val="center"/>
                                    <w:rPr>
                                      <w:rFonts w:cs="Akhbar MT"/>
                                      <w:b/>
                                      <w:bCs/>
                                      <w:sz w:val="20"/>
                                      <w:szCs w:val="20"/>
                                    </w:rPr>
                                  </w:pPr>
                                  <w:r w:rsidRPr="00D854C7">
                                    <w:rPr>
                                      <w:rFonts w:cs="Akhbar MT"/>
                                      <w:b/>
                                      <w:bCs/>
                                      <w:sz w:val="20"/>
                                      <w:szCs w:val="20"/>
                                    </w:rPr>
                                    <w:t xml:space="preserve">ATC </w:t>
                                  </w:r>
                                  <w:r w:rsidRPr="00D854C7">
                                    <w:rPr>
                                      <w:rFonts w:cs="Akhbar MT" w:hint="cs"/>
                                      <w:b/>
                                      <w:bCs/>
                                      <w:sz w:val="20"/>
                                      <w:szCs w:val="20"/>
                                      <w:rtl/>
                                    </w:rPr>
                                    <w:t>(</w:t>
                                  </w:r>
                                  <w:r w:rsidRPr="00D854C7">
                                    <w:rPr>
                                      <w:rFonts w:cs="Akhbar MT"/>
                                      <w:b/>
                                      <w:bCs/>
                                      <w:sz w:val="20"/>
                                      <w:szCs w:val="20"/>
                                      <w:rtl/>
                                    </w:rPr>
                                    <w:t>سنتان</w:t>
                                  </w:r>
                                  <w:r w:rsidRPr="00D854C7">
                                    <w:rPr>
                                      <w:rFonts w:cs="Akhbar MT"/>
                                      <w:b/>
                                      <w:bCs/>
                                      <w:sz w:val="20"/>
                                      <w:szCs w:val="20"/>
                                    </w:rPr>
                                    <w:t>(</w:t>
                                  </w:r>
                                </w:p>
                              </w:txbxContent>
                            </wps:txbx>
                            <wps:bodyPr rot="0" vert="horz" wrap="square" lIns="0" tIns="0" rIns="0" bIns="0" anchor="ctr" anchorCtr="0" upright="1">
                              <a:noAutofit/>
                            </wps:bodyPr>
                          </wps:wsp>
                          <wps:wsp>
                            <wps:cNvPr id="192" name="مستطيل: زوايا مستديرة 5"/>
                            <wps:cNvSpPr>
                              <a:spLocks noChangeArrowheads="1"/>
                            </wps:cNvSpPr>
                            <wps:spPr bwMode="auto">
                              <a:xfrm>
                                <a:off x="33116" y="12741"/>
                                <a:ext cx="17285" cy="10569"/>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E43808F" w14:textId="77777777" w:rsidR="006C4DA1" w:rsidRPr="009C08FB" w:rsidRDefault="006C4DA1" w:rsidP="006C4DA1">
                                  <w:pPr>
                                    <w:spacing w:after="0"/>
                                    <w:jc w:val="center"/>
                                    <w:rPr>
                                      <w:b/>
                                      <w:bCs/>
                                      <w:color w:val="0D0D0D" w:themeColor="text1" w:themeTint="F2"/>
                                      <w:sz w:val="20"/>
                                      <w:szCs w:val="20"/>
                                    </w:rPr>
                                  </w:pPr>
                                  <w:r w:rsidRPr="009C08FB">
                                    <w:rPr>
                                      <w:rFonts w:hint="cs"/>
                                      <w:b/>
                                      <w:bCs/>
                                      <w:color w:val="0D0D0D" w:themeColor="text1" w:themeTint="F2"/>
                                      <w:sz w:val="20"/>
                                      <w:szCs w:val="20"/>
                                      <w:rtl/>
                                    </w:rPr>
                                    <w:t>شهادة الدبلوم في التكنولوجيا+ شهادة الجدارات المصرية</w:t>
                                  </w:r>
                                </w:p>
                              </w:txbxContent>
                            </wps:txbx>
                            <wps:bodyPr rot="0" vert="horz" wrap="square" lIns="0" tIns="0" rIns="0" bIns="0" anchor="ctr" anchorCtr="0" upright="1">
                              <a:noAutofit/>
                            </wps:bodyPr>
                          </wps:wsp>
                          <wps:wsp>
                            <wps:cNvPr id="193" name="مستطيل: زوايا مستديرة 6"/>
                            <wps:cNvSpPr>
                              <a:spLocks noChangeArrowheads="1"/>
                            </wps:cNvSpPr>
                            <wps:spPr bwMode="auto">
                              <a:xfrm>
                                <a:off x="15356" y="12560"/>
                                <a:ext cx="15587" cy="10569"/>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AAD4865" w14:textId="77777777" w:rsidR="006C4DA1" w:rsidRPr="009C08FB" w:rsidRDefault="006C4DA1" w:rsidP="006C4DA1">
                                  <w:pPr>
                                    <w:spacing w:after="0"/>
                                    <w:jc w:val="center"/>
                                    <w:rPr>
                                      <w:b/>
                                      <w:bCs/>
                                      <w:color w:val="0D0D0D" w:themeColor="text1" w:themeTint="F2"/>
                                      <w:sz w:val="20"/>
                                      <w:szCs w:val="20"/>
                                    </w:rPr>
                                  </w:pPr>
                                  <w:r w:rsidRPr="009C08FB">
                                    <w:rPr>
                                      <w:rFonts w:hint="cs"/>
                                      <w:b/>
                                      <w:bCs/>
                                      <w:color w:val="0D0D0D" w:themeColor="text1" w:themeTint="F2"/>
                                      <w:sz w:val="20"/>
                                      <w:szCs w:val="20"/>
                                      <w:rtl/>
                                    </w:rPr>
                                    <w:t>شهادة الدبلوم العالي في التكنولوجيا+ شهادة الجدارات المصرية</w:t>
                                  </w:r>
                                  <w:r w:rsidRPr="009C08FB">
                                    <w:rPr>
                                      <w:b/>
                                      <w:bCs/>
                                      <w:color w:val="0D0D0D" w:themeColor="text1" w:themeTint="F2"/>
                                      <w:sz w:val="20"/>
                                      <w:szCs w:val="20"/>
                                    </w:rPr>
                                    <w:t xml:space="preserve"> </w:t>
                                  </w:r>
                                </w:p>
                                <w:p w14:paraId="64BF3157" w14:textId="77777777" w:rsidR="006C4DA1" w:rsidRPr="009C08FB" w:rsidRDefault="006C4DA1" w:rsidP="006C4DA1">
                                  <w:pPr>
                                    <w:jc w:val="center"/>
                                    <w:rPr>
                                      <w:color w:val="FFFFFF" w:themeColor="background1"/>
                                      <w:sz w:val="20"/>
                                      <w:szCs w:val="20"/>
                                    </w:rPr>
                                  </w:pPr>
                                </w:p>
                              </w:txbxContent>
                            </wps:txbx>
                            <wps:bodyPr rot="0" vert="horz" wrap="square" lIns="0" tIns="0" rIns="0" bIns="0" anchor="ctr" anchorCtr="0" upright="1">
                              <a:noAutofit/>
                            </wps:bodyPr>
                          </wps:wsp>
                          <wps:wsp>
                            <wps:cNvPr id="194" name="مستطيل: زوايا مستديرة 7"/>
                            <wps:cNvSpPr>
                              <a:spLocks noChangeArrowheads="1"/>
                            </wps:cNvSpPr>
                            <wps:spPr bwMode="auto">
                              <a:xfrm>
                                <a:off x="237" y="12562"/>
                                <a:ext cx="13768" cy="10569"/>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0671EB4" w14:textId="77777777" w:rsidR="006C4DA1" w:rsidRPr="009C08FB" w:rsidRDefault="006C4DA1" w:rsidP="006C4DA1">
                                  <w:pPr>
                                    <w:spacing w:after="0"/>
                                    <w:jc w:val="center"/>
                                    <w:rPr>
                                      <w:b/>
                                      <w:bCs/>
                                      <w:color w:val="0D0D0D" w:themeColor="text1" w:themeTint="F2"/>
                                      <w:sz w:val="20"/>
                                      <w:szCs w:val="20"/>
                                    </w:rPr>
                                  </w:pPr>
                                  <w:r w:rsidRPr="009C08FB">
                                    <w:rPr>
                                      <w:rFonts w:hint="cs"/>
                                      <w:b/>
                                      <w:bCs/>
                                      <w:color w:val="0D0D0D" w:themeColor="text1" w:themeTint="F2"/>
                                      <w:sz w:val="20"/>
                                      <w:szCs w:val="20"/>
                                      <w:rtl/>
                                    </w:rPr>
                                    <w:t>شهادة البكالوريوس في التكنولوجيا+ شهادة الجدارات المصرية</w:t>
                                  </w:r>
                                  <w:r w:rsidRPr="009C08FB">
                                    <w:rPr>
                                      <w:b/>
                                      <w:bCs/>
                                      <w:color w:val="0D0D0D" w:themeColor="text1" w:themeTint="F2"/>
                                      <w:sz w:val="20"/>
                                      <w:szCs w:val="20"/>
                                    </w:rPr>
                                    <w:t xml:space="preserve"> </w:t>
                                  </w:r>
                                </w:p>
                                <w:p w14:paraId="2F1198B6" w14:textId="77777777" w:rsidR="006C4DA1" w:rsidRPr="009C08FB" w:rsidRDefault="006C4DA1" w:rsidP="006C4DA1">
                                  <w:pPr>
                                    <w:spacing w:after="0"/>
                                    <w:jc w:val="center"/>
                                    <w:rPr>
                                      <w:color w:val="FFFFFF" w:themeColor="background1"/>
                                      <w:sz w:val="20"/>
                                      <w:szCs w:val="20"/>
                                    </w:rPr>
                                  </w:pPr>
                                </w:p>
                              </w:txbxContent>
                            </wps:txbx>
                            <wps:bodyPr rot="0" vert="horz" wrap="square" lIns="0" tIns="0" rIns="0" bIns="0" anchor="ctr" anchorCtr="0" upright="1">
                              <a:noAutofit/>
                            </wps:bodyPr>
                          </wps:wsp>
                          <wps:wsp>
                            <wps:cNvPr id="195" name="مستطيل: زوايا مستديرة 8"/>
                            <wps:cNvSpPr>
                              <a:spLocks noChangeArrowheads="1"/>
                            </wps:cNvSpPr>
                            <wps:spPr bwMode="auto">
                              <a:xfrm>
                                <a:off x="237" y="24047"/>
                                <a:ext cx="58549" cy="6402"/>
                              </a:xfrm>
                              <a:prstGeom prst="roundRect">
                                <a:avLst>
                                  <a:gd name="adj" fmla="val 16667"/>
                                </a:avLst>
                              </a:prstGeom>
                              <a:noFill/>
                              <a:ln w="190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72506A6" w14:textId="77777777" w:rsidR="006C4DA1" w:rsidRPr="00796407" w:rsidRDefault="006C4DA1" w:rsidP="006C4DA1">
                                  <w:pPr>
                                    <w:jc w:val="center"/>
                                    <w:rPr>
                                      <w:color w:val="FFFFFF" w:themeColor="background1"/>
                                    </w:rPr>
                                  </w:pPr>
                                </w:p>
                              </w:txbxContent>
                            </wps:txbx>
                            <wps:bodyPr rot="0" vert="horz" wrap="square" lIns="91440" tIns="45720" rIns="91440" bIns="45720" anchor="ctr" anchorCtr="0" upright="1">
                              <a:noAutofit/>
                            </wps:bodyPr>
                          </wps:wsp>
                          <wps:wsp>
                            <wps:cNvPr id="196" name="مستطيل: زوايا مستديرة 9"/>
                            <wps:cNvSpPr>
                              <a:spLocks noChangeArrowheads="1"/>
                            </wps:cNvSpPr>
                            <wps:spPr bwMode="auto">
                              <a:xfrm>
                                <a:off x="48313" y="24429"/>
                                <a:ext cx="10229" cy="5591"/>
                              </a:xfrm>
                              <a:prstGeom prst="roundRect">
                                <a:avLst>
                                  <a:gd name="adj" fmla="val 16667"/>
                                </a:avLst>
                              </a:prstGeom>
                              <a:solidFill>
                                <a:schemeClr val="tx1">
                                  <a:lumMod val="100000"/>
                                  <a:lumOff val="0"/>
                                </a:schemeClr>
                              </a:solidFill>
                              <a:ln w="12700">
                                <a:solidFill>
                                  <a:schemeClr val="accent1">
                                    <a:lumMod val="50000"/>
                                    <a:lumOff val="0"/>
                                  </a:schemeClr>
                                </a:solidFill>
                                <a:miter lim="800000"/>
                                <a:headEnd/>
                                <a:tailEnd/>
                              </a:ln>
                            </wps:spPr>
                            <wps:txbx>
                              <w:txbxContent>
                                <w:p w14:paraId="3F8626B9" w14:textId="77777777" w:rsidR="006C4DA1" w:rsidRPr="00FE27CE" w:rsidRDefault="006C4DA1" w:rsidP="006C4DA1">
                                  <w:pPr>
                                    <w:spacing w:after="0" w:line="240" w:lineRule="auto"/>
                                    <w:jc w:val="center"/>
                                    <w:rPr>
                                      <w:b/>
                                      <w:bCs/>
                                      <w:color w:val="FFFFFF" w:themeColor="background1"/>
                                    </w:rPr>
                                  </w:pPr>
                                  <w:r w:rsidRPr="00FE27CE">
                                    <w:rPr>
                                      <w:rFonts w:hint="cs"/>
                                      <w:b/>
                                      <w:bCs/>
                                      <w:color w:val="FFFFFF" w:themeColor="background1"/>
                                      <w:rtl/>
                                    </w:rPr>
                                    <w:t xml:space="preserve">الصناعة </w:t>
                                  </w:r>
                                </w:p>
                              </w:txbxContent>
                            </wps:txbx>
                            <wps:bodyPr rot="0" vert="horz" wrap="square" lIns="91440" tIns="45720" rIns="91440" bIns="45720" anchor="ctr" anchorCtr="0" upright="1">
                              <a:noAutofit/>
                            </wps:bodyPr>
                          </wps:wsp>
                        </wpg:grpSp>
                        <wps:wsp>
                          <wps:cNvPr id="197" name="مستطيل: زوايا مستديرة 11"/>
                          <wps:cNvSpPr>
                            <a:spLocks noChangeArrowheads="1"/>
                          </wps:cNvSpPr>
                          <wps:spPr bwMode="auto">
                            <a:xfrm>
                              <a:off x="6959" y="10232"/>
                              <a:ext cx="1606" cy="877"/>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18A2BD8" w14:textId="77777777" w:rsidR="006C4DA1" w:rsidRPr="00FE27CE" w:rsidRDefault="006C4DA1" w:rsidP="006C4DA1">
                                <w:pPr>
                                  <w:spacing w:after="0"/>
                                  <w:jc w:val="center"/>
                                  <w:rPr>
                                    <w:b/>
                                    <w:bCs/>
                                    <w:color w:val="0D0D0D" w:themeColor="text1" w:themeTint="F2"/>
                                  </w:rPr>
                                </w:pPr>
                                <w:r w:rsidRPr="00FE27CE">
                                  <w:rPr>
                                    <w:rFonts w:hint="cs"/>
                                    <w:b/>
                                    <w:bCs/>
                                    <w:color w:val="0D0D0D" w:themeColor="text1" w:themeTint="F2"/>
                                    <w:rtl/>
                                  </w:rPr>
                                  <w:t>فني مبتدئ</w:t>
                                </w:r>
                              </w:p>
                            </w:txbxContent>
                          </wps:txbx>
                          <wps:bodyPr rot="0" vert="horz" wrap="square" lIns="0" tIns="45720" rIns="0" bIns="45720" anchor="ctr" anchorCtr="0" upright="1">
                            <a:noAutofit/>
                          </wps:bodyPr>
                        </wps:wsp>
                        <wps:wsp>
                          <wps:cNvPr id="198" name="مستطيل: زوايا مستديرة 12"/>
                          <wps:cNvSpPr>
                            <a:spLocks noChangeArrowheads="1"/>
                          </wps:cNvSpPr>
                          <wps:spPr bwMode="auto">
                            <a:xfrm>
                              <a:off x="4344" y="10191"/>
                              <a:ext cx="1606" cy="878"/>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CCBC67A" w14:textId="77777777" w:rsidR="006C4DA1" w:rsidRPr="00FE27CE" w:rsidRDefault="006C4DA1" w:rsidP="006C4DA1">
                                <w:pPr>
                                  <w:spacing w:after="0"/>
                                  <w:jc w:val="center"/>
                                  <w:rPr>
                                    <w:b/>
                                    <w:bCs/>
                                    <w:color w:val="0D0D0D" w:themeColor="text1" w:themeTint="F2"/>
                                  </w:rPr>
                                </w:pPr>
                                <w:r w:rsidRPr="00FE27CE">
                                  <w:rPr>
                                    <w:rFonts w:hint="cs"/>
                                    <w:b/>
                                    <w:bCs/>
                                    <w:color w:val="0D0D0D" w:themeColor="text1" w:themeTint="F2"/>
                                    <w:rtl/>
                                  </w:rPr>
                                  <w:t>فني متقدم</w:t>
                                </w:r>
                              </w:p>
                            </w:txbxContent>
                          </wps:txbx>
                          <wps:bodyPr rot="0" vert="horz" wrap="square" lIns="91440" tIns="45720" rIns="91440" bIns="45720" anchor="ctr" anchorCtr="0" upright="1">
                            <a:noAutofit/>
                          </wps:bodyPr>
                        </wps:wsp>
                        <wps:wsp>
                          <wps:cNvPr id="199" name="مستطيل: زوايا مستديرة 13"/>
                          <wps:cNvSpPr>
                            <a:spLocks noChangeArrowheads="1"/>
                          </wps:cNvSpPr>
                          <wps:spPr bwMode="auto">
                            <a:xfrm>
                              <a:off x="1811" y="10245"/>
                              <a:ext cx="1605" cy="878"/>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9226304" w14:textId="77777777" w:rsidR="006C4DA1" w:rsidRPr="00FE27CE" w:rsidRDefault="006C4DA1" w:rsidP="006C4DA1">
                                <w:pPr>
                                  <w:spacing w:after="0"/>
                                  <w:jc w:val="center"/>
                                  <w:rPr>
                                    <w:b/>
                                    <w:bCs/>
                                    <w:color w:val="0D0D0D" w:themeColor="text1" w:themeTint="F2"/>
                                    <w:rtl/>
                                  </w:rPr>
                                </w:pPr>
                                <w:r w:rsidRPr="00FE27CE">
                                  <w:rPr>
                                    <w:rFonts w:hint="cs"/>
                                    <w:b/>
                                    <w:bCs/>
                                    <w:color w:val="0D0D0D" w:themeColor="text1" w:themeTint="F2"/>
                                    <w:rtl/>
                                  </w:rPr>
                                  <w:t>تكنولوجي</w:t>
                                </w:r>
                              </w:p>
                              <w:p w14:paraId="373D8245" w14:textId="77777777" w:rsidR="006C4DA1" w:rsidRPr="00FE27CE" w:rsidRDefault="006C4DA1" w:rsidP="006C4DA1">
                                <w:pPr>
                                  <w:spacing w:after="0"/>
                                  <w:jc w:val="center"/>
                                  <w:rPr>
                                    <w:b/>
                                    <w:bCs/>
                                    <w:color w:val="0D0D0D" w:themeColor="text1" w:themeTint="F2"/>
                                  </w:rPr>
                                </w:pPr>
                              </w:p>
                            </w:txbxContent>
                          </wps:txbx>
                          <wps:bodyPr rot="0" vert="horz" wrap="square" lIns="91440" tIns="45720" rIns="91440" bIns="45720" anchor="ctr" anchorCtr="0" upright="1">
                            <a:noAutofit/>
                          </wps:bodyPr>
                        </wps:wsp>
                        <wps:wsp>
                          <wps:cNvPr id="200" name="رابط كسهم مستقيم 36"/>
                          <wps:cNvCnPr>
                            <a:cxnSpLocks noChangeShapeType="1"/>
                          </wps:cNvCnPr>
                          <wps:spPr bwMode="auto">
                            <a:xfrm flipH="1">
                              <a:off x="4888" y="9775"/>
                              <a:ext cx="0" cy="602"/>
                            </a:xfrm>
                            <a:prstGeom prst="straightConnector1">
                              <a:avLst/>
                            </a:prstGeom>
                            <a:noFill/>
                            <a:ln w="3810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80" name="مجموعة 37"/>
                        <wpg:cNvGrpSpPr>
                          <a:grpSpLocks/>
                        </wpg:cNvGrpSpPr>
                        <wpg:grpSpPr bwMode="auto">
                          <a:xfrm>
                            <a:off x="1582310" y="1074898"/>
                            <a:ext cx="558165" cy="1727587"/>
                            <a:chOff x="-473" y="350"/>
                            <a:chExt cx="5595" cy="17331"/>
                          </a:xfrm>
                        </wpg:grpSpPr>
                        <wps:wsp>
                          <wps:cNvPr id="181" name="رابط كسهم مستقيم 38"/>
                          <wps:cNvCnPr>
                            <a:cxnSpLocks noChangeShapeType="1"/>
                          </wps:cNvCnPr>
                          <wps:spPr bwMode="auto">
                            <a:xfrm flipV="1">
                              <a:off x="-473" y="350"/>
                              <a:ext cx="0" cy="17331"/>
                            </a:xfrm>
                            <a:prstGeom prst="straightConnector1">
                              <a:avLst/>
                            </a:prstGeom>
                            <a:noFill/>
                            <a:ln w="3810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s:wsp>
                          <wps:cNvPr id="182" name="رابط مستقيم 39"/>
                          <wps:cNvCnPr>
                            <a:cxnSpLocks noChangeShapeType="1"/>
                          </wps:cNvCnPr>
                          <wps:spPr bwMode="auto">
                            <a:xfrm flipH="1">
                              <a:off x="-363" y="17584"/>
                              <a:ext cx="5485" cy="0"/>
                            </a:xfrm>
                            <a:prstGeom prst="line">
                              <a:avLst/>
                            </a:prstGeom>
                            <a:noFill/>
                            <a:ln w="38100">
                              <a:solidFill>
                                <a:srgbClr val="C0000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404179F3" id="Group 76" o:spid="_x0000_s1045" style="position:absolute;left:0;text-align:left;margin-left:32.2pt;margin-top:.8pt;width:329.3pt;height:171.2pt;z-index:251684864;mso-position-horizontal-relative:margin;mso-width-relative:margin;mso-height-relative:margin" coordorigin="" coordsize="59817,3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لليمين 3" o:spid="_x0000_s1046" type="#_x0000_t13" style="position:absolute;left:15106;width:18018;height:99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" adj="18146,0" fillcolor="#c00000" strokecolor="#1f3763 [1604]" strokeweight="1pt">
                  <v:textbox inset="0,0,0,0">
                    <w:txbxContent>
                      <w:p w14:paraId="58462FC1" w14:textId="77777777" w:rsidR="006C4DA1" w:rsidRPr="00D854C7" w:rsidRDefault="006C4DA1" w:rsidP="006C4DA1">
                        <w:pPr>
                          <w:spacing w:after="0"/>
                          <w:jc w:val="center"/>
                          <w:rPr>
                            <w:b/>
                            <w:bCs/>
                            <w:sz w:val="20"/>
                            <w:szCs w:val="20"/>
                          </w:rPr>
                        </w:pPr>
                        <w:r w:rsidRPr="00D854C7">
                          <w:rPr>
                            <w:b/>
                            <w:bCs/>
                            <w:sz w:val="20"/>
                            <w:szCs w:val="20"/>
                            <w:rtl/>
                          </w:rPr>
                          <w:t>كلية تكنولوجية متوسطة</w:t>
                        </w:r>
                        <w:r>
                          <w:rPr>
                            <w:rFonts w:hint="cs"/>
                            <w:b/>
                            <w:bCs/>
                            <w:sz w:val="20"/>
                            <w:szCs w:val="20"/>
                            <w:rtl/>
                          </w:rPr>
                          <w:t xml:space="preserve">  </w:t>
                        </w:r>
                        <w:r w:rsidRPr="00D854C7">
                          <w:rPr>
                            <w:b/>
                            <w:bCs/>
                            <w:sz w:val="20"/>
                            <w:szCs w:val="20"/>
                          </w:rPr>
                          <w:t xml:space="preserve">ITC </w:t>
                        </w:r>
                        <w:r w:rsidRPr="00D854C7">
                          <w:rPr>
                            <w:b/>
                            <w:bCs/>
                            <w:sz w:val="20"/>
                            <w:szCs w:val="20"/>
                            <w:rtl/>
                          </w:rPr>
                          <w:t>(سنتان</w:t>
                        </w:r>
                        <w:r w:rsidRPr="00D854C7">
                          <w:rPr>
                            <w:b/>
                            <w:bCs/>
                            <w:sz w:val="20"/>
                            <w:szCs w:val="20"/>
                          </w:rPr>
                          <w:t>(</w:t>
                        </w:r>
                      </w:p>
                    </w:txbxContent>
                  </v:textbox>
                </v:shape>
                <v:shape id="سهم: لليمين 2" o:spid="_x0000_s1047" type="#_x0000_t13" style="position:absolute;left:31725;width:17648;height:1042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" adj="16780,0" fillcolor="#c00000" strokecolor="#1f3763 [1604]" strokeweight="1pt">
                  <v:textbox inset="0,0,0,0">
                    <w:txbxContent>
                      <w:p w14:paraId="5F16270B" w14:textId="77777777" w:rsidR="006C4DA1" w:rsidRPr="00D854C7" w:rsidRDefault="006C4DA1" w:rsidP="006C4DA1">
                        <w:pPr>
                          <w:spacing w:after="0" w:line="240" w:lineRule="auto"/>
                          <w:jc w:val="center"/>
                          <w:rPr>
                            <w:b/>
                            <w:bCs/>
                            <w:sz w:val="20"/>
                            <w:szCs w:val="20"/>
                          </w:rPr>
                        </w:pPr>
                        <w:r w:rsidRPr="00D854C7">
                          <w:rPr>
                            <w:b/>
                            <w:bCs/>
                            <w:sz w:val="20"/>
                            <w:szCs w:val="20"/>
                            <w:rtl/>
                          </w:rPr>
                          <w:t xml:space="preserve">مدرسة ثانوية فنية صناعية </w:t>
                        </w:r>
                      </w:p>
                      <w:p w14:paraId="6FE4AA28" w14:textId="77777777" w:rsidR="006C4DA1" w:rsidRPr="00D854C7" w:rsidRDefault="006C4DA1" w:rsidP="006C4DA1">
                        <w:pPr>
                          <w:spacing w:after="0" w:line="240" w:lineRule="auto"/>
                          <w:jc w:val="center"/>
                          <w:rPr>
                            <w:b/>
                            <w:bCs/>
                            <w:sz w:val="20"/>
                            <w:szCs w:val="20"/>
                            <w:rtl/>
                          </w:rPr>
                        </w:pPr>
                        <w:r w:rsidRPr="00D854C7">
                          <w:rPr>
                            <w:b/>
                            <w:bCs/>
                            <w:sz w:val="20"/>
                            <w:szCs w:val="20"/>
                            <w:rtl/>
                          </w:rPr>
                          <w:t xml:space="preserve"> </w:t>
                        </w:r>
                        <w:r w:rsidRPr="00D854C7">
                          <w:rPr>
                            <w:b/>
                            <w:bCs/>
                            <w:sz w:val="20"/>
                            <w:szCs w:val="20"/>
                          </w:rPr>
                          <w:t xml:space="preserve"> TSS </w:t>
                        </w:r>
                        <w:r w:rsidRPr="00D854C7">
                          <w:rPr>
                            <w:b/>
                            <w:bCs/>
                            <w:sz w:val="20"/>
                            <w:szCs w:val="20"/>
                            <w:rtl/>
                          </w:rPr>
                          <w:t>(</w:t>
                        </w:r>
                        <w:r w:rsidRPr="00D854C7">
                          <w:rPr>
                            <w:b/>
                            <w:bCs/>
                            <w:sz w:val="20"/>
                            <w:szCs w:val="20"/>
                          </w:rPr>
                          <w:t>3</w:t>
                        </w:r>
                        <w:r w:rsidRPr="00D854C7">
                          <w:rPr>
                            <w:b/>
                            <w:bCs/>
                            <w:sz w:val="20"/>
                            <w:szCs w:val="20"/>
                            <w:rtl/>
                          </w:rPr>
                          <w:t xml:space="preserve"> سنوات</w:t>
                        </w:r>
                        <w:r w:rsidRPr="00D854C7">
                          <w:rPr>
                            <w:b/>
                            <w:bCs/>
                            <w:sz w:val="20"/>
                            <w:szCs w:val="20"/>
                          </w:rPr>
                          <w:t>(</w:t>
                        </w:r>
                        <w:r w:rsidRPr="00D854C7">
                          <w:rPr>
                            <w:b/>
                            <w:bCs/>
                            <w:sz w:val="20"/>
                            <w:szCs w:val="20"/>
                            <w:rtl/>
                          </w:rPr>
                          <w:t xml:space="preserve"> </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لليسار 14" o:spid="_x0000_s1048" type="#_x0000_t66" style="position:absolute;left:50252;top:4134;width:190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" adj="2584" fillcolor="black [3200]" strokecolor="black [1600]" strokeweight="6pt"/>
                <v:shape id="سهم: لليسار 15" o:spid="_x0000_s1049" type="#_x0000_t66" style="position:absolute;left:41320;top:11141;width:1751;height:9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" adj="5620" fillcolor="black [3200]" strokecolor="black [1600]" strokeweight="6pt"/>
                <v:shape id="سهم: لليسار 16" o:spid="_x0000_s1050" type="#_x0000_t66" style="position:absolute;left:23273;top:10812;width:1751;height:9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" adj="5620" fillcolor="black [3200]" strokecolor="black [1600]" strokeweight="6pt"/>
                <v:shape id="سهم: لليسار 17" o:spid="_x0000_s1051" type="#_x0000_t66" style="position:absolute;left:7355;top:10735;width:1751;height:9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" adj="5630" fillcolor="black [3200]" strokecolor="black [1600]" strokeweight="6pt"/>
                <v:group id="مجموعة 21" o:spid="_x0000_s1052" style="position:absolute;left:32726;top:10200;width:3992;height:17876" coordorigin="-126,-247" coordsize="4000,17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رابط كسهم مستقيم 18" o:spid="_x0000_s1053" type="#_x0000_t32" style="position:absolute;left:54;top:-247;width:0;height:179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" strokecolor="#c00000" strokeweight="3pt">
                    <v:stroke endarrow="block" joinstyle="miter"/>
                  </v:shape>
                  <v:line id="رابط مستقيم 20" o:spid="_x0000_s1054" style="position:absolute;flip:x;visibility:visible;mso-wrap-style:square" from="-126,17584" to="3874,1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" strokecolor="#c00000" strokeweight="3pt">
                    <v:stroke joinstyle="miter"/>
                  </v:line>
                </v:group>
                <v:group id="Group 190" o:spid="_x0000_s1055" style="position:absolute;width:59817;height:31819" coordorigin="1109,6112" coordsize="9420,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رابط كسهم مستقيم 25" o:spid="_x0000_s1056" type="#_x0000_t32" style="position:absolute;left:7793;top:9816;width:0;height:6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" strokecolor="#c00000" strokeweight="3pt">
                    <v:stroke endarrow="block" joinstyle="miter"/>
                  </v:shape>
                  <v:shape id="رابط كسهم مستقيم 27" o:spid="_x0000_s1057" type="#_x0000_t32" style="position:absolute;left:2415;top:9805;width:0;height:6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" strokecolor="#c00000" strokeweight="3pt">
                    <v:stroke endarrow="block" joinstyle="miter"/>
                  </v:shape>
                  <v:group id="مجموعة 10" o:spid="_x0000_s1058" style="position:absolute;left:1109;top:6112;width:9420;height:4864" coordorigin="-1199,-529" coordsize="59985,30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roundrect id="مستطيل: زوايا مستديرة 1" o:spid="_x0000_s1059" style="position:absolute;left:51452;width:6000;height:21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" fillcolor="white [3212]" strokecolor="#1f3763 [1604]" strokeweight="1pt">
                      <v:stroke joinstyle="miter"/>
                      <v:textbox style="layout-flow:vertical;mso-layout-flow-alt:bottom-to-top">
                        <w:txbxContent>
                          <w:p w14:paraId="45AEF3F5" w14:textId="77777777" w:rsidR="006C4DA1" w:rsidRPr="00C82905" w:rsidRDefault="006C4DA1" w:rsidP="006C4DA1">
                            <w:pPr>
                              <w:jc w:val="center"/>
                              <w:rPr>
                                <w:b/>
                                <w:bCs/>
                                <w:color w:val="0D0D0D" w:themeColor="text1" w:themeTint="F2"/>
                                <w:rtl/>
                              </w:rPr>
                            </w:pPr>
                            <w:r w:rsidRPr="00C82905">
                              <w:rPr>
                                <w:b/>
                                <w:bCs/>
                                <w:color w:val="0D0D0D" w:themeColor="text1" w:themeTint="F2"/>
                                <w:rtl/>
                              </w:rPr>
                              <w:t xml:space="preserve"> الشهادة الإعدادية</w:t>
                            </w:r>
                          </w:p>
                        </w:txbxContent>
                      </v:textbox>
                    </v:roundrect>
                    <v:shape id="سهم: لليمين 4" o:spid="_x0000_s1060" type="#_x0000_t13" style="position:absolute;left:-1199;top:-529;width:16232;height:1045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" adj="17404,0" fillcolor="#c00000" strokecolor="#1f3763 [1604]" strokeweight="1pt">
                      <v:textbox inset="0,0,0,0">
                        <w:txbxContent>
                          <w:p w14:paraId="031EB8FC" w14:textId="77777777" w:rsidR="006C4DA1" w:rsidRPr="00D854C7" w:rsidRDefault="006C4DA1" w:rsidP="006C4DA1">
                            <w:pPr>
                              <w:spacing w:after="0"/>
                              <w:jc w:val="center"/>
                              <w:rPr>
                                <w:rFonts w:cs="Akhbar MT"/>
                                <w:b/>
                                <w:bCs/>
                                <w:sz w:val="20"/>
                                <w:szCs w:val="20"/>
                              </w:rPr>
                            </w:pPr>
                            <w:r w:rsidRPr="00D854C7">
                              <w:rPr>
                                <w:rFonts w:cs="Akhbar MT" w:hint="cs"/>
                                <w:b/>
                                <w:bCs/>
                                <w:sz w:val="20"/>
                                <w:szCs w:val="20"/>
                                <w:rtl/>
                              </w:rPr>
                              <w:t>كلية تكنولوجية متقدمة</w:t>
                            </w:r>
                          </w:p>
                          <w:p w14:paraId="4CAB3B2B" w14:textId="77777777" w:rsidR="006C4DA1" w:rsidRPr="00D854C7" w:rsidRDefault="006C4DA1" w:rsidP="006C4DA1">
                            <w:pPr>
                              <w:spacing w:after="0"/>
                              <w:jc w:val="center"/>
                              <w:rPr>
                                <w:rFonts w:cs="Akhbar MT"/>
                                <w:b/>
                                <w:bCs/>
                                <w:sz w:val="20"/>
                                <w:szCs w:val="20"/>
                              </w:rPr>
                            </w:pPr>
                            <w:r w:rsidRPr="00D854C7">
                              <w:rPr>
                                <w:rFonts w:cs="Akhbar MT"/>
                                <w:b/>
                                <w:bCs/>
                                <w:sz w:val="20"/>
                                <w:szCs w:val="20"/>
                              </w:rPr>
                              <w:t xml:space="preserve">ATC </w:t>
                            </w:r>
                            <w:r w:rsidRPr="00D854C7">
                              <w:rPr>
                                <w:rFonts w:cs="Akhbar MT" w:hint="cs"/>
                                <w:b/>
                                <w:bCs/>
                                <w:sz w:val="20"/>
                                <w:szCs w:val="20"/>
                                <w:rtl/>
                              </w:rPr>
                              <w:t>(</w:t>
                            </w:r>
                            <w:r w:rsidRPr="00D854C7">
                              <w:rPr>
                                <w:rFonts w:cs="Akhbar MT"/>
                                <w:b/>
                                <w:bCs/>
                                <w:sz w:val="20"/>
                                <w:szCs w:val="20"/>
                                <w:rtl/>
                              </w:rPr>
                              <w:t>سنتان</w:t>
                            </w:r>
                            <w:r w:rsidRPr="00D854C7">
                              <w:rPr>
                                <w:rFonts w:cs="Akhbar MT"/>
                                <w:b/>
                                <w:bCs/>
                                <w:sz w:val="20"/>
                                <w:szCs w:val="20"/>
                              </w:rPr>
                              <w:t>(</w:t>
                            </w:r>
                          </w:p>
                        </w:txbxContent>
                      </v:textbox>
                    </v:shape>
                    <v:roundrect id="مستطيل: زوايا مستديرة 5" o:spid="_x0000_s1061" style="position:absolute;left:33116;top:12741;width:17285;height:105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" filled="f" strokecolor="#1f3763 [1604]" strokeweight="1pt">
                      <v:stroke joinstyle="miter"/>
                      <v:textbox inset="0,0,0,0">
                        <w:txbxContent>
                          <w:p w14:paraId="6E43808F" w14:textId="77777777" w:rsidR="006C4DA1" w:rsidRPr="009C08FB" w:rsidRDefault="006C4DA1" w:rsidP="006C4DA1">
                            <w:pPr>
                              <w:spacing w:after="0"/>
                              <w:jc w:val="center"/>
                              <w:rPr>
                                <w:b/>
                                <w:bCs/>
                                <w:color w:val="0D0D0D" w:themeColor="text1" w:themeTint="F2"/>
                                <w:sz w:val="20"/>
                                <w:szCs w:val="20"/>
                              </w:rPr>
                            </w:pPr>
                            <w:r w:rsidRPr="009C08FB">
                              <w:rPr>
                                <w:rFonts w:hint="cs"/>
                                <w:b/>
                                <w:bCs/>
                                <w:color w:val="0D0D0D" w:themeColor="text1" w:themeTint="F2"/>
                                <w:sz w:val="20"/>
                                <w:szCs w:val="20"/>
                                <w:rtl/>
                              </w:rPr>
                              <w:t>شهادة الدبلوم في التكنولوجيا+ شهادة الجدارات المصرية</w:t>
                            </w:r>
                          </w:p>
                        </w:txbxContent>
                      </v:textbox>
                    </v:roundrect>
                    <v:roundrect id="مستطيل: زوايا مستديرة 6" o:spid="_x0000_s1062" style="position:absolute;left:15356;top:12560;width:15587;height:105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" filled="f" strokecolor="#1f3763 [1604]" strokeweight="1pt">
                      <v:stroke joinstyle="miter"/>
                      <v:textbox inset="0,0,0,0">
                        <w:txbxContent>
                          <w:p w14:paraId="7AAD4865" w14:textId="77777777" w:rsidR="006C4DA1" w:rsidRPr="009C08FB" w:rsidRDefault="006C4DA1" w:rsidP="006C4DA1">
                            <w:pPr>
                              <w:spacing w:after="0"/>
                              <w:jc w:val="center"/>
                              <w:rPr>
                                <w:b/>
                                <w:bCs/>
                                <w:color w:val="0D0D0D" w:themeColor="text1" w:themeTint="F2"/>
                                <w:sz w:val="20"/>
                                <w:szCs w:val="20"/>
                              </w:rPr>
                            </w:pPr>
                            <w:r w:rsidRPr="009C08FB">
                              <w:rPr>
                                <w:rFonts w:hint="cs"/>
                                <w:b/>
                                <w:bCs/>
                                <w:color w:val="0D0D0D" w:themeColor="text1" w:themeTint="F2"/>
                                <w:sz w:val="20"/>
                                <w:szCs w:val="20"/>
                                <w:rtl/>
                              </w:rPr>
                              <w:t>شهادة الدبلوم العالي في التكنولوجيا+ شهادة الجدارات المصرية</w:t>
                            </w:r>
                            <w:r w:rsidRPr="009C08FB">
                              <w:rPr>
                                <w:b/>
                                <w:bCs/>
                                <w:color w:val="0D0D0D" w:themeColor="text1" w:themeTint="F2"/>
                                <w:sz w:val="20"/>
                                <w:szCs w:val="20"/>
                              </w:rPr>
                              <w:t xml:space="preserve"> </w:t>
                            </w:r>
                          </w:p>
                          <w:p w14:paraId="64BF3157" w14:textId="77777777" w:rsidR="006C4DA1" w:rsidRPr="009C08FB" w:rsidRDefault="006C4DA1" w:rsidP="006C4DA1">
                            <w:pPr>
                              <w:jc w:val="center"/>
                              <w:rPr>
                                <w:color w:val="FFFFFF" w:themeColor="background1"/>
                                <w:sz w:val="20"/>
                                <w:szCs w:val="20"/>
                              </w:rPr>
                            </w:pPr>
                          </w:p>
                        </w:txbxContent>
                      </v:textbox>
                    </v:roundrect>
                    <v:roundrect id="مستطيل: زوايا مستديرة 7" o:spid="_x0000_s1063" style="position:absolute;left:237;top:12562;width:13768;height:105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" filled="f" strokecolor="#1f3763 [1604]" strokeweight="1pt">
                      <v:stroke joinstyle="miter"/>
                      <v:textbox inset="0,0,0,0">
                        <w:txbxContent>
                          <w:p w14:paraId="20671EB4" w14:textId="77777777" w:rsidR="006C4DA1" w:rsidRPr="009C08FB" w:rsidRDefault="006C4DA1" w:rsidP="006C4DA1">
                            <w:pPr>
                              <w:spacing w:after="0"/>
                              <w:jc w:val="center"/>
                              <w:rPr>
                                <w:b/>
                                <w:bCs/>
                                <w:color w:val="0D0D0D" w:themeColor="text1" w:themeTint="F2"/>
                                <w:sz w:val="20"/>
                                <w:szCs w:val="20"/>
                              </w:rPr>
                            </w:pPr>
                            <w:r w:rsidRPr="009C08FB">
                              <w:rPr>
                                <w:rFonts w:hint="cs"/>
                                <w:b/>
                                <w:bCs/>
                                <w:color w:val="0D0D0D" w:themeColor="text1" w:themeTint="F2"/>
                                <w:sz w:val="20"/>
                                <w:szCs w:val="20"/>
                                <w:rtl/>
                              </w:rPr>
                              <w:t>شهادة البكالوريوس في التكنولوجيا+ شهادة الجدارات المصرية</w:t>
                            </w:r>
                            <w:r w:rsidRPr="009C08FB">
                              <w:rPr>
                                <w:b/>
                                <w:bCs/>
                                <w:color w:val="0D0D0D" w:themeColor="text1" w:themeTint="F2"/>
                                <w:sz w:val="20"/>
                                <w:szCs w:val="20"/>
                              </w:rPr>
                              <w:t xml:space="preserve"> </w:t>
                            </w:r>
                          </w:p>
                          <w:p w14:paraId="2F1198B6" w14:textId="77777777" w:rsidR="006C4DA1" w:rsidRPr="009C08FB" w:rsidRDefault="006C4DA1" w:rsidP="006C4DA1">
                            <w:pPr>
                              <w:spacing w:after="0"/>
                              <w:jc w:val="center"/>
                              <w:rPr>
                                <w:color w:val="FFFFFF" w:themeColor="background1"/>
                                <w:sz w:val="20"/>
                                <w:szCs w:val="20"/>
                              </w:rPr>
                            </w:pPr>
                          </w:p>
                        </w:txbxContent>
                      </v:textbox>
                    </v:roundrect>
                    <v:roundrect id="مستطيل: زوايا مستديرة 8" o:spid="_x0000_s1064" style="position:absolute;left:237;top:24047;width:58549;height:6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" filled="f" strokecolor="black [3213]" strokeweight="1.5pt">
                      <v:stroke joinstyle="miter"/>
                      <v:textbox>
                        <w:txbxContent>
                          <w:p w14:paraId="472506A6" w14:textId="77777777" w:rsidR="006C4DA1" w:rsidRPr="00796407" w:rsidRDefault="006C4DA1" w:rsidP="006C4DA1">
                            <w:pPr>
                              <w:jc w:val="center"/>
                              <w:rPr>
                                <w:color w:val="FFFFFF" w:themeColor="background1"/>
                              </w:rPr>
                            </w:pPr>
                          </w:p>
                        </w:txbxContent>
                      </v:textbox>
                    </v:roundrect>
                    <v:roundrect id="مستطيل: زوايا مستديرة 9" o:spid="_x0000_s1065" style="position:absolute;left:48313;top:24429;width:10229;height:55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" fillcolor="black [3213]" strokecolor="#1f3763 [1604]" strokeweight="1pt">
                      <v:stroke joinstyle="miter"/>
                      <v:textbox>
                        <w:txbxContent>
                          <w:p w14:paraId="3F8626B9" w14:textId="77777777" w:rsidR="006C4DA1" w:rsidRPr="00FE27CE" w:rsidRDefault="006C4DA1" w:rsidP="006C4DA1">
                            <w:pPr>
                              <w:spacing w:after="0" w:line="240" w:lineRule="auto"/>
                              <w:jc w:val="center"/>
                              <w:rPr>
                                <w:b/>
                                <w:bCs/>
                                <w:color w:val="FFFFFF" w:themeColor="background1"/>
                              </w:rPr>
                            </w:pPr>
                            <w:r w:rsidRPr="00FE27CE">
                              <w:rPr>
                                <w:rFonts w:hint="cs"/>
                                <w:b/>
                                <w:bCs/>
                                <w:color w:val="FFFFFF" w:themeColor="background1"/>
                                <w:rtl/>
                              </w:rPr>
                              <w:t xml:space="preserve">الصناعة </w:t>
                            </w:r>
                          </w:p>
                        </w:txbxContent>
                      </v:textbox>
                    </v:roundrect>
                  </v:group>
                  <v:roundrect id="مستطيل: زوايا مستديرة 11" o:spid="_x0000_s1066" style="position:absolute;left:6959;top:10232;width:1606;height: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" filled="f" stroked="f" strokeweight="1pt">
                    <v:stroke joinstyle="miter"/>
                    <v:textbox inset="0,,0">
                      <w:txbxContent>
                        <w:p w14:paraId="418A2BD8" w14:textId="77777777" w:rsidR="006C4DA1" w:rsidRPr="00FE27CE" w:rsidRDefault="006C4DA1" w:rsidP="006C4DA1">
                          <w:pPr>
                            <w:spacing w:after="0"/>
                            <w:jc w:val="center"/>
                            <w:rPr>
                              <w:b/>
                              <w:bCs/>
                              <w:color w:val="0D0D0D" w:themeColor="text1" w:themeTint="F2"/>
                            </w:rPr>
                          </w:pPr>
                          <w:r w:rsidRPr="00FE27CE">
                            <w:rPr>
                              <w:rFonts w:hint="cs"/>
                              <w:b/>
                              <w:bCs/>
                              <w:color w:val="0D0D0D" w:themeColor="text1" w:themeTint="F2"/>
                              <w:rtl/>
                            </w:rPr>
                            <w:t>فني مبتدئ</w:t>
                          </w:r>
                        </w:p>
                      </w:txbxContent>
                    </v:textbox>
                  </v:roundrect>
                  <v:roundrect id="مستطيل: زوايا مستديرة 12" o:spid="_x0000_s1067" style="position:absolute;left:4344;top:10191;width:1606;height:8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" filled="f" stroked="f" strokeweight="1pt">
                    <v:stroke joinstyle="miter"/>
                    <v:textbox>
                      <w:txbxContent>
                        <w:p w14:paraId="3CCBC67A" w14:textId="77777777" w:rsidR="006C4DA1" w:rsidRPr="00FE27CE" w:rsidRDefault="006C4DA1" w:rsidP="006C4DA1">
                          <w:pPr>
                            <w:spacing w:after="0"/>
                            <w:jc w:val="center"/>
                            <w:rPr>
                              <w:b/>
                              <w:bCs/>
                              <w:color w:val="0D0D0D" w:themeColor="text1" w:themeTint="F2"/>
                            </w:rPr>
                          </w:pPr>
                          <w:r w:rsidRPr="00FE27CE">
                            <w:rPr>
                              <w:rFonts w:hint="cs"/>
                              <w:b/>
                              <w:bCs/>
                              <w:color w:val="0D0D0D" w:themeColor="text1" w:themeTint="F2"/>
                              <w:rtl/>
                            </w:rPr>
                            <w:t>فني متقدم</w:t>
                          </w:r>
                        </w:p>
                      </w:txbxContent>
                    </v:textbox>
                  </v:roundrect>
                  <v:roundrect id="مستطيل: زوايا مستديرة 13" o:spid="_x0000_s1068" style="position:absolute;left:1811;top:10245;width:1605;height:8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" filled="f" stroked="f" strokeweight="1pt">
                    <v:stroke joinstyle="miter"/>
                    <v:textbox>
                      <w:txbxContent>
                        <w:p w14:paraId="79226304" w14:textId="77777777" w:rsidR="006C4DA1" w:rsidRPr="00FE27CE" w:rsidRDefault="006C4DA1" w:rsidP="006C4DA1">
                          <w:pPr>
                            <w:spacing w:after="0"/>
                            <w:jc w:val="center"/>
                            <w:rPr>
                              <w:b/>
                              <w:bCs/>
                              <w:color w:val="0D0D0D" w:themeColor="text1" w:themeTint="F2"/>
                              <w:rtl/>
                            </w:rPr>
                          </w:pPr>
                          <w:r w:rsidRPr="00FE27CE">
                            <w:rPr>
                              <w:rFonts w:hint="cs"/>
                              <w:b/>
                              <w:bCs/>
                              <w:color w:val="0D0D0D" w:themeColor="text1" w:themeTint="F2"/>
                              <w:rtl/>
                            </w:rPr>
                            <w:t>تكنولوجي</w:t>
                          </w:r>
                        </w:p>
                        <w:p w14:paraId="373D8245" w14:textId="77777777" w:rsidR="006C4DA1" w:rsidRPr="00FE27CE" w:rsidRDefault="006C4DA1" w:rsidP="006C4DA1">
                          <w:pPr>
                            <w:spacing w:after="0"/>
                            <w:jc w:val="center"/>
                            <w:rPr>
                              <w:b/>
                              <w:bCs/>
                              <w:color w:val="0D0D0D" w:themeColor="text1" w:themeTint="F2"/>
                            </w:rPr>
                          </w:pPr>
                        </w:p>
                      </w:txbxContent>
                    </v:textbox>
                  </v:roundrect>
                  <v:shape id="رابط كسهم مستقيم 36" o:spid="_x0000_s1069" type="#_x0000_t32" style="position:absolute;left:4888;top:9775;width:0;height:6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" strokecolor="#c00000" strokeweight="3pt">
                    <v:stroke endarrow="block" joinstyle="miter"/>
                  </v:shape>
                </v:group>
                <v:group id="مجموعة 37" o:spid="_x0000_s1070" style="position:absolute;left:15823;top:10748;width:5581;height:17276" coordorigin="-473,350" coordsize="5595,17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رابط كسهم مستقيم 38" o:spid="_x0000_s1071" type="#_x0000_t32" style="position:absolute;left:-473;top:350;width:0;height:173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" strokecolor="#c00000" strokeweight="3pt">
                    <v:stroke endarrow="block" joinstyle="miter"/>
                  </v:shape>
                  <v:line id="رابط مستقيم 39" o:spid="_x0000_s1072" style="position:absolute;flip:x;visibility:visible;mso-wrap-style:square" from="-363,17584" to="5122,1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" strokecolor="#c00000" strokeweight="3pt">
                    <v:stroke joinstyle="miter"/>
                  </v:line>
                </v:group>
                <w10:wrap anchorx="margin"/>
              </v:group>
            </w:pict>
          </mc:Fallback>
        </mc:AlternateContent>
      </w:r>
      <w:r>
        <w:rPr>
          <w:color w:val="000000" w:themeColor="text1"/>
          <w:rtl/>
        </w:rPr>
        <w:t xml:space="preserve"> </w:t>
      </w:r>
    </w:p>
    <w:p w14:paraId="75776C39" w14:textId="77777777" w:rsidR="006C4DA1" w:rsidRPr="00AF271F" w:rsidRDefault="006C4DA1" w:rsidP="006C4DA1">
      <w:pPr>
        <w:spacing w:after="0" w:line="240" w:lineRule="auto"/>
        <w:ind w:left="4"/>
        <w:jc w:val="both"/>
        <w:rPr>
          <w:rFonts w:cs="Microsoft Uighur"/>
          <w:color w:val="000000" w:themeColor="text1"/>
          <w:sz w:val="32"/>
          <w:szCs w:val="32"/>
          <w:rtl/>
        </w:rPr>
      </w:pPr>
    </w:p>
    <w:p w14:paraId="017FBF32" w14:textId="77777777" w:rsidR="006C4DA1" w:rsidRPr="00AF271F" w:rsidRDefault="006C4DA1" w:rsidP="006C4DA1">
      <w:pPr>
        <w:spacing w:after="0" w:line="240" w:lineRule="auto"/>
        <w:ind w:left="4"/>
        <w:jc w:val="both"/>
        <w:rPr>
          <w:rFonts w:cs="Microsoft Uighur"/>
          <w:color w:val="000000" w:themeColor="text1"/>
          <w:sz w:val="32"/>
          <w:szCs w:val="32"/>
          <w:rtl/>
        </w:rPr>
      </w:pPr>
    </w:p>
    <w:p w14:paraId="1CD697A4" w14:textId="77777777" w:rsidR="006C4DA1" w:rsidRPr="00AF271F" w:rsidRDefault="006C4DA1" w:rsidP="006C4DA1">
      <w:pPr>
        <w:spacing w:after="0" w:line="240" w:lineRule="auto"/>
        <w:ind w:left="4"/>
        <w:jc w:val="both"/>
        <w:rPr>
          <w:rFonts w:cs="Microsoft Uighur"/>
          <w:color w:val="000000" w:themeColor="text1"/>
          <w:sz w:val="32"/>
          <w:szCs w:val="32"/>
          <w:rtl/>
        </w:rPr>
      </w:pPr>
    </w:p>
    <w:p w14:paraId="6F842413" w14:textId="77777777" w:rsidR="006C4DA1" w:rsidRPr="00AF271F" w:rsidRDefault="006C4DA1" w:rsidP="006C4DA1">
      <w:pPr>
        <w:spacing w:after="0" w:line="240" w:lineRule="auto"/>
        <w:ind w:left="4"/>
        <w:jc w:val="both"/>
        <w:rPr>
          <w:rFonts w:cs="Microsoft Uighur"/>
          <w:color w:val="000000" w:themeColor="text1"/>
          <w:sz w:val="32"/>
          <w:szCs w:val="32"/>
          <w:rtl/>
        </w:rPr>
      </w:pPr>
    </w:p>
    <w:p w14:paraId="3B68ECC5" w14:textId="77777777" w:rsidR="006C4DA1" w:rsidRPr="00AF271F" w:rsidRDefault="006C4DA1" w:rsidP="006C4DA1">
      <w:pPr>
        <w:spacing w:after="0" w:line="240" w:lineRule="auto"/>
        <w:ind w:left="4"/>
        <w:jc w:val="both"/>
        <w:rPr>
          <w:rFonts w:cs="Microsoft Uighur"/>
          <w:color w:val="000000" w:themeColor="text1"/>
          <w:sz w:val="32"/>
          <w:szCs w:val="32"/>
          <w:rtl/>
        </w:rPr>
      </w:pPr>
    </w:p>
    <w:p w14:paraId="4350072D" w14:textId="77777777" w:rsidR="006C4DA1" w:rsidRDefault="006C4DA1" w:rsidP="006C4DA1">
      <w:pPr>
        <w:spacing w:after="0" w:line="240" w:lineRule="auto"/>
        <w:ind w:left="4"/>
        <w:jc w:val="both"/>
        <w:rPr>
          <w:rFonts w:cs="Microsoft Uighur"/>
          <w:color w:val="000000" w:themeColor="text1"/>
          <w:sz w:val="32"/>
          <w:szCs w:val="32"/>
          <w:rtl/>
        </w:rPr>
      </w:pPr>
    </w:p>
    <w:p w14:paraId="7030195E" w14:textId="77777777" w:rsidR="006C4DA1" w:rsidRPr="00FC0C93" w:rsidRDefault="006C4DA1" w:rsidP="006C4DA1">
      <w:pPr>
        <w:spacing w:after="0" w:line="240" w:lineRule="auto"/>
        <w:ind w:left="4"/>
        <w:jc w:val="both"/>
        <w:rPr>
          <w:rFonts w:cs="Microsoft Uighur"/>
          <w:color w:val="000000" w:themeColor="text1"/>
          <w:sz w:val="26"/>
          <w:szCs w:val="26"/>
          <w:rtl/>
        </w:rPr>
      </w:pPr>
    </w:p>
    <w:p w14:paraId="004A2B0E" w14:textId="77777777" w:rsidR="006C4DA1" w:rsidRDefault="006C4DA1" w:rsidP="006C4DA1">
      <w:pPr>
        <w:spacing w:after="0" w:line="240" w:lineRule="auto"/>
        <w:ind w:left="4"/>
        <w:jc w:val="both"/>
        <w:rPr>
          <w:rFonts w:cs="Microsoft Uighur"/>
          <w:color w:val="000000" w:themeColor="text1"/>
          <w:sz w:val="32"/>
          <w:szCs w:val="32"/>
          <w:rtl/>
        </w:rPr>
      </w:pPr>
    </w:p>
    <w:p w14:paraId="38626DF6" w14:textId="77777777" w:rsidR="006C4DA1" w:rsidRDefault="006C4DA1" w:rsidP="006C4DA1">
      <w:pPr>
        <w:spacing w:after="0" w:line="240" w:lineRule="auto"/>
        <w:ind w:left="4"/>
        <w:jc w:val="both"/>
        <w:rPr>
          <w:rFonts w:cs="Microsoft Uighur"/>
          <w:color w:val="000000" w:themeColor="text1"/>
          <w:sz w:val="32"/>
          <w:szCs w:val="32"/>
          <w:rtl/>
        </w:rPr>
      </w:pPr>
    </w:p>
    <w:p w14:paraId="332140D9" w14:textId="77777777" w:rsidR="006C4DA1" w:rsidRPr="00AF271F" w:rsidRDefault="006C4DA1" w:rsidP="006C4DA1">
      <w:pPr>
        <w:spacing w:after="0" w:line="240" w:lineRule="auto"/>
        <w:ind w:left="4"/>
        <w:jc w:val="both"/>
        <w:rPr>
          <w:rFonts w:cs="Microsoft Uighur"/>
          <w:color w:val="000000" w:themeColor="text1"/>
          <w:sz w:val="32"/>
          <w:szCs w:val="32"/>
          <w:rtl/>
        </w:rPr>
      </w:pPr>
    </w:p>
    <w:p w14:paraId="1DC19BD4"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ويكون</w:t>
      </w:r>
      <w:r>
        <w:rPr>
          <w:color w:val="000000" w:themeColor="text1"/>
          <w:rtl/>
        </w:rPr>
        <w:t xml:space="preserve"> أمام </w:t>
      </w:r>
      <w:r w:rsidRPr="00AF271F">
        <w:rPr>
          <w:color w:val="000000" w:themeColor="text1"/>
          <w:rtl/>
        </w:rPr>
        <w:t xml:space="preserve">الحاصلين على شهادة إتمام دبلوم </w:t>
      </w:r>
      <w:r w:rsidRPr="00AF271F">
        <w:rPr>
          <w:rFonts w:hint="cs"/>
          <w:color w:val="000000" w:themeColor="text1"/>
          <w:rtl/>
        </w:rPr>
        <w:t>التكنولوجيا</w:t>
      </w:r>
      <w:r>
        <w:rPr>
          <w:rFonts w:hint="cs"/>
          <w:color w:val="000000" w:themeColor="text1"/>
          <w:rtl/>
        </w:rPr>
        <w:t xml:space="preserve"> فرصة</w:t>
      </w:r>
      <w:r w:rsidRPr="00AF271F">
        <w:rPr>
          <w:color w:val="000000" w:themeColor="text1"/>
          <w:rtl/>
        </w:rPr>
        <w:t xml:space="preserve"> للالتحاق بكلية تكنولوجية متوسطة </w:t>
      </w:r>
      <w:r w:rsidRPr="00291B39">
        <w:rPr>
          <w:rFonts w:asciiTheme="majorBidi" w:hAnsiTheme="majorBidi" w:cstheme="majorBidi"/>
          <w:color w:val="000000" w:themeColor="text1"/>
        </w:rPr>
        <w:t>itc</w:t>
      </w:r>
      <w:r w:rsidRPr="00AF271F">
        <w:rPr>
          <w:color w:val="000000" w:themeColor="text1"/>
          <w:rtl/>
        </w:rPr>
        <w:t>، ويدرس الملتحق</w:t>
      </w:r>
      <w:r>
        <w:rPr>
          <w:rFonts w:hint="cs"/>
          <w:color w:val="000000" w:themeColor="text1"/>
          <w:rtl/>
        </w:rPr>
        <w:t>و</w:t>
      </w:r>
      <w:r w:rsidRPr="00AF271F">
        <w:rPr>
          <w:color w:val="000000" w:themeColor="text1"/>
          <w:rtl/>
        </w:rPr>
        <w:t>ن بهذه المرحلة تخصص تكنولوجيا الإنتاج لمدة سنت</w:t>
      </w:r>
      <w:r>
        <w:rPr>
          <w:rFonts w:hint="cs"/>
          <w:color w:val="000000" w:themeColor="text1"/>
          <w:rtl/>
        </w:rPr>
        <w:t>ي</w:t>
      </w:r>
      <w:r w:rsidRPr="00AF271F">
        <w:rPr>
          <w:color w:val="000000" w:themeColor="text1"/>
          <w:rtl/>
        </w:rPr>
        <w:t xml:space="preserve">ن تحت مسمى دبلوم عالي في التكنولوجيا ويصنف الخريج </w:t>
      </w:r>
      <w:r>
        <w:rPr>
          <w:rFonts w:hint="cs"/>
          <w:color w:val="000000" w:themeColor="text1"/>
          <w:rtl/>
        </w:rPr>
        <w:t>"</w:t>
      </w:r>
      <w:r w:rsidRPr="00AF271F">
        <w:rPr>
          <w:color w:val="000000" w:themeColor="text1"/>
          <w:rtl/>
        </w:rPr>
        <w:t>بفني متقدم</w:t>
      </w:r>
      <w:r>
        <w:rPr>
          <w:rFonts w:hint="cs"/>
          <w:color w:val="000000" w:themeColor="text1"/>
          <w:rtl/>
        </w:rPr>
        <w:t>"</w:t>
      </w:r>
      <w:r w:rsidRPr="00AF271F">
        <w:rPr>
          <w:color w:val="000000" w:themeColor="text1"/>
          <w:rtl/>
        </w:rPr>
        <w:t>.</w:t>
      </w:r>
    </w:p>
    <w:p w14:paraId="2783C313" w14:textId="77777777" w:rsidR="006C4DA1" w:rsidRDefault="006C4DA1" w:rsidP="006C4DA1">
      <w:pPr>
        <w:pStyle w:val="a1"/>
        <w:spacing w:line="240" w:lineRule="auto"/>
        <w:jc w:val="both"/>
        <w:rPr>
          <w:color w:val="000000" w:themeColor="text1"/>
          <w:rtl/>
        </w:rPr>
      </w:pPr>
      <w:r w:rsidRPr="00AF271F">
        <w:rPr>
          <w:color w:val="000000" w:themeColor="text1"/>
          <w:rtl/>
        </w:rPr>
        <w:t>ويمكن أن يلتحق خريج</w:t>
      </w:r>
      <w:r>
        <w:rPr>
          <w:rFonts w:hint="cs"/>
          <w:color w:val="000000" w:themeColor="text1"/>
          <w:rtl/>
        </w:rPr>
        <w:t>و</w:t>
      </w:r>
      <w:r w:rsidRPr="00AF271F">
        <w:rPr>
          <w:color w:val="000000" w:themeColor="text1"/>
          <w:rtl/>
        </w:rPr>
        <w:t xml:space="preserve"> الدبلوم العالي بكلية تكنولوجية متقدمة </w:t>
      </w:r>
      <w:r w:rsidRPr="00AF271F">
        <w:rPr>
          <w:color w:val="000000" w:themeColor="text1"/>
        </w:rPr>
        <w:t>atc</w:t>
      </w:r>
      <w:r w:rsidRPr="00AF271F">
        <w:rPr>
          <w:color w:val="000000" w:themeColor="text1"/>
          <w:rtl/>
        </w:rPr>
        <w:t xml:space="preserve"> لمدة عامين، حيث </w:t>
      </w:r>
      <w:r>
        <w:rPr>
          <w:rFonts w:hint="cs"/>
          <w:color w:val="000000" w:themeColor="text1"/>
          <w:rtl/>
        </w:rPr>
        <w:t>ت</w:t>
      </w:r>
      <w:r w:rsidRPr="00AF271F">
        <w:rPr>
          <w:color w:val="000000" w:themeColor="text1"/>
          <w:rtl/>
        </w:rPr>
        <w:t>تم دارسة تكنولوجيا ال</w:t>
      </w:r>
      <w:r>
        <w:rPr>
          <w:rFonts w:hint="cs"/>
          <w:color w:val="000000" w:themeColor="text1"/>
          <w:rtl/>
        </w:rPr>
        <w:t>آ</w:t>
      </w:r>
      <w:r w:rsidRPr="00AF271F">
        <w:rPr>
          <w:color w:val="000000" w:themeColor="text1"/>
          <w:rtl/>
        </w:rPr>
        <w:t>لية الصناعية، ويحصل الخريج على بكالوريوس تكنولوجيا</w:t>
      </w:r>
      <w:r>
        <w:rPr>
          <w:rFonts w:hint="cs"/>
          <w:color w:val="000000" w:themeColor="text1"/>
          <w:rtl/>
        </w:rPr>
        <w:t>،</w:t>
      </w:r>
      <w:r w:rsidRPr="00AF271F">
        <w:rPr>
          <w:color w:val="000000" w:themeColor="text1"/>
          <w:rtl/>
        </w:rPr>
        <w:t xml:space="preserve"> وتسمى شهادة المستوى 6 ويصنف بتكنولوجي، ومن هذه المجمعات:</w:t>
      </w:r>
    </w:p>
    <w:p w14:paraId="04DF6614" w14:textId="77777777" w:rsidR="006C4DA1" w:rsidRPr="00AF271F" w:rsidRDefault="006C4DA1" w:rsidP="00547F13">
      <w:pPr>
        <w:pStyle w:val="ListParagraph"/>
        <w:numPr>
          <w:ilvl w:val="1"/>
          <w:numId w:val="37"/>
        </w:numPr>
        <w:tabs>
          <w:tab w:val="left" w:pos="758"/>
          <w:tab w:val="left" w:pos="900"/>
        </w:tabs>
        <w:bidi/>
        <w:jc w:val="both"/>
        <w:rPr>
          <w:rFonts w:ascii="Simplified Arabic" w:hAnsi="Simplified Arabic" w:cs="Simplified Arabic"/>
          <w:b/>
          <w:bCs/>
          <w:color w:val="000000" w:themeColor="text1"/>
          <w:sz w:val="28"/>
          <w:szCs w:val="28"/>
        </w:rPr>
      </w:pPr>
      <w:r w:rsidRPr="00AF271F">
        <w:rPr>
          <w:rFonts w:ascii="Simplified Arabic" w:hAnsi="Simplified Arabic" w:cs="Simplified Arabic"/>
          <w:b/>
          <w:bCs/>
          <w:color w:val="000000" w:themeColor="text1"/>
          <w:sz w:val="28"/>
          <w:szCs w:val="28"/>
          <w:rtl/>
        </w:rPr>
        <w:t>المجمع التكنولوجي المتكامل بالأميرية</w:t>
      </w:r>
      <w:r w:rsidRPr="00AF271F">
        <w:rPr>
          <w:rStyle w:val="FootnoteReference"/>
          <w:rFonts w:ascii="Simplified Arabic" w:hAnsi="Simplified Arabic" w:cs="Simplified Arabic"/>
          <w:b/>
          <w:bCs/>
          <w:color w:val="000000" w:themeColor="text1"/>
          <w:sz w:val="28"/>
          <w:szCs w:val="28"/>
          <w:rtl/>
        </w:rPr>
        <w:footnoteReference w:customMarkFollows="1" w:id="39"/>
        <w:t>(</w:t>
      </w:r>
      <w:r>
        <w:rPr>
          <w:rStyle w:val="FootnoteReference"/>
          <w:rFonts w:ascii="Simplified Arabic" w:hAnsi="Simplified Arabic" w:cs="Simplified Arabic" w:hint="cs"/>
          <w:b/>
          <w:bCs/>
          <w:color w:val="000000" w:themeColor="text1"/>
          <w:sz w:val="28"/>
          <w:szCs w:val="28"/>
          <w:rtl/>
        </w:rPr>
        <w:t>1</w:t>
      </w:r>
      <w:r w:rsidRPr="00AF271F">
        <w:rPr>
          <w:rStyle w:val="FootnoteReference"/>
          <w:rFonts w:ascii="Simplified Arabic" w:hAnsi="Simplified Arabic" w:cs="Simplified Arabic"/>
          <w:b/>
          <w:bCs/>
          <w:color w:val="000000" w:themeColor="text1"/>
          <w:sz w:val="28"/>
          <w:szCs w:val="28"/>
          <w:rtl/>
        </w:rPr>
        <w:t>)</w:t>
      </w:r>
      <w:r w:rsidRPr="00AF271F">
        <w:rPr>
          <w:rFonts w:ascii="Simplified Arabic" w:hAnsi="Simplified Arabic" w:cs="Simplified Arabic"/>
          <w:b/>
          <w:bCs/>
          <w:color w:val="000000" w:themeColor="text1"/>
          <w:sz w:val="28"/>
          <w:szCs w:val="28"/>
          <w:rtl/>
        </w:rPr>
        <w:t xml:space="preserve">: </w:t>
      </w:r>
    </w:p>
    <w:p w14:paraId="095BCD42"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تم </w:t>
      </w:r>
      <w:r>
        <w:rPr>
          <w:color w:val="000000" w:themeColor="text1"/>
          <w:rtl/>
        </w:rPr>
        <w:t>إنشاء</w:t>
      </w:r>
      <w:r w:rsidRPr="00AF271F">
        <w:rPr>
          <w:color w:val="000000" w:themeColor="text1"/>
          <w:rtl/>
        </w:rPr>
        <w:t xml:space="preserve"> المجمع التكنولوجي بالأميرية بالقرار الوزاري المشترك لوزير التعليم العالي ووزير </w:t>
      </w:r>
      <w:r>
        <w:rPr>
          <w:rFonts w:hint="cs"/>
          <w:color w:val="000000" w:themeColor="text1"/>
          <w:rtl/>
        </w:rPr>
        <w:t>ال</w:t>
      </w:r>
      <w:r w:rsidRPr="00AF271F">
        <w:rPr>
          <w:color w:val="000000" w:themeColor="text1"/>
          <w:rtl/>
        </w:rPr>
        <w:t>دولة للبحث العلمي والتربية والتعليم ب</w:t>
      </w:r>
      <w:r>
        <w:rPr>
          <w:color w:val="000000" w:themeColor="text1"/>
          <w:rtl/>
        </w:rPr>
        <w:t>إنشاء</w:t>
      </w:r>
      <w:r w:rsidRPr="00AF271F">
        <w:rPr>
          <w:color w:val="000000" w:themeColor="text1"/>
          <w:rtl/>
        </w:rPr>
        <w:t xml:space="preserve"> المجمع التكنولوجي المتكامل بالأميرية بتاريخ 9/ 6/ 2010 رقم (1174 بالتعليم العالي - 133 </w:t>
      </w:r>
      <w:r>
        <w:rPr>
          <w:rFonts w:hint="cs"/>
          <w:color w:val="000000" w:themeColor="text1"/>
          <w:rtl/>
        </w:rPr>
        <w:t>بال</w:t>
      </w:r>
      <w:r w:rsidRPr="00AF271F">
        <w:rPr>
          <w:color w:val="000000" w:themeColor="text1"/>
          <w:rtl/>
        </w:rPr>
        <w:t>تربية و</w:t>
      </w:r>
      <w:r>
        <w:rPr>
          <w:rFonts w:hint="cs"/>
          <w:color w:val="000000" w:themeColor="text1"/>
          <w:rtl/>
        </w:rPr>
        <w:t>ال</w:t>
      </w:r>
      <w:r w:rsidRPr="00AF271F">
        <w:rPr>
          <w:color w:val="000000" w:themeColor="text1"/>
          <w:rtl/>
        </w:rPr>
        <w:t xml:space="preserve">تعليم)، حيث يدرس الطلاب بالمجمع تخصصات (تكنولوجيا الكهرباء، تكنولوجيا الميكانيكا، تكنولوجيا </w:t>
      </w:r>
      <w:r w:rsidRPr="00AF271F">
        <w:rPr>
          <w:rFonts w:hint="cs"/>
          <w:color w:val="000000" w:themeColor="text1"/>
          <w:rtl/>
        </w:rPr>
        <w:t>السيارات)</w:t>
      </w:r>
      <w:r w:rsidRPr="00D34DFC">
        <w:rPr>
          <w:rFonts w:hint="cs"/>
          <w:color w:val="000000" w:themeColor="text1"/>
          <w:rtl/>
        </w:rPr>
        <w:t>.</w:t>
      </w:r>
      <w:r w:rsidRPr="00AF271F">
        <w:rPr>
          <w:color w:val="000000" w:themeColor="text1"/>
          <w:rtl/>
        </w:rPr>
        <w:t xml:space="preserve"> </w:t>
      </w:r>
    </w:p>
    <w:p w14:paraId="21DE151A" w14:textId="77777777" w:rsidR="006C4DA1" w:rsidRPr="00AF271F" w:rsidRDefault="006C4DA1" w:rsidP="00547F13">
      <w:pPr>
        <w:pStyle w:val="ListParagraph"/>
        <w:numPr>
          <w:ilvl w:val="1"/>
          <w:numId w:val="37"/>
        </w:numPr>
        <w:tabs>
          <w:tab w:val="left" w:pos="758"/>
          <w:tab w:val="left" w:pos="900"/>
        </w:tabs>
        <w:bidi/>
        <w:jc w:val="both"/>
        <w:rPr>
          <w:rFonts w:ascii="Simplified Arabic" w:hAnsi="Simplified Arabic" w:cs="Simplified Arabic"/>
          <w:b/>
          <w:bCs/>
          <w:color w:val="000000" w:themeColor="text1"/>
          <w:sz w:val="28"/>
          <w:szCs w:val="28"/>
        </w:rPr>
      </w:pPr>
      <w:r w:rsidRPr="00AF271F">
        <w:rPr>
          <w:rFonts w:ascii="Simplified Arabic" w:hAnsi="Simplified Arabic" w:cs="Simplified Arabic"/>
          <w:b/>
          <w:bCs/>
          <w:color w:val="000000" w:themeColor="text1"/>
          <w:sz w:val="28"/>
          <w:szCs w:val="28"/>
          <w:rtl/>
        </w:rPr>
        <w:t>المجمع التكنولوجي المتكامل بالفيوم (</w:t>
      </w:r>
      <w:r>
        <w:rPr>
          <w:rFonts w:ascii="Simplified Arabic" w:hAnsi="Simplified Arabic" w:cs="Simplified Arabic" w:hint="cs"/>
          <w:b/>
          <w:bCs/>
          <w:color w:val="000000" w:themeColor="text1"/>
          <w:sz w:val="28"/>
          <w:szCs w:val="28"/>
          <w:rtl/>
        </w:rPr>
        <w:t xml:space="preserve">تعاون </w:t>
      </w:r>
      <w:r w:rsidRPr="00AF271F">
        <w:rPr>
          <w:rFonts w:ascii="Simplified Arabic" w:hAnsi="Simplified Arabic" w:cs="Simplified Arabic"/>
          <w:b/>
          <w:bCs/>
          <w:color w:val="000000" w:themeColor="text1"/>
          <w:sz w:val="28"/>
          <w:szCs w:val="28"/>
          <w:rtl/>
        </w:rPr>
        <w:t>مصري إيطالي)</w:t>
      </w:r>
      <w:r w:rsidRPr="00AF271F">
        <w:rPr>
          <w:rStyle w:val="FootnoteReference"/>
          <w:rFonts w:ascii="Simplified Arabic" w:hAnsi="Simplified Arabic" w:cs="Simplified Arabic"/>
          <w:b/>
          <w:bCs/>
          <w:color w:val="000000" w:themeColor="text1"/>
          <w:sz w:val="28"/>
          <w:szCs w:val="28"/>
          <w:rtl/>
        </w:rPr>
        <w:footnoteReference w:customMarkFollows="1" w:id="40"/>
        <w:t>(</w:t>
      </w:r>
      <w:r>
        <w:rPr>
          <w:rStyle w:val="FootnoteReference"/>
          <w:rFonts w:ascii="Simplified Arabic" w:hAnsi="Simplified Arabic" w:cs="Simplified Arabic" w:hint="cs"/>
          <w:b/>
          <w:bCs/>
          <w:color w:val="000000" w:themeColor="text1"/>
          <w:sz w:val="28"/>
          <w:szCs w:val="28"/>
          <w:rtl/>
        </w:rPr>
        <w:t>2</w:t>
      </w:r>
      <w:r w:rsidRPr="00AF271F">
        <w:rPr>
          <w:rStyle w:val="FootnoteReference"/>
          <w:rFonts w:ascii="Simplified Arabic" w:hAnsi="Simplified Arabic" w:cs="Simplified Arabic"/>
          <w:b/>
          <w:bCs/>
          <w:color w:val="000000" w:themeColor="text1"/>
          <w:sz w:val="28"/>
          <w:szCs w:val="28"/>
          <w:rtl/>
        </w:rPr>
        <w:t>)</w:t>
      </w:r>
      <w:r w:rsidRPr="00AF271F">
        <w:rPr>
          <w:rFonts w:ascii="Simplified Arabic" w:hAnsi="Simplified Arabic" w:cs="Simplified Arabic"/>
          <w:b/>
          <w:bCs/>
          <w:color w:val="000000" w:themeColor="text1"/>
          <w:sz w:val="28"/>
          <w:szCs w:val="28"/>
          <w:rtl/>
        </w:rPr>
        <w:t>:</w:t>
      </w:r>
    </w:p>
    <w:p w14:paraId="5FDC3BCB"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افتتح المجمع المقام في دمو بمحافظة الفيوم في الرابع من يونيو 2013م، وتم في المجمع </w:t>
      </w:r>
      <w:r>
        <w:rPr>
          <w:color w:val="000000" w:themeColor="text1"/>
          <w:rtl/>
        </w:rPr>
        <w:t>إنشاء</w:t>
      </w:r>
      <w:r w:rsidRPr="00AF271F">
        <w:rPr>
          <w:color w:val="000000" w:themeColor="text1"/>
          <w:rtl/>
        </w:rPr>
        <w:t xml:space="preserve"> فندق للطلاب وأعضاء هيئة التدريس، كما تم تجهيز الورش والمعامل بأحدث الأجهزة والمعدات التي تتوافق مع المواصفات الأوربية</w:t>
      </w:r>
      <w:r>
        <w:rPr>
          <w:rFonts w:hint="cs"/>
          <w:color w:val="000000" w:themeColor="text1"/>
          <w:rtl/>
        </w:rPr>
        <w:t>،</w:t>
      </w:r>
      <w:r w:rsidRPr="00AF271F">
        <w:rPr>
          <w:color w:val="000000" w:themeColor="text1"/>
          <w:rtl/>
        </w:rPr>
        <w:t xml:space="preserve"> </w:t>
      </w:r>
      <w:r>
        <w:rPr>
          <w:rFonts w:hint="cs"/>
          <w:color w:val="000000" w:themeColor="text1"/>
          <w:rtl/>
        </w:rPr>
        <w:t>وتم</w:t>
      </w:r>
      <w:r w:rsidRPr="00AF271F">
        <w:rPr>
          <w:color w:val="000000" w:themeColor="text1"/>
          <w:rtl/>
        </w:rPr>
        <w:t xml:space="preserve"> تخريج</w:t>
      </w:r>
      <w:r>
        <w:rPr>
          <w:color w:val="000000" w:themeColor="text1"/>
          <w:rtl/>
        </w:rPr>
        <w:t xml:space="preserve"> أول </w:t>
      </w:r>
      <w:r w:rsidRPr="00AF271F">
        <w:rPr>
          <w:color w:val="000000" w:themeColor="text1"/>
          <w:rtl/>
        </w:rPr>
        <w:t xml:space="preserve">دفعة من المرحلة </w:t>
      </w:r>
      <w:r>
        <w:rPr>
          <w:color w:val="000000" w:themeColor="text1"/>
          <w:rtl/>
        </w:rPr>
        <w:t>الأول</w:t>
      </w:r>
      <w:r w:rsidRPr="00AF271F">
        <w:rPr>
          <w:color w:val="000000" w:themeColor="text1"/>
          <w:rtl/>
        </w:rPr>
        <w:t xml:space="preserve">ى </w:t>
      </w:r>
      <w:r>
        <w:rPr>
          <w:rFonts w:hint="cs"/>
          <w:color w:val="000000" w:themeColor="text1"/>
          <w:rtl/>
        </w:rPr>
        <w:t>ل</w:t>
      </w:r>
      <w:r w:rsidRPr="00AF271F">
        <w:rPr>
          <w:color w:val="000000" w:themeColor="text1"/>
          <w:rtl/>
        </w:rPr>
        <w:t>لمجمع في يونيو 2015</w:t>
      </w:r>
      <w:r>
        <w:rPr>
          <w:rFonts w:hint="cs"/>
          <w:color w:val="000000" w:themeColor="text1"/>
          <w:rtl/>
        </w:rPr>
        <w:t>م.</w:t>
      </w:r>
    </w:p>
    <w:p w14:paraId="1EEEC12D" w14:textId="77777777" w:rsidR="006C4DA1" w:rsidRDefault="006C4DA1" w:rsidP="006C4DA1">
      <w:pPr>
        <w:pStyle w:val="a1"/>
        <w:spacing w:line="240" w:lineRule="auto"/>
        <w:jc w:val="both"/>
        <w:rPr>
          <w:color w:val="000000" w:themeColor="text1"/>
          <w:rtl/>
        </w:rPr>
      </w:pPr>
      <w:r>
        <w:rPr>
          <w:rFonts w:hint="cs"/>
          <w:color w:val="000000" w:themeColor="text1"/>
          <w:rtl/>
        </w:rPr>
        <w:t xml:space="preserve">وقد </w:t>
      </w:r>
      <w:r w:rsidRPr="00AF271F">
        <w:rPr>
          <w:color w:val="000000" w:themeColor="text1"/>
          <w:rtl/>
        </w:rPr>
        <w:t>عهد قرار وزير التربية والتعليم رقم 228 الصادر في 20 من مايو لسنة 2012م</w:t>
      </w:r>
      <w:r>
        <w:rPr>
          <w:color w:val="000000" w:themeColor="text1"/>
          <w:rtl/>
        </w:rPr>
        <w:t xml:space="preserve"> إلى </w:t>
      </w:r>
      <w:r w:rsidRPr="00AF271F">
        <w:rPr>
          <w:color w:val="000000" w:themeColor="text1"/>
          <w:rtl/>
        </w:rPr>
        <w:t>صندوق تطوير التعليم ب</w:t>
      </w:r>
      <w:r>
        <w:rPr>
          <w:color w:val="000000" w:themeColor="text1"/>
          <w:rtl/>
        </w:rPr>
        <w:t>إنشاء</w:t>
      </w:r>
      <w:r w:rsidRPr="00AF271F">
        <w:rPr>
          <w:color w:val="000000" w:themeColor="text1"/>
          <w:rtl/>
        </w:rPr>
        <w:t xml:space="preserve"> و</w:t>
      </w:r>
      <w:r>
        <w:rPr>
          <w:color w:val="000000" w:themeColor="text1"/>
          <w:rtl/>
        </w:rPr>
        <w:t>إدارة</w:t>
      </w:r>
      <w:r w:rsidRPr="00AF271F">
        <w:rPr>
          <w:color w:val="000000" w:themeColor="text1"/>
          <w:rtl/>
        </w:rPr>
        <w:t xml:space="preserve"> مجمع التعليم التكنولوجي المتكامل بالفيوم في مقر المدرسة الثانويَّة الصناعيَّة بقرية دمو – في شرق محافظة </w:t>
      </w:r>
      <w:r w:rsidRPr="00AF271F">
        <w:rPr>
          <w:rFonts w:hint="cs"/>
          <w:color w:val="000000" w:themeColor="text1"/>
          <w:rtl/>
        </w:rPr>
        <w:t>الفيوم،</w:t>
      </w:r>
      <w:r w:rsidRPr="00AF271F">
        <w:rPr>
          <w:color w:val="000000" w:themeColor="text1"/>
          <w:rtl/>
        </w:rPr>
        <w:t xml:space="preserve"> وتم اعتماد تغيير موقع المشروع في اجتماع مجلس </w:t>
      </w:r>
      <w:r>
        <w:rPr>
          <w:color w:val="000000" w:themeColor="text1"/>
          <w:rtl/>
        </w:rPr>
        <w:t>إدارة</w:t>
      </w:r>
      <w:r w:rsidRPr="00AF271F">
        <w:rPr>
          <w:color w:val="000000" w:themeColor="text1"/>
          <w:rtl/>
        </w:rPr>
        <w:t xml:space="preserve"> الصندوق المُنعَقد في أبريل 2012م.</w:t>
      </w:r>
    </w:p>
    <w:p w14:paraId="48759A70" w14:textId="77777777" w:rsidR="006C4DA1" w:rsidRDefault="006C4DA1" w:rsidP="006C4DA1">
      <w:pPr>
        <w:pStyle w:val="a1"/>
        <w:spacing w:line="240" w:lineRule="auto"/>
        <w:jc w:val="both"/>
        <w:rPr>
          <w:color w:val="000000" w:themeColor="text1"/>
          <w:rtl/>
        </w:rPr>
      </w:pPr>
    </w:p>
    <w:p w14:paraId="62B29247" w14:textId="77777777" w:rsidR="006C4DA1" w:rsidRPr="00AF271F" w:rsidRDefault="006C4DA1" w:rsidP="006C4DA1">
      <w:pPr>
        <w:pStyle w:val="a1"/>
        <w:spacing w:line="240" w:lineRule="auto"/>
        <w:jc w:val="both"/>
        <w:rPr>
          <w:b/>
          <w:bCs/>
          <w:color w:val="000000" w:themeColor="text1"/>
          <w:rtl/>
        </w:rPr>
      </w:pPr>
      <w:r w:rsidRPr="00AF271F">
        <w:rPr>
          <w:b/>
          <w:bCs/>
          <w:color w:val="000000" w:themeColor="text1"/>
          <w:rtl/>
        </w:rPr>
        <w:lastRenderedPageBreak/>
        <w:t>المراحل الدراسيَّة بالمُجمَّع:</w:t>
      </w:r>
    </w:p>
    <w:p w14:paraId="77A29497" w14:textId="77777777" w:rsidR="006C4DA1" w:rsidRPr="00AF271F" w:rsidRDefault="006C4DA1" w:rsidP="00547F13">
      <w:pPr>
        <w:pStyle w:val="a1"/>
        <w:numPr>
          <w:ilvl w:val="0"/>
          <w:numId w:val="44"/>
        </w:numPr>
        <w:spacing w:line="240" w:lineRule="auto"/>
        <w:jc w:val="both"/>
        <w:rPr>
          <w:color w:val="000000" w:themeColor="text1"/>
          <w:rtl/>
        </w:rPr>
      </w:pPr>
      <w:r w:rsidRPr="00AF271F">
        <w:rPr>
          <w:color w:val="000000" w:themeColor="text1"/>
          <w:rtl/>
        </w:rPr>
        <w:t xml:space="preserve">المرحلة الدراسيَّة </w:t>
      </w:r>
      <w:r>
        <w:rPr>
          <w:color w:val="000000" w:themeColor="text1"/>
          <w:rtl/>
        </w:rPr>
        <w:t>الأول</w:t>
      </w:r>
      <w:r w:rsidRPr="00AF271F">
        <w:rPr>
          <w:color w:val="000000" w:themeColor="text1"/>
          <w:rtl/>
        </w:rPr>
        <w:t>ى (المدرسة الثانويَّة الفَنَّيَّة) (</w:t>
      </w:r>
      <w:r w:rsidRPr="00441044">
        <w:rPr>
          <w:rFonts w:asciiTheme="majorBidi" w:hAnsiTheme="majorBidi" w:cstheme="majorBidi"/>
          <w:color w:val="000000" w:themeColor="text1"/>
        </w:rPr>
        <w:t>TSS</w:t>
      </w:r>
      <w:r w:rsidRPr="00AF271F">
        <w:rPr>
          <w:color w:val="000000" w:themeColor="text1"/>
          <w:rtl/>
        </w:rPr>
        <w:t>)</w:t>
      </w:r>
    </w:p>
    <w:p w14:paraId="332B6D27" w14:textId="77777777" w:rsidR="006C4DA1" w:rsidRPr="00AF271F" w:rsidRDefault="006C4DA1" w:rsidP="00547F13">
      <w:pPr>
        <w:pStyle w:val="a1"/>
        <w:numPr>
          <w:ilvl w:val="0"/>
          <w:numId w:val="44"/>
        </w:numPr>
        <w:spacing w:line="240" w:lineRule="auto"/>
        <w:jc w:val="both"/>
        <w:rPr>
          <w:color w:val="000000" w:themeColor="text1"/>
          <w:rtl/>
        </w:rPr>
      </w:pPr>
      <w:r w:rsidRPr="00AF271F">
        <w:rPr>
          <w:color w:val="000000" w:themeColor="text1"/>
          <w:rtl/>
        </w:rPr>
        <w:t>المرحلة الدراسيَّة الثانية (الكُلَّـيَّة التكنولوجيَّة المتوسطة) (</w:t>
      </w:r>
      <w:r w:rsidRPr="00441044">
        <w:rPr>
          <w:rFonts w:asciiTheme="majorBidi" w:hAnsiTheme="majorBidi" w:cstheme="majorBidi"/>
          <w:color w:val="000000" w:themeColor="text1"/>
        </w:rPr>
        <w:t>ITC</w:t>
      </w:r>
      <w:r w:rsidRPr="00AF271F">
        <w:rPr>
          <w:color w:val="000000" w:themeColor="text1"/>
          <w:rtl/>
        </w:rPr>
        <w:t>)</w:t>
      </w:r>
    </w:p>
    <w:p w14:paraId="2407343B" w14:textId="77777777" w:rsidR="006C4DA1" w:rsidRPr="00AF271F" w:rsidRDefault="006C4DA1" w:rsidP="00547F13">
      <w:pPr>
        <w:pStyle w:val="a1"/>
        <w:numPr>
          <w:ilvl w:val="0"/>
          <w:numId w:val="44"/>
        </w:numPr>
        <w:spacing w:line="240" w:lineRule="auto"/>
        <w:jc w:val="both"/>
        <w:rPr>
          <w:color w:val="000000" w:themeColor="text1"/>
        </w:rPr>
      </w:pPr>
      <w:r w:rsidRPr="00AF271F">
        <w:rPr>
          <w:color w:val="000000" w:themeColor="text1"/>
          <w:rtl/>
        </w:rPr>
        <w:t>المرحلة الدراسيَّة الثالثة (الكُلَّـيَّة التكنولوجيَّة المُتَقَدَّمة) (</w:t>
      </w:r>
      <w:r w:rsidRPr="00441044">
        <w:rPr>
          <w:rFonts w:asciiTheme="majorBidi" w:hAnsiTheme="majorBidi" w:cstheme="majorBidi"/>
          <w:color w:val="000000" w:themeColor="text1"/>
        </w:rPr>
        <w:t>ATC</w:t>
      </w:r>
      <w:r w:rsidRPr="00AF271F">
        <w:rPr>
          <w:color w:val="000000" w:themeColor="text1"/>
          <w:rtl/>
        </w:rPr>
        <w:t>)</w:t>
      </w:r>
    </w:p>
    <w:p w14:paraId="436B84B7"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والمجمع مقام على مساحة 8 أفدنة</w:t>
      </w:r>
      <w:r>
        <w:rPr>
          <w:rFonts w:hint="cs"/>
          <w:color w:val="000000" w:themeColor="text1"/>
          <w:rtl/>
        </w:rPr>
        <w:t>،</w:t>
      </w:r>
      <w:r w:rsidRPr="00AF271F">
        <w:rPr>
          <w:color w:val="000000" w:themeColor="text1"/>
          <w:rtl/>
        </w:rPr>
        <w:t xml:space="preserve"> من بينها مبنى المدرسة الثانوية الصناعية </w:t>
      </w:r>
      <w:r w:rsidRPr="00AF271F">
        <w:rPr>
          <w:rFonts w:hint="cs"/>
          <w:color w:val="000000" w:themeColor="text1"/>
          <w:rtl/>
        </w:rPr>
        <w:t>في (</w:t>
      </w:r>
      <w:r w:rsidRPr="00AF271F">
        <w:rPr>
          <w:color w:val="000000" w:themeColor="text1"/>
          <w:rtl/>
        </w:rPr>
        <w:t>دمو</w:t>
      </w:r>
      <w:r w:rsidRPr="00AF271F">
        <w:rPr>
          <w:rFonts w:hint="cs"/>
          <w:color w:val="000000" w:themeColor="text1"/>
          <w:rtl/>
        </w:rPr>
        <w:t>)</w:t>
      </w:r>
      <w:r>
        <w:rPr>
          <w:rFonts w:hint="cs"/>
          <w:color w:val="000000" w:themeColor="text1"/>
          <w:rtl/>
        </w:rPr>
        <w:t>.</w:t>
      </w:r>
      <w:r w:rsidRPr="00AF271F">
        <w:rPr>
          <w:color w:val="000000" w:themeColor="text1"/>
          <w:rtl/>
        </w:rPr>
        <w:t xml:space="preserve"> وقد بدأت الدراسة للسنة </w:t>
      </w:r>
      <w:r>
        <w:rPr>
          <w:color w:val="000000" w:themeColor="text1"/>
          <w:rtl/>
        </w:rPr>
        <w:t>الأول</w:t>
      </w:r>
      <w:r w:rsidRPr="00AF271F">
        <w:rPr>
          <w:color w:val="000000" w:themeColor="text1"/>
          <w:rtl/>
        </w:rPr>
        <w:t xml:space="preserve">ى خلال العام الدراسي 2012-2013م وانتظم فيها 98 </w:t>
      </w:r>
      <w:r w:rsidRPr="00AF271F">
        <w:rPr>
          <w:rFonts w:hint="cs"/>
          <w:color w:val="000000" w:themeColor="text1"/>
          <w:rtl/>
        </w:rPr>
        <w:t>طالبًا،</w:t>
      </w:r>
      <w:r w:rsidRPr="00AF271F">
        <w:rPr>
          <w:color w:val="000000" w:themeColor="text1"/>
          <w:rtl/>
        </w:rPr>
        <w:t xml:space="preserve"> وتتم الدراسة في المجمع باللغات الثلاث العربية للمواد الثقافية</w:t>
      </w:r>
      <w:r>
        <w:rPr>
          <w:rFonts w:hint="cs"/>
          <w:color w:val="000000" w:themeColor="text1"/>
          <w:rtl/>
        </w:rPr>
        <w:t>،</w:t>
      </w:r>
      <w:r w:rsidRPr="00AF271F">
        <w:rPr>
          <w:color w:val="000000" w:themeColor="text1"/>
          <w:rtl/>
        </w:rPr>
        <w:t xml:space="preserve"> والإيطالية للمواد المهنية</w:t>
      </w:r>
      <w:r>
        <w:rPr>
          <w:rFonts w:hint="cs"/>
          <w:color w:val="000000" w:themeColor="text1"/>
          <w:rtl/>
        </w:rPr>
        <w:t>،</w:t>
      </w:r>
      <w:r w:rsidRPr="00AF271F">
        <w:rPr>
          <w:color w:val="000000" w:themeColor="text1"/>
          <w:rtl/>
        </w:rPr>
        <w:t xml:space="preserve"> والإنجليزية، وتبلغ الطاقة الاستيعابية للمجمع 1000 طالب حال اكتمال مراحله الدراسية الثلاث.</w:t>
      </w:r>
    </w:p>
    <w:p w14:paraId="0ECF2CB0"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color w:val="000000" w:themeColor="text1"/>
          <w:rtl/>
        </w:rPr>
        <w:t>يدرس الطلاب بالمجمع تخصصات (تكنولوجيا الكهرباء والخلايا الكهرو ضوئية، تكنولوجيا التصنيع الميكانيكي)</w:t>
      </w:r>
      <w:r w:rsidRPr="00AF271F">
        <w:rPr>
          <w:rFonts w:hint="cs"/>
          <w:color w:val="000000" w:themeColor="text1"/>
          <w:rtl/>
        </w:rPr>
        <w:t xml:space="preserve">، </w:t>
      </w:r>
      <w:r w:rsidRPr="00AF271F">
        <w:rPr>
          <w:color w:val="000000" w:themeColor="text1"/>
          <w:rtl/>
        </w:rPr>
        <w:t xml:space="preserve">ويضم المجمع </w:t>
      </w:r>
      <w:r>
        <w:rPr>
          <w:color w:val="000000" w:themeColor="text1"/>
          <w:rtl/>
        </w:rPr>
        <w:t>أيضًا</w:t>
      </w:r>
      <w:r w:rsidRPr="00AF271F">
        <w:rPr>
          <w:color w:val="000000" w:themeColor="text1"/>
          <w:rtl/>
        </w:rPr>
        <w:t xml:space="preserve"> (مركز التدريب المهني للصناعة (</w:t>
      </w:r>
      <w:r w:rsidRPr="00441044">
        <w:rPr>
          <w:rFonts w:asciiTheme="majorBidi" w:hAnsiTheme="majorBidi" w:cstheme="majorBidi"/>
          <w:color w:val="000000" w:themeColor="text1"/>
        </w:rPr>
        <w:t>VTC</w:t>
      </w:r>
      <w:r w:rsidRPr="00AF271F">
        <w:rPr>
          <w:color w:val="000000" w:themeColor="text1"/>
          <w:rtl/>
        </w:rPr>
        <w:t xml:space="preserve">)، </w:t>
      </w:r>
      <w:r w:rsidRPr="00AF271F">
        <w:rPr>
          <w:rFonts w:hint="cs"/>
          <w:color w:val="000000" w:themeColor="text1"/>
          <w:rtl/>
        </w:rPr>
        <w:t>والمدرسة</w:t>
      </w:r>
      <w:r w:rsidRPr="00AF271F">
        <w:rPr>
          <w:color w:val="000000" w:themeColor="text1"/>
          <w:rtl/>
        </w:rPr>
        <w:t xml:space="preserve"> الثانويَّة المهنيَّة (</w:t>
      </w:r>
      <w:r w:rsidRPr="00441044">
        <w:rPr>
          <w:rFonts w:asciiTheme="majorBidi" w:hAnsiTheme="majorBidi" w:cstheme="majorBidi"/>
          <w:color w:val="000000" w:themeColor="text1"/>
        </w:rPr>
        <w:t>VSS</w:t>
      </w:r>
      <w:r w:rsidRPr="00AF271F">
        <w:rPr>
          <w:rFonts w:hint="cs"/>
          <w:color w:val="000000" w:themeColor="text1"/>
          <w:rtl/>
        </w:rPr>
        <w:t xml:space="preserve">). </w:t>
      </w:r>
    </w:p>
    <w:p w14:paraId="3CF20500" w14:textId="77777777" w:rsidR="006C4DA1" w:rsidRPr="00C53E19" w:rsidRDefault="006C4DA1" w:rsidP="00547F13">
      <w:pPr>
        <w:pStyle w:val="ListParagraph"/>
        <w:numPr>
          <w:ilvl w:val="1"/>
          <w:numId w:val="37"/>
        </w:numPr>
        <w:tabs>
          <w:tab w:val="left" w:pos="758"/>
          <w:tab w:val="left" w:pos="900"/>
        </w:tabs>
        <w:bidi/>
        <w:jc w:val="both"/>
        <w:rPr>
          <w:b/>
          <w:bCs/>
          <w:color w:val="000000" w:themeColor="text1"/>
          <w:sz w:val="28"/>
          <w:szCs w:val="28"/>
          <w:rtl/>
        </w:rPr>
      </w:pPr>
      <w:r w:rsidRPr="00C53E19">
        <w:rPr>
          <w:b/>
          <w:bCs/>
          <w:color w:val="000000" w:themeColor="text1"/>
          <w:sz w:val="28"/>
          <w:szCs w:val="28"/>
          <w:rtl/>
        </w:rPr>
        <w:t xml:space="preserve">المجمع </w:t>
      </w:r>
      <w:r w:rsidRPr="00457253">
        <w:rPr>
          <w:rFonts w:ascii="Simplified Arabic" w:hAnsi="Simplified Arabic" w:cs="Simplified Arabic"/>
          <w:b/>
          <w:bCs/>
          <w:color w:val="000000" w:themeColor="text1"/>
          <w:sz w:val="28"/>
          <w:szCs w:val="28"/>
          <w:rtl/>
        </w:rPr>
        <w:t>التكنولوجي</w:t>
      </w:r>
      <w:r w:rsidRPr="00C53E19">
        <w:rPr>
          <w:b/>
          <w:bCs/>
          <w:color w:val="000000" w:themeColor="text1"/>
          <w:sz w:val="28"/>
          <w:szCs w:val="28"/>
          <w:rtl/>
        </w:rPr>
        <w:t xml:space="preserve"> المتكامل بأسيوط: </w:t>
      </w:r>
      <w:r w:rsidRPr="00291B39">
        <w:rPr>
          <w:rFonts w:hint="cs"/>
          <w:b/>
          <w:bCs/>
          <w:color w:val="000000" w:themeColor="text1"/>
          <w:vertAlign w:val="superscript"/>
          <w:rtl/>
        </w:rPr>
        <w:t>(</w:t>
      </w:r>
      <w:r w:rsidRPr="00291B39">
        <w:rPr>
          <w:rStyle w:val="CommentReference"/>
          <w:rFonts w:eastAsiaTheme="majorEastAsia"/>
          <w:sz w:val="24"/>
          <w:szCs w:val="28"/>
          <w:vertAlign w:val="superscript"/>
          <w:rtl/>
        </w:rPr>
        <w:footnoteReference w:id="41"/>
      </w:r>
      <w:r w:rsidRPr="00291B39">
        <w:rPr>
          <w:rFonts w:hint="cs"/>
          <w:b/>
          <w:bCs/>
          <w:color w:val="000000" w:themeColor="text1"/>
          <w:vertAlign w:val="superscript"/>
          <w:rtl/>
        </w:rPr>
        <w:t>)</w:t>
      </w:r>
    </w:p>
    <w:p w14:paraId="2BB69928"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أنشئ المجمع التعليمي التكنولوجي المتكامل بأسيوط </w:t>
      </w:r>
      <w:r>
        <w:rPr>
          <w:color w:val="000000" w:themeColor="text1"/>
          <w:rtl/>
        </w:rPr>
        <w:t>طبقًا</w:t>
      </w:r>
      <w:r w:rsidRPr="00AF271F">
        <w:rPr>
          <w:color w:val="000000" w:themeColor="text1"/>
          <w:rtl/>
        </w:rPr>
        <w:t xml:space="preserve"> لقرار السيد وزير التربية والتعليم رقم (143) الصادر في 7 مايو 2013 والقرار الوزاري المشترك الصادر بتاريخ 7 </w:t>
      </w:r>
      <w:r w:rsidRPr="00AF271F">
        <w:rPr>
          <w:rFonts w:hint="cs"/>
          <w:color w:val="000000" w:themeColor="text1"/>
          <w:rtl/>
        </w:rPr>
        <w:t>يونية</w:t>
      </w:r>
      <w:r w:rsidRPr="00AF271F">
        <w:rPr>
          <w:color w:val="000000" w:themeColor="text1"/>
          <w:rtl/>
        </w:rPr>
        <w:t xml:space="preserve"> 2015 رقم (5) بوزارة التعليم الفني والتدريب المهني ورقم (1836م) بوزارة التعليم </w:t>
      </w:r>
      <w:r w:rsidRPr="00AF271F">
        <w:rPr>
          <w:rFonts w:hint="cs"/>
          <w:color w:val="000000" w:themeColor="text1"/>
          <w:rtl/>
        </w:rPr>
        <w:t>العالي</w:t>
      </w:r>
      <w:r w:rsidRPr="00AF271F">
        <w:rPr>
          <w:color w:val="000000" w:themeColor="text1"/>
        </w:rPr>
        <w:t>.</w:t>
      </w:r>
    </w:p>
    <w:p w14:paraId="171E6A4D"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مكونات المجمع التعليمية:</w:t>
      </w:r>
    </w:p>
    <w:p w14:paraId="04E0CC7D" w14:textId="77777777" w:rsidR="006C4DA1" w:rsidRPr="002F20D4" w:rsidRDefault="006C4DA1" w:rsidP="006C4DA1">
      <w:pPr>
        <w:spacing w:after="0" w:line="240" w:lineRule="auto"/>
        <w:ind w:left="4"/>
        <w:jc w:val="center"/>
        <w:rPr>
          <w:b/>
          <w:bCs/>
          <w:color w:val="000000" w:themeColor="text1"/>
          <w:rtl/>
        </w:rPr>
      </w:pPr>
      <w:r w:rsidRPr="002F20D4">
        <w:rPr>
          <w:b/>
          <w:bCs/>
          <w:color w:val="000000" w:themeColor="text1"/>
          <w:sz w:val="28"/>
          <w:szCs w:val="28"/>
          <w:rtl/>
        </w:rPr>
        <w:t>شكل رقم (3- 2) : شكل توضيحي المجمع التكنولوجي المتكامل بأسيوط</w:t>
      </w:r>
    </w:p>
    <w:p w14:paraId="3F1199F2" w14:textId="77777777" w:rsidR="006C4DA1" w:rsidRPr="00AF271F" w:rsidRDefault="006C4DA1" w:rsidP="006C4DA1">
      <w:pPr>
        <w:spacing w:after="0" w:line="240" w:lineRule="auto"/>
        <w:jc w:val="both"/>
        <w:rPr>
          <w:rFonts w:cs="Microsoft Uighur"/>
          <w:b/>
          <w:bCs/>
          <w:color w:val="000000" w:themeColor="text1"/>
          <w:sz w:val="32"/>
          <w:szCs w:val="32"/>
          <w:u w:val="single"/>
          <w:rtl/>
        </w:rPr>
      </w:pPr>
      <w:r w:rsidRPr="00AF271F">
        <w:rPr>
          <w:rFonts w:cstheme="minorBidi"/>
          <w:noProof/>
          <w:color w:val="000000" w:themeColor="text1"/>
          <w:sz w:val="22"/>
          <w:szCs w:val="22"/>
          <w:rtl/>
          <w:lang w:bidi="ar-SA"/>
        </w:rPr>
        <mc:AlternateContent>
          <mc:Choice Requires="wpg">
            <w:drawing>
              <wp:anchor distT="0" distB="0" distL="114300" distR="114300" simplePos="0" relativeHeight="251682816" behindDoc="0" locked="0" layoutInCell="1" allowOverlap="1" wp14:anchorId="5C05AE7E" wp14:editId="610400F9">
                <wp:simplePos x="0" y="0"/>
                <wp:positionH relativeFrom="column">
                  <wp:posOffset>941733</wp:posOffset>
                </wp:positionH>
                <wp:positionV relativeFrom="paragraph">
                  <wp:posOffset>8503</wp:posOffset>
                </wp:positionV>
                <wp:extent cx="3395207" cy="1510748"/>
                <wp:effectExtent l="0" t="0" r="15240" b="13335"/>
                <wp:wrapNone/>
                <wp:docPr id="163" name="مجموعة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5207" cy="1510748"/>
                          <a:chOff x="0" y="0"/>
                          <a:chExt cx="55496" cy="29003"/>
                        </a:xfrm>
                      </wpg:grpSpPr>
                      <wps:wsp>
                        <wps:cNvPr id="164" name="مستطيل: زوايا مستديرة 31"/>
                        <wps:cNvSpPr>
                          <a:spLocks noChangeArrowheads="1"/>
                        </wps:cNvSpPr>
                        <wps:spPr bwMode="auto">
                          <a:xfrm>
                            <a:off x="17337" y="0"/>
                            <a:ext cx="21425" cy="4503"/>
                          </a:xfrm>
                          <a:prstGeom prst="roundRect">
                            <a:avLst>
                              <a:gd name="adj" fmla="val 16667"/>
                            </a:avLst>
                          </a:prstGeom>
                          <a:solidFill>
                            <a:schemeClr val="accent4">
                              <a:lumMod val="100000"/>
                              <a:lumOff val="0"/>
                            </a:schemeClr>
                          </a:solidFill>
                          <a:ln w="12700">
                            <a:solidFill>
                              <a:schemeClr val="accent4">
                                <a:lumMod val="50000"/>
                                <a:lumOff val="0"/>
                              </a:schemeClr>
                            </a:solidFill>
                            <a:miter lim="800000"/>
                            <a:headEnd/>
                            <a:tailEnd/>
                          </a:ln>
                        </wps:spPr>
                        <wps:txbx>
                          <w:txbxContent>
                            <w:p w14:paraId="29829DA5" w14:textId="77777777" w:rsidR="006C4DA1" w:rsidRPr="00E264A6" w:rsidRDefault="006C4DA1" w:rsidP="006C4DA1">
                              <w:pPr>
                                <w:jc w:val="center"/>
                                <w:rPr>
                                  <w:b/>
                                  <w:bCs/>
                                  <w:color w:val="0D0D0D" w:themeColor="text1" w:themeTint="F2"/>
                                  <w:sz w:val="20"/>
                                  <w:szCs w:val="20"/>
                                </w:rPr>
                              </w:pPr>
                              <w:r w:rsidRPr="00E264A6">
                                <w:rPr>
                                  <w:b/>
                                  <w:bCs/>
                                  <w:color w:val="0D0D0D" w:themeColor="text1" w:themeTint="F2"/>
                                  <w:sz w:val="20"/>
                                  <w:szCs w:val="20"/>
                                  <w:rtl/>
                                </w:rPr>
                                <w:t>مكونات المجمع التعليمية</w:t>
                              </w:r>
                            </w:p>
                          </w:txbxContent>
                        </wps:txbx>
                        <wps:bodyPr rot="0" vert="horz" wrap="square" lIns="91440" tIns="0" rIns="91440" bIns="0" anchor="t" anchorCtr="0" upright="1">
                          <a:noAutofit/>
                        </wps:bodyPr>
                      </wps:wsp>
                      <wps:wsp>
                        <wps:cNvPr id="165" name="رابط مستقيم 22"/>
                        <wps:cNvCnPr>
                          <a:cxnSpLocks noChangeShapeType="1"/>
                        </wps:cNvCnPr>
                        <wps:spPr bwMode="auto">
                          <a:xfrm flipH="1" flipV="1">
                            <a:off x="28144" y="4393"/>
                            <a:ext cx="0" cy="20574"/>
                          </a:xfrm>
                          <a:prstGeom prst="line">
                            <a:avLst/>
                          </a:prstGeom>
                          <a:noFill/>
                          <a:ln w="19050">
                            <a:solidFill>
                              <a:schemeClr val="tx1">
                                <a:lumMod val="95000"/>
                                <a:lumOff val="5000"/>
                              </a:schemeClr>
                            </a:solidFill>
                            <a:miter lim="800000"/>
                            <a:headEnd/>
                            <a:tailEnd/>
                          </a:ln>
                          <a:extLst>
                            <a:ext uri="{909E8E84-426E-40DD-AFC4-6F175D3DCCD1}">
                              <a14:hiddenFill xmlns:a14="http://schemas.microsoft.com/office/drawing/2010/main">
                                <a:noFill/>
                              </a14:hiddenFill>
                            </a:ext>
                          </a:extLst>
                        </wps:spPr>
                        <wps:bodyPr/>
                      </wps:wsp>
                      <wps:wsp>
                        <wps:cNvPr id="166" name="مستطيل: زوايا مستديرة 23"/>
                        <wps:cNvSpPr>
                          <a:spLocks noChangeArrowheads="1"/>
                        </wps:cNvSpPr>
                        <wps:spPr bwMode="auto">
                          <a:xfrm>
                            <a:off x="34077" y="8193"/>
                            <a:ext cx="21419" cy="4288"/>
                          </a:xfrm>
                          <a:prstGeom prst="roundRect">
                            <a:avLst>
                              <a:gd name="adj" fmla="val 16667"/>
                            </a:avLst>
                          </a:prstGeom>
                          <a:solidFill>
                            <a:schemeClr val="bg1">
                              <a:lumMod val="50000"/>
                              <a:lumOff val="0"/>
                            </a:schemeClr>
                          </a:solidFill>
                          <a:ln w="12700">
                            <a:solidFill>
                              <a:schemeClr val="accent3">
                                <a:lumMod val="50000"/>
                                <a:lumOff val="0"/>
                              </a:schemeClr>
                            </a:solidFill>
                            <a:miter lim="800000"/>
                            <a:headEnd/>
                            <a:tailEnd/>
                          </a:ln>
                        </wps:spPr>
                        <wps:txbx>
                          <w:txbxContent>
                            <w:p w14:paraId="3275C936" w14:textId="77777777" w:rsidR="006C4DA1" w:rsidRPr="00E264A6" w:rsidRDefault="006C4DA1" w:rsidP="006C4DA1">
                              <w:pPr>
                                <w:jc w:val="center"/>
                                <w:rPr>
                                  <w:b/>
                                  <w:bCs/>
                                  <w:color w:val="FFFFFF" w:themeColor="background1"/>
                                  <w:sz w:val="20"/>
                                  <w:szCs w:val="20"/>
                                </w:rPr>
                              </w:pPr>
                              <w:r w:rsidRPr="00E264A6">
                                <w:rPr>
                                  <w:b/>
                                  <w:bCs/>
                                  <w:color w:val="FFFFFF" w:themeColor="background1"/>
                                  <w:sz w:val="20"/>
                                  <w:szCs w:val="20"/>
                                  <w:rtl/>
                                </w:rPr>
                                <w:t xml:space="preserve">مدرسة ثانوية تكنولوجية </w:t>
                              </w:r>
                            </w:p>
                          </w:txbxContent>
                        </wps:txbx>
                        <wps:bodyPr rot="0" vert="horz" wrap="square" lIns="0" tIns="0" rIns="0" bIns="0" anchor="t" anchorCtr="0" upright="1">
                          <a:noAutofit/>
                        </wps:bodyPr>
                      </wps:wsp>
                      <wps:wsp>
                        <wps:cNvPr id="167" name="مستطيل: زوايا مستديرة 24"/>
                        <wps:cNvSpPr>
                          <a:spLocks noChangeArrowheads="1"/>
                        </wps:cNvSpPr>
                        <wps:spPr bwMode="auto">
                          <a:xfrm>
                            <a:off x="0" y="8193"/>
                            <a:ext cx="21418" cy="4578"/>
                          </a:xfrm>
                          <a:prstGeom prst="roundRect">
                            <a:avLst>
                              <a:gd name="adj" fmla="val 16667"/>
                            </a:avLst>
                          </a:prstGeom>
                          <a:solidFill>
                            <a:srgbClr val="C00000"/>
                          </a:solidFill>
                          <a:ln w="12700">
                            <a:solidFill>
                              <a:schemeClr val="accent3">
                                <a:lumMod val="50000"/>
                                <a:lumOff val="0"/>
                              </a:schemeClr>
                            </a:solidFill>
                            <a:miter lim="800000"/>
                            <a:headEnd/>
                            <a:tailEnd/>
                          </a:ln>
                        </wps:spPr>
                        <wps:txbx>
                          <w:txbxContent>
                            <w:p w14:paraId="167CCDE8" w14:textId="77777777" w:rsidR="006C4DA1" w:rsidRPr="00E264A6" w:rsidRDefault="006C4DA1" w:rsidP="006C4DA1">
                              <w:pPr>
                                <w:spacing w:after="0"/>
                                <w:jc w:val="center"/>
                                <w:rPr>
                                  <w:b/>
                                  <w:bCs/>
                                  <w:color w:val="FFFFFF" w:themeColor="background1"/>
                                </w:rPr>
                              </w:pPr>
                              <w:r w:rsidRPr="00E264A6">
                                <w:rPr>
                                  <w:b/>
                                  <w:bCs/>
                                  <w:color w:val="FFFFFF" w:themeColor="background1"/>
                                  <w:rtl/>
                                </w:rPr>
                                <w:t xml:space="preserve">مدرسة ثانوية تكنولوجية </w:t>
                              </w:r>
                            </w:p>
                          </w:txbxContent>
                        </wps:txbx>
                        <wps:bodyPr rot="0" vert="horz" wrap="square" lIns="0" tIns="0" rIns="0" bIns="0" anchor="b" anchorCtr="0" upright="1">
                          <a:noAutofit/>
                        </wps:bodyPr>
                      </wps:wsp>
                      <wps:wsp>
                        <wps:cNvPr id="168" name="رابط مستقيم 26"/>
                        <wps:cNvCnPr>
                          <a:cxnSpLocks noChangeShapeType="1"/>
                        </wps:cNvCnPr>
                        <wps:spPr bwMode="auto">
                          <a:xfrm flipH="1">
                            <a:off x="10569" y="6175"/>
                            <a:ext cx="34438" cy="0"/>
                          </a:xfrm>
                          <a:prstGeom prst="line">
                            <a:avLst/>
                          </a:prstGeom>
                          <a:noFill/>
                          <a:ln w="190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69" name="رابط مستقيم 30"/>
                        <wps:cNvCnPr>
                          <a:cxnSpLocks noChangeShapeType="1"/>
                        </wps:cNvCnPr>
                        <wps:spPr bwMode="auto">
                          <a:xfrm flipH="1" flipV="1">
                            <a:off x="44888" y="6056"/>
                            <a:ext cx="0" cy="2286"/>
                          </a:xfrm>
                          <a:prstGeom prst="line">
                            <a:avLst/>
                          </a:prstGeom>
                          <a:noFill/>
                          <a:ln w="19050">
                            <a:solidFill>
                              <a:schemeClr val="tx1">
                                <a:lumMod val="95000"/>
                                <a:lumOff val="5000"/>
                              </a:schemeClr>
                            </a:solidFill>
                            <a:miter lim="800000"/>
                            <a:headEnd/>
                            <a:tailEnd/>
                          </a:ln>
                          <a:extLst>
                            <a:ext uri="{909E8E84-426E-40DD-AFC4-6F175D3DCCD1}">
                              <a14:hiddenFill xmlns:a14="http://schemas.microsoft.com/office/drawing/2010/main">
                                <a:noFill/>
                              </a14:hiddenFill>
                            </a:ext>
                          </a:extLst>
                        </wps:spPr>
                        <wps:bodyPr/>
                      </wps:wsp>
                      <wps:wsp>
                        <wps:cNvPr id="170" name="رابط مستقيم 33"/>
                        <wps:cNvCnPr>
                          <a:cxnSpLocks noChangeShapeType="1"/>
                        </wps:cNvCnPr>
                        <wps:spPr bwMode="auto">
                          <a:xfrm>
                            <a:off x="10687" y="6175"/>
                            <a:ext cx="0" cy="2286"/>
                          </a:xfrm>
                          <a:prstGeom prst="line">
                            <a:avLst/>
                          </a:prstGeom>
                          <a:noFill/>
                          <a:ln w="19050">
                            <a:solidFill>
                              <a:schemeClr val="tx1">
                                <a:lumMod val="95000"/>
                                <a:lumOff val="5000"/>
                              </a:schemeClr>
                            </a:solidFill>
                            <a:miter lim="800000"/>
                            <a:headEnd/>
                            <a:tailEnd/>
                          </a:ln>
                          <a:extLst>
                            <a:ext uri="{909E8E84-426E-40DD-AFC4-6F175D3DCCD1}">
                              <a14:hiddenFill xmlns:a14="http://schemas.microsoft.com/office/drawing/2010/main">
                                <a:noFill/>
                              </a14:hiddenFill>
                            </a:ext>
                          </a:extLst>
                        </wps:spPr>
                        <wps:bodyPr/>
                      </wps:wsp>
                      <wps:wsp>
                        <wps:cNvPr id="171" name="مستطيل: زوايا مستديرة 34"/>
                        <wps:cNvSpPr>
                          <a:spLocks noChangeArrowheads="1"/>
                        </wps:cNvSpPr>
                        <wps:spPr bwMode="auto">
                          <a:xfrm>
                            <a:off x="17456" y="15081"/>
                            <a:ext cx="21419" cy="3918"/>
                          </a:xfrm>
                          <a:prstGeom prst="roundRect">
                            <a:avLst>
                              <a:gd name="adj" fmla="val 16667"/>
                            </a:avLst>
                          </a:prstGeom>
                          <a:solidFill>
                            <a:schemeClr val="bg2">
                              <a:lumMod val="25000"/>
                              <a:lumOff val="0"/>
                            </a:schemeClr>
                          </a:solidFill>
                          <a:ln w="12700">
                            <a:solidFill>
                              <a:schemeClr val="accent3">
                                <a:lumMod val="50000"/>
                                <a:lumOff val="0"/>
                              </a:schemeClr>
                            </a:solidFill>
                            <a:miter lim="800000"/>
                            <a:headEnd/>
                            <a:tailEnd/>
                          </a:ln>
                        </wps:spPr>
                        <wps:txbx>
                          <w:txbxContent>
                            <w:p w14:paraId="45A19190" w14:textId="77777777" w:rsidR="006C4DA1" w:rsidRPr="00EE696D" w:rsidRDefault="006C4DA1" w:rsidP="006C4DA1">
                              <w:pPr>
                                <w:spacing w:after="0"/>
                                <w:jc w:val="center"/>
                                <w:rPr>
                                  <w:b/>
                                  <w:bCs/>
                                  <w:color w:val="FFFFFF" w:themeColor="background1"/>
                                  <w:sz w:val="20"/>
                                  <w:szCs w:val="20"/>
                                </w:rPr>
                              </w:pPr>
                              <w:r w:rsidRPr="00EE696D">
                                <w:rPr>
                                  <w:b/>
                                  <w:bCs/>
                                  <w:color w:val="FFFFFF" w:themeColor="background1"/>
                                  <w:sz w:val="20"/>
                                  <w:szCs w:val="20"/>
                                  <w:rtl/>
                                </w:rPr>
                                <w:t xml:space="preserve">مدرسة ثانوية تكنولوجية </w:t>
                              </w:r>
                            </w:p>
                          </w:txbxContent>
                        </wps:txbx>
                        <wps:bodyPr rot="0" vert="horz" wrap="square" lIns="0" tIns="0" rIns="0" bIns="0" anchor="b" anchorCtr="0" upright="1">
                          <a:noAutofit/>
                        </wps:bodyPr>
                      </wps:wsp>
                      <wps:wsp>
                        <wps:cNvPr id="172" name="مستطيل: زوايا مستديرة 35"/>
                        <wps:cNvSpPr>
                          <a:spLocks noChangeArrowheads="1"/>
                        </wps:cNvSpPr>
                        <wps:spPr bwMode="auto">
                          <a:xfrm>
                            <a:off x="17334" y="19844"/>
                            <a:ext cx="21419" cy="4000"/>
                          </a:xfrm>
                          <a:prstGeom prst="roundRect">
                            <a:avLst>
                              <a:gd name="adj" fmla="val 16667"/>
                            </a:avLst>
                          </a:prstGeom>
                          <a:solidFill>
                            <a:schemeClr val="bg1">
                              <a:lumMod val="75000"/>
                              <a:lumOff val="0"/>
                            </a:schemeClr>
                          </a:solidFill>
                          <a:ln w="12700">
                            <a:solidFill>
                              <a:schemeClr val="accent3">
                                <a:lumMod val="50000"/>
                                <a:lumOff val="0"/>
                              </a:schemeClr>
                            </a:solidFill>
                            <a:miter lim="800000"/>
                            <a:headEnd/>
                            <a:tailEnd/>
                          </a:ln>
                        </wps:spPr>
                        <wps:txbx>
                          <w:txbxContent>
                            <w:p w14:paraId="34E4C372" w14:textId="77777777" w:rsidR="006C4DA1" w:rsidRPr="00EE696D" w:rsidRDefault="006C4DA1" w:rsidP="006C4DA1">
                              <w:pPr>
                                <w:spacing w:after="0"/>
                                <w:jc w:val="center"/>
                                <w:rPr>
                                  <w:b/>
                                  <w:bCs/>
                                  <w:color w:val="0D0D0D" w:themeColor="text1" w:themeTint="F2"/>
                                  <w:sz w:val="20"/>
                                  <w:szCs w:val="20"/>
                                  <w:rtl/>
                                </w:rPr>
                              </w:pPr>
                              <w:r w:rsidRPr="00EE696D">
                                <w:rPr>
                                  <w:b/>
                                  <w:bCs/>
                                  <w:color w:val="0D0D0D" w:themeColor="text1" w:themeTint="F2"/>
                                  <w:sz w:val="20"/>
                                  <w:szCs w:val="20"/>
                                  <w:rtl/>
                                </w:rPr>
                                <w:t>الكلية التكنولوجية المتوسطة</w:t>
                              </w:r>
                            </w:p>
                          </w:txbxContent>
                        </wps:txbx>
                        <wps:bodyPr rot="0" vert="horz" wrap="square" lIns="0" tIns="0" rIns="0" bIns="0" anchor="b" anchorCtr="0" upright="1">
                          <a:noAutofit/>
                        </wps:bodyPr>
                      </wps:wsp>
                      <wps:wsp>
                        <wps:cNvPr id="173" name="مستطيل: زوايا مستديرة 44"/>
                        <wps:cNvSpPr>
                          <a:spLocks noChangeArrowheads="1"/>
                        </wps:cNvSpPr>
                        <wps:spPr bwMode="auto">
                          <a:xfrm>
                            <a:off x="17453" y="24691"/>
                            <a:ext cx="21419" cy="4312"/>
                          </a:xfrm>
                          <a:prstGeom prst="roundRect">
                            <a:avLst>
                              <a:gd name="adj" fmla="val 16667"/>
                            </a:avLst>
                          </a:prstGeom>
                          <a:solidFill>
                            <a:schemeClr val="bg1">
                              <a:lumMod val="75000"/>
                              <a:lumOff val="0"/>
                            </a:schemeClr>
                          </a:solidFill>
                          <a:ln w="12700">
                            <a:solidFill>
                              <a:schemeClr val="accent3">
                                <a:lumMod val="50000"/>
                                <a:lumOff val="0"/>
                              </a:schemeClr>
                            </a:solidFill>
                            <a:miter lim="800000"/>
                            <a:headEnd/>
                            <a:tailEnd/>
                          </a:ln>
                        </wps:spPr>
                        <wps:txbx>
                          <w:txbxContent>
                            <w:p w14:paraId="4DD98ABC" w14:textId="77777777" w:rsidR="006C4DA1" w:rsidRPr="00EE696D" w:rsidRDefault="006C4DA1" w:rsidP="006C4DA1">
                              <w:pPr>
                                <w:spacing w:after="0"/>
                                <w:jc w:val="center"/>
                                <w:rPr>
                                  <w:b/>
                                  <w:bCs/>
                                  <w:color w:val="0D0D0D" w:themeColor="text1" w:themeTint="F2"/>
                                  <w:sz w:val="20"/>
                                  <w:szCs w:val="20"/>
                                  <w:rtl/>
                                </w:rPr>
                              </w:pPr>
                              <w:r w:rsidRPr="00EE696D">
                                <w:rPr>
                                  <w:b/>
                                  <w:bCs/>
                                  <w:color w:val="0D0D0D" w:themeColor="text1" w:themeTint="F2"/>
                                  <w:sz w:val="20"/>
                                  <w:szCs w:val="20"/>
                                  <w:rtl/>
                                </w:rPr>
                                <w:t>الكلية التكنولوجية المتقدمة</w:t>
                              </w:r>
                            </w:p>
                            <w:p w14:paraId="2DAC2E48" w14:textId="77777777" w:rsidR="006C4DA1" w:rsidRPr="00EE696D" w:rsidRDefault="006C4DA1" w:rsidP="006C4DA1">
                              <w:pPr>
                                <w:spacing w:after="0"/>
                                <w:jc w:val="center"/>
                                <w:rPr>
                                  <w:b/>
                                  <w:bCs/>
                                  <w:color w:val="FFFFFF" w:themeColor="background1"/>
                                  <w:sz w:val="20"/>
                                  <w:szCs w:val="20"/>
                                </w:rPr>
                              </w:pPr>
                            </w:p>
                          </w:txbxContent>
                        </wps:txbx>
                        <wps:bodyPr rot="0" vert="horz" wrap="square" lIns="0" tIns="0" rIns="0" bIns="0" anchor="b"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C05AE7E" id="مجموعة 49" o:spid="_x0000_s1073" style="position:absolute;left:0;text-align:left;margin-left:74.15pt;margin-top:.65pt;width:267.35pt;height:118.95pt;z-index:251682816;mso-width-relative:margin;mso-height-relative:margin" coordsize="55496,29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">
                <v:roundrect id="مستطيل: زوايا مستديرة 31" o:spid="_x0000_s1074" style="position:absolute;left:17337;width:21425;height:45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" fillcolor="#ffc000 [3207]" strokecolor="#7f5f00 [1607]" strokeweight="1pt">
                  <v:stroke joinstyle="miter"/>
                  <v:textbox inset=",0,,0">
                    <w:txbxContent>
                      <w:p w14:paraId="29829DA5" w14:textId="77777777" w:rsidR="006C4DA1" w:rsidRPr="00E264A6" w:rsidRDefault="006C4DA1" w:rsidP="006C4DA1">
                        <w:pPr>
                          <w:jc w:val="center"/>
                          <w:rPr>
                            <w:b/>
                            <w:bCs/>
                            <w:color w:val="0D0D0D" w:themeColor="text1" w:themeTint="F2"/>
                            <w:sz w:val="20"/>
                            <w:szCs w:val="20"/>
                          </w:rPr>
                        </w:pPr>
                        <w:r w:rsidRPr="00E264A6">
                          <w:rPr>
                            <w:b/>
                            <w:bCs/>
                            <w:color w:val="0D0D0D" w:themeColor="text1" w:themeTint="F2"/>
                            <w:sz w:val="20"/>
                            <w:szCs w:val="20"/>
                            <w:rtl/>
                          </w:rPr>
                          <w:t>مكونات المجمع التعليمية</w:t>
                        </w:r>
                      </w:p>
                    </w:txbxContent>
                  </v:textbox>
                </v:roundrect>
                <v:line id="رابط مستقيم 22" o:spid="_x0000_s1075" style="position:absolute;flip:x y;visibility:visible;mso-wrap-style:square" from="28144,4393" to="28144,2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" strokecolor="#0d0d0d [3069]" strokeweight="1.5pt">
                  <v:stroke joinstyle="miter"/>
                </v:line>
                <v:roundrect id="مستطيل: زوايا مستديرة 23" o:spid="_x0000_s1076" style="position:absolute;left:34077;top:8193;width:21419;height:42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" fillcolor="#7f7f7f [1612]" strokecolor="#525252 [1606]" strokeweight="1pt">
                  <v:stroke joinstyle="miter"/>
                  <v:textbox inset="0,0,0,0">
                    <w:txbxContent>
                      <w:p w14:paraId="3275C936" w14:textId="77777777" w:rsidR="006C4DA1" w:rsidRPr="00E264A6" w:rsidRDefault="006C4DA1" w:rsidP="006C4DA1">
                        <w:pPr>
                          <w:jc w:val="center"/>
                          <w:rPr>
                            <w:b/>
                            <w:bCs/>
                            <w:color w:val="FFFFFF" w:themeColor="background1"/>
                            <w:sz w:val="20"/>
                            <w:szCs w:val="20"/>
                          </w:rPr>
                        </w:pPr>
                        <w:r w:rsidRPr="00E264A6">
                          <w:rPr>
                            <w:b/>
                            <w:bCs/>
                            <w:color w:val="FFFFFF" w:themeColor="background1"/>
                            <w:sz w:val="20"/>
                            <w:szCs w:val="20"/>
                            <w:rtl/>
                          </w:rPr>
                          <w:t xml:space="preserve">مدرسة ثانوية تكنولوجية </w:t>
                        </w:r>
                      </w:p>
                    </w:txbxContent>
                  </v:textbox>
                </v:roundrect>
                <v:roundrect id="مستطيل: زوايا مستديرة 24" o:spid="_x0000_s1077" style="position:absolute;top:8193;width:21418;height:4578;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" fillcolor="#c00000" strokecolor="#525252 [1606]" strokeweight="1pt">
                  <v:stroke joinstyle="miter"/>
                  <v:textbox inset="0,0,0,0">
                    <w:txbxContent>
                      <w:p w14:paraId="167CCDE8" w14:textId="77777777" w:rsidR="006C4DA1" w:rsidRPr="00E264A6" w:rsidRDefault="006C4DA1" w:rsidP="006C4DA1">
                        <w:pPr>
                          <w:spacing w:after="0"/>
                          <w:jc w:val="center"/>
                          <w:rPr>
                            <w:b/>
                            <w:bCs/>
                            <w:color w:val="FFFFFF" w:themeColor="background1"/>
                          </w:rPr>
                        </w:pPr>
                        <w:r w:rsidRPr="00E264A6">
                          <w:rPr>
                            <w:b/>
                            <w:bCs/>
                            <w:color w:val="FFFFFF" w:themeColor="background1"/>
                            <w:rtl/>
                          </w:rPr>
                          <w:t xml:space="preserve">مدرسة ثانوية تكنولوجية </w:t>
                        </w:r>
                      </w:p>
                    </w:txbxContent>
                  </v:textbox>
                </v:roundrect>
                <v:line id="رابط مستقيم 26" o:spid="_x0000_s1078" style="position:absolute;flip:x;visibility:visible;mso-wrap-style:square" from="10569,6175" to="45007,6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" strokecolor="black [3213]" strokeweight="1.5pt">
                  <v:stroke joinstyle="miter"/>
                </v:line>
                <v:line id="رابط مستقيم 30" o:spid="_x0000_s1079" style="position:absolute;flip:x y;visibility:visible;mso-wrap-style:square" from="44888,6056" to="44888,8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" strokecolor="#0d0d0d [3069]" strokeweight="1.5pt">
                  <v:stroke joinstyle="miter"/>
                </v:line>
                <v:line id="رابط مستقيم 33" o:spid="_x0000_s1080" style="position:absolute;visibility:visible;mso-wrap-style:square" from="10687,6175" to="10687,8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" strokecolor="#0d0d0d [3069]" strokeweight="1.5pt">
                  <v:stroke joinstyle="miter"/>
                </v:line>
                <v:roundrect id="مستطيل: زوايا مستديرة 34" o:spid="_x0000_s1081" style="position:absolute;left:17456;top:15081;width:21419;height:3918;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" fillcolor="#393737 [814]" strokecolor="#525252 [1606]" strokeweight="1pt">
                  <v:stroke joinstyle="miter"/>
                  <v:textbox inset="0,0,0,0">
                    <w:txbxContent>
                      <w:p w14:paraId="45A19190" w14:textId="77777777" w:rsidR="006C4DA1" w:rsidRPr="00EE696D" w:rsidRDefault="006C4DA1" w:rsidP="006C4DA1">
                        <w:pPr>
                          <w:spacing w:after="0"/>
                          <w:jc w:val="center"/>
                          <w:rPr>
                            <w:b/>
                            <w:bCs/>
                            <w:color w:val="FFFFFF" w:themeColor="background1"/>
                            <w:sz w:val="20"/>
                            <w:szCs w:val="20"/>
                          </w:rPr>
                        </w:pPr>
                        <w:r w:rsidRPr="00EE696D">
                          <w:rPr>
                            <w:b/>
                            <w:bCs/>
                            <w:color w:val="FFFFFF" w:themeColor="background1"/>
                            <w:sz w:val="20"/>
                            <w:szCs w:val="20"/>
                            <w:rtl/>
                          </w:rPr>
                          <w:t xml:space="preserve">مدرسة ثانوية تكنولوجية </w:t>
                        </w:r>
                      </w:p>
                    </w:txbxContent>
                  </v:textbox>
                </v:roundrect>
                <v:roundrect id="مستطيل: زوايا مستديرة 35" o:spid="_x0000_s1082" style="position:absolute;left:17334;top:19844;width:21419;height:4000;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" fillcolor="#bfbfbf [2412]" strokecolor="#525252 [1606]" strokeweight="1pt">
                  <v:stroke joinstyle="miter"/>
                  <v:textbox inset="0,0,0,0">
                    <w:txbxContent>
                      <w:p w14:paraId="34E4C372" w14:textId="77777777" w:rsidR="006C4DA1" w:rsidRPr="00EE696D" w:rsidRDefault="006C4DA1" w:rsidP="006C4DA1">
                        <w:pPr>
                          <w:spacing w:after="0"/>
                          <w:jc w:val="center"/>
                          <w:rPr>
                            <w:b/>
                            <w:bCs/>
                            <w:color w:val="0D0D0D" w:themeColor="text1" w:themeTint="F2"/>
                            <w:sz w:val="20"/>
                            <w:szCs w:val="20"/>
                            <w:rtl/>
                          </w:rPr>
                        </w:pPr>
                        <w:r w:rsidRPr="00EE696D">
                          <w:rPr>
                            <w:b/>
                            <w:bCs/>
                            <w:color w:val="0D0D0D" w:themeColor="text1" w:themeTint="F2"/>
                            <w:sz w:val="20"/>
                            <w:szCs w:val="20"/>
                            <w:rtl/>
                          </w:rPr>
                          <w:t>الكلية التكنولوجية المتوسطة</w:t>
                        </w:r>
                      </w:p>
                    </w:txbxContent>
                  </v:textbox>
                </v:roundrect>
                <v:roundrect id="مستطيل: زوايا مستديرة 44" o:spid="_x0000_s1083" style="position:absolute;left:17453;top:24691;width:21419;height:4312;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" fillcolor="#bfbfbf [2412]" strokecolor="#525252 [1606]" strokeweight="1pt">
                  <v:stroke joinstyle="miter"/>
                  <v:textbox inset="0,0,0,0">
                    <w:txbxContent>
                      <w:p w14:paraId="4DD98ABC" w14:textId="77777777" w:rsidR="006C4DA1" w:rsidRPr="00EE696D" w:rsidRDefault="006C4DA1" w:rsidP="006C4DA1">
                        <w:pPr>
                          <w:spacing w:after="0"/>
                          <w:jc w:val="center"/>
                          <w:rPr>
                            <w:b/>
                            <w:bCs/>
                            <w:color w:val="0D0D0D" w:themeColor="text1" w:themeTint="F2"/>
                            <w:sz w:val="20"/>
                            <w:szCs w:val="20"/>
                            <w:rtl/>
                          </w:rPr>
                        </w:pPr>
                        <w:r w:rsidRPr="00EE696D">
                          <w:rPr>
                            <w:b/>
                            <w:bCs/>
                            <w:color w:val="0D0D0D" w:themeColor="text1" w:themeTint="F2"/>
                            <w:sz w:val="20"/>
                            <w:szCs w:val="20"/>
                            <w:rtl/>
                          </w:rPr>
                          <w:t>الكلية التكنولوجية المتقدمة</w:t>
                        </w:r>
                      </w:p>
                      <w:p w14:paraId="2DAC2E48" w14:textId="77777777" w:rsidR="006C4DA1" w:rsidRPr="00EE696D" w:rsidRDefault="006C4DA1" w:rsidP="006C4DA1">
                        <w:pPr>
                          <w:spacing w:after="0"/>
                          <w:jc w:val="center"/>
                          <w:rPr>
                            <w:b/>
                            <w:bCs/>
                            <w:color w:val="FFFFFF" w:themeColor="background1"/>
                            <w:sz w:val="20"/>
                            <w:szCs w:val="20"/>
                          </w:rPr>
                        </w:pPr>
                      </w:p>
                    </w:txbxContent>
                  </v:textbox>
                </v:roundrect>
              </v:group>
            </w:pict>
          </mc:Fallback>
        </mc:AlternateContent>
      </w:r>
    </w:p>
    <w:p w14:paraId="214BBE25" w14:textId="77777777" w:rsidR="006C4DA1" w:rsidRPr="00AF271F" w:rsidRDefault="006C4DA1" w:rsidP="006C4DA1">
      <w:pPr>
        <w:spacing w:after="0" w:line="240" w:lineRule="auto"/>
        <w:jc w:val="both"/>
        <w:rPr>
          <w:rFonts w:cs="Microsoft Uighur"/>
          <w:b/>
          <w:bCs/>
          <w:color w:val="000000" w:themeColor="text1"/>
          <w:sz w:val="32"/>
          <w:szCs w:val="32"/>
          <w:u w:val="single"/>
          <w:rtl/>
        </w:rPr>
      </w:pPr>
    </w:p>
    <w:p w14:paraId="71CA5420" w14:textId="77777777" w:rsidR="006C4DA1" w:rsidRPr="00AF271F" w:rsidRDefault="006C4DA1" w:rsidP="006C4DA1">
      <w:pPr>
        <w:spacing w:after="0" w:line="240" w:lineRule="auto"/>
        <w:jc w:val="both"/>
        <w:rPr>
          <w:rFonts w:cs="Microsoft Uighur"/>
          <w:b/>
          <w:bCs/>
          <w:color w:val="000000" w:themeColor="text1"/>
          <w:sz w:val="32"/>
          <w:szCs w:val="32"/>
          <w:u w:val="single"/>
          <w:rtl/>
        </w:rPr>
      </w:pPr>
    </w:p>
    <w:p w14:paraId="7A0A42C9" w14:textId="77777777" w:rsidR="006C4DA1" w:rsidRPr="00AF271F" w:rsidRDefault="006C4DA1" w:rsidP="006C4DA1">
      <w:pPr>
        <w:spacing w:after="0" w:line="240" w:lineRule="auto"/>
        <w:jc w:val="both"/>
        <w:rPr>
          <w:rFonts w:cs="Microsoft Uighur"/>
          <w:b/>
          <w:bCs/>
          <w:color w:val="000000" w:themeColor="text1"/>
          <w:sz w:val="32"/>
          <w:szCs w:val="32"/>
          <w:u w:val="single"/>
          <w:rtl/>
        </w:rPr>
      </w:pPr>
    </w:p>
    <w:p w14:paraId="76B12043" w14:textId="77777777" w:rsidR="006C4DA1" w:rsidRPr="00AF271F" w:rsidRDefault="006C4DA1" w:rsidP="006C4DA1">
      <w:pPr>
        <w:spacing w:after="0" w:line="240" w:lineRule="auto"/>
        <w:jc w:val="both"/>
        <w:rPr>
          <w:rFonts w:cs="Microsoft Uighur"/>
          <w:b/>
          <w:bCs/>
          <w:color w:val="000000" w:themeColor="text1"/>
          <w:sz w:val="32"/>
          <w:szCs w:val="32"/>
          <w:u w:val="single"/>
          <w:rtl/>
        </w:rPr>
      </w:pPr>
    </w:p>
    <w:p w14:paraId="042FA54D" w14:textId="77777777" w:rsidR="006C4DA1" w:rsidRPr="00AF271F" w:rsidRDefault="006C4DA1" w:rsidP="006C4DA1">
      <w:pPr>
        <w:spacing w:after="0" w:line="240" w:lineRule="auto"/>
        <w:jc w:val="both"/>
        <w:rPr>
          <w:rFonts w:cs="Microsoft Uighur"/>
          <w:b/>
          <w:bCs/>
          <w:color w:val="000000" w:themeColor="text1"/>
          <w:sz w:val="32"/>
          <w:szCs w:val="32"/>
          <w:u w:val="single"/>
          <w:rtl/>
        </w:rPr>
      </w:pPr>
    </w:p>
    <w:p w14:paraId="32E5314C" w14:textId="77777777" w:rsidR="006C4DA1" w:rsidRDefault="006C4DA1" w:rsidP="006C4DA1">
      <w:pPr>
        <w:spacing w:after="0" w:line="240" w:lineRule="auto"/>
        <w:jc w:val="both"/>
        <w:rPr>
          <w:rFonts w:cs="Microsoft Uighur"/>
          <w:b/>
          <w:bCs/>
          <w:color w:val="000000" w:themeColor="text1"/>
          <w:sz w:val="32"/>
          <w:szCs w:val="32"/>
          <w:u w:val="single"/>
          <w:rtl/>
        </w:rPr>
      </w:pPr>
    </w:p>
    <w:p w14:paraId="1DA0FE8A" w14:textId="77777777" w:rsidR="006C4DA1" w:rsidRPr="00420C56" w:rsidRDefault="006C4DA1" w:rsidP="006C4DA1">
      <w:pPr>
        <w:rPr>
          <w:b/>
          <w:bCs/>
          <w:color w:val="000000" w:themeColor="text1"/>
          <w:sz w:val="28"/>
          <w:szCs w:val="28"/>
          <w:rtl/>
        </w:rPr>
      </w:pPr>
    </w:p>
    <w:p w14:paraId="4451A403" w14:textId="77777777" w:rsidR="006C4DA1" w:rsidRDefault="006C4DA1" w:rsidP="006C4DA1">
      <w:pPr>
        <w:pStyle w:val="a1"/>
        <w:spacing w:line="240" w:lineRule="auto"/>
        <w:jc w:val="both"/>
        <w:rPr>
          <w:b/>
          <w:bCs/>
          <w:color w:val="000000" w:themeColor="text1"/>
          <w:u w:val="single"/>
          <w:rtl/>
        </w:rPr>
      </w:pPr>
      <w:r w:rsidRPr="00AF271F">
        <w:rPr>
          <w:b/>
          <w:bCs/>
          <w:color w:val="000000" w:themeColor="text1"/>
          <w:u w:val="single"/>
          <w:rtl/>
        </w:rPr>
        <w:lastRenderedPageBreak/>
        <w:t xml:space="preserve">التخصصات التعليمية بالمجمع: </w:t>
      </w:r>
    </w:p>
    <w:p w14:paraId="0B0DE38E" w14:textId="77777777" w:rsidR="006C4DA1" w:rsidRPr="00DB28E3" w:rsidRDefault="006C4DA1" w:rsidP="006C4DA1">
      <w:pPr>
        <w:spacing w:after="0" w:line="240" w:lineRule="auto"/>
        <w:ind w:left="4"/>
        <w:jc w:val="center"/>
        <w:rPr>
          <w:rFonts w:cs="Microsoft Uighur"/>
          <w:b/>
          <w:bCs/>
          <w:color w:val="000000" w:themeColor="text1"/>
          <w:rtl/>
        </w:rPr>
      </w:pPr>
      <w:r w:rsidRPr="00420C56">
        <w:rPr>
          <w:b/>
          <w:bCs/>
          <w:color w:val="000000" w:themeColor="text1"/>
          <w:sz w:val="28"/>
          <w:szCs w:val="28"/>
          <w:rtl/>
        </w:rPr>
        <w:t>شكل رقم ( 4- 2): شكل توضيحي للتخصصات التعليمية بالمجمع</w:t>
      </w:r>
      <w:r>
        <w:rPr>
          <w:rStyle w:val="FootnoteReference"/>
          <w:rFonts w:cs="Microsoft Uighur"/>
          <w:b/>
          <w:bCs/>
          <w:color w:val="000000" w:themeColor="text1"/>
          <w:rtl/>
        </w:rPr>
        <w:footnoteReference w:customMarkFollows="1" w:id="42"/>
        <w:t>(1)</w:t>
      </w:r>
      <w:r w:rsidRPr="00DB28E3">
        <w:rPr>
          <w:rFonts w:cs="Microsoft Uighur" w:hint="cs"/>
          <w:b/>
          <w:bCs/>
          <w:color w:val="000000" w:themeColor="text1"/>
          <w:rtl/>
        </w:rPr>
        <w:t xml:space="preserve"> </w:t>
      </w:r>
    </w:p>
    <w:p w14:paraId="2EDF779C" w14:textId="77777777" w:rsidR="006C4DA1" w:rsidRPr="00AF271F" w:rsidRDefault="006C4DA1" w:rsidP="006C4DA1">
      <w:pPr>
        <w:spacing w:after="0" w:line="240" w:lineRule="auto"/>
        <w:jc w:val="center"/>
        <w:rPr>
          <w:rFonts w:cs="Microsoft Uighur"/>
          <w:b/>
          <w:bCs/>
          <w:color w:val="000000" w:themeColor="text1"/>
          <w:sz w:val="32"/>
          <w:szCs w:val="32"/>
          <w:u w:val="single"/>
          <w:rtl/>
        </w:rPr>
      </w:pPr>
      <w:r w:rsidRPr="00AF271F">
        <w:rPr>
          <w:noProof/>
          <w:color w:val="000000" w:themeColor="text1"/>
          <w:sz w:val="32"/>
          <w:szCs w:val="32"/>
          <w:lang w:bidi="ar-SA"/>
        </w:rPr>
        <w:drawing>
          <wp:inline distT="0" distB="0" distL="0" distR="0" wp14:anchorId="71A62B31" wp14:editId="0ED3F5BC">
            <wp:extent cx="4380351" cy="2578100"/>
            <wp:effectExtent l="0" t="0" r="127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saturation sat="0"/>
                              </a14:imgEffect>
                            </a14:imgLayer>
                          </a14:imgProps>
                        </a:ext>
                      </a:extLst>
                    </a:blip>
                    <a:srcRect t="20023"/>
                    <a:stretch/>
                  </pic:blipFill>
                  <pic:spPr bwMode="auto">
                    <a:xfrm>
                      <a:off x="0" y="0"/>
                      <a:ext cx="4418654" cy="2600644"/>
                    </a:xfrm>
                    <a:prstGeom prst="rect">
                      <a:avLst/>
                    </a:prstGeom>
                    <a:ln>
                      <a:noFill/>
                    </a:ln>
                    <a:extLst>
                      <a:ext uri="{53640926-AAD7-44D8-BBD7-CCE9431645EC}">
                        <a14:shadowObscured xmlns:a14="http://schemas.microsoft.com/office/drawing/2010/main"/>
                      </a:ext>
                    </a:extLst>
                  </pic:spPr>
                </pic:pic>
              </a:graphicData>
            </a:graphic>
          </wp:inline>
        </w:drawing>
      </w:r>
    </w:p>
    <w:p w14:paraId="4DFC57EA" w14:textId="77777777" w:rsidR="006C4DA1" w:rsidRPr="00C41EC8" w:rsidRDefault="006C4DA1" w:rsidP="006C4DA1">
      <w:pPr>
        <w:pStyle w:val="a1"/>
        <w:spacing w:before="120"/>
        <w:jc w:val="center"/>
        <w:rPr>
          <w:color w:val="000000" w:themeColor="text1"/>
          <w:sz w:val="20"/>
          <w:szCs w:val="20"/>
          <w:rtl/>
        </w:rPr>
      </w:pPr>
      <w:r w:rsidRPr="00C41EC8">
        <w:rPr>
          <w:color w:val="000000" w:themeColor="text1"/>
          <w:sz w:val="20"/>
          <w:szCs w:val="20"/>
          <w:rtl/>
        </w:rPr>
        <w:t>المصدر: المجمع التكنولوجي المتكامل بأسيوط، المراحل التعليمية (</w:t>
      </w:r>
      <w:r w:rsidRPr="00441044">
        <w:rPr>
          <w:rFonts w:asciiTheme="majorBidi" w:hAnsiTheme="majorBidi" w:cstheme="majorBidi"/>
          <w:color w:val="000000" w:themeColor="text1"/>
          <w:sz w:val="20"/>
          <w:szCs w:val="20"/>
        </w:rPr>
        <w:t>itecassiut.edu.eg</w:t>
      </w:r>
      <w:r w:rsidRPr="00C41EC8">
        <w:rPr>
          <w:color w:val="000000" w:themeColor="text1"/>
          <w:sz w:val="20"/>
          <w:szCs w:val="20"/>
          <w:rtl/>
        </w:rPr>
        <w:t xml:space="preserve">). </w:t>
      </w:r>
    </w:p>
    <w:p w14:paraId="64C58758" w14:textId="77777777" w:rsidR="006C4DA1" w:rsidRPr="00441044" w:rsidRDefault="006C4DA1" w:rsidP="006C4DA1">
      <w:pPr>
        <w:pStyle w:val="a1"/>
        <w:spacing w:line="240" w:lineRule="auto"/>
        <w:jc w:val="both"/>
        <w:rPr>
          <w:b/>
          <w:bCs/>
          <w:color w:val="000000" w:themeColor="text1"/>
          <w:sz w:val="2"/>
          <w:szCs w:val="2"/>
          <w:u w:val="single"/>
          <w:rtl/>
        </w:rPr>
      </w:pPr>
    </w:p>
    <w:p w14:paraId="08E624EC" w14:textId="77777777" w:rsidR="006C4DA1" w:rsidRPr="00291B39" w:rsidRDefault="006C4DA1" w:rsidP="006C4DA1">
      <w:pPr>
        <w:pStyle w:val="a1"/>
        <w:spacing w:line="240" w:lineRule="auto"/>
        <w:jc w:val="both"/>
        <w:rPr>
          <w:b/>
          <w:bCs/>
          <w:color w:val="000000" w:themeColor="text1"/>
          <w:sz w:val="10"/>
          <w:szCs w:val="10"/>
          <w:u w:val="single"/>
          <w:rtl/>
        </w:rPr>
      </w:pPr>
    </w:p>
    <w:p w14:paraId="00231F12" w14:textId="77777777" w:rsidR="006C4DA1" w:rsidRPr="00AF271F" w:rsidRDefault="006C4DA1" w:rsidP="006C4DA1">
      <w:pPr>
        <w:pStyle w:val="a1"/>
        <w:spacing w:line="240" w:lineRule="auto"/>
        <w:jc w:val="both"/>
        <w:rPr>
          <w:b/>
          <w:bCs/>
          <w:color w:val="000000" w:themeColor="text1"/>
          <w:u w:val="single"/>
        </w:rPr>
      </w:pPr>
      <w:r w:rsidRPr="00AF271F">
        <w:rPr>
          <w:b/>
          <w:bCs/>
          <w:color w:val="000000" w:themeColor="text1"/>
          <w:u w:val="single"/>
          <w:rtl/>
        </w:rPr>
        <w:t>مميزات المجمع</w:t>
      </w:r>
    </w:p>
    <w:p w14:paraId="5E6BA4E4" w14:textId="77777777" w:rsidR="006C4DA1" w:rsidRPr="00AF271F" w:rsidRDefault="006C4DA1" w:rsidP="00547F13">
      <w:pPr>
        <w:pStyle w:val="a1"/>
        <w:numPr>
          <w:ilvl w:val="0"/>
          <w:numId w:val="45"/>
        </w:numPr>
        <w:spacing w:line="24" w:lineRule="atLeast"/>
        <w:jc w:val="both"/>
        <w:rPr>
          <w:color w:val="000000" w:themeColor="text1"/>
        </w:rPr>
      </w:pPr>
      <w:r w:rsidRPr="00AF271F">
        <w:rPr>
          <w:color w:val="000000" w:themeColor="text1"/>
          <w:rtl/>
        </w:rPr>
        <w:t>نموذج رائد للتعليم الفني والتكنولوجي لخدمة القطاعات الصناعية المختلفة</w:t>
      </w:r>
      <w:r w:rsidRPr="00AF271F">
        <w:rPr>
          <w:color w:val="000000" w:themeColor="text1"/>
        </w:rPr>
        <w:t>.</w:t>
      </w:r>
    </w:p>
    <w:p w14:paraId="62A1B73D" w14:textId="77777777" w:rsidR="006C4DA1" w:rsidRPr="00AF271F" w:rsidRDefault="006C4DA1" w:rsidP="00547F13">
      <w:pPr>
        <w:pStyle w:val="a1"/>
        <w:numPr>
          <w:ilvl w:val="0"/>
          <w:numId w:val="45"/>
        </w:numPr>
        <w:spacing w:line="24" w:lineRule="atLeast"/>
        <w:jc w:val="both"/>
        <w:rPr>
          <w:color w:val="000000" w:themeColor="text1"/>
        </w:rPr>
      </w:pPr>
      <w:r w:rsidRPr="00AF271F">
        <w:rPr>
          <w:color w:val="000000" w:themeColor="text1"/>
          <w:rtl/>
        </w:rPr>
        <w:t>تقديم برامج تكنولوجية متطورة بالتعاون مع وزارة التعليم بولاية بادن – فورتمبرج ال</w:t>
      </w:r>
      <w:r>
        <w:rPr>
          <w:color w:val="000000" w:themeColor="text1"/>
          <w:rtl/>
        </w:rPr>
        <w:t>ألماني</w:t>
      </w:r>
      <w:r w:rsidRPr="00AF271F">
        <w:rPr>
          <w:color w:val="000000" w:themeColor="text1"/>
          <w:rtl/>
        </w:rPr>
        <w:t>ة</w:t>
      </w:r>
      <w:r>
        <w:rPr>
          <w:rFonts w:hint="cs"/>
          <w:color w:val="000000" w:themeColor="text1"/>
          <w:rtl/>
        </w:rPr>
        <w:t>،</w:t>
      </w:r>
      <w:r w:rsidRPr="00AF271F">
        <w:rPr>
          <w:color w:val="000000" w:themeColor="text1"/>
          <w:rtl/>
        </w:rPr>
        <w:t xml:space="preserve"> مركز جودة المدارس وتأهيل المعلمين</w:t>
      </w:r>
      <w:r w:rsidRPr="00AF271F">
        <w:rPr>
          <w:color w:val="000000" w:themeColor="text1"/>
        </w:rPr>
        <w:t xml:space="preserve"> (</w:t>
      </w:r>
      <w:r w:rsidRPr="00441044">
        <w:rPr>
          <w:rFonts w:asciiTheme="majorBidi" w:hAnsiTheme="majorBidi" w:cstheme="majorBidi"/>
          <w:color w:val="000000" w:themeColor="text1"/>
        </w:rPr>
        <w:t>ZSL</w:t>
      </w:r>
      <w:r w:rsidRPr="00AF271F">
        <w:rPr>
          <w:color w:val="000000" w:themeColor="text1"/>
        </w:rPr>
        <w:t xml:space="preserve">) </w:t>
      </w:r>
      <w:r w:rsidRPr="00AF271F">
        <w:rPr>
          <w:color w:val="000000" w:themeColor="text1"/>
          <w:rtl/>
        </w:rPr>
        <w:t>التابع لها كشريك تعليمي دولي للمجمع بالتعاون مع</w:t>
      </w:r>
      <w:r w:rsidRPr="00AF271F">
        <w:rPr>
          <w:color w:val="000000" w:themeColor="text1"/>
        </w:rPr>
        <w:t xml:space="preserve"> </w:t>
      </w:r>
      <w:r w:rsidRPr="00441044">
        <w:rPr>
          <w:rFonts w:asciiTheme="majorBidi" w:hAnsiTheme="majorBidi" w:cstheme="majorBidi"/>
          <w:color w:val="000000" w:themeColor="text1"/>
        </w:rPr>
        <w:t>NIRAS IP-Consult.</w:t>
      </w:r>
    </w:p>
    <w:p w14:paraId="70FF8369" w14:textId="77777777" w:rsidR="006C4DA1" w:rsidRPr="00AF271F" w:rsidRDefault="006C4DA1" w:rsidP="00547F13">
      <w:pPr>
        <w:pStyle w:val="a1"/>
        <w:numPr>
          <w:ilvl w:val="0"/>
          <w:numId w:val="45"/>
        </w:numPr>
        <w:spacing w:line="24" w:lineRule="atLeast"/>
        <w:jc w:val="both"/>
        <w:rPr>
          <w:color w:val="000000" w:themeColor="text1"/>
        </w:rPr>
      </w:pPr>
      <w:r w:rsidRPr="00AF271F">
        <w:rPr>
          <w:color w:val="000000" w:themeColor="text1"/>
          <w:rtl/>
        </w:rPr>
        <w:t>توفير معامل وورش على مستوى عال لإثراء العملية التعليمية والتدريبية</w:t>
      </w:r>
      <w:r w:rsidRPr="00AF271F">
        <w:rPr>
          <w:color w:val="000000" w:themeColor="text1"/>
        </w:rPr>
        <w:t>.</w:t>
      </w:r>
    </w:p>
    <w:p w14:paraId="156154B3" w14:textId="77777777" w:rsidR="006C4DA1" w:rsidRDefault="006C4DA1" w:rsidP="00547F13">
      <w:pPr>
        <w:pStyle w:val="a1"/>
        <w:numPr>
          <w:ilvl w:val="0"/>
          <w:numId w:val="45"/>
        </w:numPr>
        <w:spacing w:line="24" w:lineRule="atLeast"/>
        <w:jc w:val="both"/>
        <w:rPr>
          <w:color w:val="000000" w:themeColor="text1"/>
        </w:rPr>
      </w:pPr>
      <w:r w:rsidRPr="00AF271F">
        <w:rPr>
          <w:color w:val="000000" w:themeColor="text1"/>
          <w:rtl/>
        </w:rPr>
        <w:t>أعضاء هيئة التدريس مؤهل</w:t>
      </w:r>
      <w:r>
        <w:rPr>
          <w:rFonts w:hint="cs"/>
          <w:color w:val="000000" w:themeColor="text1"/>
          <w:rtl/>
        </w:rPr>
        <w:t>و</w:t>
      </w:r>
      <w:r w:rsidRPr="00AF271F">
        <w:rPr>
          <w:color w:val="000000" w:themeColor="text1"/>
          <w:rtl/>
        </w:rPr>
        <w:t xml:space="preserve">ن </w:t>
      </w:r>
      <w:r>
        <w:rPr>
          <w:color w:val="000000" w:themeColor="text1"/>
          <w:rtl/>
        </w:rPr>
        <w:t>طبقًا</w:t>
      </w:r>
      <w:r w:rsidRPr="00AF271F">
        <w:rPr>
          <w:color w:val="000000" w:themeColor="text1"/>
          <w:rtl/>
        </w:rPr>
        <w:t xml:space="preserve"> للمعايير ال</w:t>
      </w:r>
      <w:r>
        <w:rPr>
          <w:color w:val="000000" w:themeColor="text1"/>
          <w:rtl/>
        </w:rPr>
        <w:t>ألماني</w:t>
      </w:r>
      <w:r w:rsidRPr="00AF271F">
        <w:rPr>
          <w:color w:val="000000" w:themeColor="text1"/>
          <w:rtl/>
        </w:rPr>
        <w:t>ة في استخدام نظام المهارات والجدارات المهنية المرجعية</w:t>
      </w:r>
      <w:r>
        <w:rPr>
          <w:rFonts w:hint="cs"/>
          <w:color w:val="000000" w:themeColor="text1"/>
          <w:rtl/>
        </w:rPr>
        <w:t xml:space="preserve"> </w:t>
      </w:r>
      <w:r w:rsidRPr="00AF271F">
        <w:rPr>
          <w:color w:val="000000" w:themeColor="text1"/>
        </w:rPr>
        <w:t>(</w:t>
      </w:r>
      <w:r w:rsidRPr="00441044">
        <w:rPr>
          <w:rFonts w:asciiTheme="majorBidi" w:hAnsiTheme="majorBidi" w:cstheme="majorBidi"/>
          <w:color w:val="000000" w:themeColor="text1"/>
        </w:rPr>
        <w:t>CBT</w:t>
      </w:r>
      <w:r w:rsidRPr="00AF271F">
        <w:rPr>
          <w:color w:val="000000" w:themeColor="text1"/>
        </w:rPr>
        <w:t>)</w:t>
      </w:r>
      <w:r>
        <w:rPr>
          <w:rFonts w:hint="cs"/>
          <w:color w:val="000000" w:themeColor="text1"/>
          <w:rtl/>
        </w:rPr>
        <w:t xml:space="preserve"> </w:t>
      </w:r>
    </w:p>
    <w:p w14:paraId="51FB0CC0" w14:textId="77777777" w:rsidR="006C4DA1" w:rsidRPr="00AF271F" w:rsidRDefault="006C4DA1" w:rsidP="00547F13">
      <w:pPr>
        <w:pStyle w:val="a1"/>
        <w:numPr>
          <w:ilvl w:val="0"/>
          <w:numId w:val="45"/>
        </w:numPr>
        <w:spacing w:line="24" w:lineRule="atLeast"/>
        <w:jc w:val="both"/>
        <w:rPr>
          <w:color w:val="000000" w:themeColor="text1"/>
        </w:rPr>
      </w:pPr>
      <w:r w:rsidRPr="00AF271F">
        <w:rPr>
          <w:color w:val="000000" w:themeColor="text1"/>
          <w:rtl/>
        </w:rPr>
        <w:t>نموذج ناجح للربط بين التعليم الفني والتكنولوجي ومتطلبات واحتياجات سوق العمل</w:t>
      </w:r>
      <w:r w:rsidRPr="00AF271F">
        <w:rPr>
          <w:color w:val="000000" w:themeColor="text1"/>
        </w:rPr>
        <w:t>.</w:t>
      </w:r>
    </w:p>
    <w:p w14:paraId="272504A8" w14:textId="77777777" w:rsidR="006C4DA1" w:rsidRDefault="006C4DA1" w:rsidP="006C4DA1">
      <w:pPr>
        <w:pStyle w:val="a1"/>
        <w:spacing w:line="24" w:lineRule="atLeast"/>
        <w:jc w:val="both"/>
        <w:rPr>
          <w:b/>
          <w:bCs/>
          <w:color w:val="000000" w:themeColor="text1"/>
          <w:u w:val="single"/>
          <w:rtl/>
        </w:rPr>
      </w:pPr>
    </w:p>
    <w:p w14:paraId="523071E1" w14:textId="77777777" w:rsidR="006C4DA1" w:rsidRDefault="006C4DA1" w:rsidP="006C4DA1">
      <w:pPr>
        <w:pStyle w:val="a1"/>
        <w:spacing w:line="24" w:lineRule="atLeast"/>
        <w:jc w:val="both"/>
        <w:rPr>
          <w:b/>
          <w:bCs/>
          <w:color w:val="000000" w:themeColor="text1"/>
          <w:u w:val="single"/>
          <w:rtl/>
        </w:rPr>
      </w:pPr>
    </w:p>
    <w:p w14:paraId="278D9E34" w14:textId="77777777" w:rsidR="006C4DA1" w:rsidRPr="00AF271F" w:rsidRDefault="006C4DA1" w:rsidP="006C4DA1">
      <w:pPr>
        <w:pStyle w:val="a1"/>
        <w:spacing w:line="24" w:lineRule="atLeast"/>
        <w:jc w:val="both"/>
        <w:rPr>
          <w:b/>
          <w:bCs/>
          <w:color w:val="000000" w:themeColor="text1"/>
          <w:u w:val="single"/>
        </w:rPr>
      </w:pPr>
      <w:r w:rsidRPr="00AF271F">
        <w:rPr>
          <w:b/>
          <w:bCs/>
          <w:color w:val="000000" w:themeColor="text1"/>
          <w:u w:val="single"/>
          <w:rtl/>
        </w:rPr>
        <w:lastRenderedPageBreak/>
        <w:t>الشراكة والتمويل</w:t>
      </w:r>
    </w:p>
    <w:p w14:paraId="7EFB0615" w14:textId="77777777" w:rsidR="006C4DA1" w:rsidRDefault="006C4DA1" w:rsidP="006C4DA1">
      <w:pPr>
        <w:pStyle w:val="a1"/>
        <w:spacing w:line="24" w:lineRule="atLeast"/>
        <w:jc w:val="both"/>
        <w:rPr>
          <w:color w:val="000000" w:themeColor="text1"/>
          <w:rtl/>
        </w:rPr>
      </w:pPr>
      <w:r w:rsidRPr="00AF271F">
        <w:rPr>
          <w:color w:val="000000" w:themeColor="text1"/>
          <w:rtl/>
        </w:rPr>
        <w:t xml:space="preserve">يتم تمويل مشروع المجمع التعليمي التكنولوجي المتكامل بأسيوط من المنحة المقدمة من بنك التعمير </w:t>
      </w:r>
      <w:r w:rsidRPr="00AF271F">
        <w:rPr>
          <w:rFonts w:hint="cs"/>
          <w:color w:val="000000" w:themeColor="text1"/>
          <w:rtl/>
        </w:rPr>
        <w:t>ال</w:t>
      </w:r>
      <w:r>
        <w:rPr>
          <w:rFonts w:hint="cs"/>
          <w:color w:val="000000" w:themeColor="text1"/>
          <w:rtl/>
        </w:rPr>
        <w:t xml:space="preserve">ألماني  </w:t>
      </w:r>
      <w:r w:rsidRPr="00AF271F">
        <w:rPr>
          <w:color w:val="000000" w:themeColor="text1"/>
        </w:rPr>
        <w:t>(</w:t>
      </w:r>
      <w:r w:rsidRPr="00441044">
        <w:rPr>
          <w:rFonts w:asciiTheme="majorBidi" w:hAnsiTheme="majorBidi" w:cstheme="majorBidi"/>
          <w:color w:val="000000" w:themeColor="text1"/>
        </w:rPr>
        <w:t>KFW</w:t>
      </w:r>
      <w:r w:rsidRPr="00AF271F">
        <w:rPr>
          <w:color w:val="000000" w:themeColor="text1"/>
        </w:rPr>
        <w:t>)</w:t>
      </w:r>
      <w:r>
        <w:rPr>
          <w:rFonts w:hint="cs"/>
          <w:color w:val="000000" w:themeColor="text1"/>
          <w:rtl/>
        </w:rPr>
        <w:t xml:space="preserve"> </w:t>
      </w:r>
      <w:r w:rsidRPr="00AF271F">
        <w:rPr>
          <w:color w:val="000000" w:themeColor="text1"/>
          <w:rtl/>
        </w:rPr>
        <w:t xml:space="preserve">من خلال برنامج مبادلة الديون من أجل التنمية (الدفعة الثانية) بين مصر </w:t>
      </w:r>
      <w:r w:rsidRPr="00AF271F">
        <w:rPr>
          <w:rFonts w:hint="cs"/>
          <w:color w:val="000000" w:themeColor="text1"/>
          <w:rtl/>
        </w:rPr>
        <w:t>و</w:t>
      </w:r>
      <w:r>
        <w:rPr>
          <w:rFonts w:hint="cs"/>
          <w:color w:val="000000" w:themeColor="text1"/>
          <w:rtl/>
        </w:rPr>
        <w:t>ألمانيا</w:t>
      </w:r>
      <w:r w:rsidRPr="00AF271F">
        <w:rPr>
          <w:color w:val="000000" w:themeColor="text1"/>
        </w:rPr>
        <w:t>.</w:t>
      </w:r>
      <w:r w:rsidRPr="00046A2C">
        <w:rPr>
          <w:sz w:val="24"/>
          <w:vertAlign w:val="superscript"/>
          <w:rtl/>
        </w:rPr>
        <w:t xml:space="preserve"> </w:t>
      </w:r>
      <w:r>
        <w:rPr>
          <w:sz w:val="24"/>
          <w:vertAlign w:val="superscript"/>
          <w:rtl/>
        </w:rPr>
        <w:t>(</w:t>
      </w:r>
      <w:r>
        <w:rPr>
          <w:rStyle w:val="CommentReference"/>
          <w:sz w:val="24"/>
          <w:szCs w:val="28"/>
          <w:vertAlign w:val="superscript"/>
          <w:rtl/>
        </w:rPr>
        <w:footnoteReference w:id="43"/>
      </w:r>
      <w:r>
        <w:rPr>
          <w:sz w:val="24"/>
          <w:vertAlign w:val="superscript"/>
          <w:rtl/>
        </w:rPr>
        <w:t>)</w:t>
      </w:r>
      <w:r w:rsidRPr="00AF271F">
        <w:rPr>
          <w:color w:val="000000" w:themeColor="text1"/>
          <w:rtl/>
        </w:rPr>
        <w:t xml:space="preserve"> </w:t>
      </w:r>
    </w:p>
    <w:p w14:paraId="7F25419F" w14:textId="77777777" w:rsidR="006C4DA1" w:rsidRPr="00441044" w:rsidRDefault="006C4DA1" w:rsidP="006C4DA1">
      <w:pPr>
        <w:pStyle w:val="a1"/>
        <w:spacing w:line="240" w:lineRule="auto"/>
        <w:jc w:val="both"/>
        <w:rPr>
          <w:b/>
          <w:bCs/>
          <w:color w:val="000000" w:themeColor="text1"/>
          <w:sz w:val="8"/>
          <w:szCs w:val="8"/>
          <w:u w:val="single"/>
          <w:rtl/>
        </w:rPr>
      </w:pPr>
    </w:p>
    <w:p w14:paraId="5353637A" w14:textId="77777777" w:rsidR="006C4DA1" w:rsidRPr="00AF271F" w:rsidRDefault="006C4DA1" w:rsidP="00547F13">
      <w:pPr>
        <w:pStyle w:val="ListParagraph"/>
        <w:numPr>
          <w:ilvl w:val="1"/>
          <w:numId w:val="37"/>
        </w:numPr>
        <w:tabs>
          <w:tab w:val="left" w:pos="758"/>
          <w:tab w:val="left" w:pos="900"/>
        </w:tabs>
        <w:bidi/>
        <w:jc w:val="both"/>
        <w:rPr>
          <w:rFonts w:ascii="Simplified Arabic" w:hAnsi="Simplified Arabic" w:cs="Simplified Arabic"/>
          <w:b/>
          <w:bCs/>
          <w:color w:val="000000" w:themeColor="text1"/>
          <w:sz w:val="28"/>
          <w:szCs w:val="28"/>
        </w:rPr>
      </w:pPr>
      <w:r w:rsidRPr="00AF271F">
        <w:rPr>
          <w:rFonts w:ascii="Simplified Arabic" w:hAnsi="Simplified Arabic" w:cs="Simplified Arabic"/>
          <w:b/>
          <w:bCs/>
          <w:color w:val="000000" w:themeColor="text1"/>
          <w:sz w:val="28"/>
          <w:szCs w:val="28"/>
          <w:rtl/>
        </w:rPr>
        <w:t>المجمع التكنولوجي المتكامل ب</w:t>
      </w:r>
      <w:r>
        <w:rPr>
          <w:rFonts w:ascii="Simplified Arabic" w:hAnsi="Simplified Arabic" w:cs="Simplified Arabic" w:hint="cs"/>
          <w:b/>
          <w:bCs/>
          <w:color w:val="000000" w:themeColor="text1"/>
          <w:sz w:val="28"/>
          <w:szCs w:val="28"/>
          <w:rtl/>
        </w:rPr>
        <w:t>أ</w:t>
      </w:r>
      <w:r w:rsidRPr="00AF271F">
        <w:rPr>
          <w:rFonts w:ascii="Simplified Arabic" w:hAnsi="Simplified Arabic" w:cs="Simplified Arabic"/>
          <w:b/>
          <w:bCs/>
          <w:color w:val="000000" w:themeColor="text1"/>
          <w:sz w:val="28"/>
          <w:szCs w:val="28"/>
          <w:rtl/>
        </w:rPr>
        <w:t xml:space="preserve">بو غالب: </w:t>
      </w:r>
      <w:r>
        <w:rPr>
          <w:szCs w:val="28"/>
          <w:vertAlign w:val="superscript"/>
          <w:rtl/>
        </w:rPr>
        <w:t>(</w:t>
      </w:r>
      <w:r>
        <w:rPr>
          <w:rStyle w:val="CommentReference"/>
          <w:rFonts w:eastAsiaTheme="majorEastAsia"/>
          <w:sz w:val="24"/>
          <w:szCs w:val="28"/>
          <w:vertAlign w:val="superscript"/>
          <w:rtl/>
        </w:rPr>
        <w:footnoteReference w:id="44"/>
      </w:r>
      <w:r>
        <w:rPr>
          <w:szCs w:val="28"/>
          <w:vertAlign w:val="superscript"/>
          <w:rtl/>
        </w:rPr>
        <w:t>)</w:t>
      </w:r>
    </w:p>
    <w:p w14:paraId="411C1CC2"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أنشئ بالقرار الوزاري رقم 101 بتاريخ 12 أبريل 2018، ويمنح الخريجين شهادتين إحداهما مصرية والأخرى إيطالية</w:t>
      </w:r>
      <w:r w:rsidRPr="00AF271F">
        <w:rPr>
          <w:color w:val="000000" w:themeColor="text1"/>
        </w:rPr>
        <w:t>.</w:t>
      </w:r>
      <w:r w:rsidRPr="00AF271F">
        <w:rPr>
          <w:color w:val="000000" w:themeColor="text1"/>
          <w:rtl/>
        </w:rPr>
        <w:t xml:space="preserve"> </w:t>
      </w:r>
      <w:r>
        <w:rPr>
          <w:rFonts w:hint="cs"/>
          <w:color w:val="000000" w:themeColor="text1"/>
          <w:rtl/>
        </w:rPr>
        <w:t>و</w:t>
      </w:r>
      <w:r w:rsidRPr="00AF271F">
        <w:rPr>
          <w:color w:val="000000" w:themeColor="text1"/>
          <w:rtl/>
        </w:rPr>
        <w:t>يهدف</w:t>
      </w:r>
      <w:r>
        <w:rPr>
          <w:color w:val="000000" w:themeColor="text1"/>
          <w:rtl/>
        </w:rPr>
        <w:t xml:space="preserve"> إلى </w:t>
      </w:r>
      <w:r w:rsidRPr="00AF271F">
        <w:rPr>
          <w:color w:val="000000" w:themeColor="text1"/>
          <w:rtl/>
        </w:rPr>
        <w:t xml:space="preserve">إمداد المناطق الصناعية بأبو رواش ومدينة السادس من أكتوبر بالفنيين المهرة المدربين </w:t>
      </w:r>
      <w:r>
        <w:rPr>
          <w:color w:val="000000" w:themeColor="text1"/>
          <w:rtl/>
        </w:rPr>
        <w:t>طبقًا</w:t>
      </w:r>
      <w:r w:rsidRPr="00AF271F">
        <w:rPr>
          <w:color w:val="000000" w:themeColor="text1"/>
          <w:rtl/>
        </w:rPr>
        <w:t xml:space="preserve"> لأحدث المعايير الأوروبية على غرار ما تم بمجمع الفيوم</w:t>
      </w:r>
      <w:r w:rsidRPr="00AF271F">
        <w:rPr>
          <w:color w:val="000000" w:themeColor="text1"/>
        </w:rPr>
        <w:t>.</w:t>
      </w:r>
    </w:p>
    <w:p w14:paraId="6E88055B" w14:textId="77777777" w:rsidR="006C4DA1" w:rsidRDefault="006C4DA1" w:rsidP="006C4DA1">
      <w:pPr>
        <w:pStyle w:val="a1"/>
        <w:spacing w:line="240" w:lineRule="auto"/>
        <w:jc w:val="both"/>
        <w:rPr>
          <w:color w:val="000000" w:themeColor="text1"/>
          <w:rtl/>
        </w:rPr>
      </w:pPr>
      <w:r>
        <w:rPr>
          <w:rFonts w:hint="cs"/>
          <w:color w:val="000000" w:themeColor="text1"/>
          <w:rtl/>
        </w:rPr>
        <w:t xml:space="preserve">وقد </w:t>
      </w:r>
      <w:r w:rsidRPr="00AF271F">
        <w:rPr>
          <w:color w:val="000000" w:themeColor="text1"/>
          <w:rtl/>
        </w:rPr>
        <w:t>بدأت الدراسة بمجمع أبو غالب في سبتمبر 2018</w:t>
      </w:r>
      <w:r>
        <w:rPr>
          <w:rFonts w:hint="cs"/>
          <w:color w:val="000000" w:themeColor="text1"/>
          <w:rtl/>
        </w:rPr>
        <w:t>م،</w:t>
      </w:r>
      <w:r w:rsidRPr="00AF271F">
        <w:rPr>
          <w:color w:val="000000" w:themeColor="text1"/>
          <w:rtl/>
        </w:rPr>
        <w:t xml:space="preserve"> واستقبل المجمع 100 طالب وطالبة في ذلك العام في تخصص تكنولوجيا الكهرباء والخلايا الكهروضوئية، وفي </w:t>
      </w:r>
      <w:r>
        <w:rPr>
          <w:rFonts w:hint="cs"/>
          <w:color w:val="000000" w:themeColor="text1"/>
          <w:rtl/>
        </w:rPr>
        <w:t>ال</w:t>
      </w:r>
      <w:r w:rsidRPr="00AF271F">
        <w:rPr>
          <w:color w:val="000000" w:themeColor="text1"/>
          <w:rtl/>
        </w:rPr>
        <w:t>عام الدراسي 2019/2020 تم</w:t>
      </w:r>
      <w:r>
        <w:rPr>
          <w:rFonts w:hint="cs"/>
          <w:color w:val="000000" w:themeColor="text1"/>
          <w:rtl/>
        </w:rPr>
        <w:t>ت</w:t>
      </w:r>
      <w:r w:rsidRPr="00AF271F">
        <w:rPr>
          <w:color w:val="000000" w:themeColor="text1"/>
          <w:rtl/>
        </w:rPr>
        <w:t xml:space="preserve"> إضافة تخصص تكنولوجيا الملابس الجاهزة </w:t>
      </w:r>
      <w:r w:rsidRPr="00AF271F">
        <w:rPr>
          <w:rFonts w:hint="cs"/>
          <w:color w:val="000000" w:themeColor="text1"/>
          <w:rtl/>
        </w:rPr>
        <w:t>بالمجمع</w:t>
      </w:r>
      <w:r w:rsidRPr="00D34DFC">
        <w:rPr>
          <w:rFonts w:hint="cs"/>
          <w:color w:val="000000" w:themeColor="text1"/>
          <w:rtl/>
        </w:rPr>
        <w:t>.</w:t>
      </w:r>
    </w:p>
    <w:p w14:paraId="73426DD0" w14:textId="77777777" w:rsidR="006C4DA1" w:rsidRPr="00441044" w:rsidRDefault="006C4DA1" w:rsidP="006C4DA1">
      <w:pPr>
        <w:pStyle w:val="a1"/>
        <w:spacing w:line="240" w:lineRule="auto"/>
        <w:jc w:val="both"/>
        <w:rPr>
          <w:color w:val="000000" w:themeColor="text1"/>
          <w:sz w:val="4"/>
          <w:szCs w:val="4"/>
          <w:rtl/>
        </w:rPr>
      </w:pPr>
    </w:p>
    <w:p w14:paraId="567BCB35" w14:textId="77777777" w:rsidR="006C4DA1" w:rsidRDefault="006C4DA1" w:rsidP="006C4DA1">
      <w:pPr>
        <w:pStyle w:val="a1"/>
        <w:spacing w:line="240" w:lineRule="auto"/>
        <w:jc w:val="both"/>
        <w:rPr>
          <w:b/>
          <w:bCs/>
          <w:color w:val="000000" w:themeColor="text1"/>
          <w:u w:val="single"/>
          <w:rtl/>
        </w:rPr>
      </w:pPr>
      <w:r w:rsidRPr="00AF271F">
        <w:rPr>
          <w:b/>
          <w:bCs/>
          <w:color w:val="000000" w:themeColor="text1"/>
          <w:u w:val="single"/>
          <w:rtl/>
        </w:rPr>
        <w:t>الشراكة والتمويل</w:t>
      </w:r>
      <w:r>
        <w:rPr>
          <w:rFonts w:hint="cs"/>
          <w:b/>
          <w:bCs/>
          <w:color w:val="000000" w:themeColor="text1"/>
          <w:u w:val="single"/>
          <w:rtl/>
        </w:rPr>
        <w:t>:</w:t>
      </w:r>
    </w:p>
    <w:p w14:paraId="662F99D3" w14:textId="77777777" w:rsidR="006C4DA1" w:rsidRPr="00441044" w:rsidRDefault="006C4DA1" w:rsidP="006C4DA1">
      <w:pPr>
        <w:pStyle w:val="a1"/>
        <w:spacing w:line="240" w:lineRule="auto"/>
        <w:jc w:val="both"/>
        <w:rPr>
          <w:b/>
          <w:bCs/>
          <w:color w:val="000000" w:themeColor="text1"/>
          <w:sz w:val="2"/>
          <w:szCs w:val="2"/>
          <w:u w:val="single"/>
        </w:rPr>
      </w:pPr>
    </w:p>
    <w:p w14:paraId="4B2D313B"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يتعاون مجمع التعليم التكنولوجي المتكامل بأبو غالب مع إقليم إيميليا رومانيا الإيطالي "الشريك التعليمي للمجمع" لتطبيق معايير الجودة المطبقة بالإقليم</w:t>
      </w:r>
      <w:r>
        <w:rPr>
          <w:rFonts w:hint="cs"/>
          <w:color w:val="000000" w:themeColor="text1"/>
          <w:rtl/>
        </w:rPr>
        <w:t>،</w:t>
      </w:r>
      <w:r w:rsidRPr="00AF271F">
        <w:rPr>
          <w:color w:val="000000" w:themeColor="text1"/>
          <w:rtl/>
        </w:rPr>
        <w:t xml:space="preserve"> ولضمان حصول الدارسين على تعليم فني ذ</w:t>
      </w:r>
      <w:r>
        <w:rPr>
          <w:rFonts w:hint="cs"/>
          <w:color w:val="000000" w:themeColor="text1"/>
          <w:rtl/>
        </w:rPr>
        <w:t>ي</w:t>
      </w:r>
      <w:r w:rsidRPr="00AF271F">
        <w:rPr>
          <w:color w:val="000000" w:themeColor="text1"/>
          <w:rtl/>
        </w:rPr>
        <w:t xml:space="preserve"> جوده عالمية، ويحصل الخريج</w:t>
      </w:r>
      <w:r>
        <w:rPr>
          <w:rFonts w:hint="cs"/>
          <w:color w:val="000000" w:themeColor="text1"/>
          <w:rtl/>
        </w:rPr>
        <w:t>و</w:t>
      </w:r>
      <w:r w:rsidRPr="00AF271F">
        <w:rPr>
          <w:color w:val="000000" w:themeColor="text1"/>
          <w:rtl/>
        </w:rPr>
        <w:t>ن على شهادات معتمدة من الشريك التعليمي الإيطالي إضافة</w:t>
      </w:r>
      <w:r>
        <w:rPr>
          <w:color w:val="000000" w:themeColor="text1"/>
          <w:rtl/>
        </w:rPr>
        <w:t xml:space="preserve"> إلى </w:t>
      </w:r>
      <w:r w:rsidRPr="00AF271F">
        <w:rPr>
          <w:color w:val="000000" w:themeColor="text1"/>
          <w:rtl/>
        </w:rPr>
        <w:t xml:space="preserve">الشهادات </w:t>
      </w:r>
      <w:r w:rsidRPr="00AF271F">
        <w:rPr>
          <w:rFonts w:hint="cs"/>
          <w:color w:val="000000" w:themeColor="text1"/>
          <w:rtl/>
        </w:rPr>
        <w:t>المصرية</w:t>
      </w:r>
      <w:r w:rsidRPr="00AF271F">
        <w:rPr>
          <w:color w:val="000000" w:themeColor="text1"/>
        </w:rPr>
        <w:t>.</w:t>
      </w:r>
      <w:r w:rsidRPr="00AF271F">
        <w:rPr>
          <w:color w:val="000000" w:themeColor="text1"/>
          <w:rtl/>
        </w:rPr>
        <w:t xml:space="preserve"> </w:t>
      </w:r>
    </w:p>
    <w:p w14:paraId="1FC68EC2" w14:textId="77777777" w:rsidR="006C4DA1" w:rsidRDefault="006C4DA1" w:rsidP="006C4DA1">
      <w:pPr>
        <w:pStyle w:val="a1"/>
        <w:spacing w:line="240" w:lineRule="auto"/>
        <w:jc w:val="both"/>
        <w:rPr>
          <w:color w:val="000000" w:themeColor="text1"/>
          <w:rtl/>
        </w:rPr>
      </w:pPr>
      <w:r w:rsidRPr="00AF271F">
        <w:rPr>
          <w:color w:val="000000" w:themeColor="text1"/>
          <w:rtl/>
        </w:rPr>
        <w:t xml:space="preserve">وتبلغ </w:t>
      </w:r>
      <w:r>
        <w:rPr>
          <w:color w:val="000000" w:themeColor="text1"/>
          <w:rtl/>
        </w:rPr>
        <w:t>إجمالي</w:t>
      </w:r>
      <w:r w:rsidRPr="00AF271F">
        <w:rPr>
          <w:color w:val="000000" w:themeColor="text1"/>
          <w:rtl/>
        </w:rPr>
        <w:t xml:space="preserve"> القدرة الاستيعابية للمجمع 1750 طالبًا بعد اكتمال جميع مراحل المشروع</w:t>
      </w:r>
      <w:r>
        <w:rPr>
          <w:color w:val="000000" w:themeColor="text1"/>
          <w:rtl/>
        </w:rPr>
        <w:t xml:space="preserve">، </w:t>
      </w:r>
      <w:r w:rsidRPr="00AF271F">
        <w:rPr>
          <w:color w:val="000000" w:themeColor="text1"/>
          <w:rtl/>
        </w:rPr>
        <w:t>وقد بلغت التكلفة ال</w:t>
      </w:r>
      <w:r>
        <w:rPr>
          <w:color w:val="000000" w:themeColor="text1"/>
          <w:rtl/>
        </w:rPr>
        <w:t>إجمالي</w:t>
      </w:r>
      <w:r w:rsidRPr="00AF271F">
        <w:rPr>
          <w:color w:val="000000" w:themeColor="text1"/>
          <w:rtl/>
        </w:rPr>
        <w:t>ة للمجمع الجديد بأبو غالب</w:t>
      </w:r>
      <w:r>
        <w:rPr>
          <w:color w:val="000000" w:themeColor="text1"/>
          <w:rtl/>
        </w:rPr>
        <w:t xml:space="preserve">، </w:t>
      </w:r>
      <w:r w:rsidRPr="00AF271F">
        <w:rPr>
          <w:color w:val="000000" w:themeColor="text1"/>
          <w:rtl/>
        </w:rPr>
        <w:t>حوالي 134 مليون جنيه، تحمل منها الجانب المصري 71 مليون جنيه</w:t>
      </w:r>
      <w:r>
        <w:rPr>
          <w:rFonts w:hint="cs"/>
          <w:color w:val="000000" w:themeColor="text1"/>
          <w:rtl/>
        </w:rPr>
        <w:t>،</w:t>
      </w:r>
      <w:r w:rsidRPr="00AF271F">
        <w:rPr>
          <w:color w:val="000000" w:themeColor="text1"/>
          <w:rtl/>
        </w:rPr>
        <w:t xml:space="preserve"> بواقع 51 مليون جنيه لإعادة تأهيل المباني القائمة و 20 مليون جنيه كمصروفات لتشغيل المجمع لمدة خمس سنوات</w:t>
      </w:r>
      <w:r>
        <w:rPr>
          <w:rFonts w:hint="cs"/>
          <w:color w:val="000000" w:themeColor="text1"/>
          <w:rtl/>
        </w:rPr>
        <w:t>،</w:t>
      </w:r>
      <w:r w:rsidRPr="00AF271F">
        <w:rPr>
          <w:color w:val="000000" w:themeColor="text1"/>
          <w:rtl/>
        </w:rPr>
        <w:t xml:space="preserve"> وهي مدة تنفيذ المشروع</w:t>
      </w:r>
      <w:r>
        <w:rPr>
          <w:rFonts w:hint="cs"/>
          <w:color w:val="000000" w:themeColor="text1"/>
          <w:rtl/>
        </w:rPr>
        <w:t>.</w:t>
      </w:r>
      <w:r w:rsidRPr="00AF271F">
        <w:rPr>
          <w:color w:val="000000" w:themeColor="text1"/>
          <w:rtl/>
        </w:rPr>
        <w:t xml:space="preserve"> بينما تحمل منها الجانب الإيطالي مبلغ</w:t>
      </w:r>
      <w:r>
        <w:rPr>
          <w:rFonts w:hint="cs"/>
          <w:color w:val="000000" w:themeColor="text1"/>
          <w:rtl/>
        </w:rPr>
        <w:t>ًا</w:t>
      </w:r>
      <w:r w:rsidRPr="00AF271F">
        <w:rPr>
          <w:color w:val="000000" w:themeColor="text1"/>
          <w:rtl/>
        </w:rPr>
        <w:t xml:space="preserve"> في حدود 63 مليون جنيه</w:t>
      </w:r>
      <w:r>
        <w:rPr>
          <w:rFonts w:hint="cs"/>
          <w:color w:val="000000" w:themeColor="text1"/>
          <w:rtl/>
        </w:rPr>
        <w:t>،</w:t>
      </w:r>
      <w:r w:rsidRPr="00AF271F">
        <w:rPr>
          <w:color w:val="000000" w:themeColor="text1"/>
          <w:rtl/>
        </w:rPr>
        <w:t xml:space="preserve"> تكلفة </w:t>
      </w:r>
      <w:r w:rsidRPr="00AF271F">
        <w:rPr>
          <w:color w:val="000000" w:themeColor="text1"/>
          <w:rtl/>
        </w:rPr>
        <w:lastRenderedPageBreak/>
        <w:t>تجهيز المعامل والورش بالمعدات والآلات والدعم الفني للخبراء المحليين والأجانب وتصميم المناهج الجديدة وتدريب المعلمين</w:t>
      </w:r>
      <w:r w:rsidRPr="00AF271F">
        <w:rPr>
          <w:color w:val="000000" w:themeColor="text1"/>
        </w:rPr>
        <w:t>.</w:t>
      </w:r>
    </w:p>
    <w:p w14:paraId="1F5F78A7" w14:textId="77777777" w:rsidR="006C4DA1" w:rsidRPr="00853FF9" w:rsidRDefault="006C4DA1" w:rsidP="006C4DA1">
      <w:pPr>
        <w:pStyle w:val="a1"/>
        <w:spacing w:line="240" w:lineRule="auto"/>
        <w:jc w:val="both"/>
        <w:rPr>
          <w:color w:val="000000" w:themeColor="text1"/>
          <w:sz w:val="12"/>
          <w:szCs w:val="12"/>
          <w:rtl/>
        </w:rPr>
      </w:pPr>
    </w:p>
    <w:p w14:paraId="2CA45FC8" w14:textId="77777777" w:rsidR="006C4DA1" w:rsidRPr="00AF271F" w:rsidRDefault="006C4DA1" w:rsidP="00547F13">
      <w:pPr>
        <w:pStyle w:val="ListParagraph"/>
        <w:numPr>
          <w:ilvl w:val="1"/>
          <w:numId w:val="37"/>
        </w:numPr>
        <w:tabs>
          <w:tab w:val="left" w:pos="758"/>
          <w:tab w:val="left" w:pos="900"/>
        </w:tabs>
        <w:bidi/>
        <w:jc w:val="both"/>
        <w:rPr>
          <w:rFonts w:ascii="Simplified Arabic" w:hAnsi="Simplified Arabic" w:cs="Simplified Arabic"/>
          <w:b/>
          <w:bCs/>
          <w:color w:val="000000" w:themeColor="text1"/>
          <w:sz w:val="28"/>
          <w:szCs w:val="28"/>
          <w:rtl/>
        </w:rPr>
      </w:pPr>
      <w:r w:rsidRPr="00AF271F">
        <w:rPr>
          <w:rFonts w:ascii="Simplified Arabic" w:hAnsi="Simplified Arabic" w:cs="Simplified Arabic"/>
          <w:b/>
          <w:bCs/>
          <w:color w:val="000000" w:themeColor="text1"/>
          <w:sz w:val="28"/>
          <w:szCs w:val="28"/>
          <w:rtl/>
        </w:rPr>
        <w:t xml:space="preserve">المجمع التكنولوجي المتكامل بالسلام التابع لوزارة الإنتاج الحربي: </w:t>
      </w:r>
      <w:r>
        <w:rPr>
          <w:szCs w:val="28"/>
          <w:vertAlign w:val="superscript"/>
          <w:rtl/>
        </w:rPr>
        <w:t>(</w:t>
      </w:r>
      <w:r>
        <w:rPr>
          <w:rStyle w:val="CommentReference"/>
          <w:rFonts w:eastAsiaTheme="majorEastAsia"/>
          <w:sz w:val="24"/>
          <w:szCs w:val="28"/>
          <w:vertAlign w:val="superscript"/>
          <w:rtl/>
        </w:rPr>
        <w:footnoteReference w:id="45"/>
      </w:r>
      <w:r>
        <w:rPr>
          <w:szCs w:val="28"/>
          <w:vertAlign w:val="superscript"/>
          <w:rtl/>
        </w:rPr>
        <w:t>)</w:t>
      </w:r>
    </w:p>
    <w:p w14:paraId="38FB4F94"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بدأت الدراسة بالمجمع عام ۲۰۱۰/ ۲۰۱۱ بقبول (۱٤۰ طالب</w:t>
      </w:r>
      <w:r>
        <w:rPr>
          <w:rFonts w:hint="cs"/>
          <w:color w:val="000000" w:themeColor="text1"/>
          <w:rtl/>
        </w:rPr>
        <w:t>ًا</w:t>
      </w:r>
      <w:r w:rsidRPr="00AF271F">
        <w:rPr>
          <w:color w:val="000000" w:themeColor="text1"/>
          <w:rtl/>
        </w:rPr>
        <w:t>) تحت إشراف وزارة التربية والتعليم وهيئة إيديكسيل البريطاني</w:t>
      </w:r>
      <w:r>
        <w:rPr>
          <w:rFonts w:hint="cs"/>
          <w:color w:val="000000" w:themeColor="text1"/>
          <w:rtl/>
        </w:rPr>
        <w:t>ة،</w:t>
      </w:r>
      <w:r w:rsidRPr="00AF271F">
        <w:rPr>
          <w:color w:val="000000" w:themeColor="text1"/>
          <w:rtl/>
        </w:rPr>
        <w:t xml:space="preserve"> وأصبح للمجمع طابع بمكتب تنسيق القبول للجامعات في السنة الدراسية ۲۰۱۳/ ۲۰۱٤، في تخصصي (ميكانيكا وكهرباء).</w:t>
      </w:r>
    </w:p>
    <w:p w14:paraId="1C28A507" w14:textId="77777777" w:rsidR="006C4DA1" w:rsidRPr="00AF271F" w:rsidRDefault="006C4DA1" w:rsidP="006C4DA1">
      <w:pPr>
        <w:pStyle w:val="a1"/>
        <w:spacing w:line="240" w:lineRule="auto"/>
        <w:jc w:val="both"/>
        <w:rPr>
          <w:color w:val="000000" w:themeColor="text1"/>
        </w:rPr>
      </w:pPr>
      <w:r w:rsidRPr="00AF271F">
        <w:rPr>
          <w:color w:val="000000" w:themeColor="text1"/>
          <w:rtl/>
        </w:rPr>
        <w:t>وكان قد تم توقيع برتوكول بتاريخ ۲۹/ ٦/ ۲۰۱۰ بين كلٍ من وزارة الإنتاج الحربي وصندوق تطوير التعليم التابع لمجلس الوزراء ل</w:t>
      </w:r>
      <w:r>
        <w:rPr>
          <w:color w:val="000000" w:themeColor="text1"/>
          <w:rtl/>
        </w:rPr>
        <w:t>إنشاء</w:t>
      </w:r>
      <w:r w:rsidRPr="00AF271F">
        <w:rPr>
          <w:color w:val="000000" w:themeColor="text1"/>
          <w:rtl/>
        </w:rPr>
        <w:t xml:space="preserve"> المجمع التكنولوجي المتكامل بالسلام</w:t>
      </w:r>
      <w:r>
        <w:rPr>
          <w:rFonts w:hint="cs"/>
          <w:color w:val="000000" w:themeColor="text1"/>
          <w:rtl/>
        </w:rPr>
        <w:t>،</w:t>
      </w:r>
      <w:r w:rsidRPr="00AF271F">
        <w:rPr>
          <w:color w:val="000000" w:themeColor="text1"/>
          <w:rtl/>
        </w:rPr>
        <w:t xml:space="preserve"> </w:t>
      </w:r>
      <w:r>
        <w:rPr>
          <w:color w:val="000000" w:themeColor="text1"/>
          <w:rtl/>
        </w:rPr>
        <w:t>على أن</w:t>
      </w:r>
      <w:r w:rsidRPr="00AF271F">
        <w:rPr>
          <w:color w:val="000000" w:themeColor="text1"/>
          <w:rtl/>
        </w:rPr>
        <w:t xml:space="preserve"> تتحمل وزارة الإنتاج الحربي جميع تكاليف الدراسة بالمجمع من موازنة قطاع التدريب.</w:t>
      </w:r>
    </w:p>
    <w:p w14:paraId="5E4FC33A"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ن</w:t>
      </w:r>
      <w:r>
        <w:rPr>
          <w:rFonts w:hint="cs"/>
          <w:b/>
          <w:bCs/>
          <w:color w:val="000000" w:themeColor="text1"/>
          <w:u w:val="single"/>
          <w:rtl/>
        </w:rPr>
        <w:t>ظ</w:t>
      </w:r>
      <w:r w:rsidRPr="00AF271F">
        <w:rPr>
          <w:b/>
          <w:bCs/>
          <w:color w:val="000000" w:themeColor="text1"/>
          <w:u w:val="single"/>
          <w:rtl/>
        </w:rPr>
        <w:t>ام القبول:</w:t>
      </w:r>
    </w:p>
    <w:p w14:paraId="35015F10" w14:textId="77777777" w:rsidR="006C4DA1" w:rsidRPr="00AF271F" w:rsidRDefault="006C4DA1" w:rsidP="006C4DA1">
      <w:pPr>
        <w:pStyle w:val="a1"/>
        <w:spacing w:line="240" w:lineRule="auto"/>
        <w:jc w:val="both"/>
        <w:rPr>
          <w:color w:val="000000" w:themeColor="text1"/>
        </w:rPr>
      </w:pPr>
      <w:r w:rsidRPr="00AF271F">
        <w:rPr>
          <w:color w:val="000000" w:themeColor="text1"/>
          <w:rtl/>
        </w:rPr>
        <w:t>حدد</w:t>
      </w:r>
      <w:r>
        <w:rPr>
          <w:rFonts w:hint="cs"/>
          <w:color w:val="000000" w:themeColor="text1"/>
          <w:rtl/>
        </w:rPr>
        <w:t xml:space="preserve"> المجمع </w:t>
      </w:r>
      <w:r w:rsidRPr="00AF271F">
        <w:rPr>
          <w:color w:val="000000" w:themeColor="text1"/>
          <w:rtl/>
        </w:rPr>
        <w:t>عدة شروط لابد من توافرها لدى الطلبة ليتم قبولهم بالمجمع التكنولوجي المتكامل بالسلام</w:t>
      </w:r>
      <w:r>
        <w:rPr>
          <w:rFonts w:hint="cs"/>
          <w:color w:val="000000" w:themeColor="text1"/>
          <w:rtl/>
        </w:rPr>
        <w:t>،</w:t>
      </w:r>
      <w:r w:rsidRPr="00AF271F">
        <w:rPr>
          <w:color w:val="000000" w:themeColor="text1"/>
          <w:rtl/>
        </w:rPr>
        <w:t xml:space="preserve"> و</w:t>
      </w:r>
      <w:r>
        <w:rPr>
          <w:rFonts w:hint="cs"/>
          <w:color w:val="000000" w:themeColor="text1"/>
          <w:rtl/>
        </w:rPr>
        <w:t xml:space="preserve">من </w:t>
      </w:r>
      <w:r w:rsidRPr="00AF271F">
        <w:rPr>
          <w:color w:val="000000" w:themeColor="text1"/>
          <w:rtl/>
        </w:rPr>
        <w:t>هذه الشروط:</w:t>
      </w:r>
    </w:p>
    <w:p w14:paraId="10A8BE3C" w14:textId="77777777" w:rsidR="006C4DA1" w:rsidRPr="00AF271F" w:rsidRDefault="006C4DA1" w:rsidP="00547F13">
      <w:pPr>
        <w:pStyle w:val="a1"/>
        <w:numPr>
          <w:ilvl w:val="0"/>
          <w:numId w:val="46"/>
        </w:numPr>
        <w:spacing w:line="240" w:lineRule="auto"/>
        <w:jc w:val="both"/>
        <w:rPr>
          <w:color w:val="000000" w:themeColor="text1"/>
        </w:rPr>
      </w:pPr>
      <w:r w:rsidRPr="00AF271F">
        <w:rPr>
          <w:color w:val="000000" w:themeColor="text1"/>
          <w:rtl/>
        </w:rPr>
        <w:t xml:space="preserve">يقبل المجمع الطلبة الحاصلين على الشهادة </w:t>
      </w:r>
      <w:r>
        <w:rPr>
          <w:color w:val="000000" w:themeColor="text1"/>
          <w:rtl/>
        </w:rPr>
        <w:t>الإعدادي</w:t>
      </w:r>
      <w:r w:rsidRPr="00AF271F">
        <w:rPr>
          <w:color w:val="000000" w:themeColor="text1"/>
          <w:rtl/>
        </w:rPr>
        <w:t>ة بمجموع لا يقل عن (۲۲۰</w:t>
      </w:r>
      <w:r>
        <w:rPr>
          <w:rFonts w:hint="cs"/>
          <w:color w:val="000000" w:themeColor="text1"/>
          <w:rtl/>
        </w:rPr>
        <w:t xml:space="preserve"> </w:t>
      </w:r>
      <w:r w:rsidRPr="00AF271F">
        <w:rPr>
          <w:color w:val="000000" w:themeColor="text1"/>
          <w:rtl/>
        </w:rPr>
        <w:t xml:space="preserve">درجة) ولا تقل درجة اللغة الإنجليزية والرياضيات عن (۹۰%) واجتياز اختبارات القبول </w:t>
      </w:r>
      <w:r w:rsidRPr="00AF271F">
        <w:rPr>
          <w:rFonts w:hint="cs"/>
          <w:color w:val="000000" w:themeColor="text1"/>
          <w:rtl/>
        </w:rPr>
        <w:t>بالمجمع</w:t>
      </w:r>
      <w:r w:rsidRPr="00EB2F44">
        <w:rPr>
          <w:rFonts w:hint="cs"/>
          <w:color w:val="000000" w:themeColor="text1"/>
          <w:rtl/>
        </w:rPr>
        <w:t>.</w:t>
      </w:r>
    </w:p>
    <w:p w14:paraId="3496B9F9"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نظام / مراحل الدراسة بالمجمع:</w:t>
      </w:r>
    </w:p>
    <w:p w14:paraId="15694573" w14:textId="77777777" w:rsidR="006C4DA1" w:rsidRPr="00AF271F" w:rsidRDefault="006C4DA1" w:rsidP="00547F13">
      <w:pPr>
        <w:pStyle w:val="a1"/>
        <w:numPr>
          <w:ilvl w:val="0"/>
          <w:numId w:val="47"/>
        </w:numPr>
        <w:spacing w:line="240" w:lineRule="auto"/>
        <w:ind w:left="395" w:hanging="283"/>
        <w:jc w:val="both"/>
        <w:rPr>
          <w:color w:val="000000" w:themeColor="text1"/>
          <w:rtl/>
        </w:rPr>
      </w:pPr>
      <w:r w:rsidRPr="00AF271F">
        <w:rPr>
          <w:color w:val="000000" w:themeColor="text1"/>
          <w:rtl/>
        </w:rPr>
        <w:t xml:space="preserve">مرحلة المستوى المهاري </w:t>
      </w:r>
      <w:r>
        <w:rPr>
          <w:color w:val="000000" w:themeColor="text1"/>
          <w:rtl/>
        </w:rPr>
        <w:t>الأول</w:t>
      </w:r>
      <w:r w:rsidRPr="00AF271F">
        <w:rPr>
          <w:color w:val="000000" w:themeColor="text1"/>
          <w:rtl/>
        </w:rPr>
        <w:t xml:space="preserve"> والثاني والثالث يحصل بعدها الطالب على شهادة دبلوم المدارس الثانوية الصناعية في التكنولوجيا نظام الثلاث سنوات معتمدة من وزارة التربية والتعليم</w:t>
      </w:r>
      <w:r>
        <w:rPr>
          <w:rFonts w:hint="cs"/>
          <w:color w:val="000000" w:themeColor="text1"/>
          <w:rtl/>
        </w:rPr>
        <w:t>،</w:t>
      </w:r>
      <w:r w:rsidRPr="00AF271F">
        <w:rPr>
          <w:color w:val="000000" w:themeColor="text1"/>
          <w:rtl/>
        </w:rPr>
        <w:t xml:space="preserve"> وشهادة (</w:t>
      </w:r>
      <w:r w:rsidRPr="00853FF9">
        <w:rPr>
          <w:rFonts w:asciiTheme="majorBidi" w:hAnsiTheme="majorBidi" w:cstheme="majorBidi"/>
          <w:color w:val="000000" w:themeColor="text1"/>
        </w:rPr>
        <w:t>BTEC</w:t>
      </w:r>
      <w:r w:rsidRPr="00AF271F">
        <w:rPr>
          <w:color w:val="000000" w:themeColor="text1"/>
          <w:rtl/>
        </w:rPr>
        <w:t>) (دبلوم تكنولوجيا) المستوى الثالث معتمدة من الهيئة البريطانية إيديكسيل - بيرسون حالي</w:t>
      </w:r>
      <w:r>
        <w:rPr>
          <w:color w:val="000000" w:themeColor="text1"/>
          <w:rtl/>
        </w:rPr>
        <w:t>ًا</w:t>
      </w:r>
      <w:r w:rsidRPr="00AF271F">
        <w:rPr>
          <w:color w:val="000000" w:themeColor="text1"/>
          <w:rtl/>
        </w:rPr>
        <w:t>، وبإمكان الخريج الالتحاق بسوق العمل كـ " فني" مباشر في الصناعة</w:t>
      </w:r>
      <w:r>
        <w:rPr>
          <w:rFonts w:hint="cs"/>
          <w:color w:val="000000" w:themeColor="text1"/>
          <w:rtl/>
        </w:rPr>
        <w:t xml:space="preserve"> </w:t>
      </w:r>
      <w:r w:rsidRPr="00853FF9">
        <w:rPr>
          <w:rFonts w:asciiTheme="majorBidi" w:hAnsiTheme="majorBidi" w:cstheme="majorBidi"/>
          <w:color w:val="000000" w:themeColor="text1"/>
        </w:rPr>
        <w:t>Technicians</w:t>
      </w:r>
      <w:r w:rsidRPr="00AF271F">
        <w:rPr>
          <w:color w:val="000000" w:themeColor="text1"/>
          <w:rtl/>
        </w:rPr>
        <w:t>،</w:t>
      </w:r>
      <w:r>
        <w:rPr>
          <w:color w:val="000000" w:themeColor="text1"/>
          <w:rtl/>
        </w:rPr>
        <w:t xml:space="preserve"> أو </w:t>
      </w:r>
      <w:r w:rsidRPr="00AF271F">
        <w:rPr>
          <w:color w:val="000000" w:themeColor="text1"/>
          <w:rtl/>
        </w:rPr>
        <w:t>يتسنى له التسجيل للدراسة لمدة سنتين تالي</w:t>
      </w:r>
      <w:r>
        <w:rPr>
          <w:rFonts w:hint="cs"/>
          <w:color w:val="000000" w:themeColor="text1"/>
          <w:rtl/>
        </w:rPr>
        <w:t>ت</w:t>
      </w:r>
      <w:r w:rsidRPr="00AF271F">
        <w:rPr>
          <w:color w:val="000000" w:themeColor="text1"/>
          <w:rtl/>
        </w:rPr>
        <w:t xml:space="preserve">ين للحصول </w:t>
      </w:r>
      <w:r w:rsidRPr="00AF271F">
        <w:rPr>
          <w:rFonts w:hint="cs"/>
          <w:color w:val="000000" w:themeColor="text1"/>
          <w:rtl/>
        </w:rPr>
        <w:t>على</w:t>
      </w:r>
      <w:r w:rsidRPr="00AF271F">
        <w:rPr>
          <w:color w:val="000000" w:themeColor="text1"/>
          <w:rtl/>
        </w:rPr>
        <w:t xml:space="preserve"> الدبلوم العالي في التكنولوجيا</w:t>
      </w:r>
      <w:r>
        <w:rPr>
          <w:rFonts w:hint="cs"/>
          <w:color w:val="000000" w:themeColor="text1"/>
          <w:rtl/>
        </w:rPr>
        <w:t xml:space="preserve"> </w:t>
      </w:r>
      <w:r w:rsidRPr="00853FF9">
        <w:rPr>
          <w:rFonts w:asciiTheme="majorBidi" w:hAnsiTheme="majorBidi" w:cstheme="majorBidi"/>
          <w:color w:val="000000" w:themeColor="text1"/>
        </w:rPr>
        <w:t>HDT</w:t>
      </w:r>
      <w:r>
        <w:rPr>
          <w:rFonts w:hint="cs"/>
          <w:color w:val="000000" w:themeColor="text1"/>
          <w:rtl/>
        </w:rPr>
        <w:t>.</w:t>
      </w:r>
    </w:p>
    <w:p w14:paraId="029A04E7" w14:textId="77777777" w:rsidR="006C4DA1" w:rsidRPr="00AF271F" w:rsidRDefault="006C4DA1" w:rsidP="00547F13">
      <w:pPr>
        <w:pStyle w:val="a1"/>
        <w:numPr>
          <w:ilvl w:val="0"/>
          <w:numId w:val="47"/>
        </w:numPr>
        <w:spacing w:line="240" w:lineRule="auto"/>
        <w:ind w:left="395" w:hanging="283"/>
        <w:jc w:val="both"/>
        <w:rPr>
          <w:color w:val="000000" w:themeColor="text1"/>
          <w:rtl/>
        </w:rPr>
      </w:pPr>
      <w:r w:rsidRPr="00AF271F">
        <w:rPr>
          <w:color w:val="000000" w:themeColor="text1"/>
          <w:rtl/>
        </w:rPr>
        <w:lastRenderedPageBreak/>
        <w:t>مرحلة المستوى المهاري الرابع والخامس (الكلية المتوسطة) يحصل بعدها الطالب على شهادة الدبلوم العالي في التكنولوجيا معتمدة من وزارة التعليم العالي</w:t>
      </w:r>
      <w:r>
        <w:rPr>
          <w:rFonts w:hint="cs"/>
          <w:color w:val="000000" w:themeColor="text1"/>
          <w:rtl/>
        </w:rPr>
        <w:t>،</w:t>
      </w:r>
      <w:r w:rsidRPr="00AF271F">
        <w:rPr>
          <w:color w:val="000000" w:themeColor="text1"/>
          <w:rtl/>
        </w:rPr>
        <w:t xml:space="preserve"> وشهادة (</w:t>
      </w:r>
      <w:r w:rsidRPr="00853FF9">
        <w:rPr>
          <w:rFonts w:asciiTheme="majorBidi" w:hAnsiTheme="majorBidi" w:cstheme="majorBidi"/>
          <w:color w:val="000000" w:themeColor="text1"/>
        </w:rPr>
        <w:t>BTEC</w:t>
      </w:r>
      <w:r w:rsidRPr="00AF271F">
        <w:rPr>
          <w:color w:val="000000" w:themeColor="text1"/>
          <w:rtl/>
        </w:rPr>
        <w:t>) المستوى الخامس معتمدة من الهيئة البريطانية إيديكسيل، وبإمكان الخريج الالتحاق بالعمل في الصناعة مباشرة "كتكنولوجي"</w:t>
      </w:r>
      <w:r>
        <w:rPr>
          <w:rFonts w:hint="cs"/>
          <w:color w:val="000000" w:themeColor="text1"/>
          <w:rtl/>
        </w:rPr>
        <w:t>،</w:t>
      </w:r>
      <w:r>
        <w:rPr>
          <w:color w:val="000000" w:themeColor="text1"/>
          <w:rtl/>
        </w:rPr>
        <w:t xml:space="preserve"> أو </w:t>
      </w:r>
      <w:r w:rsidRPr="00AF271F">
        <w:rPr>
          <w:color w:val="000000" w:themeColor="text1"/>
          <w:rtl/>
        </w:rPr>
        <w:t>التسجيل للدراسة لمدة سنتين نهائيتين للحصول على شهادة "البكالوريوس في التكنولوجي</w:t>
      </w:r>
      <w:r>
        <w:rPr>
          <w:rFonts w:hint="cs"/>
          <w:color w:val="000000" w:themeColor="text1"/>
          <w:rtl/>
        </w:rPr>
        <w:t>ا</w:t>
      </w:r>
      <w:r w:rsidRPr="00AF271F">
        <w:rPr>
          <w:color w:val="000000" w:themeColor="text1"/>
          <w:rtl/>
        </w:rPr>
        <w:t>" والتي سوف تؤهله للعمل "كبير تكنولوجيين"</w:t>
      </w:r>
      <w:r>
        <w:rPr>
          <w:color w:val="000000" w:themeColor="text1"/>
          <w:rtl/>
        </w:rPr>
        <w:t xml:space="preserve"> أو </w:t>
      </w:r>
      <w:r w:rsidRPr="00AF271F">
        <w:rPr>
          <w:color w:val="000000" w:themeColor="text1"/>
          <w:rtl/>
        </w:rPr>
        <w:t>تمكنه من إكمال دراسته العليا وصول</w:t>
      </w:r>
      <w:r>
        <w:rPr>
          <w:color w:val="000000" w:themeColor="text1"/>
          <w:rtl/>
        </w:rPr>
        <w:t>ًا</w:t>
      </w:r>
      <w:r w:rsidRPr="00AF271F">
        <w:rPr>
          <w:color w:val="000000" w:themeColor="text1"/>
          <w:rtl/>
        </w:rPr>
        <w:t xml:space="preserve"> للماجستير والدكتوراه في التكنولوجيا</w:t>
      </w:r>
      <w:r w:rsidRPr="00AF271F">
        <w:rPr>
          <w:color w:val="000000" w:themeColor="text1"/>
        </w:rPr>
        <w:t>.</w:t>
      </w:r>
    </w:p>
    <w:p w14:paraId="69BAC744"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color w:val="000000" w:themeColor="text1"/>
          <w:rtl/>
        </w:rPr>
        <w:t>يتم التدريب العملي لطلبة المجمع (60%) من ساعات الدراسة بالمجمع والمعهد</w:t>
      </w:r>
      <w:r>
        <w:rPr>
          <w:rFonts w:hint="cs"/>
          <w:color w:val="000000" w:themeColor="text1"/>
          <w:rtl/>
        </w:rPr>
        <w:t>،</w:t>
      </w:r>
      <w:r w:rsidRPr="00AF271F">
        <w:rPr>
          <w:color w:val="000000" w:themeColor="text1"/>
          <w:rtl/>
        </w:rPr>
        <w:t xml:space="preserve"> ويتم التدريب الصيفي للطلبة داخل المصانع </w:t>
      </w:r>
      <w:r w:rsidRPr="00AF271F">
        <w:rPr>
          <w:rFonts w:hint="cs"/>
          <w:color w:val="000000" w:themeColor="text1"/>
          <w:rtl/>
        </w:rPr>
        <w:t>الحربية</w:t>
      </w:r>
      <w:r w:rsidRPr="003B7CE2">
        <w:rPr>
          <w:rFonts w:hint="cs"/>
          <w:color w:val="000000" w:themeColor="text1"/>
          <w:rtl/>
        </w:rPr>
        <w:t>.</w:t>
      </w:r>
    </w:p>
    <w:p w14:paraId="3D7B6222" w14:textId="77777777" w:rsidR="006C4DA1" w:rsidRPr="00AF271F" w:rsidRDefault="006C4DA1" w:rsidP="006C4DA1">
      <w:pPr>
        <w:pStyle w:val="a1"/>
        <w:spacing w:line="240" w:lineRule="auto"/>
        <w:jc w:val="both"/>
        <w:rPr>
          <w:b/>
          <w:bCs/>
          <w:color w:val="000000" w:themeColor="text1"/>
          <w:u w:val="single"/>
        </w:rPr>
      </w:pPr>
      <w:r w:rsidRPr="00AF271F">
        <w:rPr>
          <w:b/>
          <w:bCs/>
          <w:color w:val="000000" w:themeColor="text1"/>
          <w:u w:val="single"/>
          <w:rtl/>
        </w:rPr>
        <w:t>الشراكات والاعتمادات:</w:t>
      </w:r>
    </w:p>
    <w:p w14:paraId="41708872" w14:textId="77777777" w:rsidR="006C4DA1" w:rsidRPr="00AF271F" w:rsidRDefault="006C4DA1" w:rsidP="006C4DA1">
      <w:pPr>
        <w:pStyle w:val="a1"/>
        <w:spacing w:line="18" w:lineRule="atLeast"/>
        <w:jc w:val="both"/>
        <w:rPr>
          <w:color w:val="000000" w:themeColor="text1"/>
          <w:rtl/>
        </w:rPr>
      </w:pPr>
      <w:r w:rsidRPr="00AF271F">
        <w:rPr>
          <w:color w:val="000000" w:themeColor="text1"/>
          <w:rtl/>
        </w:rPr>
        <w:t xml:space="preserve">تم عقد بروتوكول مع المدير </w:t>
      </w:r>
      <w:r>
        <w:rPr>
          <w:color w:val="000000" w:themeColor="text1"/>
          <w:rtl/>
        </w:rPr>
        <w:t>الإقليمي</w:t>
      </w:r>
      <w:r w:rsidRPr="00AF271F">
        <w:rPr>
          <w:color w:val="000000" w:themeColor="text1"/>
          <w:rtl/>
        </w:rPr>
        <w:t xml:space="preserve"> لمنظم</w:t>
      </w:r>
      <w:r>
        <w:rPr>
          <w:rFonts w:hint="cs"/>
          <w:color w:val="000000" w:themeColor="text1"/>
          <w:rtl/>
        </w:rPr>
        <w:t>ة</w:t>
      </w:r>
      <w:r w:rsidRPr="00AF271F">
        <w:rPr>
          <w:color w:val="000000" w:themeColor="text1"/>
          <w:rtl/>
        </w:rPr>
        <w:t xml:space="preserve"> إيديكسيل (بيرسون) بتاريخ ۱۲/ ۱۲/ ۲۰۱۱</w:t>
      </w:r>
      <w:r>
        <w:rPr>
          <w:rFonts w:hint="cs"/>
          <w:color w:val="000000" w:themeColor="text1"/>
          <w:rtl/>
        </w:rPr>
        <w:t>.</w:t>
      </w:r>
      <w:r w:rsidRPr="00AF271F">
        <w:rPr>
          <w:color w:val="000000" w:themeColor="text1"/>
          <w:rtl/>
        </w:rPr>
        <w:t xml:space="preserve"> وتم اعتماد المجمع التكنولوجي المتكامل بالسلام كمركز مؤهل لإصدار الشهادات (</w:t>
      </w:r>
      <w:r w:rsidRPr="00853FF9">
        <w:rPr>
          <w:rFonts w:asciiTheme="majorBidi" w:hAnsiTheme="majorBidi" w:cstheme="majorBidi"/>
          <w:color w:val="000000" w:themeColor="text1"/>
        </w:rPr>
        <w:t>BTEC</w:t>
      </w:r>
      <w:r w:rsidRPr="00AF271F">
        <w:rPr>
          <w:color w:val="000000" w:themeColor="text1"/>
          <w:rtl/>
        </w:rPr>
        <w:t>)، ويمنح شهادتي دبلوم في التكنولوجيا من وزارة التربية والتعليم</w:t>
      </w:r>
      <w:r>
        <w:rPr>
          <w:rFonts w:hint="cs"/>
          <w:color w:val="000000" w:themeColor="text1"/>
          <w:rtl/>
        </w:rPr>
        <w:t>،</w:t>
      </w:r>
      <w:r w:rsidRPr="00AF271F">
        <w:rPr>
          <w:color w:val="000000" w:themeColor="text1"/>
          <w:rtl/>
        </w:rPr>
        <w:t xml:space="preserve"> </w:t>
      </w:r>
      <w:r w:rsidRPr="00853FF9">
        <w:rPr>
          <w:rFonts w:asciiTheme="majorBidi" w:hAnsiTheme="majorBidi" w:cstheme="majorBidi"/>
          <w:color w:val="000000" w:themeColor="text1"/>
          <w:rtl/>
        </w:rPr>
        <w:t xml:space="preserve">وشهادة </w:t>
      </w:r>
      <w:r w:rsidRPr="00853FF9">
        <w:rPr>
          <w:rFonts w:asciiTheme="majorBidi" w:hAnsiTheme="majorBidi" w:cstheme="majorBidi"/>
          <w:color w:val="000000" w:themeColor="text1"/>
        </w:rPr>
        <w:t>Level 2</w:t>
      </w:r>
      <w:r w:rsidRPr="00853FF9">
        <w:rPr>
          <w:rFonts w:asciiTheme="majorBidi" w:hAnsiTheme="majorBidi" w:cstheme="majorBidi"/>
          <w:color w:val="000000" w:themeColor="text1"/>
          <w:rtl/>
        </w:rPr>
        <w:t xml:space="preserve"> </w:t>
      </w:r>
      <w:r w:rsidRPr="00853FF9">
        <w:rPr>
          <w:rFonts w:asciiTheme="majorBidi" w:hAnsiTheme="majorBidi" w:cstheme="majorBidi"/>
          <w:color w:val="000000" w:themeColor="text1"/>
        </w:rPr>
        <w:t>BTEC Level 3 &amp; BTEC</w:t>
      </w:r>
      <w:r w:rsidRPr="00AF271F">
        <w:rPr>
          <w:color w:val="000000" w:themeColor="text1"/>
          <w:rtl/>
        </w:rPr>
        <w:t xml:space="preserve"> المعتمدة دولي</w:t>
      </w:r>
      <w:r>
        <w:rPr>
          <w:color w:val="000000" w:themeColor="text1"/>
          <w:rtl/>
        </w:rPr>
        <w:t>ًا</w:t>
      </w:r>
      <w:r w:rsidRPr="00AF271F">
        <w:rPr>
          <w:color w:val="000000" w:themeColor="text1"/>
          <w:rtl/>
        </w:rPr>
        <w:t>، ودبلوم عال في التكنولوجيا من وزارة التعليم العالي</w:t>
      </w:r>
      <w:r>
        <w:rPr>
          <w:rFonts w:hint="cs"/>
          <w:color w:val="000000" w:themeColor="text1"/>
          <w:rtl/>
        </w:rPr>
        <w:t>،</w:t>
      </w:r>
      <w:r w:rsidRPr="00AF271F">
        <w:rPr>
          <w:color w:val="000000" w:themeColor="text1"/>
          <w:rtl/>
        </w:rPr>
        <w:t xml:space="preserve"> وشهادة</w:t>
      </w:r>
      <w:r>
        <w:rPr>
          <w:rFonts w:hint="cs"/>
          <w:color w:val="000000" w:themeColor="text1"/>
          <w:rtl/>
        </w:rPr>
        <w:t xml:space="preserve"> </w:t>
      </w:r>
      <w:r w:rsidRPr="00AF271F">
        <w:rPr>
          <w:color w:val="000000" w:themeColor="text1"/>
        </w:rPr>
        <w:t xml:space="preserve"> </w:t>
      </w:r>
      <w:r w:rsidRPr="00853FF9">
        <w:rPr>
          <w:rFonts w:asciiTheme="majorBidi" w:hAnsiTheme="majorBidi" w:cstheme="majorBidi"/>
          <w:color w:val="000000" w:themeColor="text1"/>
        </w:rPr>
        <w:t>BTEC Level 5</w:t>
      </w:r>
      <w:r w:rsidRPr="00AF271F">
        <w:rPr>
          <w:color w:val="000000" w:themeColor="text1"/>
          <w:rtl/>
        </w:rPr>
        <w:t xml:space="preserve">المعتمدة </w:t>
      </w:r>
      <w:r w:rsidRPr="00AF271F">
        <w:rPr>
          <w:rFonts w:hint="cs"/>
          <w:color w:val="000000" w:themeColor="text1"/>
          <w:rtl/>
        </w:rPr>
        <w:t>دولي</w:t>
      </w:r>
      <w:r>
        <w:rPr>
          <w:rFonts w:hint="cs"/>
          <w:color w:val="000000" w:themeColor="text1"/>
          <w:rtl/>
        </w:rPr>
        <w:t>ًا.</w:t>
      </w:r>
      <w:r w:rsidRPr="001C09DE">
        <w:rPr>
          <w:rFonts w:hint="cs"/>
          <w:b/>
          <w:bCs/>
          <w:color w:val="000000" w:themeColor="text1"/>
          <w:vertAlign w:val="superscript"/>
          <w:rtl/>
        </w:rPr>
        <w:t xml:space="preserve"> </w:t>
      </w:r>
      <w:r w:rsidRPr="002D1AE9">
        <w:rPr>
          <w:rFonts w:hint="cs"/>
          <w:b/>
          <w:bCs/>
          <w:color w:val="000000" w:themeColor="text1"/>
          <w:vertAlign w:val="superscript"/>
          <w:rtl/>
        </w:rPr>
        <w:t>(</w:t>
      </w:r>
      <w:r w:rsidRPr="002D1AE9">
        <w:rPr>
          <w:rStyle w:val="CommentReference"/>
          <w:sz w:val="24"/>
          <w:szCs w:val="28"/>
          <w:vertAlign w:val="superscript"/>
          <w:rtl/>
        </w:rPr>
        <w:footnoteReference w:id="46"/>
      </w:r>
      <w:r w:rsidRPr="002D1AE9">
        <w:rPr>
          <w:rFonts w:hint="cs"/>
          <w:b/>
          <w:bCs/>
          <w:color w:val="000000" w:themeColor="text1"/>
          <w:vertAlign w:val="superscript"/>
          <w:rtl/>
        </w:rPr>
        <w:t>)</w:t>
      </w:r>
    </w:p>
    <w:p w14:paraId="152F4BF1" w14:textId="77777777" w:rsidR="006C4DA1" w:rsidRDefault="006C4DA1" w:rsidP="006C4DA1">
      <w:pPr>
        <w:pStyle w:val="a1"/>
        <w:spacing w:line="18" w:lineRule="atLeast"/>
        <w:jc w:val="both"/>
        <w:rPr>
          <w:color w:val="000000" w:themeColor="text1"/>
          <w:rtl/>
        </w:rPr>
      </w:pPr>
      <w:r>
        <w:rPr>
          <w:rFonts w:hint="cs"/>
          <w:color w:val="000000" w:themeColor="text1"/>
          <w:rtl/>
        </w:rPr>
        <w:t>و</w:t>
      </w:r>
      <w:r w:rsidRPr="00AF271F">
        <w:rPr>
          <w:color w:val="000000" w:themeColor="text1"/>
          <w:rtl/>
        </w:rPr>
        <w:t xml:space="preserve">يعد المجمع التكنولوجي المتكامل بالسلام أحد المجمعات الجديدة القادرة على تشكيل خريجي التعليم الفني والتكنولوجي. ويحتوي المجمع التكنولوجي المتكامل على الإمكانيات اللازمة للتعليم والتدريب، ويعد تشغيل المجمع التكنولوجي المتكامل للتعليم والتدريب، الضمان للاستفادة القصوى من البنية التحتية والمعدات والموارد البشرية المتوفرة به. </w:t>
      </w:r>
    </w:p>
    <w:p w14:paraId="52811DD0" w14:textId="77777777" w:rsidR="006C4DA1" w:rsidRPr="00AF271F" w:rsidRDefault="006C4DA1" w:rsidP="006C4DA1">
      <w:pPr>
        <w:pStyle w:val="a1"/>
        <w:spacing w:line="18" w:lineRule="atLeast"/>
        <w:jc w:val="both"/>
        <w:rPr>
          <w:b/>
          <w:bCs/>
          <w:color w:val="000000" w:themeColor="text1"/>
          <w:u w:val="single"/>
          <w:rtl/>
        </w:rPr>
      </w:pPr>
      <w:r w:rsidRPr="00AF271F">
        <w:rPr>
          <w:b/>
          <w:bCs/>
          <w:color w:val="000000" w:themeColor="text1"/>
          <w:u w:val="single"/>
          <w:rtl/>
        </w:rPr>
        <w:t>ربط المجمعات التكنولوجية بمنظومة الجامعات التكنولوجية والتكامل معها:</w:t>
      </w:r>
      <w:r w:rsidRPr="001C09DE">
        <w:rPr>
          <w:rFonts w:hint="cs"/>
          <w:b/>
          <w:bCs/>
          <w:color w:val="000000" w:themeColor="text1"/>
          <w:vertAlign w:val="superscript"/>
          <w:rtl/>
        </w:rPr>
        <w:t xml:space="preserve"> </w:t>
      </w:r>
      <w:r w:rsidRPr="002D1AE9">
        <w:rPr>
          <w:rFonts w:hint="cs"/>
          <w:b/>
          <w:bCs/>
          <w:color w:val="000000" w:themeColor="text1"/>
          <w:vertAlign w:val="superscript"/>
          <w:rtl/>
        </w:rPr>
        <w:t>(</w:t>
      </w:r>
      <w:r w:rsidRPr="002D1AE9">
        <w:rPr>
          <w:rStyle w:val="CommentReference"/>
          <w:sz w:val="24"/>
          <w:szCs w:val="28"/>
          <w:vertAlign w:val="superscript"/>
          <w:rtl/>
        </w:rPr>
        <w:footnoteReference w:id="47"/>
      </w:r>
      <w:r w:rsidRPr="002D1AE9">
        <w:rPr>
          <w:rFonts w:hint="cs"/>
          <w:b/>
          <w:bCs/>
          <w:color w:val="000000" w:themeColor="text1"/>
          <w:vertAlign w:val="superscript"/>
          <w:rtl/>
        </w:rPr>
        <w:t>)</w:t>
      </w:r>
    </w:p>
    <w:p w14:paraId="3E61966B" w14:textId="77777777" w:rsidR="006C4DA1" w:rsidRDefault="006C4DA1" w:rsidP="006C4DA1">
      <w:pPr>
        <w:pStyle w:val="a1"/>
        <w:spacing w:line="240" w:lineRule="auto"/>
        <w:jc w:val="both"/>
        <w:rPr>
          <w:color w:val="000000" w:themeColor="text1"/>
          <w:rtl/>
        </w:rPr>
      </w:pPr>
      <w:r w:rsidRPr="00AF271F">
        <w:rPr>
          <w:color w:val="000000" w:themeColor="text1"/>
          <w:rtl/>
        </w:rPr>
        <w:t>نظر</w:t>
      </w:r>
      <w:r>
        <w:rPr>
          <w:color w:val="000000" w:themeColor="text1"/>
          <w:rtl/>
        </w:rPr>
        <w:t xml:space="preserve">ًا إلى </w:t>
      </w:r>
      <w:r w:rsidRPr="00AF271F">
        <w:rPr>
          <w:color w:val="000000" w:themeColor="text1"/>
          <w:rtl/>
        </w:rPr>
        <w:t xml:space="preserve">التوسع الكبير الذي تشهده منظومة الجامعات التكنولوجية الجديدة، حيث يجري العمل </w:t>
      </w:r>
      <w:r>
        <w:rPr>
          <w:color w:val="000000" w:themeColor="text1"/>
          <w:rtl/>
        </w:rPr>
        <w:t>على أنشاء</w:t>
      </w:r>
      <w:r w:rsidRPr="00AF271F">
        <w:rPr>
          <w:color w:val="000000" w:themeColor="text1"/>
          <w:rtl/>
        </w:rPr>
        <w:t xml:space="preserve"> 6 جامعات بالمحافظات المختلفة في إطار خطة لتغطية محافظات </w:t>
      </w:r>
      <w:r w:rsidRPr="00AF271F">
        <w:rPr>
          <w:color w:val="000000" w:themeColor="text1"/>
          <w:rtl/>
        </w:rPr>
        <w:lastRenderedPageBreak/>
        <w:t>الجمهورية بين عامين 2021-2022</w:t>
      </w:r>
      <w:r>
        <w:rPr>
          <w:rFonts w:hint="cs"/>
          <w:color w:val="000000" w:themeColor="text1"/>
          <w:rtl/>
        </w:rPr>
        <w:t xml:space="preserve">، </w:t>
      </w:r>
      <w:r w:rsidRPr="00AF271F">
        <w:rPr>
          <w:color w:val="000000" w:themeColor="text1"/>
          <w:rtl/>
        </w:rPr>
        <w:t>وبهدف مساعدة الجامعات المصرية في التحول</w:t>
      </w:r>
      <w:r>
        <w:rPr>
          <w:color w:val="000000" w:themeColor="text1"/>
          <w:rtl/>
        </w:rPr>
        <w:t xml:space="preserve"> إلى </w:t>
      </w:r>
      <w:r w:rsidRPr="00AF271F">
        <w:rPr>
          <w:color w:val="000000" w:themeColor="text1"/>
          <w:rtl/>
        </w:rPr>
        <w:t>جامعات ذكية، وتقديم الدعم للقطاعات الصناعية من خلال توفير خريجين مدربين بكفاءة تؤهلهم لدعم هذا المجال وتطويره بما يتوافق مع المواصفات العالمية الحديثة</w:t>
      </w:r>
      <w:r>
        <w:rPr>
          <w:rFonts w:eastAsia="Times New Roman" w:cs="Times New Roman" w:hint="cs"/>
          <w:color w:val="000000" w:themeColor="text1"/>
          <w:rtl/>
        </w:rPr>
        <w:t xml:space="preserve">، </w:t>
      </w:r>
      <w:r w:rsidRPr="00AF271F">
        <w:rPr>
          <w:color w:val="000000" w:themeColor="text1"/>
          <w:rtl/>
        </w:rPr>
        <w:t xml:space="preserve">فقد قرر مجلس </w:t>
      </w:r>
      <w:r>
        <w:rPr>
          <w:color w:val="000000" w:themeColor="text1"/>
          <w:rtl/>
        </w:rPr>
        <w:t>إدارة</w:t>
      </w:r>
      <w:r w:rsidRPr="00AF271F">
        <w:rPr>
          <w:color w:val="000000" w:themeColor="text1"/>
          <w:rtl/>
        </w:rPr>
        <w:t xml:space="preserve"> صندوق تطوير التعليم باجتماعه الدوري المنعقد في 4 مايو 2021م</w:t>
      </w:r>
      <w:r>
        <w:rPr>
          <w:color w:val="000000" w:themeColor="text1"/>
          <w:rtl/>
        </w:rPr>
        <w:t xml:space="preserve">، </w:t>
      </w:r>
      <w:r w:rsidRPr="00AF271F">
        <w:rPr>
          <w:color w:val="000000" w:themeColor="text1"/>
          <w:rtl/>
        </w:rPr>
        <w:t>برئاسة د. مصطفى مدبولي رئيس </w:t>
      </w:r>
      <w:hyperlink r:id="rId13" w:history="1">
        <w:r w:rsidRPr="00AF271F">
          <w:rPr>
            <w:color w:val="000000" w:themeColor="text1"/>
            <w:rtl/>
          </w:rPr>
          <w:t>مجلس الوزراء</w:t>
        </w:r>
      </w:hyperlink>
      <w:r w:rsidRPr="00AF271F">
        <w:rPr>
          <w:color w:val="000000" w:themeColor="text1"/>
          <w:rtl/>
        </w:rPr>
        <w:t>، مفوض</w:t>
      </w:r>
      <w:r>
        <w:rPr>
          <w:color w:val="000000" w:themeColor="text1"/>
          <w:rtl/>
        </w:rPr>
        <w:t>ًا</w:t>
      </w:r>
      <w:r w:rsidRPr="00AF271F">
        <w:rPr>
          <w:color w:val="000000" w:themeColor="text1"/>
          <w:rtl/>
        </w:rPr>
        <w:t xml:space="preserve"> عنه د. خالد عبد الغفار وزير التعليم العالي</w:t>
      </w:r>
      <w:r>
        <w:rPr>
          <w:color w:val="000000" w:themeColor="text1"/>
          <w:rtl/>
        </w:rPr>
        <w:t xml:space="preserve">، </w:t>
      </w:r>
      <w:r w:rsidRPr="00AF271F">
        <w:rPr>
          <w:color w:val="000000" w:themeColor="text1"/>
          <w:rtl/>
        </w:rPr>
        <w:t>الموافقة على نقل المجمع التكنولوجي المتكامل بالأميرية</w:t>
      </w:r>
      <w:r>
        <w:rPr>
          <w:color w:val="000000" w:themeColor="text1"/>
          <w:rtl/>
        </w:rPr>
        <w:t xml:space="preserve"> إلى </w:t>
      </w:r>
      <w:r w:rsidRPr="00AF271F">
        <w:rPr>
          <w:color w:val="000000" w:themeColor="text1"/>
          <w:rtl/>
        </w:rPr>
        <w:t>الجامعة التكنولوجية بالقاهرة الجديدة، ونقل مجمع التعليم التكنولوجي بالفيوم</w:t>
      </w:r>
      <w:r>
        <w:rPr>
          <w:color w:val="000000" w:themeColor="text1"/>
          <w:rtl/>
        </w:rPr>
        <w:t xml:space="preserve"> إلى </w:t>
      </w:r>
      <w:r w:rsidRPr="00AF271F">
        <w:rPr>
          <w:color w:val="000000" w:themeColor="text1"/>
          <w:rtl/>
        </w:rPr>
        <w:t>الجامعة التكنولوجية ببني سويف</w:t>
      </w:r>
      <w:r>
        <w:rPr>
          <w:rFonts w:hint="cs"/>
          <w:color w:val="000000" w:themeColor="text1"/>
          <w:rtl/>
        </w:rPr>
        <w:t>،</w:t>
      </w:r>
      <w:r w:rsidRPr="00AF271F">
        <w:rPr>
          <w:color w:val="000000" w:themeColor="text1"/>
          <w:rtl/>
        </w:rPr>
        <w:t xml:space="preserve"> وذلك وفقًا لعدة ضوابط منها عمل بروتوكولات تعاون بين كل من جامعتي القاهرة الجديدة وبني سويف التكنولوجيتين ووزارة التربية والتعليم والتعليم الفني لاستمرار آلية التعاون مع صندوق تطوير التعليم فيما يتعلق بالمجمعين، و</w:t>
      </w:r>
      <w:r>
        <w:rPr>
          <w:color w:val="000000" w:themeColor="text1"/>
          <w:rtl/>
        </w:rPr>
        <w:t>إنشاء</w:t>
      </w:r>
      <w:r w:rsidRPr="00AF271F">
        <w:rPr>
          <w:color w:val="000000" w:themeColor="text1"/>
          <w:rtl/>
        </w:rPr>
        <w:t xml:space="preserve"> وحدات حسابية مستقلة خاصة بالمجمعين بالجامعات التكنولوجية، واعتماد اللائحة التنفيذية للجامعات التكنولوجية بهما</w:t>
      </w:r>
      <w:r w:rsidRPr="00AF271F">
        <w:rPr>
          <w:color w:val="000000" w:themeColor="text1"/>
        </w:rPr>
        <w:t>.</w:t>
      </w:r>
      <w:r>
        <w:rPr>
          <w:rFonts w:hint="cs"/>
          <w:color w:val="000000" w:themeColor="text1"/>
          <w:rtl/>
        </w:rPr>
        <w:t xml:space="preserve"> </w:t>
      </w:r>
      <w:r w:rsidRPr="00AF271F">
        <w:rPr>
          <w:color w:val="000000" w:themeColor="text1"/>
          <w:rtl/>
        </w:rPr>
        <w:t>ل</w:t>
      </w:r>
      <w:r>
        <w:rPr>
          <w:rFonts w:hint="cs"/>
          <w:color w:val="000000" w:themeColor="text1"/>
          <w:rtl/>
        </w:rPr>
        <w:t>ي</w:t>
      </w:r>
      <w:r w:rsidRPr="00AF271F">
        <w:rPr>
          <w:color w:val="000000" w:themeColor="text1"/>
          <w:rtl/>
        </w:rPr>
        <w:t>كون هذا القرار بداية حقيقية لربط المجمعات التكنولوجية بمنظومة الجامعات التكنولوجية المتكاملة في مصر.</w:t>
      </w:r>
    </w:p>
    <w:p w14:paraId="40D46941" w14:textId="77777777" w:rsidR="006C4DA1" w:rsidRPr="00AF271F" w:rsidRDefault="006C4DA1" w:rsidP="00547F13">
      <w:pPr>
        <w:pStyle w:val="a0"/>
        <w:numPr>
          <w:ilvl w:val="0"/>
          <w:numId w:val="42"/>
        </w:numPr>
        <w:spacing w:line="240" w:lineRule="auto"/>
        <w:jc w:val="both"/>
        <w:rPr>
          <w:color w:val="000000" w:themeColor="text1"/>
          <w:u w:val="single"/>
        </w:rPr>
      </w:pPr>
      <w:r w:rsidRPr="00AF271F">
        <w:rPr>
          <w:rFonts w:hint="cs"/>
          <w:color w:val="000000" w:themeColor="text1"/>
          <w:u w:val="single"/>
          <w:rtl/>
        </w:rPr>
        <w:t xml:space="preserve"> </w:t>
      </w:r>
      <w:r w:rsidRPr="00AF271F">
        <w:rPr>
          <w:color w:val="000000" w:themeColor="text1"/>
          <w:u w:val="single"/>
          <w:rtl/>
        </w:rPr>
        <w:t>مدارس التكنولوجيا التطبيقية (</w:t>
      </w:r>
      <w:r w:rsidRPr="00AF271F">
        <w:rPr>
          <w:rFonts w:hint="cs"/>
          <w:color w:val="000000" w:themeColor="text1"/>
          <w:u w:val="single"/>
          <w:rtl/>
        </w:rPr>
        <w:t>الشراكات الوطنية والشراكات الدولية</w:t>
      </w:r>
      <w:r w:rsidRPr="00AF271F">
        <w:rPr>
          <w:color w:val="000000" w:themeColor="text1"/>
          <w:u w:val="single"/>
          <w:rtl/>
        </w:rPr>
        <w:t>)</w:t>
      </w:r>
      <w:r>
        <w:rPr>
          <w:rFonts w:hint="cs"/>
          <w:color w:val="000000" w:themeColor="text1"/>
          <w:u w:val="single"/>
          <w:rtl/>
        </w:rPr>
        <w:t>:</w:t>
      </w:r>
    </w:p>
    <w:p w14:paraId="2FD6A90C"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وافق المجلس الأعلى للتعليم قبل الجامعي في اجتماعه المنعقد يوم السبت الموافق 7 يوليو 2018</w:t>
      </w:r>
      <w:r>
        <w:rPr>
          <w:rFonts w:hint="cs"/>
          <w:color w:val="000000" w:themeColor="text1"/>
          <w:rtl/>
        </w:rPr>
        <w:t>م</w:t>
      </w:r>
      <w:r w:rsidRPr="00AF271F">
        <w:rPr>
          <w:rFonts w:hint="cs"/>
          <w:color w:val="000000" w:themeColor="text1"/>
          <w:rtl/>
        </w:rPr>
        <w:t xml:space="preserve">، على إطلاق </w:t>
      </w:r>
      <w:r>
        <w:rPr>
          <w:rFonts w:hint="cs"/>
          <w:color w:val="000000" w:themeColor="text1"/>
          <w:rtl/>
        </w:rPr>
        <w:t>ا</w:t>
      </w:r>
      <w:r w:rsidRPr="00AF271F">
        <w:rPr>
          <w:rFonts w:hint="cs"/>
          <w:color w:val="000000" w:themeColor="text1"/>
          <w:rtl/>
        </w:rPr>
        <w:t>سم مدارس التكنولوجيا التطبيقي</w:t>
      </w:r>
      <w:r w:rsidRPr="00AF271F">
        <w:rPr>
          <w:rFonts w:hint="eastAsia"/>
          <w:color w:val="000000" w:themeColor="text1"/>
          <w:rtl/>
        </w:rPr>
        <w:t>ة</w:t>
      </w:r>
      <w:r w:rsidRPr="00AF271F">
        <w:rPr>
          <w:rFonts w:hint="cs"/>
          <w:color w:val="000000" w:themeColor="text1"/>
          <w:rtl/>
        </w:rPr>
        <w:t xml:space="preserve"> على مدارس التعليم الفني الجديدة نظام التعليم المزدوج، والتي يحصل فيها الطالب على شهادة التكنولوجيا التطبيقية نظام الثلاث سنوات اعتبار</w:t>
      </w:r>
      <w:r>
        <w:rPr>
          <w:rFonts w:hint="cs"/>
          <w:color w:val="000000" w:themeColor="text1"/>
          <w:rtl/>
        </w:rPr>
        <w:t>ً</w:t>
      </w:r>
      <w:r w:rsidRPr="00AF271F">
        <w:rPr>
          <w:rFonts w:hint="cs"/>
          <w:color w:val="000000" w:themeColor="text1"/>
          <w:rtl/>
        </w:rPr>
        <w:t>ا من العام الدراسي 2018-2019</w:t>
      </w:r>
      <w:r>
        <w:rPr>
          <w:rFonts w:hint="cs"/>
          <w:color w:val="000000" w:themeColor="text1"/>
          <w:rtl/>
        </w:rPr>
        <w:t>م</w:t>
      </w:r>
      <w:r w:rsidRPr="00AF271F">
        <w:rPr>
          <w:rFonts w:hint="cs"/>
          <w:color w:val="000000" w:themeColor="text1"/>
          <w:rtl/>
        </w:rPr>
        <w:t xml:space="preserve">، </w:t>
      </w:r>
      <w:r w:rsidRPr="00AF271F">
        <w:rPr>
          <w:rFonts w:hint="cs"/>
          <w:b/>
          <w:bCs/>
          <w:color w:val="000000" w:themeColor="text1"/>
          <w:rtl/>
        </w:rPr>
        <w:t>وهي "علامة تجارية" جديدة تستند</w:t>
      </w:r>
      <w:r>
        <w:rPr>
          <w:rFonts w:hint="cs"/>
          <w:b/>
          <w:bCs/>
          <w:color w:val="000000" w:themeColor="text1"/>
          <w:rtl/>
        </w:rPr>
        <w:t xml:space="preserve"> إلى </w:t>
      </w:r>
      <w:r w:rsidRPr="00AF271F">
        <w:rPr>
          <w:rFonts w:hint="cs"/>
          <w:b/>
          <w:bCs/>
          <w:color w:val="000000" w:themeColor="text1"/>
          <w:rtl/>
        </w:rPr>
        <w:t>نظام جديد بالكامل يهدف</w:t>
      </w:r>
      <w:r>
        <w:rPr>
          <w:rFonts w:hint="cs"/>
          <w:b/>
          <w:bCs/>
          <w:color w:val="000000" w:themeColor="text1"/>
          <w:rtl/>
        </w:rPr>
        <w:t xml:space="preserve"> إلى إ</w:t>
      </w:r>
      <w:r w:rsidRPr="00AF271F">
        <w:rPr>
          <w:rFonts w:hint="cs"/>
          <w:b/>
          <w:bCs/>
          <w:color w:val="000000" w:themeColor="text1"/>
          <w:rtl/>
        </w:rPr>
        <w:t>صدار شهادات للمدارس القادرة على تقديم تعليم جيد مميز ذ</w:t>
      </w:r>
      <w:r>
        <w:rPr>
          <w:rFonts w:hint="cs"/>
          <w:b/>
          <w:bCs/>
          <w:color w:val="000000" w:themeColor="text1"/>
          <w:rtl/>
        </w:rPr>
        <w:t>ي</w:t>
      </w:r>
      <w:r w:rsidRPr="00AF271F">
        <w:rPr>
          <w:rFonts w:hint="cs"/>
          <w:b/>
          <w:bCs/>
          <w:color w:val="000000" w:themeColor="text1"/>
          <w:rtl/>
        </w:rPr>
        <w:t xml:space="preserve"> معايير دولية للجودة والكفاءة</w:t>
      </w:r>
      <w:r w:rsidRPr="00AF271F">
        <w:rPr>
          <w:rFonts w:hint="cs"/>
          <w:color w:val="000000" w:themeColor="text1"/>
          <w:rtl/>
        </w:rPr>
        <w:t xml:space="preserve">. </w:t>
      </w:r>
    </w:p>
    <w:p w14:paraId="5920014F"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rFonts w:hint="cs"/>
          <w:color w:val="000000" w:themeColor="text1"/>
          <w:rtl/>
        </w:rPr>
        <w:t>تعمل مدارس التكنولوجيا التطبيقية على ربط المنظومة التعليمية مع الصناعة في جانب التدريب العملي والتوظيف من خلال شراكات تبرمها وزارة التربية والتعليم والتعليم الفني مع الشركاء الصناعين وهيئات اعتماد دولية</w:t>
      </w:r>
      <w:r>
        <w:rPr>
          <w:rFonts w:hint="cs"/>
          <w:color w:val="000000" w:themeColor="text1"/>
          <w:rtl/>
        </w:rPr>
        <w:t xml:space="preserve">، </w:t>
      </w:r>
      <w:r w:rsidRPr="00AF271F">
        <w:rPr>
          <w:rFonts w:hint="cs"/>
          <w:color w:val="000000" w:themeColor="text1"/>
          <w:rtl/>
        </w:rPr>
        <w:t>كما أن مدارس التكنولوجيا التطبيقية تطبق نظام الجدارات في مناهجها الدراسية المقررة بها</w:t>
      </w:r>
      <w:r>
        <w:rPr>
          <w:rFonts w:hint="cs"/>
          <w:color w:val="000000" w:themeColor="text1"/>
          <w:rtl/>
        </w:rPr>
        <w:t xml:space="preserve">، </w:t>
      </w:r>
      <w:r w:rsidRPr="00AF271F">
        <w:rPr>
          <w:rFonts w:hint="cs"/>
          <w:color w:val="000000" w:themeColor="text1"/>
          <w:rtl/>
        </w:rPr>
        <w:t>ذلك بالإضافة</w:t>
      </w:r>
      <w:r>
        <w:rPr>
          <w:rFonts w:hint="cs"/>
          <w:color w:val="000000" w:themeColor="text1"/>
          <w:rtl/>
        </w:rPr>
        <w:t xml:space="preserve"> إلى </w:t>
      </w:r>
      <w:r w:rsidRPr="00AF271F">
        <w:rPr>
          <w:rFonts w:hint="cs"/>
          <w:color w:val="000000" w:themeColor="text1"/>
          <w:rtl/>
        </w:rPr>
        <w:t>اتباعها نظام تقييم جديد يولي اهتمام</w:t>
      </w:r>
      <w:r>
        <w:rPr>
          <w:rFonts w:hint="cs"/>
          <w:color w:val="000000" w:themeColor="text1"/>
          <w:rtl/>
        </w:rPr>
        <w:t>ًا</w:t>
      </w:r>
      <w:r w:rsidRPr="00AF271F">
        <w:rPr>
          <w:rFonts w:hint="cs"/>
          <w:color w:val="000000" w:themeColor="text1"/>
          <w:rtl/>
        </w:rPr>
        <w:t xml:space="preserve"> كبير</w:t>
      </w:r>
      <w:r>
        <w:rPr>
          <w:rFonts w:hint="cs"/>
          <w:color w:val="000000" w:themeColor="text1"/>
          <w:rtl/>
        </w:rPr>
        <w:t>ًا</w:t>
      </w:r>
      <w:r w:rsidRPr="00AF271F">
        <w:rPr>
          <w:rFonts w:hint="cs"/>
          <w:color w:val="000000" w:themeColor="text1"/>
          <w:rtl/>
        </w:rPr>
        <w:t xml:space="preserve"> بالمعلم والطالب على حد سواء</w:t>
      </w:r>
      <w:r>
        <w:rPr>
          <w:rFonts w:hint="cs"/>
          <w:color w:val="000000" w:themeColor="text1"/>
          <w:rtl/>
        </w:rPr>
        <w:t xml:space="preserve">، </w:t>
      </w:r>
      <w:r w:rsidRPr="00AF271F">
        <w:rPr>
          <w:rFonts w:hint="cs"/>
          <w:color w:val="000000" w:themeColor="text1"/>
          <w:rtl/>
        </w:rPr>
        <w:t xml:space="preserve">لضمان جودة العملية التعليمية </w:t>
      </w:r>
      <w:r w:rsidRPr="00AF271F">
        <w:rPr>
          <w:rFonts w:hint="cs"/>
          <w:color w:val="000000" w:themeColor="text1"/>
          <w:rtl/>
        </w:rPr>
        <w:lastRenderedPageBreak/>
        <w:t>ولتهيئة طلاب التعليم الفني بشكل كامل لمواكبة احتياجات سوق العمل المحلي و</w:t>
      </w:r>
      <w:r>
        <w:rPr>
          <w:rFonts w:hint="cs"/>
          <w:color w:val="000000" w:themeColor="text1"/>
          <w:rtl/>
        </w:rPr>
        <w:t>الإقليمي</w:t>
      </w:r>
      <w:r w:rsidRPr="00AF271F">
        <w:rPr>
          <w:rFonts w:hint="cs"/>
          <w:color w:val="000000" w:themeColor="text1"/>
          <w:rtl/>
        </w:rPr>
        <w:t xml:space="preserve"> والدولي.</w:t>
      </w:r>
      <w:r w:rsidRPr="001C09DE">
        <w:rPr>
          <w:rFonts w:hint="cs"/>
          <w:b/>
          <w:bCs/>
          <w:color w:val="000000" w:themeColor="text1"/>
          <w:vertAlign w:val="superscript"/>
          <w:rtl/>
        </w:rPr>
        <w:t xml:space="preserve"> </w:t>
      </w:r>
      <w:r w:rsidRPr="002D1AE9">
        <w:rPr>
          <w:rFonts w:hint="cs"/>
          <w:b/>
          <w:bCs/>
          <w:color w:val="000000" w:themeColor="text1"/>
          <w:vertAlign w:val="superscript"/>
          <w:rtl/>
        </w:rPr>
        <w:t>(</w:t>
      </w:r>
      <w:r w:rsidRPr="002D1AE9">
        <w:rPr>
          <w:rStyle w:val="CommentReference"/>
          <w:sz w:val="24"/>
          <w:szCs w:val="28"/>
          <w:vertAlign w:val="superscript"/>
          <w:rtl/>
        </w:rPr>
        <w:footnoteReference w:id="48"/>
      </w:r>
      <w:r w:rsidRPr="002D1AE9">
        <w:rPr>
          <w:rFonts w:hint="cs"/>
          <w:b/>
          <w:bCs/>
          <w:color w:val="000000" w:themeColor="text1"/>
          <w:vertAlign w:val="superscript"/>
          <w:rtl/>
        </w:rPr>
        <w:t>)</w:t>
      </w:r>
    </w:p>
    <w:p w14:paraId="3BDF0645" w14:textId="77777777" w:rsidR="006C4DA1" w:rsidRDefault="006C4DA1" w:rsidP="006C4DA1">
      <w:pPr>
        <w:pStyle w:val="a1"/>
        <w:spacing w:line="240" w:lineRule="auto"/>
        <w:jc w:val="both"/>
        <w:rPr>
          <w:color w:val="000000" w:themeColor="text1"/>
          <w:rtl/>
        </w:rPr>
      </w:pPr>
      <w:r w:rsidRPr="00AF271F">
        <w:rPr>
          <w:color w:val="000000" w:themeColor="text1"/>
          <w:rtl/>
        </w:rPr>
        <w:t xml:space="preserve">وقد اعتمد تطوير هذا النموذج على دراسة نظم التعليم </w:t>
      </w:r>
      <w:r w:rsidRPr="00AF271F">
        <w:rPr>
          <w:rFonts w:hint="cs"/>
          <w:color w:val="000000" w:themeColor="text1"/>
          <w:rtl/>
        </w:rPr>
        <w:t>الفني</w:t>
      </w:r>
      <w:r w:rsidRPr="00AF271F">
        <w:rPr>
          <w:color w:val="000000" w:themeColor="text1"/>
          <w:rtl/>
        </w:rPr>
        <w:t xml:space="preserve"> والتدريب </w:t>
      </w:r>
      <w:r w:rsidRPr="00AF271F">
        <w:rPr>
          <w:rFonts w:hint="cs"/>
          <w:color w:val="000000" w:themeColor="text1"/>
          <w:rtl/>
        </w:rPr>
        <w:t>المهني</w:t>
      </w:r>
      <w:r w:rsidRPr="00AF271F">
        <w:rPr>
          <w:color w:val="000000" w:themeColor="text1"/>
          <w:rtl/>
        </w:rPr>
        <w:t xml:space="preserve"> </w:t>
      </w:r>
      <w:r w:rsidRPr="00AF271F">
        <w:rPr>
          <w:rFonts w:hint="cs"/>
          <w:color w:val="000000" w:themeColor="text1"/>
          <w:rtl/>
        </w:rPr>
        <w:t>في</w:t>
      </w:r>
      <w:r w:rsidRPr="00AF271F">
        <w:rPr>
          <w:color w:val="000000" w:themeColor="text1"/>
          <w:rtl/>
        </w:rPr>
        <w:t xml:space="preserve"> مصر </w:t>
      </w:r>
      <w:r w:rsidRPr="00AF271F">
        <w:rPr>
          <w:rFonts w:hint="cs"/>
          <w:color w:val="000000" w:themeColor="text1"/>
          <w:rtl/>
        </w:rPr>
        <w:t>وبعض الدول الاوروبية الرائدة بهذا المجال</w:t>
      </w:r>
      <w:r w:rsidRPr="00AF271F">
        <w:rPr>
          <w:color w:val="000000" w:themeColor="text1"/>
          <w:rtl/>
        </w:rPr>
        <w:t xml:space="preserve">، </w:t>
      </w:r>
      <w:r w:rsidRPr="00AF271F">
        <w:rPr>
          <w:rFonts w:hint="cs"/>
          <w:color w:val="000000" w:themeColor="text1"/>
          <w:rtl/>
        </w:rPr>
        <w:t>حيث شارك</w:t>
      </w:r>
      <w:r w:rsidRPr="00AF271F">
        <w:rPr>
          <w:color w:val="000000" w:themeColor="text1"/>
          <w:rtl/>
        </w:rPr>
        <w:t xml:space="preserve"> فريق ذو خبرة من كوادر وزارة التربية والتعليم</w:t>
      </w:r>
      <w:r>
        <w:rPr>
          <w:rFonts w:hint="cs"/>
          <w:color w:val="000000" w:themeColor="text1"/>
          <w:rtl/>
        </w:rPr>
        <w:t xml:space="preserve"> والتعليم الفني</w:t>
      </w:r>
      <w:r w:rsidRPr="00AF271F">
        <w:rPr>
          <w:color w:val="000000" w:themeColor="text1"/>
          <w:rtl/>
        </w:rPr>
        <w:t xml:space="preserve">، </w:t>
      </w:r>
      <w:r>
        <w:rPr>
          <w:rFonts w:hint="cs"/>
          <w:color w:val="000000" w:themeColor="text1"/>
          <w:rtl/>
        </w:rPr>
        <w:t>و</w:t>
      </w:r>
      <w:r w:rsidRPr="00AF271F">
        <w:rPr>
          <w:color w:val="000000" w:themeColor="text1"/>
          <w:rtl/>
        </w:rPr>
        <w:t>تم تدعيم الفريق بخبراء وطنيين من ذوي الخبرات الدولية في</w:t>
      </w:r>
      <w:r w:rsidRPr="00AF271F">
        <w:rPr>
          <w:rFonts w:hint="cs"/>
          <w:color w:val="000000" w:themeColor="text1"/>
          <w:rtl/>
        </w:rPr>
        <w:t xml:space="preserve"> مجال التعليم والتدريب المهني</w:t>
      </w:r>
      <w:r w:rsidRPr="00AF271F">
        <w:rPr>
          <w:color w:val="000000" w:themeColor="text1"/>
          <w:rtl/>
        </w:rPr>
        <w:t>،</w:t>
      </w:r>
      <w:r w:rsidRPr="00AF271F">
        <w:rPr>
          <w:rFonts w:hint="cs"/>
          <w:color w:val="000000" w:themeColor="text1"/>
          <w:rtl/>
        </w:rPr>
        <w:t xml:space="preserve"> </w:t>
      </w:r>
      <w:r w:rsidRPr="00AF271F">
        <w:rPr>
          <w:color w:val="000000" w:themeColor="text1"/>
          <w:rtl/>
        </w:rPr>
        <w:t>بالإضافة</w:t>
      </w:r>
      <w:r>
        <w:rPr>
          <w:color w:val="000000" w:themeColor="text1"/>
          <w:rtl/>
        </w:rPr>
        <w:t xml:space="preserve"> إلى </w:t>
      </w:r>
      <w:r w:rsidRPr="00AF271F">
        <w:rPr>
          <w:color w:val="000000" w:themeColor="text1"/>
          <w:rtl/>
        </w:rPr>
        <w:t xml:space="preserve">الاستعانة بخبراء </w:t>
      </w:r>
      <w:r w:rsidRPr="00AF271F">
        <w:rPr>
          <w:rFonts w:hint="cs"/>
          <w:color w:val="000000" w:themeColor="text1"/>
          <w:rtl/>
        </w:rPr>
        <w:t xml:space="preserve">من الخارج </w:t>
      </w:r>
      <w:r w:rsidRPr="00AF271F">
        <w:rPr>
          <w:color w:val="000000" w:themeColor="text1"/>
          <w:rtl/>
        </w:rPr>
        <w:t>في</w:t>
      </w:r>
      <w:r w:rsidRPr="00AF271F">
        <w:rPr>
          <w:rFonts w:hint="cs"/>
          <w:color w:val="000000" w:themeColor="text1"/>
          <w:rtl/>
        </w:rPr>
        <w:t xml:space="preserve"> </w:t>
      </w:r>
      <w:r w:rsidRPr="00AF271F">
        <w:rPr>
          <w:color w:val="000000" w:themeColor="text1"/>
          <w:rtl/>
        </w:rPr>
        <w:t>التخصصات التربوية المختلفة وذلك في إطار عملية تشاركية</w:t>
      </w:r>
      <w:r>
        <w:rPr>
          <w:rFonts w:hint="cs"/>
          <w:color w:val="000000" w:themeColor="text1"/>
          <w:rtl/>
        </w:rPr>
        <w:t>،</w:t>
      </w:r>
      <w:r w:rsidRPr="00AF271F">
        <w:rPr>
          <w:color w:val="000000" w:themeColor="text1"/>
          <w:rtl/>
        </w:rPr>
        <w:t xml:space="preserve"> وفى النهاية تم التوصل</w:t>
      </w:r>
      <w:r>
        <w:rPr>
          <w:color w:val="000000" w:themeColor="text1"/>
          <w:rtl/>
        </w:rPr>
        <w:t xml:space="preserve"> إلى </w:t>
      </w:r>
      <w:r w:rsidRPr="00AF271F">
        <w:rPr>
          <w:color w:val="000000" w:themeColor="text1"/>
          <w:rtl/>
        </w:rPr>
        <w:t xml:space="preserve">نظام </w:t>
      </w:r>
      <w:r w:rsidRPr="00AF271F">
        <w:rPr>
          <w:rFonts w:hint="cs"/>
          <w:color w:val="000000" w:themeColor="text1"/>
          <w:rtl/>
        </w:rPr>
        <w:t>تعليمي</w:t>
      </w:r>
      <w:r w:rsidRPr="00AF271F">
        <w:rPr>
          <w:color w:val="000000" w:themeColor="text1"/>
          <w:rtl/>
        </w:rPr>
        <w:t xml:space="preserve"> مستوحى من نظام التعليم الذى تم تطويره حديث</w:t>
      </w:r>
      <w:r>
        <w:rPr>
          <w:rFonts w:hint="cs"/>
          <w:color w:val="000000" w:themeColor="text1"/>
          <w:rtl/>
        </w:rPr>
        <w:t>ً</w:t>
      </w:r>
      <w:r w:rsidRPr="00AF271F">
        <w:rPr>
          <w:color w:val="000000" w:themeColor="text1"/>
          <w:rtl/>
        </w:rPr>
        <w:t xml:space="preserve">ا </w:t>
      </w:r>
      <w:r w:rsidRPr="00AF271F">
        <w:rPr>
          <w:rFonts w:hint="cs"/>
          <w:color w:val="000000" w:themeColor="text1"/>
          <w:rtl/>
        </w:rPr>
        <w:t>في</w:t>
      </w:r>
      <w:r w:rsidRPr="00AF271F">
        <w:rPr>
          <w:color w:val="000000" w:themeColor="text1"/>
          <w:rtl/>
        </w:rPr>
        <w:t xml:space="preserve"> </w:t>
      </w:r>
      <w:r w:rsidRPr="00AF271F">
        <w:rPr>
          <w:rFonts w:hint="cs"/>
          <w:color w:val="000000" w:themeColor="text1"/>
          <w:rtl/>
        </w:rPr>
        <w:t>إيطاليا</w:t>
      </w:r>
      <w:r>
        <w:rPr>
          <w:color w:val="000000" w:themeColor="text1"/>
          <w:rtl/>
        </w:rPr>
        <w:t xml:space="preserve">، </w:t>
      </w:r>
      <w:r>
        <w:rPr>
          <w:rFonts w:hint="cs"/>
          <w:color w:val="000000" w:themeColor="text1"/>
          <w:rtl/>
        </w:rPr>
        <w:t>مما</w:t>
      </w:r>
      <w:r w:rsidRPr="00AF271F">
        <w:rPr>
          <w:color w:val="000000" w:themeColor="text1"/>
          <w:rtl/>
        </w:rPr>
        <w:t xml:space="preserve"> جعله متوافق</w:t>
      </w:r>
      <w:r>
        <w:rPr>
          <w:rFonts w:hint="cs"/>
          <w:color w:val="000000" w:themeColor="text1"/>
          <w:rtl/>
        </w:rPr>
        <w:t>ًا</w:t>
      </w:r>
      <w:r w:rsidRPr="00AF271F">
        <w:rPr>
          <w:color w:val="000000" w:themeColor="text1"/>
          <w:rtl/>
        </w:rPr>
        <w:t xml:space="preserve"> مع متطلبات نظام التعليم </w:t>
      </w:r>
      <w:r w:rsidRPr="00AF271F">
        <w:rPr>
          <w:rFonts w:hint="cs"/>
          <w:color w:val="000000" w:themeColor="text1"/>
          <w:rtl/>
        </w:rPr>
        <w:t>المصري</w:t>
      </w:r>
      <w:r>
        <w:rPr>
          <w:rFonts w:hint="cs"/>
          <w:color w:val="000000" w:themeColor="text1"/>
          <w:rtl/>
        </w:rPr>
        <w:t>،</w:t>
      </w:r>
      <w:r w:rsidRPr="00AF271F">
        <w:rPr>
          <w:color w:val="000000" w:themeColor="text1"/>
          <w:rtl/>
        </w:rPr>
        <w:t xml:space="preserve"> وعلى وجه الخصوص المتطلبات اللازمة للمواطنة. </w:t>
      </w:r>
    </w:p>
    <w:p w14:paraId="76006559" w14:textId="77777777" w:rsidR="006C4DA1" w:rsidRPr="00AF271F" w:rsidRDefault="006C4DA1" w:rsidP="00547F13">
      <w:pPr>
        <w:pStyle w:val="a0"/>
        <w:numPr>
          <w:ilvl w:val="0"/>
          <w:numId w:val="42"/>
        </w:numPr>
        <w:spacing w:line="240" w:lineRule="auto"/>
        <w:jc w:val="both"/>
        <w:rPr>
          <w:color w:val="000000" w:themeColor="text1"/>
          <w:u w:val="single"/>
          <w:rtl/>
        </w:rPr>
      </w:pPr>
      <w:r w:rsidRPr="00AF271F">
        <w:rPr>
          <w:rFonts w:hint="cs"/>
          <w:color w:val="000000" w:themeColor="text1"/>
          <w:u w:val="single"/>
          <w:rtl/>
        </w:rPr>
        <w:t>مراكز التميز المهن</w:t>
      </w:r>
      <w:r w:rsidRPr="00AF271F">
        <w:rPr>
          <w:rFonts w:hint="cs"/>
          <w:color w:val="000000" w:themeColor="text1"/>
          <w:rtl/>
        </w:rPr>
        <w:t>ي</w:t>
      </w:r>
      <w:r w:rsidRPr="00AF271F">
        <w:rPr>
          <w:rFonts w:hint="cs"/>
          <w:color w:val="000000" w:themeColor="text1"/>
          <w:u w:val="single"/>
          <w:rtl/>
        </w:rPr>
        <w:t>:</w:t>
      </w:r>
    </w:p>
    <w:p w14:paraId="083CF0D6" w14:textId="77777777" w:rsidR="006C4DA1" w:rsidRPr="00AF271F" w:rsidRDefault="006C4DA1" w:rsidP="006C4DA1">
      <w:pPr>
        <w:pStyle w:val="a1"/>
        <w:spacing w:line="240" w:lineRule="auto"/>
        <w:jc w:val="both"/>
        <w:rPr>
          <w:color w:val="000000" w:themeColor="text1"/>
          <w:rtl/>
        </w:rPr>
      </w:pPr>
      <w:bookmarkStart w:id="13" w:name="_Hlk128373378"/>
      <w:r w:rsidRPr="00AF271F">
        <w:rPr>
          <w:rFonts w:hint="cs"/>
          <w:color w:val="000000" w:themeColor="text1"/>
          <w:rtl/>
        </w:rPr>
        <w:t>مر</w:t>
      </w:r>
      <w:r>
        <w:rPr>
          <w:rFonts w:hint="cs"/>
          <w:color w:val="000000" w:themeColor="text1"/>
          <w:rtl/>
        </w:rPr>
        <w:t>ا</w:t>
      </w:r>
      <w:r w:rsidRPr="00AF271F">
        <w:rPr>
          <w:rFonts w:hint="cs"/>
          <w:color w:val="000000" w:themeColor="text1"/>
          <w:rtl/>
        </w:rPr>
        <w:t>كز</w:t>
      </w:r>
      <w:r>
        <w:rPr>
          <w:rFonts w:hint="cs"/>
          <w:color w:val="000000" w:themeColor="text1"/>
          <w:rtl/>
        </w:rPr>
        <w:t xml:space="preserve"> التميز </w:t>
      </w:r>
      <w:r w:rsidRPr="00AF271F">
        <w:rPr>
          <w:color w:val="000000" w:themeColor="text1"/>
          <w:rtl/>
        </w:rPr>
        <w:t>ه</w:t>
      </w:r>
      <w:r>
        <w:rPr>
          <w:rFonts w:hint="cs"/>
          <w:color w:val="000000" w:themeColor="text1"/>
          <w:rtl/>
        </w:rPr>
        <w:t>ي</w:t>
      </w:r>
      <w:r w:rsidRPr="00AF271F">
        <w:rPr>
          <w:color w:val="000000" w:themeColor="text1"/>
          <w:rtl/>
        </w:rPr>
        <w:t xml:space="preserve"> نموذج متطور من مدارس التعليم الفني، </w:t>
      </w:r>
      <w:r>
        <w:rPr>
          <w:rFonts w:hint="cs"/>
          <w:color w:val="000000" w:themeColor="text1"/>
          <w:rtl/>
        </w:rPr>
        <w:t>وب</w:t>
      </w:r>
      <w:r w:rsidRPr="00AF271F">
        <w:rPr>
          <w:color w:val="000000" w:themeColor="text1"/>
          <w:rtl/>
        </w:rPr>
        <w:t xml:space="preserve">هذا النموذج تكون </w:t>
      </w:r>
      <w:r>
        <w:rPr>
          <w:rFonts w:hint="cs"/>
          <w:color w:val="000000" w:themeColor="text1"/>
          <w:rtl/>
        </w:rPr>
        <w:t>وزارة التربية والتعليم والتعليم الفني</w:t>
      </w:r>
      <w:r w:rsidRPr="00AF271F">
        <w:rPr>
          <w:color w:val="000000" w:themeColor="text1"/>
          <w:rtl/>
        </w:rPr>
        <w:t xml:space="preserve"> في شراكة مع مجموعة من الشركات ومع هيئة تمثل القطاع الاقتصادي، حيث يتم اختيار مدرسة ويتم تطويرها وتزويدها بمعدات حديثة لتصبح مركز</w:t>
      </w:r>
      <w:r>
        <w:rPr>
          <w:rFonts w:hint="cs"/>
          <w:color w:val="000000" w:themeColor="text1"/>
          <w:rtl/>
        </w:rPr>
        <w:t>ًا</w:t>
      </w:r>
      <w:r w:rsidRPr="00AF271F">
        <w:rPr>
          <w:color w:val="000000" w:themeColor="text1"/>
          <w:rtl/>
        </w:rPr>
        <w:t xml:space="preserve"> </w:t>
      </w:r>
      <w:r>
        <w:rPr>
          <w:rFonts w:hint="cs"/>
          <w:color w:val="000000" w:themeColor="text1"/>
          <w:rtl/>
        </w:rPr>
        <w:t>مت</w:t>
      </w:r>
      <w:r w:rsidRPr="00AF271F">
        <w:rPr>
          <w:rFonts w:hint="cs"/>
          <w:color w:val="000000" w:themeColor="text1"/>
          <w:rtl/>
        </w:rPr>
        <w:t>ميز</w:t>
      </w:r>
      <w:r>
        <w:rPr>
          <w:rFonts w:hint="cs"/>
          <w:color w:val="000000" w:themeColor="text1"/>
          <w:rtl/>
        </w:rPr>
        <w:t>ًا</w:t>
      </w:r>
      <w:r w:rsidRPr="00AF271F">
        <w:rPr>
          <w:rFonts w:hint="cs"/>
          <w:color w:val="000000" w:themeColor="text1"/>
          <w:rtl/>
        </w:rPr>
        <w:t>،</w:t>
      </w:r>
      <w:r w:rsidRPr="00AF271F">
        <w:rPr>
          <w:color w:val="000000" w:themeColor="text1"/>
          <w:rtl/>
        </w:rPr>
        <w:t xml:space="preserve"> ويتضمن المركز مدرسة وفي ذات الوقت مركز</w:t>
      </w:r>
      <w:r>
        <w:rPr>
          <w:color w:val="000000" w:themeColor="text1"/>
          <w:rtl/>
        </w:rPr>
        <w:t>ًا</w:t>
      </w:r>
      <w:r w:rsidRPr="00AF271F">
        <w:rPr>
          <w:color w:val="000000" w:themeColor="text1"/>
          <w:rtl/>
        </w:rPr>
        <w:t xml:space="preserve"> لتدريب المدرسين والخريجين والعاملين</w:t>
      </w:r>
      <w:r>
        <w:rPr>
          <w:rFonts w:hint="cs"/>
          <w:color w:val="000000" w:themeColor="text1"/>
          <w:rtl/>
        </w:rPr>
        <w:t>،</w:t>
      </w:r>
      <w:r w:rsidRPr="00AF271F">
        <w:rPr>
          <w:color w:val="000000" w:themeColor="text1"/>
          <w:rtl/>
        </w:rPr>
        <w:t xml:space="preserve"> لضمان اكتساب الطالب كافة المهارات التي تؤهله بشكل كامل لسوق العمل</w:t>
      </w:r>
      <w:r>
        <w:rPr>
          <w:rFonts w:hint="cs"/>
          <w:color w:val="000000" w:themeColor="text1"/>
          <w:rtl/>
        </w:rPr>
        <w:t>،</w:t>
      </w:r>
      <w:r w:rsidRPr="00AF271F">
        <w:rPr>
          <w:color w:val="000000" w:themeColor="text1"/>
          <w:rtl/>
        </w:rPr>
        <w:t xml:space="preserve"> وذلك من أجل الارتقاء والنهوض بمنظومة التعليم الفني بمصر، وإعداد خريجين مؤهلين للعمل بالسوق المحلي </w:t>
      </w:r>
      <w:r w:rsidRPr="00AF271F">
        <w:rPr>
          <w:rFonts w:hint="cs"/>
          <w:color w:val="000000" w:themeColor="text1"/>
          <w:rtl/>
        </w:rPr>
        <w:t>والدولي.</w:t>
      </w:r>
    </w:p>
    <w:bookmarkEnd w:id="13"/>
    <w:p w14:paraId="24EFEBA1" w14:textId="77777777" w:rsidR="006C4DA1" w:rsidRDefault="006C4DA1" w:rsidP="006C4DA1">
      <w:pPr>
        <w:pStyle w:val="a1"/>
        <w:spacing w:line="216" w:lineRule="auto"/>
        <w:jc w:val="both"/>
        <w:rPr>
          <w:color w:val="000000" w:themeColor="text1"/>
          <w:rtl/>
        </w:rPr>
      </w:pPr>
      <w:r>
        <w:rPr>
          <w:rFonts w:hint="cs"/>
          <w:color w:val="000000" w:themeColor="text1"/>
          <w:rtl/>
        </w:rPr>
        <w:t>وقد أ</w:t>
      </w:r>
      <w:r w:rsidRPr="00AF271F">
        <w:rPr>
          <w:rFonts w:hint="cs"/>
          <w:color w:val="000000" w:themeColor="text1"/>
          <w:rtl/>
        </w:rPr>
        <w:t xml:space="preserve">طلقت وزارة التربية والتعليم والتعليم الفني نموذج </w:t>
      </w:r>
      <w:r>
        <w:rPr>
          <w:rFonts w:hint="cs"/>
          <w:color w:val="000000" w:themeColor="text1"/>
          <w:rtl/>
        </w:rPr>
        <w:t>(</w:t>
      </w:r>
      <w:r w:rsidRPr="00AF271F">
        <w:rPr>
          <w:rFonts w:hint="cs"/>
          <w:color w:val="000000" w:themeColor="text1"/>
          <w:rtl/>
        </w:rPr>
        <w:t>مراكز التميز</w:t>
      </w:r>
      <w:r>
        <w:rPr>
          <w:rFonts w:hint="cs"/>
          <w:color w:val="000000" w:themeColor="text1"/>
          <w:rtl/>
        </w:rPr>
        <w:t>)</w:t>
      </w:r>
      <w:r w:rsidRPr="00AF271F">
        <w:rPr>
          <w:rFonts w:hint="cs"/>
          <w:color w:val="000000" w:themeColor="text1"/>
          <w:rtl/>
        </w:rPr>
        <w:t xml:space="preserve"> </w:t>
      </w:r>
      <w:r>
        <w:rPr>
          <w:rFonts w:hint="cs"/>
          <w:color w:val="000000" w:themeColor="text1"/>
          <w:rtl/>
        </w:rPr>
        <w:t>في ا</w:t>
      </w:r>
      <w:r w:rsidRPr="00AF271F">
        <w:rPr>
          <w:rFonts w:hint="cs"/>
          <w:color w:val="000000" w:themeColor="text1"/>
          <w:rtl/>
        </w:rPr>
        <w:t>لعام الدراسي 2022-2023</w:t>
      </w:r>
      <w:r>
        <w:rPr>
          <w:rFonts w:hint="cs"/>
          <w:color w:val="000000" w:themeColor="text1"/>
          <w:rtl/>
        </w:rPr>
        <w:t>م</w:t>
      </w:r>
      <w:r w:rsidRPr="00AF271F">
        <w:rPr>
          <w:rFonts w:hint="cs"/>
          <w:color w:val="000000" w:themeColor="text1"/>
          <w:rtl/>
        </w:rPr>
        <w:t>،</w:t>
      </w:r>
      <w:r>
        <w:rPr>
          <w:rFonts w:hint="cs"/>
          <w:color w:val="000000" w:themeColor="text1"/>
          <w:rtl/>
        </w:rPr>
        <w:t xml:space="preserve"> </w:t>
      </w:r>
      <w:r w:rsidRPr="00AF271F">
        <w:rPr>
          <w:rFonts w:hint="cs"/>
          <w:color w:val="000000" w:themeColor="text1"/>
          <w:rtl/>
        </w:rPr>
        <w:t xml:space="preserve">في </w:t>
      </w:r>
      <w:r>
        <w:rPr>
          <w:rFonts w:hint="cs"/>
          <w:color w:val="000000" w:themeColor="text1"/>
          <w:rtl/>
        </w:rPr>
        <w:t>إ</w:t>
      </w:r>
      <w:r w:rsidRPr="00AF271F">
        <w:rPr>
          <w:rFonts w:hint="cs"/>
          <w:color w:val="000000" w:themeColor="text1"/>
          <w:rtl/>
        </w:rPr>
        <w:t xml:space="preserve">طار نظام التعليم المزدوج ونموذج مدارس التكنولوجيا التطبيقية، وهي مراكز للتميز القطاعي </w:t>
      </w:r>
      <w:r>
        <w:rPr>
          <w:rFonts w:hint="cs"/>
          <w:color w:val="000000" w:themeColor="text1"/>
          <w:rtl/>
        </w:rPr>
        <w:t>ت</w:t>
      </w:r>
      <w:r w:rsidRPr="00AF271F">
        <w:rPr>
          <w:rFonts w:hint="cs"/>
          <w:color w:val="000000" w:themeColor="text1"/>
          <w:rtl/>
        </w:rPr>
        <w:t>ختلف عن نموذج مدارس التكنولوجيا التطبيقية في تعدد الشركاء الصناعيين الممولين للمركز الواحد</w:t>
      </w:r>
      <w:r>
        <w:rPr>
          <w:rFonts w:hint="cs"/>
          <w:color w:val="000000" w:themeColor="text1"/>
          <w:rtl/>
        </w:rPr>
        <w:t xml:space="preserve">. </w:t>
      </w:r>
      <w:r w:rsidRPr="00AF271F">
        <w:rPr>
          <w:rFonts w:hint="cs"/>
          <w:color w:val="000000" w:themeColor="text1"/>
          <w:rtl/>
        </w:rPr>
        <w:t xml:space="preserve">وقد انطلقت المراكز في تقديم خدمتها التعليمية لخريجي الشهادة </w:t>
      </w:r>
      <w:r>
        <w:rPr>
          <w:rFonts w:hint="cs"/>
          <w:color w:val="000000" w:themeColor="text1"/>
          <w:rtl/>
        </w:rPr>
        <w:t>الإعدادي</w:t>
      </w:r>
      <w:r w:rsidRPr="00AF271F">
        <w:rPr>
          <w:rFonts w:hint="cs"/>
          <w:color w:val="000000" w:themeColor="text1"/>
          <w:rtl/>
        </w:rPr>
        <w:t>ة بدء</w:t>
      </w:r>
      <w:r>
        <w:rPr>
          <w:rFonts w:hint="cs"/>
          <w:color w:val="000000" w:themeColor="text1"/>
          <w:rtl/>
        </w:rPr>
        <w:t>ً</w:t>
      </w:r>
      <w:r w:rsidRPr="00AF271F">
        <w:rPr>
          <w:rFonts w:hint="cs"/>
          <w:color w:val="000000" w:themeColor="text1"/>
          <w:rtl/>
        </w:rPr>
        <w:t xml:space="preserve"> من العام الدراسي الحالي 2022-2023م، في </w:t>
      </w:r>
      <w:r w:rsidRPr="00AF271F">
        <w:rPr>
          <w:rFonts w:hint="cs"/>
          <w:color w:val="000000" w:themeColor="text1"/>
          <w:rtl/>
        </w:rPr>
        <w:lastRenderedPageBreak/>
        <w:t>القطاعات المختلفة بالتعاون مع الحكومة ال</w:t>
      </w:r>
      <w:r>
        <w:rPr>
          <w:rFonts w:hint="cs"/>
          <w:color w:val="000000" w:themeColor="text1"/>
          <w:rtl/>
        </w:rPr>
        <w:t>ألماني</w:t>
      </w:r>
      <w:r w:rsidRPr="00AF271F">
        <w:rPr>
          <w:rFonts w:hint="cs"/>
          <w:color w:val="000000" w:themeColor="text1"/>
          <w:rtl/>
        </w:rPr>
        <w:t xml:space="preserve">ة التي يمثلها مكتب الوكالة الدولية للتعاون الدولي في مصر كالتالي: </w:t>
      </w:r>
    </w:p>
    <w:p w14:paraId="232F4792" w14:textId="77777777" w:rsidR="006C4DA1" w:rsidRPr="00517CE9" w:rsidRDefault="006C4DA1" w:rsidP="00547F13">
      <w:pPr>
        <w:pStyle w:val="a0"/>
        <w:numPr>
          <w:ilvl w:val="1"/>
          <w:numId w:val="42"/>
        </w:numPr>
        <w:tabs>
          <w:tab w:val="right" w:pos="537"/>
        </w:tabs>
        <w:spacing w:line="216" w:lineRule="auto"/>
        <w:ind w:left="537" w:hanging="567"/>
        <w:jc w:val="both"/>
        <w:rPr>
          <w:color w:val="000000" w:themeColor="text1"/>
          <w:u w:val="single"/>
        </w:rPr>
      </w:pPr>
      <w:r w:rsidRPr="00517CE9">
        <w:rPr>
          <w:rFonts w:hint="cs"/>
          <w:color w:val="000000" w:themeColor="text1"/>
          <w:u w:val="single"/>
          <w:rtl/>
        </w:rPr>
        <w:t>مركز تميز قطاع الصناعات الهندسية</w:t>
      </w:r>
      <w:r w:rsidRPr="00517CE9">
        <w:rPr>
          <w:color w:val="000000" w:themeColor="text1"/>
          <w:u w:val="single"/>
          <w:rtl/>
        </w:rPr>
        <w:t>–</w:t>
      </w:r>
      <w:r w:rsidRPr="00517CE9">
        <w:rPr>
          <w:rFonts w:hint="cs"/>
          <w:color w:val="000000" w:themeColor="text1"/>
          <w:u w:val="single"/>
          <w:rtl/>
        </w:rPr>
        <w:t xml:space="preserve"> منطقة زينهم</w:t>
      </w:r>
      <w:r w:rsidRPr="00517CE9">
        <w:rPr>
          <w:color w:val="000000" w:themeColor="text1"/>
          <w:u w:val="single"/>
          <w:rtl/>
        </w:rPr>
        <w:t>–</w:t>
      </w:r>
      <w:r w:rsidRPr="00517CE9">
        <w:rPr>
          <w:rFonts w:hint="cs"/>
          <w:color w:val="000000" w:themeColor="text1"/>
          <w:u w:val="single"/>
          <w:rtl/>
        </w:rPr>
        <w:t xml:space="preserve"> محافظة القاهرة:</w:t>
      </w:r>
      <w:r w:rsidRPr="001C09DE">
        <w:rPr>
          <w:sz w:val="24"/>
          <w:szCs w:val="28"/>
          <w:vertAlign w:val="superscript"/>
          <w:rtl/>
        </w:rPr>
        <w:t xml:space="preserve"> </w:t>
      </w:r>
      <w:r>
        <w:rPr>
          <w:sz w:val="24"/>
          <w:szCs w:val="28"/>
          <w:vertAlign w:val="superscript"/>
          <w:rtl/>
        </w:rPr>
        <w:t>(</w:t>
      </w:r>
      <w:r>
        <w:rPr>
          <w:rStyle w:val="CommentReference"/>
          <w:sz w:val="24"/>
          <w:szCs w:val="28"/>
          <w:vertAlign w:val="superscript"/>
          <w:rtl/>
        </w:rPr>
        <w:footnoteReference w:id="49"/>
      </w:r>
      <w:r>
        <w:rPr>
          <w:sz w:val="24"/>
          <w:szCs w:val="28"/>
          <w:vertAlign w:val="superscript"/>
          <w:rtl/>
        </w:rPr>
        <w:t>)</w:t>
      </w:r>
      <w:r>
        <w:rPr>
          <w:rFonts w:hint="cs"/>
          <w:color w:val="000000" w:themeColor="text1"/>
          <w:u w:val="single"/>
          <w:rtl/>
        </w:rPr>
        <w:t xml:space="preserve"> </w:t>
      </w:r>
    </w:p>
    <w:p w14:paraId="67D97BD6" w14:textId="77777777" w:rsidR="006C4DA1" w:rsidRDefault="006C4DA1" w:rsidP="006C4DA1">
      <w:pPr>
        <w:spacing w:after="0" w:line="216" w:lineRule="auto"/>
        <w:jc w:val="both"/>
        <w:rPr>
          <w:rFonts w:ascii="Times New Roman" w:hAnsi="Times New Roman" w:cs="Times New Roman"/>
          <w:lang w:bidi="ar-SA"/>
        </w:rPr>
      </w:pPr>
      <w:r w:rsidRPr="001C09DE">
        <w:rPr>
          <w:rFonts w:hint="cs"/>
          <w:color w:val="000000" w:themeColor="text1"/>
          <w:sz w:val="28"/>
          <w:szCs w:val="28"/>
          <w:rtl/>
        </w:rPr>
        <w:t>في تخصصات (ميكانيكا، صيانة وإصلاح، كهرباء وتحكم آلي، تشغيل المعادن)</w:t>
      </w:r>
      <w:r w:rsidRPr="001C09DE">
        <w:rPr>
          <w:sz w:val="28"/>
          <w:szCs w:val="32"/>
          <w:vertAlign w:val="superscript"/>
          <w:rtl/>
        </w:rPr>
        <w:t xml:space="preserve"> </w:t>
      </w:r>
    </w:p>
    <w:p w14:paraId="1D70ABBE" w14:textId="77777777" w:rsidR="006C4DA1" w:rsidRPr="00AF271F" w:rsidRDefault="006C4DA1" w:rsidP="006C4DA1">
      <w:pPr>
        <w:pStyle w:val="a1"/>
        <w:spacing w:line="216" w:lineRule="auto"/>
        <w:jc w:val="both"/>
        <w:rPr>
          <w:b/>
          <w:bCs/>
          <w:color w:val="000000" w:themeColor="text1"/>
          <w:rtl/>
        </w:rPr>
      </w:pPr>
      <w:r w:rsidRPr="00AF271F">
        <w:rPr>
          <w:rFonts w:hint="cs"/>
          <w:b/>
          <w:bCs/>
          <w:color w:val="000000" w:themeColor="text1"/>
          <w:rtl/>
        </w:rPr>
        <w:t>الشركاء الصناعي</w:t>
      </w:r>
      <w:r>
        <w:rPr>
          <w:rFonts w:hint="cs"/>
          <w:b/>
          <w:bCs/>
          <w:color w:val="000000" w:themeColor="text1"/>
          <w:rtl/>
        </w:rPr>
        <w:t>و</w:t>
      </w:r>
      <w:r w:rsidRPr="00AF271F">
        <w:rPr>
          <w:rFonts w:hint="cs"/>
          <w:b/>
          <w:bCs/>
          <w:color w:val="000000" w:themeColor="text1"/>
          <w:rtl/>
        </w:rPr>
        <w:t>ن وممول</w:t>
      </w:r>
      <w:r>
        <w:rPr>
          <w:rFonts w:hint="cs"/>
          <w:b/>
          <w:bCs/>
          <w:color w:val="000000" w:themeColor="text1"/>
          <w:rtl/>
        </w:rPr>
        <w:t>و</w:t>
      </w:r>
      <w:r w:rsidRPr="00AF271F">
        <w:rPr>
          <w:rFonts w:hint="cs"/>
          <w:b/>
          <w:bCs/>
          <w:color w:val="000000" w:themeColor="text1"/>
          <w:rtl/>
        </w:rPr>
        <w:t xml:space="preserve"> المركز: </w:t>
      </w:r>
    </w:p>
    <w:p w14:paraId="06795A30" w14:textId="77777777" w:rsidR="006C4DA1" w:rsidRPr="00AF271F" w:rsidRDefault="006C4DA1" w:rsidP="00547F13">
      <w:pPr>
        <w:pStyle w:val="a1"/>
        <w:numPr>
          <w:ilvl w:val="0"/>
          <w:numId w:val="72"/>
        </w:numPr>
        <w:spacing w:line="216" w:lineRule="auto"/>
        <w:ind w:left="537" w:hanging="284"/>
        <w:jc w:val="both"/>
        <w:rPr>
          <w:color w:val="000000" w:themeColor="text1"/>
        </w:rPr>
      </w:pPr>
      <w:r w:rsidRPr="00AF271F">
        <w:rPr>
          <w:rFonts w:hint="cs"/>
          <w:color w:val="000000" w:themeColor="text1"/>
          <w:rtl/>
        </w:rPr>
        <w:t>غرفة الصناعات الهندسية.</w:t>
      </w:r>
    </w:p>
    <w:p w14:paraId="7885A5D2" w14:textId="77777777" w:rsidR="006C4DA1" w:rsidRPr="00AF271F" w:rsidRDefault="006C4DA1" w:rsidP="00547F13">
      <w:pPr>
        <w:pStyle w:val="a1"/>
        <w:numPr>
          <w:ilvl w:val="0"/>
          <w:numId w:val="72"/>
        </w:numPr>
        <w:spacing w:line="216" w:lineRule="auto"/>
        <w:ind w:left="537" w:hanging="284"/>
        <w:jc w:val="both"/>
        <w:rPr>
          <w:color w:val="000000" w:themeColor="text1"/>
        </w:rPr>
      </w:pPr>
      <w:r w:rsidRPr="00AF271F">
        <w:rPr>
          <w:rFonts w:hint="cs"/>
          <w:color w:val="000000" w:themeColor="text1"/>
          <w:rtl/>
        </w:rPr>
        <w:t>شركة سيمنز موبيلبني.</w:t>
      </w:r>
    </w:p>
    <w:p w14:paraId="3A3766F2" w14:textId="77777777" w:rsidR="006C4DA1" w:rsidRPr="00AF271F" w:rsidRDefault="006C4DA1" w:rsidP="00547F13">
      <w:pPr>
        <w:pStyle w:val="a1"/>
        <w:numPr>
          <w:ilvl w:val="0"/>
          <w:numId w:val="72"/>
        </w:numPr>
        <w:spacing w:line="216" w:lineRule="auto"/>
        <w:ind w:left="537" w:hanging="284"/>
        <w:jc w:val="both"/>
        <w:rPr>
          <w:color w:val="000000" w:themeColor="text1"/>
        </w:rPr>
      </w:pPr>
      <w:r w:rsidRPr="00AF271F">
        <w:rPr>
          <w:rFonts w:hint="cs"/>
          <w:color w:val="000000" w:themeColor="text1"/>
          <w:rtl/>
        </w:rPr>
        <w:t>شركة ودي إم جي موري.</w:t>
      </w:r>
    </w:p>
    <w:p w14:paraId="7A751CEA" w14:textId="77777777" w:rsidR="006C4DA1" w:rsidRPr="00AF271F" w:rsidRDefault="006C4DA1" w:rsidP="00547F13">
      <w:pPr>
        <w:pStyle w:val="a1"/>
        <w:numPr>
          <w:ilvl w:val="0"/>
          <w:numId w:val="72"/>
        </w:numPr>
        <w:spacing w:line="216" w:lineRule="auto"/>
        <w:ind w:left="537" w:hanging="284"/>
        <w:jc w:val="both"/>
        <w:rPr>
          <w:color w:val="000000" w:themeColor="text1"/>
        </w:rPr>
      </w:pPr>
      <w:r w:rsidRPr="00AF271F">
        <w:rPr>
          <w:rFonts w:hint="cs"/>
          <w:color w:val="000000" w:themeColor="text1"/>
          <w:rtl/>
        </w:rPr>
        <w:t>شركة بافاريا مصر</w:t>
      </w:r>
      <w:r>
        <w:rPr>
          <w:rFonts w:hint="cs"/>
          <w:color w:val="000000" w:themeColor="text1"/>
          <w:rtl/>
        </w:rPr>
        <w:t>.</w:t>
      </w:r>
    </w:p>
    <w:p w14:paraId="79E33663" w14:textId="77777777" w:rsidR="006C4DA1" w:rsidRPr="00AF271F" w:rsidRDefault="006C4DA1" w:rsidP="00547F13">
      <w:pPr>
        <w:pStyle w:val="a1"/>
        <w:numPr>
          <w:ilvl w:val="0"/>
          <w:numId w:val="72"/>
        </w:numPr>
        <w:spacing w:line="216" w:lineRule="auto"/>
        <w:ind w:left="537" w:hanging="284"/>
        <w:jc w:val="both"/>
        <w:rPr>
          <w:color w:val="000000" w:themeColor="text1"/>
        </w:rPr>
      </w:pPr>
      <w:r w:rsidRPr="00AF271F">
        <w:rPr>
          <w:rFonts w:hint="cs"/>
          <w:color w:val="000000" w:themeColor="text1"/>
          <w:rtl/>
        </w:rPr>
        <w:t>الشركة المصرية للصناعا</w:t>
      </w:r>
      <w:r w:rsidRPr="00AF271F">
        <w:rPr>
          <w:rFonts w:hint="eastAsia"/>
          <w:color w:val="000000" w:themeColor="text1"/>
          <w:rtl/>
        </w:rPr>
        <w:t>ت</w:t>
      </w:r>
      <w:r w:rsidRPr="00AF271F">
        <w:rPr>
          <w:rFonts w:hint="cs"/>
          <w:color w:val="000000" w:themeColor="text1"/>
          <w:rtl/>
        </w:rPr>
        <w:t xml:space="preserve"> المعدنية للسيارات.</w:t>
      </w:r>
    </w:p>
    <w:p w14:paraId="1CAA7E0F" w14:textId="77777777" w:rsidR="006C4DA1" w:rsidRDefault="006C4DA1" w:rsidP="00547F13">
      <w:pPr>
        <w:pStyle w:val="a1"/>
        <w:numPr>
          <w:ilvl w:val="0"/>
          <w:numId w:val="72"/>
        </w:numPr>
        <w:spacing w:line="240" w:lineRule="auto"/>
        <w:ind w:left="537" w:hanging="284"/>
        <w:jc w:val="both"/>
        <w:rPr>
          <w:color w:val="000000" w:themeColor="text1"/>
        </w:rPr>
      </w:pPr>
      <w:r w:rsidRPr="00E361B4">
        <w:rPr>
          <w:rFonts w:hint="cs"/>
          <w:color w:val="000000" w:themeColor="text1"/>
          <w:rtl/>
        </w:rPr>
        <w:t>الوكالة الدولية للتعاون الدولي.</w:t>
      </w:r>
    </w:p>
    <w:p w14:paraId="53B2D64C" w14:textId="77777777" w:rsidR="006C4DA1" w:rsidRPr="00517CE9" w:rsidRDefault="006C4DA1" w:rsidP="00547F13">
      <w:pPr>
        <w:pStyle w:val="a0"/>
        <w:numPr>
          <w:ilvl w:val="1"/>
          <w:numId w:val="42"/>
        </w:numPr>
        <w:tabs>
          <w:tab w:val="right" w:pos="679"/>
        </w:tabs>
        <w:spacing w:line="216" w:lineRule="auto"/>
        <w:ind w:hanging="822"/>
        <w:jc w:val="both"/>
        <w:rPr>
          <w:color w:val="000000" w:themeColor="text1"/>
          <w:u w:val="single"/>
        </w:rPr>
      </w:pPr>
      <w:r w:rsidRPr="00517CE9">
        <w:rPr>
          <w:rFonts w:hint="cs"/>
          <w:color w:val="000000" w:themeColor="text1"/>
          <w:u w:val="single"/>
          <w:rtl/>
        </w:rPr>
        <w:t xml:space="preserve">مركز تميز قطاع السيارات </w:t>
      </w:r>
      <w:r w:rsidRPr="00517CE9">
        <w:rPr>
          <w:color w:val="000000" w:themeColor="text1"/>
          <w:u w:val="single"/>
          <w:rtl/>
        </w:rPr>
        <w:t>–</w:t>
      </w:r>
      <w:r w:rsidRPr="00517CE9">
        <w:rPr>
          <w:rFonts w:hint="cs"/>
          <w:color w:val="000000" w:themeColor="text1"/>
          <w:u w:val="single"/>
          <w:rtl/>
        </w:rPr>
        <w:t xml:space="preserve"> مدينة العبور </w:t>
      </w:r>
      <w:r w:rsidRPr="00517CE9">
        <w:rPr>
          <w:color w:val="000000" w:themeColor="text1"/>
          <w:u w:val="single"/>
          <w:rtl/>
        </w:rPr>
        <w:t>–</w:t>
      </w:r>
      <w:r w:rsidRPr="00517CE9">
        <w:rPr>
          <w:rFonts w:hint="cs"/>
          <w:color w:val="000000" w:themeColor="text1"/>
          <w:u w:val="single"/>
          <w:rtl/>
        </w:rPr>
        <w:t xml:space="preserve"> محافظة القليوبية:</w:t>
      </w:r>
      <w:r w:rsidRPr="001C09DE">
        <w:rPr>
          <w:sz w:val="24"/>
          <w:szCs w:val="28"/>
          <w:vertAlign w:val="superscript"/>
          <w:rtl/>
        </w:rPr>
        <w:t xml:space="preserve"> </w:t>
      </w:r>
      <w:r>
        <w:rPr>
          <w:sz w:val="24"/>
          <w:szCs w:val="28"/>
          <w:vertAlign w:val="superscript"/>
          <w:rtl/>
        </w:rPr>
        <w:t>(</w:t>
      </w:r>
      <w:r>
        <w:rPr>
          <w:rStyle w:val="CommentReference"/>
          <w:sz w:val="24"/>
          <w:szCs w:val="28"/>
          <w:vertAlign w:val="superscript"/>
          <w:rtl/>
        </w:rPr>
        <w:footnoteReference w:id="50"/>
      </w:r>
      <w:r>
        <w:rPr>
          <w:sz w:val="24"/>
          <w:szCs w:val="28"/>
          <w:vertAlign w:val="superscript"/>
          <w:rtl/>
        </w:rPr>
        <w:t>)</w:t>
      </w:r>
    </w:p>
    <w:p w14:paraId="0ED3FB14" w14:textId="77777777" w:rsidR="006C4DA1" w:rsidRPr="00AF271F" w:rsidRDefault="006C4DA1" w:rsidP="006C4DA1">
      <w:pPr>
        <w:pStyle w:val="a1"/>
        <w:spacing w:line="216" w:lineRule="auto"/>
        <w:ind w:left="360"/>
        <w:jc w:val="both"/>
        <w:rPr>
          <w:color w:val="000000" w:themeColor="text1"/>
          <w:rtl/>
        </w:rPr>
      </w:pPr>
      <w:r w:rsidRPr="00AF271F">
        <w:rPr>
          <w:rFonts w:hint="cs"/>
          <w:color w:val="000000" w:themeColor="text1"/>
          <w:rtl/>
        </w:rPr>
        <w:t>في تخصصات (</w:t>
      </w:r>
      <w:r>
        <w:rPr>
          <w:rFonts w:hint="cs"/>
          <w:color w:val="000000" w:themeColor="text1"/>
          <w:rtl/>
        </w:rPr>
        <w:t>إصلاح</w:t>
      </w:r>
      <w:r w:rsidRPr="00AF271F">
        <w:rPr>
          <w:rFonts w:hint="cs"/>
          <w:color w:val="000000" w:themeColor="text1"/>
          <w:rtl/>
        </w:rPr>
        <w:t xml:space="preserve"> هياكل السيارات، دهان السيارات، ميكاترونيك السيارات).</w:t>
      </w:r>
    </w:p>
    <w:p w14:paraId="7553DD18" w14:textId="77777777" w:rsidR="006C4DA1" w:rsidRPr="00AF271F" w:rsidRDefault="006C4DA1" w:rsidP="006C4DA1">
      <w:pPr>
        <w:pStyle w:val="a1"/>
        <w:spacing w:line="216" w:lineRule="auto"/>
        <w:jc w:val="both"/>
        <w:rPr>
          <w:b/>
          <w:bCs/>
          <w:color w:val="000000" w:themeColor="text1"/>
          <w:rtl/>
        </w:rPr>
      </w:pPr>
      <w:r w:rsidRPr="00620AFD">
        <w:rPr>
          <w:rFonts w:hint="cs"/>
          <w:b/>
          <w:bCs/>
          <w:color w:val="000000" w:themeColor="text1"/>
          <w:u w:val="single"/>
          <w:rtl/>
        </w:rPr>
        <w:t>الشركاء الصناعيين وممولي المركز</w:t>
      </w:r>
      <w:r w:rsidRPr="00AF271F">
        <w:rPr>
          <w:rFonts w:hint="cs"/>
          <w:b/>
          <w:bCs/>
          <w:color w:val="000000" w:themeColor="text1"/>
          <w:rtl/>
        </w:rPr>
        <w:t xml:space="preserve">: </w:t>
      </w:r>
    </w:p>
    <w:p w14:paraId="2D55CFB7" w14:textId="77777777" w:rsidR="006C4DA1" w:rsidRPr="00FE0EE5" w:rsidRDefault="006C4DA1" w:rsidP="00547F13">
      <w:pPr>
        <w:pStyle w:val="a1"/>
        <w:numPr>
          <w:ilvl w:val="0"/>
          <w:numId w:val="72"/>
        </w:numPr>
        <w:spacing w:line="216" w:lineRule="auto"/>
        <w:jc w:val="both"/>
        <w:rPr>
          <w:color w:val="000000" w:themeColor="text1"/>
        </w:rPr>
      </w:pPr>
      <w:r w:rsidRPr="00FE0EE5">
        <w:rPr>
          <w:rFonts w:hint="cs"/>
          <w:color w:val="000000" w:themeColor="text1"/>
          <w:rtl/>
        </w:rPr>
        <w:t>شركة غبور أوتو.</w:t>
      </w:r>
    </w:p>
    <w:p w14:paraId="500E6BD5" w14:textId="77777777" w:rsidR="006C4DA1" w:rsidRPr="00AF271F" w:rsidRDefault="006C4DA1" w:rsidP="00547F13">
      <w:pPr>
        <w:pStyle w:val="a1"/>
        <w:numPr>
          <w:ilvl w:val="0"/>
          <w:numId w:val="72"/>
        </w:numPr>
        <w:spacing w:line="216" w:lineRule="auto"/>
        <w:jc w:val="both"/>
        <w:rPr>
          <w:color w:val="000000" w:themeColor="text1"/>
        </w:rPr>
      </w:pPr>
      <w:r w:rsidRPr="00AF271F">
        <w:rPr>
          <w:rFonts w:hint="cs"/>
          <w:color w:val="000000" w:themeColor="text1"/>
          <w:rtl/>
        </w:rPr>
        <w:t>شركة منصور أوتو.</w:t>
      </w:r>
    </w:p>
    <w:p w14:paraId="544BA7BD" w14:textId="77777777" w:rsidR="006C4DA1" w:rsidRPr="00AF271F" w:rsidRDefault="006C4DA1" w:rsidP="00547F13">
      <w:pPr>
        <w:pStyle w:val="a1"/>
        <w:numPr>
          <w:ilvl w:val="0"/>
          <w:numId w:val="72"/>
        </w:numPr>
        <w:spacing w:line="216" w:lineRule="auto"/>
        <w:jc w:val="both"/>
        <w:rPr>
          <w:color w:val="000000" w:themeColor="text1"/>
        </w:rPr>
      </w:pPr>
      <w:r w:rsidRPr="00AF271F">
        <w:rPr>
          <w:rFonts w:hint="cs"/>
          <w:color w:val="000000" w:themeColor="text1"/>
          <w:rtl/>
        </w:rPr>
        <w:t>الوكالة ال</w:t>
      </w:r>
      <w:r>
        <w:rPr>
          <w:rFonts w:hint="cs"/>
          <w:color w:val="000000" w:themeColor="text1"/>
          <w:rtl/>
        </w:rPr>
        <w:t>ألماني</w:t>
      </w:r>
      <w:r w:rsidRPr="00AF271F">
        <w:rPr>
          <w:rFonts w:hint="cs"/>
          <w:color w:val="000000" w:themeColor="text1"/>
          <w:rtl/>
        </w:rPr>
        <w:t>ة للتعاون الدولي.</w:t>
      </w:r>
    </w:p>
    <w:p w14:paraId="756EE3EF" w14:textId="77777777" w:rsidR="006C4DA1" w:rsidRPr="00AF271F" w:rsidRDefault="006C4DA1" w:rsidP="006C4DA1">
      <w:pPr>
        <w:pStyle w:val="a1"/>
        <w:spacing w:line="216" w:lineRule="auto"/>
        <w:jc w:val="both"/>
        <w:rPr>
          <w:b/>
          <w:bCs/>
          <w:color w:val="000000" w:themeColor="text1"/>
          <w:u w:val="single"/>
          <w:rtl/>
        </w:rPr>
      </w:pPr>
      <w:r w:rsidRPr="00AF271F">
        <w:rPr>
          <w:rFonts w:hint="cs"/>
          <w:b/>
          <w:bCs/>
          <w:color w:val="000000" w:themeColor="text1"/>
          <w:u w:val="single"/>
          <w:rtl/>
        </w:rPr>
        <w:t xml:space="preserve">سنوات الدراسة بالمراكز: </w:t>
      </w:r>
    </w:p>
    <w:p w14:paraId="3A2B45B4"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 xml:space="preserve">مدة الدراسة بالمراكز </w:t>
      </w:r>
      <w:r w:rsidRPr="00AF271F">
        <w:rPr>
          <w:color w:val="000000" w:themeColor="text1"/>
          <w:rtl/>
        </w:rPr>
        <w:t>(</w:t>
      </w:r>
      <w:r w:rsidRPr="00AF271F">
        <w:rPr>
          <w:rFonts w:hint="cs"/>
          <w:color w:val="000000" w:themeColor="text1"/>
          <w:rtl/>
        </w:rPr>
        <w:t>3 سنوات) كمثيلته من مدارس الثانوي الفني.</w:t>
      </w:r>
    </w:p>
    <w:p w14:paraId="291DEA3A" w14:textId="77777777" w:rsidR="006C4DA1" w:rsidRPr="00AF271F" w:rsidRDefault="006C4DA1" w:rsidP="006C4DA1">
      <w:pPr>
        <w:pStyle w:val="a1"/>
        <w:spacing w:line="216" w:lineRule="auto"/>
        <w:jc w:val="both"/>
        <w:rPr>
          <w:color w:val="000000" w:themeColor="text1"/>
          <w:sz w:val="27"/>
          <w:szCs w:val="27"/>
          <w:shd w:val="clear" w:color="auto" w:fill="FFFFFF"/>
          <w:rtl/>
        </w:rPr>
      </w:pPr>
      <w:r w:rsidRPr="00AF271F">
        <w:rPr>
          <w:b/>
          <w:bCs/>
          <w:color w:val="000000" w:themeColor="text1"/>
          <w:u w:val="single"/>
          <w:rtl/>
        </w:rPr>
        <w:t>المناهج الدراسية في مر</w:t>
      </w:r>
      <w:r>
        <w:rPr>
          <w:rFonts w:hint="cs"/>
          <w:b/>
          <w:bCs/>
          <w:color w:val="000000" w:themeColor="text1"/>
          <w:u w:val="single"/>
          <w:rtl/>
        </w:rPr>
        <w:t>ا</w:t>
      </w:r>
      <w:r w:rsidRPr="00AF271F">
        <w:rPr>
          <w:b/>
          <w:bCs/>
          <w:color w:val="000000" w:themeColor="text1"/>
          <w:u w:val="single"/>
          <w:rtl/>
        </w:rPr>
        <w:t>كز التميز</w:t>
      </w:r>
      <w:r w:rsidRPr="00AF271F">
        <w:rPr>
          <w:rFonts w:hint="cs"/>
          <w:color w:val="000000" w:themeColor="text1"/>
          <w:sz w:val="27"/>
          <w:szCs w:val="27"/>
          <w:shd w:val="clear" w:color="auto" w:fill="FFFFFF"/>
          <w:rtl/>
        </w:rPr>
        <w:t>:</w:t>
      </w:r>
    </w:p>
    <w:p w14:paraId="7BAF72C2" w14:textId="77777777" w:rsidR="006C4DA1" w:rsidRPr="00AF271F" w:rsidRDefault="006C4DA1" w:rsidP="006C4DA1">
      <w:pPr>
        <w:pStyle w:val="a1"/>
        <w:spacing w:line="216" w:lineRule="auto"/>
        <w:jc w:val="both"/>
        <w:rPr>
          <w:color w:val="000000" w:themeColor="text1"/>
          <w:rtl/>
        </w:rPr>
      </w:pPr>
      <w:r w:rsidRPr="00AF271F">
        <w:rPr>
          <w:color w:val="000000" w:themeColor="text1"/>
          <w:rtl/>
        </w:rPr>
        <w:t>هي مناهج تدريب مزدوج مُطورة حديثًا وبرامج تدريبية إضافية تتناسب مع احتياجات سوق العمل وتميز طلاب مر</w:t>
      </w:r>
      <w:r>
        <w:rPr>
          <w:rFonts w:hint="cs"/>
          <w:color w:val="000000" w:themeColor="text1"/>
          <w:rtl/>
        </w:rPr>
        <w:t>ا</w:t>
      </w:r>
      <w:r w:rsidRPr="00AF271F">
        <w:rPr>
          <w:color w:val="000000" w:themeColor="text1"/>
          <w:rtl/>
        </w:rPr>
        <w:t>كز التميز</w:t>
      </w:r>
      <w:r w:rsidRPr="00AF271F">
        <w:rPr>
          <w:rFonts w:hint="cs"/>
          <w:color w:val="000000" w:themeColor="text1"/>
          <w:rtl/>
        </w:rPr>
        <w:t>.</w:t>
      </w:r>
    </w:p>
    <w:p w14:paraId="14D26574"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t>شروط التقدم في مراكز التميز</w:t>
      </w:r>
      <w:r>
        <w:rPr>
          <w:rFonts w:hint="cs"/>
          <w:b/>
          <w:bCs/>
          <w:color w:val="000000" w:themeColor="text1"/>
          <w:u w:val="single"/>
          <w:rtl/>
        </w:rPr>
        <w:t>:</w:t>
      </w:r>
      <w:r w:rsidRPr="00AF271F">
        <w:rPr>
          <w:rFonts w:hint="cs"/>
          <w:b/>
          <w:bCs/>
          <w:color w:val="000000" w:themeColor="text1"/>
          <w:u w:val="single"/>
          <w:rtl/>
        </w:rPr>
        <w:t xml:space="preserve"> </w:t>
      </w:r>
    </w:p>
    <w:p w14:paraId="668AD90C" w14:textId="77777777" w:rsidR="006C4DA1" w:rsidRPr="00AF271F"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lastRenderedPageBreak/>
        <w:t xml:space="preserve">أن يكون المتقدم </w:t>
      </w:r>
      <w:r>
        <w:rPr>
          <w:rFonts w:hint="cs"/>
          <w:color w:val="000000" w:themeColor="text1"/>
          <w:rtl/>
        </w:rPr>
        <w:t>حاصلًا</w:t>
      </w:r>
      <w:r w:rsidRPr="00AF271F">
        <w:rPr>
          <w:rFonts w:hint="cs"/>
          <w:color w:val="000000" w:themeColor="text1"/>
          <w:rtl/>
        </w:rPr>
        <w:t xml:space="preserve"> على الشهادة </w:t>
      </w:r>
      <w:r>
        <w:rPr>
          <w:rFonts w:hint="cs"/>
          <w:color w:val="000000" w:themeColor="text1"/>
          <w:rtl/>
        </w:rPr>
        <w:t>الإعدادي</w:t>
      </w:r>
      <w:r w:rsidRPr="00AF271F">
        <w:rPr>
          <w:rFonts w:hint="cs"/>
          <w:color w:val="000000" w:themeColor="text1"/>
          <w:rtl/>
        </w:rPr>
        <w:t>ة للعام الدراسي 2021-2</w:t>
      </w:r>
      <w:r>
        <w:rPr>
          <w:rFonts w:hint="cs"/>
          <w:color w:val="000000" w:themeColor="text1"/>
          <w:rtl/>
        </w:rPr>
        <w:t>0</w:t>
      </w:r>
      <w:r w:rsidRPr="00AF271F">
        <w:rPr>
          <w:rFonts w:hint="cs"/>
          <w:color w:val="000000" w:themeColor="text1"/>
          <w:rtl/>
        </w:rPr>
        <w:t>22</w:t>
      </w:r>
      <w:r>
        <w:rPr>
          <w:rFonts w:hint="cs"/>
          <w:color w:val="000000" w:themeColor="text1"/>
          <w:rtl/>
        </w:rPr>
        <w:t>م</w:t>
      </w:r>
      <w:r w:rsidRPr="00AF271F">
        <w:rPr>
          <w:rFonts w:hint="cs"/>
          <w:color w:val="000000" w:themeColor="text1"/>
          <w:rtl/>
        </w:rPr>
        <w:t>.</w:t>
      </w:r>
    </w:p>
    <w:p w14:paraId="77B58D41" w14:textId="77777777" w:rsidR="006C4DA1" w:rsidRPr="00AF271F" w:rsidRDefault="006C4DA1" w:rsidP="00547F13">
      <w:pPr>
        <w:pStyle w:val="a1"/>
        <w:numPr>
          <w:ilvl w:val="0"/>
          <w:numId w:val="71"/>
        </w:numPr>
        <w:spacing w:line="240" w:lineRule="auto"/>
        <w:jc w:val="both"/>
        <w:rPr>
          <w:color w:val="000000" w:themeColor="text1"/>
        </w:rPr>
      </w:pPr>
      <w:r>
        <w:rPr>
          <w:rFonts w:hint="cs"/>
          <w:color w:val="000000" w:themeColor="text1"/>
          <w:rtl/>
        </w:rPr>
        <w:t>أ</w:t>
      </w:r>
      <w:r w:rsidRPr="00AF271F">
        <w:rPr>
          <w:rFonts w:hint="cs"/>
          <w:color w:val="000000" w:themeColor="text1"/>
          <w:rtl/>
        </w:rPr>
        <w:t>لا يقل مجموع الدرجات عن 225 درجة.</w:t>
      </w:r>
    </w:p>
    <w:p w14:paraId="0AF8E609" w14:textId="77777777" w:rsidR="006C4DA1" w:rsidRPr="00AF271F"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t xml:space="preserve">يتاح التقديم للبنين والبنات من جميع </w:t>
      </w:r>
      <w:r>
        <w:rPr>
          <w:rFonts w:hint="cs"/>
          <w:color w:val="000000" w:themeColor="text1"/>
          <w:rtl/>
        </w:rPr>
        <w:t>أ</w:t>
      </w:r>
      <w:r w:rsidRPr="00AF271F">
        <w:rPr>
          <w:rFonts w:hint="cs"/>
          <w:color w:val="000000" w:themeColor="text1"/>
          <w:rtl/>
        </w:rPr>
        <w:t>نحاء الجمهورية.</w:t>
      </w:r>
    </w:p>
    <w:p w14:paraId="099D9EA5" w14:textId="77777777" w:rsidR="006C4DA1"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t xml:space="preserve">ألا يزيد سن المتقدم عن 18 </w:t>
      </w:r>
      <w:r>
        <w:rPr>
          <w:rFonts w:hint="cs"/>
          <w:color w:val="000000" w:themeColor="text1"/>
          <w:rtl/>
        </w:rPr>
        <w:t>عامًا</w:t>
      </w:r>
      <w:r w:rsidRPr="00AF271F">
        <w:rPr>
          <w:rFonts w:hint="cs"/>
          <w:color w:val="000000" w:themeColor="text1"/>
          <w:rtl/>
        </w:rPr>
        <w:t xml:space="preserve"> في</w:t>
      </w:r>
      <w:r>
        <w:rPr>
          <w:rFonts w:hint="cs"/>
          <w:color w:val="000000" w:themeColor="text1"/>
          <w:rtl/>
        </w:rPr>
        <w:t xml:space="preserve"> أول </w:t>
      </w:r>
      <w:r w:rsidRPr="00AF271F">
        <w:rPr>
          <w:rFonts w:hint="cs"/>
          <w:color w:val="000000" w:themeColor="text1"/>
          <w:rtl/>
        </w:rPr>
        <w:t>أكتوبر 2022.</w:t>
      </w:r>
    </w:p>
    <w:p w14:paraId="7EDBDC55"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t>شروط القبول في مراكز التميز</w:t>
      </w:r>
      <w:r>
        <w:rPr>
          <w:rFonts w:hint="cs"/>
          <w:b/>
          <w:bCs/>
          <w:color w:val="000000" w:themeColor="text1"/>
          <w:u w:val="single"/>
          <w:rtl/>
        </w:rPr>
        <w:t>:</w:t>
      </w:r>
      <w:r w:rsidRPr="00AF271F">
        <w:rPr>
          <w:rFonts w:hint="cs"/>
          <w:b/>
          <w:bCs/>
          <w:color w:val="000000" w:themeColor="text1"/>
          <w:u w:val="single"/>
          <w:rtl/>
        </w:rPr>
        <w:t xml:space="preserve"> </w:t>
      </w:r>
    </w:p>
    <w:p w14:paraId="53A09227" w14:textId="77777777" w:rsidR="006C4DA1" w:rsidRPr="00AF271F"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t>أن يتقدم الطالب للالتحاق بالمركز (المدرسة) على الموقع الرسمي لوزارة التربية والتعليم والتعليم الفني.</w:t>
      </w:r>
    </w:p>
    <w:p w14:paraId="5213C3F3" w14:textId="77777777" w:rsidR="006C4DA1" w:rsidRPr="004B3C45" w:rsidRDefault="006C4DA1" w:rsidP="00547F13">
      <w:pPr>
        <w:pStyle w:val="a1"/>
        <w:numPr>
          <w:ilvl w:val="0"/>
          <w:numId w:val="71"/>
        </w:numPr>
        <w:spacing w:line="240" w:lineRule="auto"/>
        <w:jc w:val="both"/>
        <w:rPr>
          <w:color w:val="000000" w:themeColor="text1"/>
          <w:rtl/>
        </w:rPr>
      </w:pPr>
      <w:r w:rsidRPr="004B3C45">
        <w:rPr>
          <w:rFonts w:hint="cs"/>
          <w:color w:val="000000" w:themeColor="text1"/>
          <w:rtl/>
        </w:rPr>
        <w:t>أن يجتاز الطالب اختبارات القبول التي تضعها وزارة التربية والتعليم والتعليم الفني بالتعاون مع الشركاء الصناعيين،وأن يجتاز المقابلة الشخصية.</w:t>
      </w:r>
    </w:p>
    <w:p w14:paraId="5B511CB0"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t xml:space="preserve">مميزات الدراسة والقبول في مراكز التميز: </w:t>
      </w:r>
    </w:p>
    <w:p w14:paraId="51C67CDB" w14:textId="77777777" w:rsidR="006C4DA1" w:rsidRPr="00AF271F"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t>الحصول على شهادة مصرية معتمدة دولي</w:t>
      </w:r>
      <w:r>
        <w:rPr>
          <w:rFonts w:hint="cs"/>
          <w:color w:val="000000" w:themeColor="text1"/>
          <w:rtl/>
        </w:rPr>
        <w:t>ًا</w:t>
      </w:r>
      <w:r w:rsidRPr="00AF271F">
        <w:rPr>
          <w:rFonts w:hint="cs"/>
          <w:color w:val="000000" w:themeColor="text1"/>
          <w:rtl/>
        </w:rPr>
        <w:t xml:space="preserve"> بعد التخرج.</w:t>
      </w:r>
    </w:p>
    <w:p w14:paraId="46B0AD22" w14:textId="77777777" w:rsidR="006C4DA1" w:rsidRPr="00AF271F"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t>الحصول على شهادة خبرة من الشركاء الصناعيين بعد التخرج.</w:t>
      </w:r>
    </w:p>
    <w:p w14:paraId="02EEC773" w14:textId="77777777" w:rsidR="006C4DA1" w:rsidRPr="00AF271F"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t>التدريب العملي</w:t>
      </w:r>
      <w:r>
        <w:rPr>
          <w:rFonts w:hint="cs"/>
          <w:color w:val="000000" w:themeColor="text1"/>
          <w:rtl/>
        </w:rPr>
        <w:t xml:space="preserve"> أثناء </w:t>
      </w:r>
      <w:r w:rsidRPr="00AF271F">
        <w:rPr>
          <w:rFonts w:hint="cs"/>
          <w:color w:val="000000" w:themeColor="text1"/>
          <w:rtl/>
        </w:rPr>
        <w:t>فترة الدراسة.</w:t>
      </w:r>
    </w:p>
    <w:p w14:paraId="1D662EF1" w14:textId="77777777" w:rsidR="006C4DA1" w:rsidRPr="00AF271F"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t>فرصة تعيين الطلاب المتميزين بشركات ومصانع الشركاء الصناعيي</w:t>
      </w:r>
      <w:r w:rsidRPr="00AF271F">
        <w:rPr>
          <w:rFonts w:hint="eastAsia"/>
          <w:color w:val="000000" w:themeColor="text1"/>
          <w:rtl/>
        </w:rPr>
        <w:t>ن</w:t>
      </w:r>
      <w:r w:rsidRPr="00AF271F">
        <w:rPr>
          <w:rFonts w:hint="cs"/>
          <w:color w:val="000000" w:themeColor="text1"/>
          <w:rtl/>
        </w:rPr>
        <w:t>.</w:t>
      </w:r>
    </w:p>
    <w:p w14:paraId="742394D0" w14:textId="77777777" w:rsidR="006C4DA1" w:rsidRPr="00AF271F"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t>الحصول على مكاف</w:t>
      </w:r>
      <w:r>
        <w:rPr>
          <w:rFonts w:hint="cs"/>
          <w:color w:val="000000" w:themeColor="text1"/>
          <w:rtl/>
        </w:rPr>
        <w:t>آ</w:t>
      </w:r>
      <w:r w:rsidRPr="00AF271F">
        <w:rPr>
          <w:rFonts w:hint="cs"/>
          <w:color w:val="000000" w:themeColor="text1"/>
          <w:rtl/>
        </w:rPr>
        <w:t>ت مالية</w:t>
      </w:r>
      <w:r>
        <w:rPr>
          <w:rFonts w:hint="cs"/>
          <w:color w:val="000000" w:themeColor="text1"/>
          <w:rtl/>
        </w:rPr>
        <w:t xml:space="preserve"> أثناء </w:t>
      </w:r>
      <w:r w:rsidRPr="00AF271F">
        <w:rPr>
          <w:rFonts w:hint="cs"/>
          <w:color w:val="000000" w:themeColor="text1"/>
          <w:rtl/>
        </w:rPr>
        <w:t>التدريب.</w:t>
      </w:r>
    </w:p>
    <w:p w14:paraId="1410E86D" w14:textId="77777777" w:rsidR="006C4DA1" w:rsidRDefault="006C4DA1" w:rsidP="00547F13">
      <w:pPr>
        <w:pStyle w:val="a1"/>
        <w:numPr>
          <w:ilvl w:val="0"/>
          <w:numId w:val="71"/>
        </w:numPr>
        <w:spacing w:line="240" w:lineRule="auto"/>
        <w:jc w:val="both"/>
        <w:rPr>
          <w:color w:val="000000" w:themeColor="text1"/>
        </w:rPr>
      </w:pPr>
      <w:r w:rsidRPr="00AF271F">
        <w:rPr>
          <w:rFonts w:hint="cs"/>
          <w:color w:val="000000" w:themeColor="text1"/>
          <w:rtl/>
        </w:rPr>
        <w:t xml:space="preserve">توفير الزي المدرسي للمقبولين. </w:t>
      </w:r>
    </w:p>
    <w:p w14:paraId="67B1509F" w14:textId="77777777" w:rsidR="006C4DA1" w:rsidRDefault="006C4DA1" w:rsidP="00547F13">
      <w:pPr>
        <w:pStyle w:val="a0"/>
        <w:numPr>
          <w:ilvl w:val="0"/>
          <w:numId w:val="157"/>
        </w:numPr>
        <w:spacing w:line="240" w:lineRule="auto"/>
        <w:ind w:left="191" w:hanging="425"/>
        <w:jc w:val="both"/>
        <w:rPr>
          <w:color w:val="000000" w:themeColor="text1"/>
          <w:sz w:val="28"/>
          <w:szCs w:val="28"/>
          <w:u w:val="single"/>
        </w:rPr>
      </w:pPr>
      <w:r w:rsidRPr="00AF271F">
        <w:rPr>
          <w:rFonts w:hint="cs"/>
          <w:color w:val="000000" w:themeColor="text1"/>
          <w:sz w:val="28"/>
          <w:szCs w:val="28"/>
          <w:u w:val="single"/>
          <w:rtl/>
        </w:rPr>
        <w:t>مؤسسات التعليم التكنولوجي (مرحلة التعليم الجامعي):</w:t>
      </w:r>
    </w:p>
    <w:p w14:paraId="186ED85A" w14:textId="77777777" w:rsidR="006C4DA1" w:rsidRPr="00AF271F" w:rsidRDefault="006C4DA1" w:rsidP="00547F13">
      <w:pPr>
        <w:pStyle w:val="ListParagraph"/>
        <w:numPr>
          <w:ilvl w:val="0"/>
          <w:numId w:val="70"/>
        </w:numPr>
        <w:bidi/>
        <w:jc w:val="both"/>
        <w:rPr>
          <w:rFonts w:ascii="Simplified Arabic" w:hAnsi="Simplified Arabic" w:cs="Simplified Arabic"/>
          <w:b/>
          <w:bCs/>
          <w:color w:val="000000" w:themeColor="text1"/>
          <w:sz w:val="28"/>
          <w:szCs w:val="28"/>
          <w:u w:val="single"/>
          <w:rtl/>
        </w:rPr>
      </w:pPr>
      <w:r w:rsidRPr="00AF271F">
        <w:rPr>
          <w:rFonts w:ascii="Simplified Arabic" w:hAnsi="Simplified Arabic" w:cs="Simplified Arabic"/>
          <w:b/>
          <w:bCs/>
          <w:color w:val="000000" w:themeColor="text1"/>
          <w:sz w:val="28"/>
          <w:szCs w:val="28"/>
          <w:u w:val="single"/>
          <w:rtl/>
        </w:rPr>
        <w:t>الجامعات التكنولوجية</w:t>
      </w:r>
      <w:r>
        <w:rPr>
          <w:rFonts w:ascii="Simplified Arabic" w:hAnsi="Simplified Arabic" w:cs="Simplified Arabic" w:hint="cs"/>
          <w:b/>
          <w:bCs/>
          <w:color w:val="000000" w:themeColor="text1"/>
          <w:sz w:val="28"/>
          <w:szCs w:val="28"/>
          <w:u w:val="single"/>
          <w:rtl/>
        </w:rPr>
        <w:t>:</w:t>
      </w:r>
    </w:p>
    <w:p w14:paraId="6F6EC072" w14:textId="77777777" w:rsidR="006C4DA1" w:rsidRPr="00AF271F" w:rsidRDefault="006C4DA1" w:rsidP="006C4DA1">
      <w:pPr>
        <w:spacing w:after="0" w:line="240" w:lineRule="auto"/>
        <w:ind w:left="4"/>
        <w:jc w:val="both"/>
        <w:rPr>
          <w:color w:val="000000" w:themeColor="text1"/>
          <w:sz w:val="28"/>
          <w:szCs w:val="28"/>
        </w:rPr>
      </w:pPr>
      <w:bookmarkStart w:id="14" w:name="_Hlk128373603"/>
      <w:r w:rsidRPr="00AF271F">
        <w:rPr>
          <w:rFonts w:cs="Microsoft Uighur"/>
          <w:color w:val="000000" w:themeColor="text1"/>
          <w:sz w:val="32"/>
          <w:szCs w:val="32"/>
          <w:shd w:val="clear" w:color="auto" w:fill="FFFFFF"/>
          <w:rtl/>
        </w:rPr>
        <w:t xml:space="preserve"> </w:t>
      </w:r>
      <w:r w:rsidRPr="00AF271F">
        <w:rPr>
          <w:color w:val="000000" w:themeColor="text1"/>
          <w:sz w:val="28"/>
          <w:szCs w:val="28"/>
          <w:rtl/>
        </w:rPr>
        <w:t>هي</w:t>
      </w:r>
      <w:r w:rsidRPr="00AF271F">
        <w:rPr>
          <w:color w:val="000000" w:themeColor="text1"/>
          <w:sz w:val="28"/>
          <w:szCs w:val="28"/>
          <w:shd w:val="clear" w:color="auto" w:fill="FFFFFF"/>
          <w:rtl/>
        </w:rPr>
        <w:t xml:space="preserve"> </w:t>
      </w:r>
      <w:r w:rsidRPr="00AF271F">
        <w:rPr>
          <w:color w:val="000000" w:themeColor="text1"/>
          <w:sz w:val="28"/>
          <w:szCs w:val="28"/>
          <w:rtl/>
        </w:rPr>
        <w:t xml:space="preserve">مؤسسات تعليمية تنتهج أسلوب التعليم والتدريب للطلاب في مختلف التخصصات التي يحتاجها سوق العمل وفق أفضل الممارسات من الناحيتين </w:t>
      </w:r>
      <w:r>
        <w:rPr>
          <w:color w:val="000000" w:themeColor="text1"/>
          <w:sz w:val="28"/>
          <w:szCs w:val="28"/>
          <w:rtl/>
        </w:rPr>
        <w:t>الأكاديمية</w:t>
      </w:r>
      <w:r w:rsidRPr="00AF271F">
        <w:rPr>
          <w:color w:val="000000" w:themeColor="text1"/>
          <w:sz w:val="28"/>
          <w:szCs w:val="28"/>
          <w:rtl/>
        </w:rPr>
        <w:t xml:space="preserve"> والعملية، مع التركيز على بناء وتطوير المهارات الفنية اللازمة لإلحاق الخريج بسوق العمل</w:t>
      </w:r>
      <w:r>
        <w:rPr>
          <w:rFonts w:hint="cs"/>
          <w:color w:val="000000" w:themeColor="text1"/>
          <w:sz w:val="28"/>
          <w:szCs w:val="28"/>
          <w:rtl/>
        </w:rPr>
        <w:t>،</w:t>
      </w:r>
      <w:r w:rsidRPr="00AF271F">
        <w:rPr>
          <w:color w:val="000000" w:themeColor="text1"/>
          <w:sz w:val="28"/>
          <w:szCs w:val="28"/>
          <w:rtl/>
        </w:rPr>
        <w:t xml:space="preserve"> حيث تهدف الجامعات التكنولوجية إلى</w:t>
      </w:r>
      <w:r w:rsidRPr="00AF271F">
        <w:rPr>
          <w:color w:val="000000" w:themeColor="text1"/>
          <w:sz w:val="28"/>
          <w:szCs w:val="28"/>
        </w:rPr>
        <w:t>:</w:t>
      </w:r>
      <w:r w:rsidRPr="009F121F">
        <w:rPr>
          <w:szCs w:val="28"/>
          <w:vertAlign w:val="superscript"/>
          <w:rtl/>
        </w:rPr>
        <w:t xml:space="preserve"> </w:t>
      </w:r>
      <w:r>
        <w:rPr>
          <w:szCs w:val="28"/>
          <w:vertAlign w:val="superscript"/>
          <w:rtl/>
        </w:rPr>
        <w:t>(</w:t>
      </w:r>
      <w:r>
        <w:rPr>
          <w:rStyle w:val="CommentReference"/>
          <w:sz w:val="24"/>
          <w:szCs w:val="28"/>
          <w:vertAlign w:val="superscript"/>
          <w:rtl/>
        </w:rPr>
        <w:footnoteReference w:id="51"/>
      </w:r>
      <w:r>
        <w:rPr>
          <w:szCs w:val="28"/>
          <w:vertAlign w:val="superscript"/>
          <w:rtl/>
        </w:rPr>
        <w:t>)</w:t>
      </w:r>
    </w:p>
    <w:bookmarkEnd w:id="14"/>
    <w:p w14:paraId="06D9C7C2" w14:textId="77777777" w:rsidR="006C4DA1" w:rsidRPr="00AF271F" w:rsidRDefault="006C4DA1" w:rsidP="00547F13">
      <w:pPr>
        <w:pStyle w:val="a1"/>
        <w:numPr>
          <w:ilvl w:val="0"/>
          <w:numId w:val="68"/>
        </w:numPr>
        <w:spacing w:line="216" w:lineRule="auto"/>
        <w:jc w:val="both"/>
        <w:rPr>
          <w:color w:val="000000" w:themeColor="text1"/>
        </w:rPr>
      </w:pPr>
      <w:r w:rsidRPr="00AF271F">
        <w:rPr>
          <w:color w:val="000000" w:themeColor="text1"/>
          <w:rtl/>
        </w:rPr>
        <w:lastRenderedPageBreak/>
        <w:t>استحداث مسار جديد متكامل للتعليم والتدريب التطبيقي والتكنولوجي، ومواز لمسار التعليم الأكاديمي، يحصل خريجي</w:t>
      </w:r>
      <w:r>
        <w:rPr>
          <w:rFonts w:hint="cs"/>
          <w:color w:val="000000" w:themeColor="text1"/>
          <w:rtl/>
        </w:rPr>
        <w:t>وه ع</w:t>
      </w:r>
      <w:r w:rsidRPr="00AF271F">
        <w:rPr>
          <w:color w:val="000000" w:themeColor="text1"/>
          <w:rtl/>
        </w:rPr>
        <w:t>لى درجات جامعية في مراحل الدبلوم فوق المتوسط والبكالوريوس والدراسات العليا</w:t>
      </w:r>
      <w:r w:rsidRPr="00AF271F">
        <w:rPr>
          <w:color w:val="000000" w:themeColor="text1"/>
        </w:rPr>
        <w:t>.</w:t>
      </w:r>
    </w:p>
    <w:p w14:paraId="6BD11825" w14:textId="77777777" w:rsidR="006C4DA1" w:rsidRPr="00AF271F" w:rsidRDefault="006C4DA1" w:rsidP="00547F13">
      <w:pPr>
        <w:pStyle w:val="a1"/>
        <w:numPr>
          <w:ilvl w:val="0"/>
          <w:numId w:val="68"/>
        </w:numPr>
        <w:spacing w:line="216" w:lineRule="auto"/>
        <w:jc w:val="both"/>
        <w:rPr>
          <w:color w:val="000000" w:themeColor="text1"/>
        </w:rPr>
      </w:pPr>
      <w:r w:rsidRPr="00AF271F">
        <w:rPr>
          <w:color w:val="000000" w:themeColor="text1"/>
          <w:rtl/>
        </w:rPr>
        <w:t>تطبيق التكنولوجيا واستغلالها لما فيه صالح المجتمع، وتأهيل الخريجين من التعليم الثانوي العام والفني لتلبية احتياجات سوق العمل من الموارد البشرية التقنية والتكنولوجية اللازمة لمتطلبات خطط التنمية الاجتماعية والاقتصادية للدولة، ودعم الصورة المجتمعية لهذا النوع من التعليم</w:t>
      </w:r>
      <w:r w:rsidRPr="00AF271F">
        <w:rPr>
          <w:color w:val="000000" w:themeColor="text1"/>
        </w:rPr>
        <w:t>.</w:t>
      </w:r>
    </w:p>
    <w:p w14:paraId="4F9825E6" w14:textId="77777777" w:rsidR="006C4DA1" w:rsidRPr="00AF271F" w:rsidRDefault="006C4DA1" w:rsidP="00547F13">
      <w:pPr>
        <w:pStyle w:val="a1"/>
        <w:numPr>
          <w:ilvl w:val="0"/>
          <w:numId w:val="68"/>
        </w:numPr>
        <w:spacing w:line="216" w:lineRule="auto"/>
        <w:jc w:val="both"/>
        <w:rPr>
          <w:color w:val="000000" w:themeColor="text1"/>
        </w:rPr>
      </w:pPr>
      <w:r w:rsidRPr="00AF271F">
        <w:rPr>
          <w:color w:val="000000" w:themeColor="text1"/>
          <w:rtl/>
        </w:rPr>
        <w:t xml:space="preserve">توفير تعليم تكنولوجي يقدم خدمات تعليمية وتدريبية متكاملة ذات جودة </w:t>
      </w:r>
      <w:r>
        <w:rPr>
          <w:rFonts w:hint="cs"/>
          <w:color w:val="000000" w:themeColor="text1"/>
          <w:rtl/>
        </w:rPr>
        <w:t>مماثلة</w:t>
      </w:r>
      <w:r w:rsidRPr="00AF271F">
        <w:rPr>
          <w:color w:val="000000" w:themeColor="text1"/>
          <w:rtl/>
        </w:rPr>
        <w:t xml:space="preserve"> لنظم الجودة العالمية، وبما يسمح بإعداد خريج قادر على المنافسة في أسواق العمل المحلية و</w:t>
      </w:r>
      <w:r>
        <w:rPr>
          <w:color w:val="000000" w:themeColor="text1"/>
          <w:rtl/>
        </w:rPr>
        <w:t>الإقليمية</w:t>
      </w:r>
      <w:r w:rsidRPr="00AF271F">
        <w:rPr>
          <w:color w:val="000000" w:themeColor="text1"/>
          <w:rtl/>
        </w:rPr>
        <w:t xml:space="preserve"> والعالمية</w:t>
      </w:r>
      <w:r w:rsidRPr="00AF271F">
        <w:rPr>
          <w:color w:val="000000" w:themeColor="text1"/>
        </w:rPr>
        <w:t>.</w:t>
      </w:r>
    </w:p>
    <w:p w14:paraId="1AF2B61C" w14:textId="77777777" w:rsidR="006C4DA1" w:rsidRPr="00AF271F" w:rsidRDefault="006C4DA1" w:rsidP="00547F13">
      <w:pPr>
        <w:pStyle w:val="a1"/>
        <w:numPr>
          <w:ilvl w:val="0"/>
          <w:numId w:val="68"/>
        </w:numPr>
        <w:spacing w:line="216" w:lineRule="auto"/>
        <w:jc w:val="both"/>
        <w:rPr>
          <w:color w:val="000000" w:themeColor="text1"/>
          <w:rtl/>
        </w:rPr>
      </w:pPr>
      <w:r w:rsidRPr="00AF271F">
        <w:rPr>
          <w:color w:val="000000" w:themeColor="text1"/>
          <w:rtl/>
        </w:rPr>
        <w:t>إعداد كوادر تتوافر لديهم القدرة على ال</w:t>
      </w:r>
      <w:r>
        <w:rPr>
          <w:rFonts w:hint="cs"/>
          <w:color w:val="000000" w:themeColor="text1"/>
          <w:rtl/>
        </w:rPr>
        <w:t>ا</w:t>
      </w:r>
      <w:r w:rsidRPr="00AF271F">
        <w:rPr>
          <w:color w:val="000000" w:themeColor="text1"/>
          <w:rtl/>
        </w:rPr>
        <w:t>ستمرار في التعلم والتحول المرن بين التخصصات الفرعية، بالإضافة</w:t>
      </w:r>
      <w:r>
        <w:rPr>
          <w:color w:val="000000" w:themeColor="text1"/>
          <w:rtl/>
        </w:rPr>
        <w:t xml:space="preserve"> إلى </w:t>
      </w:r>
      <w:r w:rsidRPr="00AF271F">
        <w:rPr>
          <w:color w:val="000000" w:themeColor="text1"/>
          <w:rtl/>
        </w:rPr>
        <w:t>إمكانية الالتحاق بسوق العمل والعودة</w:t>
      </w:r>
      <w:r>
        <w:rPr>
          <w:color w:val="000000" w:themeColor="text1"/>
          <w:rtl/>
        </w:rPr>
        <w:t xml:space="preserve"> إلى </w:t>
      </w:r>
      <w:r w:rsidRPr="00AF271F">
        <w:rPr>
          <w:color w:val="000000" w:themeColor="text1"/>
          <w:rtl/>
        </w:rPr>
        <w:t>الدراسة بعد تلقي التدريب والممارسة العملية المناسبة</w:t>
      </w:r>
      <w:r w:rsidRPr="00AF271F">
        <w:rPr>
          <w:color w:val="000000" w:themeColor="text1"/>
        </w:rPr>
        <w:t>.</w:t>
      </w:r>
    </w:p>
    <w:p w14:paraId="6C410392" w14:textId="77777777" w:rsidR="006C4DA1" w:rsidRPr="00AF271F" w:rsidRDefault="006C4DA1" w:rsidP="00547F13">
      <w:pPr>
        <w:pStyle w:val="a1"/>
        <w:numPr>
          <w:ilvl w:val="0"/>
          <w:numId w:val="68"/>
        </w:numPr>
        <w:spacing w:line="216" w:lineRule="auto"/>
        <w:jc w:val="both"/>
        <w:rPr>
          <w:color w:val="000000" w:themeColor="text1"/>
          <w:rtl/>
        </w:rPr>
      </w:pPr>
      <w:r w:rsidRPr="00AF271F">
        <w:rPr>
          <w:color w:val="000000" w:themeColor="text1"/>
          <w:rtl/>
        </w:rPr>
        <w:t>التطوير المستمر للمناهج والخطط الدراسية لجميع المراحل و</w:t>
      </w:r>
      <w:r>
        <w:rPr>
          <w:color w:val="000000" w:themeColor="text1"/>
          <w:rtl/>
        </w:rPr>
        <w:t>المستويات</w:t>
      </w:r>
      <w:r w:rsidRPr="00AF271F">
        <w:rPr>
          <w:color w:val="000000" w:themeColor="text1"/>
          <w:rtl/>
        </w:rPr>
        <w:t xml:space="preserve"> الدراسية فيما يتعلق بالتعليم التكنولوجي لمواكبة التطورات السريعة في جميع الميادين العلمية</w:t>
      </w:r>
      <w:r w:rsidRPr="00AF271F">
        <w:rPr>
          <w:color w:val="000000" w:themeColor="text1"/>
        </w:rPr>
        <w:t>.</w:t>
      </w:r>
    </w:p>
    <w:p w14:paraId="1532E91C" w14:textId="77777777" w:rsidR="006C4DA1" w:rsidRPr="00AF271F" w:rsidRDefault="006C4DA1" w:rsidP="00547F13">
      <w:pPr>
        <w:pStyle w:val="a1"/>
        <w:numPr>
          <w:ilvl w:val="0"/>
          <w:numId w:val="68"/>
        </w:numPr>
        <w:spacing w:line="216" w:lineRule="auto"/>
        <w:jc w:val="both"/>
        <w:rPr>
          <w:color w:val="000000" w:themeColor="text1"/>
          <w:rtl/>
        </w:rPr>
      </w:pPr>
      <w:r w:rsidRPr="00AF271F">
        <w:rPr>
          <w:color w:val="000000" w:themeColor="text1"/>
          <w:rtl/>
        </w:rPr>
        <w:t>تطوير علاقات الجامعات التكنولوجية العلمية والثقافية مع الجامعات والمؤسسات العلمية العربية والعالمية، من أجل تعزيز التعاون العلمي وتبادل الخبرات، وبما يضمن المساهمة في تحقيق ال</w:t>
      </w:r>
      <w:r>
        <w:rPr>
          <w:color w:val="000000" w:themeColor="text1"/>
          <w:rtl/>
        </w:rPr>
        <w:t>أهداف</w:t>
      </w:r>
      <w:r w:rsidRPr="00AF271F">
        <w:rPr>
          <w:color w:val="000000" w:themeColor="text1"/>
          <w:rtl/>
        </w:rPr>
        <w:t xml:space="preserve"> التنموية</w:t>
      </w:r>
      <w:r w:rsidRPr="00AF271F">
        <w:rPr>
          <w:color w:val="000000" w:themeColor="text1"/>
        </w:rPr>
        <w:t>.</w:t>
      </w:r>
    </w:p>
    <w:p w14:paraId="5D258E64" w14:textId="77777777" w:rsidR="006C4DA1" w:rsidRPr="00AF271F" w:rsidRDefault="006C4DA1" w:rsidP="00547F13">
      <w:pPr>
        <w:pStyle w:val="a1"/>
        <w:numPr>
          <w:ilvl w:val="0"/>
          <w:numId w:val="68"/>
        </w:numPr>
        <w:spacing w:line="216" w:lineRule="auto"/>
        <w:jc w:val="both"/>
        <w:rPr>
          <w:color w:val="000000" w:themeColor="text1"/>
          <w:rtl/>
        </w:rPr>
      </w:pPr>
      <w:r w:rsidRPr="00AF271F">
        <w:rPr>
          <w:color w:val="000000" w:themeColor="text1"/>
          <w:rtl/>
        </w:rPr>
        <w:t>تقديم المساعدة الفنية والمشورة الإدارية في مجال التعليم الفني والتدريب</w:t>
      </w:r>
      <w:r w:rsidRPr="00AF271F">
        <w:rPr>
          <w:color w:val="000000" w:themeColor="text1"/>
        </w:rPr>
        <w:t>.</w:t>
      </w:r>
    </w:p>
    <w:p w14:paraId="04D48D84" w14:textId="77777777" w:rsidR="006C4DA1" w:rsidRPr="00AF271F" w:rsidRDefault="006C4DA1" w:rsidP="006C4DA1">
      <w:pPr>
        <w:pStyle w:val="a1"/>
        <w:spacing w:line="216" w:lineRule="auto"/>
        <w:ind w:firstLine="333"/>
        <w:jc w:val="both"/>
        <w:rPr>
          <w:color w:val="000000" w:themeColor="text1"/>
          <w:rtl/>
        </w:rPr>
      </w:pPr>
      <w:r>
        <w:rPr>
          <w:rFonts w:hint="cs"/>
          <w:color w:val="000000" w:themeColor="text1"/>
          <w:rtl/>
        </w:rPr>
        <w:t xml:space="preserve">وقد </w:t>
      </w:r>
      <w:r w:rsidRPr="00AF271F">
        <w:rPr>
          <w:color w:val="000000" w:themeColor="text1"/>
          <w:rtl/>
        </w:rPr>
        <w:t xml:space="preserve">صدر </w:t>
      </w:r>
      <w:r>
        <w:rPr>
          <w:rFonts w:hint="cs"/>
          <w:color w:val="000000" w:themeColor="text1"/>
          <w:rtl/>
        </w:rPr>
        <w:t>ال</w:t>
      </w:r>
      <w:r w:rsidRPr="00AF271F">
        <w:rPr>
          <w:color w:val="000000" w:themeColor="text1"/>
          <w:rtl/>
        </w:rPr>
        <w:t>قانون رقم 72 لسنة 2019</w:t>
      </w:r>
      <w:r>
        <w:rPr>
          <w:rFonts w:hint="cs"/>
          <w:color w:val="000000" w:themeColor="text1"/>
          <w:rtl/>
        </w:rPr>
        <w:t>،</w:t>
      </w:r>
      <w:r w:rsidRPr="00AF271F">
        <w:rPr>
          <w:color w:val="000000" w:themeColor="text1"/>
          <w:rtl/>
        </w:rPr>
        <w:t xml:space="preserve"> بهدف إمداد سوق العمل الداخلي والخارجي بالفنيين المدربين والمؤهلين، ورفع مستوى خريجي التعليم الفني،</w:t>
      </w:r>
      <w:r>
        <w:rPr>
          <w:rFonts w:hint="cs"/>
          <w:color w:val="000000" w:themeColor="text1"/>
          <w:rtl/>
        </w:rPr>
        <w:t xml:space="preserve"> </w:t>
      </w:r>
      <w:r>
        <w:rPr>
          <w:rFonts w:hint="cs"/>
          <w:color w:val="000000" w:themeColor="text1"/>
          <w:shd w:val="clear" w:color="auto" w:fill="FFFFFF"/>
          <w:rtl/>
        </w:rPr>
        <w:t xml:space="preserve">بحيث </w:t>
      </w:r>
      <w:r w:rsidRPr="00AF271F">
        <w:rPr>
          <w:color w:val="000000" w:themeColor="text1"/>
          <w:rtl/>
        </w:rPr>
        <w:t>تقبل</w:t>
      </w:r>
      <w:r>
        <w:rPr>
          <w:rFonts w:hint="cs"/>
          <w:color w:val="000000" w:themeColor="text1"/>
          <w:rtl/>
        </w:rPr>
        <w:t xml:space="preserve"> هذه الجامعات طلاب</w:t>
      </w:r>
      <w:r w:rsidRPr="00AF271F">
        <w:rPr>
          <w:color w:val="000000" w:themeColor="text1"/>
          <w:rtl/>
        </w:rPr>
        <w:t xml:space="preserve"> الثانوية العامة بنسبة ٢٠٪، </w:t>
      </w:r>
      <w:r w:rsidRPr="00AF271F">
        <w:rPr>
          <w:rFonts w:hint="cs"/>
          <w:color w:val="000000" w:themeColor="text1"/>
          <w:rtl/>
        </w:rPr>
        <w:t>و</w:t>
      </w:r>
      <w:r>
        <w:rPr>
          <w:rFonts w:hint="cs"/>
          <w:color w:val="000000" w:themeColor="text1"/>
          <w:rtl/>
        </w:rPr>
        <w:t>طلاب</w:t>
      </w:r>
      <w:r w:rsidRPr="00AF271F">
        <w:rPr>
          <w:rFonts w:hint="cs"/>
          <w:color w:val="000000" w:themeColor="text1"/>
          <w:rtl/>
        </w:rPr>
        <w:t xml:space="preserve"> الدبلو</w:t>
      </w:r>
      <w:r w:rsidRPr="00AF271F">
        <w:rPr>
          <w:rFonts w:hint="eastAsia"/>
          <w:color w:val="000000" w:themeColor="text1"/>
          <w:rtl/>
        </w:rPr>
        <w:t>م</w:t>
      </w:r>
      <w:r w:rsidRPr="00AF271F">
        <w:rPr>
          <w:color w:val="000000" w:themeColor="text1"/>
          <w:rtl/>
        </w:rPr>
        <w:t xml:space="preserve"> نظام الثلاث سنوات والخمس سنوات</w:t>
      </w:r>
      <w:r>
        <w:rPr>
          <w:color w:val="000000" w:themeColor="text1"/>
          <w:rtl/>
        </w:rPr>
        <w:t xml:space="preserve"> أو </w:t>
      </w:r>
      <w:r w:rsidRPr="00AF271F">
        <w:rPr>
          <w:color w:val="000000" w:themeColor="text1"/>
          <w:rtl/>
        </w:rPr>
        <w:t xml:space="preserve">ما يعادلها، وخريجي المعاهد المتوسطة بنسبة ٨٠٪ من </w:t>
      </w:r>
      <w:r>
        <w:rPr>
          <w:color w:val="000000" w:themeColor="text1"/>
          <w:rtl/>
        </w:rPr>
        <w:t>إجمالي</w:t>
      </w:r>
      <w:r w:rsidRPr="00AF271F">
        <w:rPr>
          <w:color w:val="000000" w:themeColor="text1"/>
          <w:rtl/>
        </w:rPr>
        <w:t xml:space="preserve"> عدد المقبولين، ولجميع المتقدمين اختبارات قبول</w:t>
      </w:r>
      <w:r w:rsidRPr="00AF271F">
        <w:rPr>
          <w:color w:val="000000" w:themeColor="text1"/>
        </w:rPr>
        <w:t>.</w:t>
      </w:r>
    </w:p>
    <w:p w14:paraId="6945A5BE" w14:textId="77777777" w:rsidR="006C4DA1" w:rsidRPr="00AF271F" w:rsidRDefault="006C4DA1" w:rsidP="006C4DA1">
      <w:pPr>
        <w:pStyle w:val="a1"/>
        <w:spacing w:line="216" w:lineRule="auto"/>
        <w:jc w:val="both"/>
        <w:rPr>
          <w:b/>
          <w:bCs/>
          <w:color w:val="000000" w:themeColor="text1"/>
          <w:rtl/>
        </w:rPr>
      </w:pPr>
      <w:r w:rsidRPr="00AF271F">
        <w:rPr>
          <w:b/>
          <w:bCs/>
          <w:color w:val="000000" w:themeColor="text1"/>
          <w:rtl/>
        </w:rPr>
        <w:t xml:space="preserve">وحدد القانون </w:t>
      </w:r>
      <w:r>
        <w:rPr>
          <w:b/>
          <w:bCs/>
          <w:color w:val="000000" w:themeColor="text1"/>
          <w:rtl/>
        </w:rPr>
        <w:t>إنشاء</w:t>
      </w:r>
      <w:r w:rsidRPr="00AF271F">
        <w:rPr>
          <w:b/>
          <w:bCs/>
          <w:color w:val="000000" w:themeColor="text1"/>
          <w:rtl/>
        </w:rPr>
        <w:t xml:space="preserve"> الجامعات التكنولوجية التالية:</w:t>
      </w:r>
    </w:p>
    <w:p w14:paraId="2FF44AFB" w14:textId="77777777" w:rsidR="006C4DA1" w:rsidRPr="001C09DE" w:rsidRDefault="006C4DA1" w:rsidP="00547F13">
      <w:pPr>
        <w:pStyle w:val="a1"/>
        <w:numPr>
          <w:ilvl w:val="0"/>
          <w:numId w:val="69"/>
        </w:numPr>
        <w:spacing w:line="216" w:lineRule="auto"/>
        <w:jc w:val="both"/>
        <w:rPr>
          <w:color w:val="000000" w:themeColor="text1"/>
        </w:rPr>
      </w:pPr>
      <w:r w:rsidRPr="001C09DE">
        <w:rPr>
          <w:color w:val="000000" w:themeColor="text1"/>
          <w:rtl/>
        </w:rPr>
        <w:t>جامعة القاهرة الجديدة التكنولوجية، ومقرها محافظة القاهرة</w:t>
      </w:r>
      <w:r w:rsidRPr="001C09DE">
        <w:rPr>
          <w:color w:val="000000" w:themeColor="text1"/>
        </w:rPr>
        <w:t>.</w:t>
      </w:r>
    </w:p>
    <w:p w14:paraId="49ED5AAC" w14:textId="77777777" w:rsidR="006C4DA1" w:rsidRPr="001C09DE" w:rsidRDefault="006C4DA1" w:rsidP="00547F13">
      <w:pPr>
        <w:pStyle w:val="a1"/>
        <w:numPr>
          <w:ilvl w:val="0"/>
          <w:numId w:val="69"/>
        </w:numPr>
        <w:spacing w:line="240" w:lineRule="auto"/>
        <w:jc w:val="both"/>
        <w:rPr>
          <w:color w:val="000000" w:themeColor="text1"/>
        </w:rPr>
      </w:pPr>
      <w:r w:rsidRPr="001C09DE">
        <w:rPr>
          <w:color w:val="000000" w:themeColor="text1"/>
          <w:rtl/>
        </w:rPr>
        <w:t>جامعة الدلتا التكنولوجية، ومقرها مدينة قويسنا</w:t>
      </w:r>
      <w:r w:rsidRPr="001C09DE">
        <w:rPr>
          <w:color w:val="000000" w:themeColor="text1"/>
        </w:rPr>
        <w:t>.</w:t>
      </w:r>
    </w:p>
    <w:p w14:paraId="31BC4A02" w14:textId="77777777" w:rsidR="006C4DA1" w:rsidRPr="001C09DE" w:rsidRDefault="006C4DA1" w:rsidP="00547F13">
      <w:pPr>
        <w:pStyle w:val="a1"/>
        <w:numPr>
          <w:ilvl w:val="0"/>
          <w:numId w:val="69"/>
        </w:numPr>
        <w:spacing w:line="240" w:lineRule="auto"/>
        <w:jc w:val="both"/>
        <w:rPr>
          <w:color w:val="000000" w:themeColor="text1"/>
        </w:rPr>
      </w:pPr>
      <w:r w:rsidRPr="001C09DE">
        <w:rPr>
          <w:color w:val="000000" w:themeColor="text1"/>
          <w:rtl/>
        </w:rPr>
        <w:t>جامعة بني سويف التكنولوجية، ومقرها مدينة بني سويف</w:t>
      </w:r>
      <w:r w:rsidRPr="001C09DE">
        <w:rPr>
          <w:color w:val="000000" w:themeColor="text1"/>
        </w:rPr>
        <w:t>.</w:t>
      </w:r>
    </w:p>
    <w:p w14:paraId="1F6FFA2F" w14:textId="77777777" w:rsidR="006C4DA1" w:rsidRPr="001C09DE" w:rsidRDefault="006C4DA1" w:rsidP="00547F13">
      <w:pPr>
        <w:pStyle w:val="a1"/>
        <w:numPr>
          <w:ilvl w:val="0"/>
          <w:numId w:val="69"/>
        </w:numPr>
        <w:spacing w:line="240" w:lineRule="auto"/>
        <w:jc w:val="both"/>
        <w:rPr>
          <w:color w:val="000000" w:themeColor="text1"/>
        </w:rPr>
      </w:pPr>
      <w:r w:rsidRPr="001C09DE">
        <w:rPr>
          <w:color w:val="000000" w:themeColor="text1"/>
          <w:rtl/>
        </w:rPr>
        <w:t>جامعة أسيوط الجديدة التكنولوجية</w:t>
      </w:r>
      <w:r w:rsidRPr="001C09DE">
        <w:rPr>
          <w:color w:val="000000" w:themeColor="text1"/>
        </w:rPr>
        <w:t>.</w:t>
      </w:r>
    </w:p>
    <w:p w14:paraId="25DD8D2E" w14:textId="77777777" w:rsidR="006C4DA1" w:rsidRPr="001C09DE" w:rsidRDefault="006C4DA1" w:rsidP="00547F13">
      <w:pPr>
        <w:pStyle w:val="a1"/>
        <w:numPr>
          <w:ilvl w:val="0"/>
          <w:numId w:val="69"/>
        </w:numPr>
        <w:spacing w:line="240" w:lineRule="auto"/>
        <w:jc w:val="both"/>
        <w:rPr>
          <w:color w:val="000000" w:themeColor="text1"/>
        </w:rPr>
      </w:pPr>
      <w:r w:rsidRPr="001C09DE">
        <w:rPr>
          <w:color w:val="000000" w:themeColor="text1"/>
          <w:rtl/>
        </w:rPr>
        <w:lastRenderedPageBreak/>
        <w:t>جامعة برج العرب التكنولوجية</w:t>
      </w:r>
      <w:r w:rsidRPr="001C09DE">
        <w:rPr>
          <w:color w:val="000000" w:themeColor="text1"/>
        </w:rPr>
        <w:t>.</w:t>
      </w:r>
    </w:p>
    <w:p w14:paraId="3F7DE8B7" w14:textId="77777777" w:rsidR="006C4DA1" w:rsidRPr="001C09DE" w:rsidRDefault="006C4DA1" w:rsidP="00547F13">
      <w:pPr>
        <w:pStyle w:val="a1"/>
        <w:numPr>
          <w:ilvl w:val="0"/>
          <w:numId w:val="69"/>
        </w:numPr>
        <w:spacing w:line="240" w:lineRule="auto"/>
        <w:jc w:val="both"/>
        <w:rPr>
          <w:color w:val="000000" w:themeColor="text1"/>
        </w:rPr>
      </w:pPr>
      <w:r w:rsidRPr="001C09DE">
        <w:rPr>
          <w:color w:val="000000" w:themeColor="text1"/>
          <w:rtl/>
        </w:rPr>
        <w:t>جامعة طيبة الجديدة التكنولوجية</w:t>
      </w:r>
      <w:r w:rsidRPr="001C09DE">
        <w:rPr>
          <w:color w:val="000000" w:themeColor="text1"/>
        </w:rPr>
        <w:t>.</w:t>
      </w:r>
    </w:p>
    <w:p w14:paraId="5C558780" w14:textId="77777777" w:rsidR="006C4DA1" w:rsidRPr="001C09DE" w:rsidRDefault="006C4DA1" w:rsidP="00547F13">
      <w:pPr>
        <w:pStyle w:val="a1"/>
        <w:numPr>
          <w:ilvl w:val="0"/>
          <w:numId w:val="69"/>
        </w:numPr>
        <w:spacing w:line="240" w:lineRule="auto"/>
        <w:jc w:val="both"/>
        <w:rPr>
          <w:color w:val="000000" w:themeColor="text1"/>
        </w:rPr>
      </w:pPr>
      <w:r w:rsidRPr="001C09DE">
        <w:rPr>
          <w:color w:val="000000" w:themeColor="text1"/>
          <w:rtl/>
        </w:rPr>
        <w:t>جامعة السادس من أكتوبر التكنولوجية</w:t>
      </w:r>
      <w:r w:rsidRPr="001C09DE">
        <w:rPr>
          <w:color w:val="000000" w:themeColor="text1"/>
        </w:rPr>
        <w:t>.</w:t>
      </w:r>
    </w:p>
    <w:p w14:paraId="583C1D3A" w14:textId="77777777" w:rsidR="006C4DA1" w:rsidRPr="001C09DE" w:rsidRDefault="006C4DA1" w:rsidP="00547F13">
      <w:pPr>
        <w:pStyle w:val="a1"/>
        <w:numPr>
          <w:ilvl w:val="0"/>
          <w:numId w:val="69"/>
        </w:numPr>
        <w:spacing w:line="240" w:lineRule="auto"/>
        <w:jc w:val="both"/>
        <w:rPr>
          <w:color w:val="000000" w:themeColor="text1"/>
        </w:rPr>
      </w:pPr>
      <w:r w:rsidRPr="001C09DE">
        <w:rPr>
          <w:color w:val="000000" w:themeColor="text1"/>
          <w:rtl/>
        </w:rPr>
        <w:t>جامعة الغربية التكنولوجية</w:t>
      </w:r>
      <w:r w:rsidRPr="001C09DE">
        <w:rPr>
          <w:color w:val="000000" w:themeColor="text1"/>
        </w:rPr>
        <w:t>.</w:t>
      </w:r>
    </w:p>
    <w:p w14:paraId="153A3136" w14:textId="77777777" w:rsidR="006C4DA1" w:rsidRPr="001C09DE" w:rsidRDefault="006C4DA1" w:rsidP="00547F13">
      <w:pPr>
        <w:pStyle w:val="a1"/>
        <w:numPr>
          <w:ilvl w:val="0"/>
          <w:numId w:val="69"/>
        </w:numPr>
        <w:spacing w:line="240" w:lineRule="auto"/>
        <w:jc w:val="both"/>
        <w:rPr>
          <w:color w:val="000000" w:themeColor="text1"/>
        </w:rPr>
      </w:pPr>
      <w:hyperlink r:id="rId14" w:tooltip="جامعة شرق بورسعيد التكنولوجية" w:history="1">
        <w:r w:rsidRPr="001C09DE">
          <w:rPr>
            <w:color w:val="000000" w:themeColor="text1"/>
            <w:rtl/>
          </w:rPr>
          <w:t>جامعة شرق بورسعيد التكنولوجية</w:t>
        </w:r>
      </w:hyperlink>
      <w:r w:rsidRPr="001C09DE">
        <w:rPr>
          <w:color w:val="000000" w:themeColor="text1"/>
        </w:rPr>
        <w:t>.</w:t>
      </w:r>
    </w:p>
    <w:p w14:paraId="747E90BF" w14:textId="77777777" w:rsidR="006C4DA1" w:rsidRPr="00AF271F" w:rsidRDefault="006C4DA1" w:rsidP="00547F13">
      <w:pPr>
        <w:pStyle w:val="a1"/>
        <w:numPr>
          <w:ilvl w:val="0"/>
          <w:numId w:val="69"/>
        </w:numPr>
        <w:tabs>
          <w:tab w:val="left" w:pos="474"/>
        </w:tabs>
        <w:spacing w:line="240" w:lineRule="auto"/>
        <w:jc w:val="both"/>
        <w:rPr>
          <w:b/>
          <w:bCs/>
          <w:color w:val="000000" w:themeColor="text1"/>
        </w:rPr>
      </w:pPr>
      <w:r w:rsidRPr="001C09DE">
        <w:rPr>
          <w:color w:val="000000" w:themeColor="text1"/>
          <w:rtl/>
        </w:rPr>
        <w:t>جامعة مصر التكنولوجية الدولية (القاهرة، الفيوم، أسيوط)</w:t>
      </w:r>
      <w:r w:rsidRPr="001C09DE">
        <w:rPr>
          <w:color w:val="000000" w:themeColor="text1"/>
        </w:rPr>
        <w:t>.</w:t>
      </w:r>
    </w:p>
    <w:p w14:paraId="3683EF11" w14:textId="77777777" w:rsidR="006C4DA1" w:rsidRPr="00AF271F" w:rsidRDefault="006C4DA1" w:rsidP="006C4DA1">
      <w:pPr>
        <w:pStyle w:val="a1"/>
        <w:spacing w:line="240" w:lineRule="auto"/>
        <w:jc w:val="both"/>
        <w:rPr>
          <w:color w:val="000000" w:themeColor="text1"/>
          <w:rtl/>
        </w:rPr>
      </w:pPr>
      <w:r>
        <w:rPr>
          <w:color w:val="000000" w:themeColor="text1"/>
          <w:rtl/>
        </w:rPr>
        <w:t>على أن</w:t>
      </w:r>
      <w:r w:rsidRPr="00AF271F">
        <w:rPr>
          <w:color w:val="000000" w:themeColor="text1"/>
          <w:rtl/>
        </w:rPr>
        <w:t xml:space="preserve"> يجوز </w:t>
      </w:r>
      <w:r>
        <w:rPr>
          <w:color w:val="000000" w:themeColor="text1"/>
          <w:rtl/>
        </w:rPr>
        <w:t>إنشاء</w:t>
      </w:r>
      <w:r w:rsidRPr="00AF271F">
        <w:rPr>
          <w:color w:val="000000" w:themeColor="text1"/>
          <w:rtl/>
        </w:rPr>
        <w:t xml:space="preserve"> جامعات تكنولوجية أخرى بقرار من رئيس مجلس الوزراء، بعد موافقة مجلس الوزراء، </w:t>
      </w:r>
      <w:r>
        <w:rPr>
          <w:color w:val="000000" w:themeColor="text1"/>
          <w:rtl/>
        </w:rPr>
        <w:t>بناءً على</w:t>
      </w:r>
      <w:r w:rsidRPr="00AF271F">
        <w:rPr>
          <w:color w:val="000000" w:themeColor="text1"/>
          <w:rtl/>
        </w:rPr>
        <w:t xml:space="preserve"> عرض الوزير المختص، وبعد أخذ رأي المجلس الأعلى للتعليم التكنولوجي</w:t>
      </w:r>
      <w:r>
        <w:rPr>
          <w:rFonts w:hint="cs"/>
          <w:color w:val="000000" w:themeColor="text1"/>
          <w:rtl/>
        </w:rPr>
        <w:t>،</w:t>
      </w:r>
      <w:r w:rsidRPr="00AF271F">
        <w:rPr>
          <w:color w:val="000000" w:themeColor="text1"/>
          <w:rtl/>
        </w:rPr>
        <w:t xml:space="preserve"> وتعد كل جامعة تكنولوجية هيئة عامة ذات طابع علمي وثقافي، وتكون لها شخصية </w:t>
      </w:r>
      <w:r>
        <w:rPr>
          <w:rFonts w:hint="cs"/>
          <w:color w:val="000000" w:themeColor="text1"/>
          <w:rtl/>
        </w:rPr>
        <w:t>ا</w:t>
      </w:r>
      <w:r w:rsidRPr="00AF271F">
        <w:rPr>
          <w:rFonts w:hint="cs"/>
          <w:color w:val="000000" w:themeColor="text1"/>
          <w:rtl/>
        </w:rPr>
        <w:t>عتبارية</w:t>
      </w:r>
      <w:r w:rsidRPr="00AF271F">
        <w:rPr>
          <w:color w:val="000000" w:themeColor="text1"/>
          <w:rtl/>
        </w:rPr>
        <w:t xml:space="preserve"> مستقلة، وتتبع الوزير المختص</w:t>
      </w:r>
      <w:r w:rsidRPr="00AF271F">
        <w:rPr>
          <w:color w:val="000000" w:themeColor="text1"/>
        </w:rPr>
        <w:t>.</w:t>
      </w:r>
    </w:p>
    <w:p w14:paraId="7E77266E"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كما شهد عام 2019</w:t>
      </w:r>
      <w:r>
        <w:rPr>
          <w:rFonts w:hint="cs"/>
          <w:color w:val="000000" w:themeColor="text1"/>
          <w:rtl/>
        </w:rPr>
        <w:t>م</w:t>
      </w:r>
      <w:r w:rsidRPr="00AF271F">
        <w:rPr>
          <w:color w:val="000000" w:themeColor="text1"/>
          <w:rtl/>
        </w:rPr>
        <w:t xml:space="preserve"> إطلاق موجة من التعديلات التشريعية في قانون التعليم رقم 139 لسنة 1981م، المواد (72،70</w:t>
      </w:r>
      <w:r>
        <w:rPr>
          <w:color w:val="000000" w:themeColor="text1"/>
          <w:rtl/>
        </w:rPr>
        <w:t xml:space="preserve">، </w:t>
      </w:r>
      <w:r w:rsidRPr="00AF271F">
        <w:rPr>
          <w:color w:val="000000" w:themeColor="text1"/>
          <w:rtl/>
        </w:rPr>
        <w:t>79،76) بالقانون رقم 16 لسنة 2019م، والتي منها استبدال عبارة وزير التربية والتعليم في القانون 139 لسنة 1981م بعبارة وزير التربية والتعليم والتعليم الفني بالقانون رقم 16 لسنة 2019م، بالإضافة</w:t>
      </w:r>
      <w:r>
        <w:rPr>
          <w:color w:val="000000" w:themeColor="text1"/>
          <w:rtl/>
        </w:rPr>
        <w:t xml:space="preserve"> إلى </w:t>
      </w:r>
      <w:r w:rsidRPr="00AF271F">
        <w:rPr>
          <w:color w:val="000000" w:themeColor="text1"/>
          <w:rtl/>
        </w:rPr>
        <w:t>تحدي</w:t>
      </w:r>
      <w:r>
        <w:rPr>
          <w:rFonts w:hint="cs"/>
          <w:color w:val="000000" w:themeColor="text1"/>
          <w:rtl/>
        </w:rPr>
        <w:t>د</w:t>
      </w:r>
      <w:r w:rsidRPr="00AF271F">
        <w:rPr>
          <w:color w:val="000000" w:themeColor="text1"/>
          <w:rtl/>
        </w:rPr>
        <w:t xml:space="preserve"> ا</w:t>
      </w:r>
      <w:r>
        <w:rPr>
          <w:rFonts w:hint="cs"/>
          <w:color w:val="000000" w:themeColor="text1"/>
          <w:rtl/>
        </w:rPr>
        <w:t>لا</w:t>
      </w:r>
      <w:r w:rsidRPr="00AF271F">
        <w:rPr>
          <w:color w:val="000000" w:themeColor="text1"/>
          <w:rtl/>
        </w:rPr>
        <w:t>شتراطات اللازمة فيمن يشغل وظيفة من وظائف المعلمين</w:t>
      </w:r>
      <w:r>
        <w:rPr>
          <w:color w:val="000000" w:themeColor="text1"/>
          <w:rtl/>
        </w:rPr>
        <w:t xml:space="preserve"> أو </w:t>
      </w:r>
      <w:r w:rsidRPr="00AF271F">
        <w:rPr>
          <w:color w:val="000000" w:themeColor="text1"/>
          <w:rtl/>
        </w:rPr>
        <w:t>ما يعادلها.</w:t>
      </w:r>
    </w:p>
    <w:p w14:paraId="3C0A4033" w14:textId="77777777" w:rsidR="006C4DA1" w:rsidRPr="00853FF9" w:rsidRDefault="006C4DA1" w:rsidP="006C4DA1">
      <w:pPr>
        <w:pStyle w:val="a1"/>
        <w:spacing w:line="240" w:lineRule="auto"/>
        <w:jc w:val="both"/>
        <w:rPr>
          <w:color w:val="000000" w:themeColor="text1"/>
          <w:sz w:val="8"/>
          <w:szCs w:val="8"/>
          <w:rtl/>
        </w:rPr>
      </w:pPr>
    </w:p>
    <w:p w14:paraId="704DB047" w14:textId="77777777" w:rsidR="006C4DA1" w:rsidRPr="00AF271F" w:rsidRDefault="006C4DA1" w:rsidP="00547F13">
      <w:pPr>
        <w:pStyle w:val="ListParagraph"/>
        <w:numPr>
          <w:ilvl w:val="0"/>
          <w:numId w:val="70"/>
        </w:numPr>
        <w:bidi/>
        <w:jc w:val="both"/>
        <w:rPr>
          <w:rFonts w:ascii="Simplified Arabic" w:hAnsi="Simplified Arabic" w:cs="Simplified Arabic"/>
          <w:b/>
          <w:bCs/>
          <w:color w:val="000000" w:themeColor="text1"/>
          <w:sz w:val="28"/>
          <w:szCs w:val="28"/>
          <w:u w:val="single"/>
        </w:rPr>
      </w:pPr>
      <w:r w:rsidRPr="00AF271F">
        <w:rPr>
          <w:rFonts w:ascii="Simplified Arabic" w:hAnsi="Simplified Arabic" w:cs="Simplified Arabic" w:hint="cs"/>
          <w:b/>
          <w:bCs/>
          <w:color w:val="000000" w:themeColor="text1"/>
          <w:sz w:val="28"/>
          <w:szCs w:val="28"/>
          <w:u w:val="single"/>
          <w:rtl/>
        </w:rPr>
        <w:t>الكلية التكنولوجية العسكرية</w:t>
      </w:r>
      <w:r>
        <w:rPr>
          <w:rStyle w:val="FootnoteReference"/>
          <w:rFonts w:ascii="Simplified Arabic" w:hAnsi="Simplified Arabic" w:cs="Simplified Arabic"/>
          <w:b/>
          <w:bCs/>
          <w:color w:val="000000" w:themeColor="text1"/>
          <w:sz w:val="28"/>
          <w:szCs w:val="28"/>
          <w:u w:val="single"/>
          <w:rtl/>
        </w:rPr>
        <w:footnoteReference w:customMarkFollows="1" w:id="52"/>
        <w:t>(1)</w:t>
      </w:r>
      <w:r w:rsidRPr="00AF271F">
        <w:rPr>
          <w:rFonts w:ascii="Simplified Arabic" w:hAnsi="Simplified Arabic" w:cs="Simplified Arabic" w:hint="cs"/>
          <w:b/>
          <w:bCs/>
          <w:color w:val="000000" w:themeColor="text1"/>
          <w:sz w:val="28"/>
          <w:szCs w:val="28"/>
          <w:u w:val="single"/>
          <w:rtl/>
        </w:rPr>
        <w:t xml:space="preserve">: </w:t>
      </w:r>
    </w:p>
    <w:p w14:paraId="6F708622" w14:textId="77777777" w:rsidR="006C4DA1" w:rsidRPr="00AF271F" w:rsidRDefault="006C4DA1" w:rsidP="006C4DA1">
      <w:pPr>
        <w:pStyle w:val="a1"/>
        <w:spacing w:line="240" w:lineRule="auto"/>
        <w:jc w:val="both"/>
        <w:rPr>
          <w:color w:val="000000" w:themeColor="text1"/>
          <w:rtl/>
        </w:rPr>
      </w:pPr>
      <w:bookmarkStart w:id="15" w:name="_Hlk128373722"/>
      <w:r w:rsidRPr="00AF271F">
        <w:rPr>
          <w:rFonts w:hint="cs"/>
          <w:color w:val="000000" w:themeColor="text1"/>
          <w:rtl/>
        </w:rPr>
        <w:t xml:space="preserve">في الرابع من يوليو 2022، صدق السيد رئيس الجمهورية على قرار </w:t>
      </w:r>
      <w:r>
        <w:rPr>
          <w:rFonts w:hint="cs"/>
          <w:color w:val="000000" w:themeColor="text1"/>
          <w:rtl/>
        </w:rPr>
        <w:t>إنشاء</w:t>
      </w:r>
      <w:r w:rsidRPr="00AF271F">
        <w:rPr>
          <w:rFonts w:hint="cs"/>
          <w:color w:val="000000" w:themeColor="text1"/>
          <w:rtl/>
        </w:rPr>
        <w:t xml:space="preserve"> الكلية العسكرية للتكنولوجيا التطبيقية، وهي كلية تمنح خريجيها الدرجات العلمية والشهادا</w:t>
      </w:r>
      <w:r w:rsidRPr="00AF271F">
        <w:rPr>
          <w:rFonts w:hint="eastAsia"/>
          <w:color w:val="000000" w:themeColor="text1"/>
          <w:rtl/>
        </w:rPr>
        <w:t>ت</w:t>
      </w:r>
      <w:r w:rsidRPr="00AF271F">
        <w:rPr>
          <w:rFonts w:hint="cs"/>
          <w:color w:val="000000" w:themeColor="text1"/>
          <w:rtl/>
        </w:rPr>
        <w:t xml:space="preserve"> التي تمنحها نظائرها من الجامعات التكنولوجية المنشاة وفق القانون رقم 72 لسنة 2019</w:t>
      </w:r>
      <w:r>
        <w:rPr>
          <w:rFonts w:hint="cs"/>
          <w:color w:val="000000" w:themeColor="text1"/>
          <w:rtl/>
        </w:rPr>
        <w:t>م</w:t>
      </w:r>
      <w:r w:rsidRPr="00AF271F">
        <w:rPr>
          <w:rFonts w:hint="cs"/>
          <w:color w:val="000000" w:themeColor="text1"/>
          <w:rtl/>
        </w:rPr>
        <w:t>.</w:t>
      </w:r>
    </w:p>
    <w:p w14:paraId="4AD6A762" w14:textId="77777777" w:rsidR="006C4DA1" w:rsidRDefault="006C4DA1" w:rsidP="006C4DA1">
      <w:pPr>
        <w:pStyle w:val="a1"/>
        <w:spacing w:line="240" w:lineRule="auto"/>
        <w:jc w:val="both"/>
        <w:rPr>
          <w:color w:val="000000" w:themeColor="text1"/>
          <w:rtl/>
        </w:rPr>
      </w:pPr>
      <w:r w:rsidRPr="00AF271F">
        <w:rPr>
          <w:rFonts w:hint="cs"/>
          <w:color w:val="000000" w:themeColor="text1"/>
          <w:rtl/>
        </w:rPr>
        <w:t>وتهدف</w:t>
      </w:r>
      <w:r>
        <w:rPr>
          <w:rFonts w:hint="cs"/>
          <w:color w:val="000000" w:themeColor="text1"/>
          <w:rtl/>
        </w:rPr>
        <w:t xml:space="preserve"> إلى </w:t>
      </w:r>
      <w:r w:rsidRPr="00AF271F">
        <w:rPr>
          <w:rFonts w:hint="cs"/>
          <w:color w:val="000000" w:themeColor="text1"/>
          <w:rtl/>
        </w:rPr>
        <w:t>تخريج الضباط المؤهلين للعمل في كافة التخصصات الفنية في القوات المسلحة، بحيث يكونو</w:t>
      </w:r>
      <w:r>
        <w:rPr>
          <w:rFonts w:hint="cs"/>
          <w:color w:val="000000" w:themeColor="text1"/>
          <w:rtl/>
        </w:rPr>
        <w:t>ن</w:t>
      </w:r>
      <w:r w:rsidRPr="00AF271F">
        <w:rPr>
          <w:rFonts w:hint="cs"/>
          <w:color w:val="000000" w:themeColor="text1"/>
          <w:rtl/>
        </w:rPr>
        <w:t xml:space="preserve"> قادرين على استيعاب وفهم نظم التكنولوجيا الحديثة، </w:t>
      </w:r>
      <w:r>
        <w:rPr>
          <w:rFonts w:hint="cs"/>
          <w:color w:val="000000" w:themeColor="text1"/>
          <w:rtl/>
        </w:rPr>
        <w:t>والإشراف</w:t>
      </w:r>
      <w:r w:rsidRPr="00AF271F">
        <w:rPr>
          <w:rFonts w:hint="cs"/>
          <w:color w:val="000000" w:themeColor="text1"/>
          <w:rtl/>
        </w:rPr>
        <w:t xml:space="preserve"> على </w:t>
      </w:r>
      <w:r>
        <w:rPr>
          <w:rFonts w:hint="cs"/>
          <w:color w:val="000000" w:themeColor="text1"/>
          <w:rtl/>
        </w:rPr>
        <w:t>الأعمال</w:t>
      </w:r>
      <w:r w:rsidRPr="00AF271F">
        <w:rPr>
          <w:rFonts w:hint="cs"/>
          <w:color w:val="000000" w:themeColor="text1"/>
          <w:rtl/>
        </w:rPr>
        <w:t xml:space="preserve"> المهنية والفنية في القوات المسلحة.</w:t>
      </w:r>
    </w:p>
    <w:bookmarkEnd w:id="15"/>
    <w:p w14:paraId="27E03D22" w14:textId="77777777" w:rsidR="006C4DA1" w:rsidRPr="00AF271F" w:rsidRDefault="006C4DA1" w:rsidP="006C4DA1">
      <w:pPr>
        <w:pStyle w:val="a1"/>
        <w:spacing w:line="240" w:lineRule="auto"/>
        <w:jc w:val="both"/>
        <w:rPr>
          <w:b/>
          <w:bCs/>
          <w:color w:val="000000" w:themeColor="text1"/>
          <w:rtl/>
        </w:rPr>
      </w:pPr>
      <w:r w:rsidRPr="00AF271F">
        <w:rPr>
          <w:rFonts w:hint="cs"/>
          <w:b/>
          <w:bCs/>
          <w:color w:val="000000" w:themeColor="text1"/>
          <w:rtl/>
        </w:rPr>
        <w:t xml:space="preserve">شروط الالتحاق بالكلية العسكرية التكنولوجية: </w:t>
      </w:r>
    </w:p>
    <w:p w14:paraId="609615B8" w14:textId="77777777" w:rsidR="006C4DA1" w:rsidRPr="00AF271F" w:rsidRDefault="006C4DA1" w:rsidP="00547F13">
      <w:pPr>
        <w:pStyle w:val="a1"/>
        <w:numPr>
          <w:ilvl w:val="0"/>
          <w:numId w:val="73"/>
        </w:numPr>
        <w:spacing w:line="240" w:lineRule="auto"/>
        <w:jc w:val="both"/>
        <w:rPr>
          <w:color w:val="000000" w:themeColor="text1"/>
        </w:rPr>
      </w:pPr>
      <w:r w:rsidRPr="00AF271F">
        <w:rPr>
          <w:rFonts w:hint="cs"/>
          <w:color w:val="000000" w:themeColor="text1"/>
          <w:rtl/>
        </w:rPr>
        <w:lastRenderedPageBreak/>
        <w:t>قبول الحاصلين على شهادة الثانوية العامة وال</w:t>
      </w:r>
      <w:r>
        <w:rPr>
          <w:rFonts w:hint="cs"/>
          <w:color w:val="000000" w:themeColor="text1"/>
          <w:rtl/>
        </w:rPr>
        <w:t>أ</w:t>
      </w:r>
      <w:r w:rsidRPr="00AF271F">
        <w:rPr>
          <w:rFonts w:hint="cs"/>
          <w:color w:val="000000" w:themeColor="text1"/>
          <w:rtl/>
        </w:rPr>
        <w:t>زهرية (القسم العلمي).</w:t>
      </w:r>
    </w:p>
    <w:p w14:paraId="78CC21E9" w14:textId="77777777" w:rsidR="006C4DA1" w:rsidRPr="00AF271F" w:rsidRDefault="006C4DA1" w:rsidP="00547F13">
      <w:pPr>
        <w:pStyle w:val="a1"/>
        <w:numPr>
          <w:ilvl w:val="0"/>
          <w:numId w:val="73"/>
        </w:numPr>
        <w:spacing w:line="240" w:lineRule="auto"/>
        <w:jc w:val="both"/>
        <w:rPr>
          <w:color w:val="000000" w:themeColor="text1"/>
        </w:rPr>
      </w:pPr>
      <w:r w:rsidRPr="00AF271F">
        <w:rPr>
          <w:rFonts w:hint="cs"/>
          <w:color w:val="000000" w:themeColor="text1"/>
          <w:rtl/>
        </w:rPr>
        <w:t>قبول الحاصلين على شهادات الثانوية الصناعية نظام (ثلاث سنوات وخمس سنوات منتظمين)، والمطبق بها البرامج الدراسية المطورة وفق</w:t>
      </w:r>
      <w:r>
        <w:rPr>
          <w:rFonts w:hint="cs"/>
          <w:color w:val="000000" w:themeColor="text1"/>
          <w:rtl/>
        </w:rPr>
        <w:t>ًا</w:t>
      </w:r>
      <w:r w:rsidRPr="00AF271F">
        <w:rPr>
          <w:rFonts w:hint="cs"/>
          <w:color w:val="000000" w:themeColor="text1"/>
          <w:rtl/>
        </w:rPr>
        <w:t xml:space="preserve"> لمنهجي</w:t>
      </w:r>
      <w:r>
        <w:rPr>
          <w:rFonts w:hint="cs"/>
          <w:color w:val="000000" w:themeColor="text1"/>
          <w:rtl/>
        </w:rPr>
        <w:t>ة</w:t>
      </w:r>
      <w:r w:rsidRPr="00AF271F">
        <w:rPr>
          <w:rFonts w:hint="cs"/>
          <w:color w:val="000000" w:themeColor="text1"/>
          <w:rtl/>
        </w:rPr>
        <w:t xml:space="preserve"> الجدارات (قرار وزاري رقم 42/2022)، للأقسام (الميكانيكية /الكهربية).</w:t>
      </w:r>
    </w:p>
    <w:p w14:paraId="4A3DE154" w14:textId="77777777" w:rsidR="006C4DA1" w:rsidRPr="00AF271F" w:rsidRDefault="006C4DA1" w:rsidP="00547F13">
      <w:pPr>
        <w:pStyle w:val="a1"/>
        <w:numPr>
          <w:ilvl w:val="0"/>
          <w:numId w:val="73"/>
        </w:numPr>
        <w:spacing w:line="240" w:lineRule="auto"/>
        <w:jc w:val="both"/>
        <w:rPr>
          <w:color w:val="000000" w:themeColor="text1"/>
        </w:rPr>
      </w:pPr>
      <w:r w:rsidRPr="00AF271F">
        <w:rPr>
          <w:rFonts w:hint="cs"/>
          <w:color w:val="000000" w:themeColor="text1"/>
          <w:rtl/>
        </w:rPr>
        <w:t>قبول الحاصلين على شهادة الكلية التكنولوجية المتوسطة التابعة للمجمع التكنولوجي بالسلام فقط،</w:t>
      </w:r>
      <w:r>
        <w:rPr>
          <w:rFonts w:hint="cs"/>
          <w:color w:val="000000" w:themeColor="text1"/>
          <w:rtl/>
        </w:rPr>
        <w:t xml:space="preserve"> </w:t>
      </w:r>
      <w:r w:rsidRPr="00AF271F">
        <w:rPr>
          <w:rFonts w:hint="cs"/>
          <w:color w:val="000000" w:themeColor="text1"/>
          <w:rtl/>
        </w:rPr>
        <w:t>وزارة الإنتاج الحربي، و</w:t>
      </w:r>
      <w:r>
        <w:rPr>
          <w:rFonts w:hint="cs"/>
          <w:color w:val="000000" w:themeColor="text1"/>
          <w:rtl/>
        </w:rPr>
        <w:t>طبقًا</w:t>
      </w:r>
      <w:r w:rsidRPr="00AF271F">
        <w:rPr>
          <w:rFonts w:hint="cs"/>
          <w:color w:val="000000" w:themeColor="text1"/>
          <w:rtl/>
        </w:rPr>
        <w:t xml:space="preserve"> ًللشروط والتخصصات والشعب التي تقبل بالكلية.</w:t>
      </w:r>
    </w:p>
    <w:p w14:paraId="42FA2CC1" w14:textId="77777777" w:rsidR="006C4DA1" w:rsidRPr="00AF271F" w:rsidRDefault="006C4DA1" w:rsidP="00547F13">
      <w:pPr>
        <w:pStyle w:val="a1"/>
        <w:numPr>
          <w:ilvl w:val="0"/>
          <w:numId w:val="73"/>
        </w:numPr>
        <w:spacing w:line="240" w:lineRule="auto"/>
        <w:jc w:val="both"/>
        <w:rPr>
          <w:color w:val="000000" w:themeColor="text1"/>
        </w:rPr>
      </w:pPr>
      <w:r w:rsidRPr="00AF271F">
        <w:rPr>
          <w:rFonts w:hint="cs"/>
          <w:color w:val="000000" w:themeColor="text1"/>
          <w:rtl/>
        </w:rPr>
        <w:t>وتقبل الطلبة المقيدين في دراسات أعلى من الشهادات المذكورة (كليات الهندسة</w:t>
      </w:r>
      <w:r>
        <w:rPr>
          <w:rFonts w:hint="cs"/>
          <w:color w:val="000000" w:themeColor="text1"/>
          <w:rtl/>
        </w:rPr>
        <w:t xml:space="preserve">، </w:t>
      </w:r>
      <w:r w:rsidRPr="00AF271F">
        <w:rPr>
          <w:rFonts w:hint="cs"/>
          <w:color w:val="000000" w:themeColor="text1"/>
          <w:rtl/>
        </w:rPr>
        <w:t>الجامعات التكنولوجية</w:t>
      </w:r>
      <w:r>
        <w:rPr>
          <w:rFonts w:hint="cs"/>
          <w:color w:val="000000" w:themeColor="text1"/>
          <w:rtl/>
        </w:rPr>
        <w:t xml:space="preserve">، </w:t>
      </w:r>
      <w:r w:rsidRPr="00AF271F">
        <w:rPr>
          <w:rFonts w:hint="cs"/>
          <w:color w:val="000000" w:themeColor="text1"/>
          <w:rtl/>
        </w:rPr>
        <w:t>كليات التعليم الصناعي</w:t>
      </w:r>
      <w:r>
        <w:rPr>
          <w:rFonts w:hint="cs"/>
          <w:color w:val="000000" w:themeColor="text1"/>
          <w:rtl/>
        </w:rPr>
        <w:t xml:space="preserve">، </w:t>
      </w:r>
      <w:r w:rsidRPr="00AF271F">
        <w:rPr>
          <w:rFonts w:hint="cs"/>
          <w:color w:val="000000" w:themeColor="text1"/>
          <w:rtl/>
        </w:rPr>
        <w:t>المعاهد الفنية العليا) التابع</w:t>
      </w:r>
      <w:r w:rsidRPr="00AF271F">
        <w:rPr>
          <w:rFonts w:hint="eastAsia"/>
          <w:color w:val="000000" w:themeColor="text1"/>
          <w:rtl/>
        </w:rPr>
        <w:t>ة</w:t>
      </w:r>
      <w:r w:rsidRPr="00AF271F">
        <w:rPr>
          <w:rFonts w:hint="cs"/>
          <w:color w:val="000000" w:themeColor="text1"/>
          <w:rtl/>
        </w:rPr>
        <w:t xml:space="preserve"> لوزارة التعليم العالي والمجلس الأعلى للجامعات</w:t>
      </w:r>
      <w:r>
        <w:rPr>
          <w:rFonts w:hint="cs"/>
          <w:color w:val="000000" w:themeColor="text1"/>
          <w:rtl/>
        </w:rPr>
        <w:t>،</w:t>
      </w:r>
      <w:r w:rsidRPr="00AF271F">
        <w:rPr>
          <w:rFonts w:hint="cs"/>
          <w:color w:val="000000" w:themeColor="text1"/>
          <w:rtl/>
        </w:rPr>
        <w:t xml:space="preserve"> بشرط </w:t>
      </w:r>
      <w:r>
        <w:rPr>
          <w:rFonts w:hint="cs"/>
          <w:color w:val="000000" w:themeColor="text1"/>
          <w:rtl/>
        </w:rPr>
        <w:t>أ</w:t>
      </w:r>
      <w:r w:rsidRPr="00AF271F">
        <w:rPr>
          <w:rFonts w:hint="cs"/>
          <w:color w:val="000000" w:themeColor="text1"/>
          <w:rtl/>
        </w:rPr>
        <w:t xml:space="preserve">ن تكون هذه </w:t>
      </w:r>
      <w:r>
        <w:rPr>
          <w:rFonts w:hint="cs"/>
          <w:color w:val="000000" w:themeColor="text1"/>
          <w:rtl/>
        </w:rPr>
        <w:t>ا</w:t>
      </w:r>
      <w:r w:rsidRPr="00AF271F">
        <w:rPr>
          <w:rFonts w:hint="cs"/>
          <w:color w:val="000000" w:themeColor="text1"/>
          <w:rtl/>
        </w:rPr>
        <w:t>لدراسات في سياق</w:t>
      </w:r>
      <w:r>
        <w:rPr>
          <w:rFonts w:hint="cs"/>
          <w:color w:val="000000" w:themeColor="text1"/>
          <w:rtl/>
        </w:rPr>
        <w:t xml:space="preserve"> </w:t>
      </w:r>
      <w:r w:rsidRPr="00AF271F">
        <w:rPr>
          <w:rFonts w:hint="cs"/>
          <w:color w:val="000000" w:themeColor="text1"/>
          <w:rtl/>
        </w:rPr>
        <w:t>دراستهم مع ضرورة استيفاء شرط السن.</w:t>
      </w:r>
    </w:p>
    <w:p w14:paraId="1293CEC5" w14:textId="77777777" w:rsidR="006C4DA1" w:rsidRPr="00AF271F" w:rsidRDefault="006C4DA1" w:rsidP="00547F13">
      <w:pPr>
        <w:pStyle w:val="a1"/>
        <w:numPr>
          <w:ilvl w:val="0"/>
          <w:numId w:val="73"/>
        </w:numPr>
        <w:spacing w:line="240" w:lineRule="auto"/>
        <w:jc w:val="both"/>
        <w:rPr>
          <w:color w:val="000000" w:themeColor="text1"/>
        </w:rPr>
      </w:pPr>
      <w:r>
        <w:rPr>
          <w:rFonts w:hint="cs"/>
          <w:color w:val="000000" w:themeColor="text1"/>
          <w:rtl/>
        </w:rPr>
        <w:t>أ</w:t>
      </w:r>
      <w:r w:rsidRPr="00AF271F">
        <w:rPr>
          <w:rFonts w:hint="cs"/>
          <w:color w:val="000000" w:themeColor="text1"/>
          <w:rtl/>
        </w:rPr>
        <w:t xml:space="preserve">لا يزيد السن في </w:t>
      </w:r>
      <w:r>
        <w:rPr>
          <w:rFonts w:hint="cs"/>
          <w:color w:val="000000" w:themeColor="text1"/>
          <w:rtl/>
        </w:rPr>
        <w:t xml:space="preserve">عام التقدم عن </w:t>
      </w:r>
      <w:r w:rsidRPr="00AF271F">
        <w:rPr>
          <w:rFonts w:hint="cs"/>
          <w:color w:val="000000" w:themeColor="text1"/>
          <w:rtl/>
        </w:rPr>
        <w:t>21 سنة للطلبة الحاصلين على ثانوية (عامة</w:t>
      </w:r>
      <w:r>
        <w:rPr>
          <w:rFonts w:hint="cs"/>
          <w:color w:val="000000" w:themeColor="text1"/>
          <w:rtl/>
        </w:rPr>
        <w:t>،</w:t>
      </w:r>
      <w:r w:rsidRPr="00AF271F">
        <w:rPr>
          <w:rFonts w:hint="cs"/>
          <w:color w:val="000000" w:themeColor="text1"/>
          <w:rtl/>
        </w:rPr>
        <w:t xml:space="preserve"> </w:t>
      </w:r>
      <w:r>
        <w:rPr>
          <w:rFonts w:hint="cs"/>
          <w:color w:val="000000" w:themeColor="text1"/>
          <w:rtl/>
        </w:rPr>
        <w:t>أ</w:t>
      </w:r>
      <w:r w:rsidRPr="00AF271F">
        <w:rPr>
          <w:rFonts w:hint="cs"/>
          <w:color w:val="000000" w:themeColor="text1"/>
          <w:rtl/>
        </w:rPr>
        <w:t>زهرية</w:t>
      </w:r>
      <w:r>
        <w:rPr>
          <w:rFonts w:hint="cs"/>
          <w:color w:val="000000" w:themeColor="text1"/>
          <w:rtl/>
        </w:rPr>
        <w:t>،</w:t>
      </w:r>
      <w:r w:rsidRPr="00AF271F">
        <w:rPr>
          <w:rFonts w:hint="cs"/>
          <w:color w:val="000000" w:themeColor="text1"/>
          <w:rtl/>
        </w:rPr>
        <w:t xml:space="preserve"> صناعية ثلاث سنوات)، و22 سنة للطلبة الحاصلين على الثانوية الصناعية نظام الخمس سنوات، والحاصلين</w:t>
      </w:r>
      <w:r w:rsidRPr="00AF271F">
        <w:rPr>
          <w:color w:val="000000" w:themeColor="text1"/>
          <w:rtl/>
        </w:rPr>
        <w:t xml:space="preserve"> على الكلية التكنولوجية المتوسطة من المجمع التكنولوجي المتكامل بالسلام فقط، و(22) سنة للطلبة المقيدين في الدراسات الأعلى</w:t>
      </w:r>
      <w:r w:rsidRPr="00AF271F">
        <w:rPr>
          <w:rFonts w:hint="cs"/>
          <w:color w:val="000000" w:themeColor="text1"/>
          <w:rtl/>
        </w:rPr>
        <w:t>.</w:t>
      </w:r>
    </w:p>
    <w:p w14:paraId="4B700933" w14:textId="77777777" w:rsidR="006C4DA1" w:rsidRPr="00AF271F" w:rsidRDefault="006C4DA1" w:rsidP="00547F13">
      <w:pPr>
        <w:pStyle w:val="a1"/>
        <w:numPr>
          <w:ilvl w:val="0"/>
          <w:numId w:val="73"/>
        </w:numPr>
        <w:spacing w:line="240" w:lineRule="auto"/>
        <w:jc w:val="both"/>
        <w:rPr>
          <w:color w:val="000000" w:themeColor="text1"/>
        </w:rPr>
      </w:pPr>
      <w:r w:rsidRPr="00AF271F">
        <w:rPr>
          <w:color w:val="000000" w:themeColor="text1"/>
          <w:rtl/>
        </w:rPr>
        <w:t xml:space="preserve"> وأن تكون النسبة المئوية لمجموع الثانوية العامة وما يعادلها 65% فأكثــر، والثانوية الصناعيـــة 80% فأكثـــر</w:t>
      </w:r>
      <w:r w:rsidRPr="00AF271F">
        <w:rPr>
          <w:rFonts w:hint="cs"/>
          <w:color w:val="000000" w:themeColor="text1"/>
          <w:rtl/>
        </w:rPr>
        <w:t>.</w:t>
      </w:r>
    </w:p>
    <w:p w14:paraId="241DB4C2" w14:textId="77777777" w:rsidR="006C4DA1" w:rsidRPr="00AF271F" w:rsidRDefault="006C4DA1" w:rsidP="006C4DA1">
      <w:pPr>
        <w:pStyle w:val="a1"/>
        <w:spacing w:line="240" w:lineRule="auto"/>
        <w:ind w:left="360"/>
        <w:jc w:val="both"/>
        <w:rPr>
          <w:color w:val="000000" w:themeColor="text1"/>
          <w:rtl/>
        </w:rPr>
      </w:pPr>
      <w:r w:rsidRPr="00BB5917">
        <w:rPr>
          <w:b/>
          <w:bCs/>
          <w:color w:val="000000" w:themeColor="text1"/>
          <w:rtl/>
        </w:rPr>
        <w:t>مدة الدراسة</w:t>
      </w:r>
      <w:r w:rsidRPr="00BB5917">
        <w:rPr>
          <w:rFonts w:hint="cs"/>
          <w:b/>
          <w:bCs/>
          <w:color w:val="000000" w:themeColor="text1"/>
          <w:rtl/>
        </w:rPr>
        <w:t>:</w:t>
      </w:r>
      <w:r w:rsidRPr="00AF271F">
        <w:rPr>
          <w:rFonts w:hint="cs"/>
          <w:color w:val="000000" w:themeColor="text1"/>
          <w:rtl/>
        </w:rPr>
        <w:t xml:space="preserve"> </w:t>
      </w:r>
      <w:r>
        <w:rPr>
          <w:rFonts w:hint="cs"/>
          <w:color w:val="000000" w:themeColor="text1"/>
          <w:rtl/>
        </w:rPr>
        <w:t xml:space="preserve">أربع </w:t>
      </w:r>
      <w:r w:rsidRPr="00AF271F">
        <w:rPr>
          <w:color w:val="000000" w:themeColor="text1"/>
          <w:rtl/>
        </w:rPr>
        <w:t xml:space="preserve">سنوات دراسية (ميلادية)، ويمنح الخريج درجة البكالوريوس المهني في التكنولوجيــا كل في تخصصه وشهادة إتمام الدراسة </w:t>
      </w:r>
      <w:r w:rsidRPr="00AF271F">
        <w:rPr>
          <w:rFonts w:hint="cs"/>
          <w:color w:val="000000" w:themeColor="text1"/>
          <w:rtl/>
        </w:rPr>
        <w:t>العسكرية</w:t>
      </w:r>
      <w:r w:rsidRPr="00AF271F">
        <w:rPr>
          <w:rFonts w:ascii="Arial" w:hAnsi="Arial" w:cs="Arial"/>
          <w:color w:val="000000" w:themeColor="text1"/>
          <w:sz w:val="21"/>
          <w:szCs w:val="21"/>
          <w:shd w:val="clear" w:color="auto" w:fill="FFFFFF"/>
        </w:rPr>
        <w:t>.</w:t>
      </w:r>
    </w:p>
    <w:p w14:paraId="22AC380A" w14:textId="77777777" w:rsidR="006C4DA1" w:rsidRPr="00853FF9" w:rsidRDefault="006C4DA1" w:rsidP="006C4DA1">
      <w:pPr>
        <w:pStyle w:val="a1"/>
        <w:spacing w:line="240" w:lineRule="auto"/>
        <w:ind w:left="360"/>
        <w:jc w:val="both"/>
        <w:rPr>
          <w:color w:val="000000" w:themeColor="text1"/>
          <w:sz w:val="6"/>
          <w:szCs w:val="6"/>
          <w:rtl/>
        </w:rPr>
      </w:pPr>
    </w:p>
    <w:p w14:paraId="43EEAF00" w14:textId="77777777" w:rsidR="006C4DA1" w:rsidRDefault="006C4DA1" w:rsidP="006C4DA1">
      <w:pPr>
        <w:pStyle w:val="a0"/>
        <w:spacing w:line="240" w:lineRule="auto"/>
        <w:jc w:val="both"/>
        <w:rPr>
          <w:color w:val="000000" w:themeColor="text1"/>
          <w:u w:val="single"/>
          <w:rtl/>
        </w:rPr>
      </w:pPr>
      <w:r>
        <w:rPr>
          <w:rFonts w:hint="cs"/>
          <w:color w:val="000000" w:themeColor="text1"/>
          <w:u w:val="single"/>
          <w:rtl/>
        </w:rPr>
        <w:t>رابعا</w:t>
      </w:r>
      <w:r w:rsidRPr="005D7092">
        <w:rPr>
          <w:rFonts w:hint="cs"/>
          <w:color w:val="000000" w:themeColor="text1"/>
          <w:u w:val="single"/>
          <w:rtl/>
        </w:rPr>
        <w:t>ً: مدارس التكنولوجيا التطبيقية في مصر، مراحل التوسع:</w:t>
      </w:r>
    </w:p>
    <w:p w14:paraId="36BC64E6" w14:textId="77777777" w:rsidR="006C4DA1" w:rsidRPr="00002371" w:rsidRDefault="006C4DA1" w:rsidP="00547F13">
      <w:pPr>
        <w:pStyle w:val="a0"/>
        <w:numPr>
          <w:ilvl w:val="0"/>
          <w:numId w:val="171"/>
        </w:numPr>
        <w:spacing w:line="240" w:lineRule="auto"/>
        <w:jc w:val="both"/>
        <w:rPr>
          <w:color w:val="000000" w:themeColor="text1"/>
          <w:u w:val="single"/>
        </w:rPr>
      </w:pPr>
      <w:r w:rsidRPr="00002371">
        <w:rPr>
          <w:rFonts w:hint="cs"/>
          <w:color w:val="000000" w:themeColor="text1"/>
          <w:u w:val="single"/>
          <w:rtl/>
        </w:rPr>
        <w:t>النشأة والتطور وبرامج التعليم.</w:t>
      </w:r>
    </w:p>
    <w:p w14:paraId="7477937C" w14:textId="77777777" w:rsidR="006C4DA1" w:rsidRPr="00AF271F" w:rsidRDefault="006C4DA1" w:rsidP="006C4DA1">
      <w:pPr>
        <w:pStyle w:val="a1"/>
        <w:spacing w:line="240" w:lineRule="auto"/>
        <w:jc w:val="both"/>
        <w:rPr>
          <w:color w:val="000000" w:themeColor="text1"/>
          <w:rtl/>
        </w:rPr>
      </w:pPr>
      <w:bookmarkStart w:id="16" w:name="_Hlk128374128"/>
      <w:r w:rsidRPr="00AF271F">
        <w:rPr>
          <w:rFonts w:hint="cs"/>
          <w:color w:val="000000" w:themeColor="text1"/>
          <w:rtl/>
        </w:rPr>
        <w:t xml:space="preserve">يمثل برنامج </w:t>
      </w:r>
      <w:r w:rsidRPr="00AF271F">
        <w:rPr>
          <w:color w:val="000000" w:themeColor="text1"/>
          <w:rtl/>
        </w:rPr>
        <w:t>التعليم والتدريب المهني</w:t>
      </w:r>
      <w:r w:rsidRPr="00AF271F">
        <w:rPr>
          <w:rFonts w:hint="cs"/>
          <w:color w:val="000000" w:themeColor="text1"/>
          <w:rtl/>
        </w:rPr>
        <w:t xml:space="preserve"> التكنولوجي الحديث</w:t>
      </w:r>
      <w:r w:rsidRPr="00AF271F" w:rsidDel="00D52013">
        <w:rPr>
          <w:color w:val="000000" w:themeColor="text1"/>
          <w:rtl/>
        </w:rPr>
        <w:t xml:space="preserve"> </w:t>
      </w:r>
      <w:r w:rsidRPr="00AF271F">
        <w:rPr>
          <w:rFonts w:hint="cs"/>
          <w:color w:val="000000" w:themeColor="text1"/>
          <w:rtl/>
        </w:rPr>
        <w:t xml:space="preserve">ذو الثلاث سنوات، الذي </w:t>
      </w:r>
      <w:r>
        <w:rPr>
          <w:rFonts w:hint="cs"/>
          <w:color w:val="000000" w:themeColor="text1"/>
          <w:rtl/>
        </w:rPr>
        <w:t>سيتبع</w:t>
      </w:r>
      <w:r w:rsidRPr="00AF271F">
        <w:rPr>
          <w:rFonts w:hint="cs"/>
          <w:color w:val="000000" w:themeColor="text1"/>
          <w:rtl/>
        </w:rPr>
        <w:t xml:space="preserve"> في مدارس التكنولوجي</w:t>
      </w:r>
      <w:r w:rsidRPr="00AF271F">
        <w:rPr>
          <w:rFonts w:hint="eastAsia"/>
          <w:color w:val="000000" w:themeColor="text1"/>
          <w:rtl/>
        </w:rPr>
        <w:t>ا</w:t>
      </w:r>
      <w:r w:rsidRPr="00AF271F">
        <w:rPr>
          <w:rFonts w:hint="cs"/>
          <w:color w:val="000000" w:themeColor="text1"/>
          <w:rtl/>
        </w:rPr>
        <w:t xml:space="preserve"> التطبيقية، تطوير</w:t>
      </w:r>
      <w:r>
        <w:rPr>
          <w:rFonts w:hint="cs"/>
          <w:color w:val="000000" w:themeColor="text1"/>
          <w:rtl/>
        </w:rPr>
        <w:t>ًا</w:t>
      </w:r>
      <w:r w:rsidRPr="00AF271F">
        <w:rPr>
          <w:rFonts w:hint="cs"/>
          <w:color w:val="000000" w:themeColor="text1"/>
          <w:rtl/>
        </w:rPr>
        <w:t xml:space="preserve"> حديث</w:t>
      </w:r>
      <w:r>
        <w:rPr>
          <w:rFonts w:hint="cs"/>
          <w:color w:val="000000" w:themeColor="text1"/>
          <w:rtl/>
        </w:rPr>
        <w:t>ًا</w:t>
      </w:r>
      <w:r w:rsidRPr="00AF271F">
        <w:rPr>
          <w:rFonts w:hint="cs"/>
          <w:color w:val="000000" w:themeColor="text1"/>
          <w:rtl/>
        </w:rPr>
        <w:t xml:space="preserve"> في نظام التعليم الفني والتدريب المهني</w:t>
      </w:r>
      <w:r>
        <w:rPr>
          <w:rFonts w:hint="cs"/>
          <w:color w:val="000000" w:themeColor="text1"/>
          <w:rtl/>
        </w:rPr>
        <w:t>.</w:t>
      </w:r>
      <w:r w:rsidRPr="00AF271F">
        <w:rPr>
          <w:rFonts w:hint="cs"/>
          <w:color w:val="000000" w:themeColor="text1"/>
          <w:rtl/>
        </w:rPr>
        <w:t xml:space="preserve"> ويتم تفعيل هذا التحديث في إطار التوافق مع الإطار الأوروبي للقدرات والتعلم مدى الحياة الذي صدر عام 2006</w:t>
      </w:r>
      <w:r>
        <w:rPr>
          <w:rFonts w:hint="cs"/>
          <w:color w:val="000000" w:themeColor="text1"/>
          <w:rtl/>
        </w:rPr>
        <w:t>م،</w:t>
      </w:r>
      <w:r w:rsidRPr="00AF271F">
        <w:rPr>
          <w:rFonts w:hint="cs"/>
          <w:color w:val="000000" w:themeColor="text1"/>
          <w:rtl/>
        </w:rPr>
        <w:t xml:space="preserve"> وإطار المؤهلات الأوروبي الذي صدر عام 2008</w:t>
      </w:r>
      <w:r>
        <w:rPr>
          <w:rStyle w:val="FootnoteReference"/>
          <w:rFonts w:hint="cs"/>
          <w:color w:val="000000" w:themeColor="text1"/>
          <w:rtl/>
        </w:rPr>
        <w:t xml:space="preserve"> </w:t>
      </w:r>
      <w:r>
        <w:rPr>
          <w:rFonts w:hint="cs"/>
          <w:rtl/>
        </w:rPr>
        <w:lastRenderedPageBreak/>
        <w:t>(حبيبة عز، مقابلة شخصية ،2022)</w:t>
      </w:r>
      <w:r w:rsidRPr="00AF271F">
        <w:rPr>
          <w:rFonts w:hint="cs"/>
          <w:color w:val="000000" w:themeColor="text1"/>
          <w:rtl/>
        </w:rPr>
        <w:t>، ويمكن تحديد مراحل التوسع في إطلاق هذه المدارس في التالي:</w:t>
      </w:r>
    </w:p>
    <w:p w14:paraId="2A61E446" w14:textId="77777777" w:rsidR="006C4DA1" w:rsidRPr="00AF271F" w:rsidRDefault="006C4DA1" w:rsidP="00547F13">
      <w:pPr>
        <w:pStyle w:val="a1"/>
        <w:numPr>
          <w:ilvl w:val="0"/>
          <w:numId w:val="74"/>
        </w:numPr>
        <w:spacing w:line="240" w:lineRule="auto"/>
        <w:jc w:val="both"/>
        <w:rPr>
          <w:color w:val="000000" w:themeColor="text1"/>
          <w:rtl/>
        </w:rPr>
      </w:pPr>
      <w:r w:rsidRPr="00AF271F">
        <w:rPr>
          <w:rFonts w:hint="cs"/>
          <w:color w:val="000000" w:themeColor="text1"/>
          <w:rtl/>
        </w:rPr>
        <w:t>نشأة الفكرة وتطورها</w:t>
      </w:r>
      <w:r>
        <w:rPr>
          <w:rFonts w:hint="cs"/>
          <w:color w:val="000000" w:themeColor="text1"/>
          <w:rtl/>
        </w:rPr>
        <w:t>.</w:t>
      </w:r>
      <w:r w:rsidRPr="00AF271F">
        <w:rPr>
          <w:rFonts w:hint="cs"/>
          <w:color w:val="000000" w:themeColor="text1"/>
          <w:rtl/>
        </w:rPr>
        <w:t xml:space="preserve"> </w:t>
      </w:r>
    </w:p>
    <w:p w14:paraId="087F1E62" w14:textId="77777777" w:rsidR="006C4DA1" w:rsidRPr="00AF271F" w:rsidRDefault="006C4DA1" w:rsidP="00547F13">
      <w:pPr>
        <w:pStyle w:val="a1"/>
        <w:numPr>
          <w:ilvl w:val="0"/>
          <w:numId w:val="74"/>
        </w:numPr>
        <w:spacing w:line="240" w:lineRule="auto"/>
        <w:jc w:val="both"/>
        <w:rPr>
          <w:color w:val="000000" w:themeColor="text1"/>
        </w:rPr>
      </w:pPr>
      <w:r>
        <w:rPr>
          <w:rFonts w:hint="cs"/>
          <w:color w:val="000000" w:themeColor="text1"/>
          <w:rtl/>
        </w:rPr>
        <w:t>إنشاء</w:t>
      </w:r>
      <w:r w:rsidRPr="00AF271F">
        <w:rPr>
          <w:rFonts w:hint="cs"/>
          <w:color w:val="000000" w:themeColor="text1"/>
          <w:rtl/>
        </w:rPr>
        <w:t xml:space="preserve"> المجلس التنفيذي للمدارس المطبقة للمعايير الدولية.</w:t>
      </w:r>
    </w:p>
    <w:p w14:paraId="0FBD5DFC" w14:textId="77777777" w:rsidR="006C4DA1" w:rsidRPr="00AF271F" w:rsidRDefault="006C4DA1" w:rsidP="00547F13">
      <w:pPr>
        <w:pStyle w:val="a1"/>
        <w:numPr>
          <w:ilvl w:val="0"/>
          <w:numId w:val="74"/>
        </w:numPr>
        <w:spacing w:line="240" w:lineRule="auto"/>
        <w:jc w:val="both"/>
        <w:rPr>
          <w:color w:val="000000" w:themeColor="text1"/>
        </w:rPr>
      </w:pPr>
      <w:r>
        <w:rPr>
          <w:rFonts w:hint="cs"/>
          <w:color w:val="000000" w:themeColor="text1"/>
          <w:rtl/>
        </w:rPr>
        <w:t>ا</w:t>
      </w:r>
      <w:r w:rsidRPr="00AF271F">
        <w:rPr>
          <w:rFonts w:hint="cs"/>
          <w:color w:val="000000" w:themeColor="text1"/>
          <w:rtl/>
        </w:rPr>
        <w:t xml:space="preserve">فتتاح </w:t>
      </w:r>
      <w:r>
        <w:rPr>
          <w:rFonts w:hint="cs"/>
          <w:color w:val="000000" w:themeColor="text1"/>
          <w:rtl/>
        </w:rPr>
        <w:t>ثلاث</w:t>
      </w:r>
      <w:r w:rsidRPr="00AF271F">
        <w:rPr>
          <w:rFonts w:hint="cs"/>
          <w:color w:val="000000" w:themeColor="text1"/>
          <w:rtl/>
        </w:rPr>
        <w:t xml:space="preserve"> مدارس للتكنولوجيا التطبيقية.</w:t>
      </w:r>
    </w:p>
    <w:p w14:paraId="6ECB51DA" w14:textId="77777777" w:rsidR="006C4DA1" w:rsidRPr="00AF271F" w:rsidRDefault="006C4DA1" w:rsidP="00547F13">
      <w:pPr>
        <w:pStyle w:val="a1"/>
        <w:numPr>
          <w:ilvl w:val="0"/>
          <w:numId w:val="74"/>
        </w:numPr>
        <w:spacing w:line="240" w:lineRule="auto"/>
        <w:jc w:val="both"/>
        <w:rPr>
          <w:color w:val="000000" w:themeColor="text1"/>
        </w:rPr>
      </w:pPr>
      <w:r>
        <w:rPr>
          <w:rFonts w:hint="cs"/>
          <w:color w:val="000000" w:themeColor="text1"/>
          <w:rtl/>
        </w:rPr>
        <w:t>إنشاء</w:t>
      </w:r>
      <w:r w:rsidRPr="00AF271F">
        <w:rPr>
          <w:rFonts w:hint="cs"/>
          <w:color w:val="000000" w:themeColor="text1"/>
          <w:rtl/>
        </w:rPr>
        <w:t xml:space="preserve"> وحدة تشغيل و</w:t>
      </w:r>
      <w:r>
        <w:rPr>
          <w:rFonts w:hint="cs"/>
          <w:color w:val="000000" w:themeColor="text1"/>
          <w:rtl/>
        </w:rPr>
        <w:t>إدارة</w:t>
      </w:r>
      <w:r w:rsidRPr="00AF271F">
        <w:rPr>
          <w:rFonts w:hint="cs"/>
          <w:color w:val="000000" w:themeColor="text1"/>
          <w:rtl/>
        </w:rPr>
        <w:t xml:space="preserve"> مدارس التكنولوجيا التطبيقية، التي تتابعت في الخطوات</w:t>
      </w:r>
      <w:r w:rsidRPr="00AF271F">
        <w:rPr>
          <w:rFonts w:hint="eastAsia"/>
          <w:color w:val="000000" w:themeColor="text1"/>
          <w:rtl/>
        </w:rPr>
        <w:t>،</w:t>
      </w:r>
      <w:r w:rsidRPr="00AF271F">
        <w:rPr>
          <w:rFonts w:hint="cs"/>
          <w:color w:val="000000" w:themeColor="text1"/>
          <w:rtl/>
        </w:rPr>
        <w:t xml:space="preserve"> ولكن العمل عليها وتفعيلها كان متوازي</w:t>
      </w:r>
      <w:r>
        <w:rPr>
          <w:rFonts w:hint="cs"/>
          <w:color w:val="000000" w:themeColor="text1"/>
          <w:rtl/>
        </w:rPr>
        <w:t>ًا ( حبيبة عز مقابلة شخصية ،2022).</w:t>
      </w:r>
    </w:p>
    <w:p w14:paraId="09101913" w14:textId="77777777" w:rsidR="006C4DA1" w:rsidRPr="00AF271F" w:rsidRDefault="006C4DA1" w:rsidP="00547F13">
      <w:pPr>
        <w:pStyle w:val="a1"/>
        <w:numPr>
          <w:ilvl w:val="0"/>
          <w:numId w:val="74"/>
        </w:numPr>
        <w:spacing w:line="240" w:lineRule="auto"/>
        <w:jc w:val="both"/>
        <w:rPr>
          <w:color w:val="000000" w:themeColor="text1"/>
        </w:rPr>
      </w:pPr>
      <w:r w:rsidRPr="00AF271F">
        <w:rPr>
          <w:rFonts w:hint="cs"/>
          <w:color w:val="000000" w:themeColor="text1"/>
          <w:rtl/>
        </w:rPr>
        <w:t xml:space="preserve">التوسع في </w:t>
      </w:r>
      <w:r>
        <w:rPr>
          <w:rFonts w:hint="cs"/>
          <w:color w:val="000000" w:themeColor="text1"/>
          <w:rtl/>
        </w:rPr>
        <w:t>إنشاء</w:t>
      </w:r>
      <w:r w:rsidRPr="00AF271F">
        <w:rPr>
          <w:rFonts w:hint="cs"/>
          <w:color w:val="000000" w:themeColor="text1"/>
          <w:rtl/>
        </w:rPr>
        <w:t xml:space="preserve"> مدارس التكنولوجيا التطبيقية.</w:t>
      </w:r>
    </w:p>
    <w:bookmarkEnd w:id="16"/>
    <w:p w14:paraId="499EB190"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t xml:space="preserve">المرحلة </w:t>
      </w:r>
      <w:r>
        <w:rPr>
          <w:rFonts w:hint="cs"/>
          <w:b/>
          <w:bCs/>
          <w:color w:val="000000" w:themeColor="text1"/>
          <w:u w:val="single"/>
          <w:rtl/>
        </w:rPr>
        <w:t>الأول</w:t>
      </w:r>
      <w:r w:rsidRPr="00AF271F">
        <w:rPr>
          <w:rFonts w:hint="cs"/>
          <w:b/>
          <w:bCs/>
          <w:color w:val="000000" w:themeColor="text1"/>
          <w:u w:val="single"/>
          <w:rtl/>
        </w:rPr>
        <w:t>ى: نشأة الفكرة وتطورها 2018:</w:t>
      </w:r>
    </w:p>
    <w:p w14:paraId="680EBBF9"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شهد مطلع عام 2018</w:t>
      </w:r>
      <w:r>
        <w:rPr>
          <w:color w:val="000000" w:themeColor="text1"/>
          <w:rtl/>
        </w:rPr>
        <w:t xml:space="preserve">، </w:t>
      </w:r>
      <w:r w:rsidRPr="00AF271F">
        <w:rPr>
          <w:color w:val="000000" w:themeColor="text1"/>
          <w:rtl/>
        </w:rPr>
        <w:t>تقدم الدكتورة حبيبة عز – مستشار وزير التربية والتعليم والتعليم الفني</w:t>
      </w:r>
      <w:r>
        <w:rPr>
          <w:rFonts w:hint="cs"/>
          <w:color w:val="000000" w:themeColor="text1"/>
          <w:rtl/>
        </w:rPr>
        <w:t>،</w:t>
      </w:r>
      <w:r w:rsidRPr="00AF271F">
        <w:rPr>
          <w:color w:val="000000" w:themeColor="text1"/>
          <w:rtl/>
        </w:rPr>
        <w:t xml:space="preserve"> للتعليم الفني والأمانة الفنية للاجتماعات</w:t>
      </w:r>
      <w:r>
        <w:rPr>
          <w:color w:val="000000" w:themeColor="text1"/>
          <w:rtl/>
        </w:rPr>
        <w:t xml:space="preserve">، </w:t>
      </w:r>
      <w:r w:rsidRPr="00AF271F">
        <w:rPr>
          <w:color w:val="000000" w:themeColor="text1"/>
          <w:rtl/>
        </w:rPr>
        <w:t>بتقديم مذكرة داخلية لعرض ال</w:t>
      </w:r>
      <w:r>
        <w:rPr>
          <w:rFonts w:hint="cs"/>
          <w:color w:val="000000" w:themeColor="text1"/>
          <w:rtl/>
        </w:rPr>
        <w:t>إ</w:t>
      </w:r>
      <w:r w:rsidRPr="00AF271F">
        <w:rPr>
          <w:color w:val="000000" w:themeColor="text1"/>
          <w:rtl/>
        </w:rPr>
        <w:t xml:space="preserve">طار العام المقترح لفكرة </w:t>
      </w:r>
      <w:r>
        <w:rPr>
          <w:color w:val="000000" w:themeColor="text1"/>
          <w:rtl/>
        </w:rPr>
        <w:t>إنشاء</w:t>
      </w:r>
      <w:r w:rsidRPr="00AF271F">
        <w:rPr>
          <w:color w:val="000000" w:themeColor="text1"/>
          <w:rtl/>
        </w:rPr>
        <w:t xml:space="preserve"> نوعية مدارس ثانوية فنية جديدة تحت مسمى (مدارس التكنولوجيا التطبيقية المطبقة للمعايير الدولية ) والتي يقترح </w:t>
      </w:r>
      <w:r>
        <w:rPr>
          <w:rFonts w:hint="cs"/>
          <w:color w:val="000000" w:themeColor="text1"/>
          <w:rtl/>
        </w:rPr>
        <w:t>إ</w:t>
      </w:r>
      <w:r w:rsidRPr="00AF271F">
        <w:rPr>
          <w:color w:val="000000" w:themeColor="text1"/>
          <w:rtl/>
        </w:rPr>
        <w:t xml:space="preserve">نشاؤها على أساس عادل من الشراكة بين وزارة التربية والتعليم والتعليم الفني وشركاء محليين مصريين من شركات القطاع الخاص وقطاع </w:t>
      </w:r>
      <w:r>
        <w:rPr>
          <w:color w:val="000000" w:themeColor="text1"/>
          <w:rtl/>
        </w:rPr>
        <w:t xml:space="preserve">الأعمال، </w:t>
      </w:r>
      <w:r w:rsidRPr="00AF271F">
        <w:rPr>
          <w:color w:val="000000" w:themeColor="text1"/>
          <w:rtl/>
        </w:rPr>
        <w:t xml:space="preserve">وتقدمت بالإضافة لذلك </w:t>
      </w:r>
      <w:r>
        <w:rPr>
          <w:rFonts w:hint="cs"/>
          <w:color w:val="000000" w:themeColor="text1"/>
          <w:rtl/>
        </w:rPr>
        <w:t>ب</w:t>
      </w:r>
      <w:r w:rsidRPr="00AF271F">
        <w:rPr>
          <w:color w:val="000000" w:themeColor="text1"/>
          <w:rtl/>
        </w:rPr>
        <w:t>مسودة للبروت</w:t>
      </w:r>
      <w:r>
        <w:rPr>
          <w:rFonts w:hint="cs"/>
          <w:color w:val="000000" w:themeColor="text1"/>
          <w:rtl/>
        </w:rPr>
        <w:t>و</w:t>
      </w:r>
      <w:r w:rsidRPr="00AF271F">
        <w:rPr>
          <w:color w:val="000000" w:themeColor="text1"/>
          <w:rtl/>
        </w:rPr>
        <w:t xml:space="preserve">كول المقترح لعقد الشراكات مع القطاع الخاص لانطلاق </w:t>
      </w:r>
      <w:r>
        <w:rPr>
          <w:rFonts w:hint="cs"/>
          <w:color w:val="000000" w:themeColor="text1"/>
          <w:rtl/>
        </w:rPr>
        <w:t>إنشاء</w:t>
      </w:r>
      <w:r w:rsidRPr="00AF271F">
        <w:rPr>
          <w:color w:val="000000" w:themeColor="text1"/>
          <w:rtl/>
        </w:rPr>
        <w:t xml:space="preserve"> هذه النوعية </w:t>
      </w:r>
      <w:r>
        <w:rPr>
          <w:rFonts w:hint="cs"/>
          <w:color w:val="000000" w:themeColor="text1"/>
          <w:rtl/>
        </w:rPr>
        <w:t xml:space="preserve">من </w:t>
      </w:r>
      <w:r w:rsidRPr="00AF271F">
        <w:rPr>
          <w:color w:val="000000" w:themeColor="text1"/>
          <w:rtl/>
        </w:rPr>
        <w:t>المدارس</w:t>
      </w:r>
      <w:r>
        <w:rPr>
          <w:rFonts w:hint="cs"/>
          <w:color w:val="000000" w:themeColor="text1"/>
          <w:rtl/>
        </w:rPr>
        <w:t>(حبيبةعز، مقابلة شخصية،2022م)</w:t>
      </w:r>
      <w:r>
        <w:rPr>
          <w:color w:val="000000" w:themeColor="text1"/>
          <w:rtl/>
        </w:rPr>
        <w:t xml:space="preserve">. </w:t>
      </w:r>
    </w:p>
    <w:p w14:paraId="184E376C"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وقد تبلورت فكرة </w:t>
      </w:r>
      <w:r>
        <w:rPr>
          <w:rFonts w:hint="cs"/>
          <w:color w:val="000000" w:themeColor="text1"/>
          <w:rtl/>
        </w:rPr>
        <w:t>إنشاء</w:t>
      </w:r>
      <w:r w:rsidRPr="00AF271F">
        <w:rPr>
          <w:color w:val="000000" w:themeColor="text1"/>
          <w:rtl/>
        </w:rPr>
        <w:t xml:space="preserve"> هذه النوعية الجديدة من المدارس الفنية </w:t>
      </w:r>
      <w:r>
        <w:rPr>
          <w:rFonts w:hint="cs"/>
          <w:color w:val="000000" w:themeColor="text1"/>
          <w:rtl/>
        </w:rPr>
        <w:t>بالا</w:t>
      </w:r>
      <w:r w:rsidRPr="00AF271F">
        <w:rPr>
          <w:color w:val="000000" w:themeColor="text1"/>
          <w:rtl/>
        </w:rPr>
        <w:t xml:space="preserve">عتماد على عقول مصرية خالصة وشركاء مصريين، مستفيدين في ذلك </w:t>
      </w:r>
      <w:r>
        <w:rPr>
          <w:rFonts w:hint="cs"/>
          <w:color w:val="000000" w:themeColor="text1"/>
          <w:rtl/>
        </w:rPr>
        <w:t xml:space="preserve">من </w:t>
      </w:r>
      <w:r w:rsidRPr="00AF271F">
        <w:rPr>
          <w:color w:val="000000" w:themeColor="text1"/>
          <w:rtl/>
        </w:rPr>
        <w:t>التجارب السابقة في تطوير التعليم الفني عمل</w:t>
      </w:r>
      <w:r>
        <w:rPr>
          <w:color w:val="000000" w:themeColor="text1"/>
          <w:rtl/>
        </w:rPr>
        <w:t>ًا</w:t>
      </w:r>
      <w:r w:rsidRPr="00AF271F">
        <w:rPr>
          <w:color w:val="000000" w:themeColor="text1"/>
          <w:rtl/>
        </w:rPr>
        <w:t xml:space="preserve"> على مواجهة الفشل في </w:t>
      </w:r>
      <w:r>
        <w:rPr>
          <w:color w:val="000000" w:themeColor="text1"/>
          <w:rtl/>
        </w:rPr>
        <w:t>إدارة</w:t>
      </w:r>
      <w:r w:rsidRPr="00AF271F">
        <w:rPr>
          <w:color w:val="000000" w:themeColor="text1"/>
          <w:rtl/>
        </w:rPr>
        <w:t xml:space="preserve"> الموارد المالية التي صاحبت نوعيات المدارس القائمة على مشروعات وتمويل</w:t>
      </w:r>
      <w:r>
        <w:rPr>
          <w:color w:val="000000" w:themeColor="text1"/>
          <w:rtl/>
        </w:rPr>
        <w:t xml:space="preserve"> أو </w:t>
      </w:r>
      <w:r w:rsidRPr="00AF271F">
        <w:rPr>
          <w:color w:val="000000" w:themeColor="text1"/>
          <w:rtl/>
        </w:rPr>
        <w:t>قروض خارجية.</w:t>
      </w:r>
    </w:p>
    <w:p w14:paraId="0BB0D64C"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color w:val="000000" w:themeColor="text1"/>
          <w:rtl/>
        </w:rPr>
        <w:t>مع ال</w:t>
      </w:r>
      <w:r>
        <w:rPr>
          <w:rFonts w:hint="cs"/>
          <w:color w:val="000000" w:themeColor="text1"/>
          <w:rtl/>
        </w:rPr>
        <w:t>إ</w:t>
      </w:r>
      <w:r w:rsidRPr="00AF271F">
        <w:rPr>
          <w:color w:val="000000" w:themeColor="text1"/>
          <w:rtl/>
        </w:rPr>
        <w:t>يمان بأهمية محاولة تحقيق تعاون وشراكة للاستفادة من موارد الوزارة المهدرة (حيث تمتلك وزارة التربية والتعليم 55</w:t>
      </w:r>
      <w:r>
        <w:rPr>
          <w:color w:val="000000" w:themeColor="text1"/>
          <w:rtl/>
        </w:rPr>
        <w:t xml:space="preserve"> ألف </w:t>
      </w:r>
      <w:r w:rsidRPr="00AF271F">
        <w:rPr>
          <w:color w:val="000000" w:themeColor="text1"/>
          <w:rtl/>
        </w:rPr>
        <w:t xml:space="preserve">مدرسة مختلفة المواقع والمساحات)، ويمتلك القطاع الخاص قدرات لا محدودة من الموارد المالية والعقول وخبرات </w:t>
      </w:r>
      <w:r>
        <w:rPr>
          <w:color w:val="000000" w:themeColor="text1"/>
          <w:rtl/>
        </w:rPr>
        <w:t>إدارة</w:t>
      </w:r>
      <w:r w:rsidRPr="00AF271F">
        <w:rPr>
          <w:color w:val="000000" w:themeColor="text1"/>
          <w:rtl/>
        </w:rPr>
        <w:t xml:space="preserve"> الاستثمارات، واحتياج القطاع الخاص الدائم لأيدي عاملة مدربة ذات قدرات مهنية مناسبة</w:t>
      </w:r>
      <w:r>
        <w:rPr>
          <w:rFonts w:hint="cs"/>
          <w:color w:val="000000" w:themeColor="text1"/>
          <w:rtl/>
        </w:rPr>
        <w:t>،</w:t>
      </w:r>
      <w:r w:rsidRPr="00AF271F">
        <w:rPr>
          <w:color w:val="000000" w:themeColor="text1"/>
          <w:rtl/>
        </w:rPr>
        <w:t xml:space="preserve"> ومهارات </w:t>
      </w:r>
      <w:r w:rsidRPr="00AF271F">
        <w:rPr>
          <w:color w:val="000000" w:themeColor="text1"/>
          <w:rtl/>
        </w:rPr>
        <w:lastRenderedPageBreak/>
        <w:t>سلوكية وحياتية تمكن من المساهمة في تحقيق الربحية من خلال المساهمة في إنتاجية مطبقة لمعايير الجودة والتنافس العالمي</w:t>
      </w:r>
      <w:r>
        <w:rPr>
          <w:rFonts w:hint="cs"/>
          <w:color w:val="000000" w:themeColor="text1"/>
          <w:rtl/>
        </w:rPr>
        <w:t>( حبيبة عز، مقابلة شخصية،2023)</w:t>
      </w:r>
      <w:r w:rsidRPr="00AF271F">
        <w:rPr>
          <w:color w:val="000000" w:themeColor="text1"/>
          <w:rtl/>
        </w:rPr>
        <w:t>.</w:t>
      </w:r>
    </w:p>
    <w:p w14:paraId="1A19CD98"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وبنيت فكرة هذه النوعية من المدارس على أساس التعليم من خلال التدريب، والتي أسست عليها مدارس التعليم المزدوج (مبادرة مبارك كول)، وم</w:t>
      </w:r>
      <w:r>
        <w:rPr>
          <w:rFonts w:hint="cs"/>
          <w:color w:val="000000" w:themeColor="text1"/>
          <w:rtl/>
        </w:rPr>
        <w:t>م</w:t>
      </w:r>
      <w:r w:rsidRPr="00AF271F">
        <w:rPr>
          <w:color w:val="000000" w:themeColor="text1"/>
          <w:rtl/>
        </w:rPr>
        <w:t>ا يميز مدارس التكنولوجيا التطبيقية عن مثيلتها من مدارس التعليم المزدوج ال</w:t>
      </w:r>
      <w:r>
        <w:rPr>
          <w:rFonts w:hint="cs"/>
          <w:color w:val="000000" w:themeColor="text1"/>
          <w:rtl/>
        </w:rPr>
        <w:t>آ</w:t>
      </w:r>
      <w:r w:rsidRPr="00AF271F">
        <w:rPr>
          <w:color w:val="000000" w:themeColor="text1"/>
          <w:rtl/>
        </w:rPr>
        <w:t>تي</w:t>
      </w:r>
      <w:r>
        <w:rPr>
          <w:rStyle w:val="FootnoteReference"/>
          <w:rFonts w:hint="cs"/>
          <w:rtl/>
        </w:rPr>
        <w:t xml:space="preserve"> </w:t>
      </w:r>
      <w:r>
        <w:rPr>
          <w:rFonts w:hint="cs"/>
          <w:color w:val="000000" w:themeColor="text1"/>
          <w:rtl/>
        </w:rPr>
        <w:t>(محمد عبد الرحمن، مقابلة شخصية،2022)</w:t>
      </w:r>
      <w:r w:rsidRPr="00AF271F">
        <w:rPr>
          <w:color w:val="000000" w:themeColor="text1"/>
          <w:rtl/>
        </w:rPr>
        <w:t xml:space="preserve">: </w:t>
      </w:r>
    </w:p>
    <w:p w14:paraId="6AF10B98" w14:textId="77777777" w:rsidR="006C4DA1" w:rsidRPr="00AF271F" w:rsidRDefault="006C4DA1" w:rsidP="00547F13">
      <w:pPr>
        <w:pStyle w:val="a1"/>
        <w:numPr>
          <w:ilvl w:val="0"/>
          <w:numId w:val="48"/>
        </w:numPr>
        <w:spacing w:line="240" w:lineRule="auto"/>
        <w:jc w:val="both"/>
        <w:rPr>
          <w:color w:val="000000" w:themeColor="text1"/>
        </w:rPr>
      </w:pPr>
      <w:r>
        <w:rPr>
          <w:rFonts w:hint="cs"/>
          <w:color w:val="000000" w:themeColor="text1"/>
          <w:rtl/>
        </w:rPr>
        <w:t>أ</w:t>
      </w:r>
      <w:r w:rsidRPr="00AF271F">
        <w:rPr>
          <w:color w:val="000000" w:themeColor="text1"/>
          <w:rtl/>
        </w:rPr>
        <w:t>ن القطاع الخاص هو من يذهب</w:t>
      </w:r>
      <w:r>
        <w:rPr>
          <w:color w:val="000000" w:themeColor="text1"/>
          <w:rtl/>
        </w:rPr>
        <w:t xml:space="preserve"> إلى </w:t>
      </w:r>
      <w:r w:rsidRPr="00AF271F">
        <w:rPr>
          <w:color w:val="000000" w:themeColor="text1"/>
          <w:rtl/>
        </w:rPr>
        <w:t>المدرسة.</w:t>
      </w:r>
    </w:p>
    <w:p w14:paraId="3C56BC15" w14:textId="77777777" w:rsidR="006C4DA1" w:rsidRPr="00AF271F" w:rsidRDefault="006C4DA1" w:rsidP="00547F13">
      <w:pPr>
        <w:pStyle w:val="a1"/>
        <w:numPr>
          <w:ilvl w:val="0"/>
          <w:numId w:val="48"/>
        </w:numPr>
        <w:spacing w:line="240" w:lineRule="auto"/>
        <w:jc w:val="both"/>
        <w:rPr>
          <w:color w:val="000000" w:themeColor="text1"/>
        </w:rPr>
      </w:pPr>
      <w:r w:rsidRPr="00AF271F">
        <w:rPr>
          <w:color w:val="000000" w:themeColor="text1"/>
          <w:rtl/>
        </w:rPr>
        <w:t>أن تح</w:t>
      </w:r>
      <w:r>
        <w:rPr>
          <w:rFonts w:hint="cs"/>
          <w:color w:val="000000" w:themeColor="text1"/>
          <w:rtl/>
        </w:rPr>
        <w:t>ق</w:t>
      </w:r>
      <w:r w:rsidRPr="00AF271F">
        <w:rPr>
          <w:color w:val="000000" w:themeColor="text1"/>
          <w:rtl/>
        </w:rPr>
        <w:t>ق المعادلة الصعبة في توافر موارد مهدرة و</w:t>
      </w:r>
      <w:r>
        <w:rPr>
          <w:rFonts w:hint="cs"/>
          <w:color w:val="000000" w:themeColor="text1"/>
          <w:rtl/>
        </w:rPr>
        <w:t>أ</w:t>
      </w:r>
      <w:r w:rsidRPr="00AF271F">
        <w:rPr>
          <w:color w:val="000000" w:themeColor="text1"/>
          <w:rtl/>
        </w:rPr>
        <w:t>صول</w:t>
      </w:r>
      <w:r>
        <w:rPr>
          <w:rFonts w:hint="cs"/>
          <w:color w:val="000000" w:themeColor="text1"/>
          <w:rtl/>
        </w:rPr>
        <w:t xml:space="preserve"> </w:t>
      </w:r>
      <w:r w:rsidRPr="00AF271F">
        <w:rPr>
          <w:color w:val="000000" w:themeColor="text1"/>
          <w:rtl/>
        </w:rPr>
        <w:t>مدارس مختلفة النوعية</w:t>
      </w:r>
      <w:r>
        <w:rPr>
          <w:rFonts w:hint="cs"/>
          <w:color w:val="000000" w:themeColor="text1"/>
          <w:rtl/>
        </w:rPr>
        <w:t>،</w:t>
      </w:r>
      <w:r w:rsidRPr="00AF271F">
        <w:rPr>
          <w:color w:val="000000" w:themeColor="text1"/>
          <w:rtl/>
        </w:rPr>
        <w:t xml:space="preserve"> ومنظومة تعليمية قائمة تحتاج</w:t>
      </w:r>
      <w:r>
        <w:rPr>
          <w:color w:val="000000" w:themeColor="text1"/>
          <w:rtl/>
        </w:rPr>
        <w:t xml:space="preserve"> إلى </w:t>
      </w:r>
      <w:r w:rsidRPr="00AF271F">
        <w:rPr>
          <w:color w:val="000000" w:themeColor="text1"/>
          <w:rtl/>
        </w:rPr>
        <w:t>توافر للموارد تبحث عنها، وبين شركاء من القطاع الخاص والمؤسسات الاستثمارية المحلي</w:t>
      </w:r>
      <w:r>
        <w:rPr>
          <w:rFonts w:hint="cs"/>
          <w:color w:val="000000" w:themeColor="text1"/>
          <w:rtl/>
        </w:rPr>
        <w:t>ة</w:t>
      </w:r>
      <w:r w:rsidRPr="00AF271F">
        <w:rPr>
          <w:color w:val="000000" w:themeColor="text1"/>
          <w:rtl/>
        </w:rPr>
        <w:t xml:space="preserve"> لديهم هذه الموارد، و</w:t>
      </w:r>
      <w:r>
        <w:rPr>
          <w:rFonts w:hint="cs"/>
          <w:color w:val="000000" w:themeColor="text1"/>
          <w:rtl/>
        </w:rPr>
        <w:t>ي</w:t>
      </w:r>
      <w:r w:rsidRPr="00AF271F">
        <w:rPr>
          <w:color w:val="000000" w:themeColor="text1"/>
          <w:rtl/>
        </w:rPr>
        <w:t>حتاج</w:t>
      </w:r>
      <w:r>
        <w:rPr>
          <w:color w:val="000000" w:themeColor="text1"/>
          <w:rtl/>
        </w:rPr>
        <w:t xml:space="preserve"> إلى </w:t>
      </w:r>
      <w:r w:rsidRPr="00AF271F">
        <w:rPr>
          <w:color w:val="000000" w:themeColor="text1"/>
          <w:rtl/>
        </w:rPr>
        <w:t>مخرجات التعليم في سد احتياجه من اليد العاملة في مختلف القطاعات.</w:t>
      </w:r>
    </w:p>
    <w:p w14:paraId="667A40D3" w14:textId="77777777" w:rsidR="006C4DA1" w:rsidRPr="00AF271F" w:rsidRDefault="006C4DA1" w:rsidP="00547F13">
      <w:pPr>
        <w:pStyle w:val="a1"/>
        <w:numPr>
          <w:ilvl w:val="0"/>
          <w:numId w:val="48"/>
        </w:numPr>
        <w:spacing w:line="240" w:lineRule="auto"/>
        <w:jc w:val="both"/>
        <w:rPr>
          <w:color w:val="000000" w:themeColor="text1"/>
        </w:rPr>
      </w:pPr>
      <w:r w:rsidRPr="00AF271F">
        <w:rPr>
          <w:color w:val="000000" w:themeColor="text1"/>
          <w:rtl/>
        </w:rPr>
        <w:t>أن تكون ال</w:t>
      </w:r>
      <w:r>
        <w:rPr>
          <w:color w:val="000000" w:themeColor="text1"/>
          <w:rtl/>
        </w:rPr>
        <w:t>إدارة</w:t>
      </w:r>
      <w:r w:rsidRPr="00AF271F">
        <w:rPr>
          <w:color w:val="000000" w:themeColor="text1"/>
          <w:rtl/>
        </w:rPr>
        <w:t xml:space="preserve"> لهذه النوعية من المدارس مشتركة بالمشاركة بين القطاع الخاص ووزارة التربية والتعليم والتعليم الفني.</w:t>
      </w:r>
    </w:p>
    <w:p w14:paraId="7B15DEA0" w14:textId="77777777" w:rsidR="006C4DA1" w:rsidRPr="00AF271F" w:rsidRDefault="006C4DA1" w:rsidP="00547F13">
      <w:pPr>
        <w:pStyle w:val="a1"/>
        <w:numPr>
          <w:ilvl w:val="0"/>
          <w:numId w:val="48"/>
        </w:numPr>
        <w:spacing w:line="240" w:lineRule="auto"/>
        <w:jc w:val="both"/>
        <w:rPr>
          <w:color w:val="000000" w:themeColor="text1"/>
        </w:rPr>
      </w:pPr>
      <w:r w:rsidRPr="00AF271F">
        <w:rPr>
          <w:color w:val="000000" w:themeColor="text1"/>
          <w:rtl/>
        </w:rPr>
        <w:t xml:space="preserve">أن تحقق مصلحة جميع عناصر العملية التعليمية (المعلم، والطالب، والإداري، والوزارة، والقطاع </w:t>
      </w:r>
      <w:r w:rsidRPr="00AF271F">
        <w:rPr>
          <w:rFonts w:hint="cs"/>
          <w:color w:val="000000" w:themeColor="text1"/>
          <w:rtl/>
        </w:rPr>
        <w:t>الخاص،</w:t>
      </w:r>
      <w:r>
        <w:rPr>
          <w:rFonts w:hint="cs"/>
          <w:color w:val="000000" w:themeColor="text1"/>
          <w:rtl/>
        </w:rPr>
        <w:t xml:space="preserve"> والمدرس</w:t>
      </w:r>
      <w:r>
        <w:rPr>
          <w:rFonts w:hint="eastAsia"/>
          <w:color w:val="000000" w:themeColor="text1"/>
          <w:rtl/>
        </w:rPr>
        <w:t>ة</w:t>
      </w:r>
      <w:r w:rsidRPr="00AF271F">
        <w:rPr>
          <w:color w:val="000000" w:themeColor="text1"/>
          <w:rtl/>
        </w:rPr>
        <w:t>).</w:t>
      </w:r>
    </w:p>
    <w:p w14:paraId="110AA99F" w14:textId="77777777" w:rsidR="006C4DA1" w:rsidRPr="00AF271F" w:rsidRDefault="006C4DA1" w:rsidP="00547F13">
      <w:pPr>
        <w:pStyle w:val="a1"/>
        <w:numPr>
          <w:ilvl w:val="0"/>
          <w:numId w:val="48"/>
        </w:numPr>
        <w:spacing w:line="240" w:lineRule="auto"/>
        <w:jc w:val="both"/>
        <w:rPr>
          <w:color w:val="000000" w:themeColor="text1"/>
        </w:rPr>
      </w:pPr>
      <w:r w:rsidRPr="00AF271F">
        <w:rPr>
          <w:color w:val="000000" w:themeColor="text1"/>
          <w:rtl/>
        </w:rPr>
        <w:t xml:space="preserve">أن يكون الطالب </w:t>
      </w:r>
      <w:r>
        <w:rPr>
          <w:rFonts w:hint="cs"/>
          <w:color w:val="000000" w:themeColor="text1"/>
          <w:rtl/>
        </w:rPr>
        <w:t>ال</w:t>
      </w:r>
      <w:r w:rsidRPr="00AF271F">
        <w:rPr>
          <w:color w:val="000000" w:themeColor="text1"/>
          <w:rtl/>
        </w:rPr>
        <w:t xml:space="preserve">محور </w:t>
      </w:r>
      <w:r>
        <w:rPr>
          <w:rFonts w:hint="cs"/>
          <w:color w:val="000000" w:themeColor="text1"/>
          <w:rtl/>
        </w:rPr>
        <w:t>ال</w:t>
      </w:r>
      <w:r w:rsidRPr="00AF271F">
        <w:rPr>
          <w:color w:val="000000" w:themeColor="text1"/>
          <w:rtl/>
        </w:rPr>
        <w:t xml:space="preserve">رئيس للعملية التعليمية، </w:t>
      </w:r>
      <w:r>
        <w:rPr>
          <w:rFonts w:hint="cs"/>
          <w:color w:val="000000" w:themeColor="text1"/>
          <w:rtl/>
        </w:rPr>
        <w:t xml:space="preserve">حيث </w:t>
      </w:r>
      <w:r w:rsidRPr="00AF271F">
        <w:rPr>
          <w:color w:val="000000" w:themeColor="text1"/>
          <w:rtl/>
        </w:rPr>
        <w:t>يتلقى تعليم</w:t>
      </w:r>
      <w:r>
        <w:rPr>
          <w:rFonts w:hint="cs"/>
          <w:color w:val="000000" w:themeColor="text1"/>
          <w:rtl/>
        </w:rPr>
        <w:t>ًا</w:t>
      </w:r>
      <w:r w:rsidRPr="00AF271F">
        <w:rPr>
          <w:color w:val="000000" w:themeColor="text1"/>
          <w:rtl/>
        </w:rPr>
        <w:t xml:space="preserve"> يحاكي المعايير الدولية</w:t>
      </w:r>
      <w:r>
        <w:rPr>
          <w:rFonts w:hint="cs"/>
          <w:color w:val="000000" w:themeColor="text1"/>
          <w:rtl/>
        </w:rPr>
        <w:t>،</w:t>
      </w:r>
      <w:r w:rsidRPr="00AF271F">
        <w:rPr>
          <w:color w:val="000000" w:themeColor="text1"/>
          <w:rtl/>
        </w:rPr>
        <w:t xml:space="preserve"> ويتدرب في مواقع العمل والإنتاج </w:t>
      </w:r>
      <w:r w:rsidRPr="00AF271F">
        <w:rPr>
          <w:rFonts w:hint="cs"/>
          <w:color w:val="000000" w:themeColor="text1"/>
          <w:rtl/>
        </w:rPr>
        <w:t>الفعلية، ويساهم</w:t>
      </w:r>
      <w:r w:rsidRPr="00AF271F">
        <w:rPr>
          <w:color w:val="000000" w:themeColor="text1"/>
          <w:rtl/>
        </w:rPr>
        <w:t xml:space="preserve"> في العملية الإنتاجية</w:t>
      </w:r>
      <w:r>
        <w:rPr>
          <w:rFonts w:hint="cs"/>
          <w:color w:val="000000" w:themeColor="text1"/>
          <w:rtl/>
        </w:rPr>
        <w:t>،</w:t>
      </w:r>
      <w:r w:rsidRPr="00AF271F">
        <w:rPr>
          <w:color w:val="000000" w:themeColor="text1"/>
          <w:rtl/>
        </w:rPr>
        <w:t xml:space="preserve"> ويحصل على مقابل مادي شهري نظير مساهمته الإيجابية في عملية الإنتاج.</w:t>
      </w:r>
    </w:p>
    <w:p w14:paraId="6119F839" w14:textId="77777777" w:rsidR="006C4DA1" w:rsidRPr="00AF271F" w:rsidRDefault="006C4DA1" w:rsidP="00547F13">
      <w:pPr>
        <w:pStyle w:val="a1"/>
        <w:numPr>
          <w:ilvl w:val="0"/>
          <w:numId w:val="48"/>
        </w:numPr>
        <w:spacing w:line="240" w:lineRule="auto"/>
        <w:jc w:val="both"/>
        <w:rPr>
          <w:color w:val="000000" w:themeColor="text1"/>
        </w:rPr>
      </w:pPr>
      <w:r w:rsidRPr="00AF271F">
        <w:rPr>
          <w:color w:val="000000" w:themeColor="text1"/>
          <w:rtl/>
        </w:rPr>
        <w:t>أن يكون المعلم في وضعية مثلى لأداء رسالته السامية</w:t>
      </w:r>
      <w:r>
        <w:rPr>
          <w:rFonts w:hint="cs"/>
          <w:color w:val="000000" w:themeColor="text1"/>
          <w:rtl/>
        </w:rPr>
        <w:t>،</w:t>
      </w:r>
      <w:r w:rsidRPr="00AF271F">
        <w:rPr>
          <w:color w:val="000000" w:themeColor="text1"/>
          <w:rtl/>
        </w:rPr>
        <w:t xml:space="preserve"> وهو في مستوى م</w:t>
      </w:r>
      <w:r>
        <w:rPr>
          <w:rFonts w:hint="cs"/>
          <w:color w:val="000000" w:themeColor="text1"/>
          <w:rtl/>
        </w:rPr>
        <w:t>ا</w:t>
      </w:r>
      <w:r w:rsidRPr="00AF271F">
        <w:rPr>
          <w:color w:val="000000" w:themeColor="text1"/>
          <w:rtl/>
        </w:rPr>
        <w:t>دي مناسب حيث يحصل على راتبه الحكومي كمعلم بالإضافة</w:t>
      </w:r>
      <w:r>
        <w:rPr>
          <w:color w:val="000000" w:themeColor="text1"/>
          <w:rtl/>
        </w:rPr>
        <w:t xml:space="preserve"> إلى </w:t>
      </w:r>
      <w:r w:rsidRPr="00AF271F">
        <w:rPr>
          <w:color w:val="000000" w:themeColor="text1"/>
          <w:rtl/>
        </w:rPr>
        <w:t xml:space="preserve">حافز مالي من القطاع الخاص يجعله في وضعية مالية مناسبة، فلا يجوز </w:t>
      </w:r>
      <w:r>
        <w:rPr>
          <w:rFonts w:hint="cs"/>
          <w:color w:val="000000" w:themeColor="text1"/>
          <w:rtl/>
        </w:rPr>
        <w:t>أ</w:t>
      </w:r>
      <w:r w:rsidRPr="00AF271F">
        <w:rPr>
          <w:color w:val="000000" w:themeColor="text1"/>
          <w:rtl/>
        </w:rPr>
        <w:t>ن يكون المعلم المنتمي لهذه المنظومة غير سعيد</w:t>
      </w:r>
      <w:r>
        <w:rPr>
          <w:rFonts w:hint="cs"/>
          <w:color w:val="000000" w:themeColor="text1"/>
          <w:rtl/>
        </w:rPr>
        <w:t>،</w:t>
      </w:r>
      <w:r>
        <w:rPr>
          <w:color w:val="000000" w:themeColor="text1"/>
          <w:rtl/>
        </w:rPr>
        <w:t xml:space="preserve"> أو </w:t>
      </w:r>
      <w:r>
        <w:rPr>
          <w:rFonts w:hint="cs"/>
          <w:color w:val="000000" w:themeColor="text1"/>
          <w:rtl/>
        </w:rPr>
        <w:t>أ</w:t>
      </w:r>
      <w:r w:rsidRPr="00AF271F">
        <w:rPr>
          <w:color w:val="000000" w:themeColor="text1"/>
          <w:rtl/>
        </w:rPr>
        <w:t xml:space="preserve">ن ينظر </w:t>
      </w:r>
      <w:r>
        <w:rPr>
          <w:rFonts w:hint="cs"/>
          <w:color w:val="000000" w:themeColor="text1"/>
          <w:rtl/>
        </w:rPr>
        <w:t>إ</w:t>
      </w:r>
      <w:r w:rsidRPr="00AF271F">
        <w:rPr>
          <w:color w:val="000000" w:themeColor="text1"/>
          <w:rtl/>
        </w:rPr>
        <w:t xml:space="preserve">ليه الطالب </w:t>
      </w:r>
      <w:r>
        <w:rPr>
          <w:color w:val="000000" w:themeColor="text1"/>
          <w:rtl/>
        </w:rPr>
        <w:t>على أن</w:t>
      </w:r>
      <w:r w:rsidRPr="00AF271F">
        <w:rPr>
          <w:color w:val="000000" w:themeColor="text1"/>
          <w:rtl/>
        </w:rPr>
        <w:t>ه شخص غير سعيد مادي</w:t>
      </w:r>
      <w:r>
        <w:rPr>
          <w:color w:val="000000" w:themeColor="text1"/>
          <w:rtl/>
        </w:rPr>
        <w:t>ًا</w:t>
      </w:r>
      <w:r w:rsidRPr="00AF271F">
        <w:rPr>
          <w:color w:val="000000" w:themeColor="text1"/>
          <w:rtl/>
        </w:rPr>
        <w:t>.</w:t>
      </w:r>
    </w:p>
    <w:p w14:paraId="3C549D24" w14:textId="77777777" w:rsidR="006C4DA1" w:rsidRPr="00AF271F" w:rsidRDefault="006C4DA1" w:rsidP="00547F13">
      <w:pPr>
        <w:pStyle w:val="a1"/>
        <w:numPr>
          <w:ilvl w:val="0"/>
          <w:numId w:val="48"/>
        </w:numPr>
        <w:spacing w:line="240" w:lineRule="auto"/>
        <w:jc w:val="both"/>
        <w:rPr>
          <w:color w:val="000000" w:themeColor="text1"/>
        </w:rPr>
      </w:pPr>
      <w:r w:rsidRPr="00AF271F">
        <w:rPr>
          <w:color w:val="000000" w:themeColor="text1"/>
          <w:rtl/>
        </w:rPr>
        <w:t xml:space="preserve">أن تكون قيمة المدرسة ومكانتها ليست في السلطة وحدها، ولكن في مكانتها المشتركة مع سدها </w:t>
      </w:r>
      <w:r>
        <w:rPr>
          <w:rFonts w:hint="cs"/>
          <w:color w:val="000000" w:themeColor="text1"/>
          <w:rtl/>
        </w:rPr>
        <w:t>ل</w:t>
      </w:r>
      <w:r w:rsidRPr="00AF271F">
        <w:rPr>
          <w:color w:val="000000" w:themeColor="text1"/>
          <w:rtl/>
        </w:rPr>
        <w:t>احتياج القطاع الخاص من الموارد البشرية المعدة علمي</w:t>
      </w:r>
      <w:r>
        <w:rPr>
          <w:color w:val="000000" w:themeColor="text1"/>
          <w:rtl/>
        </w:rPr>
        <w:t>ًا</w:t>
      </w:r>
      <w:r w:rsidRPr="00AF271F">
        <w:rPr>
          <w:color w:val="000000" w:themeColor="text1"/>
          <w:rtl/>
        </w:rPr>
        <w:t xml:space="preserve"> </w:t>
      </w:r>
      <w:r w:rsidRPr="00AF271F">
        <w:rPr>
          <w:rFonts w:hint="cs"/>
          <w:color w:val="000000" w:themeColor="text1"/>
          <w:rtl/>
        </w:rPr>
        <w:t>ومهاري</w:t>
      </w:r>
      <w:r>
        <w:rPr>
          <w:rFonts w:hint="cs"/>
          <w:color w:val="000000" w:themeColor="text1"/>
          <w:rtl/>
        </w:rPr>
        <w:t>ًا</w:t>
      </w:r>
      <w:r w:rsidRPr="00AF271F">
        <w:rPr>
          <w:color w:val="000000" w:themeColor="text1"/>
          <w:rtl/>
        </w:rPr>
        <w:t>.</w:t>
      </w:r>
    </w:p>
    <w:p w14:paraId="151D4047" w14:textId="77777777" w:rsidR="006C4DA1" w:rsidRPr="00AF271F" w:rsidRDefault="006C4DA1" w:rsidP="00547F13">
      <w:pPr>
        <w:pStyle w:val="a1"/>
        <w:numPr>
          <w:ilvl w:val="0"/>
          <w:numId w:val="48"/>
        </w:numPr>
        <w:spacing w:line="240" w:lineRule="auto"/>
        <w:jc w:val="both"/>
        <w:rPr>
          <w:color w:val="000000" w:themeColor="text1"/>
        </w:rPr>
      </w:pPr>
      <w:r w:rsidRPr="00AF271F">
        <w:rPr>
          <w:color w:val="000000" w:themeColor="text1"/>
          <w:rtl/>
        </w:rPr>
        <w:t>أن يتم بناء النظام (المنظومة) اعتماد</w:t>
      </w:r>
      <w:r>
        <w:rPr>
          <w:rFonts w:hint="cs"/>
          <w:color w:val="000000" w:themeColor="text1"/>
          <w:rtl/>
        </w:rPr>
        <w:t>ً</w:t>
      </w:r>
      <w:r w:rsidRPr="00AF271F">
        <w:rPr>
          <w:color w:val="000000" w:themeColor="text1"/>
          <w:rtl/>
        </w:rPr>
        <w:t>ا على الخبرات المصرية المتوفرة والاستشاريين المصريين</w:t>
      </w:r>
      <w:r>
        <w:rPr>
          <w:rFonts w:hint="cs"/>
          <w:color w:val="000000" w:themeColor="text1"/>
          <w:rtl/>
        </w:rPr>
        <w:t>،</w:t>
      </w:r>
      <w:r w:rsidRPr="00AF271F">
        <w:rPr>
          <w:color w:val="000000" w:themeColor="text1"/>
          <w:rtl/>
        </w:rPr>
        <w:t xml:space="preserve"> حيث </w:t>
      </w:r>
      <w:r>
        <w:rPr>
          <w:rFonts w:hint="cs"/>
          <w:color w:val="000000" w:themeColor="text1"/>
          <w:rtl/>
        </w:rPr>
        <w:t>ي</w:t>
      </w:r>
      <w:r w:rsidRPr="00AF271F">
        <w:rPr>
          <w:color w:val="000000" w:themeColor="text1"/>
          <w:rtl/>
        </w:rPr>
        <w:t xml:space="preserve">تخذ من المعطيات المتاحة لبناء النموذج الجديد، مع الاستفادة </w:t>
      </w:r>
      <w:r w:rsidRPr="00AF271F">
        <w:rPr>
          <w:color w:val="000000" w:themeColor="text1"/>
          <w:rtl/>
        </w:rPr>
        <w:lastRenderedPageBreak/>
        <w:t>من الخبرات والتجارب السابقة التي اعتمدت فيها مصر على المنح والقرو</w:t>
      </w:r>
      <w:r>
        <w:rPr>
          <w:rFonts w:hint="cs"/>
          <w:color w:val="000000" w:themeColor="text1"/>
          <w:rtl/>
        </w:rPr>
        <w:t>ض</w:t>
      </w:r>
      <w:r w:rsidRPr="00AF271F">
        <w:rPr>
          <w:color w:val="000000" w:themeColor="text1"/>
          <w:rtl/>
        </w:rPr>
        <w:t xml:space="preserve"> والدعم الخارجي، </w:t>
      </w:r>
      <w:r>
        <w:rPr>
          <w:rFonts w:hint="cs"/>
          <w:color w:val="000000" w:themeColor="text1"/>
          <w:rtl/>
        </w:rPr>
        <w:t>ل</w:t>
      </w:r>
      <w:r w:rsidRPr="00AF271F">
        <w:rPr>
          <w:color w:val="000000" w:themeColor="text1"/>
          <w:rtl/>
        </w:rPr>
        <w:t>لسيطرة على تحدي توفير ال</w:t>
      </w:r>
      <w:r>
        <w:rPr>
          <w:color w:val="000000" w:themeColor="text1"/>
          <w:rtl/>
        </w:rPr>
        <w:t>إدارة</w:t>
      </w:r>
      <w:r w:rsidRPr="00AF271F">
        <w:rPr>
          <w:color w:val="000000" w:themeColor="text1"/>
          <w:rtl/>
        </w:rPr>
        <w:t xml:space="preserve"> المستنيرة للموارد المالية.</w:t>
      </w:r>
    </w:p>
    <w:p w14:paraId="1E37A13D" w14:textId="77777777" w:rsidR="006C4DA1" w:rsidRPr="00AF271F" w:rsidRDefault="006C4DA1" w:rsidP="00547F13">
      <w:pPr>
        <w:pStyle w:val="a1"/>
        <w:numPr>
          <w:ilvl w:val="0"/>
          <w:numId w:val="48"/>
        </w:numPr>
        <w:spacing w:line="240" w:lineRule="auto"/>
        <w:jc w:val="both"/>
        <w:rPr>
          <w:color w:val="000000" w:themeColor="text1"/>
        </w:rPr>
      </w:pPr>
      <w:r>
        <w:rPr>
          <w:rFonts w:hint="cs"/>
          <w:color w:val="000000" w:themeColor="text1"/>
          <w:rtl/>
        </w:rPr>
        <w:t>أ</w:t>
      </w:r>
      <w:r w:rsidRPr="00AF271F">
        <w:rPr>
          <w:color w:val="000000" w:themeColor="text1"/>
          <w:rtl/>
        </w:rPr>
        <w:t>ن يبنى نجاح هذا النموذج</w:t>
      </w:r>
      <w:r>
        <w:rPr>
          <w:color w:val="000000" w:themeColor="text1"/>
          <w:rtl/>
        </w:rPr>
        <w:t xml:space="preserve"> أو </w:t>
      </w:r>
      <w:r w:rsidRPr="00AF271F">
        <w:rPr>
          <w:color w:val="000000" w:themeColor="text1"/>
          <w:rtl/>
        </w:rPr>
        <w:t xml:space="preserve">النوعية من المدارس (مدارس التكنولوجيا المطبقة للمعايير الدولية) على أساس </w:t>
      </w:r>
      <w:r>
        <w:rPr>
          <w:rFonts w:hint="cs"/>
          <w:color w:val="000000" w:themeColor="text1"/>
          <w:rtl/>
        </w:rPr>
        <w:t xml:space="preserve">أنه </w:t>
      </w:r>
      <w:r w:rsidRPr="00AF271F">
        <w:rPr>
          <w:color w:val="000000" w:themeColor="text1"/>
          <w:rtl/>
        </w:rPr>
        <w:t>علامة تجارية لخريجيها، تجعلهم منافسين ومطلوبين في سوق العمل المحلية و</w:t>
      </w:r>
      <w:r>
        <w:rPr>
          <w:color w:val="000000" w:themeColor="text1"/>
          <w:rtl/>
        </w:rPr>
        <w:t>الإقليمية</w:t>
      </w:r>
      <w:r w:rsidRPr="00AF271F">
        <w:rPr>
          <w:color w:val="000000" w:themeColor="text1"/>
          <w:rtl/>
        </w:rPr>
        <w:t xml:space="preserve"> والدولية، ومساهمين في تعزيز التنمية الاقتصادية لمصر.</w:t>
      </w:r>
    </w:p>
    <w:p w14:paraId="57315289" w14:textId="77777777" w:rsidR="006C4DA1" w:rsidRPr="00AF271F" w:rsidRDefault="006C4DA1" w:rsidP="00547F13">
      <w:pPr>
        <w:pStyle w:val="a1"/>
        <w:numPr>
          <w:ilvl w:val="0"/>
          <w:numId w:val="48"/>
        </w:numPr>
        <w:tabs>
          <w:tab w:val="left" w:pos="474"/>
        </w:tabs>
        <w:spacing w:line="240" w:lineRule="auto"/>
        <w:jc w:val="both"/>
        <w:rPr>
          <w:color w:val="000000" w:themeColor="text1"/>
        </w:rPr>
      </w:pPr>
      <w:r>
        <w:rPr>
          <w:rFonts w:hint="cs"/>
          <w:color w:val="000000" w:themeColor="text1"/>
          <w:rtl/>
        </w:rPr>
        <w:t>أ</w:t>
      </w:r>
      <w:r w:rsidRPr="00AF271F">
        <w:rPr>
          <w:color w:val="000000" w:themeColor="text1"/>
          <w:rtl/>
        </w:rPr>
        <w:t xml:space="preserve">ن تكون المنظومة جاذبة للطلاب من خريجي مرحلة التعليم </w:t>
      </w:r>
      <w:r>
        <w:rPr>
          <w:color w:val="000000" w:themeColor="text1"/>
          <w:rtl/>
        </w:rPr>
        <w:t>الأساس</w:t>
      </w:r>
      <w:r w:rsidRPr="00AF271F">
        <w:rPr>
          <w:color w:val="000000" w:themeColor="text1"/>
          <w:rtl/>
        </w:rPr>
        <w:t xml:space="preserve">ي (الشهادة </w:t>
      </w:r>
      <w:r>
        <w:rPr>
          <w:color w:val="000000" w:themeColor="text1"/>
          <w:rtl/>
        </w:rPr>
        <w:t>الإعدادي</w:t>
      </w:r>
      <w:r w:rsidRPr="00AF271F">
        <w:rPr>
          <w:color w:val="000000" w:themeColor="text1"/>
          <w:rtl/>
        </w:rPr>
        <w:t>ة)، وتحافظ على مكانتهم في المجتمع مع الاهتمام بالجودة.</w:t>
      </w:r>
    </w:p>
    <w:p w14:paraId="1A384683" w14:textId="77777777" w:rsidR="006C4DA1" w:rsidRPr="00AF271F" w:rsidRDefault="006C4DA1" w:rsidP="00547F13">
      <w:pPr>
        <w:pStyle w:val="a1"/>
        <w:numPr>
          <w:ilvl w:val="0"/>
          <w:numId w:val="48"/>
        </w:numPr>
        <w:tabs>
          <w:tab w:val="left" w:pos="474"/>
        </w:tabs>
        <w:spacing w:line="240" w:lineRule="auto"/>
        <w:jc w:val="both"/>
        <w:rPr>
          <w:color w:val="000000" w:themeColor="text1"/>
        </w:rPr>
      </w:pPr>
      <w:r>
        <w:rPr>
          <w:rFonts w:hint="cs"/>
          <w:color w:val="000000" w:themeColor="text1"/>
          <w:rtl/>
        </w:rPr>
        <w:t>أ</w:t>
      </w:r>
      <w:r w:rsidRPr="00AF271F">
        <w:rPr>
          <w:color w:val="000000" w:themeColor="text1"/>
          <w:rtl/>
        </w:rPr>
        <w:t>ن تصبح هذه النوعية من المدارس (كل مدر</w:t>
      </w:r>
      <w:r>
        <w:rPr>
          <w:rFonts w:hint="cs"/>
          <w:color w:val="000000" w:themeColor="text1"/>
          <w:rtl/>
        </w:rPr>
        <w:t>س</w:t>
      </w:r>
      <w:r w:rsidRPr="00AF271F">
        <w:rPr>
          <w:color w:val="000000" w:themeColor="text1"/>
          <w:rtl/>
        </w:rPr>
        <w:t xml:space="preserve">ة في محيطها </w:t>
      </w:r>
      <w:r>
        <w:rPr>
          <w:color w:val="000000" w:themeColor="text1"/>
          <w:rtl/>
        </w:rPr>
        <w:t>الإقليمي</w:t>
      </w:r>
      <w:r w:rsidRPr="00AF271F">
        <w:rPr>
          <w:color w:val="000000" w:themeColor="text1"/>
          <w:rtl/>
        </w:rPr>
        <w:t xml:space="preserve"> والجغرافي) بمثابة منارة لعدة مدارس أخرى، ب</w:t>
      </w:r>
      <w:r>
        <w:rPr>
          <w:rFonts w:hint="cs"/>
          <w:color w:val="000000" w:themeColor="text1"/>
          <w:rtl/>
        </w:rPr>
        <w:t>حيث</w:t>
      </w:r>
      <w:r w:rsidRPr="00AF271F">
        <w:rPr>
          <w:color w:val="000000" w:themeColor="text1"/>
          <w:rtl/>
        </w:rPr>
        <w:t xml:space="preserve"> ينتقل</w:t>
      </w:r>
      <w:r>
        <w:rPr>
          <w:color w:val="000000" w:themeColor="text1"/>
          <w:rtl/>
        </w:rPr>
        <w:t xml:space="preserve"> أثر </w:t>
      </w:r>
      <w:r w:rsidRPr="00AF271F">
        <w:rPr>
          <w:color w:val="000000" w:themeColor="text1"/>
          <w:rtl/>
        </w:rPr>
        <w:t>المنظومة الإيجابي</w:t>
      </w:r>
      <w:r>
        <w:rPr>
          <w:color w:val="000000" w:themeColor="text1"/>
          <w:rtl/>
        </w:rPr>
        <w:t xml:space="preserve"> إلى </w:t>
      </w:r>
      <w:r w:rsidRPr="00AF271F">
        <w:rPr>
          <w:color w:val="000000" w:themeColor="text1"/>
          <w:rtl/>
        </w:rPr>
        <w:t>مدارس التعليم الفني الأخرى، لتتكون شجرة مترابطة من المدارس الفنية المطبقة للمعايير الدولية التي تقدم تعليم</w:t>
      </w:r>
      <w:r>
        <w:rPr>
          <w:rFonts w:hint="cs"/>
          <w:color w:val="000000" w:themeColor="text1"/>
          <w:rtl/>
        </w:rPr>
        <w:t>ًا</w:t>
      </w:r>
      <w:r w:rsidRPr="00AF271F">
        <w:rPr>
          <w:color w:val="000000" w:themeColor="text1"/>
          <w:rtl/>
        </w:rPr>
        <w:t xml:space="preserve"> مميز</w:t>
      </w:r>
      <w:r>
        <w:rPr>
          <w:rFonts w:hint="cs"/>
          <w:color w:val="000000" w:themeColor="text1"/>
          <w:rtl/>
        </w:rPr>
        <w:t>ًا</w:t>
      </w:r>
      <w:r w:rsidRPr="00AF271F">
        <w:rPr>
          <w:color w:val="000000" w:themeColor="text1"/>
          <w:rtl/>
        </w:rPr>
        <w:t xml:space="preserve"> وتهتم بالجودة وتحقق </w:t>
      </w:r>
      <w:r>
        <w:rPr>
          <w:rFonts w:hint="cs"/>
          <w:color w:val="000000" w:themeColor="text1"/>
          <w:rtl/>
        </w:rPr>
        <w:t>أهداف</w:t>
      </w:r>
      <w:r w:rsidRPr="00AF271F">
        <w:rPr>
          <w:color w:val="000000" w:themeColor="text1"/>
          <w:rtl/>
        </w:rPr>
        <w:t xml:space="preserve"> المجتمع.</w:t>
      </w:r>
    </w:p>
    <w:p w14:paraId="7BF5C2EA" w14:textId="77777777" w:rsidR="006C4DA1" w:rsidRPr="00AF271F" w:rsidRDefault="006C4DA1" w:rsidP="00547F13">
      <w:pPr>
        <w:pStyle w:val="a1"/>
        <w:numPr>
          <w:ilvl w:val="0"/>
          <w:numId w:val="48"/>
        </w:numPr>
        <w:tabs>
          <w:tab w:val="left" w:pos="474"/>
        </w:tabs>
        <w:spacing w:line="240" w:lineRule="auto"/>
        <w:jc w:val="both"/>
        <w:rPr>
          <w:color w:val="000000" w:themeColor="text1"/>
        </w:rPr>
      </w:pPr>
      <w:r w:rsidRPr="00AF271F">
        <w:rPr>
          <w:color w:val="000000" w:themeColor="text1"/>
          <w:rtl/>
        </w:rPr>
        <w:t>أن تكون هذه النوعية من المدارس بمثابة مراكز مجتمعية لنشر ثقافة العمل المهني وتدريب الفئات المختلفة من أبناء المجتمع وتأهيله</w:t>
      </w:r>
      <w:r>
        <w:rPr>
          <w:rFonts w:hint="cs"/>
          <w:color w:val="000000" w:themeColor="text1"/>
          <w:rtl/>
        </w:rPr>
        <w:t>ا</w:t>
      </w:r>
      <w:r w:rsidRPr="00AF271F">
        <w:rPr>
          <w:color w:val="000000" w:themeColor="text1"/>
          <w:rtl/>
        </w:rPr>
        <w:t xml:space="preserve"> لسوق العمل من خلال تقديم برامج تدريبية وتأهيلية حرة، ذات عوائد وتحقق تدفقات مالية أخرى تدعم استمرارية المدرسة في تقديم خدماتها التعليمية </w:t>
      </w:r>
      <w:r>
        <w:rPr>
          <w:color w:val="000000" w:themeColor="text1"/>
          <w:rtl/>
        </w:rPr>
        <w:t>الأساس</w:t>
      </w:r>
      <w:r w:rsidRPr="00AF271F">
        <w:rPr>
          <w:color w:val="000000" w:themeColor="text1"/>
          <w:rtl/>
        </w:rPr>
        <w:t xml:space="preserve">ية التي </w:t>
      </w:r>
      <w:r>
        <w:rPr>
          <w:rFonts w:hint="cs"/>
          <w:color w:val="000000" w:themeColor="text1"/>
          <w:rtl/>
        </w:rPr>
        <w:t>أ</w:t>
      </w:r>
      <w:r w:rsidRPr="00AF271F">
        <w:rPr>
          <w:color w:val="000000" w:themeColor="text1"/>
          <w:rtl/>
        </w:rPr>
        <w:t>نش</w:t>
      </w:r>
      <w:r>
        <w:rPr>
          <w:rFonts w:hint="cs"/>
          <w:color w:val="000000" w:themeColor="text1"/>
          <w:rtl/>
        </w:rPr>
        <w:t>ئت</w:t>
      </w:r>
      <w:r w:rsidRPr="00AF271F">
        <w:rPr>
          <w:color w:val="000000" w:themeColor="text1"/>
          <w:rtl/>
        </w:rPr>
        <w:t xml:space="preserve"> من </w:t>
      </w:r>
      <w:r>
        <w:rPr>
          <w:rFonts w:hint="cs"/>
          <w:color w:val="000000" w:themeColor="text1"/>
          <w:rtl/>
        </w:rPr>
        <w:t>أ</w:t>
      </w:r>
      <w:r w:rsidRPr="00AF271F">
        <w:rPr>
          <w:color w:val="000000" w:themeColor="text1"/>
          <w:rtl/>
        </w:rPr>
        <w:t>جلها.</w:t>
      </w:r>
    </w:p>
    <w:p w14:paraId="1E43751C" w14:textId="77777777" w:rsidR="006C4DA1" w:rsidRPr="00AF271F" w:rsidRDefault="006C4DA1" w:rsidP="00547F13">
      <w:pPr>
        <w:pStyle w:val="a1"/>
        <w:numPr>
          <w:ilvl w:val="0"/>
          <w:numId w:val="48"/>
        </w:numPr>
        <w:tabs>
          <w:tab w:val="left" w:pos="474"/>
        </w:tabs>
        <w:spacing w:line="240" w:lineRule="auto"/>
        <w:jc w:val="both"/>
        <w:rPr>
          <w:color w:val="000000" w:themeColor="text1"/>
        </w:rPr>
      </w:pPr>
      <w:r>
        <w:rPr>
          <w:rFonts w:hint="cs"/>
          <w:color w:val="000000" w:themeColor="text1"/>
          <w:rtl/>
        </w:rPr>
        <w:t>أ</w:t>
      </w:r>
      <w:r w:rsidRPr="00AF271F">
        <w:rPr>
          <w:color w:val="000000" w:themeColor="text1"/>
          <w:rtl/>
        </w:rPr>
        <w:t>ن تدار هذه المنظومة من خلال هيئة عليا تضمن تمثيل</w:t>
      </w:r>
      <w:r>
        <w:rPr>
          <w:rFonts w:hint="cs"/>
          <w:color w:val="000000" w:themeColor="text1"/>
          <w:rtl/>
        </w:rPr>
        <w:t>ًا</w:t>
      </w:r>
      <w:r w:rsidRPr="00AF271F">
        <w:rPr>
          <w:color w:val="000000" w:themeColor="text1"/>
          <w:rtl/>
        </w:rPr>
        <w:t xml:space="preserve"> عادل</w:t>
      </w:r>
      <w:r>
        <w:rPr>
          <w:rFonts w:hint="cs"/>
          <w:color w:val="000000" w:themeColor="text1"/>
          <w:rtl/>
        </w:rPr>
        <w:t>ًا</w:t>
      </w:r>
      <w:r w:rsidRPr="00AF271F">
        <w:rPr>
          <w:color w:val="000000" w:themeColor="text1"/>
          <w:rtl/>
        </w:rPr>
        <w:t xml:space="preserve"> لجميع الأطراف (فالكل يلتقي على منضدة واحدة) و</w:t>
      </w:r>
      <w:r>
        <w:rPr>
          <w:color w:val="000000" w:themeColor="text1"/>
          <w:rtl/>
        </w:rPr>
        <w:t>إدارة</w:t>
      </w:r>
      <w:r w:rsidRPr="00AF271F">
        <w:rPr>
          <w:color w:val="000000" w:themeColor="text1"/>
          <w:rtl/>
        </w:rPr>
        <w:t xml:space="preserve"> واعية وديمقراطية في اتخاذ القرار</w:t>
      </w:r>
      <w:r>
        <w:rPr>
          <w:rFonts w:hint="cs"/>
          <w:color w:val="000000" w:themeColor="text1"/>
          <w:rtl/>
        </w:rPr>
        <w:t>،</w:t>
      </w:r>
      <w:r w:rsidRPr="00AF271F">
        <w:rPr>
          <w:color w:val="000000" w:themeColor="text1"/>
          <w:rtl/>
        </w:rPr>
        <w:t xml:space="preserve"> لضمان استدامة المنظومة وقوتها وارتباطاتها بالمجتمع وتحقيق التوازن بين متطلبات التعليم وسوق العمل لسد فجوة القدرات والمهارات في الموارد البشرية التي يحتاجها القطاع الخاص، من خلال </w:t>
      </w:r>
      <w:r>
        <w:rPr>
          <w:rFonts w:hint="cs"/>
          <w:color w:val="000000" w:themeColor="text1"/>
          <w:rtl/>
        </w:rPr>
        <w:t>آليات</w:t>
      </w:r>
      <w:r w:rsidRPr="00AF271F">
        <w:rPr>
          <w:color w:val="000000" w:themeColor="text1"/>
          <w:rtl/>
        </w:rPr>
        <w:t xml:space="preserve"> تدعم وتضمن التواصل المباشر بين الجميع</w:t>
      </w:r>
      <w:r>
        <w:rPr>
          <w:rFonts w:hint="cs"/>
          <w:color w:val="000000" w:themeColor="text1"/>
          <w:rtl/>
        </w:rPr>
        <w:t>،</w:t>
      </w:r>
      <w:r w:rsidRPr="00AF271F">
        <w:rPr>
          <w:color w:val="000000" w:themeColor="text1"/>
          <w:rtl/>
        </w:rPr>
        <w:t xml:space="preserve"> فالكل مؤثر ومتأثر</w:t>
      </w:r>
      <w:r>
        <w:rPr>
          <w:rFonts w:hint="cs"/>
          <w:color w:val="000000" w:themeColor="text1"/>
          <w:rtl/>
        </w:rPr>
        <w:t>( حبيبة عز، مقابلة شخصية،2022)</w:t>
      </w:r>
      <w:r w:rsidRPr="00AF271F">
        <w:rPr>
          <w:color w:val="000000" w:themeColor="text1"/>
          <w:rtl/>
        </w:rPr>
        <w:t>.</w:t>
      </w:r>
    </w:p>
    <w:p w14:paraId="1CF06E71"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t xml:space="preserve"> المرحلة الثانية: تشكي</w:t>
      </w:r>
      <w:r w:rsidRPr="00AF271F">
        <w:rPr>
          <w:rFonts w:hint="eastAsia"/>
          <w:b/>
          <w:bCs/>
          <w:color w:val="000000" w:themeColor="text1"/>
          <w:u w:val="single"/>
          <w:rtl/>
        </w:rPr>
        <w:t>ل</w:t>
      </w:r>
      <w:r w:rsidRPr="00AF271F">
        <w:rPr>
          <w:b/>
          <w:bCs/>
          <w:color w:val="000000" w:themeColor="text1"/>
          <w:u w:val="single"/>
          <w:rtl/>
        </w:rPr>
        <w:t xml:space="preserve"> المجلس التنفيذي ل</w:t>
      </w:r>
      <w:r>
        <w:rPr>
          <w:b/>
          <w:bCs/>
          <w:color w:val="000000" w:themeColor="text1"/>
          <w:u w:val="single"/>
          <w:rtl/>
        </w:rPr>
        <w:t>إدارة</w:t>
      </w:r>
      <w:r w:rsidRPr="00AF271F">
        <w:rPr>
          <w:b/>
          <w:bCs/>
          <w:color w:val="000000" w:themeColor="text1"/>
          <w:u w:val="single"/>
          <w:rtl/>
        </w:rPr>
        <w:t xml:space="preserve"> وتشغيل المدارس المطبقة للمعايير الدولية</w:t>
      </w:r>
      <w:r>
        <w:rPr>
          <w:rFonts w:hint="cs"/>
          <w:b/>
          <w:bCs/>
          <w:color w:val="000000" w:themeColor="text1"/>
          <w:u w:val="single"/>
          <w:rtl/>
        </w:rPr>
        <w:t xml:space="preserve"> </w:t>
      </w:r>
      <w:r w:rsidRPr="00AF271F">
        <w:rPr>
          <w:rFonts w:hint="cs"/>
          <w:b/>
          <w:bCs/>
          <w:color w:val="000000" w:themeColor="text1"/>
          <w:u w:val="single"/>
          <w:rtl/>
        </w:rPr>
        <w:t>2018</w:t>
      </w:r>
      <w:r>
        <w:rPr>
          <w:rFonts w:hint="cs"/>
          <w:b/>
          <w:bCs/>
          <w:color w:val="000000" w:themeColor="text1"/>
          <w:u w:val="single"/>
          <w:rtl/>
        </w:rPr>
        <w:t>م</w:t>
      </w:r>
      <w:r w:rsidRPr="00AF271F">
        <w:rPr>
          <w:b/>
          <w:bCs/>
          <w:color w:val="000000" w:themeColor="text1"/>
          <w:u w:val="single"/>
          <w:rtl/>
        </w:rPr>
        <w:t xml:space="preserve">: </w:t>
      </w:r>
    </w:p>
    <w:p w14:paraId="4EC9B287"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تضمن عرض فكرة المدارس على ا</w:t>
      </w:r>
      <w:r>
        <w:rPr>
          <w:rFonts w:hint="cs"/>
          <w:color w:val="000000" w:themeColor="text1"/>
          <w:rtl/>
        </w:rPr>
        <w:t>ل</w:t>
      </w:r>
      <w:r w:rsidRPr="00AF271F">
        <w:rPr>
          <w:color w:val="000000" w:themeColor="text1"/>
          <w:rtl/>
        </w:rPr>
        <w:t xml:space="preserve">سيد الدكتور/ طارق شوقي وزير التربية والتعليم السابق، من </w:t>
      </w:r>
      <w:r>
        <w:rPr>
          <w:color w:val="000000" w:themeColor="text1"/>
          <w:rtl/>
        </w:rPr>
        <w:t>الأستاذ</w:t>
      </w:r>
      <w:r w:rsidRPr="00AF271F">
        <w:rPr>
          <w:color w:val="000000" w:themeColor="text1"/>
          <w:rtl/>
        </w:rPr>
        <w:t xml:space="preserve">ة الدكتورة حبيبة عز مستشار الوزير السابق للتعليم الفني والأمانة </w:t>
      </w:r>
      <w:r w:rsidRPr="00AF271F">
        <w:rPr>
          <w:color w:val="000000" w:themeColor="text1"/>
          <w:rtl/>
        </w:rPr>
        <w:lastRenderedPageBreak/>
        <w:t xml:space="preserve">الفنية للاجتماعات، اقتراح تشكيل مجلس تنفيذي يضم في عضويته أساتذة جامعيين واستشاريين ومتخصصين في التعليم الفني وممثلين للقطاع الخاص، ليقوم هذا </w:t>
      </w:r>
      <w:r>
        <w:rPr>
          <w:rFonts w:hint="cs"/>
          <w:color w:val="000000" w:themeColor="text1"/>
          <w:rtl/>
        </w:rPr>
        <w:t>ا</w:t>
      </w:r>
      <w:r w:rsidRPr="00AF271F">
        <w:rPr>
          <w:color w:val="000000" w:themeColor="text1"/>
          <w:rtl/>
        </w:rPr>
        <w:t>لمجلس بمهمة اقتراح سياسات التشغيل وال</w:t>
      </w:r>
      <w:r>
        <w:rPr>
          <w:color w:val="000000" w:themeColor="text1"/>
          <w:rtl/>
        </w:rPr>
        <w:t>إدارة</w:t>
      </w:r>
      <w:r w:rsidRPr="00AF271F">
        <w:rPr>
          <w:color w:val="000000" w:themeColor="text1"/>
          <w:rtl/>
        </w:rPr>
        <w:t xml:space="preserve"> للمدارس وعقد الشراكات وإطلاق النموذج.</w:t>
      </w:r>
    </w:p>
    <w:p w14:paraId="2AD2B7D7"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وفي </w:t>
      </w:r>
      <w:r>
        <w:rPr>
          <w:rFonts w:hint="cs"/>
          <w:color w:val="000000" w:themeColor="text1"/>
          <w:rtl/>
        </w:rPr>
        <w:t>أ</w:t>
      </w:r>
      <w:r w:rsidRPr="00AF271F">
        <w:rPr>
          <w:color w:val="000000" w:themeColor="text1"/>
          <w:rtl/>
        </w:rPr>
        <w:t>بريل 2018 م</w:t>
      </w:r>
      <w:r>
        <w:rPr>
          <w:rFonts w:hint="cs"/>
          <w:color w:val="000000" w:themeColor="text1"/>
          <w:rtl/>
        </w:rPr>
        <w:t xml:space="preserve"> (حبيبة عز ، مقابلة شخصية،2023)</w:t>
      </w:r>
      <w:r w:rsidRPr="00AF271F">
        <w:rPr>
          <w:color w:val="000000" w:themeColor="text1"/>
          <w:rtl/>
        </w:rPr>
        <w:t>، صدر قرار تشكيل المجلس التنفيذي ل</w:t>
      </w:r>
      <w:r>
        <w:rPr>
          <w:color w:val="000000" w:themeColor="text1"/>
          <w:rtl/>
        </w:rPr>
        <w:t>إدارة</w:t>
      </w:r>
      <w:r w:rsidRPr="00AF271F">
        <w:rPr>
          <w:color w:val="000000" w:themeColor="text1"/>
          <w:rtl/>
        </w:rPr>
        <w:t xml:space="preserve"> وتشغيل المدارس المطبقة للمعايير الدولية رقم (103 لسنة 2018) وتضمنت مواده: </w:t>
      </w:r>
    </w:p>
    <w:p w14:paraId="70E381ED" w14:textId="77777777" w:rsidR="006C4DA1" w:rsidRPr="00AF271F" w:rsidRDefault="006C4DA1" w:rsidP="006C4DA1">
      <w:pPr>
        <w:pStyle w:val="a1"/>
        <w:spacing w:line="240" w:lineRule="auto"/>
        <w:jc w:val="both"/>
        <w:rPr>
          <w:color w:val="000000" w:themeColor="text1"/>
          <w:rtl/>
        </w:rPr>
      </w:pPr>
      <w:r w:rsidRPr="005B41AF">
        <w:rPr>
          <w:b/>
          <w:bCs/>
          <w:color w:val="000000" w:themeColor="text1"/>
          <w:u w:val="single"/>
          <w:rtl/>
        </w:rPr>
        <w:t>المادة الأولى</w:t>
      </w:r>
      <w:r w:rsidRPr="005B41AF">
        <w:rPr>
          <w:rFonts w:hint="cs"/>
          <w:b/>
          <w:bCs/>
          <w:color w:val="000000" w:themeColor="text1"/>
          <w:u w:val="single"/>
          <w:rtl/>
        </w:rPr>
        <w:t>:</w:t>
      </w:r>
      <w:r w:rsidRPr="003B44BF">
        <w:rPr>
          <w:rFonts w:hint="cs"/>
          <w:color w:val="000000" w:themeColor="text1"/>
          <w:rtl/>
        </w:rPr>
        <w:t xml:space="preserve"> نصت</w:t>
      </w:r>
      <w:r w:rsidRPr="003B44BF">
        <w:rPr>
          <w:color w:val="000000" w:themeColor="text1"/>
          <w:rtl/>
        </w:rPr>
        <w:t xml:space="preserve"> </w:t>
      </w:r>
      <w:r>
        <w:rPr>
          <w:color w:val="000000" w:themeColor="text1"/>
          <w:rtl/>
        </w:rPr>
        <w:t>على أن</w:t>
      </w:r>
      <w:r>
        <w:rPr>
          <w:rFonts w:hint="cs"/>
          <w:color w:val="000000" w:themeColor="text1"/>
          <w:rtl/>
        </w:rPr>
        <w:t>شاء</w:t>
      </w:r>
      <w:r w:rsidRPr="00AF271F">
        <w:rPr>
          <w:color w:val="000000" w:themeColor="text1"/>
          <w:rtl/>
        </w:rPr>
        <w:t xml:space="preserve"> المجلس التنفيذي ل</w:t>
      </w:r>
      <w:r>
        <w:rPr>
          <w:color w:val="000000" w:themeColor="text1"/>
          <w:rtl/>
        </w:rPr>
        <w:t>إنشاء</w:t>
      </w:r>
      <w:r w:rsidRPr="00AF271F">
        <w:rPr>
          <w:color w:val="000000" w:themeColor="text1"/>
          <w:rtl/>
        </w:rPr>
        <w:t xml:space="preserve"> و</w:t>
      </w:r>
      <w:r>
        <w:rPr>
          <w:color w:val="000000" w:themeColor="text1"/>
          <w:rtl/>
        </w:rPr>
        <w:t>إدارة</w:t>
      </w:r>
      <w:r w:rsidRPr="00AF271F">
        <w:rPr>
          <w:color w:val="000000" w:themeColor="text1"/>
          <w:rtl/>
        </w:rPr>
        <w:t xml:space="preserve"> وتشغيل المدارس الفنية التي تطبق المعايير الدولية، متضمنة المدارس الفنية الناتجة عن مشروعات التعــــــــاون المبرمة بين وزارة التربية والتعليم والتعليم الفني وغيرها من الجهات، ومقر المجلس وزارة التربية والتعليم والتعليم الفني</w:t>
      </w:r>
      <w:r>
        <w:rPr>
          <w:color w:val="000000" w:themeColor="text1"/>
          <w:rtl/>
        </w:rPr>
        <w:t xml:space="preserve"> أو </w:t>
      </w:r>
      <w:r w:rsidRPr="00AF271F">
        <w:rPr>
          <w:color w:val="000000" w:themeColor="text1"/>
          <w:rtl/>
        </w:rPr>
        <w:t xml:space="preserve">أية جهة تابعة لها، ويشكل المجلس برئاسة </w:t>
      </w:r>
      <w:r>
        <w:rPr>
          <w:color w:val="000000" w:themeColor="text1"/>
          <w:rtl/>
        </w:rPr>
        <w:t>الأستاذ</w:t>
      </w:r>
      <w:r w:rsidRPr="00AF271F">
        <w:rPr>
          <w:color w:val="000000" w:themeColor="text1"/>
          <w:rtl/>
        </w:rPr>
        <w:t>ة/ حبيبة عز - مستشار الوزير للتعليم الفني والأمانة الفنية للاجتماعات، وعضوية كل من</w:t>
      </w:r>
      <w:r>
        <w:rPr>
          <w:rFonts w:hint="cs"/>
          <w:color w:val="000000" w:themeColor="text1"/>
          <w:rtl/>
        </w:rPr>
        <w:t xml:space="preserve"> (حبيبة عز، عمرو عبد القوي ، مقابلة شخصية،2022)</w:t>
      </w:r>
      <w:r w:rsidRPr="00AF271F">
        <w:rPr>
          <w:color w:val="000000" w:themeColor="text1"/>
          <w:rtl/>
        </w:rPr>
        <w:t>:</w:t>
      </w:r>
    </w:p>
    <w:p w14:paraId="62FC6498" w14:textId="77777777" w:rsidR="006C4DA1" w:rsidRPr="00AF271F" w:rsidRDefault="006C4DA1" w:rsidP="00547F13">
      <w:pPr>
        <w:pStyle w:val="a1"/>
        <w:numPr>
          <w:ilvl w:val="0"/>
          <w:numId w:val="55"/>
        </w:numPr>
        <w:spacing w:line="240" w:lineRule="auto"/>
        <w:jc w:val="both"/>
        <w:rPr>
          <w:color w:val="000000" w:themeColor="text1"/>
        </w:rPr>
      </w:pPr>
      <w:r w:rsidRPr="00AF271F">
        <w:rPr>
          <w:color w:val="000000" w:themeColor="text1"/>
          <w:rtl/>
        </w:rPr>
        <w:t>أ.</w:t>
      </w:r>
      <w:r>
        <w:rPr>
          <w:rFonts w:hint="cs"/>
          <w:color w:val="000000" w:themeColor="text1"/>
          <w:rtl/>
        </w:rPr>
        <w:t xml:space="preserve"> </w:t>
      </w:r>
      <w:r w:rsidRPr="00AF271F">
        <w:rPr>
          <w:color w:val="000000" w:themeColor="text1"/>
          <w:rtl/>
        </w:rPr>
        <w:t>د/ محمد محمد مجاهد - أستاذ التصميم الميكانيكي وال</w:t>
      </w:r>
      <w:r>
        <w:rPr>
          <w:rFonts w:hint="cs"/>
          <w:color w:val="000000" w:themeColor="text1"/>
          <w:rtl/>
        </w:rPr>
        <w:t>ا</w:t>
      </w:r>
      <w:r w:rsidRPr="00AF271F">
        <w:rPr>
          <w:color w:val="000000" w:themeColor="text1"/>
          <w:rtl/>
        </w:rPr>
        <w:t>نتاج بكلية الهندسة بجامعة القاهرة.</w:t>
      </w:r>
    </w:p>
    <w:p w14:paraId="07AC1308" w14:textId="77777777" w:rsidR="006C4DA1" w:rsidRPr="00AF271F" w:rsidRDefault="006C4DA1" w:rsidP="00547F13">
      <w:pPr>
        <w:pStyle w:val="a1"/>
        <w:numPr>
          <w:ilvl w:val="0"/>
          <w:numId w:val="55"/>
        </w:numPr>
        <w:spacing w:line="240" w:lineRule="auto"/>
        <w:jc w:val="both"/>
        <w:rPr>
          <w:color w:val="000000" w:themeColor="text1"/>
          <w:rtl/>
        </w:rPr>
      </w:pPr>
      <w:r w:rsidRPr="00AF271F">
        <w:rPr>
          <w:color w:val="000000" w:themeColor="text1"/>
          <w:rtl/>
        </w:rPr>
        <w:t>أ.</w:t>
      </w:r>
      <w:r>
        <w:rPr>
          <w:rFonts w:hint="cs"/>
          <w:color w:val="000000" w:themeColor="text1"/>
          <w:rtl/>
        </w:rPr>
        <w:t xml:space="preserve"> </w:t>
      </w:r>
      <w:r w:rsidRPr="00AF271F">
        <w:rPr>
          <w:color w:val="000000" w:themeColor="text1"/>
          <w:rtl/>
        </w:rPr>
        <w:t xml:space="preserve">د/ عمرو عز الدين محمد عبد القوى - أستاذ العمارة بالجامعة </w:t>
      </w:r>
      <w:r>
        <w:rPr>
          <w:color w:val="000000" w:themeColor="text1"/>
          <w:rtl/>
        </w:rPr>
        <w:t>الأمريكية</w:t>
      </w:r>
      <w:r w:rsidRPr="00AF271F">
        <w:rPr>
          <w:color w:val="000000" w:themeColor="text1"/>
          <w:rtl/>
        </w:rPr>
        <w:t>، وعضو اللجنة الاستشارية للوزير لتطوير التعليم الفني.</w:t>
      </w:r>
      <w:r>
        <w:rPr>
          <w:color w:val="000000" w:themeColor="text1"/>
          <w:rtl/>
        </w:rPr>
        <w:t xml:space="preserve"> </w:t>
      </w:r>
      <w:r w:rsidRPr="00AF271F">
        <w:rPr>
          <w:color w:val="000000" w:themeColor="text1"/>
          <w:rtl/>
        </w:rPr>
        <w:t xml:space="preserve"> </w:t>
      </w:r>
    </w:p>
    <w:p w14:paraId="6F62DE63" w14:textId="77777777" w:rsidR="006C4DA1" w:rsidRPr="00AF271F" w:rsidRDefault="006C4DA1" w:rsidP="00547F13">
      <w:pPr>
        <w:pStyle w:val="a1"/>
        <w:numPr>
          <w:ilvl w:val="0"/>
          <w:numId w:val="55"/>
        </w:numPr>
        <w:spacing w:line="240" w:lineRule="auto"/>
        <w:jc w:val="both"/>
        <w:rPr>
          <w:color w:val="000000" w:themeColor="text1"/>
        </w:rPr>
      </w:pPr>
      <w:r w:rsidRPr="00AF271F">
        <w:rPr>
          <w:color w:val="000000" w:themeColor="text1"/>
          <w:rtl/>
        </w:rPr>
        <w:t xml:space="preserve">د/ محمد عبد الرحمن محمد - </w:t>
      </w:r>
      <w:r>
        <w:rPr>
          <w:color w:val="000000" w:themeColor="text1"/>
          <w:rtl/>
        </w:rPr>
        <w:t>الأستاذ</w:t>
      </w:r>
      <w:r w:rsidRPr="00AF271F">
        <w:rPr>
          <w:color w:val="000000" w:themeColor="text1"/>
          <w:rtl/>
        </w:rPr>
        <w:t xml:space="preserve"> المساعد بكلية الهندسة بالمطرية – جامعة حلوان، وعضو المكتب الفني لصندوق تطوير التعليم التابع لرئاسة مجلس الوزراء، والقائم ب</w:t>
      </w:r>
      <w:r>
        <w:rPr>
          <w:color w:val="000000" w:themeColor="text1"/>
          <w:rtl/>
        </w:rPr>
        <w:t>أعمال</w:t>
      </w:r>
      <w:r w:rsidRPr="00AF271F">
        <w:rPr>
          <w:color w:val="000000" w:themeColor="text1"/>
          <w:rtl/>
        </w:rPr>
        <w:t xml:space="preserve"> المدير التنفيذي المشارك من جانب صندوق تطوير التعليم بخصوص البروتوكول المبرم بشأن دعم وتطوير عدد (27) مدرسة فنية وفقًا لإطار المؤهلات الأوروبية</w:t>
      </w:r>
      <w:r>
        <w:rPr>
          <w:color w:val="000000" w:themeColor="text1"/>
          <w:rtl/>
        </w:rPr>
        <w:t xml:space="preserve"> أو </w:t>
      </w:r>
      <w:r w:rsidRPr="00AF271F">
        <w:rPr>
          <w:color w:val="000000" w:themeColor="text1"/>
          <w:rtl/>
        </w:rPr>
        <w:t>الدولية.</w:t>
      </w:r>
    </w:p>
    <w:p w14:paraId="3EFA7CEB" w14:textId="77777777" w:rsidR="006C4DA1" w:rsidRPr="00AF271F" w:rsidRDefault="006C4DA1" w:rsidP="00547F13">
      <w:pPr>
        <w:pStyle w:val="a1"/>
        <w:numPr>
          <w:ilvl w:val="0"/>
          <w:numId w:val="55"/>
        </w:numPr>
        <w:spacing w:line="240" w:lineRule="auto"/>
        <w:jc w:val="both"/>
        <w:rPr>
          <w:color w:val="000000" w:themeColor="text1"/>
        </w:rPr>
      </w:pPr>
      <w:r>
        <w:rPr>
          <w:rFonts w:hint="cs"/>
          <w:color w:val="000000" w:themeColor="text1"/>
          <w:rtl/>
        </w:rPr>
        <w:t>أ</w:t>
      </w:r>
      <w:r w:rsidRPr="00AF271F">
        <w:rPr>
          <w:color w:val="000000" w:themeColor="text1"/>
          <w:rtl/>
        </w:rPr>
        <w:t>.</w:t>
      </w:r>
      <w:r>
        <w:rPr>
          <w:rFonts w:hint="cs"/>
          <w:color w:val="000000" w:themeColor="text1"/>
          <w:rtl/>
        </w:rPr>
        <w:t xml:space="preserve"> </w:t>
      </w:r>
      <w:r w:rsidRPr="00AF271F">
        <w:rPr>
          <w:color w:val="000000" w:themeColor="text1"/>
          <w:rtl/>
        </w:rPr>
        <w:t>د</w:t>
      </w:r>
      <w:r>
        <w:rPr>
          <w:rFonts w:hint="cs"/>
          <w:color w:val="000000" w:themeColor="text1"/>
          <w:rtl/>
        </w:rPr>
        <w:t>/</w:t>
      </w:r>
      <w:r w:rsidRPr="00AF271F">
        <w:rPr>
          <w:color w:val="000000" w:themeColor="text1"/>
          <w:rtl/>
        </w:rPr>
        <w:t xml:space="preserve"> جان هنري توما - أستاذ الهندسة الكهربية بكلية الهندسة – جامعة بنى سويف، ومدير مجمع التعليم التكنولوجي بأبو غالب (خبير محلى).</w:t>
      </w:r>
    </w:p>
    <w:p w14:paraId="2A970E14" w14:textId="77777777" w:rsidR="006C4DA1" w:rsidRPr="00AF271F" w:rsidRDefault="006C4DA1" w:rsidP="00547F13">
      <w:pPr>
        <w:pStyle w:val="a1"/>
        <w:numPr>
          <w:ilvl w:val="0"/>
          <w:numId w:val="55"/>
        </w:numPr>
        <w:spacing w:line="240" w:lineRule="auto"/>
        <w:jc w:val="both"/>
        <w:rPr>
          <w:color w:val="000000" w:themeColor="text1"/>
        </w:rPr>
      </w:pPr>
      <w:r w:rsidRPr="00AF271F">
        <w:rPr>
          <w:color w:val="000000" w:themeColor="text1"/>
          <w:rtl/>
        </w:rPr>
        <w:t xml:space="preserve">د/ عماد الدين حسين الزهري - </w:t>
      </w:r>
      <w:r>
        <w:rPr>
          <w:color w:val="000000" w:themeColor="text1"/>
          <w:rtl/>
        </w:rPr>
        <w:t>الأستاذ</w:t>
      </w:r>
      <w:r w:rsidRPr="00AF271F">
        <w:rPr>
          <w:color w:val="000000" w:themeColor="text1"/>
          <w:rtl/>
        </w:rPr>
        <w:t xml:space="preserve"> المساعد بكلية التعليم الصناعي – جامعة سوهاج، ومدير مجمع التعليم التكنولوجي بالفيوم، (خبير محلى).</w:t>
      </w:r>
    </w:p>
    <w:p w14:paraId="0003CC6B" w14:textId="77777777" w:rsidR="006C4DA1" w:rsidRPr="00AF271F" w:rsidRDefault="006C4DA1" w:rsidP="00547F13">
      <w:pPr>
        <w:pStyle w:val="a1"/>
        <w:numPr>
          <w:ilvl w:val="0"/>
          <w:numId w:val="55"/>
        </w:numPr>
        <w:spacing w:line="240" w:lineRule="auto"/>
        <w:jc w:val="both"/>
        <w:rPr>
          <w:color w:val="000000" w:themeColor="text1"/>
        </w:rPr>
      </w:pPr>
      <w:r w:rsidRPr="00AF271F">
        <w:rPr>
          <w:color w:val="000000" w:themeColor="text1"/>
          <w:rtl/>
        </w:rPr>
        <w:t xml:space="preserve">أ/ ماركو كولوم بارو </w:t>
      </w:r>
      <w:r>
        <w:rPr>
          <w:rFonts w:hint="cs"/>
          <w:color w:val="000000" w:themeColor="text1"/>
          <w:rtl/>
        </w:rPr>
        <w:t>(</w:t>
      </w:r>
      <w:r w:rsidRPr="00AF271F">
        <w:rPr>
          <w:color w:val="000000" w:themeColor="text1"/>
          <w:rtl/>
        </w:rPr>
        <w:t>خبير دولي</w:t>
      </w:r>
      <w:r>
        <w:rPr>
          <w:rFonts w:hint="cs"/>
          <w:color w:val="000000" w:themeColor="text1"/>
          <w:rtl/>
        </w:rPr>
        <w:t>)</w:t>
      </w:r>
      <w:r w:rsidRPr="00AF271F">
        <w:rPr>
          <w:color w:val="000000" w:themeColor="text1"/>
          <w:rtl/>
        </w:rPr>
        <w:t>.</w:t>
      </w:r>
    </w:p>
    <w:p w14:paraId="2CC5CC5C" w14:textId="77777777" w:rsidR="006C4DA1" w:rsidRPr="00AF271F" w:rsidRDefault="006C4DA1" w:rsidP="006C4DA1">
      <w:pPr>
        <w:pStyle w:val="a1"/>
        <w:spacing w:line="240" w:lineRule="auto"/>
        <w:jc w:val="both"/>
        <w:rPr>
          <w:color w:val="000000" w:themeColor="text1"/>
        </w:rPr>
      </w:pPr>
      <w:r w:rsidRPr="00AF271F">
        <w:rPr>
          <w:color w:val="000000" w:themeColor="text1"/>
          <w:rtl/>
        </w:rPr>
        <w:lastRenderedPageBreak/>
        <w:t>وشمل القرار أحقية المجلس في أن يدعو من يراه مناسبًا من ذوي الخبرة والكفاءة لحضور جلساته والاشتراك في مد</w:t>
      </w:r>
      <w:r>
        <w:rPr>
          <w:color w:val="000000" w:themeColor="text1"/>
          <w:rtl/>
        </w:rPr>
        <w:t>أولًا</w:t>
      </w:r>
      <w:r w:rsidRPr="00AF271F">
        <w:rPr>
          <w:color w:val="000000" w:themeColor="text1"/>
          <w:rtl/>
        </w:rPr>
        <w:t xml:space="preserve">ته، وأن يستعين بمن يرى الاستعانة بهم من المختصين في المجالات اللازمة لقيامه بكافة الاختصاصات والوظائف المخولة له بموجب هذا القرار، وله أن يشكل لجانًا فرعية تعينه على أداء </w:t>
      </w:r>
      <w:r w:rsidRPr="00AF271F">
        <w:rPr>
          <w:rFonts w:hint="cs"/>
          <w:color w:val="000000" w:themeColor="text1"/>
          <w:rtl/>
        </w:rPr>
        <w:t>وظائفه</w:t>
      </w:r>
      <w:r>
        <w:rPr>
          <w:rStyle w:val="FootnoteReference"/>
          <w:color w:val="000000" w:themeColor="text1"/>
          <w:rtl/>
        </w:rPr>
        <w:footnoteReference w:customMarkFollows="1" w:id="53"/>
        <w:t>(1)</w:t>
      </w:r>
      <w:r w:rsidRPr="0015488B">
        <w:rPr>
          <w:rFonts w:hint="cs"/>
          <w:color w:val="000000" w:themeColor="text1"/>
          <w:rtl/>
        </w:rPr>
        <w:t>.</w:t>
      </w:r>
    </w:p>
    <w:p w14:paraId="3B3DB4B3" w14:textId="77777777" w:rsidR="006C4DA1" w:rsidRPr="00AF271F" w:rsidRDefault="006C4DA1" w:rsidP="006C4DA1">
      <w:pPr>
        <w:pStyle w:val="a1"/>
        <w:spacing w:line="240" w:lineRule="auto"/>
        <w:jc w:val="both"/>
        <w:rPr>
          <w:color w:val="000000" w:themeColor="text1"/>
          <w:rtl/>
        </w:rPr>
      </w:pPr>
      <w:r w:rsidRPr="00AF271F">
        <w:rPr>
          <w:b/>
          <w:bCs/>
          <w:color w:val="000000" w:themeColor="text1"/>
          <w:u w:val="single"/>
          <w:rtl/>
        </w:rPr>
        <w:t>وحددت المادة الثانية من القرار</w:t>
      </w:r>
      <w:r w:rsidRPr="00AF271F">
        <w:rPr>
          <w:color w:val="000000" w:themeColor="text1"/>
          <w:rtl/>
        </w:rPr>
        <w:t xml:space="preserve"> سلطة المجلس في أنه هو السلطة العليا المهيمنة على كافة </w:t>
      </w:r>
      <w:r>
        <w:rPr>
          <w:color w:val="000000" w:themeColor="text1"/>
          <w:rtl/>
        </w:rPr>
        <w:t>الأمور</w:t>
      </w:r>
      <w:r w:rsidRPr="00AF271F">
        <w:rPr>
          <w:color w:val="000000" w:themeColor="text1"/>
          <w:rtl/>
        </w:rPr>
        <w:t xml:space="preserve"> المتعلقة ب</w:t>
      </w:r>
      <w:r>
        <w:rPr>
          <w:color w:val="000000" w:themeColor="text1"/>
          <w:rtl/>
        </w:rPr>
        <w:t>إنشاء</w:t>
      </w:r>
      <w:r w:rsidRPr="00AF271F">
        <w:rPr>
          <w:color w:val="000000" w:themeColor="text1"/>
          <w:rtl/>
        </w:rPr>
        <w:t xml:space="preserve"> و</w:t>
      </w:r>
      <w:r>
        <w:rPr>
          <w:color w:val="000000" w:themeColor="text1"/>
          <w:rtl/>
        </w:rPr>
        <w:t>إدارة</w:t>
      </w:r>
      <w:r w:rsidRPr="00AF271F">
        <w:rPr>
          <w:color w:val="000000" w:themeColor="text1"/>
          <w:rtl/>
        </w:rPr>
        <w:t xml:space="preserve"> وتشغيل كافة مشروعات التعــــــــاون المبرمة بين وزارة التربية والتعليم والتعليم الفني وغيرها من الجهات بشأن كافة المدارس الفنية التي تطبق المعايير الدولية، وكذا كافة مدارس التكنولوجيا التطبيقية، وكافة المدارس الفنية </w:t>
      </w:r>
      <w:r>
        <w:rPr>
          <w:rFonts w:hint="cs"/>
          <w:color w:val="000000" w:themeColor="text1"/>
          <w:rtl/>
        </w:rPr>
        <w:t>ا</w:t>
      </w:r>
      <w:r w:rsidRPr="00AF271F">
        <w:rPr>
          <w:color w:val="000000" w:themeColor="text1"/>
          <w:rtl/>
        </w:rPr>
        <w:t xml:space="preserve">لقائمة التي تطبق المعايير الأوروبية، والمدارس المماثلة المزمع إنشاؤها، كما حددت اختصاصات المجلس في: </w:t>
      </w:r>
    </w:p>
    <w:p w14:paraId="4949FF12" w14:textId="77777777" w:rsidR="006C4DA1" w:rsidRPr="00AF271F" w:rsidRDefault="006C4DA1" w:rsidP="00547F13">
      <w:pPr>
        <w:pStyle w:val="a1"/>
        <w:numPr>
          <w:ilvl w:val="0"/>
          <w:numId w:val="50"/>
        </w:numPr>
        <w:spacing w:line="240" w:lineRule="auto"/>
        <w:ind w:left="253" w:hanging="283"/>
        <w:jc w:val="both"/>
        <w:rPr>
          <w:color w:val="000000" w:themeColor="text1"/>
        </w:rPr>
      </w:pPr>
      <w:r>
        <w:rPr>
          <w:b/>
          <w:bCs/>
          <w:color w:val="000000" w:themeColor="text1"/>
          <w:rtl/>
        </w:rPr>
        <w:t>الإشراف</w:t>
      </w:r>
      <w:r w:rsidRPr="009F2C4B">
        <w:rPr>
          <w:b/>
          <w:bCs/>
          <w:color w:val="000000" w:themeColor="text1"/>
          <w:rtl/>
        </w:rPr>
        <w:t xml:space="preserve"> والمتابعة</w:t>
      </w:r>
      <w:r w:rsidRPr="009F2C4B">
        <w:rPr>
          <w:color w:val="000000" w:themeColor="text1"/>
          <w:rtl/>
        </w:rPr>
        <w:t xml:space="preserve"> واتخاذ</w:t>
      </w:r>
      <w:r w:rsidRPr="00AF271F">
        <w:rPr>
          <w:color w:val="000000" w:themeColor="text1"/>
          <w:rtl/>
        </w:rPr>
        <w:t xml:space="preserve"> القرارات المناسبة لكافة </w:t>
      </w:r>
      <w:r>
        <w:rPr>
          <w:color w:val="000000" w:themeColor="text1"/>
          <w:rtl/>
        </w:rPr>
        <w:t>الأمور</w:t>
      </w:r>
      <w:r w:rsidRPr="00AF271F">
        <w:rPr>
          <w:color w:val="000000" w:themeColor="text1"/>
          <w:rtl/>
        </w:rPr>
        <w:t xml:space="preserve"> المتعلقة بشأن هذه النوعيات من المدارس سواء</w:t>
      </w:r>
      <w:r>
        <w:rPr>
          <w:rFonts w:hint="cs"/>
          <w:color w:val="000000" w:themeColor="text1"/>
          <w:rtl/>
        </w:rPr>
        <w:t>ً</w:t>
      </w:r>
      <w:r w:rsidRPr="00AF271F">
        <w:rPr>
          <w:color w:val="000000" w:themeColor="text1"/>
          <w:rtl/>
        </w:rPr>
        <w:t xml:space="preserve"> من الناحية الإدارية</w:t>
      </w:r>
      <w:r>
        <w:rPr>
          <w:color w:val="000000" w:themeColor="text1"/>
          <w:rtl/>
        </w:rPr>
        <w:t xml:space="preserve"> أو </w:t>
      </w:r>
      <w:r w:rsidRPr="00AF271F">
        <w:rPr>
          <w:color w:val="000000" w:themeColor="text1"/>
          <w:rtl/>
        </w:rPr>
        <w:t>الفنية، بالإضافة</w:t>
      </w:r>
      <w:r>
        <w:rPr>
          <w:color w:val="000000" w:themeColor="text1"/>
          <w:rtl/>
        </w:rPr>
        <w:t xml:space="preserve"> إلى </w:t>
      </w:r>
      <w:r w:rsidRPr="00AF271F">
        <w:rPr>
          <w:color w:val="000000" w:themeColor="text1"/>
          <w:rtl/>
        </w:rPr>
        <w:t xml:space="preserve">وضع اللوائح المنظمة الداخلية للمدارس ونظام الامتحانات والجودة، وغيرها، ومتابعة تقدم </w:t>
      </w:r>
      <w:r>
        <w:rPr>
          <w:color w:val="000000" w:themeColor="text1"/>
          <w:rtl/>
        </w:rPr>
        <w:t>أعمال</w:t>
      </w:r>
      <w:r w:rsidRPr="00AF271F">
        <w:rPr>
          <w:color w:val="000000" w:themeColor="text1"/>
          <w:rtl/>
        </w:rPr>
        <w:t>ها وأنشطتها وتقييمها ومناقشة وإبداء الرأي في خطط العمل والتقارير الفنية والمالية والإدارية الخاصة بها.</w:t>
      </w:r>
    </w:p>
    <w:p w14:paraId="36CB3500" w14:textId="77777777" w:rsidR="006C4DA1" w:rsidRPr="00AF271F" w:rsidRDefault="006C4DA1" w:rsidP="00547F13">
      <w:pPr>
        <w:pStyle w:val="a1"/>
        <w:numPr>
          <w:ilvl w:val="0"/>
          <w:numId w:val="50"/>
        </w:numPr>
        <w:spacing w:line="240" w:lineRule="auto"/>
        <w:ind w:left="253" w:hanging="283"/>
        <w:jc w:val="both"/>
        <w:rPr>
          <w:color w:val="000000" w:themeColor="text1"/>
        </w:rPr>
      </w:pPr>
      <w:r>
        <w:rPr>
          <w:b/>
          <w:bCs/>
          <w:color w:val="000000" w:themeColor="text1"/>
          <w:rtl/>
        </w:rPr>
        <w:t>الإشراف</w:t>
      </w:r>
      <w:r w:rsidRPr="003A35C4">
        <w:rPr>
          <w:b/>
          <w:bCs/>
          <w:color w:val="000000" w:themeColor="text1"/>
          <w:rtl/>
        </w:rPr>
        <w:t xml:space="preserve"> والمتابعة</w:t>
      </w:r>
      <w:r w:rsidRPr="009F2C4B">
        <w:rPr>
          <w:color w:val="FF0000"/>
          <w:rtl/>
        </w:rPr>
        <w:t xml:space="preserve"> </w:t>
      </w:r>
      <w:r w:rsidRPr="00AF271F">
        <w:rPr>
          <w:color w:val="000000" w:themeColor="text1"/>
          <w:rtl/>
        </w:rPr>
        <w:t xml:space="preserve">واتخاذ القرارات المناسبة لكافة </w:t>
      </w:r>
      <w:r>
        <w:rPr>
          <w:color w:val="000000" w:themeColor="text1"/>
          <w:rtl/>
        </w:rPr>
        <w:t>الأمور</w:t>
      </w:r>
      <w:r w:rsidRPr="00AF271F">
        <w:rPr>
          <w:color w:val="000000" w:themeColor="text1"/>
          <w:rtl/>
        </w:rPr>
        <w:t xml:space="preserve"> المتعلقة بشأن كافة مشروعات التعــــــــاون المبرمة بين وزارة التربية والتعليم والتعليم الفني وغيرها من الجهات، وكذلك المدارس المتفق عليها بموجب بروتوكول التعــــــــاون المبرم بين وزارة التربية والتعليم والتعليم الفني، وصندوق تطوير التعليم بتاريخ 1/2/2016،</w:t>
      </w:r>
      <w:r>
        <w:rPr>
          <w:color w:val="000000" w:themeColor="text1"/>
          <w:rtl/>
        </w:rPr>
        <w:t xml:space="preserve"> </w:t>
      </w:r>
      <w:r w:rsidRPr="00AF271F">
        <w:rPr>
          <w:color w:val="000000" w:themeColor="text1"/>
          <w:rtl/>
        </w:rPr>
        <w:t>والمعدل بملحق تعديل بروتوكول التعــــــــاون بيـــن وزارة التربية التـعليم والتعليم الفني وصندوق تطوير التعليم بتاريخ 3/4/2018 وعددها (27) مدرسة، ورفعها للطرفين لاعتمادها وتقديم الدعم الفني لمشروع دعم وتطوير (27) مدرسة فنية، وفقًا لإطار المؤهلات الأوروبية</w:t>
      </w:r>
      <w:r>
        <w:rPr>
          <w:color w:val="000000" w:themeColor="text1"/>
          <w:rtl/>
        </w:rPr>
        <w:t xml:space="preserve"> أو </w:t>
      </w:r>
      <w:r w:rsidRPr="00AF271F">
        <w:rPr>
          <w:color w:val="000000" w:themeColor="text1"/>
          <w:rtl/>
        </w:rPr>
        <w:t>الدولية.</w:t>
      </w:r>
    </w:p>
    <w:p w14:paraId="2CBD0436" w14:textId="77777777" w:rsidR="006C4DA1" w:rsidRPr="003A4192" w:rsidRDefault="006C4DA1" w:rsidP="00547F13">
      <w:pPr>
        <w:pStyle w:val="a1"/>
        <w:numPr>
          <w:ilvl w:val="0"/>
          <w:numId w:val="50"/>
        </w:numPr>
        <w:spacing w:line="240" w:lineRule="auto"/>
        <w:ind w:left="253" w:hanging="283"/>
        <w:jc w:val="both"/>
        <w:rPr>
          <w:b/>
          <w:bCs/>
          <w:color w:val="000000" w:themeColor="text1"/>
        </w:rPr>
      </w:pPr>
      <w:r w:rsidRPr="009F2C4B">
        <w:rPr>
          <w:b/>
          <w:bCs/>
          <w:color w:val="000000" w:themeColor="text1"/>
          <w:rtl/>
        </w:rPr>
        <w:lastRenderedPageBreak/>
        <w:t>للمجلس الحق في إبرام اتفاقيات التعاون</w:t>
      </w:r>
      <w:r w:rsidRPr="00AF271F">
        <w:rPr>
          <w:color w:val="000000" w:themeColor="text1"/>
          <w:rtl/>
        </w:rPr>
        <w:t xml:space="preserve"> مع كافة الجهات الحكومية</w:t>
      </w:r>
      <w:r>
        <w:rPr>
          <w:rFonts w:hint="cs"/>
          <w:color w:val="000000" w:themeColor="text1"/>
          <w:rtl/>
        </w:rPr>
        <w:t>،</w:t>
      </w:r>
      <w:r w:rsidRPr="00AF271F">
        <w:rPr>
          <w:color w:val="000000" w:themeColor="text1"/>
          <w:rtl/>
        </w:rPr>
        <w:t xml:space="preserve"> وغير الحكومية</w:t>
      </w:r>
      <w:r>
        <w:rPr>
          <w:rFonts w:hint="cs"/>
          <w:color w:val="000000" w:themeColor="text1"/>
          <w:rtl/>
        </w:rPr>
        <w:t>،</w:t>
      </w:r>
      <w:r w:rsidRPr="00AF271F">
        <w:rPr>
          <w:color w:val="000000" w:themeColor="text1"/>
          <w:rtl/>
        </w:rPr>
        <w:t xml:space="preserve"> والمؤسسات الدولية والمحلية ومنظمات المجتمع المدني</w:t>
      </w:r>
      <w:r>
        <w:rPr>
          <w:rFonts w:hint="cs"/>
          <w:color w:val="000000" w:themeColor="text1"/>
          <w:rtl/>
        </w:rPr>
        <w:t>،</w:t>
      </w:r>
      <w:r w:rsidRPr="00AF271F">
        <w:rPr>
          <w:color w:val="000000" w:themeColor="text1"/>
          <w:rtl/>
        </w:rPr>
        <w:t xml:space="preserve"> والأشخاص المعني</w:t>
      </w:r>
      <w:r>
        <w:rPr>
          <w:rFonts w:hint="cs"/>
          <w:color w:val="000000" w:themeColor="text1"/>
          <w:rtl/>
        </w:rPr>
        <w:t xml:space="preserve">ين </w:t>
      </w:r>
      <w:r w:rsidRPr="00AF271F">
        <w:rPr>
          <w:color w:val="000000" w:themeColor="text1"/>
          <w:rtl/>
        </w:rPr>
        <w:t xml:space="preserve">بكافة </w:t>
      </w:r>
      <w:r>
        <w:rPr>
          <w:color w:val="000000" w:themeColor="text1"/>
          <w:rtl/>
        </w:rPr>
        <w:t>الأمور</w:t>
      </w:r>
      <w:r w:rsidRPr="00AF271F">
        <w:rPr>
          <w:color w:val="000000" w:themeColor="text1"/>
          <w:rtl/>
        </w:rPr>
        <w:t xml:space="preserve"> المتعلقة بالمشروع المشار إليه، ويمثله في هذه الاتفاقيات رئيسه، كما يتولى رئيسه كافة الاختصاصات المقررة لمدير المشروع فيما عدا المدارس المبرم بشأنها بروتوكول تعــــــــاون بين وزارة التربية والتعليم والتعليم الفني وصندوق تطوير التعليم بشأن (27) مدرسة سالفة الذكر، فيتولى منصب المدير التنفيذي المشارك</w:t>
      </w:r>
      <w:r>
        <w:rPr>
          <w:rFonts w:hint="cs"/>
          <w:color w:val="000000" w:themeColor="text1"/>
          <w:rtl/>
        </w:rPr>
        <w:t>،</w:t>
      </w:r>
      <w:r w:rsidRPr="00AF271F">
        <w:rPr>
          <w:color w:val="000000" w:themeColor="text1"/>
          <w:rtl/>
        </w:rPr>
        <w:t xml:space="preserve"> وذلك بجانب المدير التنفيذي المشارك من صندوق تطوير التعليم المعين بموجب البروتوكول المنظم لهذا الشأن</w:t>
      </w:r>
      <w:r w:rsidRPr="003A4192">
        <w:rPr>
          <w:color w:val="000000" w:themeColor="text1"/>
          <w:rtl/>
        </w:rPr>
        <w:t>.</w:t>
      </w:r>
      <w:r w:rsidRPr="003A4192">
        <w:rPr>
          <w:color w:val="000000" w:themeColor="text1"/>
        </w:rPr>
        <w:t xml:space="preserve"> </w:t>
      </w:r>
      <w:r w:rsidRPr="003A4192">
        <w:rPr>
          <w:b/>
          <w:bCs/>
          <w:color w:val="000000" w:themeColor="text1"/>
          <w:rtl/>
        </w:rPr>
        <w:t>ويصدر في هذا الخصوص لائحة تفصيلية لمسئوليات وصلاحيات كل مدير تنفيذي مشارك.</w:t>
      </w:r>
    </w:p>
    <w:p w14:paraId="6A5762D5" w14:textId="77777777" w:rsidR="006C4DA1" w:rsidRPr="00AF271F" w:rsidRDefault="006C4DA1" w:rsidP="006C4DA1">
      <w:pPr>
        <w:pStyle w:val="a1"/>
        <w:spacing w:line="240" w:lineRule="auto"/>
        <w:jc w:val="both"/>
        <w:rPr>
          <w:color w:val="000000" w:themeColor="text1"/>
          <w:rtl/>
        </w:rPr>
      </w:pPr>
      <w:r w:rsidRPr="003A4192">
        <w:rPr>
          <w:b/>
          <w:bCs/>
          <w:color w:val="000000" w:themeColor="text1"/>
          <w:rtl/>
        </w:rPr>
        <w:t>وجاء في المادة الثالثة</w:t>
      </w:r>
      <w:r w:rsidRPr="003A4192">
        <w:rPr>
          <w:color w:val="000000" w:themeColor="text1"/>
          <w:rtl/>
        </w:rPr>
        <w:t xml:space="preserve"> أن</w:t>
      </w:r>
      <w:r w:rsidRPr="00AF271F">
        <w:rPr>
          <w:color w:val="000000" w:themeColor="text1"/>
          <w:rtl/>
        </w:rPr>
        <w:t xml:space="preserve"> يكون للمجلس أمانة فنية من السكرتارية، والموظفين، والعاملين يتم الاستعانة بهم من بين العاملين بوزارة التربية والتعليم والتعليم الفني، ويجتمع المجلس بشكل دوري بدعوة من رئيسه. </w:t>
      </w:r>
    </w:p>
    <w:p w14:paraId="35776FB4"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t xml:space="preserve">المرحلة الثالثة: افتتاح مدارس المرحلة </w:t>
      </w:r>
      <w:r>
        <w:rPr>
          <w:rFonts w:hint="cs"/>
          <w:b/>
          <w:bCs/>
          <w:color w:val="000000" w:themeColor="text1"/>
          <w:u w:val="single"/>
          <w:rtl/>
        </w:rPr>
        <w:t>الأول</w:t>
      </w:r>
      <w:r w:rsidRPr="00AF271F">
        <w:rPr>
          <w:rFonts w:hint="cs"/>
          <w:b/>
          <w:bCs/>
          <w:color w:val="000000" w:themeColor="text1"/>
          <w:u w:val="single"/>
          <w:rtl/>
        </w:rPr>
        <w:t>ى لمدارس التكنولوجيا التطبيقية، 2018-2019</w:t>
      </w:r>
      <w:r w:rsidRPr="00283E4C">
        <w:rPr>
          <w:rFonts w:hint="cs"/>
          <w:rtl/>
        </w:rPr>
        <w:t>م</w:t>
      </w:r>
      <w:r w:rsidRPr="00AF271F">
        <w:rPr>
          <w:rFonts w:hint="cs"/>
          <w:b/>
          <w:bCs/>
          <w:color w:val="000000" w:themeColor="text1"/>
          <w:u w:val="single"/>
          <w:rtl/>
        </w:rPr>
        <w:t xml:space="preserve">: </w:t>
      </w:r>
    </w:p>
    <w:p w14:paraId="42051C90"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تم </w:t>
      </w:r>
      <w:r>
        <w:rPr>
          <w:rFonts w:hint="cs"/>
          <w:color w:val="000000" w:themeColor="text1"/>
          <w:rtl/>
        </w:rPr>
        <w:t>إ</w:t>
      </w:r>
      <w:r w:rsidRPr="00AF271F">
        <w:rPr>
          <w:color w:val="000000" w:themeColor="text1"/>
          <w:rtl/>
        </w:rPr>
        <w:t xml:space="preserve">طلاق التجربة بافتتاح عدد </w:t>
      </w:r>
      <w:r>
        <w:rPr>
          <w:rFonts w:hint="cs"/>
          <w:color w:val="000000" w:themeColor="text1"/>
          <w:rtl/>
        </w:rPr>
        <w:t xml:space="preserve">ثلاث </w:t>
      </w:r>
      <w:r w:rsidRPr="00AF271F">
        <w:rPr>
          <w:color w:val="000000" w:themeColor="text1"/>
          <w:rtl/>
        </w:rPr>
        <w:t xml:space="preserve">مدارس للتكنولوجيا التطبيقية في محافظتي المنوفية والقاهرة هي: </w:t>
      </w:r>
    </w:p>
    <w:p w14:paraId="5925A7CA" w14:textId="77777777" w:rsidR="006C4DA1" w:rsidRPr="00AF271F" w:rsidRDefault="006C4DA1" w:rsidP="00547F13">
      <w:pPr>
        <w:pStyle w:val="a1"/>
        <w:numPr>
          <w:ilvl w:val="0"/>
          <w:numId w:val="51"/>
        </w:numPr>
        <w:spacing w:line="240" w:lineRule="auto"/>
        <w:jc w:val="both"/>
        <w:rPr>
          <w:color w:val="000000" w:themeColor="text1"/>
        </w:rPr>
      </w:pPr>
      <w:r w:rsidRPr="00AF271F">
        <w:rPr>
          <w:color w:val="000000" w:themeColor="text1"/>
          <w:rtl/>
        </w:rPr>
        <w:t>مدرسة العربي للتكنولوجيا التطبيقية – فاقوس – محافظة المنوفية.</w:t>
      </w:r>
    </w:p>
    <w:p w14:paraId="14A2C44E" w14:textId="77777777" w:rsidR="006C4DA1" w:rsidRPr="00AF271F" w:rsidRDefault="006C4DA1" w:rsidP="00547F13">
      <w:pPr>
        <w:pStyle w:val="a1"/>
        <w:numPr>
          <w:ilvl w:val="0"/>
          <w:numId w:val="51"/>
        </w:numPr>
        <w:spacing w:line="240" w:lineRule="auto"/>
        <w:jc w:val="both"/>
        <w:rPr>
          <w:color w:val="000000" w:themeColor="text1"/>
        </w:rPr>
      </w:pPr>
      <w:r>
        <w:rPr>
          <w:color w:val="000000" w:themeColor="text1"/>
          <w:rtl/>
        </w:rPr>
        <w:t>مدرسة الإمام محمد</w:t>
      </w:r>
      <w:r w:rsidRPr="00AF271F">
        <w:rPr>
          <w:color w:val="000000" w:themeColor="text1"/>
          <w:rtl/>
        </w:rPr>
        <w:t xml:space="preserve"> متولي الشعراوي للتكنولوجيا التطبيقية – التجمع الثالث – محافظة القاهرة.</w:t>
      </w:r>
    </w:p>
    <w:p w14:paraId="4351A899" w14:textId="77777777" w:rsidR="006C4DA1" w:rsidRDefault="006C4DA1" w:rsidP="00547F13">
      <w:pPr>
        <w:pStyle w:val="a1"/>
        <w:numPr>
          <w:ilvl w:val="0"/>
          <w:numId w:val="51"/>
        </w:numPr>
        <w:spacing w:line="240" w:lineRule="auto"/>
        <w:jc w:val="both"/>
        <w:rPr>
          <w:color w:val="000000" w:themeColor="text1"/>
        </w:rPr>
      </w:pPr>
      <w:hyperlink r:id="rId15" w:history="1">
        <w:r w:rsidRPr="00AF271F">
          <w:rPr>
            <w:color w:val="000000" w:themeColor="text1"/>
            <w:rtl/>
          </w:rPr>
          <w:t xml:space="preserve">مدرسة التكنولوجيا التطبيقية للميكاترونيات ببدر </w:t>
        </w:r>
      </w:hyperlink>
      <w:r w:rsidRPr="00AF271F">
        <w:rPr>
          <w:color w:val="000000" w:themeColor="text1"/>
          <w:rtl/>
        </w:rPr>
        <w:t>– مدينة بدر – محافظة القاهرة.</w:t>
      </w:r>
    </w:p>
    <w:p w14:paraId="2EBDBB44" w14:textId="77777777" w:rsidR="006C4DA1" w:rsidRPr="00853FF9" w:rsidRDefault="006C4DA1" w:rsidP="006C4DA1">
      <w:pPr>
        <w:pStyle w:val="a1"/>
        <w:spacing w:line="240" w:lineRule="auto"/>
        <w:ind w:left="720"/>
        <w:jc w:val="both"/>
        <w:rPr>
          <w:color w:val="000000" w:themeColor="text1"/>
          <w:sz w:val="8"/>
          <w:szCs w:val="8"/>
        </w:rPr>
      </w:pPr>
    </w:p>
    <w:p w14:paraId="3FC5F6B2"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t xml:space="preserve">المرحلة الرابعة: </w:t>
      </w:r>
      <w:r>
        <w:rPr>
          <w:b/>
          <w:bCs/>
          <w:color w:val="000000" w:themeColor="text1"/>
          <w:u w:val="single"/>
          <w:rtl/>
        </w:rPr>
        <w:t>إنشاء</w:t>
      </w:r>
      <w:r w:rsidRPr="00AF271F">
        <w:rPr>
          <w:b/>
          <w:bCs/>
          <w:color w:val="000000" w:themeColor="text1"/>
          <w:u w:val="single"/>
          <w:rtl/>
        </w:rPr>
        <w:t xml:space="preserve"> وحدة و</w:t>
      </w:r>
      <w:r>
        <w:rPr>
          <w:b/>
          <w:bCs/>
          <w:color w:val="000000" w:themeColor="text1"/>
          <w:u w:val="single"/>
          <w:rtl/>
        </w:rPr>
        <w:t>إدارة</w:t>
      </w:r>
      <w:r w:rsidRPr="00AF271F">
        <w:rPr>
          <w:b/>
          <w:bCs/>
          <w:color w:val="000000" w:themeColor="text1"/>
          <w:u w:val="single"/>
          <w:rtl/>
        </w:rPr>
        <w:t xml:space="preserve"> وتشغيل مدارس التكنولوجيا التطبيقية</w:t>
      </w:r>
      <w:r w:rsidRPr="00AF271F">
        <w:rPr>
          <w:rFonts w:hint="cs"/>
          <w:b/>
          <w:bCs/>
          <w:color w:val="000000" w:themeColor="text1"/>
          <w:u w:val="single"/>
          <w:rtl/>
        </w:rPr>
        <w:t>، 2019</w:t>
      </w:r>
      <w:r w:rsidRPr="00AF271F">
        <w:rPr>
          <w:b/>
          <w:bCs/>
          <w:color w:val="000000" w:themeColor="text1"/>
          <w:u w:val="single"/>
          <w:rtl/>
        </w:rPr>
        <w:t xml:space="preserve">: </w:t>
      </w:r>
    </w:p>
    <w:p w14:paraId="2895E016"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مع</w:t>
      </w:r>
      <w:r w:rsidRPr="00AF271F">
        <w:rPr>
          <w:rFonts w:hint="cs"/>
          <w:color w:val="000000" w:themeColor="text1"/>
          <w:rtl/>
        </w:rPr>
        <w:t xml:space="preserve"> ا</w:t>
      </w:r>
      <w:r>
        <w:rPr>
          <w:rFonts w:hint="cs"/>
          <w:color w:val="000000" w:themeColor="text1"/>
          <w:rtl/>
        </w:rPr>
        <w:t>ن</w:t>
      </w:r>
      <w:r w:rsidRPr="00AF271F">
        <w:rPr>
          <w:rFonts w:hint="cs"/>
          <w:color w:val="000000" w:themeColor="text1"/>
          <w:rtl/>
        </w:rPr>
        <w:t xml:space="preserve">طلاق العام الدراسي </w:t>
      </w:r>
      <w:r>
        <w:rPr>
          <w:rFonts w:hint="cs"/>
          <w:color w:val="000000" w:themeColor="text1"/>
          <w:rtl/>
        </w:rPr>
        <w:t>الأول</w:t>
      </w:r>
      <w:r w:rsidRPr="00AF271F">
        <w:rPr>
          <w:rFonts w:hint="cs"/>
          <w:color w:val="000000" w:themeColor="text1"/>
          <w:rtl/>
        </w:rPr>
        <w:t xml:space="preserve"> لمدارس التكنولوجيا التطبيقي</w:t>
      </w:r>
      <w:r>
        <w:rPr>
          <w:rFonts w:hint="cs"/>
          <w:color w:val="000000" w:themeColor="text1"/>
          <w:rtl/>
        </w:rPr>
        <w:t>ة،</w:t>
      </w:r>
      <w:r w:rsidRPr="00AF271F">
        <w:rPr>
          <w:rFonts w:hint="cs"/>
          <w:color w:val="000000" w:themeColor="text1"/>
          <w:rtl/>
        </w:rPr>
        <w:t xml:space="preserve"> و</w:t>
      </w:r>
      <w:r>
        <w:rPr>
          <w:rFonts w:hint="cs"/>
          <w:color w:val="000000" w:themeColor="text1"/>
          <w:rtl/>
        </w:rPr>
        <w:t>إ</w:t>
      </w:r>
      <w:r w:rsidRPr="00AF271F">
        <w:rPr>
          <w:rFonts w:hint="cs"/>
          <w:color w:val="000000" w:themeColor="text1"/>
          <w:rtl/>
        </w:rPr>
        <w:t>قبال خريج</w:t>
      </w:r>
      <w:r>
        <w:rPr>
          <w:rFonts w:hint="cs"/>
          <w:color w:val="000000" w:themeColor="text1"/>
          <w:rtl/>
        </w:rPr>
        <w:t>ي</w:t>
      </w:r>
      <w:r w:rsidRPr="00AF271F">
        <w:rPr>
          <w:rFonts w:hint="cs"/>
          <w:color w:val="000000" w:themeColor="text1"/>
          <w:rtl/>
        </w:rPr>
        <w:t xml:space="preserve"> الشهادة </w:t>
      </w:r>
      <w:r>
        <w:rPr>
          <w:rFonts w:hint="cs"/>
          <w:color w:val="000000" w:themeColor="text1"/>
          <w:rtl/>
        </w:rPr>
        <w:t>الإعدادي</w:t>
      </w:r>
      <w:r w:rsidRPr="00AF271F">
        <w:rPr>
          <w:rFonts w:hint="cs"/>
          <w:color w:val="000000" w:themeColor="text1"/>
          <w:rtl/>
        </w:rPr>
        <w:t>ة على التقدم للدراسة بها</w:t>
      </w:r>
      <w:r>
        <w:rPr>
          <w:rFonts w:hint="cs"/>
          <w:color w:val="000000" w:themeColor="text1"/>
          <w:rtl/>
        </w:rPr>
        <w:t>،</w:t>
      </w:r>
      <w:r w:rsidRPr="00AF271F">
        <w:rPr>
          <w:rFonts w:hint="cs"/>
          <w:color w:val="000000" w:themeColor="text1"/>
          <w:rtl/>
        </w:rPr>
        <w:t xml:space="preserve"> وتوافر قائمة شركاء صناعيين لديهم الرغبة في دعم التجربة، وأصبح الطريق ممهد</w:t>
      </w:r>
      <w:r>
        <w:rPr>
          <w:rFonts w:hint="cs"/>
          <w:color w:val="000000" w:themeColor="text1"/>
          <w:rtl/>
        </w:rPr>
        <w:t>ًا</w:t>
      </w:r>
      <w:r w:rsidRPr="00AF271F">
        <w:rPr>
          <w:rFonts w:hint="cs"/>
          <w:color w:val="000000" w:themeColor="text1"/>
          <w:rtl/>
        </w:rPr>
        <w:t xml:space="preserve"> للتوسع في </w:t>
      </w:r>
      <w:r>
        <w:rPr>
          <w:rFonts w:hint="cs"/>
          <w:color w:val="000000" w:themeColor="text1"/>
          <w:rtl/>
        </w:rPr>
        <w:t>إنشاء</w:t>
      </w:r>
      <w:r w:rsidRPr="00AF271F">
        <w:rPr>
          <w:rFonts w:hint="cs"/>
          <w:color w:val="000000" w:themeColor="text1"/>
          <w:rtl/>
        </w:rPr>
        <w:t xml:space="preserve"> هذه النوعية من المدارس</w:t>
      </w:r>
      <w:r>
        <w:rPr>
          <w:rFonts w:hint="cs"/>
          <w:color w:val="000000" w:themeColor="text1"/>
          <w:rtl/>
        </w:rPr>
        <w:t xml:space="preserve">، </w:t>
      </w:r>
      <w:r w:rsidRPr="00AF271F">
        <w:rPr>
          <w:rFonts w:hint="cs"/>
          <w:color w:val="000000" w:themeColor="text1"/>
          <w:rtl/>
        </w:rPr>
        <w:t>ظهرت</w:t>
      </w:r>
      <w:r w:rsidRPr="00AF271F">
        <w:rPr>
          <w:color w:val="000000" w:themeColor="text1"/>
          <w:rtl/>
        </w:rPr>
        <w:t xml:space="preserve"> الحاجة لتوافر هيكل </w:t>
      </w:r>
      <w:r>
        <w:rPr>
          <w:rFonts w:hint="cs"/>
          <w:color w:val="000000" w:themeColor="text1"/>
          <w:rtl/>
        </w:rPr>
        <w:t>إ</w:t>
      </w:r>
      <w:r w:rsidRPr="00AF271F">
        <w:rPr>
          <w:color w:val="000000" w:themeColor="text1"/>
          <w:rtl/>
        </w:rPr>
        <w:t>داري يضم مجموعة من الموظفين العاملين في وزارة التربية والتعليم لمتابعة تنفيذ قرارات المجلس التنفيذي ل</w:t>
      </w:r>
      <w:r>
        <w:rPr>
          <w:color w:val="000000" w:themeColor="text1"/>
          <w:rtl/>
        </w:rPr>
        <w:t>إنشاء</w:t>
      </w:r>
      <w:r w:rsidRPr="00AF271F">
        <w:rPr>
          <w:color w:val="000000" w:themeColor="text1"/>
          <w:rtl/>
        </w:rPr>
        <w:t xml:space="preserve"> و</w:t>
      </w:r>
      <w:r>
        <w:rPr>
          <w:color w:val="000000" w:themeColor="text1"/>
          <w:rtl/>
        </w:rPr>
        <w:t>إدارة</w:t>
      </w:r>
      <w:r w:rsidRPr="00AF271F">
        <w:rPr>
          <w:color w:val="000000" w:themeColor="text1"/>
          <w:rtl/>
        </w:rPr>
        <w:t xml:space="preserve"> وتشغيل المدارس الفنية التي تطبق </w:t>
      </w:r>
      <w:r w:rsidRPr="00AF271F">
        <w:rPr>
          <w:color w:val="000000" w:themeColor="text1"/>
          <w:rtl/>
        </w:rPr>
        <w:lastRenderedPageBreak/>
        <w:t xml:space="preserve">المعايير الدولية، خاصة مع تزايد رغبة القطاع الخاص ومؤسسات </w:t>
      </w:r>
      <w:r>
        <w:rPr>
          <w:color w:val="000000" w:themeColor="text1"/>
          <w:rtl/>
        </w:rPr>
        <w:t>الأعمال</w:t>
      </w:r>
      <w:r w:rsidRPr="00AF271F">
        <w:rPr>
          <w:color w:val="000000" w:themeColor="text1"/>
          <w:rtl/>
        </w:rPr>
        <w:t xml:space="preserve"> على عقد شراكات </w:t>
      </w:r>
      <w:r>
        <w:rPr>
          <w:rFonts w:hint="cs"/>
          <w:color w:val="000000" w:themeColor="text1"/>
          <w:rtl/>
        </w:rPr>
        <w:t>إنشاء</w:t>
      </w:r>
      <w:r w:rsidRPr="00AF271F">
        <w:rPr>
          <w:color w:val="000000" w:themeColor="text1"/>
          <w:rtl/>
        </w:rPr>
        <w:t xml:space="preserve"> هذه النوعية من المدارس</w:t>
      </w:r>
      <w:r>
        <w:rPr>
          <w:rFonts w:hint="cs"/>
          <w:color w:val="000000" w:themeColor="text1"/>
          <w:rtl/>
        </w:rPr>
        <w:t>(حبيبة عز، مقابلة شخصية، 2023)</w:t>
      </w:r>
      <w:r w:rsidRPr="00AF271F">
        <w:rPr>
          <w:color w:val="000000" w:themeColor="text1"/>
          <w:rtl/>
        </w:rPr>
        <w:t>.</w:t>
      </w:r>
    </w:p>
    <w:p w14:paraId="18C2622B"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color w:val="000000" w:themeColor="text1"/>
          <w:rtl/>
        </w:rPr>
        <w:t xml:space="preserve">قد قامت في فبراير 2019 م، </w:t>
      </w:r>
      <w:r>
        <w:rPr>
          <w:rFonts w:hint="cs"/>
          <w:color w:val="000000" w:themeColor="text1"/>
          <w:rtl/>
        </w:rPr>
        <w:t>الدكتورة</w:t>
      </w:r>
      <w:r w:rsidRPr="00AF271F">
        <w:rPr>
          <w:color w:val="000000" w:themeColor="text1"/>
          <w:rtl/>
        </w:rPr>
        <w:t>/ حبيبة عز -</w:t>
      </w:r>
      <w:r>
        <w:rPr>
          <w:rFonts w:hint="cs"/>
          <w:color w:val="000000" w:themeColor="text1"/>
          <w:rtl/>
        </w:rPr>
        <w:t xml:space="preserve"> </w:t>
      </w:r>
      <w:r w:rsidRPr="00AF271F">
        <w:rPr>
          <w:color w:val="000000" w:themeColor="text1"/>
          <w:rtl/>
        </w:rPr>
        <w:t>رئيس المجلس التنفيذي ل</w:t>
      </w:r>
      <w:r>
        <w:rPr>
          <w:color w:val="000000" w:themeColor="text1"/>
          <w:rtl/>
        </w:rPr>
        <w:t>إنشاء</w:t>
      </w:r>
      <w:r w:rsidRPr="00AF271F">
        <w:rPr>
          <w:color w:val="000000" w:themeColor="text1"/>
          <w:rtl/>
        </w:rPr>
        <w:t xml:space="preserve"> و</w:t>
      </w:r>
      <w:r>
        <w:rPr>
          <w:color w:val="000000" w:themeColor="text1"/>
          <w:rtl/>
        </w:rPr>
        <w:t>إدارة</w:t>
      </w:r>
      <w:r w:rsidRPr="00AF271F">
        <w:rPr>
          <w:color w:val="000000" w:themeColor="text1"/>
          <w:rtl/>
        </w:rPr>
        <w:t xml:space="preserve"> وتشغيل المدارس الفنية التي تطبق المعايير الدولية، بدعوة أعضاء المجلس للانعقاد للاجتماع </w:t>
      </w:r>
      <w:r w:rsidRPr="00AF271F">
        <w:rPr>
          <w:rFonts w:hint="cs"/>
          <w:color w:val="000000" w:themeColor="text1"/>
          <w:rtl/>
        </w:rPr>
        <w:t>الرابع، الذي حضره كل</w:t>
      </w:r>
      <w:r>
        <w:rPr>
          <w:rFonts w:hint="cs"/>
          <w:color w:val="000000" w:themeColor="text1"/>
          <w:rtl/>
        </w:rPr>
        <w:t>ً</w:t>
      </w:r>
      <w:r w:rsidRPr="00AF271F">
        <w:rPr>
          <w:rFonts w:hint="cs"/>
          <w:color w:val="000000" w:themeColor="text1"/>
          <w:rtl/>
        </w:rPr>
        <w:t xml:space="preserve"> من:</w:t>
      </w:r>
    </w:p>
    <w:p w14:paraId="743CCB9B" w14:textId="77777777" w:rsidR="006C4DA1" w:rsidRPr="00AF271F" w:rsidRDefault="006C4DA1" w:rsidP="00547F13">
      <w:pPr>
        <w:pStyle w:val="a1"/>
        <w:numPr>
          <w:ilvl w:val="0"/>
          <w:numId w:val="149"/>
        </w:numPr>
        <w:spacing w:line="240" w:lineRule="auto"/>
        <w:jc w:val="both"/>
        <w:rPr>
          <w:color w:val="000000" w:themeColor="text1"/>
        </w:rPr>
      </w:pPr>
      <w:r w:rsidRPr="00AF271F">
        <w:rPr>
          <w:rFonts w:hint="cs"/>
          <w:color w:val="000000" w:themeColor="text1"/>
          <w:rtl/>
        </w:rPr>
        <w:t xml:space="preserve">د. حبيبة عز </w:t>
      </w:r>
      <w:r w:rsidRPr="00AF271F">
        <w:rPr>
          <w:color w:val="000000" w:themeColor="text1"/>
          <w:rtl/>
        </w:rPr>
        <w:t>–</w:t>
      </w:r>
      <w:r w:rsidRPr="00AF271F">
        <w:rPr>
          <w:rFonts w:hint="cs"/>
          <w:color w:val="000000" w:themeColor="text1"/>
          <w:rtl/>
        </w:rPr>
        <w:t xml:space="preserve"> رئيس المجلس.</w:t>
      </w:r>
    </w:p>
    <w:p w14:paraId="5B5BFE28" w14:textId="77777777" w:rsidR="006C4DA1" w:rsidRPr="00AF271F" w:rsidRDefault="006C4DA1" w:rsidP="00547F13">
      <w:pPr>
        <w:pStyle w:val="a1"/>
        <w:numPr>
          <w:ilvl w:val="0"/>
          <w:numId w:val="149"/>
        </w:numPr>
        <w:spacing w:line="240" w:lineRule="auto"/>
        <w:jc w:val="both"/>
        <w:rPr>
          <w:color w:val="000000" w:themeColor="text1"/>
        </w:rPr>
      </w:pPr>
      <w:r>
        <w:rPr>
          <w:rFonts w:hint="cs"/>
          <w:color w:val="000000" w:themeColor="text1"/>
          <w:rtl/>
        </w:rPr>
        <w:t>أ</w:t>
      </w:r>
      <w:r w:rsidRPr="00AF271F">
        <w:rPr>
          <w:rFonts w:hint="cs"/>
          <w:color w:val="000000" w:themeColor="text1"/>
          <w:rtl/>
        </w:rPr>
        <w:t>.</w:t>
      </w:r>
      <w:r>
        <w:rPr>
          <w:rFonts w:hint="cs"/>
          <w:color w:val="000000" w:themeColor="text1"/>
          <w:rtl/>
        </w:rPr>
        <w:t xml:space="preserve"> </w:t>
      </w:r>
      <w:r w:rsidRPr="00AF271F">
        <w:rPr>
          <w:rFonts w:hint="cs"/>
          <w:color w:val="000000" w:themeColor="text1"/>
          <w:rtl/>
        </w:rPr>
        <w:t>د. عمرو عبد القوي</w:t>
      </w:r>
      <w:r>
        <w:rPr>
          <w:rFonts w:hint="cs"/>
          <w:color w:val="000000" w:themeColor="text1"/>
          <w:rtl/>
        </w:rPr>
        <w:t xml:space="preserve"> </w:t>
      </w:r>
      <w:r w:rsidRPr="00AF271F">
        <w:rPr>
          <w:rFonts w:hint="cs"/>
          <w:color w:val="000000" w:themeColor="text1"/>
          <w:rtl/>
        </w:rPr>
        <w:t>- عضو المجلس.</w:t>
      </w:r>
    </w:p>
    <w:p w14:paraId="73322051" w14:textId="77777777" w:rsidR="006C4DA1" w:rsidRPr="00AF271F" w:rsidRDefault="006C4DA1" w:rsidP="00547F13">
      <w:pPr>
        <w:pStyle w:val="a1"/>
        <w:numPr>
          <w:ilvl w:val="0"/>
          <w:numId w:val="149"/>
        </w:numPr>
        <w:spacing w:line="240" w:lineRule="auto"/>
        <w:jc w:val="both"/>
        <w:rPr>
          <w:color w:val="000000" w:themeColor="text1"/>
        </w:rPr>
      </w:pPr>
      <w:r>
        <w:rPr>
          <w:rFonts w:hint="cs"/>
          <w:color w:val="000000" w:themeColor="text1"/>
          <w:rtl/>
        </w:rPr>
        <w:t>أ</w:t>
      </w:r>
      <w:r w:rsidRPr="00AF271F">
        <w:rPr>
          <w:rFonts w:hint="cs"/>
          <w:color w:val="000000" w:themeColor="text1"/>
          <w:rtl/>
        </w:rPr>
        <w:t>.</w:t>
      </w:r>
      <w:r>
        <w:rPr>
          <w:rFonts w:hint="cs"/>
          <w:color w:val="000000" w:themeColor="text1"/>
          <w:rtl/>
        </w:rPr>
        <w:t xml:space="preserve"> </w:t>
      </w:r>
      <w:r w:rsidRPr="00AF271F">
        <w:rPr>
          <w:rFonts w:hint="cs"/>
          <w:color w:val="000000" w:themeColor="text1"/>
          <w:rtl/>
        </w:rPr>
        <w:t>د. محمد عبد الرحمن</w:t>
      </w:r>
      <w:r>
        <w:rPr>
          <w:rFonts w:hint="cs"/>
          <w:color w:val="000000" w:themeColor="text1"/>
          <w:rtl/>
        </w:rPr>
        <w:t xml:space="preserve"> </w:t>
      </w:r>
      <w:r w:rsidRPr="00AF271F">
        <w:rPr>
          <w:rFonts w:hint="cs"/>
          <w:color w:val="000000" w:themeColor="text1"/>
          <w:rtl/>
        </w:rPr>
        <w:t>- عضو المجلس.</w:t>
      </w:r>
    </w:p>
    <w:p w14:paraId="650EB0D2" w14:textId="77777777" w:rsidR="006C4DA1" w:rsidRPr="00AF271F" w:rsidRDefault="006C4DA1" w:rsidP="00547F13">
      <w:pPr>
        <w:pStyle w:val="a1"/>
        <w:numPr>
          <w:ilvl w:val="0"/>
          <w:numId w:val="149"/>
        </w:numPr>
        <w:spacing w:line="240" w:lineRule="auto"/>
        <w:jc w:val="both"/>
        <w:rPr>
          <w:color w:val="000000" w:themeColor="text1"/>
        </w:rPr>
      </w:pPr>
      <w:r>
        <w:rPr>
          <w:rFonts w:hint="cs"/>
          <w:color w:val="000000" w:themeColor="text1"/>
          <w:rtl/>
        </w:rPr>
        <w:t>أ</w:t>
      </w:r>
      <w:r w:rsidRPr="00AF271F">
        <w:rPr>
          <w:color w:val="000000" w:themeColor="text1"/>
          <w:rtl/>
        </w:rPr>
        <w:t>.</w:t>
      </w:r>
      <w:r>
        <w:rPr>
          <w:rFonts w:hint="cs"/>
          <w:color w:val="000000" w:themeColor="text1"/>
          <w:rtl/>
        </w:rPr>
        <w:t xml:space="preserve"> </w:t>
      </w:r>
      <w:r w:rsidRPr="00AF271F">
        <w:rPr>
          <w:color w:val="000000" w:themeColor="text1"/>
          <w:rtl/>
        </w:rPr>
        <w:t>د. جان هنري توما –</w:t>
      </w:r>
      <w:r w:rsidRPr="00AF271F">
        <w:rPr>
          <w:rFonts w:hint="cs"/>
          <w:color w:val="000000" w:themeColor="text1"/>
          <w:rtl/>
        </w:rPr>
        <w:t xml:space="preserve"> عضو المجلس.</w:t>
      </w:r>
    </w:p>
    <w:p w14:paraId="7FA2499E" w14:textId="77777777" w:rsidR="006C4DA1" w:rsidRPr="00AF271F" w:rsidRDefault="006C4DA1" w:rsidP="00547F13">
      <w:pPr>
        <w:pStyle w:val="a1"/>
        <w:numPr>
          <w:ilvl w:val="0"/>
          <w:numId w:val="149"/>
        </w:numPr>
        <w:spacing w:line="240" w:lineRule="auto"/>
        <w:jc w:val="both"/>
        <w:rPr>
          <w:color w:val="000000" w:themeColor="text1"/>
        </w:rPr>
      </w:pPr>
      <w:r w:rsidRPr="00AF271F">
        <w:rPr>
          <w:rFonts w:hint="cs"/>
          <w:color w:val="000000" w:themeColor="text1"/>
          <w:rtl/>
        </w:rPr>
        <w:t>د. عما</w:t>
      </w:r>
      <w:r w:rsidRPr="00AF271F">
        <w:rPr>
          <w:rFonts w:hint="eastAsia"/>
          <w:color w:val="000000" w:themeColor="text1"/>
          <w:rtl/>
        </w:rPr>
        <w:t>د</w:t>
      </w:r>
      <w:r w:rsidRPr="00AF271F">
        <w:rPr>
          <w:color w:val="000000" w:themeColor="text1"/>
          <w:rtl/>
        </w:rPr>
        <w:t xml:space="preserve"> الدين حسين الزهري</w:t>
      </w:r>
      <w:r>
        <w:rPr>
          <w:rFonts w:hint="cs"/>
          <w:color w:val="000000" w:themeColor="text1"/>
          <w:rtl/>
        </w:rPr>
        <w:t xml:space="preserve"> </w:t>
      </w:r>
      <w:r w:rsidRPr="00AF271F">
        <w:rPr>
          <w:rFonts w:hint="cs"/>
          <w:color w:val="000000" w:themeColor="text1"/>
          <w:rtl/>
        </w:rPr>
        <w:t>- عضو المجلس.</w:t>
      </w:r>
    </w:p>
    <w:p w14:paraId="0FEF30BB" w14:textId="77777777" w:rsidR="006C4DA1" w:rsidRPr="00AF271F" w:rsidRDefault="006C4DA1" w:rsidP="00547F13">
      <w:pPr>
        <w:pStyle w:val="a1"/>
        <w:numPr>
          <w:ilvl w:val="0"/>
          <w:numId w:val="149"/>
        </w:numPr>
        <w:spacing w:line="240" w:lineRule="auto"/>
        <w:jc w:val="both"/>
        <w:rPr>
          <w:color w:val="000000" w:themeColor="text1"/>
          <w:rtl/>
        </w:rPr>
      </w:pPr>
      <w:r>
        <w:rPr>
          <w:rFonts w:hint="cs"/>
          <w:color w:val="000000" w:themeColor="text1"/>
          <w:rtl/>
        </w:rPr>
        <w:t>أ</w:t>
      </w:r>
      <w:r w:rsidRPr="00AF271F">
        <w:rPr>
          <w:rFonts w:hint="cs"/>
          <w:color w:val="000000" w:themeColor="text1"/>
          <w:rtl/>
        </w:rPr>
        <w:t xml:space="preserve">. انتصار على </w:t>
      </w:r>
      <w:r w:rsidRPr="00AF271F">
        <w:rPr>
          <w:color w:val="000000" w:themeColor="text1"/>
          <w:rtl/>
        </w:rPr>
        <w:t>–</w:t>
      </w:r>
      <w:r w:rsidRPr="00AF271F">
        <w:rPr>
          <w:rFonts w:hint="cs"/>
          <w:color w:val="000000" w:themeColor="text1"/>
          <w:rtl/>
        </w:rPr>
        <w:t xml:space="preserve"> قطاع التعليم الفني.</w:t>
      </w:r>
    </w:p>
    <w:p w14:paraId="662D3300" w14:textId="77777777" w:rsidR="006C4DA1" w:rsidRDefault="006C4DA1" w:rsidP="006C4DA1">
      <w:pPr>
        <w:pStyle w:val="a1"/>
        <w:spacing w:line="240" w:lineRule="auto"/>
        <w:jc w:val="both"/>
        <w:rPr>
          <w:color w:val="000000" w:themeColor="text1"/>
          <w:rtl/>
        </w:rPr>
      </w:pPr>
      <w:r w:rsidRPr="00AF271F">
        <w:rPr>
          <w:rFonts w:hint="cs"/>
          <w:color w:val="000000" w:themeColor="text1"/>
          <w:rtl/>
        </w:rPr>
        <w:t xml:space="preserve"> </w:t>
      </w:r>
      <w:r w:rsidRPr="00AF271F">
        <w:rPr>
          <w:color w:val="000000" w:themeColor="text1"/>
          <w:rtl/>
        </w:rPr>
        <w:t xml:space="preserve">بهدف بحث ومناقشة ودراسة </w:t>
      </w:r>
      <w:r>
        <w:rPr>
          <w:color w:val="000000" w:themeColor="text1"/>
          <w:rtl/>
        </w:rPr>
        <w:t>إنشاء</w:t>
      </w:r>
      <w:r w:rsidRPr="00AF271F">
        <w:rPr>
          <w:color w:val="000000" w:themeColor="text1"/>
          <w:rtl/>
        </w:rPr>
        <w:t xml:space="preserve"> وحدة مدارس التكنولوجيا التطبيقية المطبقة للمعايير الدولية، والذي اتخذ قراره بالموافقة </w:t>
      </w:r>
      <w:r>
        <w:rPr>
          <w:color w:val="000000" w:themeColor="text1"/>
          <w:rtl/>
        </w:rPr>
        <w:t>على أن</w:t>
      </w:r>
      <w:r>
        <w:rPr>
          <w:rFonts w:hint="cs"/>
          <w:color w:val="000000" w:themeColor="text1"/>
          <w:rtl/>
        </w:rPr>
        <w:t>شاء</w:t>
      </w:r>
      <w:r w:rsidRPr="00AF271F">
        <w:rPr>
          <w:color w:val="000000" w:themeColor="text1"/>
          <w:rtl/>
        </w:rPr>
        <w:t xml:space="preserve"> الوحدة</w:t>
      </w:r>
      <w:r>
        <w:rPr>
          <w:rFonts w:hint="cs"/>
          <w:color w:val="000000" w:themeColor="text1"/>
          <w:rtl/>
        </w:rPr>
        <w:t>،</w:t>
      </w:r>
      <w:r w:rsidRPr="00AF271F">
        <w:rPr>
          <w:color w:val="000000" w:themeColor="text1"/>
          <w:rtl/>
        </w:rPr>
        <w:t xml:space="preserve"> وتم </w:t>
      </w:r>
      <w:r>
        <w:rPr>
          <w:rFonts w:hint="cs"/>
          <w:color w:val="000000" w:themeColor="text1"/>
          <w:rtl/>
        </w:rPr>
        <w:t>إ</w:t>
      </w:r>
      <w:r w:rsidRPr="00AF271F">
        <w:rPr>
          <w:color w:val="000000" w:themeColor="text1"/>
          <w:rtl/>
        </w:rPr>
        <w:t>نشا</w:t>
      </w:r>
      <w:r>
        <w:rPr>
          <w:rFonts w:hint="cs"/>
          <w:color w:val="000000" w:themeColor="text1"/>
          <w:rtl/>
        </w:rPr>
        <w:t>ؤها</w:t>
      </w:r>
      <w:r w:rsidRPr="00AF271F">
        <w:rPr>
          <w:color w:val="000000" w:themeColor="text1"/>
          <w:rtl/>
        </w:rPr>
        <w:t xml:space="preserve"> بالقرار الوزاري رقم 114 لعام 2019 في </w:t>
      </w:r>
      <w:r>
        <w:rPr>
          <w:rFonts w:hint="cs"/>
          <w:color w:val="000000" w:themeColor="text1"/>
          <w:rtl/>
        </w:rPr>
        <w:t>إ</w:t>
      </w:r>
      <w:r w:rsidRPr="00AF271F">
        <w:rPr>
          <w:color w:val="000000" w:themeColor="text1"/>
          <w:rtl/>
        </w:rPr>
        <w:t xml:space="preserve">بريل 2019م، وقد جاء في </w:t>
      </w:r>
      <w:r>
        <w:rPr>
          <w:rFonts w:hint="cs"/>
          <w:color w:val="000000" w:themeColor="text1"/>
          <w:rtl/>
        </w:rPr>
        <w:t>ال</w:t>
      </w:r>
      <w:r w:rsidRPr="00AF271F">
        <w:rPr>
          <w:rFonts w:hint="cs"/>
          <w:color w:val="000000" w:themeColor="text1"/>
          <w:rtl/>
        </w:rPr>
        <w:t xml:space="preserve">مذكرة </w:t>
      </w:r>
      <w:r>
        <w:rPr>
          <w:rFonts w:hint="cs"/>
          <w:color w:val="000000" w:themeColor="text1"/>
          <w:rtl/>
        </w:rPr>
        <w:t>المعروضة</w:t>
      </w:r>
      <w:r w:rsidRPr="00AF271F">
        <w:rPr>
          <w:color w:val="000000" w:themeColor="text1"/>
          <w:rtl/>
        </w:rPr>
        <w:t xml:space="preserve"> من المجلس طلب</w:t>
      </w:r>
      <w:r w:rsidRPr="00AF271F">
        <w:rPr>
          <w:rFonts w:hint="cs"/>
          <w:color w:val="000000" w:themeColor="text1"/>
          <w:rtl/>
        </w:rPr>
        <w:t xml:space="preserve"> </w:t>
      </w:r>
      <w:r>
        <w:rPr>
          <w:rFonts w:hint="cs"/>
          <w:color w:val="000000" w:themeColor="text1"/>
          <w:rtl/>
        </w:rPr>
        <w:t>إنشاء</w:t>
      </w:r>
      <w:r w:rsidRPr="00AF271F">
        <w:rPr>
          <w:rFonts w:hint="cs"/>
          <w:color w:val="000000" w:themeColor="text1"/>
          <w:rtl/>
        </w:rPr>
        <w:t xml:space="preserve"> وحدة مدارس التكنولوجيا التطبيقية المطبقة للمعايير الدولية</w:t>
      </w:r>
      <w:r>
        <w:rPr>
          <w:rFonts w:hint="cs"/>
          <w:color w:val="000000" w:themeColor="text1"/>
          <w:rtl/>
        </w:rPr>
        <w:t>(حبيبة عز ،مقالبة شخصية، 2022) .</w:t>
      </w:r>
    </w:p>
    <w:p w14:paraId="6F0A6243" w14:textId="77777777" w:rsidR="006C4DA1" w:rsidRPr="00AF271F" w:rsidRDefault="006C4DA1" w:rsidP="006C4DA1">
      <w:pPr>
        <w:pStyle w:val="a1"/>
        <w:spacing w:line="240" w:lineRule="auto"/>
        <w:jc w:val="both"/>
        <w:rPr>
          <w:b/>
          <w:bCs/>
          <w:color w:val="000000" w:themeColor="text1"/>
          <w:u w:val="single"/>
          <w:rtl/>
        </w:rPr>
      </w:pPr>
      <w:r w:rsidRPr="00AF271F">
        <w:rPr>
          <w:color w:val="000000" w:themeColor="text1"/>
          <w:rtl/>
        </w:rPr>
        <w:t xml:space="preserve"> </w:t>
      </w:r>
      <w:r>
        <w:rPr>
          <w:b/>
          <w:bCs/>
          <w:color w:val="000000" w:themeColor="text1"/>
          <w:u w:val="single"/>
          <w:rtl/>
        </w:rPr>
        <w:t>أولًا</w:t>
      </w:r>
      <w:r w:rsidRPr="00AF271F">
        <w:rPr>
          <w:b/>
          <w:bCs/>
          <w:color w:val="000000" w:themeColor="text1"/>
          <w:u w:val="single"/>
          <w:rtl/>
        </w:rPr>
        <w:t xml:space="preserve">: المسمى والتبعية: </w:t>
      </w:r>
    </w:p>
    <w:p w14:paraId="7C688751" w14:textId="77777777" w:rsidR="006C4DA1" w:rsidRDefault="006C4DA1" w:rsidP="006C4DA1">
      <w:pPr>
        <w:pStyle w:val="a1"/>
        <w:spacing w:line="240" w:lineRule="auto"/>
        <w:jc w:val="both"/>
        <w:rPr>
          <w:color w:val="000000" w:themeColor="text1"/>
          <w:rtl/>
        </w:rPr>
      </w:pPr>
      <w:r w:rsidRPr="00AF271F">
        <w:rPr>
          <w:color w:val="000000" w:themeColor="text1"/>
          <w:rtl/>
        </w:rPr>
        <w:t xml:space="preserve">تسمى </w:t>
      </w:r>
      <w:r w:rsidRPr="00AF271F">
        <w:rPr>
          <w:rFonts w:hint="cs"/>
          <w:color w:val="000000" w:themeColor="text1"/>
          <w:rtl/>
        </w:rPr>
        <w:t>"</w:t>
      </w:r>
      <w:r w:rsidRPr="00AF271F">
        <w:rPr>
          <w:color w:val="000000" w:themeColor="text1"/>
          <w:rtl/>
        </w:rPr>
        <w:t>وحدة </w:t>
      </w:r>
      <w:r>
        <w:rPr>
          <w:rFonts w:hint="cs"/>
          <w:color w:val="000000" w:themeColor="text1"/>
          <w:rtl/>
        </w:rPr>
        <w:t>إدارة</w:t>
      </w:r>
      <w:r w:rsidRPr="00AF271F">
        <w:rPr>
          <w:rFonts w:hint="cs"/>
          <w:color w:val="000000" w:themeColor="text1"/>
          <w:rtl/>
        </w:rPr>
        <w:t xml:space="preserve"> ومتابعة تشغيل </w:t>
      </w:r>
      <w:r w:rsidRPr="00AF271F">
        <w:rPr>
          <w:color w:val="000000" w:themeColor="text1"/>
          <w:rtl/>
        </w:rPr>
        <w:t>مدارس التكنولوجيا التطبيقية المطبقة للمعايير الدولية</w:t>
      </w:r>
      <w:r w:rsidRPr="00AF271F">
        <w:rPr>
          <w:rFonts w:hint="cs"/>
          <w:color w:val="000000" w:themeColor="text1"/>
          <w:rtl/>
        </w:rPr>
        <w:t>"</w:t>
      </w:r>
      <w:r w:rsidRPr="00AF271F">
        <w:rPr>
          <w:color w:val="000000" w:themeColor="text1"/>
          <w:rtl/>
        </w:rPr>
        <w:t xml:space="preserve"> </w:t>
      </w:r>
      <w:r>
        <w:rPr>
          <w:rFonts w:hint="cs"/>
          <w:color w:val="000000" w:themeColor="text1"/>
          <w:rtl/>
        </w:rPr>
        <w:t>و</w:t>
      </w:r>
      <w:r w:rsidRPr="00AF271F">
        <w:rPr>
          <w:color w:val="000000" w:themeColor="text1"/>
          <w:rtl/>
        </w:rPr>
        <w:t xml:space="preserve">تتبع الوزير مباشرة وتخضع للإشراف الفني المباشر لنائب </w:t>
      </w:r>
      <w:r w:rsidRPr="0095624F">
        <w:rPr>
          <w:color w:val="000000" w:themeColor="text1"/>
          <w:rtl/>
        </w:rPr>
        <w:t>الوزير لشئون التعليم الفني.</w:t>
      </w:r>
      <w:r>
        <w:rPr>
          <w:sz w:val="24"/>
          <w:vertAlign w:val="superscript"/>
          <w:rtl/>
        </w:rPr>
        <w:t>(</w:t>
      </w:r>
      <w:r>
        <w:rPr>
          <w:rStyle w:val="CommentReference"/>
          <w:sz w:val="24"/>
          <w:szCs w:val="28"/>
          <w:vertAlign w:val="superscript"/>
          <w:rtl/>
        </w:rPr>
        <w:footnoteReference w:id="54"/>
      </w:r>
      <w:r>
        <w:rPr>
          <w:sz w:val="24"/>
          <w:vertAlign w:val="superscript"/>
          <w:rtl/>
        </w:rPr>
        <w:t>)</w:t>
      </w:r>
    </w:p>
    <w:p w14:paraId="511C2CAE" w14:textId="77777777" w:rsidR="006C4DA1" w:rsidRPr="00AF271F" w:rsidRDefault="006C4DA1" w:rsidP="006C4DA1">
      <w:pPr>
        <w:pStyle w:val="a1"/>
        <w:spacing w:line="240" w:lineRule="auto"/>
        <w:jc w:val="both"/>
        <w:rPr>
          <w:b/>
          <w:bCs/>
          <w:color w:val="000000" w:themeColor="text1"/>
          <w:u w:val="single"/>
          <w:rtl/>
        </w:rPr>
      </w:pPr>
      <w:r>
        <w:rPr>
          <w:b/>
          <w:bCs/>
          <w:color w:val="000000" w:themeColor="text1"/>
          <w:u w:val="single"/>
          <w:rtl/>
        </w:rPr>
        <w:t>ثانيًا</w:t>
      </w:r>
      <w:r w:rsidRPr="00AF271F">
        <w:rPr>
          <w:b/>
          <w:bCs/>
          <w:color w:val="000000" w:themeColor="text1"/>
          <w:u w:val="single"/>
          <w:rtl/>
        </w:rPr>
        <w:t>: الاختصاصات: تختص هذه الوحدة بالآتي:</w:t>
      </w:r>
      <w:r w:rsidRPr="0095505D">
        <w:rPr>
          <w:sz w:val="24"/>
          <w:vertAlign w:val="superscript"/>
          <w:rtl/>
        </w:rPr>
        <w:t xml:space="preserve"> </w:t>
      </w:r>
      <w:r>
        <w:rPr>
          <w:sz w:val="24"/>
          <w:vertAlign w:val="superscript"/>
          <w:rtl/>
        </w:rPr>
        <w:t>(</w:t>
      </w:r>
      <w:r>
        <w:rPr>
          <w:rStyle w:val="CommentReference"/>
          <w:sz w:val="24"/>
          <w:szCs w:val="28"/>
          <w:vertAlign w:val="superscript"/>
          <w:rtl/>
        </w:rPr>
        <w:footnoteReference w:id="55"/>
      </w:r>
      <w:r>
        <w:rPr>
          <w:sz w:val="24"/>
          <w:vertAlign w:val="superscript"/>
          <w:rtl/>
        </w:rPr>
        <w:t>)</w:t>
      </w:r>
    </w:p>
    <w:p w14:paraId="40EAEB99" w14:textId="77777777" w:rsidR="006C4DA1" w:rsidRPr="00AF271F" w:rsidRDefault="006C4DA1" w:rsidP="00547F13">
      <w:pPr>
        <w:pStyle w:val="a1"/>
        <w:numPr>
          <w:ilvl w:val="0"/>
          <w:numId w:val="52"/>
        </w:numPr>
        <w:spacing w:line="240" w:lineRule="auto"/>
        <w:jc w:val="both"/>
        <w:rPr>
          <w:color w:val="000000" w:themeColor="text1"/>
          <w:rtl/>
        </w:rPr>
      </w:pPr>
      <w:r w:rsidRPr="00AF271F">
        <w:rPr>
          <w:color w:val="000000" w:themeColor="text1"/>
          <w:rtl/>
        </w:rPr>
        <w:t>إعداد خطة استراتيجية للتوسع في مدارس التكنولوجيا التطبيقية.</w:t>
      </w:r>
    </w:p>
    <w:p w14:paraId="0F5D2500" w14:textId="77777777" w:rsidR="006C4DA1" w:rsidRPr="00AF271F" w:rsidRDefault="006C4DA1" w:rsidP="00547F13">
      <w:pPr>
        <w:pStyle w:val="a1"/>
        <w:numPr>
          <w:ilvl w:val="0"/>
          <w:numId w:val="52"/>
        </w:numPr>
        <w:spacing w:line="240" w:lineRule="auto"/>
        <w:jc w:val="both"/>
        <w:rPr>
          <w:color w:val="000000" w:themeColor="text1"/>
        </w:rPr>
      </w:pPr>
      <w:r w:rsidRPr="00AF271F">
        <w:rPr>
          <w:color w:val="000000" w:themeColor="text1"/>
          <w:rtl/>
        </w:rPr>
        <w:lastRenderedPageBreak/>
        <w:t>ترشيح المدارس التي يتم تحويلها</w:t>
      </w:r>
      <w:r>
        <w:rPr>
          <w:color w:val="000000" w:themeColor="text1"/>
          <w:rtl/>
        </w:rPr>
        <w:t xml:space="preserve"> إلى </w:t>
      </w:r>
      <w:r w:rsidRPr="00AF271F">
        <w:rPr>
          <w:color w:val="000000" w:themeColor="text1"/>
          <w:rtl/>
        </w:rPr>
        <w:t>مدارس تكنولوجيا تطبيقية، وذلك بالتعاون مع قطاع التعليم الفني والتجهيزات، والمديريات والإدارات التعليمية، وبالتنسيق مع الشركاء وأصحاب المصلحة.</w:t>
      </w:r>
    </w:p>
    <w:p w14:paraId="0361315E" w14:textId="77777777" w:rsidR="006C4DA1" w:rsidRPr="00AF271F" w:rsidRDefault="006C4DA1" w:rsidP="00547F13">
      <w:pPr>
        <w:pStyle w:val="a1"/>
        <w:numPr>
          <w:ilvl w:val="0"/>
          <w:numId w:val="52"/>
        </w:numPr>
        <w:spacing w:line="240" w:lineRule="auto"/>
        <w:jc w:val="both"/>
        <w:rPr>
          <w:color w:val="000000" w:themeColor="text1"/>
        </w:rPr>
      </w:pPr>
      <w:r w:rsidRPr="00AF271F">
        <w:rPr>
          <w:color w:val="000000" w:themeColor="text1"/>
          <w:rtl/>
        </w:rPr>
        <w:t>اختيار شركاء القطاع الخاص والتفاوض معهم وتسكين الشريك المناسب لكل مدرسة. </w:t>
      </w:r>
    </w:p>
    <w:p w14:paraId="42AF97C0" w14:textId="77777777" w:rsidR="006C4DA1" w:rsidRPr="00AF271F" w:rsidRDefault="006C4DA1" w:rsidP="00547F13">
      <w:pPr>
        <w:pStyle w:val="a1"/>
        <w:numPr>
          <w:ilvl w:val="0"/>
          <w:numId w:val="52"/>
        </w:numPr>
        <w:spacing w:line="240" w:lineRule="auto"/>
        <w:jc w:val="both"/>
        <w:rPr>
          <w:color w:val="000000" w:themeColor="text1"/>
        </w:rPr>
      </w:pPr>
      <w:r w:rsidRPr="00AF271F">
        <w:rPr>
          <w:color w:val="000000" w:themeColor="text1"/>
          <w:rtl/>
        </w:rPr>
        <w:t xml:space="preserve">وضع المعايير لاختيار المرشحين من (معلمين - إداريين) المشاركين في العملية التعليمية، بعد </w:t>
      </w:r>
      <w:r>
        <w:rPr>
          <w:color w:val="000000" w:themeColor="text1"/>
          <w:rtl/>
        </w:rPr>
        <w:t>إجراء</w:t>
      </w:r>
      <w:r w:rsidRPr="00AF271F">
        <w:rPr>
          <w:color w:val="000000" w:themeColor="text1"/>
          <w:rtl/>
        </w:rPr>
        <w:t xml:space="preserve"> الاختبارات والمقابلات اللازمة لهم بالتنسيق والتعاون مع شريك</w:t>
      </w:r>
      <w:r w:rsidRPr="00AF271F">
        <w:rPr>
          <w:color w:val="000000" w:themeColor="text1"/>
        </w:rPr>
        <w:t xml:space="preserve"> </w:t>
      </w:r>
      <w:r w:rsidRPr="00AF271F">
        <w:rPr>
          <w:color w:val="000000" w:themeColor="text1"/>
          <w:rtl/>
        </w:rPr>
        <w:t>الصناعة.</w:t>
      </w:r>
    </w:p>
    <w:p w14:paraId="655D67DB" w14:textId="77777777" w:rsidR="006C4DA1" w:rsidRPr="00AF271F" w:rsidRDefault="006C4DA1" w:rsidP="00547F13">
      <w:pPr>
        <w:pStyle w:val="a1"/>
        <w:numPr>
          <w:ilvl w:val="0"/>
          <w:numId w:val="52"/>
        </w:numPr>
        <w:spacing w:line="240" w:lineRule="auto"/>
        <w:jc w:val="both"/>
        <w:rPr>
          <w:color w:val="000000" w:themeColor="text1"/>
        </w:rPr>
      </w:pPr>
      <w:r w:rsidRPr="00AF271F">
        <w:rPr>
          <w:color w:val="000000" w:themeColor="text1"/>
          <w:rtl/>
        </w:rPr>
        <w:t xml:space="preserve">وضع المعايير لاختيار المرشحين من الطلاب بعد </w:t>
      </w:r>
      <w:r>
        <w:rPr>
          <w:color w:val="000000" w:themeColor="text1"/>
          <w:rtl/>
        </w:rPr>
        <w:t>إجراء</w:t>
      </w:r>
      <w:r w:rsidRPr="00AF271F">
        <w:rPr>
          <w:color w:val="000000" w:themeColor="text1"/>
          <w:rtl/>
        </w:rPr>
        <w:t xml:space="preserve"> الاختبارات والمقابلات اللازمة لهم بالتنسيق والتعاون مع شريك الصناعة.</w:t>
      </w:r>
    </w:p>
    <w:p w14:paraId="4B6624DC" w14:textId="77777777" w:rsidR="006C4DA1" w:rsidRPr="00AF271F" w:rsidRDefault="006C4DA1" w:rsidP="00547F13">
      <w:pPr>
        <w:pStyle w:val="a1"/>
        <w:numPr>
          <w:ilvl w:val="0"/>
          <w:numId w:val="52"/>
        </w:numPr>
        <w:spacing w:line="240" w:lineRule="auto"/>
        <w:jc w:val="both"/>
        <w:rPr>
          <w:color w:val="000000" w:themeColor="text1"/>
        </w:rPr>
      </w:pPr>
      <w:r w:rsidRPr="00AF271F">
        <w:rPr>
          <w:color w:val="000000" w:themeColor="text1"/>
          <w:rtl/>
        </w:rPr>
        <w:t>اقتراح وإعداد وتنفيذ البرامج التدريبية اللازمة للعاملين بهذه النوعية من المدارس، بالتعاون مع الجهات المعنية داخل وخارج الوزارة.</w:t>
      </w:r>
    </w:p>
    <w:p w14:paraId="28A0DFC5" w14:textId="77777777" w:rsidR="006C4DA1" w:rsidRPr="00AF271F" w:rsidRDefault="006C4DA1" w:rsidP="00547F13">
      <w:pPr>
        <w:pStyle w:val="a1"/>
        <w:numPr>
          <w:ilvl w:val="0"/>
          <w:numId w:val="52"/>
        </w:numPr>
        <w:spacing w:line="240" w:lineRule="auto"/>
        <w:jc w:val="both"/>
        <w:rPr>
          <w:color w:val="000000" w:themeColor="text1"/>
        </w:rPr>
      </w:pPr>
      <w:r>
        <w:rPr>
          <w:color w:val="000000" w:themeColor="text1"/>
          <w:rtl/>
        </w:rPr>
        <w:t>إنشاء</w:t>
      </w:r>
      <w:r w:rsidRPr="00AF271F">
        <w:rPr>
          <w:color w:val="000000" w:themeColor="text1"/>
          <w:rtl/>
        </w:rPr>
        <w:t xml:space="preserve"> قواعد بيانات، وإعداد الزيارات الميدانية لتلك المدارس</w:t>
      </w:r>
      <w:r>
        <w:rPr>
          <w:rFonts w:hint="cs"/>
          <w:color w:val="000000" w:themeColor="text1"/>
          <w:rtl/>
        </w:rPr>
        <w:t>،</w:t>
      </w:r>
      <w:r w:rsidRPr="00AF271F">
        <w:rPr>
          <w:color w:val="000000" w:themeColor="text1"/>
          <w:rtl/>
        </w:rPr>
        <w:t> </w:t>
      </w:r>
      <w:r>
        <w:rPr>
          <w:color w:val="000000" w:themeColor="text1"/>
          <w:rtl/>
        </w:rPr>
        <w:t>على أن</w:t>
      </w:r>
      <w:r w:rsidRPr="00AF271F">
        <w:rPr>
          <w:color w:val="000000" w:themeColor="text1"/>
          <w:rtl/>
        </w:rPr>
        <w:t xml:space="preserve"> تتولى الوحدة توفير البيانات </w:t>
      </w:r>
      <w:r>
        <w:rPr>
          <w:color w:val="000000" w:themeColor="text1"/>
          <w:rtl/>
        </w:rPr>
        <w:t>الأساس</w:t>
      </w:r>
      <w:r w:rsidRPr="00AF271F">
        <w:rPr>
          <w:color w:val="000000" w:themeColor="text1"/>
          <w:rtl/>
        </w:rPr>
        <w:t>ية، وتذليل أي</w:t>
      </w:r>
      <w:r>
        <w:rPr>
          <w:rFonts w:hint="cs"/>
          <w:color w:val="000000" w:themeColor="text1"/>
          <w:rtl/>
        </w:rPr>
        <w:t>ة</w:t>
      </w:r>
      <w:r w:rsidRPr="00AF271F">
        <w:rPr>
          <w:color w:val="000000" w:themeColor="text1"/>
          <w:rtl/>
        </w:rPr>
        <w:t xml:space="preserve"> عقبات.</w:t>
      </w:r>
    </w:p>
    <w:p w14:paraId="3EB545DC" w14:textId="77777777" w:rsidR="006C4DA1" w:rsidRPr="00AF271F" w:rsidRDefault="006C4DA1" w:rsidP="00547F13">
      <w:pPr>
        <w:pStyle w:val="a1"/>
        <w:numPr>
          <w:ilvl w:val="0"/>
          <w:numId w:val="52"/>
        </w:numPr>
        <w:spacing w:line="240" w:lineRule="auto"/>
        <w:jc w:val="both"/>
        <w:rPr>
          <w:color w:val="000000" w:themeColor="text1"/>
        </w:rPr>
      </w:pPr>
      <w:r>
        <w:rPr>
          <w:color w:val="000000" w:themeColor="text1"/>
          <w:rtl/>
        </w:rPr>
        <w:t>الإشراف</w:t>
      </w:r>
      <w:r w:rsidRPr="00AF271F">
        <w:rPr>
          <w:color w:val="000000" w:themeColor="text1"/>
          <w:rtl/>
        </w:rPr>
        <w:t xml:space="preserve"> على </w:t>
      </w:r>
      <w:r>
        <w:rPr>
          <w:color w:val="000000" w:themeColor="text1"/>
          <w:rtl/>
        </w:rPr>
        <w:t>أعمال</w:t>
      </w:r>
      <w:r w:rsidRPr="00AF271F">
        <w:rPr>
          <w:color w:val="000000" w:themeColor="text1"/>
          <w:rtl/>
        </w:rPr>
        <w:t xml:space="preserve"> التقييم والامتحانات بالتعاون مع المديريات والإدارات التعليمية وقطاع التعليم الفني والتجهيزات. </w:t>
      </w:r>
    </w:p>
    <w:p w14:paraId="4B45D2BA" w14:textId="77777777" w:rsidR="006C4DA1" w:rsidRPr="00AF271F" w:rsidRDefault="006C4DA1" w:rsidP="00547F13">
      <w:pPr>
        <w:pStyle w:val="a1"/>
        <w:numPr>
          <w:ilvl w:val="0"/>
          <w:numId w:val="52"/>
        </w:numPr>
        <w:spacing w:line="240" w:lineRule="auto"/>
        <w:jc w:val="both"/>
        <w:rPr>
          <w:color w:val="000000" w:themeColor="text1"/>
        </w:rPr>
      </w:pPr>
      <w:r w:rsidRPr="00AF271F">
        <w:rPr>
          <w:color w:val="000000" w:themeColor="text1"/>
          <w:rtl/>
        </w:rPr>
        <w:t>إعداد تقارير دورية خاصة بمدارس التكنولوجيا التطبيقية والعرض على نائب الوزير لشئون التعليم الفني.</w:t>
      </w:r>
    </w:p>
    <w:p w14:paraId="50B20030" w14:textId="77777777" w:rsidR="006C4DA1" w:rsidRPr="00AF271F" w:rsidRDefault="006C4DA1" w:rsidP="00547F13">
      <w:pPr>
        <w:pStyle w:val="a1"/>
        <w:numPr>
          <w:ilvl w:val="0"/>
          <w:numId w:val="52"/>
        </w:numPr>
        <w:tabs>
          <w:tab w:val="left" w:pos="474"/>
        </w:tabs>
        <w:spacing w:line="240" w:lineRule="auto"/>
        <w:jc w:val="both"/>
        <w:rPr>
          <w:color w:val="000000" w:themeColor="text1"/>
        </w:rPr>
      </w:pPr>
      <w:r w:rsidRPr="00AF271F">
        <w:rPr>
          <w:color w:val="000000" w:themeColor="text1"/>
          <w:rtl/>
        </w:rPr>
        <w:t xml:space="preserve">المتابعة المستمرة وتقويم أداء </w:t>
      </w:r>
      <w:r>
        <w:rPr>
          <w:rFonts w:hint="cs"/>
          <w:color w:val="000000" w:themeColor="text1"/>
          <w:rtl/>
        </w:rPr>
        <w:t>ال</w:t>
      </w:r>
      <w:r w:rsidRPr="00AF271F">
        <w:rPr>
          <w:color w:val="000000" w:themeColor="text1"/>
          <w:rtl/>
        </w:rPr>
        <w:t xml:space="preserve">مدارس، وربط </w:t>
      </w:r>
      <w:r>
        <w:rPr>
          <w:color w:val="000000" w:themeColor="text1"/>
          <w:rtl/>
        </w:rPr>
        <w:t>الأداء</w:t>
      </w:r>
      <w:r w:rsidRPr="00AF271F">
        <w:rPr>
          <w:color w:val="000000" w:themeColor="text1"/>
          <w:rtl/>
        </w:rPr>
        <w:t xml:space="preserve"> بالحوافز المقررة للعاملين بالمدارس، وفـــــق القواعد التي يتم وضعها لهذا الغرض. </w:t>
      </w:r>
    </w:p>
    <w:p w14:paraId="57BE0A60" w14:textId="77777777" w:rsidR="006C4DA1" w:rsidRPr="00AF271F" w:rsidRDefault="006C4DA1" w:rsidP="00547F13">
      <w:pPr>
        <w:pStyle w:val="a1"/>
        <w:numPr>
          <w:ilvl w:val="0"/>
          <w:numId w:val="52"/>
        </w:numPr>
        <w:tabs>
          <w:tab w:val="left" w:pos="474"/>
        </w:tabs>
        <w:spacing w:line="240" w:lineRule="auto"/>
        <w:jc w:val="both"/>
        <w:rPr>
          <w:color w:val="000000" w:themeColor="text1"/>
        </w:rPr>
      </w:pPr>
      <w:r w:rsidRPr="00AF271F">
        <w:rPr>
          <w:color w:val="000000" w:themeColor="text1"/>
          <w:rtl/>
        </w:rPr>
        <w:t>إعداد اتفاقيات التعاون مع الشركات التي تتعاون لدعم مدارس التكنولوجيا التطبيقية المطبقة للمعايير الدولية.</w:t>
      </w:r>
    </w:p>
    <w:p w14:paraId="30A0F605" w14:textId="77777777" w:rsidR="006C4DA1" w:rsidRPr="00AF271F" w:rsidRDefault="006C4DA1" w:rsidP="00547F13">
      <w:pPr>
        <w:pStyle w:val="a1"/>
        <w:numPr>
          <w:ilvl w:val="0"/>
          <w:numId w:val="52"/>
        </w:numPr>
        <w:tabs>
          <w:tab w:val="left" w:pos="474"/>
        </w:tabs>
        <w:spacing w:line="240" w:lineRule="auto"/>
        <w:jc w:val="both"/>
        <w:rPr>
          <w:color w:val="000000" w:themeColor="text1"/>
        </w:rPr>
      </w:pPr>
      <w:r w:rsidRPr="00AF271F">
        <w:rPr>
          <w:color w:val="000000" w:themeColor="text1"/>
          <w:rtl/>
        </w:rPr>
        <w:t>توحيد أسلوب و</w:t>
      </w:r>
      <w:r>
        <w:rPr>
          <w:color w:val="000000" w:themeColor="text1"/>
          <w:rtl/>
        </w:rPr>
        <w:t>آليات</w:t>
      </w:r>
      <w:r w:rsidRPr="00AF271F">
        <w:rPr>
          <w:color w:val="000000" w:themeColor="text1"/>
          <w:rtl/>
        </w:rPr>
        <w:t xml:space="preserve"> العمل، ومنع ازدواجية اتخاذ القرارات، والوصول</w:t>
      </w:r>
      <w:r>
        <w:rPr>
          <w:color w:val="000000" w:themeColor="text1"/>
          <w:rtl/>
        </w:rPr>
        <w:t xml:space="preserve"> إلى </w:t>
      </w:r>
      <w:r w:rsidRPr="00AF271F">
        <w:rPr>
          <w:color w:val="000000" w:themeColor="text1"/>
          <w:rtl/>
        </w:rPr>
        <w:t>فهم عام موحد حول تنفيذ هذه المدارس، من خلال توجيه </w:t>
      </w:r>
      <w:r>
        <w:rPr>
          <w:rFonts w:hint="cs"/>
          <w:color w:val="000000" w:themeColor="text1"/>
          <w:rtl/>
        </w:rPr>
        <w:t>ا</w:t>
      </w:r>
      <w:r w:rsidRPr="00AF271F">
        <w:rPr>
          <w:color w:val="000000" w:themeColor="text1"/>
          <w:rtl/>
        </w:rPr>
        <w:t xml:space="preserve">لمديريات والإدارات التعليمية بالمحافظات، وكذلك الإدارات المعنية بديوان عام الوزارة بكافة </w:t>
      </w:r>
      <w:r>
        <w:rPr>
          <w:color w:val="000000" w:themeColor="text1"/>
          <w:rtl/>
        </w:rPr>
        <w:t>الإجراءات</w:t>
      </w:r>
      <w:r w:rsidRPr="00AF271F">
        <w:rPr>
          <w:color w:val="000000" w:themeColor="text1"/>
          <w:rtl/>
        </w:rPr>
        <w:t xml:space="preserve"> التي تكفل نجاح واستمرارية هذه المدارس. </w:t>
      </w:r>
    </w:p>
    <w:p w14:paraId="2A0ADBEF" w14:textId="77777777" w:rsidR="006C4DA1" w:rsidRDefault="006C4DA1" w:rsidP="00547F13">
      <w:pPr>
        <w:pStyle w:val="a1"/>
        <w:numPr>
          <w:ilvl w:val="0"/>
          <w:numId w:val="52"/>
        </w:numPr>
        <w:tabs>
          <w:tab w:val="left" w:pos="474"/>
        </w:tabs>
        <w:spacing w:line="240" w:lineRule="auto"/>
        <w:jc w:val="both"/>
        <w:rPr>
          <w:color w:val="000000" w:themeColor="text1"/>
        </w:rPr>
      </w:pPr>
      <w:r w:rsidRPr="00AF271F">
        <w:rPr>
          <w:color w:val="000000" w:themeColor="text1"/>
          <w:rtl/>
        </w:rPr>
        <w:lastRenderedPageBreak/>
        <w:t xml:space="preserve">ترشيح العاملين اللازمين للوحدة نتيجة للتوسع المستقبلي المتوقع للمدارس، بعد </w:t>
      </w:r>
      <w:r>
        <w:rPr>
          <w:color w:val="000000" w:themeColor="text1"/>
          <w:rtl/>
        </w:rPr>
        <w:t>إجراء</w:t>
      </w:r>
      <w:r w:rsidRPr="00AF271F">
        <w:rPr>
          <w:color w:val="000000" w:themeColor="text1"/>
          <w:rtl/>
        </w:rPr>
        <w:t xml:space="preserve"> الاختبارات، والمقابلات الشخصية اللازمة لهم، بهدف تمكين الوحدة من الاستمرار في أداء مهامها وتغطية كافة المدارس بالمحافظات، وذلك بعد موافقة السلطة المختصة. </w:t>
      </w:r>
    </w:p>
    <w:p w14:paraId="7DA4298D" w14:textId="77777777" w:rsidR="006C4DA1" w:rsidRPr="00E6138C" w:rsidRDefault="006C4DA1" w:rsidP="006C4DA1">
      <w:pPr>
        <w:pStyle w:val="a1"/>
        <w:spacing w:line="240" w:lineRule="auto"/>
        <w:jc w:val="both"/>
        <w:rPr>
          <w:b/>
          <w:bCs/>
          <w:color w:val="000000" w:themeColor="text1"/>
          <w:sz w:val="30"/>
          <w:szCs w:val="30"/>
          <w:rtl/>
        </w:rPr>
      </w:pPr>
      <w:r w:rsidRPr="00E6138C">
        <w:rPr>
          <w:b/>
          <w:bCs/>
          <w:color w:val="000000" w:themeColor="text1"/>
          <w:sz w:val="30"/>
          <w:szCs w:val="30"/>
          <w:rtl/>
        </w:rPr>
        <w:t>ثالث</w:t>
      </w:r>
      <w:r>
        <w:rPr>
          <w:b/>
          <w:bCs/>
          <w:color w:val="000000" w:themeColor="text1"/>
          <w:sz w:val="30"/>
          <w:szCs w:val="30"/>
          <w:rtl/>
        </w:rPr>
        <w:t>ًا</w:t>
      </w:r>
      <w:r w:rsidRPr="00E6138C">
        <w:rPr>
          <w:b/>
          <w:bCs/>
          <w:color w:val="000000" w:themeColor="text1"/>
          <w:sz w:val="30"/>
          <w:szCs w:val="30"/>
          <w:rtl/>
        </w:rPr>
        <w:t>: تشكيل الوحدة:</w:t>
      </w:r>
    </w:p>
    <w:p w14:paraId="1DDAFC3D" w14:textId="77777777" w:rsidR="006C4DA1" w:rsidRPr="0095505D" w:rsidRDefault="006C4DA1" w:rsidP="006C4DA1">
      <w:pPr>
        <w:spacing w:after="0" w:line="240" w:lineRule="auto"/>
        <w:jc w:val="both"/>
        <w:rPr>
          <w:b/>
          <w:bCs/>
          <w:color w:val="000000" w:themeColor="text1"/>
          <w:sz w:val="30"/>
          <w:szCs w:val="30"/>
          <w:rtl/>
        </w:rPr>
      </w:pPr>
      <w:r w:rsidRPr="0095505D">
        <w:rPr>
          <w:b/>
          <w:bCs/>
          <w:color w:val="000000" w:themeColor="text1"/>
          <w:sz w:val="30"/>
          <w:szCs w:val="30"/>
          <w:rtl/>
        </w:rPr>
        <w:t>تشكل وحدة تشغيل مدارس التكنولوجيا التطبيقية المطبقة للمعايير الدولية</w:t>
      </w:r>
      <w:r w:rsidRPr="0095505D">
        <w:rPr>
          <w:rFonts w:hint="cs"/>
          <w:b/>
          <w:bCs/>
          <w:color w:val="000000" w:themeColor="text1"/>
          <w:sz w:val="30"/>
          <w:szCs w:val="30"/>
          <w:rtl/>
        </w:rPr>
        <w:t xml:space="preserve"> من</w:t>
      </w:r>
      <w:r w:rsidRPr="0095505D">
        <w:rPr>
          <w:b/>
          <w:bCs/>
          <w:color w:val="000000" w:themeColor="text1"/>
          <w:sz w:val="30"/>
          <w:szCs w:val="30"/>
          <w:rtl/>
        </w:rPr>
        <w:t xml:space="preserve">: </w:t>
      </w:r>
    </w:p>
    <w:p w14:paraId="750B66EE" w14:textId="77777777" w:rsidR="006C4DA1" w:rsidRPr="00AF271F" w:rsidRDefault="006C4DA1" w:rsidP="00547F13">
      <w:pPr>
        <w:pStyle w:val="a1"/>
        <w:numPr>
          <w:ilvl w:val="0"/>
          <w:numId w:val="53"/>
        </w:numPr>
        <w:spacing w:line="240" w:lineRule="auto"/>
        <w:jc w:val="both"/>
        <w:rPr>
          <w:b/>
          <w:bCs/>
          <w:color w:val="000000" w:themeColor="text1"/>
        </w:rPr>
      </w:pPr>
      <w:r w:rsidRPr="00AF271F">
        <w:rPr>
          <w:b/>
          <w:bCs/>
          <w:color w:val="000000" w:themeColor="text1"/>
          <w:rtl/>
        </w:rPr>
        <w:t>مدير الوحدة التنفيذي.</w:t>
      </w:r>
    </w:p>
    <w:p w14:paraId="5178B032" w14:textId="77777777" w:rsidR="006C4DA1" w:rsidRPr="00AF271F" w:rsidRDefault="006C4DA1" w:rsidP="00547F13">
      <w:pPr>
        <w:pStyle w:val="a1"/>
        <w:numPr>
          <w:ilvl w:val="0"/>
          <w:numId w:val="53"/>
        </w:numPr>
        <w:spacing w:line="240" w:lineRule="auto"/>
        <w:jc w:val="both"/>
        <w:rPr>
          <w:b/>
          <w:bCs/>
          <w:color w:val="000000" w:themeColor="text1"/>
        </w:rPr>
      </w:pPr>
      <w:r w:rsidRPr="00AF271F">
        <w:rPr>
          <w:b/>
          <w:bCs/>
          <w:color w:val="000000" w:themeColor="text1"/>
          <w:rtl/>
        </w:rPr>
        <w:t>الإدارات التالية:</w:t>
      </w:r>
    </w:p>
    <w:p w14:paraId="1E0C5232" w14:textId="77777777" w:rsidR="006C4DA1" w:rsidRPr="00AF271F" w:rsidRDefault="006C4DA1" w:rsidP="00547F13">
      <w:pPr>
        <w:pStyle w:val="a1"/>
        <w:numPr>
          <w:ilvl w:val="0"/>
          <w:numId w:val="54"/>
        </w:numPr>
        <w:spacing w:line="240" w:lineRule="auto"/>
        <w:jc w:val="both"/>
        <w:rPr>
          <w:color w:val="000000" w:themeColor="text1"/>
          <w:rtl/>
        </w:rPr>
      </w:pPr>
      <w:r w:rsidRPr="00AF271F">
        <w:rPr>
          <w:color w:val="000000" w:themeColor="text1"/>
          <w:rtl/>
        </w:rPr>
        <w:t>المتابعة و</w:t>
      </w:r>
      <w:r>
        <w:rPr>
          <w:color w:val="000000" w:themeColor="text1"/>
          <w:rtl/>
        </w:rPr>
        <w:t>أعمال</w:t>
      </w:r>
      <w:r w:rsidRPr="00AF271F">
        <w:rPr>
          <w:color w:val="000000" w:themeColor="text1"/>
          <w:rtl/>
        </w:rPr>
        <w:t xml:space="preserve"> التقويم.</w:t>
      </w:r>
    </w:p>
    <w:p w14:paraId="59BA0E72" w14:textId="77777777" w:rsidR="006C4DA1" w:rsidRPr="00AF271F" w:rsidRDefault="006C4DA1" w:rsidP="00547F13">
      <w:pPr>
        <w:pStyle w:val="a1"/>
        <w:numPr>
          <w:ilvl w:val="0"/>
          <w:numId w:val="54"/>
        </w:numPr>
        <w:spacing w:line="240" w:lineRule="auto"/>
        <w:jc w:val="both"/>
        <w:rPr>
          <w:color w:val="000000" w:themeColor="text1"/>
        </w:rPr>
      </w:pPr>
      <w:r w:rsidRPr="00AF271F">
        <w:rPr>
          <w:color w:val="000000" w:themeColor="text1"/>
          <w:rtl/>
        </w:rPr>
        <w:t>إعداد المناهج وتدريب المعلمين.</w:t>
      </w:r>
    </w:p>
    <w:p w14:paraId="51C913CA" w14:textId="77777777" w:rsidR="006C4DA1" w:rsidRPr="00AF271F" w:rsidRDefault="006C4DA1" w:rsidP="00547F13">
      <w:pPr>
        <w:pStyle w:val="a1"/>
        <w:numPr>
          <w:ilvl w:val="0"/>
          <w:numId w:val="54"/>
        </w:numPr>
        <w:spacing w:line="240" w:lineRule="auto"/>
        <w:jc w:val="both"/>
        <w:rPr>
          <w:color w:val="000000" w:themeColor="text1"/>
        </w:rPr>
      </w:pPr>
      <w:r w:rsidRPr="00AF271F">
        <w:rPr>
          <w:color w:val="000000" w:themeColor="text1"/>
          <w:rtl/>
        </w:rPr>
        <w:t>الجودة.</w:t>
      </w:r>
    </w:p>
    <w:p w14:paraId="2A090733" w14:textId="77777777" w:rsidR="006C4DA1" w:rsidRPr="00AF271F" w:rsidRDefault="006C4DA1" w:rsidP="00547F13">
      <w:pPr>
        <w:pStyle w:val="a1"/>
        <w:numPr>
          <w:ilvl w:val="0"/>
          <w:numId w:val="54"/>
        </w:numPr>
        <w:spacing w:line="240" w:lineRule="auto"/>
        <w:jc w:val="both"/>
        <w:rPr>
          <w:color w:val="000000" w:themeColor="text1"/>
        </w:rPr>
      </w:pPr>
      <w:r w:rsidRPr="00AF271F">
        <w:rPr>
          <w:color w:val="000000" w:themeColor="text1"/>
          <w:rtl/>
        </w:rPr>
        <w:t>التجهيزات والبنية التحتية.</w:t>
      </w:r>
    </w:p>
    <w:p w14:paraId="3765E8B3" w14:textId="77777777" w:rsidR="006C4DA1" w:rsidRPr="00AF271F" w:rsidRDefault="006C4DA1" w:rsidP="00547F13">
      <w:pPr>
        <w:pStyle w:val="a1"/>
        <w:numPr>
          <w:ilvl w:val="0"/>
          <w:numId w:val="54"/>
        </w:numPr>
        <w:spacing w:line="240" w:lineRule="auto"/>
        <w:jc w:val="both"/>
        <w:rPr>
          <w:color w:val="000000" w:themeColor="text1"/>
        </w:rPr>
      </w:pPr>
      <w:r w:rsidRPr="00AF271F">
        <w:rPr>
          <w:color w:val="000000" w:themeColor="text1"/>
          <w:rtl/>
        </w:rPr>
        <w:t>الشئون المالية والإدارية.</w:t>
      </w:r>
    </w:p>
    <w:p w14:paraId="5B9CE534" w14:textId="77777777" w:rsidR="006C4DA1" w:rsidRPr="00AF271F" w:rsidRDefault="006C4DA1" w:rsidP="00547F13">
      <w:pPr>
        <w:pStyle w:val="a1"/>
        <w:numPr>
          <w:ilvl w:val="0"/>
          <w:numId w:val="54"/>
        </w:numPr>
        <w:spacing w:line="240" w:lineRule="auto"/>
        <w:jc w:val="both"/>
        <w:rPr>
          <w:color w:val="000000" w:themeColor="text1"/>
        </w:rPr>
      </w:pPr>
      <w:r w:rsidRPr="00AF271F">
        <w:rPr>
          <w:color w:val="000000" w:themeColor="text1"/>
          <w:rtl/>
        </w:rPr>
        <w:t>الإعلام واللوجستيات.</w:t>
      </w:r>
    </w:p>
    <w:p w14:paraId="2D11F55A" w14:textId="77777777" w:rsidR="006C4DA1" w:rsidRPr="00AF271F" w:rsidRDefault="006C4DA1" w:rsidP="006C4DA1">
      <w:pPr>
        <w:pStyle w:val="a1"/>
        <w:spacing w:line="240" w:lineRule="auto"/>
        <w:jc w:val="both"/>
        <w:rPr>
          <w:b/>
          <w:bCs/>
          <w:color w:val="000000" w:themeColor="text1"/>
          <w:rtl/>
        </w:rPr>
      </w:pPr>
      <w:r>
        <w:rPr>
          <w:rFonts w:hint="cs"/>
          <w:b/>
          <w:bCs/>
          <w:color w:val="000000" w:themeColor="text1"/>
          <w:rtl/>
        </w:rPr>
        <w:t>على أن</w:t>
      </w:r>
      <w:r w:rsidRPr="00AF271F">
        <w:rPr>
          <w:b/>
          <w:bCs/>
          <w:color w:val="000000" w:themeColor="text1"/>
          <w:rtl/>
        </w:rPr>
        <w:t xml:space="preserve"> يكون للوحدة الحق في الاستعانة بمن تراه مناسبًا في إنجاز </w:t>
      </w:r>
      <w:r>
        <w:rPr>
          <w:b/>
          <w:bCs/>
          <w:color w:val="000000" w:themeColor="text1"/>
          <w:rtl/>
        </w:rPr>
        <w:t>الأعمال</w:t>
      </w:r>
      <w:r w:rsidRPr="00AF271F">
        <w:rPr>
          <w:b/>
          <w:bCs/>
          <w:color w:val="000000" w:themeColor="text1"/>
          <w:rtl/>
        </w:rPr>
        <w:t xml:space="preserve"> المطلوبة.</w:t>
      </w:r>
    </w:p>
    <w:p w14:paraId="24FE4208" w14:textId="77777777" w:rsidR="006C4DA1" w:rsidRPr="00E6138C" w:rsidRDefault="006C4DA1" w:rsidP="006C4DA1">
      <w:pPr>
        <w:pStyle w:val="a1"/>
        <w:spacing w:line="240" w:lineRule="auto"/>
        <w:jc w:val="both"/>
        <w:rPr>
          <w:b/>
          <w:bCs/>
          <w:color w:val="000000" w:themeColor="text1"/>
          <w:sz w:val="30"/>
          <w:szCs w:val="30"/>
          <w:rtl/>
        </w:rPr>
      </w:pPr>
      <w:r w:rsidRPr="00E6138C">
        <w:rPr>
          <w:b/>
          <w:bCs/>
          <w:color w:val="000000" w:themeColor="text1"/>
          <w:sz w:val="30"/>
          <w:szCs w:val="30"/>
          <w:rtl/>
        </w:rPr>
        <w:t>رابع</w:t>
      </w:r>
      <w:r>
        <w:rPr>
          <w:b/>
          <w:bCs/>
          <w:color w:val="000000" w:themeColor="text1"/>
          <w:sz w:val="30"/>
          <w:szCs w:val="30"/>
          <w:rtl/>
        </w:rPr>
        <w:t>ًا</w:t>
      </w:r>
      <w:r w:rsidRPr="00E6138C">
        <w:rPr>
          <w:b/>
          <w:bCs/>
          <w:color w:val="000000" w:themeColor="text1"/>
          <w:sz w:val="30"/>
          <w:szCs w:val="30"/>
          <w:rtl/>
        </w:rPr>
        <w:t>: موارد الوحدة المقترحة:</w:t>
      </w:r>
    </w:p>
    <w:p w14:paraId="4937F98F"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تتكون موارد </w:t>
      </w:r>
      <w:r>
        <w:rPr>
          <w:rFonts w:hint="cs"/>
          <w:color w:val="000000" w:themeColor="text1"/>
          <w:rtl/>
        </w:rPr>
        <w:t>ا</w:t>
      </w:r>
      <w:r w:rsidRPr="00AF271F">
        <w:rPr>
          <w:color w:val="000000" w:themeColor="text1"/>
          <w:rtl/>
        </w:rPr>
        <w:t>لوحدة من الاتفاقيات والمشروعات التي تقوم بها الوحدة من خلال صندوق تطوير التعليم التابع لرئاسة مجلس الوزراء</w:t>
      </w:r>
      <w:r>
        <w:rPr>
          <w:rFonts w:hint="cs"/>
          <w:color w:val="000000" w:themeColor="text1"/>
          <w:rtl/>
        </w:rPr>
        <w:t>،</w:t>
      </w:r>
      <w:r w:rsidRPr="00AF271F">
        <w:rPr>
          <w:color w:val="000000" w:themeColor="text1"/>
          <w:rtl/>
        </w:rPr>
        <w:t xml:space="preserve"> وكذلك المشروعات الدولية التي تخدم تلك النوعية من المدارس وذلك عن طريق الجانب الإيطالي.</w:t>
      </w:r>
    </w:p>
    <w:p w14:paraId="036DB5D3"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t xml:space="preserve">المرحلة الخامسة: التوسع في </w:t>
      </w:r>
      <w:r>
        <w:rPr>
          <w:rFonts w:hint="cs"/>
          <w:b/>
          <w:bCs/>
          <w:color w:val="000000" w:themeColor="text1"/>
          <w:u w:val="single"/>
          <w:rtl/>
        </w:rPr>
        <w:t>إنشاء</w:t>
      </w:r>
      <w:r w:rsidRPr="00AF271F">
        <w:rPr>
          <w:rFonts w:hint="cs"/>
          <w:b/>
          <w:bCs/>
          <w:color w:val="000000" w:themeColor="text1"/>
          <w:u w:val="single"/>
          <w:rtl/>
        </w:rPr>
        <w:t xml:space="preserve"> مدارس التكنولوجيا التطبيقية</w:t>
      </w:r>
      <w:r w:rsidRPr="00AF271F">
        <w:rPr>
          <w:rStyle w:val="FootnoteReference"/>
          <w:b/>
          <w:bCs/>
          <w:color w:val="000000" w:themeColor="text1"/>
          <w:u w:val="single"/>
          <w:rtl/>
        </w:rPr>
        <w:footnoteReference w:customMarkFollows="1" w:id="56"/>
        <w:t>(1)</w:t>
      </w:r>
      <w:r w:rsidRPr="00AF271F">
        <w:rPr>
          <w:rFonts w:hint="cs"/>
          <w:b/>
          <w:bCs/>
          <w:color w:val="000000" w:themeColor="text1"/>
          <w:u w:val="single"/>
          <w:rtl/>
        </w:rPr>
        <w:t>:</w:t>
      </w:r>
    </w:p>
    <w:p w14:paraId="22E50F16" w14:textId="77777777" w:rsidR="006C4DA1" w:rsidRDefault="006C4DA1" w:rsidP="006C4DA1">
      <w:pPr>
        <w:pStyle w:val="a1"/>
        <w:spacing w:line="240" w:lineRule="auto"/>
        <w:jc w:val="both"/>
        <w:rPr>
          <w:color w:val="000000" w:themeColor="text1"/>
          <w:rtl/>
        </w:rPr>
      </w:pPr>
      <w:r w:rsidRPr="00AF271F">
        <w:rPr>
          <w:rFonts w:hint="cs"/>
          <w:color w:val="000000" w:themeColor="text1"/>
          <w:rtl/>
        </w:rPr>
        <w:t>وهي المرحلة التي نعاصرها</w:t>
      </w:r>
      <w:r>
        <w:rPr>
          <w:rFonts w:hint="cs"/>
          <w:color w:val="000000" w:themeColor="text1"/>
          <w:rtl/>
        </w:rPr>
        <w:t>،</w:t>
      </w:r>
      <w:r w:rsidRPr="00AF271F">
        <w:rPr>
          <w:rFonts w:hint="cs"/>
          <w:color w:val="000000" w:themeColor="text1"/>
          <w:rtl/>
        </w:rPr>
        <w:t xml:space="preserve"> حيث تم </w:t>
      </w:r>
      <w:r>
        <w:rPr>
          <w:rFonts w:hint="cs"/>
          <w:color w:val="000000" w:themeColor="text1"/>
          <w:rtl/>
        </w:rPr>
        <w:t>إنشاء</w:t>
      </w:r>
      <w:r w:rsidRPr="00AF271F">
        <w:rPr>
          <w:rFonts w:hint="cs"/>
          <w:color w:val="000000" w:themeColor="text1"/>
          <w:rtl/>
        </w:rPr>
        <w:t xml:space="preserve"> </w:t>
      </w:r>
      <w:r>
        <w:rPr>
          <w:rFonts w:hint="cs"/>
          <w:color w:val="000000" w:themeColor="text1"/>
          <w:rtl/>
        </w:rPr>
        <w:t>و</w:t>
      </w:r>
      <w:r w:rsidRPr="00AF271F">
        <w:rPr>
          <w:rFonts w:hint="cs"/>
          <w:color w:val="000000" w:themeColor="text1"/>
          <w:rtl/>
        </w:rPr>
        <w:t>افتتاح عدد (42) مدرسة للتكنولوجيا التطبيقية</w:t>
      </w:r>
      <w:r>
        <w:rPr>
          <w:rFonts w:hint="cs"/>
          <w:color w:val="000000" w:themeColor="text1"/>
          <w:rtl/>
        </w:rPr>
        <w:t>،</w:t>
      </w:r>
      <w:r w:rsidRPr="00AF271F">
        <w:rPr>
          <w:rFonts w:hint="cs"/>
          <w:color w:val="000000" w:themeColor="text1"/>
          <w:rtl/>
        </w:rPr>
        <w:t xml:space="preserve"> وجاري العمل </w:t>
      </w:r>
      <w:r>
        <w:rPr>
          <w:rFonts w:hint="cs"/>
          <w:color w:val="000000" w:themeColor="text1"/>
          <w:rtl/>
        </w:rPr>
        <w:t>على أنشاء</w:t>
      </w:r>
      <w:r w:rsidRPr="00AF271F">
        <w:rPr>
          <w:rFonts w:hint="cs"/>
          <w:color w:val="000000" w:themeColor="text1"/>
          <w:rtl/>
        </w:rPr>
        <w:t xml:space="preserve"> ما يقرب من </w:t>
      </w:r>
      <w:r>
        <w:rPr>
          <w:rFonts w:hint="cs"/>
          <w:color w:val="000000" w:themeColor="text1"/>
          <w:rtl/>
        </w:rPr>
        <w:t>2</w:t>
      </w:r>
      <w:r w:rsidRPr="00AF271F">
        <w:rPr>
          <w:rFonts w:hint="cs"/>
          <w:color w:val="000000" w:themeColor="text1"/>
          <w:rtl/>
        </w:rPr>
        <w:t xml:space="preserve">00 مدرسة حتى عام 2030م، بزيادة حوالي </w:t>
      </w:r>
      <w:r>
        <w:rPr>
          <w:rFonts w:hint="cs"/>
          <w:color w:val="000000" w:themeColor="text1"/>
          <w:rtl/>
        </w:rPr>
        <w:t>1</w:t>
      </w:r>
      <w:r w:rsidRPr="00AF271F">
        <w:rPr>
          <w:rFonts w:hint="cs"/>
          <w:color w:val="000000" w:themeColor="text1"/>
          <w:rtl/>
        </w:rPr>
        <w:t>00 مدرسة عن المستهدف في بداية إطلاق هذه النوعية من المدارس</w:t>
      </w:r>
      <w:r>
        <w:rPr>
          <w:rFonts w:hint="cs"/>
          <w:color w:val="000000" w:themeColor="text1"/>
          <w:rtl/>
        </w:rPr>
        <w:t>.</w:t>
      </w:r>
    </w:p>
    <w:p w14:paraId="488071A5"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lastRenderedPageBreak/>
        <w:t>شروط التقدم لمدارس التكنولوجيا التطبيقية:</w:t>
      </w:r>
      <w:r w:rsidRPr="009F121F">
        <w:rPr>
          <w:b/>
          <w:bCs/>
          <w:color w:val="000000" w:themeColor="text1"/>
          <w:rtl/>
        </w:rPr>
        <w:t xml:space="preserve"> </w:t>
      </w:r>
      <w:r>
        <w:rPr>
          <w:sz w:val="24"/>
          <w:vertAlign w:val="superscript"/>
          <w:rtl/>
        </w:rPr>
        <w:t>(</w:t>
      </w:r>
      <w:r>
        <w:rPr>
          <w:rStyle w:val="CommentReference"/>
          <w:sz w:val="24"/>
          <w:szCs w:val="28"/>
          <w:vertAlign w:val="superscript"/>
          <w:rtl/>
        </w:rPr>
        <w:footnoteReference w:id="57"/>
      </w:r>
      <w:r>
        <w:rPr>
          <w:sz w:val="24"/>
          <w:vertAlign w:val="superscript"/>
          <w:rtl/>
        </w:rPr>
        <w:t>)</w:t>
      </w:r>
    </w:p>
    <w:p w14:paraId="029498B1" w14:textId="77777777" w:rsidR="006C4DA1" w:rsidRPr="00AF271F" w:rsidRDefault="006C4DA1" w:rsidP="00547F13">
      <w:pPr>
        <w:pStyle w:val="a1"/>
        <w:numPr>
          <w:ilvl w:val="0"/>
          <w:numId w:val="63"/>
        </w:numPr>
        <w:spacing w:line="240" w:lineRule="auto"/>
        <w:jc w:val="both"/>
        <w:rPr>
          <w:color w:val="000000" w:themeColor="text1"/>
        </w:rPr>
      </w:pPr>
      <w:r w:rsidRPr="00AF271F">
        <w:rPr>
          <w:color w:val="000000" w:themeColor="text1"/>
          <w:rtl/>
        </w:rPr>
        <w:t xml:space="preserve">أن يكون المتقدم </w:t>
      </w:r>
      <w:r>
        <w:rPr>
          <w:color w:val="000000" w:themeColor="text1"/>
          <w:rtl/>
        </w:rPr>
        <w:t>حاصلًا</w:t>
      </w:r>
      <w:r w:rsidRPr="00AF271F">
        <w:rPr>
          <w:color w:val="000000" w:themeColor="text1"/>
          <w:rtl/>
        </w:rPr>
        <w:t xml:space="preserve"> على الشهادة </w:t>
      </w:r>
      <w:r>
        <w:rPr>
          <w:color w:val="000000" w:themeColor="text1"/>
          <w:rtl/>
        </w:rPr>
        <w:t>الإعدادي</w:t>
      </w:r>
      <w:r w:rsidRPr="00AF271F">
        <w:rPr>
          <w:color w:val="000000" w:themeColor="text1"/>
          <w:rtl/>
        </w:rPr>
        <w:t xml:space="preserve">ة الأحدث (شهادة العام السابق </w:t>
      </w:r>
      <w:r w:rsidRPr="00AF271F">
        <w:rPr>
          <w:rFonts w:hint="cs"/>
          <w:color w:val="000000" w:themeColor="text1"/>
          <w:rtl/>
        </w:rPr>
        <w:t>مباشرة)</w:t>
      </w:r>
      <w:r w:rsidRPr="00AF271F">
        <w:rPr>
          <w:color w:val="000000" w:themeColor="text1"/>
          <w:rtl/>
        </w:rPr>
        <w:t>.</w:t>
      </w:r>
    </w:p>
    <w:p w14:paraId="19B2784C" w14:textId="77777777" w:rsidR="006C4DA1" w:rsidRPr="00AF271F" w:rsidRDefault="006C4DA1" w:rsidP="00547F13">
      <w:pPr>
        <w:pStyle w:val="a1"/>
        <w:numPr>
          <w:ilvl w:val="0"/>
          <w:numId w:val="63"/>
        </w:numPr>
        <w:spacing w:line="240" w:lineRule="auto"/>
        <w:jc w:val="both"/>
        <w:rPr>
          <w:color w:val="000000" w:themeColor="text1"/>
        </w:rPr>
      </w:pPr>
      <w:r w:rsidRPr="00AF271F">
        <w:rPr>
          <w:color w:val="000000" w:themeColor="text1"/>
          <w:rtl/>
        </w:rPr>
        <w:t xml:space="preserve">ألا يقل مجموع درجات الطالب الحاصل </w:t>
      </w:r>
      <w:r>
        <w:rPr>
          <w:rFonts w:hint="cs"/>
          <w:color w:val="000000" w:themeColor="text1"/>
          <w:rtl/>
        </w:rPr>
        <w:t>على</w:t>
      </w:r>
      <w:r w:rsidRPr="00AF271F">
        <w:rPr>
          <w:color w:val="000000" w:themeColor="text1"/>
          <w:rtl/>
        </w:rPr>
        <w:t xml:space="preserve"> الشهادة </w:t>
      </w:r>
      <w:r>
        <w:rPr>
          <w:color w:val="000000" w:themeColor="text1"/>
          <w:rtl/>
        </w:rPr>
        <w:t>الإعدادي</w:t>
      </w:r>
      <w:r w:rsidRPr="00AF271F">
        <w:rPr>
          <w:color w:val="000000" w:themeColor="text1"/>
          <w:rtl/>
        </w:rPr>
        <w:t xml:space="preserve">ة عن الحد الأدنى المعلن لكل </w:t>
      </w:r>
      <w:r w:rsidRPr="00AF271F">
        <w:rPr>
          <w:rFonts w:hint="cs"/>
          <w:color w:val="000000" w:themeColor="text1"/>
          <w:rtl/>
        </w:rPr>
        <w:t>مدرسة.</w:t>
      </w:r>
    </w:p>
    <w:p w14:paraId="6EBDC5B7" w14:textId="77777777" w:rsidR="006C4DA1" w:rsidRPr="00AF271F" w:rsidRDefault="006C4DA1" w:rsidP="00547F13">
      <w:pPr>
        <w:pStyle w:val="a1"/>
        <w:numPr>
          <w:ilvl w:val="0"/>
          <w:numId w:val="63"/>
        </w:numPr>
        <w:spacing w:line="240" w:lineRule="auto"/>
        <w:jc w:val="both"/>
        <w:rPr>
          <w:color w:val="000000" w:themeColor="text1"/>
        </w:rPr>
      </w:pPr>
      <w:r w:rsidRPr="00AF271F">
        <w:rPr>
          <w:color w:val="000000" w:themeColor="text1"/>
          <w:rtl/>
        </w:rPr>
        <w:t>أن يكون المتقدم مقيم</w:t>
      </w:r>
      <w:r>
        <w:rPr>
          <w:rFonts w:hint="cs"/>
          <w:color w:val="000000" w:themeColor="text1"/>
          <w:rtl/>
        </w:rPr>
        <w:t>ًا</w:t>
      </w:r>
      <w:r w:rsidRPr="00AF271F">
        <w:rPr>
          <w:color w:val="000000" w:themeColor="text1"/>
          <w:rtl/>
        </w:rPr>
        <w:t xml:space="preserve"> في دائرة</w:t>
      </w:r>
      <w:r>
        <w:rPr>
          <w:color w:val="000000" w:themeColor="text1"/>
          <w:rtl/>
        </w:rPr>
        <w:t xml:space="preserve"> إحدى </w:t>
      </w:r>
      <w:r w:rsidRPr="00AF271F">
        <w:rPr>
          <w:color w:val="000000" w:themeColor="text1"/>
          <w:rtl/>
        </w:rPr>
        <w:t xml:space="preserve">المحافظات المعلن عنها </w:t>
      </w:r>
      <w:r>
        <w:rPr>
          <w:rFonts w:hint="cs"/>
          <w:color w:val="000000" w:themeColor="text1"/>
          <w:rtl/>
        </w:rPr>
        <w:t>في ال</w:t>
      </w:r>
      <w:r w:rsidRPr="00AF271F">
        <w:rPr>
          <w:color w:val="000000" w:themeColor="text1"/>
          <w:rtl/>
        </w:rPr>
        <w:t>مدرسة.</w:t>
      </w:r>
    </w:p>
    <w:p w14:paraId="0156E09D" w14:textId="77777777" w:rsidR="006C4DA1" w:rsidRPr="00AF271F" w:rsidRDefault="006C4DA1" w:rsidP="00547F13">
      <w:pPr>
        <w:pStyle w:val="a1"/>
        <w:numPr>
          <w:ilvl w:val="0"/>
          <w:numId w:val="63"/>
        </w:numPr>
        <w:spacing w:line="240" w:lineRule="auto"/>
        <w:jc w:val="both"/>
        <w:rPr>
          <w:color w:val="000000" w:themeColor="text1"/>
        </w:rPr>
      </w:pPr>
      <w:r w:rsidRPr="00AF271F">
        <w:rPr>
          <w:rFonts w:hint="cs"/>
          <w:color w:val="000000" w:themeColor="text1"/>
          <w:rtl/>
        </w:rPr>
        <w:t>ألا</w:t>
      </w:r>
      <w:r w:rsidRPr="00AF271F">
        <w:rPr>
          <w:color w:val="000000" w:themeColor="text1"/>
          <w:rtl/>
        </w:rPr>
        <w:t xml:space="preserve"> يزيد سن المتقدم عن 18 سنة في</w:t>
      </w:r>
      <w:r>
        <w:rPr>
          <w:color w:val="000000" w:themeColor="text1"/>
          <w:rtl/>
        </w:rPr>
        <w:t xml:space="preserve"> أول </w:t>
      </w:r>
      <w:r w:rsidRPr="00AF271F">
        <w:rPr>
          <w:color w:val="000000" w:themeColor="text1"/>
          <w:rtl/>
        </w:rPr>
        <w:t xml:space="preserve">أكتوبر من عام </w:t>
      </w:r>
      <w:r w:rsidRPr="00AF271F">
        <w:rPr>
          <w:rFonts w:hint="cs"/>
          <w:color w:val="000000" w:themeColor="text1"/>
          <w:rtl/>
        </w:rPr>
        <w:t>التقدم.</w:t>
      </w:r>
    </w:p>
    <w:p w14:paraId="7CF3A67F"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شروط القبول بمدارس التكنولوجيا التطبيقية</w:t>
      </w:r>
      <w:r w:rsidRPr="00AF271F">
        <w:rPr>
          <w:rFonts w:hint="cs"/>
          <w:b/>
          <w:bCs/>
          <w:color w:val="000000" w:themeColor="text1"/>
          <w:u w:val="single"/>
          <w:rtl/>
        </w:rPr>
        <w:t xml:space="preserve"> للعام الدراسي 2022-2023</w:t>
      </w:r>
      <w:r w:rsidRPr="00AF271F">
        <w:rPr>
          <w:b/>
          <w:bCs/>
          <w:color w:val="000000" w:themeColor="text1"/>
          <w:u w:val="single"/>
          <w:rtl/>
        </w:rPr>
        <w:t xml:space="preserve">: </w:t>
      </w:r>
    </w:p>
    <w:p w14:paraId="2A475093" w14:textId="77777777" w:rsidR="006C4DA1" w:rsidRPr="00AF271F" w:rsidRDefault="006C4DA1" w:rsidP="00547F13">
      <w:pPr>
        <w:pStyle w:val="a1"/>
        <w:numPr>
          <w:ilvl w:val="0"/>
          <w:numId w:val="65"/>
        </w:numPr>
        <w:spacing w:line="240" w:lineRule="auto"/>
        <w:jc w:val="both"/>
        <w:rPr>
          <w:b/>
          <w:bCs/>
          <w:color w:val="000000" w:themeColor="text1"/>
        </w:rPr>
      </w:pPr>
      <w:r w:rsidRPr="00AF271F">
        <w:rPr>
          <w:color w:val="000000" w:themeColor="text1"/>
          <w:rtl/>
        </w:rPr>
        <w:t>أن يتقدم الطالب للالتحاق بالمدرسة المختارة وفق ا</w:t>
      </w:r>
      <w:r>
        <w:rPr>
          <w:rFonts w:hint="cs"/>
          <w:color w:val="000000" w:themeColor="text1"/>
          <w:rtl/>
        </w:rPr>
        <w:t>لآ</w:t>
      </w:r>
      <w:r w:rsidRPr="00AF271F">
        <w:rPr>
          <w:color w:val="000000" w:themeColor="text1"/>
          <w:rtl/>
        </w:rPr>
        <w:t xml:space="preserve">لية المعلنة في عام التقدم (الموقع الرسمي لوزارة التربية والتعليم والتعليم الفني في يوليو 2022). </w:t>
      </w:r>
      <w:sdt>
        <w:sdtPr>
          <w:rPr>
            <w:b/>
            <w:bCs/>
            <w:color w:val="000000" w:themeColor="text1"/>
            <w:rtl/>
          </w:rPr>
          <w:id w:val="-971984169"/>
          <w:citation/>
        </w:sdtPr>
        <w:sdtContent>
          <w:r w:rsidRPr="00AF271F">
            <w:rPr>
              <w:b/>
              <w:bCs/>
              <w:color w:val="000000" w:themeColor="text1"/>
              <w:rtl/>
            </w:rPr>
            <w:fldChar w:fldCharType="begin"/>
          </w:r>
          <w:r w:rsidRPr="00AF271F">
            <w:rPr>
              <w:b/>
              <w:bCs/>
              <w:color w:val="000000" w:themeColor="text1"/>
              <w:rtl/>
            </w:rPr>
            <w:instrText xml:space="preserve"> </w:instrText>
          </w:r>
          <w:r w:rsidRPr="00AF271F">
            <w:rPr>
              <w:b/>
              <w:bCs/>
              <w:color w:val="000000" w:themeColor="text1"/>
            </w:rPr>
            <w:instrText>CITATION</w:instrText>
          </w:r>
          <w:r w:rsidRPr="00AF271F">
            <w:rPr>
              <w:b/>
              <w:bCs/>
              <w:color w:val="000000" w:themeColor="text1"/>
              <w:rtl/>
            </w:rPr>
            <w:instrText xml:space="preserve"> بوا22 \</w:instrText>
          </w:r>
          <w:r w:rsidRPr="00AF271F">
            <w:rPr>
              <w:b/>
              <w:bCs/>
              <w:color w:val="000000" w:themeColor="text1"/>
            </w:rPr>
            <w:instrText>l 1025</w:instrText>
          </w:r>
          <w:r w:rsidRPr="00AF271F">
            <w:rPr>
              <w:b/>
              <w:bCs/>
              <w:color w:val="000000" w:themeColor="text1"/>
              <w:rtl/>
            </w:rPr>
            <w:instrText xml:space="preserve"> </w:instrText>
          </w:r>
          <w:r w:rsidRPr="00AF271F">
            <w:rPr>
              <w:b/>
              <w:bCs/>
              <w:color w:val="000000" w:themeColor="text1"/>
              <w:rtl/>
            </w:rPr>
            <w:fldChar w:fldCharType="separate"/>
          </w:r>
          <w:r w:rsidRPr="00AF271F">
            <w:rPr>
              <w:noProof/>
              <w:color w:val="000000" w:themeColor="text1"/>
              <w:rtl/>
            </w:rPr>
            <w:t>(بوابة التقديم للتعليم المزدوج و التكنولوجيا التطبيقية، 2022)</w:t>
          </w:r>
          <w:r w:rsidRPr="00AF271F">
            <w:rPr>
              <w:b/>
              <w:bCs/>
              <w:color w:val="000000" w:themeColor="text1"/>
              <w:rtl/>
            </w:rPr>
            <w:fldChar w:fldCharType="end"/>
          </w:r>
        </w:sdtContent>
      </w:sdt>
      <w:r>
        <w:rPr>
          <w:rFonts w:hint="cs"/>
          <w:b/>
          <w:bCs/>
          <w:color w:val="000000" w:themeColor="text1"/>
          <w:rtl/>
        </w:rPr>
        <w:t>.</w:t>
      </w:r>
    </w:p>
    <w:p w14:paraId="0CEACEC7" w14:textId="77777777" w:rsidR="006C4DA1" w:rsidRDefault="006C4DA1" w:rsidP="00547F13">
      <w:pPr>
        <w:pStyle w:val="a1"/>
        <w:numPr>
          <w:ilvl w:val="0"/>
          <w:numId w:val="65"/>
        </w:numPr>
        <w:spacing w:line="240" w:lineRule="auto"/>
        <w:jc w:val="both"/>
        <w:rPr>
          <w:color w:val="000000" w:themeColor="text1"/>
        </w:rPr>
      </w:pPr>
      <w:r>
        <w:rPr>
          <w:rFonts w:hint="cs"/>
          <w:color w:val="000000" w:themeColor="text1"/>
          <w:rtl/>
        </w:rPr>
        <w:t>أ</w:t>
      </w:r>
      <w:r w:rsidRPr="00AF271F">
        <w:rPr>
          <w:color w:val="000000" w:themeColor="text1"/>
          <w:rtl/>
        </w:rPr>
        <w:t>ن يجتاز الطالب اختبارات القبول التي تضعها الوزارة</w:t>
      </w:r>
      <w:r>
        <w:rPr>
          <w:rFonts w:hint="cs"/>
          <w:color w:val="000000" w:themeColor="text1"/>
          <w:rtl/>
        </w:rPr>
        <w:t>.</w:t>
      </w:r>
    </w:p>
    <w:p w14:paraId="270B64B0" w14:textId="77777777" w:rsidR="006C4DA1" w:rsidRPr="00AF271F" w:rsidRDefault="006C4DA1" w:rsidP="00547F13">
      <w:pPr>
        <w:pStyle w:val="a1"/>
        <w:numPr>
          <w:ilvl w:val="0"/>
          <w:numId w:val="65"/>
        </w:numPr>
        <w:spacing w:line="240" w:lineRule="auto"/>
        <w:jc w:val="both"/>
        <w:rPr>
          <w:color w:val="000000" w:themeColor="text1"/>
          <w:rtl/>
        </w:rPr>
      </w:pPr>
      <w:r>
        <w:rPr>
          <w:rFonts w:hint="cs"/>
          <w:color w:val="000000" w:themeColor="text1"/>
          <w:rtl/>
        </w:rPr>
        <w:t xml:space="preserve">اجتياز </w:t>
      </w:r>
      <w:r w:rsidRPr="00AF271F">
        <w:rPr>
          <w:color w:val="000000" w:themeColor="text1"/>
          <w:rtl/>
        </w:rPr>
        <w:t>المقابلة الشخصية والكشف الطبي</w:t>
      </w:r>
      <w:r w:rsidRPr="00AF271F">
        <w:rPr>
          <w:color w:val="000000" w:themeColor="text1"/>
        </w:rPr>
        <w:t>.</w:t>
      </w:r>
    </w:p>
    <w:p w14:paraId="7B2276D8" w14:textId="77777777" w:rsidR="006C4DA1" w:rsidRPr="000C2EE7" w:rsidRDefault="006C4DA1" w:rsidP="006C4DA1">
      <w:pPr>
        <w:pStyle w:val="a1"/>
        <w:spacing w:line="240" w:lineRule="auto"/>
        <w:jc w:val="both"/>
        <w:rPr>
          <w:b/>
          <w:bCs/>
          <w:color w:val="000000" w:themeColor="text1"/>
          <w:u w:val="single"/>
          <w:rtl/>
        </w:rPr>
      </w:pPr>
      <w:r w:rsidRPr="00AF271F">
        <w:rPr>
          <w:b/>
          <w:bCs/>
          <w:color w:val="000000" w:themeColor="text1"/>
          <w:u w:val="single"/>
          <w:rtl/>
        </w:rPr>
        <w:t>المسارات المتاحة لخريجي مدارس التكنولوجيا التطبيقية</w:t>
      </w:r>
    </w:p>
    <w:p w14:paraId="74364489" w14:textId="77777777" w:rsidR="006C4DA1" w:rsidRDefault="006C4DA1" w:rsidP="006C4DA1">
      <w:pPr>
        <w:pStyle w:val="a1"/>
        <w:spacing w:line="240" w:lineRule="auto"/>
        <w:jc w:val="both"/>
        <w:rPr>
          <w:color w:val="000000" w:themeColor="text1"/>
          <w:rtl/>
        </w:rPr>
      </w:pPr>
      <w:r w:rsidRPr="00B106F2">
        <w:rPr>
          <w:rFonts w:hint="cs"/>
          <w:color w:val="000000" w:themeColor="text1"/>
          <w:rtl/>
        </w:rPr>
        <w:t xml:space="preserve">تتنوع مسارات خريجي مدارس التكنولوجيا التطبيقية ،ويكون على الخريج الاختيار من بينها </w:t>
      </w:r>
      <w:r>
        <w:rPr>
          <w:rFonts w:hint="cs"/>
          <w:color w:val="000000" w:themeColor="text1"/>
          <w:rtl/>
        </w:rPr>
        <w:t>وهي :</w:t>
      </w:r>
    </w:p>
    <w:p w14:paraId="60F03693" w14:textId="77777777" w:rsidR="006C4DA1" w:rsidRDefault="006C4DA1" w:rsidP="006C4DA1">
      <w:pPr>
        <w:pStyle w:val="a1"/>
        <w:spacing w:line="240" w:lineRule="auto"/>
        <w:jc w:val="both"/>
        <w:rPr>
          <w:color w:val="000000" w:themeColor="text1"/>
          <w:rtl/>
        </w:rPr>
      </w:pPr>
      <w:r w:rsidRPr="00C23DDD">
        <w:rPr>
          <w:rFonts w:hint="cs"/>
          <w:b/>
          <w:bCs/>
          <w:color w:val="000000" w:themeColor="text1"/>
          <w:u w:val="single"/>
          <w:rtl/>
        </w:rPr>
        <w:t>المسار الأول:</w:t>
      </w:r>
      <w:r w:rsidRPr="00275AF0">
        <w:rPr>
          <w:rFonts w:hint="cs"/>
          <w:b/>
          <w:bCs/>
          <w:color w:val="000000" w:themeColor="text1"/>
          <w:rtl/>
        </w:rPr>
        <w:t xml:space="preserve"> </w:t>
      </w:r>
      <w:r w:rsidRPr="00C23DDD">
        <w:rPr>
          <w:rFonts w:hint="cs"/>
          <w:color w:val="000000" w:themeColor="text1"/>
          <w:rtl/>
        </w:rPr>
        <w:t xml:space="preserve">الالتحاق بسوق العمل مباشرة </w:t>
      </w:r>
      <w:r>
        <w:rPr>
          <w:rFonts w:hint="cs"/>
          <w:color w:val="000000" w:themeColor="text1"/>
          <w:rtl/>
        </w:rPr>
        <w:t>.</w:t>
      </w:r>
    </w:p>
    <w:p w14:paraId="7A6A9A83" w14:textId="77777777" w:rsidR="006C4DA1" w:rsidRDefault="006C4DA1" w:rsidP="006C4DA1">
      <w:pPr>
        <w:pStyle w:val="a1"/>
        <w:spacing w:line="240" w:lineRule="auto"/>
        <w:jc w:val="both"/>
        <w:rPr>
          <w:color w:val="000000" w:themeColor="text1"/>
          <w:rtl/>
        </w:rPr>
      </w:pPr>
      <w:r w:rsidRPr="00C23DDD">
        <w:rPr>
          <w:rFonts w:hint="cs"/>
          <w:b/>
          <w:bCs/>
          <w:color w:val="000000" w:themeColor="text1"/>
          <w:u w:val="single"/>
          <w:rtl/>
        </w:rPr>
        <w:t>المسار الثاني</w:t>
      </w:r>
      <w:r>
        <w:rPr>
          <w:rFonts w:hint="cs"/>
          <w:color w:val="000000" w:themeColor="text1"/>
          <w:rtl/>
        </w:rPr>
        <w:t>: الالتحاق بالجامعات التكنولوجية.</w:t>
      </w:r>
    </w:p>
    <w:p w14:paraId="66B6901E" w14:textId="77777777" w:rsidR="006C4DA1" w:rsidRDefault="006C4DA1" w:rsidP="006C4DA1">
      <w:pPr>
        <w:pStyle w:val="a1"/>
        <w:spacing w:line="240" w:lineRule="auto"/>
        <w:jc w:val="both"/>
        <w:rPr>
          <w:color w:val="000000" w:themeColor="text1"/>
          <w:rtl/>
        </w:rPr>
      </w:pPr>
      <w:r w:rsidRPr="00475A5E">
        <w:rPr>
          <w:rFonts w:hint="cs"/>
          <w:b/>
          <w:bCs/>
          <w:color w:val="000000" w:themeColor="text1"/>
          <w:u w:val="single"/>
          <w:rtl/>
        </w:rPr>
        <w:t xml:space="preserve">المسار </w:t>
      </w:r>
      <w:r>
        <w:rPr>
          <w:rFonts w:hint="cs"/>
          <w:b/>
          <w:bCs/>
          <w:color w:val="000000" w:themeColor="text1"/>
          <w:u w:val="single"/>
          <w:rtl/>
        </w:rPr>
        <w:t>الثالث</w:t>
      </w:r>
      <w:r w:rsidRPr="00475A5E">
        <w:rPr>
          <w:rFonts w:hint="cs"/>
          <w:b/>
          <w:bCs/>
          <w:color w:val="000000" w:themeColor="text1"/>
          <w:u w:val="single"/>
          <w:rtl/>
        </w:rPr>
        <w:t>:</w:t>
      </w:r>
      <w:r w:rsidRPr="00275AF0">
        <w:rPr>
          <w:rFonts w:hint="cs"/>
          <w:b/>
          <w:bCs/>
          <w:color w:val="000000" w:themeColor="text1"/>
          <w:rtl/>
        </w:rPr>
        <w:t xml:space="preserve"> </w:t>
      </w:r>
      <w:r>
        <w:rPr>
          <w:rFonts w:hint="cs"/>
          <w:color w:val="000000" w:themeColor="text1"/>
          <w:rtl/>
        </w:rPr>
        <w:t>الالتحاق بالمعاهد الفنية.</w:t>
      </w:r>
    </w:p>
    <w:p w14:paraId="04C3CAE9" w14:textId="77777777" w:rsidR="006C4DA1" w:rsidRDefault="006C4DA1" w:rsidP="006C4DA1">
      <w:pPr>
        <w:pStyle w:val="a1"/>
        <w:spacing w:line="240" w:lineRule="auto"/>
        <w:jc w:val="both"/>
        <w:rPr>
          <w:color w:val="000000" w:themeColor="text1"/>
          <w:rtl/>
        </w:rPr>
      </w:pPr>
      <w:r w:rsidRPr="00275AF0">
        <w:rPr>
          <w:rFonts w:hint="cs"/>
          <w:b/>
          <w:bCs/>
          <w:color w:val="000000" w:themeColor="text1"/>
          <w:u w:val="single"/>
          <w:rtl/>
        </w:rPr>
        <w:t>المسار الرابع:</w:t>
      </w:r>
      <w:r>
        <w:rPr>
          <w:rFonts w:hint="cs"/>
          <w:color w:val="000000" w:themeColor="text1"/>
          <w:rtl/>
        </w:rPr>
        <w:t xml:space="preserve"> الالتحاق بالجامعات المصرية بعد إجراء معادلة.</w:t>
      </w:r>
    </w:p>
    <w:p w14:paraId="664BF15B" w14:textId="77777777" w:rsidR="006C4DA1" w:rsidRDefault="006C4DA1" w:rsidP="006C4DA1">
      <w:pPr>
        <w:pStyle w:val="a1"/>
        <w:spacing w:line="240" w:lineRule="auto"/>
        <w:jc w:val="both"/>
        <w:rPr>
          <w:color w:val="000000" w:themeColor="text1"/>
          <w:rtl/>
        </w:rPr>
      </w:pPr>
      <w:r>
        <w:rPr>
          <w:rFonts w:ascii="Arial" w:hAnsi="Arial" w:cs="Arial" w:hint="cs"/>
          <w:color w:val="1F1F1F"/>
          <w:shd w:val="clear" w:color="auto" w:fill="FFFFFF"/>
          <w:rtl/>
        </w:rPr>
        <w:t>و</w:t>
      </w:r>
      <w:r w:rsidRPr="00EC6033">
        <w:rPr>
          <w:color w:val="000000" w:themeColor="text1"/>
          <w:rtl/>
        </w:rPr>
        <w:t xml:space="preserve">قد </w:t>
      </w:r>
      <w:r>
        <w:rPr>
          <w:rFonts w:hint="cs"/>
          <w:color w:val="000000" w:themeColor="text1"/>
          <w:rtl/>
        </w:rPr>
        <w:t xml:space="preserve">بلغ عدد خريجي مدارس التكنولوجيا التطبيقية </w:t>
      </w:r>
      <w:r w:rsidRPr="00EC6033">
        <w:rPr>
          <w:color w:val="000000" w:themeColor="text1"/>
          <w:rtl/>
        </w:rPr>
        <w:t xml:space="preserve">بالعام الدراسي 2022/2021 </w:t>
      </w:r>
      <w:r>
        <w:rPr>
          <w:rFonts w:hint="cs"/>
          <w:color w:val="000000" w:themeColor="text1"/>
          <w:rtl/>
        </w:rPr>
        <w:t xml:space="preserve">، </w:t>
      </w:r>
      <w:r w:rsidRPr="00EC6033">
        <w:rPr>
          <w:color w:val="000000" w:themeColor="text1"/>
          <w:rtl/>
        </w:rPr>
        <w:t xml:space="preserve">عدد 1308 طالب وطالبة وبلغت نسبة من تم التحاقهم </w:t>
      </w:r>
      <w:r>
        <w:rPr>
          <w:rFonts w:hint="cs"/>
          <w:color w:val="000000" w:themeColor="text1"/>
          <w:rtl/>
        </w:rPr>
        <w:t xml:space="preserve">منهم </w:t>
      </w:r>
      <w:r w:rsidRPr="00EC6033">
        <w:rPr>
          <w:color w:val="000000" w:themeColor="text1"/>
          <w:rtl/>
        </w:rPr>
        <w:t>بالجامعات أو سوق العمل 75% من إجمالي الخريجين،</w:t>
      </w:r>
      <w:r>
        <w:rPr>
          <w:rFonts w:hint="cs"/>
          <w:color w:val="000000" w:themeColor="text1"/>
          <w:rtl/>
        </w:rPr>
        <w:t xml:space="preserve"> كما قامت الوزارة بانشاء</w:t>
      </w:r>
      <w:r w:rsidRPr="00EC6033">
        <w:rPr>
          <w:color w:val="000000" w:themeColor="text1"/>
          <w:rtl/>
        </w:rPr>
        <w:t xml:space="preserve"> قسم معلوم</w:t>
      </w:r>
      <w:r>
        <w:rPr>
          <w:color w:val="000000" w:themeColor="text1"/>
          <w:rtl/>
        </w:rPr>
        <w:t>ات سوق العمل</w:t>
      </w:r>
      <w:r>
        <w:rPr>
          <w:rFonts w:hint="cs"/>
          <w:color w:val="000000" w:themeColor="text1"/>
          <w:rtl/>
        </w:rPr>
        <w:t xml:space="preserve"> </w:t>
      </w:r>
      <w:r w:rsidRPr="00EC6033">
        <w:rPr>
          <w:color w:val="000000" w:themeColor="text1"/>
          <w:rtl/>
        </w:rPr>
        <w:t>والتوظيف</w:t>
      </w:r>
      <w:r>
        <w:rPr>
          <w:rFonts w:hint="cs"/>
          <w:color w:val="000000" w:themeColor="text1"/>
          <w:rtl/>
        </w:rPr>
        <w:t xml:space="preserve">، </w:t>
      </w:r>
      <w:r>
        <w:rPr>
          <w:rFonts w:hint="cs"/>
          <w:color w:val="000000" w:themeColor="text1"/>
          <w:rtl/>
        </w:rPr>
        <w:lastRenderedPageBreak/>
        <w:t>ل</w:t>
      </w:r>
      <w:r w:rsidRPr="00EC6033">
        <w:rPr>
          <w:color w:val="000000" w:themeColor="text1"/>
          <w:rtl/>
        </w:rPr>
        <w:t xml:space="preserve">لتواصل مع الخريجين الذين لم يجدوا فرصة عمل لمساعدتهم </w:t>
      </w:r>
      <w:r>
        <w:rPr>
          <w:rFonts w:hint="cs"/>
          <w:color w:val="000000" w:themeColor="text1"/>
          <w:rtl/>
        </w:rPr>
        <w:t>على ا</w:t>
      </w:r>
      <w:r w:rsidRPr="00EC6033">
        <w:rPr>
          <w:color w:val="000000" w:themeColor="text1"/>
          <w:rtl/>
        </w:rPr>
        <w:t>لالتحاق بسوق العمل</w:t>
      </w:r>
      <w:r>
        <w:rPr>
          <w:rStyle w:val="FootnoteReference"/>
          <w:color w:val="000000" w:themeColor="text1"/>
          <w:rtl/>
        </w:rPr>
        <w:footnoteReference w:customMarkFollows="1" w:id="58"/>
        <w:t>(</w:t>
      </w:r>
      <w:r>
        <w:rPr>
          <w:rStyle w:val="FootnoteReference"/>
          <w:rFonts w:hint="cs"/>
          <w:color w:val="000000" w:themeColor="text1"/>
          <w:rtl/>
        </w:rPr>
        <w:t>1</w:t>
      </w:r>
      <w:r>
        <w:rPr>
          <w:rStyle w:val="FootnoteReference"/>
          <w:color w:val="000000" w:themeColor="text1"/>
          <w:rtl/>
        </w:rPr>
        <w:t>)</w:t>
      </w:r>
      <w:r w:rsidRPr="00EC6033">
        <w:rPr>
          <w:color w:val="000000" w:themeColor="text1"/>
          <w:rtl/>
        </w:rPr>
        <w:t>.</w:t>
      </w:r>
    </w:p>
    <w:p w14:paraId="0A77306A" w14:textId="77777777" w:rsidR="006C4DA1" w:rsidRPr="009D78DA" w:rsidRDefault="006C4DA1" w:rsidP="006C4DA1">
      <w:pPr>
        <w:pStyle w:val="a1"/>
        <w:spacing w:line="240" w:lineRule="auto"/>
        <w:jc w:val="center"/>
        <w:rPr>
          <w:b/>
          <w:bCs/>
          <w:color w:val="000000" w:themeColor="text1"/>
          <w:u w:val="single"/>
          <w:rtl/>
        </w:rPr>
      </w:pPr>
      <w:r w:rsidRPr="009F121F">
        <w:rPr>
          <w:noProof/>
          <w:color w:val="000000" w:themeColor="text1"/>
          <w:rtl/>
          <w:lang w:bidi="ar-SA"/>
        </w:rPr>
        <mc:AlternateContent>
          <mc:Choice Requires="wpg">
            <w:drawing>
              <wp:anchor distT="0" distB="0" distL="114300" distR="114300" simplePos="0" relativeHeight="251691008" behindDoc="0" locked="0" layoutInCell="1" allowOverlap="1" wp14:anchorId="7486D561" wp14:editId="73B4F142">
                <wp:simplePos x="0" y="0"/>
                <wp:positionH relativeFrom="margin">
                  <wp:posOffset>309245</wp:posOffset>
                </wp:positionH>
                <wp:positionV relativeFrom="paragraph">
                  <wp:posOffset>479730</wp:posOffset>
                </wp:positionV>
                <wp:extent cx="4139565" cy="3193415"/>
                <wp:effectExtent l="19050" t="19050" r="13335" b="26035"/>
                <wp:wrapTopAndBottom/>
                <wp:docPr id="124" name="مجموعة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9565" cy="3193415"/>
                          <a:chOff x="0" y="-4070"/>
                          <a:chExt cx="56534" cy="41329"/>
                        </a:xfrm>
                      </wpg:grpSpPr>
                      <wpg:grpSp>
                        <wpg:cNvPr id="125" name="مجموعة 131"/>
                        <wpg:cNvGrpSpPr>
                          <a:grpSpLocks/>
                        </wpg:cNvGrpSpPr>
                        <wpg:grpSpPr bwMode="auto">
                          <a:xfrm>
                            <a:off x="0" y="-4070"/>
                            <a:ext cx="56534" cy="41329"/>
                            <a:chOff x="0" y="-4070"/>
                            <a:chExt cx="56534" cy="41329"/>
                          </a:xfrm>
                        </wpg:grpSpPr>
                        <wpg:grpSp>
                          <wpg:cNvPr id="126" name="مجموعة 132"/>
                          <wpg:cNvGrpSpPr>
                            <a:grpSpLocks/>
                          </wpg:cNvGrpSpPr>
                          <wpg:grpSpPr bwMode="auto">
                            <a:xfrm>
                              <a:off x="0" y="-4070"/>
                              <a:ext cx="56534" cy="41329"/>
                              <a:chOff x="-1309" y="-4500"/>
                              <a:chExt cx="60377" cy="46779"/>
                            </a:xfrm>
                          </wpg:grpSpPr>
                          <wps:wsp>
                            <wps:cNvPr id="127" name="مستطيل: زوايا مستديرة 133"/>
                            <wps:cNvSpPr>
                              <a:spLocks noChangeArrowheads="1"/>
                            </wps:cNvSpPr>
                            <wps:spPr bwMode="auto">
                              <a:xfrm>
                                <a:off x="32861" y="23002"/>
                                <a:ext cx="25285" cy="3030"/>
                              </a:xfrm>
                              <a:prstGeom prst="roundRect">
                                <a:avLst>
                                  <a:gd name="adj" fmla="val 16667"/>
                                </a:avLst>
                              </a:prstGeom>
                              <a:solidFill>
                                <a:schemeClr val="lt1">
                                  <a:lumMod val="100000"/>
                                  <a:lumOff val="0"/>
                                </a:schemeClr>
                              </a:solidFill>
                              <a:ln w="28575">
                                <a:solidFill>
                                  <a:schemeClr val="tx1">
                                    <a:lumMod val="100000"/>
                                    <a:lumOff val="0"/>
                                  </a:schemeClr>
                                </a:solidFill>
                                <a:miter lim="800000"/>
                                <a:headEnd/>
                                <a:tailEnd/>
                              </a:ln>
                            </wps:spPr>
                            <wps:txbx>
                              <w:txbxContent>
                                <w:p w14:paraId="3F4CD264" w14:textId="77777777" w:rsidR="006C4DA1" w:rsidRPr="004D510B" w:rsidRDefault="006C4DA1" w:rsidP="006C4DA1">
                                  <w:pPr>
                                    <w:spacing w:after="0"/>
                                    <w:jc w:val="center"/>
                                    <w:rPr>
                                      <w:rFonts w:cs="Akhbar MT"/>
                                      <w:b/>
                                      <w:bCs/>
                                      <w:color w:val="000000" w:themeColor="text1"/>
                                    </w:rPr>
                                  </w:pPr>
                                  <w:r w:rsidRPr="004D510B">
                                    <w:rPr>
                                      <w:rFonts w:cs="Akhbar MT"/>
                                      <w:b/>
                                      <w:bCs/>
                                      <w:color w:val="000000" w:themeColor="text1"/>
                                      <w:rtl/>
                                    </w:rPr>
                                    <w:t>ا</w:t>
                                  </w:r>
                                  <w:r w:rsidRPr="004D510B">
                                    <w:rPr>
                                      <w:rFonts w:cs="Akhbar MT" w:hint="cs"/>
                                      <w:b/>
                                      <w:bCs/>
                                      <w:color w:val="000000" w:themeColor="text1"/>
                                      <w:rtl/>
                                    </w:rPr>
                                    <w:t>لالتحاق ب</w:t>
                                  </w:r>
                                  <w:r w:rsidRPr="004D510B">
                                    <w:rPr>
                                      <w:rFonts w:cs="Akhbar MT"/>
                                      <w:b/>
                                      <w:bCs/>
                                      <w:color w:val="000000" w:themeColor="text1"/>
                                      <w:rtl/>
                                    </w:rPr>
                                    <w:t xml:space="preserve">سوق العمل </w:t>
                                  </w:r>
                                  <w:r w:rsidRPr="004D510B">
                                    <w:rPr>
                                      <w:rFonts w:cs="Akhbar MT" w:hint="cs"/>
                                      <w:b/>
                                      <w:bCs/>
                                      <w:color w:val="000000" w:themeColor="text1"/>
                                      <w:rtl/>
                                    </w:rPr>
                                    <w:t>مباشرة</w:t>
                                  </w:r>
                                </w:p>
                              </w:txbxContent>
                            </wps:txbx>
                            <wps:bodyPr rot="0" vert="horz" wrap="square" lIns="0" tIns="0" rIns="0" bIns="0" anchor="ctr" anchorCtr="0" upright="1">
                              <a:noAutofit/>
                            </wps:bodyPr>
                          </wps:wsp>
                          <wps:wsp>
                            <wps:cNvPr id="128" name="سهم: لليسار 134"/>
                            <wps:cNvSpPr>
                              <a:spLocks noChangeArrowheads="1"/>
                            </wps:cNvSpPr>
                            <wps:spPr bwMode="auto">
                              <a:xfrm>
                                <a:off x="50101" y="1619"/>
                                <a:ext cx="8967" cy="15576"/>
                              </a:xfrm>
                              <a:prstGeom prst="leftArrow">
                                <a:avLst>
                                  <a:gd name="adj1" fmla="val 50000"/>
                                  <a:gd name="adj2" fmla="val 50000"/>
                                </a:avLst>
                              </a:prstGeom>
                              <a:solidFill>
                                <a:schemeClr val="bg1">
                                  <a:lumMod val="75000"/>
                                  <a:lumOff val="0"/>
                                </a:schemeClr>
                              </a:solidFill>
                              <a:ln w="12700">
                                <a:solidFill>
                                  <a:schemeClr val="tx1">
                                    <a:lumMod val="100000"/>
                                    <a:lumOff val="0"/>
                                  </a:schemeClr>
                                </a:solidFill>
                                <a:miter lim="800000"/>
                                <a:headEnd/>
                                <a:tailEnd/>
                              </a:ln>
                            </wps:spPr>
                            <wps:txbx>
                              <w:txbxContent>
                                <w:p w14:paraId="2B6C2488" w14:textId="77777777" w:rsidR="006C4DA1" w:rsidRPr="00405AB9" w:rsidRDefault="006C4DA1" w:rsidP="006C4DA1">
                                  <w:pPr>
                                    <w:shd w:val="clear" w:color="auto" w:fill="BFBFBF" w:themeFill="background1" w:themeFillShade="BF"/>
                                    <w:spacing w:after="0"/>
                                    <w:jc w:val="center"/>
                                    <w:rPr>
                                      <w:b/>
                                      <w:bCs/>
                                      <w:sz w:val="20"/>
                                      <w:szCs w:val="20"/>
                                    </w:rPr>
                                  </w:pPr>
                                  <w:r w:rsidRPr="00405AB9">
                                    <w:rPr>
                                      <w:b/>
                                      <w:bCs/>
                                      <w:sz w:val="20"/>
                                      <w:szCs w:val="20"/>
                                      <w:rtl/>
                                    </w:rPr>
                                    <w:t xml:space="preserve">الشهادة الإعدادية </w:t>
                                  </w:r>
                                </w:p>
                              </w:txbxContent>
                            </wps:txbx>
                            <wps:bodyPr rot="0" vert="horz" wrap="square" lIns="0" tIns="0" rIns="0" bIns="0" anchor="ctr" anchorCtr="0" upright="1">
                              <a:noAutofit/>
                            </wps:bodyPr>
                          </wps:wsp>
                          <wps:wsp>
                            <wps:cNvPr id="129" name="مستطيل: زوايا مستديرة 135"/>
                            <wps:cNvSpPr>
                              <a:spLocks noChangeArrowheads="1"/>
                            </wps:cNvSpPr>
                            <wps:spPr bwMode="auto">
                              <a:xfrm>
                                <a:off x="42576" y="5429"/>
                                <a:ext cx="7144" cy="8363"/>
                              </a:xfrm>
                              <a:prstGeom prst="roundRect">
                                <a:avLst>
                                  <a:gd name="adj" fmla="val 16667"/>
                                </a:avLst>
                              </a:prstGeom>
                              <a:solidFill>
                                <a:schemeClr val="lt1">
                                  <a:lumMod val="100000"/>
                                  <a:lumOff val="0"/>
                                </a:schemeClr>
                              </a:solidFill>
                              <a:ln w="38100">
                                <a:solidFill>
                                  <a:schemeClr val="tx1">
                                    <a:lumMod val="100000"/>
                                    <a:lumOff val="0"/>
                                  </a:schemeClr>
                                </a:solidFill>
                                <a:miter lim="800000"/>
                                <a:headEnd/>
                                <a:tailEnd/>
                              </a:ln>
                            </wps:spPr>
                            <wps:txbx>
                              <w:txbxContent>
                                <w:p w14:paraId="2D13FBD5" w14:textId="77777777" w:rsidR="006C4DA1" w:rsidRPr="00405AB9" w:rsidRDefault="006C4DA1" w:rsidP="006C4DA1">
                                  <w:pPr>
                                    <w:jc w:val="center"/>
                                    <w:rPr>
                                      <w:b/>
                                      <w:bCs/>
                                      <w:color w:val="000000" w:themeColor="text1"/>
                                      <w:sz w:val="20"/>
                                      <w:szCs w:val="20"/>
                                    </w:rPr>
                                  </w:pPr>
                                  <w:r w:rsidRPr="00405AB9">
                                    <w:rPr>
                                      <w:b/>
                                      <w:bCs/>
                                      <w:color w:val="000000" w:themeColor="text1"/>
                                      <w:sz w:val="20"/>
                                      <w:szCs w:val="20"/>
                                      <w:rtl/>
                                    </w:rPr>
                                    <w:t>اجتياز المتطلبات</w:t>
                                  </w:r>
                                </w:p>
                              </w:txbxContent>
                            </wps:txbx>
                            <wps:bodyPr rot="0" vert="horz" wrap="square" lIns="0" tIns="0" rIns="0" bIns="0" anchor="ctr" anchorCtr="0" upright="1">
                              <a:noAutofit/>
                            </wps:bodyPr>
                          </wps:wsp>
                          <wpg:grpSp>
                            <wpg:cNvPr id="130" name="مجموعة 136"/>
                            <wpg:cNvGrpSpPr>
                              <a:grpSpLocks/>
                            </wpg:cNvGrpSpPr>
                            <wpg:grpSpPr bwMode="auto">
                              <a:xfrm>
                                <a:off x="29949" y="-1500"/>
                                <a:ext cx="10410" cy="14730"/>
                                <a:chOff x="-1891" y="-1281"/>
                                <a:chExt cx="10410" cy="12575"/>
                              </a:xfrm>
                            </wpg:grpSpPr>
                            <wps:wsp>
                              <wps:cNvPr id="131" name="شكل بيضاوي 137"/>
                              <wps:cNvSpPr>
                                <a:spLocks noChangeArrowheads="1"/>
                              </wps:cNvSpPr>
                              <wps:spPr bwMode="auto">
                                <a:xfrm>
                                  <a:off x="-1891" y="-1281"/>
                                  <a:ext cx="10410" cy="6645"/>
                                </a:xfrm>
                                <a:prstGeom prst="ellipse">
                                  <a:avLst/>
                                </a:prstGeom>
                                <a:solidFill>
                                  <a:schemeClr val="dk1">
                                    <a:lumMod val="100000"/>
                                    <a:lumOff val="0"/>
                                  </a:schemeClr>
                                </a:solidFill>
                                <a:ln w="12700">
                                  <a:solidFill>
                                    <a:schemeClr val="dk1">
                                      <a:lumMod val="50000"/>
                                      <a:lumOff val="0"/>
                                    </a:schemeClr>
                                  </a:solidFill>
                                  <a:miter lim="800000"/>
                                  <a:headEnd/>
                                  <a:tailEnd/>
                                </a:ln>
                              </wps:spPr>
                              <wps:txbx>
                                <w:txbxContent>
                                  <w:p w14:paraId="0756F3E2" w14:textId="77777777" w:rsidR="006C4DA1" w:rsidRPr="005A1AAD" w:rsidRDefault="006C4DA1" w:rsidP="006C4DA1">
                                    <w:pPr>
                                      <w:spacing w:after="0"/>
                                      <w:jc w:val="center"/>
                                      <w:rPr>
                                        <w:b/>
                                        <w:bCs/>
                                        <w:color w:val="FFFFFF" w:themeColor="background1"/>
                                        <w:sz w:val="16"/>
                                        <w:szCs w:val="16"/>
                                        <w:rtl/>
                                      </w:rPr>
                                    </w:pPr>
                                    <w:r w:rsidRPr="005A1AAD">
                                      <w:rPr>
                                        <w:b/>
                                        <w:bCs/>
                                        <w:color w:val="FFFFFF" w:themeColor="background1"/>
                                        <w:sz w:val="16"/>
                                        <w:szCs w:val="16"/>
                                        <w:rtl/>
                                      </w:rPr>
                                      <w:t>تحديد الرغبة</w:t>
                                    </w:r>
                                  </w:p>
                                </w:txbxContent>
                              </wps:txbx>
                              <wps:bodyPr rot="0" vert="horz" wrap="square" lIns="0" tIns="0" rIns="0" bIns="0" anchor="ctr" anchorCtr="0" upright="1">
                                <a:noAutofit/>
                              </wps:bodyPr>
                            </wps:wsp>
                            <wps:wsp>
                              <wps:cNvPr id="132" name="شكل بيضاوي 138"/>
                              <wps:cNvSpPr>
                                <a:spLocks noChangeArrowheads="1"/>
                              </wps:cNvSpPr>
                              <wps:spPr bwMode="auto">
                                <a:xfrm>
                                  <a:off x="258" y="7143"/>
                                  <a:ext cx="7762" cy="4151"/>
                                </a:xfrm>
                                <a:prstGeom prst="ellipse">
                                  <a:avLst/>
                                </a:prstGeom>
                                <a:solidFill>
                                  <a:schemeClr val="dk1">
                                    <a:lumMod val="100000"/>
                                    <a:lumOff val="0"/>
                                  </a:schemeClr>
                                </a:solidFill>
                                <a:ln w="12700">
                                  <a:solidFill>
                                    <a:schemeClr val="dk1">
                                      <a:lumMod val="50000"/>
                                      <a:lumOff val="0"/>
                                    </a:schemeClr>
                                  </a:solidFill>
                                  <a:miter lim="800000"/>
                                  <a:headEnd/>
                                  <a:tailEnd/>
                                </a:ln>
                              </wps:spPr>
                              <wps:txbx>
                                <w:txbxContent>
                                  <w:p w14:paraId="28FCD7E2" w14:textId="77777777" w:rsidR="006C4DA1" w:rsidRPr="005A1AAD" w:rsidRDefault="006C4DA1" w:rsidP="006C4DA1">
                                    <w:pPr>
                                      <w:jc w:val="center"/>
                                      <w:rPr>
                                        <w:rFonts w:cs="Akhbar MT"/>
                                        <w:b/>
                                        <w:bCs/>
                                        <w:color w:val="FFFFFF" w:themeColor="background1"/>
                                        <w:rtl/>
                                      </w:rPr>
                                    </w:pPr>
                                    <w:r w:rsidRPr="005A1AAD">
                                      <w:rPr>
                                        <w:rFonts w:cs="Akhbar MT" w:hint="cs"/>
                                        <w:b/>
                                        <w:bCs/>
                                        <w:color w:val="FFFFFF" w:themeColor="background1"/>
                                        <w:rtl/>
                                      </w:rPr>
                                      <w:t xml:space="preserve">التقدم </w:t>
                                    </w:r>
                                  </w:p>
                                </w:txbxContent>
                              </wps:txbx>
                              <wps:bodyPr rot="0" vert="horz" wrap="square" lIns="0" tIns="0" rIns="0" bIns="0" anchor="b" anchorCtr="0" upright="1">
                                <a:noAutofit/>
                              </wps:bodyPr>
                            </wps:wsp>
                          </wpg:grpSp>
                          <wps:wsp>
                            <wps:cNvPr id="133" name="مستطيل: زوايا مستديرة 139"/>
                            <wps:cNvSpPr>
                              <a:spLocks noChangeArrowheads="1"/>
                            </wps:cNvSpPr>
                            <wps:spPr bwMode="auto">
                              <a:xfrm>
                                <a:off x="11430" y="14612"/>
                                <a:ext cx="17349" cy="7246"/>
                              </a:xfrm>
                              <a:prstGeom prst="roundRect">
                                <a:avLst>
                                  <a:gd name="adj" fmla="val 16667"/>
                                </a:avLst>
                              </a:prstGeom>
                              <a:solidFill>
                                <a:schemeClr val="lt1">
                                  <a:lumMod val="100000"/>
                                  <a:lumOff val="0"/>
                                </a:schemeClr>
                              </a:solidFill>
                              <a:ln w="38100">
                                <a:solidFill>
                                  <a:schemeClr val="tx1">
                                    <a:lumMod val="100000"/>
                                    <a:lumOff val="0"/>
                                  </a:schemeClr>
                                </a:solidFill>
                                <a:miter lim="800000"/>
                                <a:headEnd/>
                                <a:tailEnd/>
                              </a:ln>
                            </wps:spPr>
                            <wps:txbx>
                              <w:txbxContent>
                                <w:p w14:paraId="2B4B87F8" w14:textId="77777777" w:rsidR="006C4DA1" w:rsidRPr="00BA64A4" w:rsidRDefault="006C4DA1" w:rsidP="006C4DA1">
                                  <w:pPr>
                                    <w:jc w:val="center"/>
                                    <w:rPr>
                                      <w:b/>
                                      <w:bCs/>
                                      <w:color w:val="000000" w:themeColor="text1"/>
                                      <w:sz w:val="20"/>
                                      <w:szCs w:val="20"/>
                                    </w:rPr>
                                  </w:pPr>
                                  <w:r w:rsidRPr="00BA64A4">
                                    <w:rPr>
                                      <w:b/>
                                      <w:bCs/>
                                      <w:color w:val="000000" w:themeColor="text1"/>
                                      <w:sz w:val="20"/>
                                      <w:szCs w:val="20"/>
                                      <w:rtl/>
                                    </w:rPr>
                                    <w:t>القيد بالمدرسة وبدء الدراسة</w:t>
                                  </w:r>
                                </w:p>
                              </w:txbxContent>
                            </wps:txbx>
                            <wps:bodyPr rot="0" vert="horz" wrap="square" lIns="0" tIns="0" rIns="0" bIns="0" anchor="b" anchorCtr="0" upright="1">
                              <a:noAutofit/>
                            </wps:bodyPr>
                          </wps:wsp>
                          <wps:wsp>
                            <wps:cNvPr id="134" name="رابط كسهم مستقيم 140"/>
                            <wps:cNvCnPr>
                              <a:cxnSpLocks noChangeShapeType="1"/>
                            </wps:cNvCnPr>
                            <wps:spPr bwMode="auto">
                              <a:xfrm flipH="1" flipV="1">
                                <a:off x="40364" y="3195"/>
                                <a:ext cx="2841" cy="2702"/>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5" name="رابط كسهم مستقيم 141"/>
                            <wps:cNvCnPr>
                              <a:cxnSpLocks noChangeShapeType="1"/>
                            </wps:cNvCnPr>
                            <wps:spPr bwMode="auto">
                              <a:xfrm flipH="1" flipV="1">
                                <a:off x="28480" y="19122"/>
                                <a:ext cx="3466" cy="0"/>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6" name="رابط كسهم مستقيم 142"/>
                            <wps:cNvCnPr>
                              <a:cxnSpLocks noChangeShapeType="1"/>
                            </wps:cNvCnPr>
                            <wps:spPr bwMode="auto">
                              <a:xfrm>
                                <a:off x="35909" y="5501"/>
                                <a:ext cx="0" cy="2937"/>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7" name="رابط كسهم مستقيم 143"/>
                            <wps:cNvCnPr>
                              <a:cxnSpLocks noChangeShapeType="1"/>
                            </wps:cNvCnPr>
                            <wps:spPr bwMode="auto">
                              <a:xfrm>
                                <a:off x="35909" y="12942"/>
                                <a:ext cx="0" cy="2743"/>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8" name="رابط كسهم مستقيم 144"/>
                            <wps:cNvCnPr>
                              <a:cxnSpLocks noChangeShapeType="1"/>
                            </wps:cNvCnPr>
                            <wps:spPr bwMode="auto">
                              <a:xfrm flipH="1" flipV="1">
                                <a:off x="20193" y="12477"/>
                                <a:ext cx="0" cy="1829"/>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9" name="مستطيل: زوايا مستديرة 145"/>
                            <wps:cNvSpPr>
                              <a:spLocks noChangeArrowheads="1"/>
                            </wps:cNvSpPr>
                            <wps:spPr bwMode="auto">
                              <a:xfrm>
                                <a:off x="11857" y="-4500"/>
                                <a:ext cx="17776" cy="16772"/>
                              </a:xfrm>
                              <a:prstGeom prst="roundRect">
                                <a:avLst>
                                  <a:gd name="adj" fmla="val 16667"/>
                                </a:avLst>
                              </a:prstGeom>
                              <a:solidFill>
                                <a:schemeClr val="lt1">
                                  <a:lumMod val="100000"/>
                                  <a:lumOff val="0"/>
                                </a:schemeClr>
                              </a:solidFill>
                              <a:ln w="38100">
                                <a:solidFill>
                                  <a:schemeClr val="tx1">
                                    <a:lumMod val="100000"/>
                                    <a:lumOff val="0"/>
                                  </a:schemeClr>
                                </a:solidFill>
                                <a:miter lim="800000"/>
                                <a:headEnd/>
                                <a:tailEnd/>
                              </a:ln>
                            </wps:spPr>
                            <wps:txbx>
                              <w:txbxContent>
                                <w:p w14:paraId="5E5EEB31" w14:textId="77777777" w:rsidR="006C4DA1" w:rsidRPr="00BA64A4" w:rsidRDefault="006C4DA1" w:rsidP="006C4DA1">
                                  <w:pPr>
                                    <w:autoSpaceDE w:val="0"/>
                                    <w:autoSpaceDN w:val="0"/>
                                    <w:adjustRightInd w:val="0"/>
                                    <w:spacing w:after="0" w:line="240" w:lineRule="auto"/>
                                    <w:ind w:left="360" w:hanging="360"/>
                                    <w:jc w:val="both"/>
                                    <w:rPr>
                                      <w:b/>
                                      <w:bCs/>
                                      <w:color w:val="000000" w:themeColor="text1"/>
                                      <w:sz w:val="18"/>
                                      <w:szCs w:val="18"/>
                                      <w:u w:val="single"/>
                                      <w:rtl/>
                                    </w:rPr>
                                  </w:pPr>
                                  <w:r w:rsidRPr="00BA64A4">
                                    <w:rPr>
                                      <w:b/>
                                      <w:bCs/>
                                      <w:color w:val="000000" w:themeColor="text1"/>
                                      <w:sz w:val="18"/>
                                      <w:szCs w:val="18"/>
                                      <w:u w:val="single"/>
                                      <w:rtl/>
                                    </w:rPr>
                                    <w:t>المنهج الدراسي(3 سنوات)</w:t>
                                  </w:r>
                                </w:p>
                                <w:p w14:paraId="7A719462" w14:textId="77777777" w:rsidR="006C4DA1" w:rsidRPr="00806A82" w:rsidRDefault="006C4DA1" w:rsidP="00547F13">
                                  <w:pPr>
                                    <w:pStyle w:val="ListParagraph"/>
                                    <w:numPr>
                                      <w:ilvl w:val="0"/>
                                      <w:numId w:val="32"/>
                                    </w:numPr>
                                    <w:tabs>
                                      <w:tab w:val="right" w:pos="180"/>
                                      <w:tab w:val="right" w:pos="322"/>
                                    </w:tabs>
                                    <w:autoSpaceDE w:val="0"/>
                                    <w:autoSpaceDN w:val="0"/>
                                    <w:bidi/>
                                    <w:adjustRightInd w:val="0"/>
                                    <w:ind w:left="180" w:hanging="141"/>
                                    <w:jc w:val="both"/>
                                    <w:rPr>
                                      <w:rFonts w:ascii="Simplified Arabic" w:hAnsi="Simplified Arabic" w:cs="Simplified Arabic"/>
                                      <w:b/>
                                      <w:bCs/>
                                      <w:color w:val="000000" w:themeColor="text1"/>
                                      <w:sz w:val="16"/>
                                      <w:szCs w:val="16"/>
                                    </w:rPr>
                                  </w:pPr>
                                  <w:r w:rsidRPr="00806A82">
                                    <w:rPr>
                                      <w:rFonts w:ascii="Simplified Arabic" w:hAnsi="Simplified Arabic" w:cs="Simplified Arabic"/>
                                      <w:b/>
                                      <w:bCs/>
                                      <w:color w:val="000000" w:themeColor="text1"/>
                                      <w:sz w:val="16"/>
                                      <w:szCs w:val="16"/>
                                      <w:rtl/>
                                    </w:rPr>
                                    <w:t>العلوم الأساسية والثقافية</w:t>
                                  </w:r>
                                  <w:r w:rsidRPr="00806A82">
                                    <w:rPr>
                                      <w:rFonts w:ascii="Simplified Arabic" w:hAnsi="Simplified Arabic" w:cs="Simplified Arabic"/>
                                      <w:b/>
                                      <w:bCs/>
                                      <w:color w:val="000000" w:themeColor="text1"/>
                                      <w:sz w:val="16"/>
                                      <w:szCs w:val="16"/>
                                    </w:rPr>
                                    <w:t>.</w:t>
                                  </w:r>
                                </w:p>
                                <w:p w14:paraId="72566EC8" w14:textId="77777777" w:rsidR="006C4DA1" w:rsidRPr="00806A82" w:rsidRDefault="006C4DA1" w:rsidP="00547F13">
                                  <w:pPr>
                                    <w:pStyle w:val="ListParagraph"/>
                                    <w:numPr>
                                      <w:ilvl w:val="0"/>
                                      <w:numId w:val="32"/>
                                    </w:numPr>
                                    <w:tabs>
                                      <w:tab w:val="right" w:pos="180"/>
                                      <w:tab w:val="right" w:pos="322"/>
                                    </w:tabs>
                                    <w:autoSpaceDE w:val="0"/>
                                    <w:autoSpaceDN w:val="0"/>
                                    <w:bidi/>
                                    <w:adjustRightInd w:val="0"/>
                                    <w:ind w:left="180" w:hanging="141"/>
                                    <w:jc w:val="both"/>
                                    <w:rPr>
                                      <w:rFonts w:ascii="Simplified Arabic" w:hAnsi="Simplified Arabic" w:cs="Simplified Arabic"/>
                                      <w:b/>
                                      <w:bCs/>
                                      <w:color w:val="000000" w:themeColor="text1"/>
                                      <w:sz w:val="16"/>
                                      <w:szCs w:val="16"/>
                                    </w:rPr>
                                  </w:pPr>
                                  <w:r w:rsidRPr="00806A82">
                                    <w:rPr>
                                      <w:rFonts w:ascii="Simplified Arabic" w:hAnsi="Simplified Arabic" w:cs="Simplified Arabic"/>
                                      <w:b/>
                                      <w:bCs/>
                                      <w:color w:val="000000" w:themeColor="text1"/>
                                      <w:sz w:val="16"/>
                                      <w:szCs w:val="16"/>
                                      <w:rtl/>
                                    </w:rPr>
                                    <w:t>العلوم الفنية في مجال التخصص</w:t>
                                  </w:r>
                                  <w:r w:rsidRPr="00806A82">
                                    <w:rPr>
                                      <w:rFonts w:ascii="Simplified Arabic" w:hAnsi="Simplified Arabic" w:cs="Simplified Arabic"/>
                                      <w:b/>
                                      <w:bCs/>
                                      <w:color w:val="000000" w:themeColor="text1"/>
                                      <w:sz w:val="16"/>
                                      <w:szCs w:val="16"/>
                                    </w:rPr>
                                    <w:t>.</w:t>
                                  </w:r>
                                </w:p>
                                <w:p w14:paraId="78E4E02B" w14:textId="77777777" w:rsidR="006C4DA1" w:rsidRPr="00BA64A4" w:rsidRDefault="006C4DA1" w:rsidP="00547F13">
                                  <w:pPr>
                                    <w:pStyle w:val="ListParagraph"/>
                                    <w:numPr>
                                      <w:ilvl w:val="0"/>
                                      <w:numId w:val="32"/>
                                    </w:numPr>
                                    <w:tabs>
                                      <w:tab w:val="right" w:pos="180"/>
                                      <w:tab w:val="right" w:pos="322"/>
                                    </w:tabs>
                                    <w:autoSpaceDE w:val="0"/>
                                    <w:autoSpaceDN w:val="0"/>
                                    <w:bidi/>
                                    <w:adjustRightInd w:val="0"/>
                                    <w:ind w:left="180" w:hanging="141"/>
                                    <w:jc w:val="both"/>
                                    <w:rPr>
                                      <w:rFonts w:ascii="Simplified Arabic" w:hAnsi="Simplified Arabic" w:cs="Simplified Arabic"/>
                                      <w:b/>
                                      <w:bCs/>
                                      <w:color w:val="000000" w:themeColor="text1"/>
                                      <w:sz w:val="18"/>
                                      <w:szCs w:val="18"/>
                                    </w:rPr>
                                  </w:pPr>
                                  <w:r w:rsidRPr="00806A82">
                                    <w:rPr>
                                      <w:rFonts w:ascii="Simplified Arabic" w:hAnsi="Simplified Arabic" w:cs="Simplified Arabic"/>
                                      <w:b/>
                                      <w:bCs/>
                                      <w:color w:val="000000" w:themeColor="text1"/>
                                      <w:sz w:val="16"/>
                                      <w:szCs w:val="16"/>
                                      <w:rtl/>
                                    </w:rPr>
                                    <w:t>التدريب</w:t>
                                  </w:r>
                                  <w:r w:rsidRPr="00BA64A4">
                                    <w:rPr>
                                      <w:rFonts w:ascii="Simplified Arabic" w:hAnsi="Simplified Arabic" w:cs="Simplified Arabic"/>
                                      <w:b/>
                                      <w:bCs/>
                                      <w:color w:val="000000" w:themeColor="text1"/>
                                      <w:sz w:val="18"/>
                                      <w:szCs w:val="18"/>
                                      <w:rtl/>
                                    </w:rPr>
                                    <w:t xml:space="preserve"> العملي،الميداني</w:t>
                                  </w:r>
                                  <w:r w:rsidRPr="00BA64A4">
                                    <w:rPr>
                                      <w:rFonts w:ascii="Simplified Arabic" w:hAnsi="Simplified Arabic" w:cs="Simplified Arabic"/>
                                      <w:b/>
                                      <w:bCs/>
                                      <w:color w:val="000000" w:themeColor="text1"/>
                                      <w:sz w:val="18"/>
                                      <w:szCs w:val="18"/>
                                    </w:rPr>
                                    <w:t>.</w:t>
                                  </w:r>
                                </w:p>
                              </w:txbxContent>
                            </wps:txbx>
                            <wps:bodyPr rot="0" vert="horz" wrap="square" lIns="0" tIns="0" rIns="0" bIns="0" anchor="ctr" anchorCtr="0" upright="1">
                              <a:noAutofit/>
                            </wps:bodyPr>
                          </wps:wsp>
                          <wps:wsp>
                            <wps:cNvPr id="140" name="مستطيل: زوايا مستديرة 146"/>
                            <wps:cNvSpPr>
                              <a:spLocks noChangeArrowheads="1"/>
                            </wps:cNvSpPr>
                            <wps:spPr bwMode="auto">
                              <a:xfrm>
                                <a:off x="-1214" y="762"/>
                                <a:ext cx="10453" cy="8004"/>
                              </a:xfrm>
                              <a:prstGeom prst="roundRect">
                                <a:avLst>
                                  <a:gd name="adj" fmla="val 16667"/>
                                </a:avLst>
                              </a:prstGeom>
                              <a:solidFill>
                                <a:schemeClr val="lt1">
                                  <a:lumMod val="100000"/>
                                  <a:lumOff val="0"/>
                                </a:schemeClr>
                              </a:solidFill>
                              <a:ln w="28575">
                                <a:solidFill>
                                  <a:schemeClr val="tx1">
                                    <a:lumMod val="100000"/>
                                    <a:lumOff val="0"/>
                                  </a:schemeClr>
                                </a:solidFill>
                                <a:miter lim="800000"/>
                                <a:headEnd/>
                                <a:tailEnd/>
                              </a:ln>
                            </wps:spPr>
                            <wps:txbx>
                              <w:txbxContent>
                                <w:p w14:paraId="5A2A50FC" w14:textId="77777777" w:rsidR="006C4DA1" w:rsidRPr="00163B2E" w:rsidRDefault="006C4DA1" w:rsidP="006C4DA1">
                                  <w:pPr>
                                    <w:jc w:val="center"/>
                                    <w:rPr>
                                      <w:b/>
                                      <w:bCs/>
                                      <w:color w:val="000000" w:themeColor="text1"/>
                                      <w:sz w:val="20"/>
                                      <w:szCs w:val="20"/>
                                      <w:rtl/>
                                    </w:rPr>
                                  </w:pPr>
                                  <w:r w:rsidRPr="00163B2E">
                                    <w:rPr>
                                      <w:b/>
                                      <w:bCs/>
                                      <w:color w:val="000000" w:themeColor="text1"/>
                                      <w:sz w:val="20"/>
                                      <w:szCs w:val="20"/>
                                      <w:rtl/>
                                    </w:rPr>
                                    <w:t>التقدم لامتحانات الدبلومات الفنية</w:t>
                                  </w:r>
                                </w:p>
                              </w:txbxContent>
                            </wps:txbx>
                            <wps:bodyPr rot="0" vert="horz" wrap="square" lIns="0" tIns="0" rIns="0" bIns="0" anchor="b" anchorCtr="0" upright="1">
                              <a:noAutofit/>
                            </wps:bodyPr>
                          </wps:wsp>
                          <wps:wsp>
                            <wps:cNvPr id="141" name="مستطيل: زوايا مستديرة 147"/>
                            <wps:cNvSpPr>
                              <a:spLocks noChangeArrowheads="1"/>
                            </wps:cNvSpPr>
                            <wps:spPr bwMode="auto">
                              <a:xfrm>
                                <a:off x="-1309" y="10285"/>
                                <a:ext cx="11630" cy="4203"/>
                              </a:xfrm>
                              <a:prstGeom prst="roundRect">
                                <a:avLst>
                                  <a:gd name="adj" fmla="val 16667"/>
                                </a:avLst>
                              </a:prstGeom>
                              <a:solidFill>
                                <a:schemeClr val="lt1">
                                  <a:lumMod val="100000"/>
                                  <a:lumOff val="0"/>
                                </a:schemeClr>
                              </a:solidFill>
                              <a:ln w="28575">
                                <a:solidFill>
                                  <a:schemeClr val="tx1">
                                    <a:lumMod val="100000"/>
                                    <a:lumOff val="0"/>
                                  </a:schemeClr>
                                </a:solidFill>
                                <a:miter lim="800000"/>
                                <a:headEnd/>
                                <a:tailEnd/>
                              </a:ln>
                            </wps:spPr>
                            <wps:txbx>
                              <w:txbxContent>
                                <w:p w14:paraId="374689F3" w14:textId="77777777" w:rsidR="006C4DA1" w:rsidRPr="00163B2E" w:rsidRDefault="006C4DA1" w:rsidP="006C4DA1">
                                  <w:pPr>
                                    <w:jc w:val="center"/>
                                    <w:rPr>
                                      <w:b/>
                                      <w:bCs/>
                                      <w:color w:val="000000" w:themeColor="text1"/>
                                      <w:sz w:val="20"/>
                                      <w:szCs w:val="20"/>
                                    </w:rPr>
                                  </w:pPr>
                                  <w:r w:rsidRPr="00163B2E">
                                    <w:rPr>
                                      <w:b/>
                                      <w:bCs/>
                                      <w:color w:val="000000" w:themeColor="text1"/>
                                      <w:sz w:val="20"/>
                                      <w:szCs w:val="20"/>
                                      <w:rtl/>
                                    </w:rPr>
                                    <w:t>الاختبارات النظرية</w:t>
                                  </w:r>
                                </w:p>
                              </w:txbxContent>
                            </wps:txbx>
                            <wps:bodyPr rot="0" vert="horz" wrap="square" lIns="0" tIns="0" rIns="0" bIns="0" anchor="b" anchorCtr="0" upright="1">
                              <a:noAutofit/>
                            </wps:bodyPr>
                          </wps:wsp>
                          <wps:wsp>
                            <wps:cNvPr id="142" name="مستطيل: زوايا مستديرة 148"/>
                            <wps:cNvSpPr>
                              <a:spLocks noChangeArrowheads="1"/>
                            </wps:cNvSpPr>
                            <wps:spPr bwMode="auto">
                              <a:xfrm>
                                <a:off x="-1214" y="16097"/>
                                <a:ext cx="11535" cy="4209"/>
                              </a:xfrm>
                              <a:prstGeom prst="roundRect">
                                <a:avLst>
                                  <a:gd name="adj" fmla="val 16667"/>
                                </a:avLst>
                              </a:prstGeom>
                              <a:solidFill>
                                <a:schemeClr val="lt1">
                                  <a:lumMod val="100000"/>
                                  <a:lumOff val="0"/>
                                </a:schemeClr>
                              </a:solidFill>
                              <a:ln w="28575">
                                <a:solidFill>
                                  <a:schemeClr val="tx1">
                                    <a:lumMod val="100000"/>
                                    <a:lumOff val="0"/>
                                  </a:schemeClr>
                                </a:solidFill>
                                <a:miter lim="800000"/>
                                <a:headEnd/>
                                <a:tailEnd/>
                              </a:ln>
                            </wps:spPr>
                            <wps:txbx>
                              <w:txbxContent>
                                <w:p w14:paraId="7AFD67EE" w14:textId="77777777" w:rsidR="006C4DA1" w:rsidRPr="00163B2E" w:rsidRDefault="006C4DA1" w:rsidP="006C4DA1">
                                  <w:pPr>
                                    <w:jc w:val="center"/>
                                    <w:rPr>
                                      <w:b/>
                                      <w:bCs/>
                                      <w:color w:val="000000" w:themeColor="text1"/>
                                      <w:sz w:val="20"/>
                                      <w:szCs w:val="20"/>
                                      <w:rtl/>
                                    </w:rPr>
                                  </w:pPr>
                                  <w:r w:rsidRPr="00163B2E">
                                    <w:rPr>
                                      <w:b/>
                                      <w:bCs/>
                                      <w:color w:val="000000" w:themeColor="text1"/>
                                      <w:sz w:val="20"/>
                                      <w:szCs w:val="20"/>
                                      <w:rtl/>
                                    </w:rPr>
                                    <w:t>الاختبارات العملية</w:t>
                                  </w:r>
                                </w:p>
                              </w:txbxContent>
                            </wps:txbx>
                            <wps:bodyPr rot="0" vert="horz" wrap="square" lIns="0" tIns="0" rIns="0" bIns="0" anchor="b" anchorCtr="0" upright="1">
                              <a:noAutofit/>
                            </wps:bodyPr>
                          </wps:wsp>
                          <wps:wsp>
                            <wps:cNvPr id="143" name="رابط كسهم مستقيم 149"/>
                            <wps:cNvCnPr>
                              <a:cxnSpLocks noChangeShapeType="1"/>
                            </wps:cNvCnPr>
                            <wps:spPr bwMode="auto">
                              <a:xfrm flipH="1">
                                <a:off x="8953" y="5048"/>
                                <a:ext cx="2427" cy="0"/>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4" name="رابط كسهم مستقيم 150"/>
                            <wps:cNvCnPr>
                              <a:cxnSpLocks noChangeShapeType="1"/>
                            </wps:cNvCnPr>
                            <wps:spPr bwMode="auto">
                              <a:xfrm flipH="1">
                                <a:off x="4363" y="8763"/>
                                <a:ext cx="0" cy="1646"/>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5" name="رابط كسهم مستقيم 151"/>
                            <wps:cNvCnPr>
                              <a:cxnSpLocks noChangeShapeType="1"/>
                            </wps:cNvCnPr>
                            <wps:spPr bwMode="auto">
                              <a:xfrm flipH="1">
                                <a:off x="4173" y="14478"/>
                                <a:ext cx="0" cy="1644"/>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6" name="مستطيل: زوايا مستديرة 152"/>
                            <wps:cNvSpPr>
                              <a:spLocks noChangeArrowheads="1"/>
                            </wps:cNvSpPr>
                            <wps:spPr bwMode="auto">
                              <a:xfrm>
                                <a:off x="-1106" y="23727"/>
                                <a:ext cx="30150" cy="5848"/>
                              </a:xfrm>
                              <a:prstGeom prst="roundRect">
                                <a:avLst>
                                  <a:gd name="adj" fmla="val 16667"/>
                                </a:avLst>
                              </a:prstGeom>
                              <a:solidFill>
                                <a:schemeClr val="bg1">
                                  <a:lumMod val="75000"/>
                                  <a:lumOff val="0"/>
                                </a:schemeClr>
                              </a:solidFill>
                              <a:ln w="38100">
                                <a:solidFill>
                                  <a:schemeClr val="tx1">
                                    <a:lumMod val="100000"/>
                                    <a:lumOff val="0"/>
                                  </a:schemeClr>
                                </a:solidFill>
                                <a:miter lim="800000"/>
                                <a:headEnd/>
                                <a:tailEnd/>
                              </a:ln>
                            </wps:spPr>
                            <wps:txbx>
                              <w:txbxContent>
                                <w:p w14:paraId="35755C78" w14:textId="77777777" w:rsidR="006C4DA1" w:rsidRPr="005A1AAD" w:rsidRDefault="006C4DA1" w:rsidP="006C4DA1">
                                  <w:pPr>
                                    <w:shd w:val="clear" w:color="auto" w:fill="BFBFBF" w:themeFill="background1" w:themeFillShade="BF"/>
                                    <w:spacing w:after="0"/>
                                    <w:jc w:val="center"/>
                                    <w:rPr>
                                      <w:b/>
                                      <w:bCs/>
                                      <w:sz w:val="16"/>
                                      <w:szCs w:val="16"/>
                                      <w:rtl/>
                                    </w:rPr>
                                  </w:pPr>
                                  <w:r w:rsidRPr="005A1AAD">
                                    <w:rPr>
                                      <w:rFonts w:hint="cs"/>
                                      <w:b/>
                                      <w:bCs/>
                                      <w:sz w:val="16"/>
                                      <w:szCs w:val="16"/>
                                      <w:rtl/>
                                    </w:rPr>
                                    <w:t>شهادة دبلوم المدارس الثانوية الفنية</w:t>
                                  </w:r>
                                </w:p>
                                <w:p w14:paraId="72693BA9" w14:textId="77777777" w:rsidR="006C4DA1" w:rsidRPr="005A1AAD" w:rsidRDefault="006C4DA1" w:rsidP="006C4DA1">
                                  <w:pPr>
                                    <w:shd w:val="clear" w:color="auto" w:fill="BFBFBF" w:themeFill="background1" w:themeFillShade="BF"/>
                                    <w:spacing w:after="0"/>
                                    <w:jc w:val="center"/>
                                    <w:rPr>
                                      <w:b/>
                                      <w:bCs/>
                                      <w:sz w:val="16"/>
                                      <w:szCs w:val="16"/>
                                    </w:rPr>
                                  </w:pPr>
                                  <w:r w:rsidRPr="005A1AAD">
                                    <w:rPr>
                                      <w:b/>
                                      <w:bCs/>
                                      <w:sz w:val="16"/>
                                      <w:szCs w:val="16"/>
                                    </w:rPr>
                                    <w:t>“</w:t>
                                  </w:r>
                                  <w:r w:rsidRPr="005A1AAD">
                                    <w:rPr>
                                      <w:rFonts w:hint="cs"/>
                                      <w:b/>
                                      <w:bCs/>
                                      <w:sz w:val="16"/>
                                      <w:szCs w:val="16"/>
                                      <w:rtl/>
                                    </w:rPr>
                                    <w:t>مدارس التكنولوجيا التطبيقية</w:t>
                                  </w:r>
                                  <w:r w:rsidRPr="005A1AAD">
                                    <w:rPr>
                                      <w:b/>
                                      <w:bCs/>
                                      <w:sz w:val="16"/>
                                      <w:szCs w:val="16"/>
                                    </w:rPr>
                                    <w:t>”</w:t>
                                  </w:r>
                                </w:p>
                              </w:txbxContent>
                            </wps:txbx>
                            <wps:bodyPr rot="0" vert="horz" wrap="square" lIns="0" tIns="0" rIns="0" bIns="0" anchor="ctr" anchorCtr="0" upright="1">
                              <a:noAutofit/>
                            </wps:bodyPr>
                          </wps:wsp>
                          <wps:wsp>
                            <wps:cNvPr id="147" name="مستطيل: زوايا مستديرة 153"/>
                            <wps:cNvSpPr>
                              <a:spLocks noChangeArrowheads="1"/>
                            </wps:cNvSpPr>
                            <wps:spPr bwMode="auto">
                              <a:xfrm>
                                <a:off x="32861" y="27061"/>
                                <a:ext cx="25285" cy="4444"/>
                              </a:xfrm>
                              <a:prstGeom prst="roundRect">
                                <a:avLst>
                                  <a:gd name="adj" fmla="val 16667"/>
                                </a:avLst>
                              </a:prstGeom>
                              <a:solidFill>
                                <a:schemeClr val="lt1">
                                  <a:lumMod val="100000"/>
                                  <a:lumOff val="0"/>
                                </a:schemeClr>
                              </a:solidFill>
                              <a:ln w="28575">
                                <a:solidFill>
                                  <a:schemeClr val="tx1">
                                    <a:lumMod val="100000"/>
                                    <a:lumOff val="0"/>
                                  </a:schemeClr>
                                </a:solidFill>
                                <a:miter lim="800000"/>
                                <a:headEnd/>
                                <a:tailEnd/>
                              </a:ln>
                            </wps:spPr>
                            <wps:txbx>
                              <w:txbxContent>
                                <w:p w14:paraId="316B0685" w14:textId="77777777" w:rsidR="006C4DA1" w:rsidRPr="005A1AAD" w:rsidRDefault="006C4DA1" w:rsidP="006C4DA1">
                                  <w:pPr>
                                    <w:spacing w:after="0"/>
                                    <w:jc w:val="center"/>
                                    <w:rPr>
                                      <w:b/>
                                      <w:bCs/>
                                      <w:color w:val="000000" w:themeColor="text1"/>
                                      <w:sz w:val="20"/>
                                      <w:szCs w:val="20"/>
                                    </w:rPr>
                                  </w:pPr>
                                  <w:r w:rsidRPr="005A1AAD">
                                    <w:rPr>
                                      <w:b/>
                                      <w:bCs/>
                                      <w:color w:val="000000" w:themeColor="text1"/>
                                      <w:sz w:val="20"/>
                                      <w:szCs w:val="20"/>
                                      <w:rtl/>
                                    </w:rPr>
                                    <w:t>الالتحاق بأحد المسارات التعليمية المتاحة</w:t>
                                  </w:r>
                                </w:p>
                              </w:txbxContent>
                            </wps:txbx>
                            <wps:bodyPr rot="0" vert="horz" wrap="square" lIns="91440" tIns="0" rIns="91440" bIns="0" anchor="t" anchorCtr="0" upright="1">
                              <a:noAutofit/>
                            </wps:bodyPr>
                          </wps:wsp>
                          <wps:wsp>
                            <wps:cNvPr id="148" name="رابط كسهم مستقيم 154"/>
                            <wps:cNvCnPr>
                              <a:cxnSpLocks noChangeShapeType="1"/>
                            </wps:cNvCnPr>
                            <wps:spPr bwMode="auto">
                              <a:xfrm flipH="1">
                                <a:off x="4141" y="20019"/>
                                <a:ext cx="0" cy="4140"/>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9" name="رابط كسهم مستقيم 155"/>
                            <wps:cNvCnPr>
                              <a:cxnSpLocks noChangeShapeType="1"/>
                            </wps:cNvCnPr>
                            <wps:spPr bwMode="auto">
                              <a:xfrm flipV="1">
                                <a:off x="29051" y="24870"/>
                                <a:ext cx="3657" cy="0"/>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0" name="رابط كسهم مستقيم 156"/>
                            <wps:cNvCnPr>
                              <a:cxnSpLocks noChangeShapeType="1"/>
                            </wps:cNvCnPr>
                            <wps:spPr bwMode="auto">
                              <a:xfrm flipV="1">
                                <a:off x="29051" y="28299"/>
                                <a:ext cx="3657" cy="0"/>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1" name="شكل بيضاوي 157"/>
                            <wps:cNvSpPr>
                              <a:spLocks noChangeArrowheads="1"/>
                            </wps:cNvSpPr>
                            <wps:spPr bwMode="auto">
                              <a:xfrm>
                                <a:off x="50196" y="33802"/>
                                <a:ext cx="8871" cy="8477"/>
                              </a:xfrm>
                              <a:prstGeom prst="ellipse">
                                <a:avLst/>
                              </a:prstGeom>
                              <a:solidFill>
                                <a:schemeClr val="dk1">
                                  <a:lumMod val="100000"/>
                                  <a:lumOff val="0"/>
                                </a:schemeClr>
                              </a:solidFill>
                              <a:ln w="12700">
                                <a:solidFill>
                                  <a:schemeClr val="dk1">
                                    <a:lumMod val="50000"/>
                                    <a:lumOff val="0"/>
                                  </a:schemeClr>
                                </a:solidFill>
                                <a:miter lim="800000"/>
                                <a:headEnd/>
                                <a:tailEnd/>
                              </a:ln>
                            </wps:spPr>
                            <wps:txbx>
                              <w:txbxContent>
                                <w:p w14:paraId="1EDC05CD" w14:textId="77777777" w:rsidR="006C4DA1" w:rsidRPr="005D4964" w:rsidRDefault="006C4DA1" w:rsidP="006C4DA1">
                                  <w:pPr>
                                    <w:spacing w:after="0"/>
                                    <w:jc w:val="center"/>
                                    <w:rPr>
                                      <w:b/>
                                      <w:bCs/>
                                      <w:color w:val="FFFFFF" w:themeColor="background1"/>
                                      <w:sz w:val="16"/>
                                      <w:szCs w:val="16"/>
                                      <w:rtl/>
                                    </w:rPr>
                                  </w:pPr>
                                  <w:r w:rsidRPr="005D4964">
                                    <w:rPr>
                                      <w:b/>
                                      <w:bCs/>
                                      <w:color w:val="FFFFFF" w:themeColor="background1"/>
                                      <w:sz w:val="16"/>
                                      <w:szCs w:val="16"/>
                                      <w:rtl/>
                                    </w:rPr>
                                    <w:t>الجامعات التكنولوجية</w:t>
                                  </w:r>
                                </w:p>
                              </w:txbxContent>
                            </wps:txbx>
                            <wps:bodyPr rot="0" vert="horz" wrap="square" lIns="0" tIns="0" rIns="0" bIns="0" anchor="ctr" anchorCtr="0" upright="1">
                              <a:noAutofit/>
                            </wps:bodyPr>
                          </wps:wsp>
                          <wps:wsp>
                            <wps:cNvPr id="152" name="شكل بيضاوي 158"/>
                            <wps:cNvSpPr>
                              <a:spLocks noChangeArrowheads="1"/>
                            </wps:cNvSpPr>
                            <wps:spPr bwMode="auto">
                              <a:xfrm>
                                <a:off x="40847" y="33898"/>
                                <a:ext cx="8873" cy="8001"/>
                              </a:xfrm>
                              <a:prstGeom prst="ellipse">
                                <a:avLst/>
                              </a:prstGeom>
                              <a:solidFill>
                                <a:schemeClr val="dk1">
                                  <a:lumMod val="100000"/>
                                  <a:lumOff val="0"/>
                                </a:schemeClr>
                              </a:solidFill>
                              <a:ln w="12700">
                                <a:solidFill>
                                  <a:schemeClr val="dk1">
                                    <a:lumMod val="50000"/>
                                    <a:lumOff val="0"/>
                                  </a:schemeClr>
                                </a:solidFill>
                                <a:miter lim="800000"/>
                                <a:headEnd/>
                                <a:tailEnd/>
                              </a:ln>
                            </wps:spPr>
                            <wps:txbx>
                              <w:txbxContent>
                                <w:p w14:paraId="5155876E" w14:textId="77777777" w:rsidR="006C4DA1" w:rsidRPr="005D4964" w:rsidRDefault="006C4DA1" w:rsidP="006C4DA1">
                                  <w:pPr>
                                    <w:spacing w:after="0"/>
                                    <w:jc w:val="center"/>
                                    <w:rPr>
                                      <w:b/>
                                      <w:bCs/>
                                      <w:color w:val="FFFFFF" w:themeColor="background1"/>
                                      <w:sz w:val="16"/>
                                      <w:szCs w:val="16"/>
                                      <w:rtl/>
                                    </w:rPr>
                                  </w:pPr>
                                  <w:r w:rsidRPr="005D4964">
                                    <w:rPr>
                                      <w:b/>
                                      <w:bCs/>
                                      <w:color w:val="FFFFFF" w:themeColor="background1"/>
                                      <w:sz w:val="16"/>
                                      <w:szCs w:val="16"/>
                                      <w:rtl/>
                                    </w:rPr>
                                    <w:t>المعاهد التكنولوجية</w:t>
                                  </w:r>
                                </w:p>
                              </w:txbxContent>
                            </wps:txbx>
                            <wps:bodyPr rot="0" vert="horz" wrap="square" lIns="0" tIns="0" rIns="0" bIns="0" anchor="ctr" anchorCtr="0" upright="1">
                              <a:noAutofit/>
                            </wps:bodyPr>
                          </wps:wsp>
                          <wps:wsp>
                            <wps:cNvPr id="153" name="شكل بيضاوي 159"/>
                            <wps:cNvSpPr>
                              <a:spLocks noChangeArrowheads="1"/>
                            </wps:cNvSpPr>
                            <wps:spPr bwMode="auto">
                              <a:xfrm>
                                <a:off x="32670" y="35707"/>
                                <a:ext cx="7754" cy="5607"/>
                              </a:xfrm>
                              <a:prstGeom prst="ellipse">
                                <a:avLst/>
                              </a:prstGeom>
                              <a:solidFill>
                                <a:schemeClr val="dk1">
                                  <a:lumMod val="100000"/>
                                  <a:lumOff val="0"/>
                                </a:schemeClr>
                              </a:solidFill>
                              <a:ln w="12700">
                                <a:solidFill>
                                  <a:schemeClr val="dk1">
                                    <a:lumMod val="50000"/>
                                    <a:lumOff val="0"/>
                                  </a:schemeClr>
                                </a:solidFill>
                                <a:miter lim="800000"/>
                                <a:headEnd/>
                                <a:tailEnd/>
                              </a:ln>
                            </wps:spPr>
                            <wps:txbx>
                              <w:txbxContent>
                                <w:p w14:paraId="0C7F44E7" w14:textId="77777777" w:rsidR="006C4DA1" w:rsidRPr="005D4964" w:rsidRDefault="006C4DA1" w:rsidP="006C4DA1">
                                  <w:pPr>
                                    <w:spacing w:after="0"/>
                                    <w:jc w:val="center"/>
                                    <w:rPr>
                                      <w:b/>
                                      <w:bCs/>
                                      <w:color w:val="FFFFFF" w:themeColor="background1"/>
                                      <w:sz w:val="20"/>
                                      <w:szCs w:val="20"/>
                                      <w:rtl/>
                                    </w:rPr>
                                  </w:pPr>
                                  <w:r w:rsidRPr="005D4964">
                                    <w:rPr>
                                      <w:b/>
                                      <w:bCs/>
                                      <w:color w:val="FFFFFF" w:themeColor="background1"/>
                                      <w:sz w:val="20"/>
                                      <w:szCs w:val="20"/>
                                      <w:rtl/>
                                    </w:rPr>
                                    <w:t>إجراء</w:t>
                                  </w:r>
                                </w:p>
                                <w:p w14:paraId="09830758" w14:textId="77777777" w:rsidR="006C4DA1" w:rsidRPr="005D4964" w:rsidRDefault="006C4DA1" w:rsidP="006C4DA1">
                                  <w:pPr>
                                    <w:spacing w:after="0"/>
                                    <w:jc w:val="center"/>
                                    <w:rPr>
                                      <w:b/>
                                      <w:bCs/>
                                      <w:color w:val="FFFFFF" w:themeColor="background1"/>
                                      <w:sz w:val="20"/>
                                      <w:szCs w:val="20"/>
                                      <w:rtl/>
                                    </w:rPr>
                                  </w:pPr>
                                  <w:r w:rsidRPr="005D4964">
                                    <w:rPr>
                                      <w:b/>
                                      <w:bCs/>
                                      <w:color w:val="FFFFFF" w:themeColor="background1"/>
                                      <w:sz w:val="20"/>
                                      <w:szCs w:val="20"/>
                                      <w:rtl/>
                                    </w:rPr>
                                    <w:t>معادلة</w:t>
                                  </w:r>
                                </w:p>
                              </w:txbxContent>
                            </wps:txbx>
                            <wps:bodyPr rot="0" vert="horz" wrap="square" lIns="0" tIns="0" rIns="0" bIns="0" anchor="ctr" anchorCtr="0" upright="1">
                              <a:noAutofit/>
                            </wps:bodyPr>
                          </wps:wsp>
                          <wps:wsp>
                            <wps:cNvPr id="154" name="مستطيل: زوايا مستديرة 160"/>
                            <wps:cNvSpPr>
                              <a:spLocks noChangeArrowheads="1"/>
                            </wps:cNvSpPr>
                            <wps:spPr bwMode="auto">
                              <a:xfrm>
                                <a:off x="-1106" y="36755"/>
                                <a:ext cx="28061" cy="3088"/>
                              </a:xfrm>
                              <a:prstGeom prst="roundRect">
                                <a:avLst>
                                  <a:gd name="adj" fmla="val 16667"/>
                                </a:avLst>
                              </a:prstGeom>
                              <a:solidFill>
                                <a:schemeClr val="lt1">
                                  <a:lumMod val="100000"/>
                                  <a:lumOff val="0"/>
                                </a:schemeClr>
                              </a:solidFill>
                              <a:ln w="28575">
                                <a:solidFill>
                                  <a:schemeClr val="tx1">
                                    <a:lumMod val="100000"/>
                                    <a:lumOff val="0"/>
                                  </a:schemeClr>
                                </a:solidFill>
                                <a:miter lim="800000"/>
                                <a:headEnd/>
                                <a:tailEnd/>
                              </a:ln>
                            </wps:spPr>
                            <wps:txbx>
                              <w:txbxContent>
                                <w:p w14:paraId="3B311B55" w14:textId="77777777" w:rsidR="006C4DA1" w:rsidRPr="005D4964" w:rsidRDefault="006C4DA1" w:rsidP="006C4DA1">
                                  <w:pPr>
                                    <w:spacing w:after="0"/>
                                    <w:jc w:val="center"/>
                                    <w:rPr>
                                      <w:rFonts w:cs="Akhbar MT"/>
                                      <w:b/>
                                      <w:bCs/>
                                      <w:color w:val="000000" w:themeColor="text1"/>
                                      <w:sz w:val="20"/>
                                      <w:szCs w:val="20"/>
                                    </w:rPr>
                                  </w:pPr>
                                  <w:r w:rsidRPr="005D4964">
                                    <w:rPr>
                                      <w:rFonts w:cs="Akhbar MT"/>
                                      <w:b/>
                                      <w:bCs/>
                                      <w:color w:val="000000" w:themeColor="text1"/>
                                      <w:sz w:val="20"/>
                                      <w:szCs w:val="20"/>
                                      <w:rtl/>
                                    </w:rPr>
                                    <w:t>الالتحاق بالجامعات المصرية</w:t>
                                  </w:r>
                                </w:p>
                              </w:txbxContent>
                            </wps:txbx>
                            <wps:bodyPr rot="0" vert="horz" wrap="square" lIns="0" tIns="0" rIns="0" bIns="0" anchor="t" anchorCtr="0" upright="1">
                              <a:noAutofit/>
                            </wps:bodyPr>
                          </wps:wsp>
                          <wps:wsp>
                            <wps:cNvPr id="155" name="رابط كسهم مستقيم 161"/>
                            <wps:cNvCnPr>
                              <a:cxnSpLocks noChangeShapeType="1"/>
                            </wps:cNvCnPr>
                            <wps:spPr bwMode="auto">
                              <a:xfrm>
                                <a:off x="54673" y="31135"/>
                                <a:ext cx="0" cy="2743"/>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6" name="رابط كسهم مستقيم 162"/>
                            <wps:cNvCnPr>
                              <a:cxnSpLocks noChangeShapeType="1"/>
                            </wps:cNvCnPr>
                            <wps:spPr bwMode="auto">
                              <a:xfrm>
                                <a:off x="45529" y="31231"/>
                                <a:ext cx="0" cy="2743"/>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7" name="رابط كسهم مستقيم 163"/>
                            <wps:cNvCnPr>
                              <a:cxnSpLocks noChangeShapeType="1"/>
                            </wps:cNvCnPr>
                            <wps:spPr bwMode="auto">
                              <a:xfrm flipH="1">
                                <a:off x="36480" y="31135"/>
                                <a:ext cx="0" cy="4477"/>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8" name="رابط كسهم مستقيم 164"/>
                            <wps:cNvCnPr>
                              <a:cxnSpLocks noChangeShapeType="1"/>
                            </wps:cNvCnPr>
                            <wps:spPr bwMode="auto">
                              <a:xfrm flipH="1" flipV="1">
                                <a:off x="26860" y="38279"/>
                                <a:ext cx="6401" cy="0"/>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59" name="مستطيل: زوايا مستديرة 165"/>
                          <wps:cNvSpPr>
                            <a:spLocks noChangeArrowheads="1"/>
                          </wps:cNvSpPr>
                          <wps:spPr bwMode="auto">
                            <a:xfrm>
                              <a:off x="30163" y="13609"/>
                              <a:ext cx="9310" cy="5985"/>
                            </a:xfrm>
                            <a:prstGeom prst="roundRect">
                              <a:avLst>
                                <a:gd name="adj" fmla="val 16667"/>
                              </a:avLst>
                            </a:prstGeom>
                            <a:solidFill>
                              <a:schemeClr val="tx1">
                                <a:lumMod val="100000"/>
                                <a:lumOff val="0"/>
                              </a:schemeClr>
                            </a:solidFill>
                            <a:ln w="28575">
                              <a:solidFill>
                                <a:schemeClr val="tx1">
                                  <a:lumMod val="100000"/>
                                  <a:lumOff val="0"/>
                                </a:schemeClr>
                              </a:solidFill>
                              <a:miter lim="800000"/>
                              <a:headEnd/>
                              <a:tailEnd/>
                            </a:ln>
                          </wps:spPr>
                          <wps:txbx>
                            <w:txbxContent>
                              <w:p w14:paraId="1EED4FC1" w14:textId="77777777" w:rsidR="006C4DA1" w:rsidRPr="00711CBF" w:rsidRDefault="006C4DA1" w:rsidP="006C4DA1">
                                <w:pPr>
                                  <w:spacing w:after="0"/>
                                  <w:jc w:val="center"/>
                                  <w:rPr>
                                    <w:rFonts w:cs="Akhbar MT"/>
                                    <w:b/>
                                    <w:bCs/>
                                    <w:color w:val="FFFFFF" w:themeColor="background1"/>
                                    <w:rtl/>
                                  </w:rPr>
                                </w:pPr>
                                <w:r w:rsidRPr="00711CBF">
                                  <w:rPr>
                                    <w:rFonts w:cs="Akhbar MT" w:hint="cs"/>
                                    <w:b/>
                                    <w:bCs/>
                                    <w:color w:val="FFFFFF" w:themeColor="background1"/>
                                    <w:rtl/>
                                  </w:rPr>
                                  <w:t>اجتياز اختبارات القبول</w:t>
                                </w:r>
                              </w:p>
                            </w:txbxContent>
                          </wps:txbx>
                          <wps:bodyPr rot="0" vert="horz" wrap="square" lIns="0" tIns="0" rIns="0" bIns="0" anchor="ctr" anchorCtr="0" upright="1">
                            <a:noAutofit/>
                          </wps:bodyPr>
                        </wps:wsp>
                      </wpg:grpSp>
                      <wps:wsp>
                        <wps:cNvPr id="160" name="مستطيل: زوايا مستديرة 166"/>
                        <wps:cNvSpPr>
                          <a:spLocks noChangeArrowheads="1"/>
                        </wps:cNvSpPr>
                        <wps:spPr bwMode="auto">
                          <a:xfrm>
                            <a:off x="300" y="28738"/>
                            <a:ext cx="26165" cy="2728"/>
                          </a:xfrm>
                          <a:prstGeom prst="roundRect">
                            <a:avLst>
                              <a:gd name="adj" fmla="val 16667"/>
                            </a:avLst>
                          </a:prstGeom>
                          <a:solidFill>
                            <a:schemeClr val="lt1">
                              <a:lumMod val="100000"/>
                              <a:lumOff val="0"/>
                            </a:schemeClr>
                          </a:solidFill>
                          <a:ln w="28575">
                            <a:solidFill>
                              <a:schemeClr val="tx1">
                                <a:lumMod val="100000"/>
                                <a:lumOff val="0"/>
                              </a:schemeClr>
                            </a:solidFill>
                            <a:miter lim="800000"/>
                            <a:headEnd/>
                            <a:tailEnd/>
                          </a:ln>
                        </wps:spPr>
                        <wps:txbx>
                          <w:txbxContent>
                            <w:p w14:paraId="16061F90" w14:textId="77777777" w:rsidR="006C4DA1" w:rsidRPr="005D4964" w:rsidRDefault="006C4DA1" w:rsidP="006C4DA1">
                              <w:pPr>
                                <w:spacing w:after="0"/>
                                <w:jc w:val="center"/>
                                <w:rPr>
                                  <w:rFonts w:cs="Akhbar MT"/>
                                  <w:b/>
                                  <w:bCs/>
                                  <w:color w:val="000000" w:themeColor="text1"/>
                                  <w:sz w:val="20"/>
                                  <w:szCs w:val="20"/>
                                </w:rPr>
                              </w:pPr>
                              <w:r w:rsidRPr="005D4964">
                                <w:rPr>
                                  <w:rFonts w:cs="Akhbar MT"/>
                                  <w:b/>
                                  <w:bCs/>
                                  <w:color w:val="000000" w:themeColor="text1"/>
                                  <w:sz w:val="20"/>
                                  <w:szCs w:val="20"/>
                                  <w:rtl/>
                                </w:rPr>
                                <w:t>الالتحاق ب</w:t>
                              </w:r>
                              <w:r w:rsidRPr="005D4964">
                                <w:rPr>
                                  <w:rFonts w:cs="Akhbar MT" w:hint="cs"/>
                                  <w:b/>
                                  <w:bCs/>
                                  <w:color w:val="000000" w:themeColor="text1"/>
                                  <w:sz w:val="20"/>
                                  <w:szCs w:val="20"/>
                                  <w:rtl/>
                                </w:rPr>
                                <w:t>المعاهد و</w:t>
                              </w:r>
                              <w:r w:rsidRPr="005D4964">
                                <w:rPr>
                                  <w:rFonts w:cs="Akhbar MT"/>
                                  <w:b/>
                                  <w:bCs/>
                                  <w:color w:val="000000" w:themeColor="text1"/>
                                  <w:sz w:val="20"/>
                                  <w:szCs w:val="20"/>
                                  <w:rtl/>
                                </w:rPr>
                                <w:t>الجامعات ال</w:t>
                              </w:r>
                              <w:r w:rsidRPr="005D4964">
                                <w:rPr>
                                  <w:rFonts w:cs="Akhbar MT" w:hint="cs"/>
                                  <w:b/>
                                  <w:bCs/>
                                  <w:color w:val="000000" w:themeColor="text1"/>
                                  <w:sz w:val="20"/>
                                  <w:szCs w:val="20"/>
                                  <w:rtl/>
                                </w:rPr>
                                <w:t>خاصة</w:t>
                              </w:r>
                            </w:p>
                          </w:txbxContent>
                        </wps:txbx>
                        <wps:bodyPr rot="0" vert="horz" wrap="square" lIns="0" tIns="0" rIns="0" bIns="0" anchor="t" anchorCtr="0" upright="1">
                          <a:noAutofit/>
                        </wps:bodyPr>
                      </wps:wsp>
                      <wps:wsp>
                        <wps:cNvPr id="161" name="رابط كسهم مستقيم 167"/>
                        <wps:cNvCnPr>
                          <a:cxnSpLocks noChangeShapeType="1"/>
                        </wps:cNvCnPr>
                        <wps:spPr bwMode="auto">
                          <a:xfrm flipH="1" flipV="1">
                            <a:off x="26291" y="30165"/>
                            <a:ext cx="6126" cy="0"/>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62" name="رابط مستقيم 168"/>
                        <wps:cNvCnPr>
                          <a:cxnSpLocks noChangeShapeType="1"/>
                        </wps:cNvCnPr>
                        <wps:spPr bwMode="auto">
                          <a:xfrm flipV="1">
                            <a:off x="32419" y="27266"/>
                            <a:ext cx="0" cy="2926"/>
                          </a:xfrm>
                          <a:prstGeom prst="line">
                            <a:avLst/>
                          </a:prstGeom>
                          <a:noFill/>
                          <a:ln w="3810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86D561" id="مجموعة 130" o:spid="_x0000_s1084" style="position:absolute;left:0;text-align:left;margin-left:24.35pt;margin-top:37.75pt;width:325.95pt;height:251.45pt;z-index:251691008;mso-position-horizontal-relative:margin" coordorigin=",-4070" coordsize="56534,4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">
                <v:group id="مجموعة 131" o:spid="_x0000_s1085" style="position:absolute;top:-4070;width:56534;height:41329" coordorigin=",-4070" coordsize="56534,4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group id="مجموعة 132" o:spid="_x0000_s1086" style="position:absolute;top:-4070;width:56534;height:41329" coordorigin="-1309,-4500" coordsize="60377,4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roundrect id="مستطيل: زوايا مستديرة 133" o:spid="_x0000_s1087" style="position:absolute;left:32861;top:23002;width:25285;height:30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" fillcolor="white [3201]" strokecolor="black [3213]" strokeweight="2.25pt">
                      <v:stroke joinstyle="miter"/>
                      <v:textbox inset="0,0,0,0">
                        <w:txbxContent>
                          <w:p w14:paraId="3F4CD264" w14:textId="77777777" w:rsidR="006C4DA1" w:rsidRPr="004D510B" w:rsidRDefault="006C4DA1" w:rsidP="006C4DA1">
                            <w:pPr>
                              <w:spacing w:after="0"/>
                              <w:jc w:val="center"/>
                              <w:rPr>
                                <w:rFonts w:cs="Akhbar MT"/>
                                <w:b/>
                                <w:bCs/>
                                <w:color w:val="000000" w:themeColor="text1"/>
                              </w:rPr>
                            </w:pPr>
                            <w:r w:rsidRPr="004D510B">
                              <w:rPr>
                                <w:rFonts w:cs="Akhbar MT"/>
                                <w:b/>
                                <w:bCs/>
                                <w:color w:val="000000" w:themeColor="text1"/>
                                <w:rtl/>
                              </w:rPr>
                              <w:t>ا</w:t>
                            </w:r>
                            <w:r w:rsidRPr="004D510B">
                              <w:rPr>
                                <w:rFonts w:cs="Akhbar MT" w:hint="cs"/>
                                <w:b/>
                                <w:bCs/>
                                <w:color w:val="000000" w:themeColor="text1"/>
                                <w:rtl/>
                              </w:rPr>
                              <w:t>لالتحاق ب</w:t>
                            </w:r>
                            <w:r w:rsidRPr="004D510B">
                              <w:rPr>
                                <w:rFonts w:cs="Akhbar MT"/>
                                <w:b/>
                                <w:bCs/>
                                <w:color w:val="000000" w:themeColor="text1"/>
                                <w:rtl/>
                              </w:rPr>
                              <w:t xml:space="preserve">سوق العمل </w:t>
                            </w:r>
                            <w:r w:rsidRPr="004D510B">
                              <w:rPr>
                                <w:rFonts w:cs="Akhbar MT" w:hint="cs"/>
                                <w:b/>
                                <w:bCs/>
                                <w:color w:val="000000" w:themeColor="text1"/>
                                <w:rtl/>
                              </w:rPr>
                              <w:t>مباشرة</w:t>
                            </w:r>
                          </w:p>
                        </w:txbxContent>
                      </v:textbox>
                    </v:roundrect>
                    <v:shape id="سهم: لليسار 134" o:spid="_x0000_s1088" type="#_x0000_t66" style="position:absolute;left:50101;top:1619;width:8967;height:15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" adj="10800" fillcolor="#bfbfbf [2412]" strokecolor="black [3213]" strokeweight="1pt">
                      <v:textbox inset="0,0,0,0">
                        <w:txbxContent>
                          <w:p w14:paraId="2B6C2488" w14:textId="77777777" w:rsidR="006C4DA1" w:rsidRPr="00405AB9" w:rsidRDefault="006C4DA1" w:rsidP="006C4DA1">
                            <w:pPr>
                              <w:shd w:val="clear" w:color="auto" w:fill="BFBFBF" w:themeFill="background1" w:themeFillShade="BF"/>
                              <w:spacing w:after="0"/>
                              <w:jc w:val="center"/>
                              <w:rPr>
                                <w:b/>
                                <w:bCs/>
                                <w:sz w:val="20"/>
                                <w:szCs w:val="20"/>
                              </w:rPr>
                            </w:pPr>
                            <w:r w:rsidRPr="00405AB9">
                              <w:rPr>
                                <w:b/>
                                <w:bCs/>
                                <w:sz w:val="20"/>
                                <w:szCs w:val="20"/>
                                <w:rtl/>
                              </w:rPr>
                              <w:t xml:space="preserve">الشهادة الإعدادية </w:t>
                            </w:r>
                          </w:p>
                        </w:txbxContent>
                      </v:textbox>
                    </v:shape>
                    <v:roundrect id="مستطيل: زوايا مستديرة 135" o:spid="_x0000_s1089" style="position:absolute;left:42576;top:5429;width:7144;height:83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" fillcolor="white [3201]" strokecolor="black [3213]" strokeweight="3pt">
                      <v:stroke joinstyle="miter"/>
                      <v:textbox inset="0,0,0,0">
                        <w:txbxContent>
                          <w:p w14:paraId="2D13FBD5" w14:textId="77777777" w:rsidR="006C4DA1" w:rsidRPr="00405AB9" w:rsidRDefault="006C4DA1" w:rsidP="006C4DA1">
                            <w:pPr>
                              <w:jc w:val="center"/>
                              <w:rPr>
                                <w:b/>
                                <w:bCs/>
                                <w:color w:val="000000" w:themeColor="text1"/>
                                <w:sz w:val="20"/>
                                <w:szCs w:val="20"/>
                              </w:rPr>
                            </w:pPr>
                            <w:r w:rsidRPr="00405AB9">
                              <w:rPr>
                                <w:b/>
                                <w:bCs/>
                                <w:color w:val="000000" w:themeColor="text1"/>
                                <w:sz w:val="20"/>
                                <w:szCs w:val="20"/>
                                <w:rtl/>
                              </w:rPr>
                              <w:t>اجتياز المتطلبات</w:t>
                            </w:r>
                          </w:p>
                        </w:txbxContent>
                      </v:textbox>
                    </v:roundrect>
                    <v:group id="مجموعة 136" o:spid="_x0000_s1090" style="position:absolute;left:29949;top:-1500;width:10410;height:14730" coordorigin="-1891,-1281" coordsize="10410,1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شكل بيضاوي 137" o:spid="_x0000_s1091" style="position:absolute;left:-1891;top:-1281;width:10410;height:6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" fillcolor="black [3200]" strokecolor="black [1600]" strokeweight="1pt">
                        <v:stroke joinstyle="miter"/>
                        <v:textbox inset="0,0,0,0">
                          <w:txbxContent>
                            <w:p w14:paraId="0756F3E2" w14:textId="77777777" w:rsidR="006C4DA1" w:rsidRPr="005A1AAD" w:rsidRDefault="006C4DA1" w:rsidP="006C4DA1">
                              <w:pPr>
                                <w:spacing w:after="0"/>
                                <w:jc w:val="center"/>
                                <w:rPr>
                                  <w:b/>
                                  <w:bCs/>
                                  <w:color w:val="FFFFFF" w:themeColor="background1"/>
                                  <w:sz w:val="16"/>
                                  <w:szCs w:val="16"/>
                                  <w:rtl/>
                                </w:rPr>
                              </w:pPr>
                              <w:r w:rsidRPr="005A1AAD">
                                <w:rPr>
                                  <w:b/>
                                  <w:bCs/>
                                  <w:color w:val="FFFFFF" w:themeColor="background1"/>
                                  <w:sz w:val="16"/>
                                  <w:szCs w:val="16"/>
                                  <w:rtl/>
                                </w:rPr>
                                <w:t>تحديد الرغبة</w:t>
                              </w:r>
                            </w:p>
                          </w:txbxContent>
                        </v:textbox>
                      </v:oval>
                      <v:oval id="شكل بيضاوي 138" o:spid="_x0000_s1092" style="position:absolute;left:258;top:7143;width:7762;height:415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" fillcolor="black [3200]" strokecolor="black [1600]" strokeweight="1pt">
                        <v:stroke joinstyle="miter"/>
                        <v:textbox inset="0,0,0,0">
                          <w:txbxContent>
                            <w:p w14:paraId="28FCD7E2" w14:textId="77777777" w:rsidR="006C4DA1" w:rsidRPr="005A1AAD" w:rsidRDefault="006C4DA1" w:rsidP="006C4DA1">
                              <w:pPr>
                                <w:jc w:val="center"/>
                                <w:rPr>
                                  <w:rFonts w:cs="Akhbar MT"/>
                                  <w:b/>
                                  <w:bCs/>
                                  <w:color w:val="FFFFFF" w:themeColor="background1"/>
                                  <w:rtl/>
                                </w:rPr>
                              </w:pPr>
                              <w:r w:rsidRPr="005A1AAD">
                                <w:rPr>
                                  <w:rFonts w:cs="Akhbar MT" w:hint="cs"/>
                                  <w:b/>
                                  <w:bCs/>
                                  <w:color w:val="FFFFFF" w:themeColor="background1"/>
                                  <w:rtl/>
                                </w:rPr>
                                <w:t xml:space="preserve">التقدم </w:t>
                              </w:r>
                            </w:p>
                          </w:txbxContent>
                        </v:textbox>
                      </v:oval>
                    </v:group>
                    <v:roundrect id="مستطيل: زوايا مستديرة 139" o:spid="_x0000_s1093" style="position:absolute;left:11430;top:14612;width:17349;height:724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" fillcolor="white [3201]" strokecolor="black [3213]" strokeweight="3pt">
                      <v:stroke joinstyle="miter"/>
                      <v:textbox inset="0,0,0,0">
                        <w:txbxContent>
                          <w:p w14:paraId="2B4B87F8" w14:textId="77777777" w:rsidR="006C4DA1" w:rsidRPr="00BA64A4" w:rsidRDefault="006C4DA1" w:rsidP="006C4DA1">
                            <w:pPr>
                              <w:jc w:val="center"/>
                              <w:rPr>
                                <w:b/>
                                <w:bCs/>
                                <w:color w:val="000000" w:themeColor="text1"/>
                                <w:sz w:val="20"/>
                                <w:szCs w:val="20"/>
                              </w:rPr>
                            </w:pPr>
                            <w:r w:rsidRPr="00BA64A4">
                              <w:rPr>
                                <w:b/>
                                <w:bCs/>
                                <w:color w:val="000000" w:themeColor="text1"/>
                                <w:sz w:val="20"/>
                                <w:szCs w:val="20"/>
                                <w:rtl/>
                              </w:rPr>
                              <w:t>القيد بالمدرسة وبدء الدراسة</w:t>
                            </w:r>
                          </w:p>
                        </w:txbxContent>
                      </v:textbox>
                    </v:roundrect>
                    <v:shape id="رابط كسهم مستقيم 140" o:spid="_x0000_s1094" type="#_x0000_t32" style="position:absolute;left:40364;top:3195;width:2841;height:27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" strokecolor="black [3213]" strokeweight="3pt">
                      <v:stroke endarrow="block" joinstyle="miter"/>
                    </v:shape>
                    <v:shape id="رابط كسهم مستقيم 141" o:spid="_x0000_s1095" type="#_x0000_t32" style="position:absolute;left:28480;top:19122;width:346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" strokecolor="black [3213]" strokeweight="3pt">
                      <v:stroke endarrow="block" joinstyle="miter"/>
                    </v:shape>
                    <v:shape id="رابط كسهم مستقيم 142" o:spid="_x0000_s1096" type="#_x0000_t32" style="position:absolute;left:35909;top:5501;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" strokecolor="black [3213]" strokeweight="3pt">
                      <v:stroke endarrow="block" joinstyle="miter"/>
                    </v:shape>
                    <v:shape id="رابط كسهم مستقيم 143" o:spid="_x0000_s1097" type="#_x0000_t32" style="position:absolute;left:35909;top:12942;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" strokecolor="black [3213]" strokeweight="3pt">
                      <v:stroke endarrow="block" joinstyle="miter"/>
                    </v:shape>
                    <v:shape id="رابط كسهم مستقيم 144" o:spid="_x0000_s1098" type="#_x0000_t32" style="position:absolute;left:20193;top:12477;width:0;height:18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" strokecolor="black [3213]" strokeweight="3pt">
                      <v:stroke endarrow="block" joinstyle="miter"/>
                    </v:shape>
                    <v:roundrect id="مستطيل: زوايا مستديرة 145" o:spid="_x0000_s1099" style="position:absolute;left:11857;top:-4500;width:17776;height:167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" fillcolor="white [3201]" strokecolor="black [3213]" strokeweight="3pt">
                      <v:stroke joinstyle="miter"/>
                      <v:textbox inset="0,0,0,0">
                        <w:txbxContent>
                          <w:p w14:paraId="5E5EEB31" w14:textId="77777777" w:rsidR="006C4DA1" w:rsidRPr="00BA64A4" w:rsidRDefault="006C4DA1" w:rsidP="006C4DA1">
                            <w:pPr>
                              <w:autoSpaceDE w:val="0"/>
                              <w:autoSpaceDN w:val="0"/>
                              <w:adjustRightInd w:val="0"/>
                              <w:spacing w:after="0" w:line="240" w:lineRule="auto"/>
                              <w:ind w:left="360" w:hanging="360"/>
                              <w:jc w:val="both"/>
                              <w:rPr>
                                <w:b/>
                                <w:bCs/>
                                <w:color w:val="000000" w:themeColor="text1"/>
                                <w:sz w:val="18"/>
                                <w:szCs w:val="18"/>
                                <w:u w:val="single"/>
                                <w:rtl/>
                              </w:rPr>
                            </w:pPr>
                            <w:r w:rsidRPr="00BA64A4">
                              <w:rPr>
                                <w:b/>
                                <w:bCs/>
                                <w:color w:val="000000" w:themeColor="text1"/>
                                <w:sz w:val="18"/>
                                <w:szCs w:val="18"/>
                                <w:u w:val="single"/>
                                <w:rtl/>
                              </w:rPr>
                              <w:t>المنهج الدراسي(3 سنوات)</w:t>
                            </w:r>
                          </w:p>
                          <w:p w14:paraId="7A719462" w14:textId="77777777" w:rsidR="006C4DA1" w:rsidRPr="00806A82" w:rsidRDefault="006C4DA1" w:rsidP="00547F13">
                            <w:pPr>
                              <w:pStyle w:val="ListParagraph"/>
                              <w:numPr>
                                <w:ilvl w:val="0"/>
                                <w:numId w:val="32"/>
                              </w:numPr>
                              <w:tabs>
                                <w:tab w:val="right" w:pos="180"/>
                                <w:tab w:val="right" w:pos="322"/>
                              </w:tabs>
                              <w:autoSpaceDE w:val="0"/>
                              <w:autoSpaceDN w:val="0"/>
                              <w:bidi/>
                              <w:adjustRightInd w:val="0"/>
                              <w:ind w:left="180" w:hanging="141"/>
                              <w:jc w:val="both"/>
                              <w:rPr>
                                <w:rFonts w:ascii="Simplified Arabic" w:hAnsi="Simplified Arabic" w:cs="Simplified Arabic"/>
                                <w:b/>
                                <w:bCs/>
                                <w:color w:val="000000" w:themeColor="text1"/>
                                <w:sz w:val="16"/>
                                <w:szCs w:val="16"/>
                              </w:rPr>
                            </w:pPr>
                            <w:r w:rsidRPr="00806A82">
                              <w:rPr>
                                <w:rFonts w:ascii="Simplified Arabic" w:hAnsi="Simplified Arabic" w:cs="Simplified Arabic"/>
                                <w:b/>
                                <w:bCs/>
                                <w:color w:val="000000" w:themeColor="text1"/>
                                <w:sz w:val="16"/>
                                <w:szCs w:val="16"/>
                                <w:rtl/>
                              </w:rPr>
                              <w:t>العلوم الأساسية والثقافية</w:t>
                            </w:r>
                            <w:r w:rsidRPr="00806A82">
                              <w:rPr>
                                <w:rFonts w:ascii="Simplified Arabic" w:hAnsi="Simplified Arabic" w:cs="Simplified Arabic"/>
                                <w:b/>
                                <w:bCs/>
                                <w:color w:val="000000" w:themeColor="text1"/>
                                <w:sz w:val="16"/>
                                <w:szCs w:val="16"/>
                              </w:rPr>
                              <w:t>.</w:t>
                            </w:r>
                          </w:p>
                          <w:p w14:paraId="72566EC8" w14:textId="77777777" w:rsidR="006C4DA1" w:rsidRPr="00806A82" w:rsidRDefault="006C4DA1" w:rsidP="00547F13">
                            <w:pPr>
                              <w:pStyle w:val="ListParagraph"/>
                              <w:numPr>
                                <w:ilvl w:val="0"/>
                                <w:numId w:val="32"/>
                              </w:numPr>
                              <w:tabs>
                                <w:tab w:val="right" w:pos="180"/>
                                <w:tab w:val="right" w:pos="322"/>
                              </w:tabs>
                              <w:autoSpaceDE w:val="0"/>
                              <w:autoSpaceDN w:val="0"/>
                              <w:bidi/>
                              <w:adjustRightInd w:val="0"/>
                              <w:ind w:left="180" w:hanging="141"/>
                              <w:jc w:val="both"/>
                              <w:rPr>
                                <w:rFonts w:ascii="Simplified Arabic" w:hAnsi="Simplified Arabic" w:cs="Simplified Arabic"/>
                                <w:b/>
                                <w:bCs/>
                                <w:color w:val="000000" w:themeColor="text1"/>
                                <w:sz w:val="16"/>
                                <w:szCs w:val="16"/>
                              </w:rPr>
                            </w:pPr>
                            <w:r w:rsidRPr="00806A82">
                              <w:rPr>
                                <w:rFonts w:ascii="Simplified Arabic" w:hAnsi="Simplified Arabic" w:cs="Simplified Arabic"/>
                                <w:b/>
                                <w:bCs/>
                                <w:color w:val="000000" w:themeColor="text1"/>
                                <w:sz w:val="16"/>
                                <w:szCs w:val="16"/>
                                <w:rtl/>
                              </w:rPr>
                              <w:t>العلوم الفنية في مجال التخصص</w:t>
                            </w:r>
                            <w:r w:rsidRPr="00806A82">
                              <w:rPr>
                                <w:rFonts w:ascii="Simplified Arabic" w:hAnsi="Simplified Arabic" w:cs="Simplified Arabic"/>
                                <w:b/>
                                <w:bCs/>
                                <w:color w:val="000000" w:themeColor="text1"/>
                                <w:sz w:val="16"/>
                                <w:szCs w:val="16"/>
                              </w:rPr>
                              <w:t>.</w:t>
                            </w:r>
                          </w:p>
                          <w:p w14:paraId="78E4E02B" w14:textId="77777777" w:rsidR="006C4DA1" w:rsidRPr="00BA64A4" w:rsidRDefault="006C4DA1" w:rsidP="00547F13">
                            <w:pPr>
                              <w:pStyle w:val="ListParagraph"/>
                              <w:numPr>
                                <w:ilvl w:val="0"/>
                                <w:numId w:val="32"/>
                              </w:numPr>
                              <w:tabs>
                                <w:tab w:val="right" w:pos="180"/>
                                <w:tab w:val="right" w:pos="322"/>
                              </w:tabs>
                              <w:autoSpaceDE w:val="0"/>
                              <w:autoSpaceDN w:val="0"/>
                              <w:bidi/>
                              <w:adjustRightInd w:val="0"/>
                              <w:ind w:left="180" w:hanging="141"/>
                              <w:jc w:val="both"/>
                              <w:rPr>
                                <w:rFonts w:ascii="Simplified Arabic" w:hAnsi="Simplified Arabic" w:cs="Simplified Arabic"/>
                                <w:b/>
                                <w:bCs/>
                                <w:color w:val="000000" w:themeColor="text1"/>
                                <w:sz w:val="18"/>
                                <w:szCs w:val="18"/>
                              </w:rPr>
                            </w:pPr>
                            <w:r w:rsidRPr="00806A82">
                              <w:rPr>
                                <w:rFonts w:ascii="Simplified Arabic" w:hAnsi="Simplified Arabic" w:cs="Simplified Arabic"/>
                                <w:b/>
                                <w:bCs/>
                                <w:color w:val="000000" w:themeColor="text1"/>
                                <w:sz w:val="16"/>
                                <w:szCs w:val="16"/>
                                <w:rtl/>
                              </w:rPr>
                              <w:t>التدريب</w:t>
                            </w:r>
                            <w:r w:rsidRPr="00BA64A4">
                              <w:rPr>
                                <w:rFonts w:ascii="Simplified Arabic" w:hAnsi="Simplified Arabic" w:cs="Simplified Arabic"/>
                                <w:b/>
                                <w:bCs/>
                                <w:color w:val="000000" w:themeColor="text1"/>
                                <w:sz w:val="18"/>
                                <w:szCs w:val="18"/>
                                <w:rtl/>
                              </w:rPr>
                              <w:t xml:space="preserve"> العملي،الميداني</w:t>
                            </w:r>
                            <w:r w:rsidRPr="00BA64A4">
                              <w:rPr>
                                <w:rFonts w:ascii="Simplified Arabic" w:hAnsi="Simplified Arabic" w:cs="Simplified Arabic"/>
                                <w:b/>
                                <w:bCs/>
                                <w:color w:val="000000" w:themeColor="text1"/>
                                <w:sz w:val="18"/>
                                <w:szCs w:val="18"/>
                              </w:rPr>
                              <w:t>.</w:t>
                            </w:r>
                          </w:p>
                        </w:txbxContent>
                      </v:textbox>
                    </v:roundrect>
                    <v:roundrect id="مستطيل: زوايا مستديرة 146" o:spid="_x0000_s1100" style="position:absolute;left:-1214;top:762;width:10453;height:8004;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" fillcolor="white [3201]" strokecolor="black [3213]" strokeweight="2.25pt">
                      <v:stroke joinstyle="miter"/>
                      <v:textbox inset="0,0,0,0">
                        <w:txbxContent>
                          <w:p w14:paraId="5A2A50FC" w14:textId="77777777" w:rsidR="006C4DA1" w:rsidRPr="00163B2E" w:rsidRDefault="006C4DA1" w:rsidP="006C4DA1">
                            <w:pPr>
                              <w:jc w:val="center"/>
                              <w:rPr>
                                <w:b/>
                                <w:bCs/>
                                <w:color w:val="000000" w:themeColor="text1"/>
                                <w:sz w:val="20"/>
                                <w:szCs w:val="20"/>
                                <w:rtl/>
                              </w:rPr>
                            </w:pPr>
                            <w:r w:rsidRPr="00163B2E">
                              <w:rPr>
                                <w:b/>
                                <w:bCs/>
                                <w:color w:val="000000" w:themeColor="text1"/>
                                <w:sz w:val="20"/>
                                <w:szCs w:val="20"/>
                                <w:rtl/>
                              </w:rPr>
                              <w:t>التقدم لامتحانات الدبلومات الفنية</w:t>
                            </w:r>
                          </w:p>
                        </w:txbxContent>
                      </v:textbox>
                    </v:roundrect>
                    <v:roundrect id="مستطيل: زوايا مستديرة 147" o:spid="_x0000_s1101" style="position:absolute;left:-1309;top:10285;width:11630;height:4203;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" fillcolor="white [3201]" strokecolor="black [3213]" strokeweight="2.25pt">
                      <v:stroke joinstyle="miter"/>
                      <v:textbox inset="0,0,0,0">
                        <w:txbxContent>
                          <w:p w14:paraId="374689F3" w14:textId="77777777" w:rsidR="006C4DA1" w:rsidRPr="00163B2E" w:rsidRDefault="006C4DA1" w:rsidP="006C4DA1">
                            <w:pPr>
                              <w:jc w:val="center"/>
                              <w:rPr>
                                <w:b/>
                                <w:bCs/>
                                <w:color w:val="000000" w:themeColor="text1"/>
                                <w:sz w:val="20"/>
                                <w:szCs w:val="20"/>
                              </w:rPr>
                            </w:pPr>
                            <w:r w:rsidRPr="00163B2E">
                              <w:rPr>
                                <w:b/>
                                <w:bCs/>
                                <w:color w:val="000000" w:themeColor="text1"/>
                                <w:sz w:val="20"/>
                                <w:szCs w:val="20"/>
                                <w:rtl/>
                              </w:rPr>
                              <w:t>الاختبارات النظرية</w:t>
                            </w:r>
                          </w:p>
                        </w:txbxContent>
                      </v:textbox>
                    </v:roundrect>
                    <v:roundrect id="مستطيل: زوايا مستديرة 148" o:spid="_x0000_s1102" style="position:absolute;left:-1214;top:16097;width:11535;height:4209;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" fillcolor="white [3201]" strokecolor="black [3213]" strokeweight="2.25pt">
                      <v:stroke joinstyle="miter"/>
                      <v:textbox inset="0,0,0,0">
                        <w:txbxContent>
                          <w:p w14:paraId="7AFD67EE" w14:textId="77777777" w:rsidR="006C4DA1" w:rsidRPr="00163B2E" w:rsidRDefault="006C4DA1" w:rsidP="006C4DA1">
                            <w:pPr>
                              <w:jc w:val="center"/>
                              <w:rPr>
                                <w:b/>
                                <w:bCs/>
                                <w:color w:val="000000" w:themeColor="text1"/>
                                <w:sz w:val="20"/>
                                <w:szCs w:val="20"/>
                                <w:rtl/>
                              </w:rPr>
                            </w:pPr>
                            <w:r w:rsidRPr="00163B2E">
                              <w:rPr>
                                <w:b/>
                                <w:bCs/>
                                <w:color w:val="000000" w:themeColor="text1"/>
                                <w:sz w:val="20"/>
                                <w:szCs w:val="20"/>
                                <w:rtl/>
                              </w:rPr>
                              <w:t>الاختبارات العملية</w:t>
                            </w:r>
                          </w:p>
                        </w:txbxContent>
                      </v:textbox>
                    </v:roundrect>
                    <v:shape id="رابط كسهم مستقيم 149" o:spid="_x0000_s1103" type="#_x0000_t32" style="position:absolute;left:8953;top:5048;width:24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" strokecolor="black [3213]" strokeweight="3pt">
                      <v:stroke endarrow="block" joinstyle="miter"/>
                    </v:shape>
                    <v:shape id="رابط كسهم مستقيم 150" o:spid="_x0000_s1104" type="#_x0000_t32" style="position:absolute;left:4363;top:8763;width:0;height:16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" strokecolor="black [3213]" strokeweight="3pt">
                      <v:stroke endarrow="block" joinstyle="miter"/>
                    </v:shape>
                    <v:shape id="رابط كسهم مستقيم 151" o:spid="_x0000_s1105" type="#_x0000_t32" style="position:absolute;left:4173;top:14478;width:0;height:16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" strokecolor="black [3213]" strokeweight="3pt">
                      <v:stroke endarrow="block" joinstyle="miter"/>
                    </v:shape>
                    <v:roundrect id="مستطيل: زوايا مستديرة 152" o:spid="_x0000_s1106" style="position:absolute;left:-1106;top:23727;width:30150;height:5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" fillcolor="#bfbfbf [2412]" strokecolor="black [3213]" strokeweight="3pt">
                      <v:stroke joinstyle="miter"/>
                      <v:textbox inset="0,0,0,0">
                        <w:txbxContent>
                          <w:p w14:paraId="35755C78" w14:textId="77777777" w:rsidR="006C4DA1" w:rsidRPr="005A1AAD" w:rsidRDefault="006C4DA1" w:rsidP="006C4DA1">
                            <w:pPr>
                              <w:shd w:val="clear" w:color="auto" w:fill="BFBFBF" w:themeFill="background1" w:themeFillShade="BF"/>
                              <w:spacing w:after="0"/>
                              <w:jc w:val="center"/>
                              <w:rPr>
                                <w:b/>
                                <w:bCs/>
                                <w:sz w:val="16"/>
                                <w:szCs w:val="16"/>
                                <w:rtl/>
                              </w:rPr>
                            </w:pPr>
                            <w:r w:rsidRPr="005A1AAD">
                              <w:rPr>
                                <w:rFonts w:hint="cs"/>
                                <w:b/>
                                <w:bCs/>
                                <w:sz w:val="16"/>
                                <w:szCs w:val="16"/>
                                <w:rtl/>
                              </w:rPr>
                              <w:t>شهادة دبلوم المدارس الثانوية الفنية</w:t>
                            </w:r>
                          </w:p>
                          <w:p w14:paraId="72693BA9" w14:textId="77777777" w:rsidR="006C4DA1" w:rsidRPr="005A1AAD" w:rsidRDefault="006C4DA1" w:rsidP="006C4DA1">
                            <w:pPr>
                              <w:shd w:val="clear" w:color="auto" w:fill="BFBFBF" w:themeFill="background1" w:themeFillShade="BF"/>
                              <w:spacing w:after="0"/>
                              <w:jc w:val="center"/>
                              <w:rPr>
                                <w:b/>
                                <w:bCs/>
                                <w:sz w:val="16"/>
                                <w:szCs w:val="16"/>
                              </w:rPr>
                            </w:pPr>
                            <w:r w:rsidRPr="005A1AAD">
                              <w:rPr>
                                <w:b/>
                                <w:bCs/>
                                <w:sz w:val="16"/>
                                <w:szCs w:val="16"/>
                              </w:rPr>
                              <w:t>“</w:t>
                            </w:r>
                            <w:r w:rsidRPr="005A1AAD">
                              <w:rPr>
                                <w:rFonts w:hint="cs"/>
                                <w:b/>
                                <w:bCs/>
                                <w:sz w:val="16"/>
                                <w:szCs w:val="16"/>
                                <w:rtl/>
                              </w:rPr>
                              <w:t>مدارس التكنولوجيا التطبيقية</w:t>
                            </w:r>
                            <w:r w:rsidRPr="005A1AAD">
                              <w:rPr>
                                <w:b/>
                                <w:bCs/>
                                <w:sz w:val="16"/>
                                <w:szCs w:val="16"/>
                              </w:rPr>
                              <w:t>”</w:t>
                            </w:r>
                          </w:p>
                        </w:txbxContent>
                      </v:textbox>
                    </v:roundrect>
                    <v:roundrect id="مستطيل: زوايا مستديرة 153" o:spid="_x0000_s1107" style="position:absolute;left:32861;top:27061;width:25285;height:44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" fillcolor="white [3201]" strokecolor="black [3213]" strokeweight="2.25pt">
                      <v:stroke joinstyle="miter"/>
                      <v:textbox inset=",0,,0">
                        <w:txbxContent>
                          <w:p w14:paraId="316B0685" w14:textId="77777777" w:rsidR="006C4DA1" w:rsidRPr="005A1AAD" w:rsidRDefault="006C4DA1" w:rsidP="006C4DA1">
                            <w:pPr>
                              <w:spacing w:after="0"/>
                              <w:jc w:val="center"/>
                              <w:rPr>
                                <w:b/>
                                <w:bCs/>
                                <w:color w:val="000000" w:themeColor="text1"/>
                                <w:sz w:val="20"/>
                                <w:szCs w:val="20"/>
                              </w:rPr>
                            </w:pPr>
                            <w:r w:rsidRPr="005A1AAD">
                              <w:rPr>
                                <w:b/>
                                <w:bCs/>
                                <w:color w:val="000000" w:themeColor="text1"/>
                                <w:sz w:val="20"/>
                                <w:szCs w:val="20"/>
                                <w:rtl/>
                              </w:rPr>
                              <w:t>الالتحاق بأحد المسارات التعليمية المتاحة</w:t>
                            </w:r>
                          </w:p>
                        </w:txbxContent>
                      </v:textbox>
                    </v:roundrect>
                    <v:shape id="رابط كسهم مستقيم 154" o:spid="_x0000_s1108" type="#_x0000_t32" style="position:absolute;left:4141;top:20019;width:0;height:41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" strokecolor="black [3213]" strokeweight="3pt">
                      <v:stroke endarrow="block" joinstyle="miter"/>
                    </v:shape>
                    <v:shape id="رابط كسهم مستقيم 155" o:spid="_x0000_s1109" type="#_x0000_t32" style="position:absolute;left:29051;top:24870;width:365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" strokecolor="black [3213]" strokeweight="3pt">
                      <v:stroke endarrow="block" joinstyle="miter"/>
                    </v:shape>
                    <v:shape id="رابط كسهم مستقيم 156" o:spid="_x0000_s1110" type="#_x0000_t32" style="position:absolute;left:29051;top:28299;width:365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" strokecolor="black [3213]" strokeweight="3pt">
                      <v:stroke endarrow="block" joinstyle="miter"/>
                    </v:shape>
                    <v:oval id="شكل بيضاوي 157" o:spid="_x0000_s1111" style="position:absolute;left:50196;top:33802;width:8871;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" fillcolor="black [3200]" strokecolor="black [1600]" strokeweight="1pt">
                      <v:stroke joinstyle="miter"/>
                      <v:textbox inset="0,0,0,0">
                        <w:txbxContent>
                          <w:p w14:paraId="1EDC05CD" w14:textId="77777777" w:rsidR="006C4DA1" w:rsidRPr="005D4964" w:rsidRDefault="006C4DA1" w:rsidP="006C4DA1">
                            <w:pPr>
                              <w:spacing w:after="0"/>
                              <w:jc w:val="center"/>
                              <w:rPr>
                                <w:b/>
                                <w:bCs/>
                                <w:color w:val="FFFFFF" w:themeColor="background1"/>
                                <w:sz w:val="16"/>
                                <w:szCs w:val="16"/>
                                <w:rtl/>
                              </w:rPr>
                            </w:pPr>
                            <w:r w:rsidRPr="005D4964">
                              <w:rPr>
                                <w:b/>
                                <w:bCs/>
                                <w:color w:val="FFFFFF" w:themeColor="background1"/>
                                <w:sz w:val="16"/>
                                <w:szCs w:val="16"/>
                                <w:rtl/>
                              </w:rPr>
                              <w:t>الجامعات التكنولوجية</w:t>
                            </w:r>
                          </w:p>
                        </w:txbxContent>
                      </v:textbox>
                    </v:oval>
                    <v:oval id="شكل بيضاوي 158" o:spid="_x0000_s1112" style="position:absolute;left:40847;top:33898;width:8873;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" fillcolor="black [3200]" strokecolor="black [1600]" strokeweight="1pt">
                      <v:stroke joinstyle="miter"/>
                      <v:textbox inset="0,0,0,0">
                        <w:txbxContent>
                          <w:p w14:paraId="5155876E" w14:textId="77777777" w:rsidR="006C4DA1" w:rsidRPr="005D4964" w:rsidRDefault="006C4DA1" w:rsidP="006C4DA1">
                            <w:pPr>
                              <w:spacing w:after="0"/>
                              <w:jc w:val="center"/>
                              <w:rPr>
                                <w:b/>
                                <w:bCs/>
                                <w:color w:val="FFFFFF" w:themeColor="background1"/>
                                <w:sz w:val="16"/>
                                <w:szCs w:val="16"/>
                                <w:rtl/>
                              </w:rPr>
                            </w:pPr>
                            <w:r w:rsidRPr="005D4964">
                              <w:rPr>
                                <w:b/>
                                <w:bCs/>
                                <w:color w:val="FFFFFF" w:themeColor="background1"/>
                                <w:sz w:val="16"/>
                                <w:szCs w:val="16"/>
                                <w:rtl/>
                              </w:rPr>
                              <w:t>المعاهد التكنولوجية</w:t>
                            </w:r>
                          </w:p>
                        </w:txbxContent>
                      </v:textbox>
                    </v:oval>
                    <v:oval id="شكل بيضاوي 159" o:spid="_x0000_s1113" style="position:absolute;left:32670;top:35707;width:7754;height:5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" fillcolor="black [3200]" strokecolor="black [1600]" strokeweight="1pt">
                      <v:stroke joinstyle="miter"/>
                      <v:textbox inset="0,0,0,0">
                        <w:txbxContent>
                          <w:p w14:paraId="0C7F44E7" w14:textId="77777777" w:rsidR="006C4DA1" w:rsidRPr="005D4964" w:rsidRDefault="006C4DA1" w:rsidP="006C4DA1">
                            <w:pPr>
                              <w:spacing w:after="0"/>
                              <w:jc w:val="center"/>
                              <w:rPr>
                                <w:b/>
                                <w:bCs/>
                                <w:color w:val="FFFFFF" w:themeColor="background1"/>
                                <w:sz w:val="20"/>
                                <w:szCs w:val="20"/>
                                <w:rtl/>
                              </w:rPr>
                            </w:pPr>
                            <w:r w:rsidRPr="005D4964">
                              <w:rPr>
                                <w:b/>
                                <w:bCs/>
                                <w:color w:val="FFFFFF" w:themeColor="background1"/>
                                <w:sz w:val="20"/>
                                <w:szCs w:val="20"/>
                                <w:rtl/>
                              </w:rPr>
                              <w:t>إجراء</w:t>
                            </w:r>
                          </w:p>
                          <w:p w14:paraId="09830758" w14:textId="77777777" w:rsidR="006C4DA1" w:rsidRPr="005D4964" w:rsidRDefault="006C4DA1" w:rsidP="006C4DA1">
                            <w:pPr>
                              <w:spacing w:after="0"/>
                              <w:jc w:val="center"/>
                              <w:rPr>
                                <w:b/>
                                <w:bCs/>
                                <w:color w:val="FFFFFF" w:themeColor="background1"/>
                                <w:sz w:val="20"/>
                                <w:szCs w:val="20"/>
                                <w:rtl/>
                              </w:rPr>
                            </w:pPr>
                            <w:r w:rsidRPr="005D4964">
                              <w:rPr>
                                <w:b/>
                                <w:bCs/>
                                <w:color w:val="FFFFFF" w:themeColor="background1"/>
                                <w:sz w:val="20"/>
                                <w:szCs w:val="20"/>
                                <w:rtl/>
                              </w:rPr>
                              <w:t>معادلة</w:t>
                            </w:r>
                          </w:p>
                        </w:txbxContent>
                      </v:textbox>
                    </v:oval>
                    <v:roundrect id="مستطيل: زوايا مستديرة 160" o:spid="_x0000_s1114" style="position:absolute;left:-1106;top:36755;width:28061;height:30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" fillcolor="white [3201]" strokecolor="black [3213]" strokeweight="2.25pt">
                      <v:stroke joinstyle="miter"/>
                      <v:textbox inset="0,0,0,0">
                        <w:txbxContent>
                          <w:p w14:paraId="3B311B55" w14:textId="77777777" w:rsidR="006C4DA1" w:rsidRPr="005D4964" w:rsidRDefault="006C4DA1" w:rsidP="006C4DA1">
                            <w:pPr>
                              <w:spacing w:after="0"/>
                              <w:jc w:val="center"/>
                              <w:rPr>
                                <w:rFonts w:cs="Akhbar MT"/>
                                <w:b/>
                                <w:bCs/>
                                <w:color w:val="000000" w:themeColor="text1"/>
                                <w:sz w:val="20"/>
                                <w:szCs w:val="20"/>
                              </w:rPr>
                            </w:pPr>
                            <w:r w:rsidRPr="005D4964">
                              <w:rPr>
                                <w:rFonts w:cs="Akhbar MT"/>
                                <w:b/>
                                <w:bCs/>
                                <w:color w:val="000000" w:themeColor="text1"/>
                                <w:sz w:val="20"/>
                                <w:szCs w:val="20"/>
                                <w:rtl/>
                              </w:rPr>
                              <w:t>الالتحاق بالجامعات المصرية</w:t>
                            </w:r>
                          </w:p>
                        </w:txbxContent>
                      </v:textbox>
                    </v:roundrect>
                    <v:shape id="رابط كسهم مستقيم 161" o:spid="_x0000_s1115" type="#_x0000_t32" style="position:absolute;left:54673;top:31135;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" strokecolor="black [3213]" strokeweight="3pt">
                      <v:stroke endarrow="block" joinstyle="miter"/>
                    </v:shape>
                    <v:shape id="رابط كسهم مستقيم 162" o:spid="_x0000_s1116" type="#_x0000_t32" style="position:absolute;left:45529;top:31231;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" strokecolor="black [3213]" strokeweight="3pt">
                      <v:stroke endarrow="block" joinstyle="miter"/>
                    </v:shape>
                    <v:shape id="رابط كسهم مستقيم 163" o:spid="_x0000_s1117" type="#_x0000_t32" style="position:absolute;left:36480;top:31135;width:0;height:4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" strokecolor="black [3213]" strokeweight="3pt">
                      <v:stroke endarrow="block" joinstyle="miter"/>
                    </v:shape>
                    <v:shape id="رابط كسهم مستقيم 164" o:spid="_x0000_s1118" type="#_x0000_t32" style="position:absolute;left:26860;top:38279;width:6401;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" strokecolor="black [3213]" strokeweight="3pt">
                      <v:stroke endarrow="block" joinstyle="miter"/>
                    </v:shape>
                  </v:group>
                  <v:roundrect id="مستطيل: زوايا مستديرة 165" o:spid="_x0000_s1119" style="position:absolute;left:30163;top:13609;width:9310;height:59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" fillcolor="black [3213]" strokecolor="black [3213]" strokeweight="2.25pt">
                    <v:stroke joinstyle="miter"/>
                    <v:textbox inset="0,0,0,0">
                      <w:txbxContent>
                        <w:p w14:paraId="1EED4FC1" w14:textId="77777777" w:rsidR="006C4DA1" w:rsidRPr="00711CBF" w:rsidRDefault="006C4DA1" w:rsidP="006C4DA1">
                          <w:pPr>
                            <w:spacing w:after="0"/>
                            <w:jc w:val="center"/>
                            <w:rPr>
                              <w:rFonts w:cs="Akhbar MT"/>
                              <w:b/>
                              <w:bCs/>
                              <w:color w:val="FFFFFF" w:themeColor="background1"/>
                              <w:rtl/>
                            </w:rPr>
                          </w:pPr>
                          <w:r w:rsidRPr="00711CBF">
                            <w:rPr>
                              <w:rFonts w:cs="Akhbar MT" w:hint="cs"/>
                              <w:b/>
                              <w:bCs/>
                              <w:color w:val="FFFFFF" w:themeColor="background1"/>
                              <w:rtl/>
                            </w:rPr>
                            <w:t>اجتياز اختبارات القبول</w:t>
                          </w:r>
                        </w:p>
                      </w:txbxContent>
                    </v:textbox>
                  </v:roundrect>
                </v:group>
                <v:roundrect id="مستطيل: زوايا مستديرة 166" o:spid="_x0000_s1120" style="position:absolute;left:300;top:28738;width:26165;height:27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" fillcolor="white [3201]" strokecolor="black [3213]" strokeweight="2.25pt">
                  <v:stroke joinstyle="miter"/>
                  <v:textbox inset="0,0,0,0">
                    <w:txbxContent>
                      <w:p w14:paraId="16061F90" w14:textId="77777777" w:rsidR="006C4DA1" w:rsidRPr="005D4964" w:rsidRDefault="006C4DA1" w:rsidP="006C4DA1">
                        <w:pPr>
                          <w:spacing w:after="0"/>
                          <w:jc w:val="center"/>
                          <w:rPr>
                            <w:rFonts w:cs="Akhbar MT"/>
                            <w:b/>
                            <w:bCs/>
                            <w:color w:val="000000" w:themeColor="text1"/>
                            <w:sz w:val="20"/>
                            <w:szCs w:val="20"/>
                          </w:rPr>
                        </w:pPr>
                        <w:r w:rsidRPr="005D4964">
                          <w:rPr>
                            <w:rFonts w:cs="Akhbar MT"/>
                            <w:b/>
                            <w:bCs/>
                            <w:color w:val="000000" w:themeColor="text1"/>
                            <w:sz w:val="20"/>
                            <w:szCs w:val="20"/>
                            <w:rtl/>
                          </w:rPr>
                          <w:t>الالتحاق ب</w:t>
                        </w:r>
                        <w:r w:rsidRPr="005D4964">
                          <w:rPr>
                            <w:rFonts w:cs="Akhbar MT" w:hint="cs"/>
                            <w:b/>
                            <w:bCs/>
                            <w:color w:val="000000" w:themeColor="text1"/>
                            <w:sz w:val="20"/>
                            <w:szCs w:val="20"/>
                            <w:rtl/>
                          </w:rPr>
                          <w:t>المعاهد و</w:t>
                        </w:r>
                        <w:r w:rsidRPr="005D4964">
                          <w:rPr>
                            <w:rFonts w:cs="Akhbar MT"/>
                            <w:b/>
                            <w:bCs/>
                            <w:color w:val="000000" w:themeColor="text1"/>
                            <w:sz w:val="20"/>
                            <w:szCs w:val="20"/>
                            <w:rtl/>
                          </w:rPr>
                          <w:t>الجامعات ال</w:t>
                        </w:r>
                        <w:r w:rsidRPr="005D4964">
                          <w:rPr>
                            <w:rFonts w:cs="Akhbar MT" w:hint="cs"/>
                            <w:b/>
                            <w:bCs/>
                            <w:color w:val="000000" w:themeColor="text1"/>
                            <w:sz w:val="20"/>
                            <w:szCs w:val="20"/>
                            <w:rtl/>
                          </w:rPr>
                          <w:t>خاصة</w:t>
                        </w:r>
                      </w:p>
                    </w:txbxContent>
                  </v:textbox>
                </v:roundrect>
                <v:shape id="رابط كسهم مستقيم 167" o:spid="_x0000_s1121" type="#_x0000_t32" style="position:absolute;left:26291;top:30165;width:612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" strokecolor="black [3213]" strokeweight="3pt">
                  <v:stroke endarrow="block" joinstyle="miter"/>
                </v:shape>
                <v:line id="رابط مستقيم 168" o:spid="_x0000_s1122" style="position:absolute;flip:y;visibility:visible;mso-wrap-style:square" from="32419,27266" to="32419,3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" strokecolor="black [3213]" strokeweight="3pt">
                  <v:stroke joinstyle="miter"/>
                </v:line>
                <w10:wrap type="topAndBottom" anchorx="margin"/>
              </v:group>
            </w:pict>
          </mc:Fallback>
        </mc:AlternateContent>
      </w:r>
      <w:r w:rsidRPr="009F121F">
        <w:rPr>
          <w:b/>
          <w:bCs/>
          <w:color w:val="000000" w:themeColor="text1"/>
          <w:rtl/>
        </w:rPr>
        <w:t>شكل رقم (</w:t>
      </w:r>
      <w:r w:rsidRPr="009F121F">
        <w:rPr>
          <w:rFonts w:hint="cs"/>
          <w:b/>
          <w:bCs/>
          <w:color w:val="000000" w:themeColor="text1"/>
          <w:rtl/>
        </w:rPr>
        <w:t>5- 2</w:t>
      </w:r>
      <w:r w:rsidRPr="009F121F">
        <w:rPr>
          <w:b/>
          <w:bCs/>
          <w:color w:val="000000" w:themeColor="text1"/>
          <w:rtl/>
        </w:rPr>
        <w:t>) مسارات خريجي مدارس التكنولوجيا التطبيقية</w:t>
      </w:r>
      <w:r w:rsidRPr="009D78DA">
        <w:rPr>
          <w:rStyle w:val="FootnoteReference"/>
          <w:b/>
          <w:bCs/>
          <w:color w:val="000000" w:themeColor="text1"/>
          <w:sz w:val="24"/>
          <w:szCs w:val="24"/>
          <w:rtl/>
        </w:rPr>
        <w:footnoteReference w:customMarkFollows="1" w:id="59"/>
        <w:t>(</w:t>
      </w:r>
      <w:r>
        <w:rPr>
          <w:rStyle w:val="FootnoteReference"/>
          <w:rFonts w:hint="cs"/>
          <w:b/>
          <w:bCs/>
          <w:color w:val="000000" w:themeColor="text1"/>
          <w:sz w:val="24"/>
          <w:szCs w:val="24"/>
          <w:rtl/>
        </w:rPr>
        <w:t>2</w:t>
      </w:r>
      <w:r w:rsidRPr="009D78DA">
        <w:rPr>
          <w:rStyle w:val="FootnoteReference"/>
          <w:b/>
          <w:bCs/>
          <w:color w:val="000000" w:themeColor="text1"/>
          <w:sz w:val="24"/>
          <w:szCs w:val="24"/>
          <w:rtl/>
        </w:rPr>
        <w:t>)</w:t>
      </w:r>
    </w:p>
    <w:p w14:paraId="19890BC1" w14:textId="77777777" w:rsidR="006C4DA1" w:rsidRPr="005513BB" w:rsidRDefault="006C4DA1" w:rsidP="006C4DA1">
      <w:pPr>
        <w:pStyle w:val="a1"/>
        <w:spacing w:line="240" w:lineRule="auto"/>
        <w:jc w:val="center"/>
        <w:rPr>
          <w:b/>
          <w:bCs/>
          <w:color w:val="000000" w:themeColor="text1"/>
          <w:sz w:val="24"/>
          <w:szCs w:val="24"/>
          <w:rtl/>
        </w:rPr>
      </w:pPr>
      <w:r w:rsidRPr="005513BB">
        <w:rPr>
          <w:rFonts w:hint="cs"/>
          <w:b/>
          <w:bCs/>
          <w:color w:val="000000" w:themeColor="text1"/>
          <w:sz w:val="24"/>
          <w:szCs w:val="24"/>
          <w:rtl/>
        </w:rPr>
        <w:t>المصدر: من إعداد الباحث</w:t>
      </w:r>
    </w:p>
    <w:p w14:paraId="3994BC43" w14:textId="77777777" w:rsidR="006C4DA1" w:rsidRPr="00853FF9" w:rsidRDefault="006C4DA1" w:rsidP="006C4DA1">
      <w:pPr>
        <w:pStyle w:val="a1"/>
        <w:spacing w:line="240" w:lineRule="auto"/>
        <w:jc w:val="both"/>
        <w:rPr>
          <w:b/>
          <w:bCs/>
          <w:color w:val="000000" w:themeColor="text1"/>
          <w:sz w:val="14"/>
          <w:szCs w:val="14"/>
          <w:u w:val="single"/>
          <w:rtl/>
        </w:rPr>
      </w:pPr>
    </w:p>
    <w:p w14:paraId="1A072551" w14:textId="77777777" w:rsidR="006C4DA1" w:rsidRPr="00B106F2" w:rsidRDefault="006C4DA1" w:rsidP="006C4DA1">
      <w:pPr>
        <w:pStyle w:val="a1"/>
        <w:spacing w:line="240" w:lineRule="auto"/>
        <w:jc w:val="both"/>
        <w:rPr>
          <w:b/>
          <w:bCs/>
          <w:color w:val="000000" w:themeColor="text1"/>
          <w:u w:val="single"/>
          <w:rtl/>
        </w:rPr>
      </w:pPr>
      <w:r>
        <w:rPr>
          <w:rFonts w:hint="cs"/>
          <w:b/>
          <w:bCs/>
          <w:color w:val="000000" w:themeColor="text1"/>
          <w:u w:val="single"/>
          <w:rtl/>
        </w:rPr>
        <w:t xml:space="preserve">نوعيات مدارس التكنولوجيا التطبيقية: </w:t>
      </w:r>
    </w:p>
    <w:p w14:paraId="1F2F5923" w14:textId="77777777" w:rsidR="006C4DA1" w:rsidRPr="0095505D" w:rsidRDefault="006C4DA1" w:rsidP="006C4DA1">
      <w:pPr>
        <w:pStyle w:val="a1"/>
        <w:spacing w:line="240" w:lineRule="auto"/>
        <w:jc w:val="both"/>
        <w:rPr>
          <w:color w:val="000000" w:themeColor="text1"/>
          <w:rtl/>
        </w:rPr>
      </w:pPr>
      <w:r w:rsidRPr="0095505D">
        <w:rPr>
          <w:rFonts w:hint="cs"/>
          <w:color w:val="000000" w:themeColor="text1"/>
          <w:rtl/>
        </w:rPr>
        <w:t xml:space="preserve">تتمثل حاليًا مدارس التكنولوجيا التطبيقية في نوعين من المدارس من حيث مصادر التمويل والرعاية المالية: </w:t>
      </w:r>
    </w:p>
    <w:p w14:paraId="767B5CD8" w14:textId="77777777" w:rsidR="006C4DA1" w:rsidRPr="0095505D" w:rsidRDefault="006C4DA1" w:rsidP="00547F13">
      <w:pPr>
        <w:pStyle w:val="a1"/>
        <w:numPr>
          <w:ilvl w:val="0"/>
          <w:numId w:val="49"/>
        </w:numPr>
        <w:spacing w:line="240" w:lineRule="auto"/>
        <w:jc w:val="both"/>
        <w:rPr>
          <w:color w:val="000000" w:themeColor="text1"/>
        </w:rPr>
      </w:pPr>
      <w:r w:rsidRPr="0095505D">
        <w:rPr>
          <w:rFonts w:hint="cs"/>
          <w:color w:val="000000" w:themeColor="text1"/>
          <w:rtl/>
        </w:rPr>
        <w:t>مدارس التكنولوجيا التطبيقية ذات الشراكات الوطنية من حيث التمويل.</w:t>
      </w:r>
    </w:p>
    <w:p w14:paraId="75A5AF18" w14:textId="77777777" w:rsidR="006C4DA1" w:rsidRPr="0095505D" w:rsidRDefault="006C4DA1" w:rsidP="00547F13">
      <w:pPr>
        <w:pStyle w:val="a1"/>
        <w:numPr>
          <w:ilvl w:val="0"/>
          <w:numId w:val="49"/>
        </w:numPr>
        <w:spacing w:line="240" w:lineRule="auto"/>
        <w:jc w:val="both"/>
        <w:rPr>
          <w:color w:val="000000" w:themeColor="text1"/>
          <w:sz w:val="30"/>
          <w:szCs w:val="30"/>
        </w:rPr>
      </w:pPr>
      <w:r w:rsidRPr="0095505D">
        <w:rPr>
          <w:rFonts w:hint="cs"/>
          <w:color w:val="000000" w:themeColor="text1"/>
          <w:rtl/>
        </w:rPr>
        <w:lastRenderedPageBreak/>
        <w:t>مدارس التكنولوجيا التطبيقية ذات الشراكات الوطنية والدولية من حيث التمويل (المدارس الدولية للتكنولوجيا التطبيقية).</w:t>
      </w:r>
    </w:p>
    <w:p w14:paraId="703B29D2" w14:textId="77777777" w:rsidR="006C4DA1" w:rsidRDefault="006C4DA1" w:rsidP="006C4DA1">
      <w:pPr>
        <w:pStyle w:val="a1"/>
        <w:spacing w:line="240" w:lineRule="auto"/>
        <w:jc w:val="both"/>
        <w:rPr>
          <w:b/>
          <w:bCs/>
          <w:color w:val="000000" w:themeColor="text1"/>
          <w:sz w:val="30"/>
          <w:szCs w:val="30"/>
        </w:rPr>
      </w:pPr>
      <w:r w:rsidRPr="00AF271F">
        <w:rPr>
          <w:rFonts w:hint="cs"/>
          <w:b/>
          <w:bCs/>
          <w:color w:val="000000" w:themeColor="text1"/>
          <w:sz w:val="30"/>
          <w:szCs w:val="30"/>
          <w:rtl/>
        </w:rPr>
        <w:t>ويوضح الشكل التالي الفرق بين تخصصات كل نوع:</w:t>
      </w:r>
    </w:p>
    <w:p w14:paraId="28C0521B" w14:textId="77777777" w:rsidR="006C4DA1" w:rsidRPr="001803D7" w:rsidRDefault="006C4DA1" w:rsidP="006C4DA1">
      <w:pPr>
        <w:pStyle w:val="a0"/>
        <w:spacing w:line="240" w:lineRule="auto"/>
        <w:ind w:left="360"/>
        <w:jc w:val="center"/>
        <w:rPr>
          <w:b w:val="0"/>
          <w:bCs w:val="0"/>
          <w:color w:val="000000" w:themeColor="text1"/>
          <w:sz w:val="24"/>
          <w:szCs w:val="24"/>
          <w:rtl/>
        </w:rPr>
      </w:pPr>
      <w:r w:rsidRPr="009F121F">
        <w:rPr>
          <w:noProof/>
          <w:color w:val="000000" w:themeColor="text1"/>
          <w:sz w:val="28"/>
          <w:szCs w:val="28"/>
          <w:rtl/>
          <w:lang w:bidi="ar-SA"/>
        </w:rPr>
        <mc:AlternateContent>
          <mc:Choice Requires="wpg">
            <w:drawing>
              <wp:anchor distT="0" distB="0" distL="114300" distR="114300" simplePos="0" relativeHeight="251683840" behindDoc="0" locked="0" layoutInCell="1" allowOverlap="1" wp14:anchorId="7F98571A" wp14:editId="12527077">
                <wp:simplePos x="0" y="0"/>
                <wp:positionH relativeFrom="column">
                  <wp:posOffset>382270</wp:posOffset>
                </wp:positionH>
                <wp:positionV relativeFrom="paragraph">
                  <wp:posOffset>338455</wp:posOffset>
                </wp:positionV>
                <wp:extent cx="3961765" cy="2369820"/>
                <wp:effectExtent l="0" t="0" r="19685" b="11430"/>
                <wp:wrapTopAndBottom/>
                <wp:docPr id="98" name="Group 1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961765" cy="2369820"/>
                          <a:chOff x="1302" y="4685"/>
                          <a:chExt cx="9126" cy="5627"/>
                        </a:xfrm>
                      </wpg:grpSpPr>
                      <wpg:grpSp>
                        <wpg:cNvPr id="99" name="مجموعة 43"/>
                        <wpg:cNvGrpSpPr>
                          <a:grpSpLocks/>
                        </wpg:cNvGrpSpPr>
                        <wpg:grpSpPr bwMode="auto">
                          <a:xfrm>
                            <a:off x="1302" y="4685"/>
                            <a:ext cx="9126" cy="5627"/>
                            <a:chOff x="0" y="0"/>
                            <a:chExt cx="57950" cy="35731"/>
                          </a:xfrm>
                        </wpg:grpSpPr>
                        <wpg:grpSp>
                          <wpg:cNvPr id="100" name="مجموعة 57"/>
                          <wpg:cNvGrpSpPr>
                            <a:grpSpLocks/>
                          </wpg:cNvGrpSpPr>
                          <wpg:grpSpPr bwMode="auto">
                            <a:xfrm>
                              <a:off x="0" y="0"/>
                              <a:ext cx="57950" cy="35731"/>
                              <a:chOff x="0" y="-831"/>
                              <a:chExt cx="57951" cy="35732"/>
                            </a:xfrm>
                          </wpg:grpSpPr>
                          <wps:wsp>
                            <wps:cNvPr id="101" name="مستطيل 59"/>
                            <wps:cNvSpPr>
                              <a:spLocks noChangeArrowheads="1"/>
                            </wps:cNvSpPr>
                            <wps:spPr bwMode="auto">
                              <a:xfrm>
                                <a:off x="19238" y="-831"/>
                                <a:ext cx="20545" cy="5339"/>
                              </a:xfrm>
                              <a:prstGeom prst="rect">
                                <a:avLst/>
                              </a:prstGeom>
                              <a:solidFill>
                                <a:schemeClr val="dk1">
                                  <a:lumMod val="100000"/>
                                  <a:lumOff val="0"/>
                                </a:schemeClr>
                              </a:solidFill>
                              <a:ln w="12700">
                                <a:solidFill>
                                  <a:schemeClr val="dk1">
                                    <a:lumMod val="50000"/>
                                    <a:lumOff val="0"/>
                                  </a:schemeClr>
                                </a:solidFill>
                                <a:miter lim="800000"/>
                                <a:headEnd/>
                                <a:tailEnd/>
                              </a:ln>
                            </wps:spPr>
                            <wps:txbx>
                              <w:txbxContent>
                                <w:p w14:paraId="7D6CFDF7" w14:textId="77777777" w:rsidR="006C4DA1" w:rsidRPr="001803D7" w:rsidRDefault="006C4DA1" w:rsidP="006C4DA1">
                                  <w:pPr>
                                    <w:jc w:val="center"/>
                                    <w:rPr>
                                      <w:b/>
                                      <w:bCs/>
                                      <w:color w:val="FFFFFF" w:themeColor="background1"/>
                                      <w:rtl/>
                                    </w:rPr>
                                  </w:pPr>
                                  <w:r w:rsidRPr="001803D7">
                                    <w:rPr>
                                      <w:rFonts w:hint="cs"/>
                                      <w:b/>
                                      <w:bCs/>
                                      <w:color w:val="FFFFFF" w:themeColor="background1"/>
                                      <w:rtl/>
                                    </w:rPr>
                                    <w:t>مدارس التكنولوجيا التطبيقية في مصر</w:t>
                                  </w:r>
                                </w:p>
                              </w:txbxContent>
                            </wps:txbx>
                            <wps:bodyPr rot="0" vert="horz" wrap="square" lIns="91440" tIns="45720" rIns="91440" bIns="45720" anchor="ctr" anchorCtr="0" upright="1">
                              <a:noAutofit/>
                            </wps:bodyPr>
                          </wps:wsp>
                          <wps:wsp>
                            <wps:cNvPr id="102" name="مستطيل: زوايا مستديرة 60"/>
                            <wps:cNvSpPr>
                              <a:spLocks noChangeArrowheads="1"/>
                            </wps:cNvSpPr>
                            <wps:spPr bwMode="auto">
                              <a:xfrm>
                                <a:off x="36576" y="8668"/>
                                <a:ext cx="18402" cy="4985"/>
                              </a:xfrm>
                              <a:prstGeom prst="roundRect">
                                <a:avLst>
                                  <a:gd name="adj" fmla="val 16667"/>
                                </a:avLst>
                              </a:prstGeom>
                              <a:solidFill>
                                <a:schemeClr val="bg1">
                                  <a:lumMod val="100000"/>
                                  <a:lumOff val="0"/>
                                </a:schemeClr>
                              </a:solidFill>
                              <a:ln w="12700">
                                <a:solidFill>
                                  <a:schemeClr val="tx1">
                                    <a:lumMod val="100000"/>
                                    <a:lumOff val="0"/>
                                  </a:schemeClr>
                                </a:solidFill>
                                <a:miter lim="800000"/>
                                <a:headEnd/>
                                <a:tailEnd/>
                              </a:ln>
                            </wps:spPr>
                            <wps:txbx>
                              <w:txbxContent>
                                <w:p w14:paraId="1D90D9EB" w14:textId="77777777" w:rsidR="006C4DA1" w:rsidRPr="001803D7" w:rsidRDefault="006C4DA1" w:rsidP="006C4DA1">
                                  <w:pPr>
                                    <w:spacing w:after="0" w:line="240" w:lineRule="auto"/>
                                    <w:ind w:left="4"/>
                                    <w:jc w:val="lowKashida"/>
                                    <w:rPr>
                                      <w:rFonts w:ascii="Calibri" w:hAnsi="Calibri" w:cs="Microsoft Uighur"/>
                                      <w:b/>
                                      <w:bCs/>
                                      <w:color w:val="0D0D0D" w:themeColor="text1" w:themeTint="F2"/>
                                    </w:rPr>
                                  </w:pPr>
                                  <w:r w:rsidRPr="001803D7">
                                    <w:rPr>
                                      <w:rFonts w:ascii="Calibri" w:hAnsi="Calibri" w:cs="Microsoft Uighur" w:hint="cs"/>
                                      <w:b/>
                                      <w:bCs/>
                                      <w:color w:val="0D0D0D" w:themeColor="text1" w:themeTint="F2"/>
                                      <w:rtl/>
                                    </w:rPr>
                                    <w:t>مدارس التكنولوجيا التطبيقية</w:t>
                                  </w:r>
                                </w:p>
                              </w:txbxContent>
                            </wps:txbx>
                            <wps:bodyPr rot="0" vert="horz" wrap="square" lIns="91440" tIns="45720" rIns="91440" bIns="45720" anchor="ctr" anchorCtr="0" upright="1">
                              <a:noAutofit/>
                            </wps:bodyPr>
                          </wps:wsp>
                          <wps:wsp>
                            <wps:cNvPr id="103" name="مستطيل: زوايا مستديرة 83"/>
                            <wps:cNvSpPr>
                              <a:spLocks noChangeArrowheads="1"/>
                            </wps:cNvSpPr>
                            <wps:spPr bwMode="auto">
                              <a:xfrm>
                                <a:off x="0" y="8668"/>
                                <a:ext cx="22681" cy="4985"/>
                              </a:xfrm>
                              <a:prstGeom prst="roundRect">
                                <a:avLst>
                                  <a:gd name="adj" fmla="val 16667"/>
                                </a:avLst>
                              </a:prstGeom>
                              <a:solidFill>
                                <a:schemeClr val="bg1">
                                  <a:lumMod val="100000"/>
                                  <a:lumOff val="0"/>
                                </a:schemeClr>
                              </a:solidFill>
                              <a:ln w="12700">
                                <a:solidFill>
                                  <a:schemeClr val="tx1">
                                    <a:lumMod val="100000"/>
                                    <a:lumOff val="0"/>
                                  </a:schemeClr>
                                </a:solidFill>
                                <a:miter lim="800000"/>
                                <a:headEnd/>
                                <a:tailEnd/>
                              </a:ln>
                            </wps:spPr>
                            <wps:txbx>
                              <w:txbxContent>
                                <w:p w14:paraId="27FE4576" w14:textId="77777777" w:rsidR="006C4DA1" w:rsidRPr="001803D7" w:rsidRDefault="006C4DA1" w:rsidP="006C4DA1">
                                  <w:pPr>
                                    <w:jc w:val="center"/>
                                    <w:rPr>
                                      <w:b/>
                                      <w:bCs/>
                                      <w:color w:val="0D0D0D" w:themeColor="text1" w:themeTint="F2"/>
                                    </w:rPr>
                                  </w:pPr>
                                  <w:r w:rsidRPr="001803D7">
                                    <w:rPr>
                                      <w:b/>
                                      <w:bCs/>
                                      <w:color w:val="0D0D0D" w:themeColor="text1" w:themeTint="F2"/>
                                      <w:rtl/>
                                    </w:rPr>
                                    <w:t>المدارس الدولية للتكنولوجيا التطبيقية</w:t>
                                  </w:r>
                                </w:p>
                              </w:txbxContent>
                            </wps:txbx>
                            <wps:bodyPr rot="0" vert="horz" wrap="square" lIns="91440" tIns="45720" rIns="91440" bIns="45720" anchor="ctr" anchorCtr="0" upright="1">
                              <a:noAutofit/>
                            </wps:bodyPr>
                          </wps:wsp>
                          <wps:wsp>
                            <wps:cNvPr id="104" name="شكل بيضاوي 87"/>
                            <wps:cNvSpPr>
                              <a:spLocks noChangeArrowheads="1"/>
                            </wps:cNvSpPr>
                            <wps:spPr bwMode="auto">
                              <a:xfrm>
                                <a:off x="39663" y="17456"/>
                                <a:ext cx="12465" cy="7315"/>
                              </a:xfrm>
                              <a:prstGeom prst="ellipse">
                                <a:avLst/>
                              </a:prstGeom>
                              <a:solidFill>
                                <a:schemeClr val="bg1">
                                  <a:lumMod val="65000"/>
                                  <a:lumOff val="0"/>
                                </a:schemeClr>
                              </a:solidFill>
                              <a:ln w="12700">
                                <a:solidFill>
                                  <a:schemeClr val="tx1">
                                    <a:lumMod val="100000"/>
                                    <a:lumOff val="0"/>
                                  </a:schemeClr>
                                </a:solidFill>
                                <a:miter lim="800000"/>
                                <a:headEnd/>
                                <a:tailEnd/>
                              </a:ln>
                            </wps:spPr>
                            <wps:txbx>
                              <w:txbxContent>
                                <w:p w14:paraId="14361245" w14:textId="77777777" w:rsidR="006C4DA1" w:rsidRPr="001803D7" w:rsidRDefault="006C4DA1" w:rsidP="006C4DA1">
                                  <w:pPr>
                                    <w:spacing w:after="0"/>
                                    <w:jc w:val="center"/>
                                    <w:rPr>
                                      <w:b/>
                                      <w:bCs/>
                                      <w:color w:val="0D0D0D" w:themeColor="text1" w:themeTint="F2"/>
                                      <w:sz w:val="16"/>
                                      <w:szCs w:val="16"/>
                                    </w:rPr>
                                  </w:pPr>
                                  <w:r w:rsidRPr="001803D7">
                                    <w:rPr>
                                      <w:rFonts w:hint="cs"/>
                                      <w:b/>
                                      <w:bCs/>
                                      <w:color w:val="0D0D0D" w:themeColor="text1" w:themeTint="F2"/>
                                      <w:sz w:val="16"/>
                                      <w:szCs w:val="16"/>
                                      <w:rtl/>
                                    </w:rPr>
                                    <w:t>نوعيات التعليم</w:t>
                                  </w:r>
                                </w:p>
                                <w:p w14:paraId="7967A40D" w14:textId="77777777" w:rsidR="006C4DA1" w:rsidRPr="001803D7" w:rsidRDefault="006C4DA1" w:rsidP="006C4DA1">
                                  <w:pPr>
                                    <w:spacing w:after="0"/>
                                    <w:jc w:val="center"/>
                                    <w:rPr>
                                      <w:b/>
                                      <w:bCs/>
                                      <w:color w:val="0D0D0D" w:themeColor="text1" w:themeTint="F2"/>
                                      <w:sz w:val="16"/>
                                      <w:szCs w:val="16"/>
                                    </w:rPr>
                                  </w:pPr>
                                  <w:r w:rsidRPr="001803D7">
                                    <w:rPr>
                                      <w:b/>
                                      <w:bCs/>
                                      <w:color w:val="0D0D0D" w:themeColor="text1" w:themeTint="F2"/>
                                      <w:sz w:val="16"/>
                                      <w:szCs w:val="16"/>
                                    </w:rPr>
                                    <w:t>2022-2023</w:t>
                                  </w:r>
                                </w:p>
                              </w:txbxContent>
                            </wps:txbx>
                            <wps:bodyPr rot="0" vert="horz" wrap="square" lIns="0" tIns="0" rIns="0" bIns="0" anchor="ctr" anchorCtr="0" upright="1">
                              <a:noAutofit/>
                            </wps:bodyPr>
                          </wps:wsp>
                          <wps:wsp>
                            <wps:cNvPr id="105" name="شكل بيضاوي 99"/>
                            <wps:cNvSpPr>
                              <a:spLocks noChangeArrowheads="1"/>
                            </wps:cNvSpPr>
                            <wps:spPr bwMode="auto">
                              <a:xfrm>
                                <a:off x="49638" y="28025"/>
                                <a:ext cx="8313" cy="6401"/>
                              </a:xfrm>
                              <a:prstGeom prst="ellipse">
                                <a:avLst/>
                              </a:prstGeom>
                              <a:solidFill>
                                <a:schemeClr val="accent6">
                                  <a:lumMod val="75000"/>
                                  <a:lumOff val="0"/>
                                </a:schemeClr>
                              </a:solidFill>
                              <a:ln w="12700">
                                <a:solidFill>
                                  <a:schemeClr val="accent1">
                                    <a:lumMod val="50000"/>
                                    <a:lumOff val="0"/>
                                  </a:schemeClr>
                                </a:solidFill>
                                <a:miter lim="800000"/>
                                <a:headEnd/>
                                <a:tailEnd/>
                              </a:ln>
                            </wps:spPr>
                            <wps:txbx>
                              <w:txbxContent>
                                <w:p w14:paraId="56776C74" w14:textId="77777777" w:rsidR="006C4DA1" w:rsidRPr="001803D7" w:rsidRDefault="006C4DA1" w:rsidP="006C4DA1">
                                  <w:pPr>
                                    <w:jc w:val="center"/>
                                    <w:rPr>
                                      <w:rFonts w:asciiTheme="majorHAnsi" w:hAnsiTheme="majorHAnsi"/>
                                      <w:b/>
                                      <w:bCs/>
                                      <w:sz w:val="20"/>
                                      <w:szCs w:val="20"/>
                                    </w:rPr>
                                  </w:pPr>
                                  <w:r w:rsidRPr="001803D7">
                                    <w:rPr>
                                      <w:rFonts w:asciiTheme="majorHAnsi" w:hAnsiTheme="majorHAnsi"/>
                                      <w:b/>
                                      <w:bCs/>
                                      <w:sz w:val="20"/>
                                      <w:szCs w:val="20"/>
                                      <w:rtl/>
                                    </w:rPr>
                                    <w:t>الصناعي</w:t>
                                  </w:r>
                                </w:p>
                              </w:txbxContent>
                            </wps:txbx>
                            <wps:bodyPr rot="0" vert="horz" wrap="square" lIns="0" tIns="0" rIns="0" bIns="0" anchor="b" anchorCtr="0" upright="1">
                              <a:noAutofit/>
                            </wps:bodyPr>
                          </wps:wsp>
                          <wps:wsp>
                            <wps:cNvPr id="106" name="شكل بيضاوي 114"/>
                            <wps:cNvSpPr>
                              <a:spLocks noChangeArrowheads="1"/>
                            </wps:cNvSpPr>
                            <wps:spPr bwMode="auto">
                              <a:xfrm>
                                <a:off x="41207" y="28144"/>
                                <a:ext cx="7315" cy="6401"/>
                              </a:xfrm>
                              <a:prstGeom prst="ellipse">
                                <a:avLst/>
                              </a:prstGeom>
                              <a:solidFill>
                                <a:schemeClr val="accent2">
                                  <a:lumMod val="100000"/>
                                  <a:lumOff val="0"/>
                                </a:schemeClr>
                              </a:solidFill>
                              <a:ln w="12700">
                                <a:solidFill>
                                  <a:schemeClr val="accent1">
                                    <a:lumMod val="50000"/>
                                    <a:lumOff val="0"/>
                                  </a:schemeClr>
                                </a:solidFill>
                                <a:miter lim="800000"/>
                                <a:headEnd/>
                                <a:tailEnd/>
                              </a:ln>
                            </wps:spPr>
                            <wps:txbx>
                              <w:txbxContent>
                                <w:p w14:paraId="13DD1074" w14:textId="77777777" w:rsidR="006C4DA1" w:rsidRPr="001803D7" w:rsidRDefault="006C4DA1" w:rsidP="006C4DA1">
                                  <w:pPr>
                                    <w:rPr>
                                      <w:rFonts w:asciiTheme="majorHAnsi" w:hAnsiTheme="majorHAnsi"/>
                                      <w:b/>
                                      <w:bCs/>
                                      <w:sz w:val="20"/>
                                      <w:szCs w:val="20"/>
                                    </w:rPr>
                                  </w:pPr>
                                  <w:r w:rsidRPr="001803D7">
                                    <w:rPr>
                                      <w:rFonts w:asciiTheme="majorHAnsi" w:hAnsiTheme="majorHAnsi"/>
                                      <w:b/>
                                      <w:bCs/>
                                      <w:sz w:val="20"/>
                                      <w:szCs w:val="20"/>
                                      <w:rtl/>
                                    </w:rPr>
                                    <w:t>الزراعي</w:t>
                                  </w:r>
                                </w:p>
                              </w:txbxContent>
                            </wps:txbx>
                            <wps:bodyPr rot="0" vert="horz" wrap="square" lIns="0" tIns="0" rIns="0" bIns="0" anchor="b" anchorCtr="0" upright="1">
                              <a:noAutofit/>
                            </wps:bodyPr>
                          </wps:wsp>
                          <wps:wsp>
                            <wps:cNvPr id="107" name="شكل بيضاوي 115"/>
                            <wps:cNvSpPr>
                              <a:spLocks noChangeArrowheads="1"/>
                            </wps:cNvSpPr>
                            <wps:spPr bwMode="auto">
                              <a:xfrm>
                                <a:off x="33013" y="28144"/>
                                <a:ext cx="7315" cy="6401"/>
                              </a:xfrm>
                              <a:prstGeom prst="ellipse">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2C40B12A" w14:textId="77777777" w:rsidR="006C4DA1" w:rsidRPr="001803D7" w:rsidRDefault="006C4DA1" w:rsidP="006C4DA1">
                                  <w:pPr>
                                    <w:jc w:val="center"/>
                                    <w:rPr>
                                      <w:rFonts w:asciiTheme="majorHAnsi" w:hAnsiTheme="majorHAnsi"/>
                                      <w:b/>
                                      <w:bCs/>
                                      <w:rtl/>
                                    </w:rPr>
                                  </w:pPr>
                                  <w:r w:rsidRPr="001803D7">
                                    <w:rPr>
                                      <w:rFonts w:asciiTheme="majorHAnsi" w:hAnsiTheme="majorHAnsi"/>
                                      <w:b/>
                                      <w:bCs/>
                                      <w:rtl/>
                                    </w:rPr>
                                    <w:t>التجاري</w:t>
                                  </w:r>
                                </w:p>
                              </w:txbxContent>
                            </wps:txbx>
                            <wps:bodyPr rot="0" vert="horz" wrap="square" lIns="0" tIns="0" rIns="0" bIns="0" anchor="b" anchorCtr="0" upright="1">
                              <a:noAutofit/>
                            </wps:bodyPr>
                          </wps:wsp>
                          <wps:wsp>
                            <wps:cNvPr id="108" name="شكل بيضاوي 116"/>
                            <wps:cNvSpPr>
                              <a:spLocks noChangeArrowheads="1"/>
                            </wps:cNvSpPr>
                            <wps:spPr bwMode="auto">
                              <a:xfrm>
                                <a:off x="24938" y="28144"/>
                                <a:ext cx="7315" cy="6401"/>
                              </a:xfrm>
                              <a:prstGeom prst="ellipse">
                                <a:avLst/>
                              </a:prstGeom>
                              <a:solidFill>
                                <a:srgbClr val="7030A0"/>
                              </a:solidFill>
                              <a:ln w="12700">
                                <a:solidFill>
                                  <a:schemeClr val="accent1">
                                    <a:lumMod val="50000"/>
                                    <a:lumOff val="0"/>
                                  </a:schemeClr>
                                </a:solidFill>
                                <a:miter lim="800000"/>
                                <a:headEnd/>
                                <a:tailEnd/>
                              </a:ln>
                            </wps:spPr>
                            <wps:txbx>
                              <w:txbxContent>
                                <w:p w14:paraId="550A0825" w14:textId="77777777" w:rsidR="006C4DA1" w:rsidRPr="001803D7" w:rsidRDefault="006C4DA1" w:rsidP="006C4DA1">
                                  <w:pPr>
                                    <w:jc w:val="center"/>
                                    <w:rPr>
                                      <w:rFonts w:asciiTheme="majorHAnsi" w:hAnsiTheme="majorHAnsi"/>
                                      <w:b/>
                                      <w:bCs/>
                                      <w:sz w:val="20"/>
                                      <w:szCs w:val="20"/>
                                      <w:rtl/>
                                    </w:rPr>
                                  </w:pPr>
                                  <w:r w:rsidRPr="001803D7">
                                    <w:rPr>
                                      <w:rFonts w:asciiTheme="majorHAnsi" w:hAnsiTheme="majorHAnsi"/>
                                      <w:b/>
                                      <w:bCs/>
                                      <w:sz w:val="20"/>
                                      <w:szCs w:val="20"/>
                                      <w:rtl/>
                                    </w:rPr>
                                    <w:t>الفندقي</w:t>
                                  </w:r>
                                </w:p>
                              </w:txbxContent>
                            </wps:txbx>
                            <wps:bodyPr rot="0" vert="horz" wrap="square" lIns="0" tIns="0" rIns="0" bIns="0" anchor="b" anchorCtr="0" upright="1">
                              <a:noAutofit/>
                            </wps:bodyPr>
                          </wps:wsp>
                          <wps:wsp>
                            <wps:cNvPr id="109" name="شكل بيضاوي 117"/>
                            <wps:cNvSpPr>
                              <a:spLocks noChangeArrowheads="1"/>
                            </wps:cNvSpPr>
                            <wps:spPr bwMode="auto">
                              <a:xfrm>
                                <a:off x="11756" y="28382"/>
                                <a:ext cx="8312" cy="6400"/>
                              </a:xfrm>
                              <a:prstGeom prst="ellipse">
                                <a:avLst/>
                              </a:prstGeom>
                              <a:solidFill>
                                <a:schemeClr val="accent6">
                                  <a:lumMod val="50000"/>
                                  <a:lumOff val="0"/>
                                </a:schemeClr>
                              </a:solidFill>
                              <a:ln w="12700">
                                <a:solidFill>
                                  <a:schemeClr val="accent1">
                                    <a:lumMod val="50000"/>
                                    <a:lumOff val="0"/>
                                  </a:schemeClr>
                                </a:solidFill>
                                <a:miter lim="800000"/>
                                <a:headEnd/>
                                <a:tailEnd/>
                              </a:ln>
                            </wps:spPr>
                            <wps:txbx>
                              <w:txbxContent>
                                <w:p w14:paraId="548906EB" w14:textId="77777777" w:rsidR="006C4DA1" w:rsidRPr="001803D7" w:rsidRDefault="006C4DA1" w:rsidP="006C4DA1">
                                  <w:pPr>
                                    <w:jc w:val="center"/>
                                    <w:rPr>
                                      <w:rFonts w:asciiTheme="majorHAnsi" w:hAnsiTheme="majorHAnsi"/>
                                      <w:b/>
                                      <w:bCs/>
                                      <w:sz w:val="20"/>
                                      <w:szCs w:val="20"/>
                                    </w:rPr>
                                  </w:pPr>
                                  <w:r w:rsidRPr="001803D7">
                                    <w:rPr>
                                      <w:rFonts w:asciiTheme="majorHAnsi" w:hAnsiTheme="majorHAnsi"/>
                                      <w:b/>
                                      <w:bCs/>
                                      <w:sz w:val="20"/>
                                      <w:szCs w:val="20"/>
                                      <w:rtl/>
                                    </w:rPr>
                                    <w:t>الصناعي</w:t>
                                  </w:r>
                                </w:p>
                              </w:txbxContent>
                            </wps:txbx>
                            <wps:bodyPr rot="0" vert="horz" wrap="square" lIns="0" tIns="0" rIns="0" bIns="0" anchor="b" anchorCtr="0" upright="1">
                              <a:noAutofit/>
                            </wps:bodyPr>
                          </wps:wsp>
                          <wps:wsp>
                            <wps:cNvPr id="110" name="شكل بيضاوي 118"/>
                            <wps:cNvSpPr>
                              <a:spLocks noChangeArrowheads="1"/>
                            </wps:cNvSpPr>
                            <wps:spPr bwMode="auto">
                              <a:xfrm>
                                <a:off x="2731" y="28500"/>
                                <a:ext cx="7315" cy="6401"/>
                              </a:xfrm>
                              <a:prstGeom prst="ellipse">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204015DD" w14:textId="77777777" w:rsidR="006C4DA1" w:rsidRPr="001803D7" w:rsidRDefault="006C4DA1" w:rsidP="006C4DA1">
                                  <w:pPr>
                                    <w:jc w:val="center"/>
                                    <w:rPr>
                                      <w:rFonts w:asciiTheme="majorHAnsi" w:hAnsiTheme="majorHAnsi"/>
                                      <w:b/>
                                      <w:bCs/>
                                      <w:sz w:val="20"/>
                                      <w:szCs w:val="20"/>
                                      <w:rtl/>
                                    </w:rPr>
                                  </w:pPr>
                                  <w:r w:rsidRPr="001803D7">
                                    <w:rPr>
                                      <w:rFonts w:asciiTheme="majorHAnsi" w:hAnsiTheme="majorHAnsi"/>
                                      <w:b/>
                                      <w:bCs/>
                                      <w:sz w:val="20"/>
                                      <w:szCs w:val="20"/>
                                      <w:rtl/>
                                    </w:rPr>
                                    <w:t>التجاري</w:t>
                                  </w:r>
                                </w:p>
                              </w:txbxContent>
                            </wps:txbx>
                            <wps:bodyPr rot="0" vert="horz" wrap="square" lIns="0" tIns="0" rIns="0" bIns="0" anchor="b" anchorCtr="0" upright="1">
                              <a:noAutofit/>
                            </wps:bodyPr>
                          </wps:wsp>
                          <wps:wsp>
                            <wps:cNvPr id="111" name="شكل بيضاوي 119"/>
                            <wps:cNvSpPr>
                              <a:spLocks noChangeArrowheads="1"/>
                            </wps:cNvSpPr>
                            <wps:spPr bwMode="auto">
                              <a:xfrm>
                                <a:off x="3918" y="17456"/>
                                <a:ext cx="12465" cy="7315"/>
                              </a:xfrm>
                              <a:prstGeom prst="ellipse">
                                <a:avLst/>
                              </a:prstGeom>
                              <a:solidFill>
                                <a:schemeClr val="bg1">
                                  <a:lumMod val="65000"/>
                                  <a:lumOff val="0"/>
                                </a:schemeClr>
                              </a:solidFill>
                              <a:ln w="12700">
                                <a:solidFill>
                                  <a:schemeClr val="tx1">
                                    <a:lumMod val="100000"/>
                                    <a:lumOff val="0"/>
                                  </a:schemeClr>
                                </a:solidFill>
                                <a:miter lim="800000"/>
                                <a:headEnd/>
                                <a:tailEnd/>
                              </a:ln>
                            </wps:spPr>
                            <wps:txbx>
                              <w:txbxContent>
                                <w:p w14:paraId="144A78A7" w14:textId="77777777" w:rsidR="006C4DA1" w:rsidRPr="001803D7" w:rsidRDefault="006C4DA1" w:rsidP="006C4DA1">
                                  <w:pPr>
                                    <w:spacing w:after="0"/>
                                    <w:jc w:val="center"/>
                                    <w:rPr>
                                      <w:b/>
                                      <w:bCs/>
                                      <w:color w:val="0D0D0D" w:themeColor="text1" w:themeTint="F2"/>
                                      <w:sz w:val="16"/>
                                      <w:szCs w:val="16"/>
                                    </w:rPr>
                                  </w:pPr>
                                  <w:r w:rsidRPr="001803D7">
                                    <w:rPr>
                                      <w:rFonts w:hint="cs"/>
                                      <w:b/>
                                      <w:bCs/>
                                      <w:color w:val="0D0D0D" w:themeColor="text1" w:themeTint="F2"/>
                                      <w:sz w:val="16"/>
                                      <w:szCs w:val="16"/>
                                      <w:rtl/>
                                    </w:rPr>
                                    <w:t>نوعيات التعليم</w:t>
                                  </w:r>
                                </w:p>
                                <w:p w14:paraId="0803627B" w14:textId="77777777" w:rsidR="006C4DA1" w:rsidRPr="001803D7" w:rsidRDefault="006C4DA1" w:rsidP="006C4DA1">
                                  <w:pPr>
                                    <w:spacing w:after="0"/>
                                    <w:jc w:val="center"/>
                                    <w:rPr>
                                      <w:b/>
                                      <w:bCs/>
                                      <w:color w:val="0D0D0D" w:themeColor="text1" w:themeTint="F2"/>
                                      <w:sz w:val="16"/>
                                      <w:szCs w:val="16"/>
                                    </w:rPr>
                                  </w:pPr>
                                  <w:r w:rsidRPr="001803D7">
                                    <w:rPr>
                                      <w:b/>
                                      <w:bCs/>
                                      <w:color w:val="0D0D0D" w:themeColor="text1" w:themeTint="F2"/>
                                      <w:sz w:val="16"/>
                                      <w:szCs w:val="16"/>
                                    </w:rPr>
                                    <w:t>2022-2023</w:t>
                                  </w:r>
                                </w:p>
                              </w:txbxContent>
                            </wps:txbx>
                            <wps:bodyPr rot="0" vert="horz" wrap="square" lIns="0" tIns="0" rIns="0" bIns="0" anchor="ctr" anchorCtr="0" upright="1">
                              <a:noAutofit/>
                            </wps:bodyPr>
                          </wps:wsp>
                          <wps:wsp>
                            <wps:cNvPr id="112" name="رابط كسهم مستقيم 120"/>
                            <wps:cNvCnPr>
                              <a:cxnSpLocks noChangeShapeType="1"/>
                            </wps:cNvCnPr>
                            <wps:spPr bwMode="auto">
                              <a:xfrm>
                                <a:off x="45794" y="13775"/>
                                <a:ext cx="0" cy="3657"/>
                              </a:xfrm>
                              <a:prstGeom prst="straightConnector1">
                                <a:avLst/>
                              </a:prstGeom>
                              <a:noFill/>
                              <a:ln w="571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3" name="رابط كسهم مستقيم 121"/>
                            <wps:cNvCnPr>
                              <a:cxnSpLocks noChangeShapeType="1"/>
                            </wps:cNvCnPr>
                            <wps:spPr bwMode="auto">
                              <a:xfrm>
                                <a:off x="45554" y="24653"/>
                                <a:ext cx="8001" cy="3088"/>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4" name="رابط كسهم مستقيم 122"/>
                            <wps:cNvCnPr>
                              <a:cxnSpLocks noChangeShapeType="1"/>
                            </wps:cNvCnPr>
                            <wps:spPr bwMode="auto">
                              <a:xfrm>
                                <a:off x="10165" y="24891"/>
                                <a:ext cx="5747" cy="3372"/>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5" name="رابط كسهم مستقيم 123"/>
                            <wps:cNvCnPr>
                              <a:cxnSpLocks noChangeShapeType="1"/>
                            </wps:cNvCnPr>
                            <wps:spPr bwMode="auto">
                              <a:xfrm flipH="1">
                                <a:off x="6556" y="24891"/>
                                <a:ext cx="3634" cy="3372"/>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6" name="رابط كسهم مستقيم 124"/>
                            <wps:cNvCnPr>
                              <a:cxnSpLocks noChangeShapeType="1"/>
                            </wps:cNvCnPr>
                            <wps:spPr bwMode="auto">
                              <a:xfrm flipH="1">
                                <a:off x="28644" y="24653"/>
                                <a:ext cx="16816" cy="3372"/>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7" name="رابط كسهم مستقيم 125"/>
                            <wps:cNvCnPr>
                              <a:cxnSpLocks noChangeShapeType="1"/>
                            </wps:cNvCnPr>
                            <wps:spPr bwMode="auto">
                              <a:xfrm flipH="1">
                                <a:off x="36957" y="24772"/>
                                <a:ext cx="8883" cy="3253"/>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8" name="رابط كسهم مستقيم 126"/>
                            <wps:cNvCnPr>
                              <a:cxnSpLocks noChangeShapeType="1"/>
                            </wps:cNvCnPr>
                            <wps:spPr bwMode="auto">
                              <a:xfrm flipH="1">
                                <a:off x="44938" y="24891"/>
                                <a:ext cx="457" cy="3134"/>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9" name="رابط كسهم مستقيم 127"/>
                            <wps:cNvCnPr>
                              <a:cxnSpLocks noChangeShapeType="1"/>
                            </wps:cNvCnPr>
                            <wps:spPr bwMode="auto">
                              <a:xfrm flipH="1">
                                <a:off x="22706" y="4465"/>
                                <a:ext cx="6870" cy="4560"/>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20" name="رابط كسهم مستقيم 128"/>
                            <wps:cNvCnPr>
                              <a:cxnSpLocks noChangeShapeType="1"/>
                            </wps:cNvCnPr>
                            <wps:spPr bwMode="auto">
                              <a:xfrm>
                                <a:off x="29641" y="4465"/>
                                <a:ext cx="7316" cy="4441"/>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21" name="رابط كسهم مستقيم 19"/>
                          <wps:cNvCnPr>
                            <a:cxnSpLocks noChangeShapeType="1"/>
                            <a:stCxn id="111" idx="4"/>
                          </wps:cNvCnPr>
                          <wps:spPr bwMode="auto">
                            <a:xfrm flipV="1">
                              <a:off x="10151" y="25534"/>
                              <a:ext cx="9085" cy="68"/>
                            </a:xfrm>
                            <a:prstGeom prst="straightConnector1">
                              <a:avLst/>
                            </a:prstGeom>
                            <a:noFill/>
                            <a:ln w="3810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22" name="شكل بيضاوي 32"/>
                          <wps:cNvSpPr>
                            <a:spLocks noChangeArrowheads="1"/>
                          </wps:cNvSpPr>
                          <wps:spPr bwMode="auto">
                            <a:xfrm>
                              <a:off x="19000" y="22681"/>
                              <a:ext cx="7309" cy="6395"/>
                            </a:xfrm>
                            <a:prstGeom prst="ellipse">
                              <a:avLst/>
                            </a:prstGeom>
                            <a:solidFill>
                              <a:srgbClr val="7030A0"/>
                            </a:solidFill>
                            <a:ln w="12700">
                              <a:solidFill>
                                <a:schemeClr val="accent1">
                                  <a:lumMod val="50000"/>
                                  <a:lumOff val="0"/>
                                </a:schemeClr>
                              </a:solidFill>
                              <a:miter lim="800000"/>
                              <a:headEnd/>
                              <a:tailEnd/>
                            </a:ln>
                          </wps:spPr>
                          <wps:txbx>
                            <w:txbxContent>
                              <w:p w14:paraId="7EA68916" w14:textId="77777777" w:rsidR="006C4DA1" w:rsidRPr="001803D7" w:rsidRDefault="006C4DA1" w:rsidP="006C4DA1">
                                <w:pPr>
                                  <w:jc w:val="center"/>
                                  <w:rPr>
                                    <w:rFonts w:asciiTheme="majorHAnsi" w:hAnsiTheme="majorHAnsi"/>
                                    <w:b/>
                                    <w:bCs/>
                                    <w:sz w:val="20"/>
                                    <w:szCs w:val="20"/>
                                    <w:rtl/>
                                  </w:rPr>
                                </w:pPr>
                                <w:r w:rsidRPr="001803D7">
                                  <w:rPr>
                                    <w:rFonts w:asciiTheme="majorHAnsi" w:hAnsiTheme="majorHAnsi"/>
                                    <w:b/>
                                    <w:bCs/>
                                    <w:sz w:val="20"/>
                                    <w:szCs w:val="20"/>
                                    <w:rtl/>
                                  </w:rPr>
                                  <w:t>الفندقي</w:t>
                                </w:r>
                              </w:p>
                            </w:txbxContent>
                          </wps:txbx>
                          <wps:bodyPr rot="0" vert="horz" wrap="square" lIns="0" tIns="0" rIns="0" bIns="0" anchor="b" anchorCtr="0" upright="1">
                            <a:noAutofit/>
                          </wps:bodyPr>
                        </wps:wsp>
                      </wpg:grpSp>
                      <wps:wsp>
                        <wps:cNvPr id="123" name="رابط كسهم مستقيم 129"/>
                        <wps:cNvCnPr>
                          <a:cxnSpLocks noChangeShapeType="1"/>
                        </wps:cNvCnPr>
                        <wps:spPr bwMode="auto">
                          <a:xfrm>
                            <a:off x="2917" y="6999"/>
                            <a:ext cx="0" cy="576"/>
                          </a:xfrm>
                          <a:prstGeom prst="straightConnector1">
                            <a:avLst/>
                          </a:prstGeom>
                          <a:noFill/>
                          <a:ln w="571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98571A" id="Group 116" o:spid="_x0000_s1123" style="position:absolute;left:0;text-align:left;margin-left:30.1pt;margin-top:26.65pt;width:311.95pt;height:186.6pt;z-index:251683840" coordorigin="1302,4685" coordsize="9126,5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">
                <o:lock v:ext="edit" aspectratio="t"/>
                <v:group id="مجموعة 43" o:spid="_x0000_s1124" style="position:absolute;left:1302;top:4685;width:9126;height:5627" coordsize="57950,3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مجموعة 57" o:spid="_x0000_s1125" style="position:absolute;width:57950;height:35731" coordorigin=",-831" coordsize="57951,3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مستطيل 59" o:spid="_x0000_s1126" style="position:absolute;left:19238;top:-831;width:20545;height:5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" fillcolor="black [3200]" strokecolor="black [1600]" strokeweight="1pt">
                      <v:textbox>
                        <w:txbxContent>
                          <w:p w14:paraId="7D6CFDF7" w14:textId="77777777" w:rsidR="006C4DA1" w:rsidRPr="001803D7" w:rsidRDefault="006C4DA1" w:rsidP="006C4DA1">
                            <w:pPr>
                              <w:jc w:val="center"/>
                              <w:rPr>
                                <w:b/>
                                <w:bCs/>
                                <w:color w:val="FFFFFF" w:themeColor="background1"/>
                                <w:rtl/>
                              </w:rPr>
                            </w:pPr>
                            <w:r w:rsidRPr="001803D7">
                              <w:rPr>
                                <w:rFonts w:hint="cs"/>
                                <w:b/>
                                <w:bCs/>
                                <w:color w:val="FFFFFF" w:themeColor="background1"/>
                                <w:rtl/>
                              </w:rPr>
                              <w:t>مدارس التكنولوجيا التطبيقية في مصر</w:t>
                            </w:r>
                          </w:p>
                        </w:txbxContent>
                      </v:textbox>
                    </v:rect>
                    <v:roundrect id="مستطيل: زوايا مستديرة 60" o:spid="_x0000_s1127" style="position:absolute;left:36576;top:8668;width:18402;height:49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" fillcolor="white [3212]" strokecolor="black [3213]" strokeweight="1pt">
                      <v:stroke joinstyle="miter"/>
                      <v:textbox>
                        <w:txbxContent>
                          <w:p w14:paraId="1D90D9EB" w14:textId="77777777" w:rsidR="006C4DA1" w:rsidRPr="001803D7" w:rsidRDefault="006C4DA1" w:rsidP="006C4DA1">
                            <w:pPr>
                              <w:spacing w:after="0" w:line="240" w:lineRule="auto"/>
                              <w:ind w:left="4"/>
                              <w:jc w:val="lowKashida"/>
                              <w:rPr>
                                <w:rFonts w:ascii="Calibri" w:hAnsi="Calibri" w:cs="Microsoft Uighur"/>
                                <w:b/>
                                <w:bCs/>
                                <w:color w:val="0D0D0D" w:themeColor="text1" w:themeTint="F2"/>
                              </w:rPr>
                            </w:pPr>
                            <w:r w:rsidRPr="001803D7">
                              <w:rPr>
                                <w:rFonts w:ascii="Calibri" w:hAnsi="Calibri" w:cs="Microsoft Uighur" w:hint="cs"/>
                                <w:b/>
                                <w:bCs/>
                                <w:color w:val="0D0D0D" w:themeColor="text1" w:themeTint="F2"/>
                                <w:rtl/>
                              </w:rPr>
                              <w:t>مدارس التكنولوجيا التطبيقية</w:t>
                            </w:r>
                          </w:p>
                        </w:txbxContent>
                      </v:textbox>
                    </v:roundrect>
                    <v:roundrect id="مستطيل: زوايا مستديرة 83" o:spid="_x0000_s1128" style="position:absolute;top:8668;width:22681;height:49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" fillcolor="white [3212]" strokecolor="black [3213]" strokeweight="1pt">
                      <v:stroke joinstyle="miter"/>
                      <v:textbox>
                        <w:txbxContent>
                          <w:p w14:paraId="27FE4576" w14:textId="77777777" w:rsidR="006C4DA1" w:rsidRPr="001803D7" w:rsidRDefault="006C4DA1" w:rsidP="006C4DA1">
                            <w:pPr>
                              <w:jc w:val="center"/>
                              <w:rPr>
                                <w:b/>
                                <w:bCs/>
                                <w:color w:val="0D0D0D" w:themeColor="text1" w:themeTint="F2"/>
                              </w:rPr>
                            </w:pPr>
                            <w:r w:rsidRPr="001803D7">
                              <w:rPr>
                                <w:b/>
                                <w:bCs/>
                                <w:color w:val="0D0D0D" w:themeColor="text1" w:themeTint="F2"/>
                                <w:rtl/>
                              </w:rPr>
                              <w:t>المدارس الدولية للتكنولوجيا التطبيقية</w:t>
                            </w:r>
                          </w:p>
                        </w:txbxContent>
                      </v:textbox>
                    </v:roundrect>
                    <v:oval id="شكل بيضاوي 87" o:spid="_x0000_s1129" style="position:absolute;left:39663;top:17456;width:12465;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" fillcolor="#a5a5a5 [2092]" strokecolor="black [3213]" strokeweight="1pt">
                      <v:stroke joinstyle="miter"/>
                      <v:textbox inset="0,0,0,0">
                        <w:txbxContent>
                          <w:p w14:paraId="14361245" w14:textId="77777777" w:rsidR="006C4DA1" w:rsidRPr="001803D7" w:rsidRDefault="006C4DA1" w:rsidP="006C4DA1">
                            <w:pPr>
                              <w:spacing w:after="0"/>
                              <w:jc w:val="center"/>
                              <w:rPr>
                                <w:b/>
                                <w:bCs/>
                                <w:color w:val="0D0D0D" w:themeColor="text1" w:themeTint="F2"/>
                                <w:sz w:val="16"/>
                                <w:szCs w:val="16"/>
                              </w:rPr>
                            </w:pPr>
                            <w:r w:rsidRPr="001803D7">
                              <w:rPr>
                                <w:rFonts w:hint="cs"/>
                                <w:b/>
                                <w:bCs/>
                                <w:color w:val="0D0D0D" w:themeColor="text1" w:themeTint="F2"/>
                                <w:sz w:val="16"/>
                                <w:szCs w:val="16"/>
                                <w:rtl/>
                              </w:rPr>
                              <w:t>نوعيات التعليم</w:t>
                            </w:r>
                          </w:p>
                          <w:p w14:paraId="7967A40D" w14:textId="77777777" w:rsidR="006C4DA1" w:rsidRPr="001803D7" w:rsidRDefault="006C4DA1" w:rsidP="006C4DA1">
                            <w:pPr>
                              <w:spacing w:after="0"/>
                              <w:jc w:val="center"/>
                              <w:rPr>
                                <w:b/>
                                <w:bCs/>
                                <w:color w:val="0D0D0D" w:themeColor="text1" w:themeTint="F2"/>
                                <w:sz w:val="16"/>
                                <w:szCs w:val="16"/>
                              </w:rPr>
                            </w:pPr>
                            <w:r w:rsidRPr="001803D7">
                              <w:rPr>
                                <w:b/>
                                <w:bCs/>
                                <w:color w:val="0D0D0D" w:themeColor="text1" w:themeTint="F2"/>
                                <w:sz w:val="16"/>
                                <w:szCs w:val="16"/>
                              </w:rPr>
                              <w:t>2022-2023</w:t>
                            </w:r>
                          </w:p>
                        </w:txbxContent>
                      </v:textbox>
                    </v:oval>
                    <v:oval id="شكل بيضاوي 99" o:spid="_x0000_s1130" style="position:absolute;left:49638;top:28025;width:8313;height:640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" fillcolor="#538135 [2409]" strokecolor="#1f3763 [1604]" strokeweight="1pt">
                      <v:stroke joinstyle="miter"/>
                      <v:textbox inset="0,0,0,0">
                        <w:txbxContent>
                          <w:p w14:paraId="56776C74" w14:textId="77777777" w:rsidR="006C4DA1" w:rsidRPr="001803D7" w:rsidRDefault="006C4DA1" w:rsidP="006C4DA1">
                            <w:pPr>
                              <w:jc w:val="center"/>
                              <w:rPr>
                                <w:rFonts w:asciiTheme="majorHAnsi" w:hAnsiTheme="majorHAnsi"/>
                                <w:b/>
                                <w:bCs/>
                                <w:sz w:val="20"/>
                                <w:szCs w:val="20"/>
                              </w:rPr>
                            </w:pPr>
                            <w:r w:rsidRPr="001803D7">
                              <w:rPr>
                                <w:rFonts w:asciiTheme="majorHAnsi" w:hAnsiTheme="majorHAnsi"/>
                                <w:b/>
                                <w:bCs/>
                                <w:sz w:val="20"/>
                                <w:szCs w:val="20"/>
                                <w:rtl/>
                              </w:rPr>
                              <w:t>الصناعي</w:t>
                            </w:r>
                          </w:p>
                        </w:txbxContent>
                      </v:textbox>
                    </v:oval>
                    <v:oval id="شكل بيضاوي 114" o:spid="_x0000_s1131" style="position:absolute;left:41207;top:28144;width:7315;height:640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" fillcolor="#ed7d31 [3205]" strokecolor="#1f3763 [1604]" strokeweight="1pt">
                      <v:stroke joinstyle="miter"/>
                      <v:textbox inset="0,0,0,0">
                        <w:txbxContent>
                          <w:p w14:paraId="13DD1074" w14:textId="77777777" w:rsidR="006C4DA1" w:rsidRPr="001803D7" w:rsidRDefault="006C4DA1" w:rsidP="006C4DA1">
                            <w:pPr>
                              <w:rPr>
                                <w:rFonts w:asciiTheme="majorHAnsi" w:hAnsiTheme="majorHAnsi"/>
                                <w:b/>
                                <w:bCs/>
                                <w:sz w:val="20"/>
                                <w:szCs w:val="20"/>
                              </w:rPr>
                            </w:pPr>
                            <w:r w:rsidRPr="001803D7">
                              <w:rPr>
                                <w:rFonts w:asciiTheme="majorHAnsi" w:hAnsiTheme="majorHAnsi"/>
                                <w:b/>
                                <w:bCs/>
                                <w:sz w:val="20"/>
                                <w:szCs w:val="20"/>
                                <w:rtl/>
                              </w:rPr>
                              <w:t>الزراعي</w:t>
                            </w:r>
                          </w:p>
                        </w:txbxContent>
                      </v:textbox>
                    </v:oval>
                    <v:oval id="شكل بيضاوي 115" o:spid="_x0000_s1132" style="position:absolute;left:33013;top:28144;width:7315;height:640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" fillcolor="#4472c4 [3204]" strokecolor="#1f3763 [1604]" strokeweight="1pt">
                      <v:stroke joinstyle="miter"/>
                      <v:textbox inset="0,0,0,0">
                        <w:txbxContent>
                          <w:p w14:paraId="2C40B12A" w14:textId="77777777" w:rsidR="006C4DA1" w:rsidRPr="001803D7" w:rsidRDefault="006C4DA1" w:rsidP="006C4DA1">
                            <w:pPr>
                              <w:jc w:val="center"/>
                              <w:rPr>
                                <w:rFonts w:asciiTheme="majorHAnsi" w:hAnsiTheme="majorHAnsi"/>
                                <w:b/>
                                <w:bCs/>
                                <w:rtl/>
                              </w:rPr>
                            </w:pPr>
                            <w:r w:rsidRPr="001803D7">
                              <w:rPr>
                                <w:rFonts w:asciiTheme="majorHAnsi" w:hAnsiTheme="majorHAnsi"/>
                                <w:b/>
                                <w:bCs/>
                                <w:rtl/>
                              </w:rPr>
                              <w:t>التجاري</w:t>
                            </w:r>
                          </w:p>
                        </w:txbxContent>
                      </v:textbox>
                    </v:oval>
                    <v:oval id="شكل بيضاوي 116" o:spid="_x0000_s1133" style="position:absolute;left:24938;top:28144;width:7315;height:640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" fillcolor="#7030a0" strokecolor="#1f3763 [1604]" strokeweight="1pt">
                      <v:stroke joinstyle="miter"/>
                      <v:textbox inset="0,0,0,0">
                        <w:txbxContent>
                          <w:p w14:paraId="550A0825" w14:textId="77777777" w:rsidR="006C4DA1" w:rsidRPr="001803D7" w:rsidRDefault="006C4DA1" w:rsidP="006C4DA1">
                            <w:pPr>
                              <w:jc w:val="center"/>
                              <w:rPr>
                                <w:rFonts w:asciiTheme="majorHAnsi" w:hAnsiTheme="majorHAnsi"/>
                                <w:b/>
                                <w:bCs/>
                                <w:sz w:val="20"/>
                                <w:szCs w:val="20"/>
                                <w:rtl/>
                              </w:rPr>
                            </w:pPr>
                            <w:r w:rsidRPr="001803D7">
                              <w:rPr>
                                <w:rFonts w:asciiTheme="majorHAnsi" w:hAnsiTheme="majorHAnsi"/>
                                <w:b/>
                                <w:bCs/>
                                <w:sz w:val="20"/>
                                <w:szCs w:val="20"/>
                                <w:rtl/>
                              </w:rPr>
                              <w:t>الفندقي</w:t>
                            </w:r>
                          </w:p>
                        </w:txbxContent>
                      </v:textbox>
                    </v:oval>
                    <v:oval id="شكل بيضاوي 117" o:spid="_x0000_s1134" style="position:absolute;left:11756;top:28382;width:8312;height:640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" fillcolor="#375623 [1609]" strokecolor="#1f3763 [1604]" strokeweight="1pt">
                      <v:stroke joinstyle="miter"/>
                      <v:textbox inset="0,0,0,0">
                        <w:txbxContent>
                          <w:p w14:paraId="548906EB" w14:textId="77777777" w:rsidR="006C4DA1" w:rsidRPr="001803D7" w:rsidRDefault="006C4DA1" w:rsidP="006C4DA1">
                            <w:pPr>
                              <w:jc w:val="center"/>
                              <w:rPr>
                                <w:rFonts w:asciiTheme="majorHAnsi" w:hAnsiTheme="majorHAnsi"/>
                                <w:b/>
                                <w:bCs/>
                                <w:sz w:val="20"/>
                                <w:szCs w:val="20"/>
                              </w:rPr>
                            </w:pPr>
                            <w:r w:rsidRPr="001803D7">
                              <w:rPr>
                                <w:rFonts w:asciiTheme="majorHAnsi" w:hAnsiTheme="majorHAnsi"/>
                                <w:b/>
                                <w:bCs/>
                                <w:sz w:val="20"/>
                                <w:szCs w:val="20"/>
                                <w:rtl/>
                              </w:rPr>
                              <w:t>الصناعي</w:t>
                            </w:r>
                          </w:p>
                        </w:txbxContent>
                      </v:textbox>
                    </v:oval>
                    <v:oval id="شكل بيضاوي 118" o:spid="_x0000_s1135" style="position:absolute;left:2731;top:28500;width:7315;height:640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" fillcolor="#4472c4 [3204]" strokecolor="#1f3763 [1604]" strokeweight="1pt">
                      <v:stroke joinstyle="miter"/>
                      <v:textbox inset="0,0,0,0">
                        <w:txbxContent>
                          <w:p w14:paraId="204015DD" w14:textId="77777777" w:rsidR="006C4DA1" w:rsidRPr="001803D7" w:rsidRDefault="006C4DA1" w:rsidP="006C4DA1">
                            <w:pPr>
                              <w:jc w:val="center"/>
                              <w:rPr>
                                <w:rFonts w:asciiTheme="majorHAnsi" w:hAnsiTheme="majorHAnsi"/>
                                <w:b/>
                                <w:bCs/>
                                <w:sz w:val="20"/>
                                <w:szCs w:val="20"/>
                                <w:rtl/>
                              </w:rPr>
                            </w:pPr>
                            <w:r w:rsidRPr="001803D7">
                              <w:rPr>
                                <w:rFonts w:asciiTheme="majorHAnsi" w:hAnsiTheme="majorHAnsi"/>
                                <w:b/>
                                <w:bCs/>
                                <w:sz w:val="20"/>
                                <w:szCs w:val="20"/>
                                <w:rtl/>
                              </w:rPr>
                              <w:t>التجاري</w:t>
                            </w:r>
                          </w:p>
                        </w:txbxContent>
                      </v:textbox>
                    </v:oval>
                    <v:oval id="شكل بيضاوي 119" o:spid="_x0000_s1136" style="position:absolute;left:3918;top:17456;width:12465;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" fillcolor="#a5a5a5 [2092]" strokecolor="black [3213]" strokeweight="1pt">
                      <v:stroke joinstyle="miter"/>
                      <v:textbox inset="0,0,0,0">
                        <w:txbxContent>
                          <w:p w14:paraId="144A78A7" w14:textId="77777777" w:rsidR="006C4DA1" w:rsidRPr="001803D7" w:rsidRDefault="006C4DA1" w:rsidP="006C4DA1">
                            <w:pPr>
                              <w:spacing w:after="0"/>
                              <w:jc w:val="center"/>
                              <w:rPr>
                                <w:b/>
                                <w:bCs/>
                                <w:color w:val="0D0D0D" w:themeColor="text1" w:themeTint="F2"/>
                                <w:sz w:val="16"/>
                                <w:szCs w:val="16"/>
                              </w:rPr>
                            </w:pPr>
                            <w:r w:rsidRPr="001803D7">
                              <w:rPr>
                                <w:rFonts w:hint="cs"/>
                                <w:b/>
                                <w:bCs/>
                                <w:color w:val="0D0D0D" w:themeColor="text1" w:themeTint="F2"/>
                                <w:sz w:val="16"/>
                                <w:szCs w:val="16"/>
                                <w:rtl/>
                              </w:rPr>
                              <w:t>نوعيات التعليم</w:t>
                            </w:r>
                          </w:p>
                          <w:p w14:paraId="0803627B" w14:textId="77777777" w:rsidR="006C4DA1" w:rsidRPr="001803D7" w:rsidRDefault="006C4DA1" w:rsidP="006C4DA1">
                            <w:pPr>
                              <w:spacing w:after="0"/>
                              <w:jc w:val="center"/>
                              <w:rPr>
                                <w:b/>
                                <w:bCs/>
                                <w:color w:val="0D0D0D" w:themeColor="text1" w:themeTint="F2"/>
                                <w:sz w:val="16"/>
                                <w:szCs w:val="16"/>
                              </w:rPr>
                            </w:pPr>
                            <w:r w:rsidRPr="001803D7">
                              <w:rPr>
                                <w:b/>
                                <w:bCs/>
                                <w:color w:val="0D0D0D" w:themeColor="text1" w:themeTint="F2"/>
                                <w:sz w:val="16"/>
                                <w:szCs w:val="16"/>
                              </w:rPr>
                              <w:t>2022-2023</w:t>
                            </w:r>
                          </w:p>
                        </w:txbxContent>
                      </v:textbox>
                    </v:oval>
                    <v:shape id="رابط كسهم مستقيم 120" o:spid="_x0000_s1137" type="#_x0000_t32" style="position:absolute;left:45794;top:13775;width:0;height:3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" strokecolor="#4472c4 [3204]" strokeweight="4.5pt">
                      <v:stroke endarrow="block" joinstyle="miter"/>
                    </v:shape>
                    <v:shape id="رابط كسهم مستقيم 121" o:spid="_x0000_s1138" type="#_x0000_t32" style="position:absolute;left:45554;top:24653;width:8001;height:30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" strokecolor="black [3213]" strokeweight="3pt">
                      <v:stroke endarrow="block" joinstyle="miter"/>
                    </v:shape>
                    <v:shape id="رابط كسهم مستقيم 122" o:spid="_x0000_s1139" type="#_x0000_t32" style="position:absolute;left:10165;top:24891;width:5747;height:3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" strokecolor="black [3213]" strokeweight="3pt">
                      <v:stroke endarrow="block" joinstyle="miter"/>
                    </v:shape>
                    <v:shape id="رابط كسهم مستقيم 123" o:spid="_x0000_s1140" type="#_x0000_t32" style="position:absolute;left:6556;top:24891;width:3634;height:33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" strokecolor="black [3213]" strokeweight="3pt">
                      <v:stroke endarrow="block" joinstyle="miter"/>
                    </v:shape>
                    <v:shape id="رابط كسهم مستقيم 124" o:spid="_x0000_s1141" type="#_x0000_t32" style="position:absolute;left:28644;top:24653;width:16816;height:33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" strokecolor="black [3213]" strokeweight="3pt">
                      <v:stroke endarrow="block" joinstyle="miter"/>
                    </v:shape>
                    <v:shape id="رابط كسهم مستقيم 125" o:spid="_x0000_s1142" type="#_x0000_t32" style="position:absolute;left:36957;top:24772;width:8883;height:32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" strokecolor="black [3213]" strokeweight="3pt">
                      <v:stroke endarrow="block" joinstyle="miter"/>
                    </v:shape>
                    <v:shape id="رابط كسهم مستقيم 126" o:spid="_x0000_s1143" type="#_x0000_t32" style="position:absolute;left:44938;top:24891;width:457;height:31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" strokecolor="black [3213]" strokeweight="3pt">
                      <v:stroke endarrow="block" joinstyle="miter"/>
                    </v:shape>
                    <v:shape id="رابط كسهم مستقيم 127" o:spid="_x0000_s1144" type="#_x0000_t32" style="position:absolute;left:22706;top:4465;width:6870;height:45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" strokecolor="black [3213]" strokeweight="3pt">
                      <v:stroke endarrow="block" joinstyle="miter"/>
                    </v:shape>
                    <v:shape id="رابط كسهم مستقيم 128" o:spid="_x0000_s1145" type="#_x0000_t32" style="position:absolute;left:29641;top:4465;width:7316;height:4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" strokecolor="black [3213]" strokeweight="3pt">
                      <v:stroke endarrow="block" joinstyle="miter"/>
                    </v:shape>
                  </v:group>
                  <v:shape id="رابط كسهم مستقيم 19" o:spid="_x0000_s1146" type="#_x0000_t32" style="position:absolute;left:10151;top:25534;width:9085;height: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" strokecolor="black [3213]" strokeweight="3pt">
                    <v:stroke endarrow="block" joinstyle="miter"/>
                  </v:shape>
                  <v:oval id="شكل بيضاوي 32" o:spid="_x0000_s1147" style="position:absolute;left:19000;top:22681;width:7309;height:639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" fillcolor="#7030a0" strokecolor="#1f3763 [1604]" strokeweight="1pt">
                    <v:stroke joinstyle="miter"/>
                    <v:textbox inset="0,0,0,0">
                      <w:txbxContent>
                        <w:p w14:paraId="7EA68916" w14:textId="77777777" w:rsidR="006C4DA1" w:rsidRPr="001803D7" w:rsidRDefault="006C4DA1" w:rsidP="006C4DA1">
                          <w:pPr>
                            <w:jc w:val="center"/>
                            <w:rPr>
                              <w:rFonts w:asciiTheme="majorHAnsi" w:hAnsiTheme="majorHAnsi"/>
                              <w:b/>
                              <w:bCs/>
                              <w:sz w:val="20"/>
                              <w:szCs w:val="20"/>
                              <w:rtl/>
                            </w:rPr>
                          </w:pPr>
                          <w:r w:rsidRPr="001803D7">
                            <w:rPr>
                              <w:rFonts w:asciiTheme="majorHAnsi" w:hAnsiTheme="majorHAnsi"/>
                              <w:b/>
                              <w:bCs/>
                              <w:sz w:val="20"/>
                              <w:szCs w:val="20"/>
                              <w:rtl/>
                            </w:rPr>
                            <w:t>الفندقي</w:t>
                          </w:r>
                        </w:p>
                      </w:txbxContent>
                    </v:textbox>
                  </v:oval>
                </v:group>
                <v:shape id="رابط كسهم مستقيم 129" o:spid="_x0000_s1148" type="#_x0000_t32" style="position:absolute;left:2917;top:6999;width:0;height:5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" strokecolor="#4472c4 [3204]" strokeweight="4.5pt">
                  <v:stroke endarrow="block" joinstyle="miter"/>
                </v:shape>
                <w10:wrap type="topAndBottom"/>
              </v:group>
            </w:pict>
          </mc:Fallback>
        </mc:AlternateContent>
      </w:r>
      <w:r w:rsidRPr="009F121F">
        <w:rPr>
          <w:color w:val="000000" w:themeColor="text1"/>
          <w:sz w:val="28"/>
          <w:szCs w:val="28"/>
          <w:rtl/>
        </w:rPr>
        <w:t>شكل رقم (</w:t>
      </w:r>
      <w:r w:rsidRPr="009F121F">
        <w:rPr>
          <w:rFonts w:hint="cs"/>
          <w:color w:val="000000" w:themeColor="text1"/>
          <w:sz w:val="28"/>
          <w:szCs w:val="28"/>
          <w:rtl/>
        </w:rPr>
        <w:t>6- 2</w:t>
      </w:r>
      <w:r w:rsidRPr="009F121F">
        <w:rPr>
          <w:b w:val="0"/>
          <w:bCs w:val="0"/>
          <w:color w:val="000000" w:themeColor="text1"/>
          <w:sz w:val="28"/>
          <w:szCs w:val="28"/>
          <w:rtl/>
        </w:rPr>
        <w:t xml:space="preserve">) </w:t>
      </w:r>
      <w:r w:rsidRPr="009F121F">
        <w:rPr>
          <w:color w:val="000000" w:themeColor="text1"/>
          <w:sz w:val="28"/>
          <w:szCs w:val="28"/>
          <w:rtl/>
        </w:rPr>
        <w:t>تقسيم نوعيات التعليم بمدارس التكنولوجيا التطبيقية</w:t>
      </w:r>
      <w:r w:rsidRPr="001803D7">
        <w:rPr>
          <w:rStyle w:val="FootnoteReference"/>
          <w:color w:val="000000" w:themeColor="text1"/>
          <w:sz w:val="24"/>
          <w:szCs w:val="24"/>
          <w:rtl/>
        </w:rPr>
        <w:footnoteReference w:customMarkFollows="1" w:id="60"/>
        <w:t>(1)</w:t>
      </w:r>
    </w:p>
    <w:p w14:paraId="751A902D" w14:textId="77777777" w:rsidR="006C4DA1" w:rsidRPr="00E81BAB" w:rsidRDefault="006C4DA1" w:rsidP="006C4DA1">
      <w:pPr>
        <w:pStyle w:val="a1"/>
        <w:spacing w:line="240" w:lineRule="auto"/>
        <w:jc w:val="center"/>
        <w:rPr>
          <w:b/>
          <w:bCs/>
          <w:color w:val="000000" w:themeColor="text1"/>
          <w:sz w:val="20"/>
          <w:szCs w:val="20"/>
        </w:rPr>
      </w:pPr>
      <w:r>
        <w:rPr>
          <w:rFonts w:hint="cs"/>
          <w:b/>
          <w:bCs/>
          <w:color w:val="000000" w:themeColor="text1"/>
          <w:sz w:val="20"/>
          <w:szCs w:val="20"/>
          <w:rtl/>
        </w:rPr>
        <w:t>المصدر : من اعداد الباحث</w:t>
      </w:r>
    </w:p>
    <w:p w14:paraId="1719FB4C" w14:textId="77777777" w:rsidR="006C4DA1" w:rsidRPr="00853FF9" w:rsidRDefault="006C4DA1" w:rsidP="006C4DA1">
      <w:pPr>
        <w:pStyle w:val="a1"/>
        <w:spacing w:line="240" w:lineRule="auto"/>
        <w:jc w:val="both"/>
        <w:rPr>
          <w:b/>
          <w:bCs/>
          <w:color w:val="000000" w:themeColor="text1"/>
          <w:sz w:val="14"/>
          <w:szCs w:val="14"/>
          <w:u w:val="single"/>
          <w:rtl/>
        </w:rPr>
      </w:pPr>
    </w:p>
    <w:p w14:paraId="5ACA4A48" w14:textId="77777777" w:rsidR="006C4DA1" w:rsidRPr="00AF271F" w:rsidRDefault="006C4DA1" w:rsidP="006C4DA1">
      <w:pPr>
        <w:pStyle w:val="a1"/>
        <w:spacing w:line="216" w:lineRule="auto"/>
        <w:jc w:val="both"/>
        <w:rPr>
          <w:b/>
          <w:bCs/>
          <w:color w:val="000000" w:themeColor="text1"/>
          <w:u w:val="single"/>
          <w:rtl/>
        </w:rPr>
      </w:pPr>
      <w:r>
        <w:rPr>
          <w:rFonts w:hint="cs"/>
          <w:b/>
          <w:bCs/>
          <w:color w:val="000000" w:themeColor="text1"/>
          <w:u w:val="single"/>
          <w:rtl/>
        </w:rPr>
        <w:t xml:space="preserve">تكوين </w:t>
      </w:r>
      <w:r w:rsidRPr="00AF271F">
        <w:rPr>
          <w:rFonts w:hint="cs"/>
          <w:b/>
          <w:bCs/>
          <w:color w:val="000000" w:themeColor="text1"/>
          <w:u w:val="single"/>
          <w:rtl/>
        </w:rPr>
        <w:t xml:space="preserve">فرق عمل مدارس التكنولوجيا التطبيقية </w:t>
      </w:r>
      <w:r>
        <w:rPr>
          <w:rFonts w:hint="cs"/>
          <w:b/>
          <w:bCs/>
          <w:color w:val="000000" w:themeColor="text1"/>
          <w:u w:val="single"/>
          <w:rtl/>
        </w:rPr>
        <w:t xml:space="preserve">من </w:t>
      </w:r>
      <w:r w:rsidRPr="00AF271F">
        <w:rPr>
          <w:rFonts w:hint="cs"/>
          <w:b/>
          <w:bCs/>
          <w:color w:val="000000" w:themeColor="text1"/>
          <w:u w:val="single"/>
          <w:rtl/>
        </w:rPr>
        <w:t xml:space="preserve">الإداريين والمعلمين: </w:t>
      </w:r>
    </w:p>
    <w:p w14:paraId="1D90846D"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يتم اختيار العاملين بمدارس التكنولوجيا التطبيقية من الفئات التالي</w:t>
      </w:r>
      <w:r>
        <w:rPr>
          <w:rFonts w:hint="cs"/>
          <w:color w:val="000000" w:themeColor="text1"/>
          <w:rtl/>
        </w:rPr>
        <w:t>ة</w:t>
      </w:r>
      <w:r w:rsidRPr="00AF271F">
        <w:rPr>
          <w:rFonts w:hint="cs"/>
          <w:color w:val="000000" w:themeColor="text1"/>
          <w:rtl/>
        </w:rPr>
        <w:t xml:space="preserve">: </w:t>
      </w:r>
    </w:p>
    <w:p w14:paraId="4C34FC06" w14:textId="77777777" w:rsidR="006C4DA1" w:rsidRPr="00AF271F" w:rsidRDefault="006C4DA1" w:rsidP="00547F13">
      <w:pPr>
        <w:pStyle w:val="a1"/>
        <w:numPr>
          <w:ilvl w:val="0"/>
          <w:numId w:val="61"/>
        </w:numPr>
        <w:spacing w:line="216" w:lineRule="auto"/>
        <w:ind w:left="537"/>
        <w:jc w:val="both"/>
        <w:rPr>
          <w:b/>
          <w:bCs/>
          <w:color w:val="000000" w:themeColor="text1"/>
        </w:rPr>
      </w:pPr>
      <w:r w:rsidRPr="00AF271F">
        <w:rPr>
          <w:rFonts w:hint="cs"/>
          <w:b/>
          <w:bCs/>
          <w:color w:val="000000" w:themeColor="text1"/>
          <w:rtl/>
        </w:rPr>
        <w:t>من الخبراء</w:t>
      </w:r>
      <w:r>
        <w:rPr>
          <w:rFonts w:hint="cs"/>
          <w:b/>
          <w:bCs/>
          <w:color w:val="000000" w:themeColor="text1"/>
          <w:rtl/>
        </w:rPr>
        <w:t xml:space="preserve"> أو </w:t>
      </w:r>
      <w:r w:rsidRPr="00AF271F">
        <w:rPr>
          <w:rFonts w:hint="cs"/>
          <w:b/>
          <w:bCs/>
          <w:color w:val="000000" w:themeColor="text1"/>
          <w:rtl/>
        </w:rPr>
        <w:t>المتخصصين بعقود عمل خاصة مع الشريك الوطني</w:t>
      </w:r>
      <w:r>
        <w:rPr>
          <w:rFonts w:hint="cs"/>
          <w:b/>
          <w:bCs/>
          <w:color w:val="000000" w:themeColor="text1"/>
          <w:rtl/>
        </w:rPr>
        <w:t>:</w:t>
      </w:r>
    </w:p>
    <w:p w14:paraId="27B55563" w14:textId="77777777" w:rsidR="006C4DA1" w:rsidRDefault="006C4DA1" w:rsidP="006C4DA1">
      <w:pPr>
        <w:pStyle w:val="a1"/>
        <w:spacing w:line="216" w:lineRule="auto"/>
        <w:jc w:val="both"/>
        <w:rPr>
          <w:color w:val="000000" w:themeColor="text1"/>
          <w:rtl/>
        </w:rPr>
      </w:pPr>
      <w:r w:rsidRPr="00AF271F">
        <w:rPr>
          <w:rFonts w:hint="cs"/>
          <w:color w:val="000000" w:themeColor="text1"/>
          <w:rtl/>
        </w:rPr>
        <w:t>يتم التعاقد مع المتقدمين للعمل بالمدارس بمعرفة الشريك الصناعي، وعن طريق الإعلان بالوسائل المختلفة</w:t>
      </w:r>
      <w:r>
        <w:rPr>
          <w:rFonts w:hint="cs"/>
          <w:color w:val="000000" w:themeColor="text1"/>
          <w:rtl/>
        </w:rPr>
        <w:t>،</w:t>
      </w:r>
      <w:r w:rsidRPr="00AF271F">
        <w:rPr>
          <w:rFonts w:hint="cs"/>
          <w:color w:val="000000" w:themeColor="text1"/>
          <w:rtl/>
        </w:rPr>
        <w:t xml:space="preserve"> والانتقاء من بين المتقدمين بعد </w:t>
      </w:r>
      <w:r>
        <w:rPr>
          <w:rFonts w:hint="cs"/>
          <w:color w:val="000000" w:themeColor="text1"/>
          <w:rtl/>
        </w:rPr>
        <w:t>إجراء</w:t>
      </w:r>
      <w:r w:rsidRPr="00AF271F">
        <w:rPr>
          <w:rFonts w:hint="cs"/>
          <w:color w:val="000000" w:themeColor="text1"/>
          <w:rtl/>
        </w:rPr>
        <w:t xml:space="preserve"> الاختبارات والمقابلات الشخصية، وبمشاركة من ممثل الوزارة بالمدرسة، ويتم التعاقد مع معلمين من خارج العاملين بوزارة التربية والتعليم في حاله وجود عجز صارخ في التخصص</w:t>
      </w:r>
      <w:r>
        <w:rPr>
          <w:rFonts w:hint="cs"/>
          <w:color w:val="000000" w:themeColor="text1"/>
          <w:rtl/>
        </w:rPr>
        <w:t xml:space="preserve"> أو </w:t>
      </w:r>
      <w:r w:rsidRPr="00AF271F">
        <w:rPr>
          <w:rFonts w:hint="cs"/>
          <w:color w:val="000000" w:themeColor="text1"/>
          <w:rtl/>
        </w:rPr>
        <w:t>أن التخصص مستحدث.</w:t>
      </w:r>
    </w:p>
    <w:p w14:paraId="72997D52" w14:textId="77777777" w:rsidR="006C4DA1" w:rsidRPr="00AF271F" w:rsidRDefault="006C4DA1" w:rsidP="00547F13">
      <w:pPr>
        <w:pStyle w:val="a1"/>
        <w:numPr>
          <w:ilvl w:val="0"/>
          <w:numId w:val="61"/>
        </w:numPr>
        <w:spacing w:line="216" w:lineRule="auto"/>
        <w:ind w:left="537"/>
        <w:jc w:val="both"/>
        <w:rPr>
          <w:b/>
          <w:bCs/>
          <w:color w:val="000000" w:themeColor="text1"/>
        </w:rPr>
      </w:pPr>
      <w:r w:rsidRPr="00AF271F">
        <w:rPr>
          <w:rFonts w:hint="cs"/>
          <w:b/>
          <w:bCs/>
          <w:color w:val="000000" w:themeColor="text1"/>
          <w:rtl/>
        </w:rPr>
        <w:t>العاملين بوزارة التربية والتعليم والتعليم الفني (العاملين بالمدارس الحكومية)</w:t>
      </w:r>
      <w:r>
        <w:rPr>
          <w:rFonts w:hint="cs"/>
          <w:b/>
          <w:bCs/>
          <w:color w:val="000000" w:themeColor="text1"/>
          <w:rtl/>
        </w:rPr>
        <w:t>:</w:t>
      </w:r>
    </w:p>
    <w:p w14:paraId="0569A223" w14:textId="77777777" w:rsidR="006C4DA1" w:rsidRDefault="006C4DA1" w:rsidP="006C4DA1">
      <w:pPr>
        <w:pStyle w:val="a1"/>
        <w:spacing w:line="216" w:lineRule="auto"/>
        <w:jc w:val="both"/>
        <w:rPr>
          <w:color w:val="000000" w:themeColor="text1"/>
          <w:rtl/>
        </w:rPr>
      </w:pPr>
      <w:r w:rsidRPr="00AF271F">
        <w:rPr>
          <w:rFonts w:hint="cs"/>
          <w:color w:val="000000" w:themeColor="text1"/>
          <w:rtl/>
        </w:rPr>
        <w:t>يكون التحاق المعلمين والإداريين من بين العاملين بوزارة التربية والتعليم، وفق</w:t>
      </w:r>
      <w:r>
        <w:rPr>
          <w:rFonts w:hint="cs"/>
          <w:color w:val="000000" w:themeColor="text1"/>
          <w:rtl/>
        </w:rPr>
        <w:t>ًا</w:t>
      </w:r>
      <w:r w:rsidRPr="00AF271F">
        <w:rPr>
          <w:rFonts w:hint="cs"/>
          <w:color w:val="000000" w:themeColor="text1"/>
          <w:rtl/>
        </w:rPr>
        <w:t xml:space="preserve"> للإعلان </w:t>
      </w:r>
      <w:r>
        <w:rPr>
          <w:rFonts w:hint="cs"/>
          <w:color w:val="000000" w:themeColor="text1"/>
          <w:rtl/>
        </w:rPr>
        <w:t>ال</w:t>
      </w:r>
      <w:r w:rsidRPr="00AF271F">
        <w:rPr>
          <w:rFonts w:hint="cs"/>
          <w:color w:val="000000" w:themeColor="text1"/>
          <w:rtl/>
        </w:rPr>
        <w:t>رسمي عن طريق الوزارة</w:t>
      </w:r>
      <w:r>
        <w:rPr>
          <w:rFonts w:hint="cs"/>
          <w:color w:val="000000" w:themeColor="text1"/>
          <w:rtl/>
        </w:rPr>
        <w:t>، و</w:t>
      </w:r>
      <w:r w:rsidRPr="00AF271F">
        <w:rPr>
          <w:rFonts w:hint="cs"/>
          <w:color w:val="000000" w:themeColor="text1"/>
          <w:rtl/>
        </w:rPr>
        <w:t>عادة يكون خلال شهر يوليو من كل عام</w:t>
      </w:r>
      <w:r>
        <w:rPr>
          <w:rFonts w:hint="cs"/>
          <w:color w:val="000000" w:themeColor="text1"/>
          <w:rtl/>
        </w:rPr>
        <w:t>،</w:t>
      </w:r>
      <w:r w:rsidRPr="00AF271F">
        <w:rPr>
          <w:rFonts w:hint="cs"/>
          <w:color w:val="000000" w:themeColor="text1"/>
          <w:rtl/>
        </w:rPr>
        <w:t xml:space="preserve"> وذلك بعد حصر الاحتياجات من المعلمين والإداريين في كل مدرسة وفقا للشروط للتالية: </w:t>
      </w:r>
    </w:p>
    <w:p w14:paraId="407DC932" w14:textId="77777777" w:rsidR="006C4DA1" w:rsidRPr="00AF271F" w:rsidRDefault="006C4DA1" w:rsidP="006C4DA1">
      <w:pPr>
        <w:pStyle w:val="a1"/>
        <w:spacing w:before="120" w:after="120" w:line="288" w:lineRule="auto"/>
        <w:jc w:val="both"/>
        <w:rPr>
          <w:b/>
          <w:bCs/>
          <w:color w:val="000000" w:themeColor="text1"/>
          <w:u w:val="single"/>
          <w:rtl/>
        </w:rPr>
      </w:pPr>
      <w:r w:rsidRPr="00AF271F">
        <w:rPr>
          <w:b/>
          <w:bCs/>
          <w:color w:val="000000" w:themeColor="text1"/>
          <w:u w:val="single"/>
          <w:rtl/>
        </w:rPr>
        <w:lastRenderedPageBreak/>
        <w:t>شروط الالتحاق بفريق عمل مدارس التكنولوجيا التطبيقية</w:t>
      </w:r>
      <w:r w:rsidRPr="00AF271F">
        <w:rPr>
          <w:rFonts w:hint="cs"/>
          <w:b/>
          <w:bCs/>
          <w:color w:val="000000" w:themeColor="text1"/>
          <w:u w:val="single"/>
          <w:rtl/>
        </w:rPr>
        <w:t xml:space="preserve"> من العاملين بوزارة التربية والتعليم</w:t>
      </w:r>
      <w:r w:rsidRPr="00AF271F">
        <w:rPr>
          <w:rStyle w:val="FootnoteReference"/>
          <w:b/>
          <w:bCs/>
          <w:color w:val="000000" w:themeColor="text1"/>
          <w:u w:val="single"/>
          <w:rtl/>
        </w:rPr>
        <w:footnoteReference w:customMarkFollows="1" w:id="61"/>
        <w:t>(1)</w:t>
      </w:r>
      <w:r w:rsidRPr="00AF271F">
        <w:rPr>
          <w:b/>
          <w:bCs/>
          <w:color w:val="000000" w:themeColor="text1"/>
          <w:u w:val="single"/>
          <w:rtl/>
        </w:rPr>
        <w:t>:</w:t>
      </w:r>
    </w:p>
    <w:p w14:paraId="349C4AA6" w14:textId="77777777" w:rsidR="006C4DA1" w:rsidRPr="00AF271F" w:rsidRDefault="006C4DA1" w:rsidP="00547F13">
      <w:pPr>
        <w:pStyle w:val="a1"/>
        <w:numPr>
          <w:ilvl w:val="0"/>
          <w:numId w:val="62"/>
        </w:numPr>
        <w:spacing w:before="120" w:after="120" w:line="288" w:lineRule="auto"/>
        <w:jc w:val="both"/>
        <w:rPr>
          <w:color w:val="000000" w:themeColor="text1"/>
        </w:rPr>
      </w:pPr>
      <w:r>
        <w:rPr>
          <w:rFonts w:hint="cs"/>
          <w:color w:val="000000" w:themeColor="text1"/>
          <w:rtl/>
        </w:rPr>
        <w:t>أ</w:t>
      </w:r>
      <w:r w:rsidRPr="00AF271F">
        <w:rPr>
          <w:color w:val="000000" w:themeColor="text1"/>
          <w:rtl/>
        </w:rPr>
        <w:t xml:space="preserve">لا يزيد عمر المتقدم عن 55 </w:t>
      </w:r>
      <w:r>
        <w:rPr>
          <w:color w:val="000000" w:themeColor="text1"/>
          <w:rtl/>
        </w:rPr>
        <w:t>عامًا</w:t>
      </w:r>
      <w:r w:rsidRPr="00AF271F">
        <w:rPr>
          <w:color w:val="000000" w:themeColor="text1"/>
          <w:rtl/>
        </w:rPr>
        <w:t xml:space="preserve"> في </w:t>
      </w:r>
      <w:r>
        <w:rPr>
          <w:color w:val="000000" w:themeColor="text1"/>
          <w:rtl/>
        </w:rPr>
        <w:t>الأول</w:t>
      </w:r>
      <w:r w:rsidRPr="00AF271F">
        <w:rPr>
          <w:color w:val="000000" w:themeColor="text1"/>
          <w:rtl/>
        </w:rPr>
        <w:t xml:space="preserve"> من أكتوبر عام التقدم.</w:t>
      </w:r>
    </w:p>
    <w:p w14:paraId="6AE880B8" w14:textId="77777777" w:rsidR="006C4DA1" w:rsidRPr="00AF271F" w:rsidRDefault="006C4DA1" w:rsidP="00547F13">
      <w:pPr>
        <w:pStyle w:val="a1"/>
        <w:numPr>
          <w:ilvl w:val="0"/>
          <w:numId w:val="62"/>
        </w:numPr>
        <w:spacing w:before="120" w:after="120" w:line="288" w:lineRule="auto"/>
        <w:jc w:val="both"/>
        <w:rPr>
          <w:color w:val="000000" w:themeColor="text1"/>
          <w:rtl/>
        </w:rPr>
      </w:pPr>
      <w:r w:rsidRPr="00AF271F">
        <w:rPr>
          <w:color w:val="000000" w:themeColor="text1"/>
          <w:rtl/>
        </w:rPr>
        <w:t>يُتاح التقديم للعاملين بالمدارس الحكومية</w:t>
      </w:r>
      <w:r>
        <w:rPr>
          <w:rFonts w:hint="cs"/>
          <w:color w:val="000000" w:themeColor="text1"/>
          <w:rtl/>
        </w:rPr>
        <w:t>،</w:t>
      </w:r>
      <w:r w:rsidRPr="00AF271F">
        <w:rPr>
          <w:color w:val="000000" w:themeColor="text1"/>
          <w:rtl/>
        </w:rPr>
        <w:t xml:space="preserve"> والحكومية لغات والإدارات والمديريات التعليمية المحددة لكل مدرسة.</w:t>
      </w:r>
    </w:p>
    <w:p w14:paraId="749EF872" w14:textId="77777777" w:rsidR="006C4DA1" w:rsidRPr="00AF271F" w:rsidRDefault="006C4DA1" w:rsidP="00547F13">
      <w:pPr>
        <w:pStyle w:val="a1"/>
        <w:numPr>
          <w:ilvl w:val="0"/>
          <w:numId w:val="62"/>
        </w:numPr>
        <w:spacing w:before="120" w:after="120" w:line="288" w:lineRule="auto"/>
        <w:jc w:val="both"/>
        <w:rPr>
          <w:color w:val="000000" w:themeColor="text1"/>
          <w:rtl/>
        </w:rPr>
      </w:pPr>
      <w:r w:rsidRPr="00AF271F">
        <w:rPr>
          <w:color w:val="000000" w:themeColor="text1"/>
          <w:rtl/>
        </w:rPr>
        <w:t xml:space="preserve">يُتاح التقديم لوظائف </w:t>
      </w:r>
      <w:r w:rsidRPr="00AF271F">
        <w:rPr>
          <w:rFonts w:hint="cs"/>
          <w:color w:val="000000" w:themeColor="text1"/>
          <w:rtl/>
        </w:rPr>
        <w:t>معلمي</w:t>
      </w:r>
      <w:r w:rsidRPr="00AF271F">
        <w:rPr>
          <w:color w:val="000000" w:themeColor="text1"/>
          <w:rtl/>
        </w:rPr>
        <w:t xml:space="preserve"> المواد الثقافية من </w:t>
      </w:r>
      <w:r w:rsidRPr="00AF271F">
        <w:rPr>
          <w:rFonts w:hint="cs"/>
          <w:color w:val="000000" w:themeColor="text1"/>
          <w:rtl/>
        </w:rPr>
        <w:t>معلمي</w:t>
      </w:r>
      <w:r w:rsidRPr="00AF271F">
        <w:rPr>
          <w:color w:val="000000" w:themeColor="text1"/>
          <w:rtl/>
        </w:rPr>
        <w:t xml:space="preserve"> التعليم العام </w:t>
      </w:r>
      <w:r w:rsidRPr="00AF271F">
        <w:rPr>
          <w:rFonts w:hint="cs"/>
          <w:color w:val="000000" w:themeColor="text1"/>
          <w:rtl/>
        </w:rPr>
        <w:t>والفني</w:t>
      </w:r>
      <w:r w:rsidRPr="00AF271F">
        <w:rPr>
          <w:color w:val="000000" w:themeColor="text1"/>
          <w:rtl/>
        </w:rPr>
        <w:t>.</w:t>
      </w:r>
    </w:p>
    <w:p w14:paraId="11AE12F2" w14:textId="77777777" w:rsidR="006C4DA1" w:rsidRPr="00AF271F" w:rsidRDefault="006C4DA1" w:rsidP="00547F13">
      <w:pPr>
        <w:pStyle w:val="a1"/>
        <w:numPr>
          <w:ilvl w:val="0"/>
          <w:numId w:val="62"/>
        </w:numPr>
        <w:spacing w:before="120" w:after="120" w:line="288" w:lineRule="auto"/>
        <w:jc w:val="both"/>
        <w:rPr>
          <w:color w:val="000000" w:themeColor="text1"/>
          <w:rtl/>
        </w:rPr>
      </w:pPr>
      <w:r w:rsidRPr="00AF271F">
        <w:rPr>
          <w:color w:val="000000" w:themeColor="text1"/>
          <w:rtl/>
        </w:rPr>
        <w:t xml:space="preserve">يُتاح التقديم للوظائف المتخصصة الفنية </w:t>
      </w:r>
      <w:r w:rsidRPr="00AF271F">
        <w:rPr>
          <w:rFonts w:hint="cs"/>
          <w:color w:val="000000" w:themeColor="text1"/>
          <w:rtl/>
        </w:rPr>
        <w:t>لمعلمي</w:t>
      </w:r>
      <w:r w:rsidRPr="00AF271F">
        <w:rPr>
          <w:color w:val="000000" w:themeColor="text1"/>
          <w:rtl/>
        </w:rPr>
        <w:t xml:space="preserve"> التعليم </w:t>
      </w:r>
      <w:r w:rsidRPr="00AF271F">
        <w:rPr>
          <w:rFonts w:hint="cs"/>
          <w:color w:val="000000" w:themeColor="text1"/>
          <w:rtl/>
        </w:rPr>
        <w:t>الفني</w:t>
      </w:r>
      <w:r w:rsidRPr="00AF271F">
        <w:rPr>
          <w:color w:val="000000" w:themeColor="text1"/>
          <w:rtl/>
        </w:rPr>
        <w:t xml:space="preserve"> فقط.</w:t>
      </w:r>
    </w:p>
    <w:p w14:paraId="5E19862F" w14:textId="77777777" w:rsidR="006C4DA1" w:rsidRPr="006333F7" w:rsidRDefault="006C4DA1" w:rsidP="00547F13">
      <w:pPr>
        <w:pStyle w:val="a1"/>
        <w:numPr>
          <w:ilvl w:val="0"/>
          <w:numId w:val="62"/>
        </w:numPr>
        <w:spacing w:before="120" w:after="120" w:line="288" w:lineRule="auto"/>
        <w:jc w:val="both"/>
        <w:rPr>
          <w:b/>
          <w:bCs/>
          <w:color w:val="000000" w:themeColor="text1"/>
        </w:rPr>
      </w:pPr>
      <w:r w:rsidRPr="00AF271F">
        <w:rPr>
          <w:color w:val="000000" w:themeColor="text1"/>
          <w:rtl/>
        </w:rPr>
        <w:t xml:space="preserve">يتم التعامل مع الناجحين </w:t>
      </w:r>
      <w:r w:rsidRPr="00AF271F">
        <w:rPr>
          <w:rFonts w:hint="cs"/>
          <w:color w:val="000000" w:themeColor="text1"/>
          <w:rtl/>
        </w:rPr>
        <w:t>في</w:t>
      </w:r>
      <w:r w:rsidRPr="00AF271F">
        <w:rPr>
          <w:color w:val="000000" w:themeColor="text1"/>
          <w:rtl/>
        </w:rPr>
        <w:t xml:space="preserve"> الاختبارات بنظام الندب من جهة العمل</w:t>
      </w:r>
      <w:r>
        <w:rPr>
          <w:color w:val="000000" w:themeColor="text1"/>
          <w:rtl/>
        </w:rPr>
        <w:t xml:space="preserve"> إلى </w:t>
      </w:r>
      <w:r w:rsidRPr="00AF271F">
        <w:rPr>
          <w:color w:val="000000" w:themeColor="text1"/>
          <w:rtl/>
        </w:rPr>
        <w:t xml:space="preserve">المدرسة </w:t>
      </w:r>
      <w:r w:rsidRPr="00AF271F">
        <w:rPr>
          <w:rFonts w:hint="cs"/>
          <w:color w:val="000000" w:themeColor="text1"/>
          <w:rtl/>
        </w:rPr>
        <w:t>التي</w:t>
      </w:r>
      <w:r w:rsidRPr="00AF271F">
        <w:rPr>
          <w:color w:val="000000" w:themeColor="text1"/>
          <w:rtl/>
        </w:rPr>
        <w:t xml:space="preserve"> تم التقديم للالتحاق بها.</w:t>
      </w:r>
    </w:p>
    <w:p w14:paraId="143DA2BA" w14:textId="77777777" w:rsidR="006C4DA1" w:rsidRPr="00853FF9" w:rsidRDefault="006C4DA1" w:rsidP="006C4DA1">
      <w:pPr>
        <w:pStyle w:val="a1"/>
        <w:spacing w:before="120" w:after="120" w:line="288" w:lineRule="auto"/>
        <w:ind w:left="720"/>
        <w:jc w:val="both"/>
        <w:rPr>
          <w:b/>
          <w:bCs/>
          <w:color w:val="000000" w:themeColor="text1"/>
          <w:sz w:val="8"/>
          <w:szCs w:val="8"/>
        </w:rPr>
      </w:pPr>
    </w:p>
    <w:p w14:paraId="1B987165" w14:textId="77777777" w:rsidR="006C4DA1" w:rsidRPr="00AF271F" w:rsidRDefault="006C4DA1" w:rsidP="006C4DA1">
      <w:pPr>
        <w:pStyle w:val="a1"/>
        <w:spacing w:before="120" w:after="120" w:line="288" w:lineRule="auto"/>
        <w:jc w:val="both"/>
        <w:rPr>
          <w:rFonts w:asciiTheme="minorHAnsi" w:hAnsiTheme="minorHAnsi" w:cs="Microsoft Uighur"/>
          <w:b/>
          <w:bCs/>
          <w:color w:val="000000" w:themeColor="text1"/>
          <w:sz w:val="32"/>
          <w:szCs w:val="32"/>
          <w:rtl/>
        </w:rPr>
      </w:pPr>
      <w:r w:rsidRPr="00AF271F">
        <w:rPr>
          <w:b/>
          <w:bCs/>
          <w:color w:val="000000" w:themeColor="text1"/>
          <w:rtl/>
        </w:rPr>
        <w:t>مميزات الالتحاق بفريق عمل مدارس التكنولوجيا التطبيقية:</w:t>
      </w:r>
    </w:p>
    <w:p w14:paraId="4242EF88" w14:textId="77777777" w:rsidR="006C4DA1" w:rsidRPr="00AF271F" w:rsidRDefault="006C4DA1" w:rsidP="00547F13">
      <w:pPr>
        <w:pStyle w:val="a1"/>
        <w:numPr>
          <w:ilvl w:val="0"/>
          <w:numId w:val="160"/>
        </w:numPr>
        <w:spacing w:before="120" w:after="120" w:line="288" w:lineRule="auto"/>
        <w:jc w:val="both"/>
        <w:rPr>
          <w:color w:val="000000" w:themeColor="text1"/>
        </w:rPr>
      </w:pPr>
      <w:r w:rsidRPr="00AF271F">
        <w:rPr>
          <w:color w:val="000000" w:themeColor="text1"/>
          <w:rtl/>
        </w:rPr>
        <w:t xml:space="preserve">العمل </w:t>
      </w:r>
      <w:r w:rsidRPr="00AF271F">
        <w:rPr>
          <w:rFonts w:hint="cs"/>
          <w:color w:val="000000" w:themeColor="text1"/>
          <w:rtl/>
        </w:rPr>
        <w:t>في</w:t>
      </w:r>
      <w:r w:rsidRPr="00AF271F">
        <w:rPr>
          <w:color w:val="000000" w:themeColor="text1"/>
          <w:rtl/>
        </w:rPr>
        <w:t xml:space="preserve"> بيئة تعليمية حديثة تقوم على التطوير المستمر والشامل.</w:t>
      </w:r>
    </w:p>
    <w:p w14:paraId="1CEC04F5" w14:textId="77777777" w:rsidR="006C4DA1" w:rsidRPr="00AF271F" w:rsidRDefault="006C4DA1" w:rsidP="00547F13">
      <w:pPr>
        <w:pStyle w:val="a1"/>
        <w:numPr>
          <w:ilvl w:val="0"/>
          <w:numId w:val="160"/>
        </w:numPr>
        <w:spacing w:before="120" w:after="120" w:line="288" w:lineRule="auto"/>
        <w:jc w:val="both"/>
        <w:rPr>
          <w:color w:val="000000" w:themeColor="text1"/>
          <w:rtl/>
        </w:rPr>
      </w:pPr>
      <w:r w:rsidRPr="00AF271F">
        <w:rPr>
          <w:color w:val="000000" w:themeColor="text1"/>
          <w:rtl/>
        </w:rPr>
        <w:t xml:space="preserve">تدريب </w:t>
      </w:r>
      <w:r w:rsidRPr="00AF271F">
        <w:rPr>
          <w:rFonts w:hint="cs"/>
          <w:color w:val="000000" w:themeColor="text1"/>
          <w:rtl/>
        </w:rPr>
        <w:t>فني</w:t>
      </w:r>
      <w:r w:rsidRPr="00AF271F">
        <w:rPr>
          <w:color w:val="000000" w:themeColor="text1"/>
          <w:rtl/>
        </w:rPr>
        <w:t xml:space="preserve"> مستمر </w:t>
      </w:r>
      <w:r w:rsidRPr="00AF271F">
        <w:rPr>
          <w:rFonts w:hint="cs"/>
          <w:color w:val="000000" w:themeColor="text1"/>
          <w:rtl/>
        </w:rPr>
        <w:t>عالي</w:t>
      </w:r>
      <w:r w:rsidRPr="00AF271F">
        <w:rPr>
          <w:color w:val="000000" w:themeColor="text1"/>
          <w:rtl/>
        </w:rPr>
        <w:t xml:space="preserve"> الجودة على مستوى </w:t>
      </w:r>
      <w:r w:rsidRPr="00AF271F">
        <w:rPr>
          <w:rFonts w:hint="cs"/>
          <w:color w:val="000000" w:themeColor="text1"/>
          <w:rtl/>
        </w:rPr>
        <w:t>دولي</w:t>
      </w:r>
      <w:r w:rsidRPr="00AF271F">
        <w:rPr>
          <w:color w:val="000000" w:themeColor="text1"/>
          <w:rtl/>
        </w:rPr>
        <w:t xml:space="preserve"> على </w:t>
      </w:r>
      <w:r w:rsidRPr="00AF271F">
        <w:rPr>
          <w:rFonts w:hint="cs"/>
          <w:color w:val="000000" w:themeColor="text1"/>
          <w:rtl/>
        </w:rPr>
        <w:t>أيدي</w:t>
      </w:r>
      <w:r w:rsidRPr="00AF271F">
        <w:rPr>
          <w:color w:val="000000" w:themeColor="text1"/>
          <w:rtl/>
        </w:rPr>
        <w:t xml:space="preserve"> خبراء معتمدين.</w:t>
      </w:r>
    </w:p>
    <w:p w14:paraId="2586E899" w14:textId="77777777" w:rsidR="006C4DA1" w:rsidRPr="00AF271F" w:rsidRDefault="006C4DA1" w:rsidP="00547F13">
      <w:pPr>
        <w:pStyle w:val="a1"/>
        <w:numPr>
          <w:ilvl w:val="0"/>
          <w:numId w:val="160"/>
        </w:numPr>
        <w:spacing w:before="120" w:after="120" w:line="288" w:lineRule="auto"/>
        <w:jc w:val="both"/>
        <w:rPr>
          <w:color w:val="000000" w:themeColor="text1"/>
          <w:rtl/>
        </w:rPr>
      </w:pPr>
      <w:r w:rsidRPr="00AF271F">
        <w:rPr>
          <w:color w:val="000000" w:themeColor="text1"/>
          <w:rtl/>
        </w:rPr>
        <w:t xml:space="preserve">فرص للحصول على خبرات عملية عديدة تساهم </w:t>
      </w:r>
      <w:r w:rsidRPr="00AF271F">
        <w:rPr>
          <w:rFonts w:hint="cs"/>
          <w:color w:val="000000" w:themeColor="text1"/>
          <w:rtl/>
        </w:rPr>
        <w:t>في</w:t>
      </w:r>
      <w:r w:rsidRPr="00AF271F">
        <w:rPr>
          <w:color w:val="000000" w:themeColor="text1"/>
          <w:rtl/>
        </w:rPr>
        <w:t xml:space="preserve"> بناء مركز </w:t>
      </w:r>
      <w:r w:rsidRPr="00AF271F">
        <w:rPr>
          <w:rFonts w:hint="cs"/>
          <w:color w:val="000000" w:themeColor="text1"/>
          <w:rtl/>
        </w:rPr>
        <w:t>علمي</w:t>
      </w:r>
      <w:r w:rsidRPr="00AF271F">
        <w:rPr>
          <w:color w:val="000000" w:themeColor="text1"/>
          <w:rtl/>
        </w:rPr>
        <w:t xml:space="preserve"> متميز.</w:t>
      </w:r>
    </w:p>
    <w:p w14:paraId="4395F4E6" w14:textId="77777777" w:rsidR="006C4DA1" w:rsidRDefault="006C4DA1" w:rsidP="00547F13">
      <w:pPr>
        <w:pStyle w:val="a1"/>
        <w:numPr>
          <w:ilvl w:val="0"/>
          <w:numId w:val="160"/>
        </w:numPr>
        <w:spacing w:before="120" w:after="120" w:line="288" w:lineRule="auto"/>
        <w:jc w:val="both"/>
        <w:rPr>
          <w:color w:val="000000" w:themeColor="text1"/>
        </w:rPr>
      </w:pPr>
      <w:r w:rsidRPr="00AF271F">
        <w:rPr>
          <w:color w:val="000000" w:themeColor="text1"/>
          <w:rtl/>
        </w:rPr>
        <w:t>حوافز معنوية ومادية عديدة مرتبطة ب</w:t>
      </w:r>
      <w:r>
        <w:rPr>
          <w:color w:val="000000" w:themeColor="text1"/>
          <w:rtl/>
        </w:rPr>
        <w:t>الأداء</w:t>
      </w:r>
      <w:r w:rsidRPr="00AF271F">
        <w:rPr>
          <w:color w:val="000000" w:themeColor="text1"/>
          <w:rtl/>
        </w:rPr>
        <w:t>.</w:t>
      </w:r>
    </w:p>
    <w:p w14:paraId="6AE0E1AF" w14:textId="77777777" w:rsidR="006C4DA1" w:rsidRDefault="006C4DA1" w:rsidP="006C4DA1">
      <w:pPr>
        <w:pStyle w:val="a1"/>
        <w:spacing w:line="288" w:lineRule="auto"/>
        <w:jc w:val="both"/>
        <w:rPr>
          <w:color w:val="000000" w:themeColor="text1"/>
          <w:rtl/>
        </w:rPr>
      </w:pPr>
    </w:p>
    <w:p w14:paraId="503EF760" w14:textId="77777777" w:rsidR="006C4DA1" w:rsidRDefault="006C4DA1" w:rsidP="006C4DA1">
      <w:pPr>
        <w:pStyle w:val="a1"/>
        <w:spacing w:line="288" w:lineRule="auto"/>
        <w:jc w:val="both"/>
        <w:rPr>
          <w:color w:val="000000" w:themeColor="text1"/>
          <w:rtl/>
        </w:rPr>
      </w:pPr>
    </w:p>
    <w:p w14:paraId="1AA50102" w14:textId="77777777" w:rsidR="006C4DA1" w:rsidRPr="009A03A3" w:rsidRDefault="006C4DA1" w:rsidP="006C4DA1">
      <w:pPr>
        <w:pStyle w:val="a1"/>
        <w:spacing w:line="288" w:lineRule="auto"/>
        <w:jc w:val="both"/>
        <w:rPr>
          <w:color w:val="000000" w:themeColor="text1"/>
          <w:rtl/>
        </w:rPr>
      </w:pPr>
    </w:p>
    <w:p w14:paraId="4724691E" w14:textId="77777777" w:rsidR="006C4DA1" w:rsidRDefault="006C4DA1" w:rsidP="006C4DA1">
      <w:pPr>
        <w:pStyle w:val="a0"/>
        <w:tabs>
          <w:tab w:val="left" w:pos="900"/>
        </w:tabs>
        <w:spacing w:line="16" w:lineRule="atLeast"/>
        <w:jc w:val="both"/>
        <w:rPr>
          <w:color w:val="000000" w:themeColor="text1"/>
          <w:u w:val="single"/>
          <w:rtl/>
        </w:rPr>
      </w:pPr>
      <w:r>
        <w:rPr>
          <w:rFonts w:hint="cs"/>
          <w:color w:val="000000" w:themeColor="text1"/>
          <w:u w:val="single"/>
          <w:rtl/>
          <w:lang w:bidi="ar-SA"/>
        </w:rPr>
        <w:lastRenderedPageBreak/>
        <w:t xml:space="preserve">أولاً: </w:t>
      </w:r>
      <w:r w:rsidRPr="00AF271F">
        <w:rPr>
          <w:rFonts w:hint="cs"/>
          <w:color w:val="000000" w:themeColor="text1"/>
          <w:u w:val="single"/>
          <w:rtl/>
        </w:rPr>
        <w:t>مدارس التكنولوجيا التطبيقية ذات الشراكات الوطنية من حيث التمويل:</w:t>
      </w:r>
    </w:p>
    <w:p w14:paraId="5AE17100" w14:textId="77777777" w:rsidR="006C4DA1" w:rsidRPr="0040417F" w:rsidRDefault="006C4DA1" w:rsidP="00547F13">
      <w:pPr>
        <w:pStyle w:val="a0"/>
        <w:numPr>
          <w:ilvl w:val="0"/>
          <w:numId w:val="161"/>
        </w:numPr>
        <w:tabs>
          <w:tab w:val="left" w:pos="900"/>
          <w:tab w:val="left" w:pos="1750"/>
        </w:tabs>
        <w:spacing w:line="16" w:lineRule="atLeast"/>
        <w:jc w:val="both"/>
        <w:rPr>
          <w:color w:val="000000" w:themeColor="text1"/>
          <w:u w:val="single"/>
        </w:rPr>
      </w:pPr>
      <w:r w:rsidRPr="0040417F">
        <w:rPr>
          <w:color w:val="000000" w:themeColor="text1"/>
          <w:u w:val="single"/>
          <w:rtl/>
        </w:rPr>
        <w:t>مدارس التكنولوجيا التطبيقية المفتتحة خلال العام الدراسي 2018-</w:t>
      </w:r>
      <w:r w:rsidRPr="0040417F">
        <w:rPr>
          <w:rFonts w:hint="cs"/>
          <w:color w:val="000000" w:themeColor="text1"/>
          <w:u w:val="single"/>
          <w:rtl/>
        </w:rPr>
        <w:t>2019:</w:t>
      </w:r>
    </w:p>
    <w:p w14:paraId="15B8E352" w14:textId="77777777" w:rsidR="006C4DA1" w:rsidRPr="0049444E" w:rsidRDefault="006C4DA1" w:rsidP="006C4DA1">
      <w:pPr>
        <w:pStyle w:val="a0"/>
        <w:tabs>
          <w:tab w:val="left" w:pos="900"/>
          <w:tab w:val="left" w:pos="1750"/>
        </w:tabs>
        <w:spacing w:line="16" w:lineRule="atLeast"/>
        <w:jc w:val="center"/>
        <w:rPr>
          <w:color w:val="000000" w:themeColor="text1"/>
          <w:sz w:val="24"/>
          <w:szCs w:val="24"/>
          <w:rtl/>
        </w:rPr>
      </w:pPr>
      <w:r w:rsidRPr="009F121F">
        <w:rPr>
          <w:rFonts w:hint="cs"/>
          <w:color w:val="000000" w:themeColor="text1"/>
          <w:sz w:val="28"/>
          <w:szCs w:val="28"/>
          <w:rtl/>
        </w:rPr>
        <w:t xml:space="preserve">جدول رقم (2-2) مدارس التكنولوجيا التطبيقية المفتتحة في 2018-2019 </w:t>
      </w:r>
      <w:r>
        <w:rPr>
          <w:sz w:val="24"/>
          <w:szCs w:val="28"/>
          <w:vertAlign w:val="superscript"/>
          <w:rtl/>
        </w:rPr>
        <w:t>(</w:t>
      </w:r>
      <w:r>
        <w:rPr>
          <w:rStyle w:val="CommentReference"/>
          <w:sz w:val="24"/>
          <w:szCs w:val="28"/>
          <w:vertAlign w:val="superscript"/>
          <w:rtl/>
        </w:rPr>
        <w:footnoteReference w:id="62"/>
      </w:r>
      <w:r>
        <w:rPr>
          <w:sz w:val="24"/>
          <w:szCs w:val="28"/>
          <w:vertAlign w:val="superscript"/>
          <w:rtl/>
        </w:rPr>
        <w:t>)</w:t>
      </w:r>
    </w:p>
    <w:tbl>
      <w:tblPr>
        <w:tblStyle w:val="TableGrid"/>
        <w:bidiVisual/>
        <w:tblW w:w="7283" w:type="dxa"/>
        <w:tblLook w:val="04A0" w:firstRow="1" w:lastRow="0" w:firstColumn="1" w:lastColumn="0" w:noHBand="0" w:noVBand="1"/>
      </w:tblPr>
      <w:tblGrid>
        <w:gridCol w:w="394"/>
        <w:gridCol w:w="1575"/>
        <w:gridCol w:w="847"/>
        <w:gridCol w:w="1936"/>
        <w:gridCol w:w="1239"/>
        <w:gridCol w:w="1292"/>
      </w:tblGrid>
      <w:tr w:rsidR="006C4DA1" w:rsidRPr="00BA55CA" w14:paraId="7075B93F" w14:textId="77777777" w:rsidTr="00EE0151">
        <w:tc>
          <w:tcPr>
            <w:tcW w:w="396" w:type="dxa"/>
            <w:shd w:val="clear" w:color="auto" w:fill="E7E6E6" w:themeFill="background2"/>
            <w:vAlign w:val="center"/>
          </w:tcPr>
          <w:p w14:paraId="70F57DDA" w14:textId="77777777" w:rsidR="006C4DA1" w:rsidRPr="00BA55CA" w:rsidRDefault="006C4DA1" w:rsidP="00EE0151">
            <w:pPr>
              <w:spacing w:line="16" w:lineRule="atLeast"/>
              <w:jc w:val="both"/>
              <w:rPr>
                <w:b/>
                <w:bCs/>
                <w:color w:val="000000" w:themeColor="text1"/>
                <w:sz w:val="22"/>
                <w:szCs w:val="22"/>
                <w:rtl/>
              </w:rPr>
            </w:pPr>
            <w:r w:rsidRPr="00BA55CA">
              <w:rPr>
                <w:b/>
                <w:bCs/>
                <w:color w:val="000000" w:themeColor="text1"/>
                <w:sz w:val="22"/>
                <w:szCs w:val="22"/>
                <w:rtl/>
              </w:rPr>
              <w:t>م</w:t>
            </w:r>
          </w:p>
        </w:tc>
        <w:tc>
          <w:tcPr>
            <w:tcW w:w="1587" w:type="dxa"/>
            <w:shd w:val="clear" w:color="auto" w:fill="E7E6E6" w:themeFill="background2"/>
            <w:vAlign w:val="center"/>
          </w:tcPr>
          <w:p w14:paraId="14EA15D3" w14:textId="77777777" w:rsidR="006C4DA1" w:rsidRPr="00BA55CA" w:rsidRDefault="006C4DA1" w:rsidP="00EE0151">
            <w:pPr>
              <w:spacing w:line="16" w:lineRule="atLeast"/>
              <w:jc w:val="center"/>
              <w:rPr>
                <w:b/>
                <w:bCs/>
                <w:color w:val="000000" w:themeColor="text1"/>
                <w:sz w:val="22"/>
                <w:szCs w:val="22"/>
                <w:rtl/>
              </w:rPr>
            </w:pPr>
            <w:r w:rsidRPr="00BA55CA">
              <w:rPr>
                <w:b/>
                <w:bCs/>
                <w:color w:val="000000" w:themeColor="text1"/>
                <w:sz w:val="22"/>
                <w:szCs w:val="22"/>
                <w:rtl/>
              </w:rPr>
              <w:t>المدرسة</w:t>
            </w:r>
          </w:p>
        </w:tc>
        <w:tc>
          <w:tcPr>
            <w:tcW w:w="790" w:type="dxa"/>
            <w:shd w:val="clear" w:color="auto" w:fill="E7E6E6" w:themeFill="background2"/>
            <w:vAlign w:val="center"/>
          </w:tcPr>
          <w:p w14:paraId="7353FC6B" w14:textId="77777777" w:rsidR="006C4DA1" w:rsidRPr="00BA55CA" w:rsidRDefault="006C4DA1" w:rsidP="00EE0151">
            <w:pPr>
              <w:spacing w:line="16" w:lineRule="atLeast"/>
              <w:jc w:val="both"/>
              <w:rPr>
                <w:b/>
                <w:bCs/>
                <w:color w:val="000000" w:themeColor="text1"/>
                <w:sz w:val="22"/>
                <w:szCs w:val="22"/>
                <w:rtl/>
              </w:rPr>
            </w:pPr>
            <w:r w:rsidRPr="00BA55CA">
              <w:rPr>
                <w:b/>
                <w:bCs/>
                <w:color w:val="000000" w:themeColor="text1"/>
                <w:sz w:val="22"/>
                <w:szCs w:val="22"/>
                <w:rtl/>
              </w:rPr>
              <w:t>المحافظة</w:t>
            </w:r>
          </w:p>
        </w:tc>
        <w:tc>
          <w:tcPr>
            <w:tcW w:w="1959" w:type="dxa"/>
            <w:shd w:val="clear" w:color="auto" w:fill="E7E6E6" w:themeFill="background2"/>
            <w:vAlign w:val="center"/>
          </w:tcPr>
          <w:p w14:paraId="78077A9F" w14:textId="77777777" w:rsidR="006C4DA1" w:rsidRPr="00BA55CA" w:rsidRDefault="006C4DA1" w:rsidP="00EE0151">
            <w:pPr>
              <w:spacing w:line="16" w:lineRule="atLeast"/>
              <w:jc w:val="center"/>
              <w:rPr>
                <w:b/>
                <w:bCs/>
                <w:color w:val="000000" w:themeColor="text1"/>
                <w:sz w:val="22"/>
                <w:szCs w:val="22"/>
                <w:rtl/>
              </w:rPr>
            </w:pPr>
            <w:r w:rsidRPr="00BA55CA">
              <w:rPr>
                <w:b/>
                <w:bCs/>
                <w:color w:val="000000" w:themeColor="text1"/>
                <w:sz w:val="22"/>
                <w:szCs w:val="22"/>
                <w:rtl/>
              </w:rPr>
              <w:t>التخصصات في</w:t>
            </w:r>
          </w:p>
          <w:p w14:paraId="51F81960" w14:textId="77777777" w:rsidR="006C4DA1" w:rsidRPr="00BA55CA" w:rsidRDefault="006C4DA1" w:rsidP="00EE0151">
            <w:pPr>
              <w:spacing w:line="16" w:lineRule="atLeast"/>
              <w:jc w:val="center"/>
              <w:rPr>
                <w:b/>
                <w:bCs/>
                <w:color w:val="000000" w:themeColor="text1"/>
                <w:sz w:val="22"/>
                <w:szCs w:val="22"/>
                <w:rtl/>
              </w:rPr>
            </w:pPr>
            <w:r w:rsidRPr="00BA55CA">
              <w:rPr>
                <w:b/>
                <w:bCs/>
                <w:color w:val="000000" w:themeColor="text1"/>
                <w:sz w:val="22"/>
                <w:szCs w:val="22"/>
                <w:rtl/>
              </w:rPr>
              <w:t>2022-2023</w:t>
            </w:r>
          </w:p>
        </w:tc>
        <w:tc>
          <w:tcPr>
            <w:tcW w:w="1247" w:type="dxa"/>
            <w:shd w:val="clear" w:color="auto" w:fill="E7E6E6" w:themeFill="background2"/>
            <w:vAlign w:val="center"/>
          </w:tcPr>
          <w:p w14:paraId="35F25C34" w14:textId="77777777" w:rsidR="006C4DA1" w:rsidRPr="00BA55CA" w:rsidRDefault="006C4DA1" w:rsidP="00EE0151">
            <w:pPr>
              <w:spacing w:line="16" w:lineRule="atLeast"/>
              <w:jc w:val="center"/>
              <w:rPr>
                <w:b/>
                <w:bCs/>
                <w:color w:val="000000" w:themeColor="text1"/>
                <w:sz w:val="22"/>
                <w:szCs w:val="22"/>
                <w:rtl/>
              </w:rPr>
            </w:pPr>
            <w:r w:rsidRPr="00BA55CA">
              <w:rPr>
                <w:b/>
                <w:bCs/>
                <w:color w:val="000000" w:themeColor="text1"/>
                <w:sz w:val="22"/>
                <w:szCs w:val="22"/>
                <w:rtl/>
              </w:rPr>
              <w:t>الشريك الصناعي</w:t>
            </w:r>
          </w:p>
        </w:tc>
        <w:tc>
          <w:tcPr>
            <w:tcW w:w="1304" w:type="dxa"/>
            <w:shd w:val="clear" w:color="auto" w:fill="E7E6E6" w:themeFill="background2"/>
            <w:vAlign w:val="center"/>
          </w:tcPr>
          <w:p w14:paraId="2DC8190C" w14:textId="77777777" w:rsidR="006C4DA1" w:rsidRPr="00BA55CA" w:rsidRDefault="006C4DA1" w:rsidP="00EE0151">
            <w:pPr>
              <w:spacing w:line="16" w:lineRule="atLeast"/>
              <w:jc w:val="both"/>
              <w:rPr>
                <w:b/>
                <w:bCs/>
                <w:color w:val="000000" w:themeColor="text1"/>
                <w:sz w:val="22"/>
                <w:szCs w:val="22"/>
                <w:rtl/>
              </w:rPr>
            </w:pPr>
            <w:r w:rsidRPr="00BA55CA">
              <w:rPr>
                <w:b/>
                <w:bCs/>
                <w:color w:val="000000" w:themeColor="text1"/>
                <w:sz w:val="22"/>
                <w:szCs w:val="22"/>
                <w:rtl/>
              </w:rPr>
              <w:t>سنة استقبال أول دفعة</w:t>
            </w:r>
          </w:p>
        </w:tc>
      </w:tr>
      <w:tr w:rsidR="006C4DA1" w:rsidRPr="00BA55CA" w14:paraId="13E68CF6" w14:textId="77777777" w:rsidTr="00EE0151">
        <w:tc>
          <w:tcPr>
            <w:tcW w:w="396" w:type="dxa"/>
            <w:vAlign w:val="center"/>
          </w:tcPr>
          <w:p w14:paraId="6F50A88F" w14:textId="77777777" w:rsidR="006C4DA1" w:rsidRPr="00BA55CA" w:rsidRDefault="006C4DA1" w:rsidP="00547F13">
            <w:pPr>
              <w:pStyle w:val="ListParagraph"/>
              <w:numPr>
                <w:ilvl w:val="0"/>
                <w:numId w:val="35"/>
              </w:numPr>
              <w:bidi/>
              <w:spacing w:line="16" w:lineRule="atLeast"/>
              <w:ind w:left="360"/>
              <w:jc w:val="both"/>
              <w:rPr>
                <w:rFonts w:ascii="Simplified Arabic" w:hAnsi="Simplified Arabic" w:cs="Simplified Arabic"/>
                <w:b/>
                <w:bCs/>
                <w:color w:val="000000" w:themeColor="text1"/>
                <w:sz w:val="22"/>
                <w:szCs w:val="22"/>
                <w:rtl/>
              </w:rPr>
            </w:pPr>
          </w:p>
        </w:tc>
        <w:tc>
          <w:tcPr>
            <w:tcW w:w="1587" w:type="dxa"/>
            <w:vAlign w:val="center"/>
          </w:tcPr>
          <w:p w14:paraId="045F6DC3" w14:textId="77777777" w:rsidR="006C4DA1" w:rsidRPr="00BA55CA" w:rsidRDefault="006C4DA1" w:rsidP="00EE0151">
            <w:pPr>
              <w:spacing w:line="16" w:lineRule="atLeast"/>
              <w:jc w:val="center"/>
              <w:rPr>
                <w:color w:val="000000" w:themeColor="text1"/>
                <w:sz w:val="22"/>
                <w:szCs w:val="22"/>
                <w:rtl/>
              </w:rPr>
            </w:pPr>
            <w:r w:rsidRPr="00BA55CA">
              <w:rPr>
                <w:color w:val="000000" w:themeColor="text1"/>
                <w:sz w:val="22"/>
                <w:szCs w:val="22"/>
                <w:rtl/>
              </w:rPr>
              <w:t>مدرسة العربي للتكنولوجيا التطبيقية</w:t>
            </w:r>
          </w:p>
        </w:tc>
        <w:tc>
          <w:tcPr>
            <w:tcW w:w="790" w:type="dxa"/>
            <w:vAlign w:val="center"/>
          </w:tcPr>
          <w:p w14:paraId="5C029666" w14:textId="77777777" w:rsidR="006C4DA1" w:rsidRPr="00BA55CA" w:rsidRDefault="006C4DA1" w:rsidP="00EE0151">
            <w:pPr>
              <w:spacing w:line="16" w:lineRule="atLeast"/>
              <w:jc w:val="both"/>
              <w:rPr>
                <w:color w:val="000000" w:themeColor="text1"/>
                <w:sz w:val="22"/>
                <w:szCs w:val="22"/>
                <w:rtl/>
              </w:rPr>
            </w:pPr>
            <w:r w:rsidRPr="00BA55CA">
              <w:rPr>
                <w:color w:val="000000" w:themeColor="text1"/>
                <w:sz w:val="22"/>
                <w:szCs w:val="22"/>
                <w:rtl/>
              </w:rPr>
              <w:t>محافظة المنوفية</w:t>
            </w:r>
          </w:p>
        </w:tc>
        <w:tc>
          <w:tcPr>
            <w:tcW w:w="1959" w:type="dxa"/>
            <w:vAlign w:val="center"/>
          </w:tcPr>
          <w:p w14:paraId="6A50A89C" w14:textId="77777777" w:rsidR="006C4DA1" w:rsidRPr="00BA55CA" w:rsidRDefault="006C4DA1" w:rsidP="00EE0151">
            <w:pPr>
              <w:spacing w:line="16" w:lineRule="atLeast"/>
              <w:rPr>
                <w:b/>
                <w:bCs/>
                <w:color w:val="000000" w:themeColor="text1"/>
                <w:sz w:val="22"/>
                <w:szCs w:val="22"/>
                <w:rtl/>
              </w:rPr>
            </w:pPr>
            <w:r w:rsidRPr="00BA55CA">
              <w:rPr>
                <w:color w:val="000000" w:themeColor="text1"/>
                <w:sz w:val="22"/>
                <w:szCs w:val="22"/>
                <w:rtl/>
              </w:rPr>
              <w:t>الكهرباء، التبريد والتكييف، الميكانيكا، اللوجستيات.</w:t>
            </w:r>
          </w:p>
        </w:tc>
        <w:tc>
          <w:tcPr>
            <w:tcW w:w="1247" w:type="dxa"/>
            <w:vAlign w:val="center"/>
          </w:tcPr>
          <w:p w14:paraId="3361558B" w14:textId="77777777" w:rsidR="006C4DA1" w:rsidRPr="00BA55CA" w:rsidRDefault="006C4DA1" w:rsidP="00EE0151">
            <w:pPr>
              <w:spacing w:line="16" w:lineRule="atLeast"/>
              <w:jc w:val="center"/>
              <w:rPr>
                <w:b/>
                <w:bCs/>
                <w:color w:val="000000" w:themeColor="text1"/>
                <w:sz w:val="22"/>
                <w:szCs w:val="22"/>
                <w:rtl/>
              </w:rPr>
            </w:pPr>
            <w:r w:rsidRPr="00BA55CA">
              <w:rPr>
                <w:color w:val="000000" w:themeColor="text1"/>
                <w:sz w:val="22"/>
                <w:szCs w:val="22"/>
                <w:rtl/>
              </w:rPr>
              <w:t>مجموعة شركات ومصانع العربي.</w:t>
            </w:r>
          </w:p>
        </w:tc>
        <w:tc>
          <w:tcPr>
            <w:tcW w:w="1304" w:type="dxa"/>
            <w:vAlign w:val="center"/>
          </w:tcPr>
          <w:p w14:paraId="381B8C6A" w14:textId="77777777" w:rsidR="006C4DA1" w:rsidRPr="00BA55CA" w:rsidRDefault="006C4DA1" w:rsidP="00EE0151">
            <w:pPr>
              <w:spacing w:line="16" w:lineRule="atLeast"/>
              <w:jc w:val="both"/>
              <w:rPr>
                <w:b/>
                <w:bCs/>
                <w:color w:val="000000" w:themeColor="text1"/>
                <w:sz w:val="22"/>
                <w:szCs w:val="22"/>
                <w:rtl/>
              </w:rPr>
            </w:pPr>
            <w:r w:rsidRPr="00BA55CA">
              <w:rPr>
                <w:b/>
                <w:bCs/>
                <w:color w:val="000000" w:themeColor="text1"/>
                <w:sz w:val="22"/>
                <w:szCs w:val="22"/>
                <w:rtl/>
              </w:rPr>
              <w:t>2018-2019</w:t>
            </w:r>
          </w:p>
        </w:tc>
      </w:tr>
      <w:tr w:rsidR="006C4DA1" w:rsidRPr="00BA55CA" w14:paraId="010F7766" w14:textId="77777777" w:rsidTr="00EE0151">
        <w:tc>
          <w:tcPr>
            <w:tcW w:w="396" w:type="dxa"/>
            <w:vAlign w:val="center"/>
          </w:tcPr>
          <w:p w14:paraId="0EBA73AA" w14:textId="77777777" w:rsidR="006C4DA1" w:rsidRPr="00BA55CA" w:rsidRDefault="006C4DA1" w:rsidP="00547F13">
            <w:pPr>
              <w:pStyle w:val="ListParagraph"/>
              <w:numPr>
                <w:ilvl w:val="0"/>
                <w:numId w:val="35"/>
              </w:numPr>
              <w:bidi/>
              <w:spacing w:line="16" w:lineRule="atLeast"/>
              <w:ind w:left="360"/>
              <w:jc w:val="both"/>
              <w:rPr>
                <w:rFonts w:ascii="Simplified Arabic" w:hAnsi="Simplified Arabic" w:cs="Simplified Arabic"/>
                <w:b/>
                <w:bCs/>
                <w:color w:val="000000" w:themeColor="text1"/>
                <w:sz w:val="22"/>
                <w:szCs w:val="22"/>
                <w:rtl/>
              </w:rPr>
            </w:pPr>
          </w:p>
        </w:tc>
        <w:tc>
          <w:tcPr>
            <w:tcW w:w="1587" w:type="dxa"/>
            <w:vAlign w:val="center"/>
          </w:tcPr>
          <w:p w14:paraId="21F40060" w14:textId="77777777" w:rsidR="006C4DA1" w:rsidRPr="00BA55CA" w:rsidRDefault="006C4DA1" w:rsidP="00EE0151">
            <w:pPr>
              <w:spacing w:line="16" w:lineRule="atLeast"/>
              <w:jc w:val="center"/>
              <w:rPr>
                <w:color w:val="000000" w:themeColor="text1"/>
                <w:sz w:val="22"/>
                <w:szCs w:val="22"/>
                <w:rtl/>
              </w:rPr>
            </w:pPr>
            <w:r w:rsidRPr="00BA55CA">
              <w:rPr>
                <w:color w:val="000000" w:themeColor="text1"/>
                <w:sz w:val="22"/>
                <w:szCs w:val="22"/>
                <w:rtl/>
              </w:rPr>
              <w:t>مدرسة الإمام محمد متولي الشعراوي للتكنولوجيا التطبيقية</w:t>
            </w:r>
          </w:p>
        </w:tc>
        <w:tc>
          <w:tcPr>
            <w:tcW w:w="790" w:type="dxa"/>
            <w:vAlign w:val="center"/>
          </w:tcPr>
          <w:p w14:paraId="28BF1E85" w14:textId="77777777" w:rsidR="006C4DA1" w:rsidRPr="00BA55CA" w:rsidRDefault="006C4DA1" w:rsidP="00EE0151">
            <w:pPr>
              <w:spacing w:line="16" w:lineRule="atLeast"/>
              <w:jc w:val="both"/>
              <w:rPr>
                <w:color w:val="000000" w:themeColor="text1"/>
                <w:sz w:val="22"/>
                <w:szCs w:val="22"/>
                <w:rtl/>
              </w:rPr>
            </w:pPr>
            <w:r w:rsidRPr="00BA55CA">
              <w:rPr>
                <w:color w:val="000000" w:themeColor="text1"/>
                <w:sz w:val="22"/>
                <w:szCs w:val="22"/>
                <w:rtl/>
              </w:rPr>
              <w:t>محافظة القاهرة</w:t>
            </w:r>
          </w:p>
        </w:tc>
        <w:tc>
          <w:tcPr>
            <w:tcW w:w="1959" w:type="dxa"/>
            <w:vAlign w:val="center"/>
          </w:tcPr>
          <w:p w14:paraId="47029E45" w14:textId="77777777" w:rsidR="006C4DA1" w:rsidRPr="00BA55CA" w:rsidRDefault="006C4DA1" w:rsidP="00EE0151">
            <w:pPr>
              <w:spacing w:line="16" w:lineRule="atLeast"/>
              <w:rPr>
                <w:color w:val="000000" w:themeColor="text1"/>
                <w:sz w:val="22"/>
                <w:szCs w:val="22"/>
                <w:rtl/>
              </w:rPr>
            </w:pPr>
            <w:r w:rsidRPr="00BA55CA">
              <w:rPr>
                <w:color w:val="000000" w:themeColor="text1"/>
                <w:sz w:val="22"/>
                <w:szCs w:val="22"/>
                <w:rtl/>
              </w:rPr>
              <w:t>تشطيبات وصيانة معمارية، التبريد والتكييف، الكهرباء، الشبكات المتخصصة للمنشآت.</w:t>
            </w:r>
          </w:p>
        </w:tc>
        <w:tc>
          <w:tcPr>
            <w:tcW w:w="1247" w:type="dxa"/>
            <w:vAlign w:val="center"/>
          </w:tcPr>
          <w:p w14:paraId="4A7EA19F" w14:textId="77777777" w:rsidR="006C4DA1" w:rsidRPr="00BA55CA" w:rsidRDefault="006C4DA1" w:rsidP="00EE0151">
            <w:pPr>
              <w:spacing w:line="16" w:lineRule="atLeast"/>
              <w:jc w:val="center"/>
              <w:rPr>
                <w:color w:val="000000" w:themeColor="text1"/>
                <w:sz w:val="22"/>
                <w:szCs w:val="22"/>
                <w:rtl/>
              </w:rPr>
            </w:pPr>
            <w:r w:rsidRPr="00BA55CA">
              <w:rPr>
                <w:color w:val="000000" w:themeColor="text1"/>
                <w:sz w:val="22"/>
                <w:szCs w:val="22"/>
                <w:rtl/>
              </w:rPr>
              <w:t>مجموعة شركات طلعت مصطفى.</w:t>
            </w:r>
          </w:p>
        </w:tc>
        <w:tc>
          <w:tcPr>
            <w:tcW w:w="1304" w:type="dxa"/>
            <w:vAlign w:val="center"/>
          </w:tcPr>
          <w:p w14:paraId="770B2175" w14:textId="77777777" w:rsidR="006C4DA1" w:rsidRPr="00BA55CA" w:rsidRDefault="006C4DA1" w:rsidP="00EE0151">
            <w:pPr>
              <w:spacing w:line="16" w:lineRule="atLeast"/>
              <w:jc w:val="both"/>
              <w:rPr>
                <w:b/>
                <w:bCs/>
                <w:color w:val="000000" w:themeColor="text1"/>
                <w:sz w:val="22"/>
                <w:szCs w:val="22"/>
                <w:rtl/>
              </w:rPr>
            </w:pPr>
            <w:r w:rsidRPr="00BA55CA">
              <w:rPr>
                <w:b/>
                <w:bCs/>
                <w:color w:val="000000" w:themeColor="text1"/>
                <w:sz w:val="22"/>
                <w:szCs w:val="22"/>
                <w:rtl/>
              </w:rPr>
              <w:t>2018-2019</w:t>
            </w:r>
          </w:p>
        </w:tc>
      </w:tr>
      <w:tr w:rsidR="006C4DA1" w:rsidRPr="00BA55CA" w14:paraId="0767B37A" w14:textId="77777777" w:rsidTr="00EE0151">
        <w:tc>
          <w:tcPr>
            <w:tcW w:w="396" w:type="dxa"/>
            <w:tcBorders>
              <w:bottom w:val="single" w:sz="18" w:space="0" w:color="000000"/>
            </w:tcBorders>
            <w:vAlign w:val="center"/>
          </w:tcPr>
          <w:p w14:paraId="49643B20" w14:textId="77777777" w:rsidR="006C4DA1" w:rsidRPr="00BA55CA" w:rsidRDefault="006C4DA1" w:rsidP="00547F13">
            <w:pPr>
              <w:pStyle w:val="ListParagraph"/>
              <w:numPr>
                <w:ilvl w:val="0"/>
                <w:numId w:val="35"/>
              </w:numPr>
              <w:bidi/>
              <w:spacing w:line="16" w:lineRule="atLeast"/>
              <w:ind w:left="360"/>
              <w:jc w:val="both"/>
              <w:rPr>
                <w:rFonts w:ascii="Simplified Arabic" w:hAnsi="Simplified Arabic" w:cs="Simplified Arabic"/>
                <w:b/>
                <w:bCs/>
                <w:color w:val="000000" w:themeColor="text1"/>
                <w:sz w:val="22"/>
                <w:szCs w:val="22"/>
                <w:rtl/>
              </w:rPr>
            </w:pPr>
          </w:p>
        </w:tc>
        <w:tc>
          <w:tcPr>
            <w:tcW w:w="1587" w:type="dxa"/>
            <w:tcBorders>
              <w:bottom w:val="single" w:sz="18" w:space="0" w:color="000000"/>
            </w:tcBorders>
            <w:vAlign w:val="center"/>
          </w:tcPr>
          <w:p w14:paraId="253D27E0" w14:textId="77777777" w:rsidR="006C4DA1" w:rsidRPr="00BA55CA" w:rsidRDefault="006C4DA1" w:rsidP="00EE0151">
            <w:pPr>
              <w:spacing w:line="16" w:lineRule="atLeast"/>
              <w:jc w:val="center"/>
              <w:rPr>
                <w:color w:val="000000" w:themeColor="text1"/>
                <w:sz w:val="22"/>
                <w:szCs w:val="22"/>
                <w:rtl/>
              </w:rPr>
            </w:pPr>
            <w:r w:rsidRPr="00BA55CA">
              <w:rPr>
                <w:color w:val="000000" w:themeColor="text1"/>
                <w:sz w:val="22"/>
                <w:szCs w:val="22"/>
                <w:rtl/>
              </w:rPr>
              <w:t>مدرسة التكنولوجيا التطبيقية للميكاترونيات</w:t>
            </w:r>
          </w:p>
        </w:tc>
        <w:tc>
          <w:tcPr>
            <w:tcW w:w="790" w:type="dxa"/>
            <w:tcBorders>
              <w:bottom w:val="single" w:sz="18" w:space="0" w:color="000000"/>
            </w:tcBorders>
            <w:vAlign w:val="center"/>
          </w:tcPr>
          <w:p w14:paraId="362F74DF" w14:textId="77777777" w:rsidR="006C4DA1" w:rsidRPr="00BA55CA" w:rsidRDefault="006C4DA1" w:rsidP="00EE0151">
            <w:pPr>
              <w:spacing w:line="16" w:lineRule="atLeast"/>
              <w:jc w:val="both"/>
              <w:rPr>
                <w:color w:val="000000" w:themeColor="text1"/>
                <w:sz w:val="22"/>
                <w:szCs w:val="22"/>
                <w:rtl/>
              </w:rPr>
            </w:pPr>
            <w:r w:rsidRPr="00BA55CA">
              <w:rPr>
                <w:color w:val="000000" w:themeColor="text1"/>
                <w:sz w:val="22"/>
                <w:szCs w:val="22"/>
                <w:rtl/>
              </w:rPr>
              <w:t>محافظة القاهرة</w:t>
            </w:r>
          </w:p>
        </w:tc>
        <w:tc>
          <w:tcPr>
            <w:tcW w:w="1959" w:type="dxa"/>
            <w:tcBorders>
              <w:bottom w:val="single" w:sz="18" w:space="0" w:color="000000"/>
            </w:tcBorders>
            <w:vAlign w:val="center"/>
          </w:tcPr>
          <w:p w14:paraId="55A36734" w14:textId="77777777" w:rsidR="006C4DA1" w:rsidRPr="00BA55CA" w:rsidRDefault="006C4DA1" w:rsidP="00EE0151">
            <w:pPr>
              <w:spacing w:line="16" w:lineRule="atLeast"/>
              <w:rPr>
                <w:color w:val="000000" w:themeColor="text1"/>
                <w:sz w:val="22"/>
                <w:szCs w:val="22"/>
                <w:rtl/>
              </w:rPr>
            </w:pPr>
            <w:r w:rsidRPr="00BA55CA">
              <w:rPr>
                <w:color w:val="000000" w:themeColor="text1"/>
                <w:sz w:val="22"/>
                <w:szCs w:val="22"/>
                <w:rtl/>
              </w:rPr>
              <w:t>تشطيبات وصيانة معمارية، التبريد والتكييف، الكهرباء، الشبكات المتخصصة للمنشآت.</w:t>
            </w:r>
          </w:p>
        </w:tc>
        <w:tc>
          <w:tcPr>
            <w:tcW w:w="1247" w:type="dxa"/>
            <w:tcBorders>
              <w:bottom w:val="single" w:sz="18" w:space="0" w:color="000000"/>
            </w:tcBorders>
            <w:vAlign w:val="center"/>
          </w:tcPr>
          <w:p w14:paraId="78BB07B6" w14:textId="77777777" w:rsidR="006C4DA1" w:rsidRPr="00BA55CA" w:rsidRDefault="006C4DA1" w:rsidP="00EE0151">
            <w:pPr>
              <w:spacing w:line="16" w:lineRule="atLeast"/>
              <w:jc w:val="center"/>
              <w:rPr>
                <w:color w:val="000000" w:themeColor="text1"/>
                <w:sz w:val="22"/>
                <w:szCs w:val="22"/>
                <w:rtl/>
              </w:rPr>
            </w:pPr>
            <w:r w:rsidRPr="00BA55CA">
              <w:rPr>
                <w:color w:val="000000" w:themeColor="text1"/>
                <w:sz w:val="22"/>
                <w:szCs w:val="22"/>
                <w:rtl/>
              </w:rPr>
              <w:t>شركة إيجيترافور.</w:t>
            </w:r>
          </w:p>
        </w:tc>
        <w:tc>
          <w:tcPr>
            <w:tcW w:w="1304" w:type="dxa"/>
            <w:tcBorders>
              <w:bottom w:val="single" w:sz="18" w:space="0" w:color="000000"/>
            </w:tcBorders>
            <w:vAlign w:val="center"/>
          </w:tcPr>
          <w:p w14:paraId="3A23B872" w14:textId="77777777" w:rsidR="006C4DA1" w:rsidRPr="00BA55CA" w:rsidRDefault="006C4DA1" w:rsidP="00EE0151">
            <w:pPr>
              <w:spacing w:line="16" w:lineRule="atLeast"/>
              <w:jc w:val="both"/>
              <w:rPr>
                <w:b/>
                <w:bCs/>
                <w:color w:val="000000" w:themeColor="text1"/>
                <w:sz w:val="22"/>
                <w:szCs w:val="22"/>
                <w:rtl/>
              </w:rPr>
            </w:pPr>
            <w:r w:rsidRPr="00BA55CA">
              <w:rPr>
                <w:b/>
                <w:bCs/>
                <w:color w:val="000000" w:themeColor="text1"/>
                <w:sz w:val="22"/>
                <w:szCs w:val="22"/>
                <w:rtl/>
              </w:rPr>
              <w:t>2018-2019</w:t>
            </w:r>
          </w:p>
        </w:tc>
      </w:tr>
    </w:tbl>
    <w:p w14:paraId="305CFC6E" w14:textId="77777777" w:rsidR="006C4DA1" w:rsidRPr="00C41EC8" w:rsidRDefault="006C4DA1" w:rsidP="006C4DA1">
      <w:pPr>
        <w:pStyle w:val="a1"/>
        <w:spacing w:before="120" w:line="16" w:lineRule="atLeast"/>
        <w:jc w:val="center"/>
        <w:rPr>
          <w:color w:val="000000" w:themeColor="text1"/>
          <w:sz w:val="20"/>
          <w:szCs w:val="20"/>
          <w:rtl/>
        </w:rPr>
      </w:pPr>
      <w:r w:rsidRPr="00C41EC8">
        <w:rPr>
          <w:rFonts w:hint="cs"/>
          <w:color w:val="000000" w:themeColor="text1"/>
          <w:sz w:val="20"/>
          <w:szCs w:val="20"/>
          <w:rtl/>
        </w:rPr>
        <w:t xml:space="preserve">المصدر:الموقع الالكتروني لوزارة التربية والتعليم والتعليم </w:t>
      </w:r>
      <w:r w:rsidRPr="0095505D">
        <w:rPr>
          <w:color w:val="000000" w:themeColor="text1"/>
          <w:sz w:val="20"/>
          <w:szCs w:val="20"/>
          <w:rtl/>
        </w:rPr>
        <w:t>الفني</w:t>
      </w:r>
      <w:r>
        <w:rPr>
          <w:rFonts w:asciiTheme="majorBidi" w:hAnsiTheme="majorBidi" w:cstheme="majorBidi" w:hint="cs"/>
          <w:color w:val="000000" w:themeColor="text1"/>
          <w:sz w:val="20"/>
          <w:szCs w:val="20"/>
          <w:rtl/>
        </w:rPr>
        <w:t xml:space="preserve"> </w:t>
      </w:r>
      <w:r w:rsidRPr="0095505D">
        <w:rPr>
          <w:rFonts w:asciiTheme="majorBidi" w:hAnsiTheme="majorBidi" w:cstheme="majorBidi"/>
          <w:color w:val="000000" w:themeColor="text1"/>
          <w:sz w:val="20"/>
          <w:szCs w:val="20"/>
        </w:rPr>
        <w:t xml:space="preserve"> moe.gov.eg</w:t>
      </w:r>
    </w:p>
    <w:p w14:paraId="7A4CC8C5" w14:textId="77777777" w:rsidR="006C4DA1" w:rsidRPr="00BA55CA" w:rsidRDefault="006C4DA1" w:rsidP="006C4DA1">
      <w:pPr>
        <w:pStyle w:val="a1"/>
        <w:spacing w:before="120" w:line="16" w:lineRule="atLeast"/>
        <w:jc w:val="both"/>
        <w:rPr>
          <w:color w:val="000000" w:themeColor="text1"/>
          <w:sz w:val="12"/>
          <w:szCs w:val="12"/>
          <w:rtl/>
        </w:rPr>
      </w:pPr>
    </w:p>
    <w:p w14:paraId="6EBF3256" w14:textId="77777777" w:rsidR="006C4DA1" w:rsidRDefault="006C4DA1" w:rsidP="006C4DA1">
      <w:pPr>
        <w:pStyle w:val="a1"/>
        <w:spacing w:before="120" w:line="16" w:lineRule="atLeast"/>
        <w:jc w:val="both"/>
        <w:rPr>
          <w:color w:val="000000" w:themeColor="text1"/>
          <w:rtl/>
        </w:rPr>
      </w:pPr>
      <w:r w:rsidRPr="00AF271F">
        <w:rPr>
          <w:rFonts w:hint="cs"/>
          <w:color w:val="000000" w:themeColor="text1"/>
          <w:rtl/>
        </w:rPr>
        <w:t>ويتبين من الجدول السابق أن العام الدراسي 2018-2019، شهد بداية إطلاق التجربة بافتتاح عدد (3) مدرسة تكنولوجية تطبيقية.</w:t>
      </w:r>
    </w:p>
    <w:p w14:paraId="37FB085A" w14:textId="77777777" w:rsidR="006C4DA1" w:rsidRDefault="006C4DA1" w:rsidP="006C4DA1">
      <w:pPr>
        <w:pStyle w:val="a1"/>
        <w:spacing w:before="120" w:line="16" w:lineRule="atLeast"/>
        <w:jc w:val="both"/>
        <w:rPr>
          <w:color w:val="000000" w:themeColor="text1"/>
          <w:rtl/>
        </w:rPr>
      </w:pPr>
    </w:p>
    <w:p w14:paraId="347C28F5" w14:textId="77777777" w:rsidR="006C4DA1" w:rsidRDefault="006C4DA1" w:rsidP="006C4DA1">
      <w:pPr>
        <w:pStyle w:val="a1"/>
        <w:spacing w:before="120" w:line="16" w:lineRule="atLeast"/>
        <w:jc w:val="both"/>
        <w:rPr>
          <w:color w:val="000000" w:themeColor="text1"/>
          <w:rtl/>
        </w:rPr>
      </w:pPr>
    </w:p>
    <w:p w14:paraId="1A3C04B1" w14:textId="77777777" w:rsidR="006C4DA1" w:rsidRDefault="006C4DA1" w:rsidP="006C4DA1">
      <w:pPr>
        <w:pStyle w:val="a1"/>
        <w:spacing w:before="120" w:line="16" w:lineRule="atLeast"/>
        <w:jc w:val="both"/>
        <w:rPr>
          <w:color w:val="000000" w:themeColor="text1"/>
          <w:rtl/>
        </w:rPr>
      </w:pPr>
    </w:p>
    <w:p w14:paraId="0B8CAAEF" w14:textId="77777777" w:rsidR="006C4DA1" w:rsidRDefault="006C4DA1" w:rsidP="00547F13">
      <w:pPr>
        <w:pStyle w:val="a0"/>
        <w:numPr>
          <w:ilvl w:val="0"/>
          <w:numId w:val="161"/>
        </w:numPr>
        <w:tabs>
          <w:tab w:val="left" w:pos="900"/>
          <w:tab w:val="left" w:pos="1750"/>
        </w:tabs>
        <w:spacing w:line="216" w:lineRule="auto"/>
        <w:ind w:left="357"/>
        <w:jc w:val="both"/>
        <w:rPr>
          <w:color w:val="000000" w:themeColor="text1"/>
          <w:u w:val="single"/>
        </w:rPr>
      </w:pPr>
      <w:r w:rsidRPr="0040417F">
        <w:rPr>
          <w:color w:val="000000" w:themeColor="text1"/>
          <w:u w:val="single"/>
          <w:rtl/>
        </w:rPr>
        <w:lastRenderedPageBreak/>
        <w:t>مدارس التكنولوجيا التطبيقية المفتتحة خلال العام الدراسي 201</w:t>
      </w:r>
      <w:r w:rsidRPr="0040417F">
        <w:rPr>
          <w:rFonts w:hint="cs"/>
          <w:color w:val="000000" w:themeColor="text1"/>
          <w:u w:val="single"/>
          <w:rtl/>
        </w:rPr>
        <w:t>9</w:t>
      </w:r>
      <w:r w:rsidRPr="0040417F">
        <w:rPr>
          <w:color w:val="000000" w:themeColor="text1"/>
          <w:u w:val="single"/>
          <w:rtl/>
        </w:rPr>
        <w:t>-</w:t>
      </w:r>
      <w:r w:rsidRPr="0040417F">
        <w:rPr>
          <w:rFonts w:hint="cs"/>
          <w:color w:val="000000" w:themeColor="text1"/>
          <w:u w:val="single"/>
          <w:rtl/>
        </w:rPr>
        <w:t>2020:</w:t>
      </w:r>
    </w:p>
    <w:p w14:paraId="2E8641E1" w14:textId="77777777" w:rsidR="006C4DA1" w:rsidRPr="0049444E" w:rsidRDefault="006C4DA1" w:rsidP="006C4DA1">
      <w:pPr>
        <w:pStyle w:val="a0"/>
        <w:tabs>
          <w:tab w:val="left" w:pos="900"/>
          <w:tab w:val="left" w:pos="1750"/>
        </w:tabs>
        <w:spacing w:line="216" w:lineRule="auto"/>
        <w:ind w:left="357"/>
        <w:jc w:val="center"/>
        <w:rPr>
          <w:color w:val="000000" w:themeColor="text1"/>
          <w:sz w:val="24"/>
          <w:szCs w:val="24"/>
          <w:rtl/>
        </w:rPr>
      </w:pPr>
      <w:r w:rsidRPr="0049444E">
        <w:rPr>
          <w:rFonts w:hint="cs"/>
          <w:color w:val="000000" w:themeColor="text1"/>
          <w:sz w:val="24"/>
          <w:szCs w:val="24"/>
          <w:rtl/>
        </w:rPr>
        <w:t>جدول رقم (3-2) مدارس التكنولوجيا التطبيقية المفتتحة في 2019-202</w:t>
      </w:r>
      <w:r w:rsidRPr="00BA55CA">
        <w:rPr>
          <w:sz w:val="24"/>
          <w:szCs w:val="28"/>
          <w:vertAlign w:val="superscript"/>
          <w:rtl/>
        </w:rPr>
        <w:t xml:space="preserve"> </w:t>
      </w:r>
      <w:r>
        <w:rPr>
          <w:sz w:val="24"/>
          <w:szCs w:val="28"/>
          <w:vertAlign w:val="superscript"/>
          <w:rtl/>
        </w:rPr>
        <w:t>(</w:t>
      </w:r>
      <w:r>
        <w:rPr>
          <w:rStyle w:val="CommentReference"/>
          <w:sz w:val="24"/>
          <w:szCs w:val="28"/>
          <w:vertAlign w:val="superscript"/>
          <w:rtl/>
        </w:rPr>
        <w:footnoteReference w:id="63"/>
      </w:r>
      <w:r>
        <w:rPr>
          <w:sz w:val="24"/>
          <w:szCs w:val="28"/>
          <w:vertAlign w:val="superscript"/>
          <w:rtl/>
        </w:rPr>
        <w:t>)</w:t>
      </w:r>
    </w:p>
    <w:tbl>
      <w:tblPr>
        <w:tblStyle w:val="TableGrid"/>
        <w:bidiVisual/>
        <w:tblW w:w="0" w:type="auto"/>
        <w:jc w:val="center"/>
        <w:tblLook w:val="04A0" w:firstRow="1" w:lastRow="0" w:firstColumn="1" w:lastColumn="0" w:noHBand="0" w:noVBand="1"/>
      </w:tblPr>
      <w:tblGrid>
        <w:gridCol w:w="390"/>
        <w:gridCol w:w="1474"/>
        <w:gridCol w:w="872"/>
        <w:gridCol w:w="2393"/>
        <w:gridCol w:w="1178"/>
        <w:gridCol w:w="1100"/>
      </w:tblGrid>
      <w:tr w:rsidR="006C4DA1" w:rsidRPr="0049444E" w14:paraId="398F22FF" w14:textId="77777777" w:rsidTr="00EE0151">
        <w:trPr>
          <w:trHeight w:val="794"/>
          <w:jc w:val="center"/>
        </w:trPr>
        <w:tc>
          <w:tcPr>
            <w:tcW w:w="390" w:type="dxa"/>
            <w:tcBorders>
              <w:top w:val="single" w:sz="12" w:space="0" w:color="auto"/>
              <w:left w:val="single" w:sz="12" w:space="0" w:color="auto"/>
              <w:bottom w:val="single" w:sz="12" w:space="0" w:color="auto"/>
            </w:tcBorders>
            <w:shd w:val="clear" w:color="auto" w:fill="E7E6E6" w:themeFill="background2"/>
            <w:vAlign w:val="center"/>
          </w:tcPr>
          <w:p w14:paraId="6F9A3146"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م</w:t>
            </w:r>
          </w:p>
        </w:tc>
        <w:tc>
          <w:tcPr>
            <w:tcW w:w="1474" w:type="dxa"/>
            <w:tcBorders>
              <w:top w:val="single" w:sz="12" w:space="0" w:color="auto"/>
              <w:bottom w:val="single" w:sz="12" w:space="0" w:color="auto"/>
            </w:tcBorders>
            <w:shd w:val="clear" w:color="auto" w:fill="E7E6E6" w:themeFill="background2"/>
            <w:vAlign w:val="center"/>
          </w:tcPr>
          <w:p w14:paraId="096130C9"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المدرسة</w:t>
            </w:r>
          </w:p>
        </w:tc>
        <w:tc>
          <w:tcPr>
            <w:tcW w:w="872" w:type="dxa"/>
            <w:tcBorders>
              <w:top w:val="single" w:sz="12" w:space="0" w:color="auto"/>
              <w:bottom w:val="single" w:sz="12" w:space="0" w:color="auto"/>
            </w:tcBorders>
            <w:shd w:val="clear" w:color="auto" w:fill="E7E6E6" w:themeFill="background2"/>
            <w:vAlign w:val="center"/>
          </w:tcPr>
          <w:p w14:paraId="7099474A"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المحافظة</w:t>
            </w:r>
          </w:p>
        </w:tc>
        <w:tc>
          <w:tcPr>
            <w:tcW w:w="2393" w:type="dxa"/>
            <w:tcBorders>
              <w:top w:val="single" w:sz="12" w:space="0" w:color="auto"/>
              <w:bottom w:val="single" w:sz="12" w:space="0" w:color="auto"/>
            </w:tcBorders>
            <w:shd w:val="clear" w:color="auto" w:fill="E7E6E6" w:themeFill="background2"/>
            <w:vAlign w:val="center"/>
          </w:tcPr>
          <w:p w14:paraId="4350CB88"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التخصصات في</w:t>
            </w:r>
          </w:p>
          <w:p w14:paraId="0D9CFEBF"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2022-2023</w:t>
            </w:r>
          </w:p>
        </w:tc>
        <w:tc>
          <w:tcPr>
            <w:tcW w:w="1178" w:type="dxa"/>
            <w:tcBorders>
              <w:top w:val="single" w:sz="12" w:space="0" w:color="auto"/>
              <w:bottom w:val="single" w:sz="12" w:space="0" w:color="auto"/>
            </w:tcBorders>
            <w:shd w:val="clear" w:color="auto" w:fill="E7E6E6" w:themeFill="background2"/>
            <w:vAlign w:val="center"/>
          </w:tcPr>
          <w:p w14:paraId="5AE58CCC"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الشريك الصناعي</w:t>
            </w:r>
          </w:p>
        </w:tc>
        <w:tc>
          <w:tcPr>
            <w:tcW w:w="1100" w:type="dxa"/>
            <w:tcBorders>
              <w:top w:val="single" w:sz="12" w:space="0" w:color="auto"/>
              <w:bottom w:val="single" w:sz="12" w:space="0" w:color="auto"/>
              <w:right w:val="single" w:sz="12" w:space="0" w:color="auto"/>
            </w:tcBorders>
            <w:shd w:val="clear" w:color="auto" w:fill="E7E6E6" w:themeFill="background2"/>
            <w:vAlign w:val="center"/>
          </w:tcPr>
          <w:p w14:paraId="33575CC8"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سنة استقبال أول دفعة</w:t>
            </w:r>
          </w:p>
        </w:tc>
      </w:tr>
      <w:tr w:rsidR="006C4DA1" w:rsidRPr="0049444E" w14:paraId="4200980C" w14:textId="77777777" w:rsidTr="00EE0151">
        <w:trPr>
          <w:trHeight w:val="794"/>
          <w:jc w:val="center"/>
        </w:trPr>
        <w:tc>
          <w:tcPr>
            <w:tcW w:w="390" w:type="dxa"/>
            <w:tcBorders>
              <w:top w:val="single" w:sz="12" w:space="0" w:color="auto"/>
              <w:left w:val="single" w:sz="12" w:space="0" w:color="auto"/>
            </w:tcBorders>
            <w:vAlign w:val="center"/>
          </w:tcPr>
          <w:p w14:paraId="433E6F45" w14:textId="77777777" w:rsidR="006C4DA1" w:rsidRPr="0049444E" w:rsidRDefault="006C4DA1" w:rsidP="00547F13">
            <w:pPr>
              <w:pStyle w:val="ListParagraph"/>
              <w:numPr>
                <w:ilvl w:val="0"/>
                <w:numId w:val="163"/>
              </w:numPr>
              <w:bidi/>
              <w:jc w:val="center"/>
              <w:rPr>
                <w:rFonts w:ascii="Simplified Arabic" w:hAnsi="Simplified Arabic" w:cs="Simplified Arabic"/>
                <w:b/>
                <w:bCs/>
                <w:color w:val="000000" w:themeColor="text1"/>
                <w:sz w:val="20"/>
                <w:szCs w:val="20"/>
                <w:rtl/>
              </w:rPr>
            </w:pPr>
          </w:p>
        </w:tc>
        <w:tc>
          <w:tcPr>
            <w:tcW w:w="1474" w:type="dxa"/>
            <w:tcBorders>
              <w:top w:val="single" w:sz="12" w:space="0" w:color="auto"/>
            </w:tcBorders>
            <w:vAlign w:val="center"/>
          </w:tcPr>
          <w:p w14:paraId="4D3F93B7"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الشهيد النقيب أحمد حامد تعلب الفندقية للتكنولوجيا التطبيقية</w:t>
            </w:r>
          </w:p>
        </w:tc>
        <w:tc>
          <w:tcPr>
            <w:tcW w:w="872" w:type="dxa"/>
            <w:tcBorders>
              <w:top w:val="single" w:sz="12" w:space="0" w:color="auto"/>
            </w:tcBorders>
            <w:vAlign w:val="center"/>
          </w:tcPr>
          <w:p w14:paraId="1B12B1AB"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القاهرة</w:t>
            </w:r>
          </w:p>
        </w:tc>
        <w:tc>
          <w:tcPr>
            <w:tcW w:w="2393" w:type="dxa"/>
            <w:tcBorders>
              <w:top w:val="single" w:sz="12" w:space="0" w:color="auto"/>
            </w:tcBorders>
            <w:vAlign w:val="center"/>
          </w:tcPr>
          <w:p w14:paraId="3736ACF6"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تشغيل المطاعم.</w:t>
            </w:r>
          </w:p>
        </w:tc>
        <w:tc>
          <w:tcPr>
            <w:tcW w:w="1178" w:type="dxa"/>
            <w:tcBorders>
              <w:top w:val="single" w:sz="12" w:space="0" w:color="auto"/>
            </w:tcBorders>
            <w:vAlign w:val="center"/>
          </w:tcPr>
          <w:p w14:paraId="479629EA"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شركة أمريكانا، مؤسسة مصر الخير.</w:t>
            </w:r>
          </w:p>
        </w:tc>
        <w:tc>
          <w:tcPr>
            <w:tcW w:w="1100" w:type="dxa"/>
            <w:tcBorders>
              <w:top w:val="single" w:sz="12" w:space="0" w:color="auto"/>
              <w:right w:val="single" w:sz="12" w:space="0" w:color="auto"/>
            </w:tcBorders>
            <w:vAlign w:val="center"/>
          </w:tcPr>
          <w:p w14:paraId="66D2D9F6"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2019-2020:</w:t>
            </w:r>
          </w:p>
        </w:tc>
      </w:tr>
      <w:tr w:rsidR="006C4DA1" w:rsidRPr="0049444E" w14:paraId="5A6CC29A" w14:textId="77777777" w:rsidTr="00EE0151">
        <w:trPr>
          <w:trHeight w:val="794"/>
          <w:jc w:val="center"/>
        </w:trPr>
        <w:tc>
          <w:tcPr>
            <w:tcW w:w="390" w:type="dxa"/>
            <w:tcBorders>
              <w:left w:val="single" w:sz="12" w:space="0" w:color="auto"/>
            </w:tcBorders>
            <w:vAlign w:val="center"/>
          </w:tcPr>
          <w:p w14:paraId="2BD5CA7E" w14:textId="77777777" w:rsidR="006C4DA1" w:rsidRPr="0049444E" w:rsidRDefault="006C4DA1" w:rsidP="00547F13">
            <w:pPr>
              <w:pStyle w:val="ListParagraph"/>
              <w:numPr>
                <w:ilvl w:val="0"/>
                <w:numId w:val="163"/>
              </w:numPr>
              <w:bidi/>
              <w:jc w:val="center"/>
              <w:rPr>
                <w:rFonts w:ascii="Simplified Arabic" w:hAnsi="Simplified Arabic" w:cs="Simplified Arabic"/>
                <w:b/>
                <w:bCs/>
                <w:color w:val="000000" w:themeColor="text1"/>
                <w:sz w:val="20"/>
                <w:szCs w:val="20"/>
                <w:rtl/>
              </w:rPr>
            </w:pPr>
          </w:p>
        </w:tc>
        <w:tc>
          <w:tcPr>
            <w:tcW w:w="1474" w:type="dxa"/>
            <w:vAlign w:val="center"/>
          </w:tcPr>
          <w:p w14:paraId="43C61E36"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إلكترو مصر للتكنولوجيا التطبيقية</w:t>
            </w:r>
          </w:p>
        </w:tc>
        <w:tc>
          <w:tcPr>
            <w:tcW w:w="872" w:type="dxa"/>
            <w:vAlign w:val="center"/>
          </w:tcPr>
          <w:p w14:paraId="2281E0AD"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القاهرة</w:t>
            </w:r>
          </w:p>
        </w:tc>
        <w:tc>
          <w:tcPr>
            <w:tcW w:w="2393" w:type="dxa"/>
            <w:vAlign w:val="center"/>
          </w:tcPr>
          <w:p w14:paraId="6B950544"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صيانة كهربائية، ميكنة صناعية.</w:t>
            </w:r>
          </w:p>
        </w:tc>
        <w:tc>
          <w:tcPr>
            <w:tcW w:w="1178" w:type="dxa"/>
            <w:vAlign w:val="center"/>
          </w:tcPr>
          <w:p w14:paraId="4EF7F94A"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شركة شنايدر، صندوق التعليم حياة، المعهد الأوربي للتعاون والتنمية.</w:t>
            </w:r>
          </w:p>
        </w:tc>
        <w:tc>
          <w:tcPr>
            <w:tcW w:w="1100" w:type="dxa"/>
            <w:tcBorders>
              <w:right w:val="single" w:sz="12" w:space="0" w:color="auto"/>
            </w:tcBorders>
            <w:vAlign w:val="center"/>
          </w:tcPr>
          <w:p w14:paraId="1A2361D4"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2019-2020:</w:t>
            </w:r>
          </w:p>
        </w:tc>
      </w:tr>
      <w:tr w:rsidR="006C4DA1" w:rsidRPr="0049444E" w14:paraId="0D970829" w14:textId="77777777" w:rsidTr="00EE0151">
        <w:trPr>
          <w:trHeight w:val="794"/>
          <w:jc w:val="center"/>
        </w:trPr>
        <w:tc>
          <w:tcPr>
            <w:tcW w:w="390" w:type="dxa"/>
            <w:tcBorders>
              <w:left w:val="single" w:sz="12" w:space="0" w:color="auto"/>
            </w:tcBorders>
            <w:vAlign w:val="center"/>
          </w:tcPr>
          <w:p w14:paraId="19727DD1" w14:textId="77777777" w:rsidR="006C4DA1" w:rsidRPr="0049444E" w:rsidRDefault="006C4DA1" w:rsidP="00547F13">
            <w:pPr>
              <w:pStyle w:val="ListParagraph"/>
              <w:numPr>
                <w:ilvl w:val="0"/>
                <w:numId w:val="163"/>
              </w:numPr>
              <w:bidi/>
              <w:jc w:val="center"/>
              <w:rPr>
                <w:rFonts w:ascii="Simplified Arabic" w:hAnsi="Simplified Arabic" w:cs="Simplified Arabic"/>
                <w:b/>
                <w:bCs/>
                <w:color w:val="000000" w:themeColor="text1"/>
                <w:sz w:val="20"/>
                <w:szCs w:val="20"/>
                <w:rtl/>
              </w:rPr>
            </w:pPr>
          </w:p>
        </w:tc>
        <w:tc>
          <w:tcPr>
            <w:tcW w:w="1474" w:type="dxa"/>
            <w:vAlign w:val="center"/>
          </w:tcPr>
          <w:p w14:paraId="585175AB"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 xml:space="preserve">مدرسة </w:t>
            </w:r>
            <w:r w:rsidRPr="0095505D">
              <w:rPr>
                <w:color w:val="000000" w:themeColor="text1"/>
                <w:sz w:val="20"/>
                <w:szCs w:val="20"/>
              </w:rPr>
              <w:t>I-Tech</w:t>
            </w:r>
            <w:r w:rsidRPr="0095505D">
              <w:rPr>
                <w:color w:val="000000" w:themeColor="text1"/>
                <w:sz w:val="20"/>
                <w:szCs w:val="20"/>
                <w:rtl/>
              </w:rPr>
              <w:t xml:space="preserve"> للتكنولوجيا التطبيقية</w:t>
            </w:r>
          </w:p>
        </w:tc>
        <w:tc>
          <w:tcPr>
            <w:tcW w:w="872" w:type="dxa"/>
            <w:vAlign w:val="center"/>
          </w:tcPr>
          <w:p w14:paraId="481C0A8C"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القاهرة:</w:t>
            </w:r>
          </w:p>
        </w:tc>
        <w:tc>
          <w:tcPr>
            <w:tcW w:w="2393" w:type="dxa"/>
            <w:vAlign w:val="center"/>
          </w:tcPr>
          <w:p w14:paraId="76CD6623"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تكنولوجيا المعلومات.</w:t>
            </w:r>
          </w:p>
        </w:tc>
        <w:tc>
          <w:tcPr>
            <w:tcW w:w="1178" w:type="dxa"/>
            <w:vAlign w:val="center"/>
          </w:tcPr>
          <w:p w14:paraId="40D43F48" w14:textId="77777777" w:rsidR="006C4DA1" w:rsidRPr="0049444E" w:rsidRDefault="006C4DA1" w:rsidP="00EE0151">
            <w:pPr>
              <w:jc w:val="center"/>
              <w:rPr>
                <w:color w:val="000000" w:themeColor="text1"/>
                <w:sz w:val="20"/>
                <w:szCs w:val="20"/>
                <w:rtl/>
              </w:rPr>
            </w:pPr>
            <w:r w:rsidRPr="0049444E">
              <w:rPr>
                <w:color w:val="000000" w:themeColor="text1"/>
                <w:sz w:val="20"/>
                <w:szCs w:val="20"/>
              </w:rPr>
              <w:t>IBM,</w:t>
            </w:r>
            <w:r w:rsidRPr="0049444E">
              <w:rPr>
                <w:color w:val="000000" w:themeColor="text1"/>
                <w:sz w:val="20"/>
                <w:szCs w:val="20"/>
                <w:rtl/>
              </w:rPr>
              <w:t xml:space="preserve"> مؤسسة الألفي للتنمية الصناعية والاجتماعية.</w:t>
            </w:r>
          </w:p>
        </w:tc>
        <w:tc>
          <w:tcPr>
            <w:tcW w:w="1100" w:type="dxa"/>
            <w:tcBorders>
              <w:right w:val="single" w:sz="12" w:space="0" w:color="auto"/>
            </w:tcBorders>
            <w:vAlign w:val="center"/>
          </w:tcPr>
          <w:p w14:paraId="298C7CA8"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2019-2020:</w:t>
            </w:r>
          </w:p>
        </w:tc>
      </w:tr>
      <w:tr w:rsidR="006C4DA1" w:rsidRPr="0049444E" w14:paraId="5C27ACE5" w14:textId="77777777" w:rsidTr="00EE0151">
        <w:trPr>
          <w:trHeight w:val="794"/>
          <w:jc w:val="center"/>
        </w:trPr>
        <w:tc>
          <w:tcPr>
            <w:tcW w:w="390" w:type="dxa"/>
            <w:tcBorders>
              <w:left w:val="single" w:sz="12" w:space="0" w:color="auto"/>
            </w:tcBorders>
            <w:vAlign w:val="center"/>
          </w:tcPr>
          <w:p w14:paraId="7620B92D" w14:textId="77777777" w:rsidR="006C4DA1" w:rsidRPr="0049444E" w:rsidRDefault="006C4DA1" w:rsidP="00547F13">
            <w:pPr>
              <w:pStyle w:val="ListParagraph"/>
              <w:numPr>
                <w:ilvl w:val="0"/>
                <w:numId w:val="163"/>
              </w:numPr>
              <w:bidi/>
              <w:jc w:val="center"/>
              <w:rPr>
                <w:rFonts w:ascii="Simplified Arabic" w:hAnsi="Simplified Arabic" w:cs="Simplified Arabic"/>
                <w:b/>
                <w:bCs/>
                <w:color w:val="000000" w:themeColor="text1"/>
                <w:sz w:val="20"/>
                <w:szCs w:val="20"/>
                <w:rtl/>
              </w:rPr>
            </w:pPr>
          </w:p>
        </w:tc>
        <w:tc>
          <w:tcPr>
            <w:tcW w:w="1474" w:type="dxa"/>
            <w:vAlign w:val="center"/>
          </w:tcPr>
          <w:p w14:paraId="606CDA99"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السلام للتكنولوجيا التطبيقية</w:t>
            </w:r>
          </w:p>
        </w:tc>
        <w:tc>
          <w:tcPr>
            <w:tcW w:w="872" w:type="dxa"/>
            <w:vAlign w:val="center"/>
          </w:tcPr>
          <w:p w14:paraId="4B0B051C"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القاهرة:</w:t>
            </w:r>
          </w:p>
        </w:tc>
        <w:tc>
          <w:tcPr>
            <w:tcW w:w="2393" w:type="dxa"/>
            <w:vAlign w:val="center"/>
          </w:tcPr>
          <w:p w14:paraId="00CFE1BC"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تكنولوجيا الميكانيكا، تكنولوجيا الكهرباء والإلكترونيات.</w:t>
            </w:r>
          </w:p>
        </w:tc>
        <w:tc>
          <w:tcPr>
            <w:tcW w:w="1178" w:type="dxa"/>
            <w:vAlign w:val="center"/>
          </w:tcPr>
          <w:p w14:paraId="4213A59D"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وزارة الإنتاج الحربي.</w:t>
            </w:r>
          </w:p>
        </w:tc>
        <w:tc>
          <w:tcPr>
            <w:tcW w:w="1100" w:type="dxa"/>
            <w:tcBorders>
              <w:right w:val="single" w:sz="12" w:space="0" w:color="auto"/>
            </w:tcBorders>
            <w:vAlign w:val="center"/>
          </w:tcPr>
          <w:p w14:paraId="06C55A59"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2019-2020:</w:t>
            </w:r>
          </w:p>
        </w:tc>
      </w:tr>
      <w:tr w:rsidR="006C4DA1" w:rsidRPr="0049444E" w14:paraId="720BC95E" w14:textId="77777777" w:rsidTr="00EE0151">
        <w:trPr>
          <w:trHeight w:val="794"/>
          <w:jc w:val="center"/>
        </w:trPr>
        <w:tc>
          <w:tcPr>
            <w:tcW w:w="390" w:type="dxa"/>
            <w:tcBorders>
              <w:left w:val="single" w:sz="12" w:space="0" w:color="auto"/>
            </w:tcBorders>
            <w:vAlign w:val="center"/>
          </w:tcPr>
          <w:p w14:paraId="7920BF9B" w14:textId="77777777" w:rsidR="006C4DA1" w:rsidRPr="0049444E" w:rsidRDefault="006C4DA1" w:rsidP="00547F13">
            <w:pPr>
              <w:pStyle w:val="ListParagraph"/>
              <w:numPr>
                <w:ilvl w:val="0"/>
                <w:numId w:val="163"/>
              </w:numPr>
              <w:bidi/>
              <w:jc w:val="center"/>
              <w:rPr>
                <w:rFonts w:ascii="Simplified Arabic" w:hAnsi="Simplified Arabic" w:cs="Simplified Arabic"/>
                <w:b/>
                <w:bCs/>
                <w:color w:val="000000" w:themeColor="text1"/>
                <w:sz w:val="20"/>
                <w:szCs w:val="20"/>
                <w:rtl/>
              </w:rPr>
            </w:pPr>
          </w:p>
        </w:tc>
        <w:tc>
          <w:tcPr>
            <w:tcW w:w="1474" w:type="dxa"/>
            <w:vAlign w:val="center"/>
          </w:tcPr>
          <w:p w14:paraId="78638528"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حلوان للتكنولوجيا التطبيقية</w:t>
            </w:r>
          </w:p>
        </w:tc>
        <w:tc>
          <w:tcPr>
            <w:tcW w:w="872" w:type="dxa"/>
            <w:vAlign w:val="center"/>
          </w:tcPr>
          <w:p w14:paraId="1CF84672"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القاهرة:</w:t>
            </w:r>
          </w:p>
        </w:tc>
        <w:tc>
          <w:tcPr>
            <w:tcW w:w="2393" w:type="dxa"/>
            <w:vAlign w:val="center"/>
          </w:tcPr>
          <w:p w14:paraId="7BB34114"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التبريد والتكييف، التركيبات الكهربائية، معدات كهربية، إلكترونيات، الحاسبات وتكنولوجيا المعلومات، الأثاث الخشبي، سباكة المعادن والمعالجة الحرارية، تشكيل ولحام المعادن، الصيانة الميكانيكية والهيدروليكية، تشغيل المعادن، صيانة وإصلاح السيارات، البتروكيماويات والكيمياء الصناعية</w:t>
            </w:r>
          </w:p>
        </w:tc>
        <w:tc>
          <w:tcPr>
            <w:tcW w:w="1178" w:type="dxa"/>
            <w:vAlign w:val="center"/>
          </w:tcPr>
          <w:p w14:paraId="26D488EA"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وزارة الإنتاج الحربي</w:t>
            </w:r>
          </w:p>
        </w:tc>
        <w:tc>
          <w:tcPr>
            <w:tcW w:w="1100" w:type="dxa"/>
            <w:tcBorders>
              <w:right w:val="single" w:sz="12" w:space="0" w:color="auto"/>
            </w:tcBorders>
            <w:vAlign w:val="center"/>
          </w:tcPr>
          <w:p w14:paraId="42953B2B"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2019-2020:</w:t>
            </w:r>
          </w:p>
        </w:tc>
      </w:tr>
      <w:tr w:rsidR="006C4DA1" w:rsidRPr="0049444E" w14:paraId="197909FD" w14:textId="77777777" w:rsidTr="00EE0151">
        <w:trPr>
          <w:trHeight w:val="794"/>
          <w:jc w:val="center"/>
        </w:trPr>
        <w:tc>
          <w:tcPr>
            <w:tcW w:w="390" w:type="dxa"/>
            <w:tcBorders>
              <w:left w:val="single" w:sz="12" w:space="0" w:color="auto"/>
            </w:tcBorders>
            <w:vAlign w:val="center"/>
          </w:tcPr>
          <w:p w14:paraId="493918CE" w14:textId="77777777" w:rsidR="006C4DA1" w:rsidRPr="0049444E" w:rsidRDefault="006C4DA1" w:rsidP="00547F13">
            <w:pPr>
              <w:pStyle w:val="ListParagraph"/>
              <w:numPr>
                <w:ilvl w:val="0"/>
                <w:numId w:val="163"/>
              </w:numPr>
              <w:bidi/>
              <w:jc w:val="center"/>
              <w:rPr>
                <w:rFonts w:ascii="Simplified Arabic" w:hAnsi="Simplified Arabic" w:cs="Simplified Arabic"/>
                <w:b/>
                <w:bCs/>
                <w:color w:val="000000" w:themeColor="text1"/>
                <w:sz w:val="20"/>
                <w:szCs w:val="20"/>
                <w:rtl/>
              </w:rPr>
            </w:pPr>
          </w:p>
        </w:tc>
        <w:tc>
          <w:tcPr>
            <w:tcW w:w="1474" w:type="dxa"/>
            <w:vAlign w:val="center"/>
          </w:tcPr>
          <w:p w14:paraId="2E7961D7"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الصالحية للتكنولوجيا التطبيقية</w:t>
            </w:r>
          </w:p>
        </w:tc>
        <w:tc>
          <w:tcPr>
            <w:tcW w:w="872" w:type="dxa"/>
            <w:vAlign w:val="center"/>
          </w:tcPr>
          <w:p w14:paraId="01AB4821"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الشرقية:</w:t>
            </w:r>
          </w:p>
        </w:tc>
        <w:tc>
          <w:tcPr>
            <w:tcW w:w="2393" w:type="dxa"/>
            <w:vAlign w:val="center"/>
          </w:tcPr>
          <w:p w14:paraId="22FAD75B"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تكنولوجيا الإنتاج الحيواني والداجني، وتكنولوجيا الزراعة والري.</w:t>
            </w:r>
          </w:p>
        </w:tc>
        <w:tc>
          <w:tcPr>
            <w:tcW w:w="1178" w:type="dxa"/>
            <w:vAlign w:val="center"/>
          </w:tcPr>
          <w:p w14:paraId="0C248ED6"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شركة الصالحية للاستثمار والتنمية.</w:t>
            </w:r>
          </w:p>
        </w:tc>
        <w:tc>
          <w:tcPr>
            <w:tcW w:w="1100" w:type="dxa"/>
            <w:tcBorders>
              <w:right w:val="single" w:sz="12" w:space="0" w:color="auto"/>
            </w:tcBorders>
            <w:vAlign w:val="center"/>
          </w:tcPr>
          <w:p w14:paraId="71886AE0"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2019-2020:</w:t>
            </w:r>
          </w:p>
        </w:tc>
      </w:tr>
      <w:tr w:rsidR="006C4DA1" w:rsidRPr="0049444E" w14:paraId="3F2A9E6A" w14:textId="77777777" w:rsidTr="00EE0151">
        <w:trPr>
          <w:trHeight w:val="794"/>
          <w:jc w:val="center"/>
        </w:trPr>
        <w:tc>
          <w:tcPr>
            <w:tcW w:w="390" w:type="dxa"/>
            <w:tcBorders>
              <w:left w:val="single" w:sz="12" w:space="0" w:color="auto"/>
            </w:tcBorders>
            <w:vAlign w:val="center"/>
          </w:tcPr>
          <w:p w14:paraId="5380F711" w14:textId="77777777" w:rsidR="006C4DA1" w:rsidRPr="0049444E" w:rsidRDefault="006C4DA1" w:rsidP="00547F13">
            <w:pPr>
              <w:pStyle w:val="ListParagraph"/>
              <w:numPr>
                <w:ilvl w:val="0"/>
                <w:numId w:val="163"/>
              </w:numPr>
              <w:bidi/>
              <w:jc w:val="center"/>
              <w:rPr>
                <w:rFonts w:ascii="Simplified Arabic" w:hAnsi="Simplified Arabic" w:cs="Simplified Arabic"/>
                <w:b/>
                <w:bCs/>
                <w:color w:val="000000" w:themeColor="text1"/>
                <w:sz w:val="20"/>
                <w:szCs w:val="20"/>
                <w:rtl/>
              </w:rPr>
            </w:pPr>
          </w:p>
        </w:tc>
        <w:tc>
          <w:tcPr>
            <w:tcW w:w="1474" w:type="dxa"/>
            <w:vAlign w:val="center"/>
          </w:tcPr>
          <w:p w14:paraId="15931DF2"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السويدي للتكنولوجيا التطبيقية</w:t>
            </w:r>
          </w:p>
        </w:tc>
        <w:tc>
          <w:tcPr>
            <w:tcW w:w="872" w:type="dxa"/>
            <w:vAlign w:val="center"/>
          </w:tcPr>
          <w:p w14:paraId="47F08D6D"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الشرقية</w:t>
            </w:r>
          </w:p>
        </w:tc>
        <w:tc>
          <w:tcPr>
            <w:tcW w:w="2393" w:type="dxa"/>
            <w:vAlign w:val="center"/>
          </w:tcPr>
          <w:p w14:paraId="726E777F"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الكهرباء، الميكانيكا.</w:t>
            </w:r>
          </w:p>
        </w:tc>
        <w:tc>
          <w:tcPr>
            <w:tcW w:w="1178" w:type="dxa"/>
            <w:vAlign w:val="center"/>
          </w:tcPr>
          <w:p w14:paraId="12EB285E"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مؤسسة آل السويدي للتنمية.</w:t>
            </w:r>
          </w:p>
        </w:tc>
        <w:tc>
          <w:tcPr>
            <w:tcW w:w="1100" w:type="dxa"/>
            <w:tcBorders>
              <w:right w:val="single" w:sz="12" w:space="0" w:color="auto"/>
            </w:tcBorders>
            <w:vAlign w:val="center"/>
          </w:tcPr>
          <w:p w14:paraId="627860E8"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2019-2020:</w:t>
            </w:r>
          </w:p>
        </w:tc>
      </w:tr>
      <w:tr w:rsidR="006C4DA1" w:rsidRPr="0049444E" w14:paraId="0B3C38CF" w14:textId="77777777" w:rsidTr="00EE0151">
        <w:trPr>
          <w:trHeight w:val="794"/>
          <w:jc w:val="center"/>
        </w:trPr>
        <w:tc>
          <w:tcPr>
            <w:tcW w:w="390" w:type="dxa"/>
            <w:tcBorders>
              <w:left w:val="single" w:sz="12" w:space="0" w:color="auto"/>
              <w:bottom w:val="single" w:sz="12" w:space="0" w:color="auto"/>
            </w:tcBorders>
            <w:vAlign w:val="center"/>
          </w:tcPr>
          <w:p w14:paraId="610C2531" w14:textId="77777777" w:rsidR="006C4DA1" w:rsidRPr="0049444E" w:rsidRDefault="006C4DA1" w:rsidP="00547F13">
            <w:pPr>
              <w:pStyle w:val="ListParagraph"/>
              <w:numPr>
                <w:ilvl w:val="0"/>
                <w:numId w:val="163"/>
              </w:numPr>
              <w:bidi/>
              <w:jc w:val="center"/>
              <w:rPr>
                <w:rFonts w:ascii="Simplified Arabic" w:hAnsi="Simplified Arabic" w:cs="Simplified Arabic"/>
                <w:b/>
                <w:bCs/>
                <w:color w:val="000000" w:themeColor="text1"/>
                <w:sz w:val="20"/>
                <w:szCs w:val="20"/>
                <w:rtl/>
              </w:rPr>
            </w:pPr>
          </w:p>
        </w:tc>
        <w:tc>
          <w:tcPr>
            <w:tcW w:w="1474" w:type="dxa"/>
            <w:tcBorders>
              <w:bottom w:val="single" w:sz="12" w:space="0" w:color="auto"/>
            </w:tcBorders>
            <w:vAlign w:val="center"/>
          </w:tcPr>
          <w:p w14:paraId="29FBBD17"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إيجيبت جولد للتكنولوجيا التطبيقية</w:t>
            </w:r>
          </w:p>
        </w:tc>
        <w:tc>
          <w:tcPr>
            <w:tcW w:w="872" w:type="dxa"/>
            <w:tcBorders>
              <w:bottom w:val="single" w:sz="12" w:space="0" w:color="auto"/>
            </w:tcBorders>
            <w:vAlign w:val="center"/>
          </w:tcPr>
          <w:p w14:paraId="3991F199"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الشرقية</w:t>
            </w:r>
          </w:p>
        </w:tc>
        <w:tc>
          <w:tcPr>
            <w:tcW w:w="2393" w:type="dxa"/>
            <w:tcBorders>
              <w:bottom w:val="single" w:sz="12" w:space="0" w:color="auto"/>
            </w:tcBorders>
            <w:vAlign w:val="center"/>
          </w:tcPr>
          <w:p w14:paraId="2EEE570B"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تكنولوجيا صناعة الحلي والمجوهرات.</w:t>
            </w:r>
          </w:p>
        </w:tc>
        <w:tc>
          <w:tcPr>
            <w:tcW w:w="1178" w:type="dxa"/>
            <w:tcBorders>
              <w:bottom w:val="single" w:sz="12" w:space="0" w:color="auto"/>
            </w:tcBorders>
            <w:vAlign w:val="center"/>
          </w:tcPr>
          <w:p w14:paraId="088E2062"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شركة إيجي بت جولد.</w:t>
            </w:r>
          </w:p>
        </w:tc>
        <w:tc>
          <w:tcPr>
            <w:tcW w:w="1100" w:type="dxa"/>
            <w:tcBorders>
              <w:bottom w:val="single" w:sz="12" w:space="0" w:color="auto"/>
              <w:right w:val="single" w:sz="12" w:space="0" w:color="auto"/>
            </w:tcBorders>
            <w:vAlign w:val="center"/>
          </w:tcPr>
          <w:p w14:paraId="4F7D0BD8"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2019-2020:</w:t>
            </w:r>
          </w:p>
        </w:tc>
      </w:tr>
    </w:tbl>
    <w:p w14:paraId="205C20C9" w14:textId="77777777" w:rsidR="006C4DA1" w:rsidRPr="00FF653F" w:rsidRDefault="006C4DA1" w:rsidP="006C4DA1">
      <w:pPr>
        <w:pStyle w:val="a1"/>
        <w:spacing w:line="192" w:lineRule="auto"/>
        <w:jc w:val="center"/>
        <w:rPr>
          <w:color w:val="000000" w:themeColor="text1"/>
          <w:sz w:val="20"/>
          <w:szCs w:val="20"/>
          <w:rtl/>
        </w:rPr>
      </w:pPr>
      <w:r w:rsidRPr="00FF653F">
        <w:rPr>
          <w:rFonts w:hint="cs"/>
          <w:color w:val="000000" w:themeColor="text1"/>
          <w:sz w:val="20"/>
          <w:szCs w:val="20"/>
          <w:rtl/>
        </w:rPr>
        <w:t>المصدر: وزارة التربية والتعليم (2022).الموقع الالكتروني لتسجيل رغبات الطلاب</w:t>
      </w:r>
    </w:p>
    <w:p w14:paraId="096292B8" w14:textId="77777777" w:rsidR="006C4DA1" w:rsidRPr="00FF653F" w:rsidRDefault="006C4DA1" w:rsidP="006C4DA1">
      <w:pPr>
        <w:pStyle w:val="a1"/>
        <w:spacing w:line="192" w:lineRule="auto"/>
        <w:jc w:val="center"/>
        <w:rPr>
          <w:color w:val="000000" w:themeColor="text1"/>
          <w:sz w:val="24"/>
          <w:szCs w:val="24"/>
          <w:rtl/>
        </w:rPr>
      </w:pPr>
      <w:r w:rsidRPr="00FF653F">
        <w:rPr>
          <w:rFonts w:asciiTheme="majorBidi" w:hAnsiTheme="majorBidi" w:cstheme="majorBidi"/>
          <w:color w:val="000000" w:themeColor="text1"/>
          <w:sz w:val="24"/>
          <w:szCs w:val="24"/>
        </w:rPr>
        <w:t>.gov. eg</w:t>
      </w:r>
      <w:r w:rsidRPr="00FF653F">
        <w:rPr>
          <w:sz w:val="24"/>
          <w:szCs w:val="24"/>
        </w:rPr>
        <w:t>.</w:t>
      </w:r>
      <w:r w:rsidRPr="00FF653F">
        <w:rPr>
          <w:rFonts w:hint="cs"/>
          <w:sz w:val="24"/>
          <w:szCs w:val="24"/>
          <w:rtl/>
        </w:rPr>
        <w:t>.</w:t>
      </w:r>
      <w:r w:rsidRPr="00FF653F">
        <w:rPr>
          <w:color w:val="000000" w:themeColor="text1"/>
          <w:sz w:val="24"/>
          <w:szCs w:val="24"/>
        </w:rPr>
        <w:t xml:space="preserve"> .</w:t>
      </w:r>
      <w:r w:rsidRPr="00FF653F">
        <w:rPr>
          <w:rFonts w:asciiTheme="majorBidi" w:hAnsiTheme="majorBidi" w:cstheme="majorBidi"/>
          <w:color w:val="000000" w:themeColor="text1"/>
          <w:sz w:val="24"/>
          <w:szCs w:val="24"/>
        </w:rPr>
        <w:t>tansiksec. emis</w:t>
      </w:r>
    </w:p>
    <w:p w14:paraId="25A34C33" w14:textId="77777777" w:rsidR="006C4DA1" w:rsidRDefault="006C4DA1" w:rsidP="006C4DA1">
      <w:pPr>
        <w:pStyle w:val="a1"/>
        <w:spacing w:line="192" w:lineRule="auto"/>
        <w:jc w:val="both"/>
        <w:rPr>
          <w:color w:val="000000" w:themeColor="text1"/>
          <w:rtl/>
        </w:rPr>
      </w:pPr>
      <w:r w:rsidRPr="00AF271F">
        <w:rPr>
          <w:rFonts w:hint="cs"/>
          <w:color w:val="000000" w:themeColor="text1"/>
          <w:rtl/>
        </w:rPr>
        <w:t>ويتبين من الجدول السابق أن العام الدراسي 2019-2020، قد شهد نجاح</w:t>
      </w:r>
      <w:r>
        <w:rPr>
          <w:rFonts w:hint="cs"/>
          <w:color w:val="000000" w:themeColor="text1"/>
          <w:rtl/>
        </w:rPr>
        <w:t>ًا</w:t>
      </w:r>
      <w:r w:rsidRPr="00AF271F">
        <w:rPr>
          <w:rFonts w:hint="cs"/>
          <w:color w:val="000000" w:themeColor="text1"/>
          <w:rtl/>
        </w:rPr>
        <w:t xml:space="preserve"> </w:t>
      </w:r>
      <w:r>
        <w:rPr>
          <w:rFonts w:hint="cs"/>
          <w:color w:val="000000" w:themeColor="text1"/>
          <w:rtl/>
        </w:rPr>
        <w:t>أكبر</w:t>
      </w:r>
      <w:r w:rsidRPr="00AF271F">
        <w:rPr>
          <w:rFonts w:hint="cs"/>
          <w:color w:val="000000" w:themeColor="text1"/>
          <w:rtl/>
        </w:rPr>
        <w:t xml:space="preserve"> للتجربة بافتتاح عدد (8) مدرسة تكنولوجية تطبيقية.</w:t>
      </w:r>
    </w:p>
    <w:p w14:paraId="04AF1294" w14:textId="77777777" w:rsidR="006C4DA1" w:rsidRDefault="006C4DA1" w:rsidP="00547F13">
      <w:pPr>
        <w:pStyle w:val="a0"/>
        <w:numPr>
          <w:ilvl w:val="0"/>
          <w:numId w:val="161"/>
        </w:numPr>
        <w:tabs>
          <w:tab w:val="left" w:pos="900"/>
          <w:tab w:val="left" w:pos="1750"/>
        </w:tabs>
        <w:spacing w:line="192" w:lineRule="auto"/>
        <w:jc w:val="both"/>
        <w:rPr>
          <w:color w:val="000000" w:themeColor="text1"/>
          <w:u w:val="single"/>
        </w:rPr>
      </w:pPr>
      <w:r w:rsidRPr="0040417F">
        <w:rPr>
          <w:rFonts w:hint="cs"/>
          <w:color w:val="000000" w:themeColor="text1"/>
          <w:u w:val="single"/>
          <w:rtl/>
        </w:rPr>
        <w:t>م</w:t>
      </w:r>
      <w:r w:rsidRPr="0040417F">
        <w:rPr>
          <w:color w:val="000000" w:themeColor="text1"/>
          <w:u w:val="single"/>
          <w:rtl/>
        </w:rPr>
        <w:t>دارس التكنولوجيا التطبيقية المفتتحة خلال العام الدراسي 20</w:t>
      </w:r>
      <w:r w:rsidRPr="0040417F">
        <w:rPr>
          <w:rFonts w:hint="cs"/>
          <w:color w:val="000000" w:themeColor="text1"/>
          <w:u w:val="single"/>
          <w:rtl/>
        </w:rPr>
        <w:t>20</w:t>
      </w:r>
      <w:r w:rsidRPr="0040417F">
        <w:rPr>
          <w:color w:val="000000" w:themeColor="text1"/>
          <w:u w:val="single"/>
          <w:rtl/>
        </w:rPr>
        <w:t>-</w:t>
      </w:r>
      <w:r w:rsidRPr="0040417F">
        <w:rPr>
          <w:rFonts w:hint="cs"/>
          <w:color w:val="000000" w:themeColor="text1"/>
          <w:u w:val="single"/>
          <w:rtl/>
        </w:rPr>
        <w:t>2021:</w:t>
      </w:r>
    </w:p>
    <w:p w14:paraId="4B686745" w14:textId="77777777" w:rsidR="006C4DA1" w:rsidRPr="0049444E" w:rsidRDefault="006C4DA1" w:rsidP="006C4DA1">
      <w:pPr>
        <w:pStyle w:val="a0"/>
        <w:tabs>
          <w:tab w:val="left" w:pos="900"/>
          <w:tab w:val="left" w:pos="1750"/>
        </w:tabs>
        <w:spacing w:line="192" w:lineRule="auto"/>
        <w:jc w:val="both"/>
        <w:rPr>
          <w:color w:val="000000" w:themeColor="text1"/>
          <w:sz w:val="24"/>
          <w:szCs w:val="24"/>
          <w:rtl/>
        </w:rPr>
      </w:pPr>
      <w:r w:rsidRPr="0049444E">
        <w:rPr>
          <w:rFonts w:hint="cs"/>
          <w:color w:val="000000" w:themeColor="text1"/>
          <w:sz w:val="24"/>
          <w:szCs w:val="24"/>
          <w:rtl/>
        </w:rPr>
        <w:t>جدول رقم (4-</w:t>
      </w:r>
      <w:r>
        <w:rPr>
          <w:rFonts w:hint="cs"/>
          <w:color w:val="000000" w:themeColor="text1"/>
          <w:sz w:val="24"/>
          <w:szCs w:val="24"/>
          <w:rtl/>
        </w:rPr>
        <w:t xml:space="preserve"> </w:t>
      </w:r>
      <w:r w:rsidRPr="0049444E">
        <w:rPr>
          <w:rFonts w:hint="cs"/>
          <w:color w:val="000000" w:themeColor="text1"/>
          <w:sz w:val="24"/>
          <w:szCs w:val="24"/>
          <w:rtl/>
        </w:rPr>
        <w:t>2) مدارس التكنولوجيا التطبيقية المفتتحة في 2020-2021</w:t>
      </w:r>
      <w:r w:rsidRPr="0049444E">
        <w:rPr>
          <w:rStyle w:val="FootnoteReference"/>
          <w:color w:val="000000" w:themeColor="text1"/>
          <w:sz w:val="24"/>
          <w:szCs w:val="24"/>
          <w:rtl/>
        </w:rPr>
        <w:footnoteReference w:customMarkFollows="1" w:id="64"/>
        <w:t>(1)</w:t>
      </w:r>
    </w:p>
    <w:tbl>
      <w:tblPr>
        <w:tblStyle w:val="TableGrid"/>
        <w:bidiVisual/>
        <w:tblW w:w="0" w:type="auto"/>
        <w:jc w:val="center"/>
        <w:tblLook w:val="04A0" w:firstRow="1" w:lastRow="0" w:firstColumn="1" w:lastColumn="0" w:noHBand="0" w:noVBand="1"/>
      </w:tblPr>
      <w:tblGrid>
        <w:gridCol w:w="396"/>
        <w:gridCol w:w="1463"/>
        <w:gridCol w:w="924"/>
        <w:gridCol w:w="2006"/>
        <w:gridCol w:w="1488"/>
        <w:gridCol w:w="1182"/>
      </w:tblGrid>
      <w:tr w:rsidR="006C4DA1" w:rsidRPr="0049444E" w14:paraId="695469A2" w14:textId="77777777" w:rsidTr="00EE0151">
        <w:trPr>
          <w:jc w:val="center"/>
        </w:trPr>
        <w:tc>
          <w:tcPr>
            <w:tcW w:w="461" w:type="dxa"/>
            <w:tcBorders>
              <w:top w:val="single" w:sz="12" w:space="0" w:color="auto"/>
              <w:left w:val="single" w:sz="12" w:space="0" w:color="auto"/>
              <w:bottom w:val="single" w:sz="12" w:space="0" w:color="auto"/>
            </w:tcBorders>
            <w:shd w:val="clear" w:color="auto" w:fill="E7E6E6" w:themeFill="background2"/>
            <w:vAlign w:val="center"/>
          </w:tcPr>
          <w:p w14:paraId="7F4EA20C"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م</w:t>
            </w:r>
          </w:p>
        </w:tc>
        <w:tc>
          <w:tcPr>
            <w:tcW w:w="1834" w:type="dxa"/>
            <w:tcBorders>
              <w:top w:val="single" w:sz="12" w:space="0" w:color="auto"/>
              <w:bottom w:val="single" w:sz="12" w:space="0" w:color="auto"/>
            </w:tcBorders>
            <w:shd w:val="clear" w:color="auto" w:fill="E7E6E6" w:themeFill="background2"/>
            <w:vAlign w:val="center"/>
          </w:tcPr>
          <w:p w14:paraId="06AB9A5A"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المدرسة</w:t>
            </w:r>
          </w:p>
        </w:tc>
        <w:tc>
          <w:tcPr>
            <w:tcW w:w="1005" w:type="dxa"/>
            <w:tcBorders>
              <w:top w:val="single" w:sz="12" w:space="0" w:color="auto"/>
              <w:bottom w:val="single" w:sz="12" w:space="0" w:color="auto"/>
            </w:tcBorders>
            <w:shd w:val="clear" w:color="auto" w:fill="E7E6E6" w:themeFill="background2"/>
            <w:vAlign w:val="center"/>
          </w:tcPr>
          <w:p w14:paraId="004D2912"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المحافظة</w:t>
            </w:r>
          </w:p>
        </w:tc>
        <w:tc>
          <w:tcPr>
            <w:tcW w:w="2595" w:type="dxa"/>
            <w:tcBorders>
              <w:top w:val="single" w:sz="12" w:space="0" w:color="auto"/>
              <w:bottom w:val="single" w:sz="12" w:space="0" w:color="auto"/>
            </w:tcBorders>
            <w:shd w:val="clear" w:color="auto" w:fill="E7E6E6" w:themeFill="background2"/>
            <w:vAlign w:val="center"/>
          </w:tcPr>
          <w:p w14:paraId="2B2D37C3"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التخصصات في</w:t>
            </w:r>
          </w:p>
          <w:p w14:paraId="00C0EB5E"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2022-2023</w:t>
            </w:r>
          </w:p>
        </w:tc>
        <w:tc>
          <w:tcPr>
            <w:tcW w:w="1800" w:type="dxa"/>
            <w:tcBorders>
              <w:top w:val="single" w:sz="12" w:space="0" w:color="auto"/>
              <w:bottom w:val="single" w:sz="12" w:space="0" w:color="auto"/>
            </w:tcBorders>
            <w:shd w:val="clear" w:color="auto" w:fill="E7E6E6" w:themeFill="background2"/>
            <w:vAlign w:val="center"/>
          </w:tcPr>
          <w:p w14:paraId="04122781"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الشريك الصناعي</w:t>
            </w:r>
          </w:p>
        </w:tc>
        <w:tc>
          <w:tcPr>
            <w:tcW w:w="1427" w:type="dxa"/>
            <w:tcBorders>
              <w:top w:val="single" w:sz="12" w:space="0" w:color="auto"/>
              <w:bottom w:val="single" w:sz="12" w:space="0" w:color="auto"/>
              <w:right w:val="single" w:sz="12" w:space="0" w:color="auto"/>
            </w:tcBorders>
            <w:shd w:val="clear" w:color="auto" w:fill="E7E6E6" w:themeFill="background2"/>
            <w:vAlign w:val="center"/>
          </w:tcPr>
          <w:p w14:paraId="478235BD"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سنة الإنشاء</w:t>
            </w:r>
          </w:p>
        </w:tc>
      </w:tr>
      <w:tr w:rsidR="006C4DA1" w:rsidRPr="0049444E" w14:paraId="7BC5E09A" w14:textId="77777777" w:rsidTr="00EE0151">
        <w:trPr>
          <w:jc w:val="center"/>
        </w:trPr>
        <w:tc>
          <w:tcPr>
            <w:tcW w:w="461" w:type="dxa"/>
            <w:tcBorders>
              <w:top w:val="single" w:sz="12" w:space="0" w:color="auto"/>
              <w:left w:val="single" w:sz="12" w:space="0" w:color="auto"/>
            </w:tcBorders>
            <w:vAlign w:val="center"/>
          </w:tcPr>
          <w:p w14:paraId="666561DD" w14:textId="77777777" w:rsidR="006C4DA1" w:rsidRPr="0049444E" w:rsidRDefault="006C4DA1" w:rsidP="00547F13">
            <w:pPr>
              <w:pStyle w:val="ListParagraph"/>
              <w:numPr>
                <w:ilvl w:val="0"/>
                <w:numId w:val="164"/>
              </w:numPr>
              <w:bidi/>
              <w:jc w:val="center"/>
              <w:rPr>
                <w:rFonts w:ascii="Simplified Arabic" w:hAnsi="Simplified Arabic" w:cs="Simplified Arabic"/>
                <w:b/>
                <w:bCs/>
                <w:color w:val="000000" w:themeColor="text1"/>
                <w:sz w:val="20"/>
                <w:szCs w:val="20"/>
                <w:rtl/>
              </w:rPr>
            </w:pPr>
          </w:p>
        </w:tc>
        <w:tc>
          <w:tcPr>
            <w:tcW w:w="1834" w:type="dxa"/>
            <w:tcBorders>
              <w:top w:val="single" w:sz="12" w:space="0" w:color="auto"/>
            </w:tcBorders>
            <w:vAlign w:val="center"/>
          </w:tcPr>
          <w:p w14:paraId="5A683858"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بي تك للتكنولوجيا التطبيقية</w:t>
            </w:r>
          </w:p>
        </w:tc>
        <w:tc>
          <w:tcPr>
            <w:tcW w:w="1005" w:type="dxa"/>
            <w:tcBorders>
              <w:top w:val="single" w:sz="12" w:space="0" w:color="auto"/>
            </w:tcBorders>
            <w:vAlign w:val="center"/>
          </w:tcPr>
          <w:p w14:paraId="6B4678BC"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القاهرة:</w:t>
            </w:r>
          </w:p>
        </w:tc>
        <w:tc>
          <w:tcPr>
            <w:tcW w:w="2595" w:type="dxa"/>
            <w:tcBorders>
              <w:top w:val="single" w:sz="12" w:space="0" w:color="auto"/>
            </w:tcBorders>
            <w:vAlign w:val="center"/>
          </w:tcPr>
          <w:p w14:paraId="0992AC4D"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تجارة التجزئة (قسم التسويق وأساليب عرض المنتجات، قسم المبيعات وخدمة العملاء، قسم الإمداد والتوريد والخدمات اللوجستية).</w:t>
            </w:r>
          </w:p>
        </w:tc>
        <w:tc>
          <w:tcPr>
            <w:tcW w:w="1800" w:type="dxa"/>
            <w:tcBorders>
              <w:top w:val="single" w:sz="12" w:space="0" w:color="auto"/>
            </w:tcBorders>
            <w:vAlign w:val="center"/>
          </w:tcPr>
          <w:p w14:paraId="5AE8BDF1"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شركة بي تك للتجارة والتوزيع.</w:t>
            </w:r>
          </w:p>
        </w:tc>
        <w:tc>
          <w:tcPr>
            <w:tcW w:w="1427" w:type="dxa"/>
            <w:tcBorders>
              <w:top w:val="single" w:sz="12" w:space="0" w:color="auto"/>
              <w:right w:val="single" w:sz="12" w:space="0" w:color="auto"/>
            </w:tcBorders>
            <w:vAlign w:val="center"/>
          </w:tcPr>
          <w:p w14:paraId="2DCBBAB1"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2020-2021:</w:t>
            </w:r>
          </w:p>
        </w:tc>
      </w:tr>
      <w:tr w:rsidR="006C4DA1" w:rsidRPr="0049444E" w14:paraId="5735CD97" w14:textId="77777777" w:rsidTr="00EE0151">
        <w:trPr>
          <w:jc w:val="center"/>
        </w:trPr>
        <w:tc>
          <w:tcPr>
            <w:tcW w:w="461" w:type="dxa"/>
            <w:tcBorders>
              <w:left w:val="single" w:sz="12" w:space="0" w:color="auto"/>
            </w:tcBorders>
            <w:vAlign w:val="center"/>
          </w:tcPr>
          <w:p w14:paraId="71467F02" w14:textId="77777777" w:rsidR="006C4DA1" w:rsidRPr="0049444E" w:rsidRDefault="006C4DA1" w:rsidP="00547F13">
            <w:pPr>
              <w:pStyle w:val="ListParagraph"/>
              <w:numPr>
                <w:ilvl w:val="0"/>
                <w:numId w:val="164"/>
              </w:numPr>
              <w:bidi/>
              <w:jc w:val="center"/>
              <w:rPr>
                <w:rFonts w:ascii="Simplified Arabic" w:hAnsi="Simplified Arabic" w:cs="Simplified Arabic"/>
                <w:b/>
                <w:bCs/>
                <w:color w:val="000000" w:themeColor="text1"/>
                <w:sz w:val="20"/>
                <w:szCs w:val="20"/>
                <w:rtl/>
              </w:rPr>
            </w:pPr>
          </w:p>
        </w:tc>
        <w:tc>
          <w:tcPr>
            <w:tcW w:w="1834" w:type="dxa"/>
            <w:vAlign w:val="center"/>
          </w:tcPr>
          <w:p w14:paraId="388374BA"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 xml:space="preserve">مدرسة </w:t>
            </w:r>
            <w:r w:rsidRPr="0095505D">
              <w:rPr>
                <w:color w:val="000000" w:themeColor="text1"/>
                <w:sz w:val="20"/>
                <w:szCs w:val="20"/>
              </w:rPr>
              <w:t>We</w:t>
            </w:r>
            <w:r w:rsidRPr="0095505D">
              <w:rPr>
                <w:color w:val="000000" w:themeColor="text1"/>
                <w:sz w:val="20"/>
                <w:szCs w:val="20"/>
                <w:rtl/>
              </w:rPr>
              <w:t xml:space="preserve"> للتكنولوجيا التطبيقية بمدينة نصر</w:t>
            </w:r>
          </w:p>
        </w:tc>
        <w:tc>
          <w:tcPr>
            <w:tcW w:w="1005" w:type="dxa"/>
            <w:vAlign w:val="center"/>
          </w:tcPr>
          <w:p w14:paraId="2621C6EF"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القاهرة</w:t>
            </w:r>
          </w:p>
        </w:tc>
        <w:tc>
          <w:tcPr>
            <w:tcW w:w="2595" w:type="dxa"/>
            <w:vAlign w:val="center"/>
          </w:tcPr>
          <w:p w14:paraId="78D97D9C"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الاتصالات، وتكنولوجيا المعلومات.</w:t>
            </w:r>
          </w:p>
        </w:tc>
        <w:tc>
          <w:tcPr>
            <w:tcW w:w="1800" w:type="dxa"/>
            <w:vAlign w:val="center"/>
          </w:tcPr>
          <w:p w14:paraId="4AB4D21E"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وزارة الاتصالات وتكنولوجيا المعلومات، الشركة المصرية للاتصالات.</w:t>
            </w:r>
          </w:p>
        </w:tc>
        <w:tc>
          <w:tcPr>
            <w:tcW w:w="1427" w:type="dxa"/>
            <w:tcBorders>
              <w:right w:val="single" w:sz="12" w:space="0" w:color="auto"/>
            </w:tcBorders>
            <w:vAlign w:val="center"/>
          </w:tcPr>
          <w:p w14:paraId="15ED99E6"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2020-2021:</w:t>
            </w:r>
          </w:p>
        </w:tc>
      </w:tr>
      <w:tr w:rsidR="006C4DA1" w:rsidRPr="0049444E" w14:paraId="75B0A924" w14:textId="77777777" w:rsidTr="00EE0151">
        <w:trPr>
          <w:jc w:val="center"/>
        </w:trPr>
        <w:tc>
          <w:tcPr>
            <w:tcW w:w="461" w:type="dxa"/>
            <w:tcBorders>
              <w:left w:val="single" w:sz="12" w:space="0" w:color="auto"/>
            </w:tcBorders>
            <w:vAlign w:val="center"/>
          </w:tcPr>
          <w:p w14:paraId="461D0D2C" w14:textId="77777777" w:rsidR="006C4DA1" w:rsidRPr="0049444E" w:rsidRDefault="006C4DA1" w:rsidP="00547F13">
            <w:pPr>
              <w:pStyle w:val="ListParagraph"/>
              <w:numPr>
                <w:ilvl w:val="0"/>
                <w:numId w:val="164"/>
              </w:numPr>
              <w:bidi/>
              <w:jc w:val="center"/>
              <w:rPr>
                <w:rFonts w:ascii="Simplified Arabic" w:hAnsi="Simplified Arabic" w:cs="Simplified Arabic"/>
                <w:b/>
                <w:bCs/>
                <w:color w:val="000000" w:themeColor="text1"/>
                <w:sz w:val="20"/>
                <w:szCs w:val="20"/>
                <w:rtl/>
              </w:rPr>
            </w:pPr>
          </w:p>
        </w:tc>
        <w:tc>
          <w:tcPr>
            <w:tcW w:w="1834" w:type="dxa"/>
            <w:vAlign w:val="center"/>
          </w:tcPr>
          <w:p w14:paraId="638F195D"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 xml:space="preserve">مدرسة </w:t>
            </w:r>
            <w:r w:rsidRPr="0095505D">
              <w:rPr>
                <w:color w:val="000000" w:themeColor="text1"/>
                <w:sz w:val="20"/>
                <w:szCs w:val="20"/>
              </w:rPr>
              <w:t>HST</w:t>
            </w:r>
            <w:r w:rsidRPr="0095505D">
              <w:rPr>
                <w:color w:val="000000" w:themeColor="text1"/>
                <w:sz w:val="20"/>
                <w:szCs w:val="20"/>
                <w:rtl/>
              </w:rPr>
              <w:t xml:space="preserve"> للتكنولوجيا التطبيقية</w:t>
            </w:r>
          </w:p>
        </w:tc>
        <w:tc>
          <w:tcPr>
            <w:tcW w:w="1005" w:type="dxa"/>
            <w:vAlign w:val="center"/>
          </w:tcPr>
          <w:p w14:paraId="03CCF076"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القاهرة:</w:t>
            </w:r>
          </w:p>
        </w:tc>
        <w:tc>
          <w:tcPr>
            <w:tcW w:w="2595" w:type="dxa"/>
            <w:vAlign w:val="center"/>
          </w:tcPr>
          <w:p w14:paraId="68319304"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الذكاء الاصطناعي، الفنون الرقمية.</w:t>
            </w:r>
          </w:p>
        </w:tc>
        <w:tc>
          <w:tcPr>
            <w:tcW w:w="1800" w:type="dxa"/>
            <w:vAlign w:val="center"/>
          </w:tcPr>
          <w:p w14:paraId="50E1EA7A"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 xml:space="preserve">شركة </w:t>
            </w:r>
            <w:r w:rsidRPr="0049444E">
              <w:rPr>
                <w:color w:val="000000" w:themeColor="text1"/>
                <w:sz w:val="20"/>
                <w:szCs w:val="20"/>
              </w:rPr>
              <w:t xml:space="preserve">HST </w:t>
            </w:r>
            <w:r w:rsidRPr="0049444E">
              <w:rPr>
                <w:color w:val="000000" w:themeColor="text1"/>
                <w:sz w:val="20"/>
                <w:szCs w:val="20"/>
                <w:rtl/>
              </w:rPr>
              <w:t>للأنظمة الإلكترونية والتكنولوجيا.</w:t>
            </w:r>
          </w:p>
        </w:tc>
        <w:tc>
          <w:tcPr>
            <w:tcW w:w="1427" w:type="dxa"/>
            <w:tcBorders>
              <w:right w:val="single" w:sz="12" w:space="0" w:color="auto"/>
            </w:tcBorders>
            <w:vAlign w:val="center"/>
          </w:tcPr>
          <w:p w14:paraId="05ED24FD"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2020-2021:</w:t>
            </w:r>
          </w:p>
        </w:tc>
      </w:tr>
      <w:tr w:rsidR="006C4DA1" w:rsidRPr="0049444E" w14:paraId="53EFF9FC" w14:textId="77777777" w:rsidTr="00EE0151">
        <w:trPr>
          <w:jc w:val="center"/>
        </w:trPr>
        <w:tc>
          <w:tcPr>
            <w:tcW w:w="461" w:type="dxa"/>
            <w:tcBorders>
              <w:left w:val="single" w:sz="12" w:space="0" w:color="auto"/>
            </w:tcBorders>
            <w:vAlign w:val="center"/>
          </w:tcPr>
          <w:p w14:paraId="1555C2DE" w14:textId="77777777" w:rsidR="006C4DA1" w:rsidRPr="0049444E" w:rsidRDefault="006C4DA1" w:rsidP="00547F13">
            <w:pPr>
              <w:pStyle w:val="ListParagraph"/>
              <w:numPr>
                <w:ilvl w:val="0"/>
                <w:numId w:val="164"/>
              </w:numPr>
              <w:bidi/>
              <w:jc w:val="center"/>
              <w:rPr>
                <w:rFonts w:ascii="Simplified Arabic" w:hAnsi="Simplified Arabic" w:cs="Simplified Arabic"/>
                <w:b/>
                <w:bCs/>
                <w:color w:val="000000" w:themeColor="text1"/>
                <w:sz w:val="20"/>
                <w:szCs w:val="20"/>
                <w:rtl/>
              </w:rPr>
            </w:pPr>
          </w:p>
        </w:tc>
        <w:tc>
          <w:tcPr>
            <w:tcW w:w="1834" w:type="dxa"/>
            <w:vAlign w:val="center"/>
          </w:tcPr>
          <w:p w14:paraId="16216AA2"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ريادة للتكنولوجيا التطبيقية بمدينة نصر</w:t>
            </w:r>
          </w:p>
        </w:tc>
        <w:tc>
          <w:tcPr>
            <w:tcW w:w="1005" w:type="dxa"/>
            <w:vAlign w:val="center"/>
          </w:tcPr>
          <w:p w14:paraId="1B04943B"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بور سعيد</w:t>
            </w:r>
          </w:p>
        </w:tc>
        <w:tc>
          <w:tcPr>
            <w:tcW w:w="2595" w:type="dxa"/>
            <w:vAlign w:val="center"/>
          </w:tcPr>
          <w:p w14:paraId="19B76AEF"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تكنولوجيا الإنتاج وتصنيع الألبان</w:t>
            </w:r>
          </w:p>
        </w:tc>
        <w:tc>
          <w:tcPr>
            <w:tcW w:w="1800" w:type="dxa"/>
            <w:vAlign w:val="center"/>
          </w:tcPr>
          <w:p w14:paraId="2C8E21F3"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شركة بور سعيد للتصنيع الغذائي (ريادة).</w:t>
            </w:r>
          </w:p>
        </w:tc>
        <w:tc>
          <w:tcPr>
            <w:tcW w:w="1427" w:type="dxa"/>
            <w:tcBorders>
              <w:right w:val="single" w:sz="12" w:space="0" w:color="auto"/>
            </w:tcBorders>
            <w:vAlign w:val="center"/>
          </w:tcPr>
          <w:p w14:paraId="63B939EC"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2020-2021:</w:t>
            </w:r>
          </w:p>
        </w:tc>
      </w:tr>
      <w:tr w:rsidR="006C4DA1" w:rsidRPr="0049444E" w14:paraId="1718BB93" w14:textId="77777777" w:rsidTr="00EE0151">
        <w:trPr>
          <w:jc w:val="center"/>
        </w:trPr>
        <w:tc>
          <w:tcPr>
            <w:tcW w:w="461" w:type="dxa"/>
            <w:tcBorders>
              <w:left w:val="single" w:sz="12" w:space="0" w:color="auto"/>
              <w:bottom w:val="single" w:sz="12" w:space="0" w:color="auto"/>
            </w:tcBorders>
            <w:vAlign w:val="center"/>
          </w:tcPr>
          <w:p w14:paraId="38561DED" w14:textId="77777777" w:rsidR="006C4DA1" w:rsidRPr="0049444E" w:rsidRDefault="006C4DA1" w:rsidP="00547F13">
            <w:pPr>
              <w:pStyle w:val="ListParagraph"/>
              <w:numPr>
                <w:ilvl w:val="0"/>
                <w:numId w:val="164"/>
              </w:numPr>
              <w:bidi/>
              <w:jc w:val="center"/>
              <w:rPr>
                <w:rFonts w:ascii="Simplified Arabic" w:hAnsi="Simplified Arabic" w:cs="Simplified Arabic"/>
                <w:b/>
                <w:bCs/>
                <w:color w:val="000000" w:themeColor="text1"/>
                <w:sz w:val="20"/>
                <w:szCs w:val="20"/>
                <w:rtl/>
              </w:rPr>
            </w:pPr>
          </w:p>
        </w:tc>
        <w:tc>
          <w:tcPr>
            <w:tcW w:w="1834" w:type="dxa"/>
            <w:tcBorders>
              <w:bottom w:val="single" w:sz="12" w:space="0" w:color="auto"/>
            </w:tcBorders>
            <w:vAlign w:val="center"/>
          </w:tcPr>
          <w:p w14:paraId="5AC6DDB8"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مدرسة الفنون للتكنولوجيا التطبيقية بمدينة نصر</w:t>
            </w:r>
          </w:p>
        </w:tc>
        <w:tc>
          <w:tcPr>
            <w:tcW w:w="1005" w:type="dxa"/>
            <w:tcBorders>
              <w:bottom w:val="single" w:sz="12" w:space="0" w:color="auto"/>
            </w:tcBorders>
            <w:vAlign w:val="center"/>
          </w:tcPr>
          <w:p w14:paraId="1A34C6C5" w14:textId="77777777" w:rsidR="006C4DA1" w:rsidRPr="0095505D" w:rsidRDefault="006C4DA1" w:rsidP="00EE0151">
            <w:pPr>
              <w:jc w:val="center"/>
              <w:rPr>
                <w:color w:val="000000" w:themeColor="text1"/>
                <w:sz w:val="20"/>
                <w:szCs w:val="20"/>
                <w:rtl/>
              </w:rPr>
            </w:pPr>
            <w:r w:rsidRPr="0095505D">
              <w:rPr>
                <w:color w:val="000000" w:themeColor="text1"/>
                <w:sz w:val="20"/>
                <w:szCs w:val="20"/>
                <w:rtl/>
              </w:rPr>
              <w:t>محافظة الجيزة</w:t>
            </w:r>
          </w:p>
        </w:tc>
        <w:tc>
          <w:tcPr>
            <w:tcW w:w="2595" w:type="dxa"/>
            <w:tcBorders>
              <w:bottom w:val="single" w:sz="12" w:space="0" w:color="auto"/>
            </w:tcBorders>
            <w:vAlign w:val="center"/>
          </w:tcPr>
          <w:p w14:paraId="75BA2EC2"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تكنولوجيا الإنتاج وتصنيع الألبان</w:t>
            </w:r>
          </w:p>
        </w:tc>
        <w:tc>
          <w:tcPr>
            <w:tcW w:w="1800" w:type="dxa"/>
            <w:tcBorders>
              <w:bottom w:val="single" w:sz="12" w:space="0" w:color="auto"/>
            </w:tcBorders>
            <w:vAlign w:val="center"/>
          </w:tcPr>
          <w:p w14:paraId="02A0B55A"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شركة بور سعيد للتصنيع الغذائي (ريادة).</w:t>
            </w:r>
          </w:p>
        </w:tc>
        <w:tc>
          <w:tcPr>
            <w:tcW w:w="1427" w:type="dxa"/>
            <w:tcBorders>
              <w:bottom w:val="single" w:sz="12" w:space="0" w:color="auto"/>
              <w:right w:val="single" w:sz="12" w:space="0" w:color="auto"/>
            </w:tcBorders>
            <w:vAlign w:val="center"/>
          </w:tcPr>
          <w:p w14:paraId="6A59EE52"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2020-2021:</w:t>
            </w:r>
          </w:p>
        </w:tc>
      </w:tr>
    </w:tbl>
    <w:p w14:paraId="2AE0C395" w14:textId="77777777" w:rsidR="006C4DA1" w:rsidRPr="00FF653F" w:rsidRDefault="006C4DA1" w:rsidP="006C4DA1">
      <w:pPr>
        <w:pStyle w:val="a1"/>
        <w:spacing w:before="120"/>
        <w:jc w:val="center"/>
        <w:rPr>
          <w:color w:val="000000" w:themeColor="text1"/>
          <w:sz w:val="20"/>
          <w:szCs w:val="20"/>
          <w:rtl/>
        </w:rPr>
      </w:pPr>
      <w:r w:rsidRPr="00FF653F">
        <w:rPr>
          <w:rFonts w:hint="cs"/>
          <w:color w:val="000000" w:themeColor="text1"/>
          <w:sz w:val="20"/>
          <w:szCs w:val="20"/>
          <w:rtl/>
        </w:rPr>
        <w:t xml:space="preserve">المصدر: وزارة التربية والتعليم (2022).الموقع الالكتروني لتسجيل رغبات الطلاب </w:t>
      </w:r>
      <w:r w:rsidRPr="00FF653F">
        <w:rPr>
          <w:color w:val="000000" w:themeColor="text1"/>
          <w:sz w:val="20"/>
          <w:szCs w:val="20"/>
        </w:rPr>
        <w:t>.gov. eg</w:t>
      </w:r>
      <w:r w:rsidRPr="00FF653F">
        <w:rPr>
          <w:sz w:val="20"/>
          <w:szCs w:val="20"/>
        </w:rPr>
        <w:t>.</w:t>
      </w:r>
      <w:r w:rsidRPr="00FF653F">
        <w:rPr>
          <w:rFonts w:hint="cs"/>
          <w:sz w:val="20"/>
          <w:szCs w:val="20"/>
          <w:rtl/>
        </w:rPr>
        <w:t>.</w:t>
      </w:r>
      <w:r w:rsidRPr="00FF653F">
        <w:rPr>
          <w:color w:val="000000" w:themeColor="text1"/>
          <w:sz w:val="20"/>
          <w:szCs w:val="20"/>
        </w:rPr>
        <w:t xml:space="preserve"> .tansiksec. emis</w:t>
      </w:r>
    </w:p>
    <w:p w14:paraId="0BBBE20E" w14:textId="77777777" w:rsidR="006C4DA1" w:rsidRPr="00FF653F" w:rsidRDefault="006C4DA1" w:rsidP="006C4DA1">
      <w:pPr>
        <w:pStyle w:val="a1"/>
        <w:spacing w:before="120"/>
        <w:jc w:val="both"/>
        <w:rPr>
          <w:color w:val="000000" w:themeColor="text1"/>
          <w:sz w:val="2"/>
          <w:szCs w:val="2"/>
          <w:rtl/>
        </w:rPr>
      </w:pPr>
    </w:p>
    <w:p w14:paraId="41DBEC08" w14:textId="77777777" w:rsidR="006C4DA1" w:rsidRDefault="006C4DA1" w:rsidP="006C4DA1">
      <w:pPr>
        <w:pStyle w:val="a1"/>
        <w:spacing w:before="120"/>
        <w:jc w:val="both"/>
        <w:rPr>
          <w:color w:val="000000" w:themeColor="text1"/>
          <w:rtl/>
        </w:rPr>
      </w:pPr>
      <w:r w:rsidRPr="00AF271F">
        <w:rPr>
          <w:rFonts w:hint="cs"/>
          <w:color w:val="000000" w:themeColor="text1"/>
          <w:rtl/>
        </w:rPr>
        <w:t xml:space="preserve">ويتبين من الجدول السابق أن العام الدراسي 2020-2021، قد شهد بداية للتوسع في </w:t>
      </w:r>
      <w:r>
        <w:rPr>
          <w:rFonts w:hint="cs"/>
          <w:color w:val="000000" w:themeColor="text1"/>
          <w:rtl/>
        </w:rPr>
        <w:t>إنشاء</w:t>
      </w:r>
      <w:r w:rsidRPr="00AF271F">
        <w:rPr>
          <w:rFonts w:hint="cs"/>
          <w:color w:val="000000" w:themeColor="text1"/>
          <w:rtl/>
        </w:rPr>
        <w:t xml:space="preserve"> مدارس التكنولوجيا التطبيقية حيث تم </w:t>
      </w:r>
      <w:r>
        <w:rPr>
          <w:rFonts w:hint="cs"/>
          <w:color w:val="000000" w:themeColor="text1"/>
          <w:rtl/>
        </w:rPr>
        <w:t>إنشاء</w:t>
      </w:r>
      <w:r w:rsidRPr="00AF271F">
        <w:rPr>
          <w:rFonts w:hint="cs"/>
          <w:color w:val="000000" w:themeColor="text1"/>
          <w:rtl/>
        </w:rPr>
        <w:t xml:space="preserve"> عدد </w:t>
      </w:r>
      <w:r w:rsidRPr="00AF271F">
        <w:rPr>
          <w:color w:val="000000" w:themeColor="text1"/>
          <w:rtl/>
        </w:rPr>
        <w:t>(</w:t>
      </w:r>
      <w:r w:rsidRPr="00AF271F">
        <w:rPr>
          <w:rFonts w:hint="cs"/>
          <w:color w:val="000000" w:themeColor="text1"/>
          <w:rtl/>
        </w:rPr>
        <w:t>5) مدارس جديدة.</w:t>
      </w:r>
    </w:p>
    <w:p w14:paraId="2CFACA8C" w14:textId="77777777" w:rsidR="006C4DA1" w:rsidRPr="009C75D8" w:rsidRDefault="006C4DA1" w:rsidP="00547F13">
      <w:pPr>
        <w:pStyle w:val="a0"/>
        <w:numPr>
          <w:ilvl w:val="0"/>
          <w:numId w:val="161"/>
        </w:numPr>
        <w:tabs>
          <w:tab w:val="left" w:pos="900"/>
          <w:tab w:val="left" w:pos="1750"/>
        </w:tabs>
        <w:spacing w:line="240" w:lineRule="auto"/>
        <w:jc w:val="both"/>
        <w:rPr>
          <w:color w:val="000000" w:themeColor="text1"/>
          <w:u w:val="single"/>
        </w:rPr>
      </w:pPr>
      <w:r w:rsidRPr="009C75D8">
        <w:rPr>
          <w:color w:val="000000" w:themeColor="text1"/>
          <w:u w:val="single"/>
          <w:rtl/>
        </w:rPr>
        <w:t>مدارس التكنولوجيا التطبيقية المفتتحة خلال العام الدراسي 20</w:t>
      </w:r>
      <w:r w:rsidRPr="009C75D8">
        <w:rPr>
          <w:rFonts w:hint="cs"/>
          <w:color w:val="000000" w:themeColor="text1"/>
          <w:u w:val="single"/>
          <w:rtl/>
        </w:rPr>
        <w:t>21</w:t>
      </w:r>
      <w:r w:rsidRPr="009C75D8">
        <w:rPr>
          <w:color w:val="000000" w:themeColor="text1"/>
          <w:u w:val="single"/>
          <w:rtl/>
        </w:rPr>
        <w:t>-</w:t>
      </w:r>
      <w:r w:rsidRPr="009C75D8">
        <w:rPr>
          <w:rFonts w:hint="cs"/>
          <w:color w:val="000000" w:themeColor="text1"/>
          <w:u w:val="single"/>
          <w:rtl/>
        </w:rPr>
        <w:t>2022:</w:t>
      </w:r>
    </w:p>
    <w:p w14:paraId="2C3915F5" w14:textId="77777777" w:rsidR="006C4DA1" w:rsidRPr="0049444E" w:rsidRDefault="006C4DA1" w:rsidP="006C4DA1">
      <w:pPr>
        <w:pStyle w:val="a0"/>
        <w:tabs>
          <w:tab w:val="left" w:pos="900"/>
          <w:tab w:val="left" w:pos="1750"/>
        </w:tabs>
        <w:spacing w:line="240" w:lineRule="auto"/>
        <w:jc w:val="center"/>
        <w:rPr>
          <w:color w:val="000000" w:themeColor="text1"/>
          <w:sz w:val="24"/>
          <w:szCs w:val="24"/>
          <w:rtl/>
        </w:rPr>
      </w:pPr>
      <w:r w:rsidRPr="0049444E">
        <w:rPr>
          <w:rFonts w:hint="cs"/>
          <w:color w:val="000000" w:themeColor="text1"/>
          <w:sz w:val="24"/>
          <w:szCs w:val="24"/>
          <w:rtl/>
        </w:rPr>
        <w:t>جدول رقم (5-</w:t>
      </w:r>
      <w:r>
        <w:rPr>
          <w:rFonts w:hint="cs"/>
          <w:color w:val="000000" w:themeColor="text1"/>
          <w:sz w:val="24"/>
          <w:szCs w:val="24"/>
          <w:rtl/>
        </w:rPr>
        <w:t xml:space="preserve"> </w:t>
      </w:r>
      <w:r w:rsidRPr="0049444E">
        <w:rPr>
          <w:rFonts w:hint="cs"/>
          <w:color w:val="000000" w:themeColor="text1"/>
          <w:sz w:val="24"/>
          <w:szCs w:val="24"/>
          <w:rtl/>
        </w:rPr>
        <w:t>2) مدارس التكنولوجيا التطبيقية المفتتحة في 2021-2022</w:t>
      </w:r>
      <w:r w:rsidRPr="0049444E">
        <w:rPr>
          <w:rStyle w:val="FootnoteReference"/>
          <w:color w:val="000000" w:themeColor="text1"/>
          <w:sz w:val="24"/>
          <w:szCs w:val="24"/>
          <w:rtl/>
        </w:rPr>
        <w:footnoteReference w:customMarkFollows="1" w:id="65"/>
        <w:t>(1)</w:t>
      </w:r>
    </w:p>
    <w:tbl>
      <w:tblPr>
        <w:tblStyle w:val="TableGrid"/>
        <w:bidiVisual/>
        <w:tblW w:w="0" w:type="auto"/>
        <w:jc w:val="center"/>
        <w:tblLook w:val="04A0" w:firstRow="1" w:lastRow="0" w:firstColumn="1" w:lastColumn="0" w:noHBand="0" w:noVBand="1"/>
      </w:tblPr>
      <w:tblGrid>
        <w:gridCol w:w="425"/>
        <w:gridCol w:w="1404"/>
        <w:gridCol w:w="978"/>
        <w:gridCol w:w="2135"/>
        <w:gridCol w:w="1610"/>
        <w:gridCol w:w="902"/>
      </w:tblGrid>
      <w:tr w:rsidR="006C4DA1" w:rsidRPr="0049444E" w14:paraId="1ED3ED6D" w14:textId="77777777" w:rsidTr="00EE0151">
        <w:trPr>
          <w:jc w:val="center"/>
        </w:trPr>
        <w:tc>
          <w:tcPr>
            <w:tcW w:w="425" w:type="dxa"/>
            <w:tcBorders>
              <w:top w:val="single" w:sz="12" w:space="0" w:color="auto"/>
              <w:left w:val="single" w:sz="12" w:space="0" w:color="auto"/>
              <w:bottom w:val="single" w:sz="12" w:space="0" w:color="auto"/>
            </w:tcBorders>
            <w:shd w:val="clear" w:color="auto" w:fill="E7E6E6" w:themeFill="background2"/>
            <w:vAlign w:val="center"/>
          </w:tcPr>
          <w:p w14:paraId="250C1B37"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م</w:t>
            </w:r>
          </w:p>
        </w:tc>
        <w:tc>
          <w:tcPr>
            <w:tcW w:w="1404" w:type="dxa"/>
            <w:tcBorders>
              <w:top w:val="single" w:sz="12" w:space="0" w:color="auto"/>
              <w:bottom w:val="single" w:sz="12" w:space="0" w:color="auto"/>
            </w:tcBorders>
            <w:shd w:val="clear" w:color="auto" w:fill="E7E6E6" w:themeFill="background2"/>
            <w:vAlign w:val="center"/>
          </w:tcPr>
          <w:p w14:paraId="5C7CE432"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المدرسة</w:t>
            </w:r>
          </w:p>
        </w:tc>
        <w:tc>
          <w:tcPr>
            <w:tcW w:w="978" w:type="dxa"/>
            <w:tcBorders>
              <w:top w:val="single" w:sz="12" w:space="0" w:color="auto"/>
              <w:bottom w:val="single" w:sz="12" w:space="0" w:color="auto"/>
            </w:tcBorders>
            <w:shd w:val="clear" w:color="auto" w:fill="E7E6E6" w:themeFill="background2"/>
            <w:vAlign w:val="center"/>
          </w:tcPr>
          <w:p w14:paraId="3E4B3C7D"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المحافظة</w:t>
            </w:r>
          </w:p>
        </w:tc>
        <w:tc>
          <w:tcPr>
            <w:tcW w:w="2135" w:type="dxa"/>
            <w:tcBorders>
              <w:top w:val="single" w:sz="12" w:space="0" w:color="auto"/>
              <w:bottom w:val="single" w:sz="12" w:space="0" w:color="auto"/>
            </w:tcBorders>
            <w:shd w:val="clear" w:color="auto" w:fill="E7E6E6" w:themeFill="background2"/>
            <w:vAlign w:val="center"/>
          </w:tcPr>
          <w:p w14:paraId="675C5795"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التخصصات في</w:t>
            </w:r>
          </w:p>
          <w:p w14:paraId="5C98D69A"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2022-2023</w:t>
            </w:r>
          </w:p>
        </w:tc>
        <w:tc>
          <w:tcPr>
            <w:tcW w:w="1610" w:type="dxa"/>
            <w:tcBorders>
              <w:top w:val="single" w:sz="12" w:space="0" w:color="auto"/>
              <w:bottom w:val="single" w:sz="12" w:space="0" w:color="auto"/>
            </w:tcBorders>
            <w:shd w:val="clear" w:color="auto" w:fill="E7E6E6" w:themeFill="background2"/>
            <w:vAlign w:val="center"/>
          </w:tcPr>
          <w:p w14:paraId="6E6DCC3A"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الشريك الصناعي</w:t>
            </w:r>
          </w:p>
        </w:tc>
        <w:tc>
          <w:tcPr>
            <w:tcW w:w="902" w:type="dxa"/>
            <w:tcBorders>
              <w:top w:val="single" w:sz="12" w:space="0" w:color="auto"/>
              <w:bottom w:val="single" w:sz="12" w:space="0" w:color="auto"/>
              <w:right w:val="single" w:sz="12" w:space="0" w:color="auto"/>
            </w:tcBorders>
            <w:shd w:val="clear" w:color="auto" w:fill="E7E6E6" w:themeFill="background2"/>
            <w:vAlign w:val="center"/>
          </w:tcPr>
          <w:p w14:paraId="0540B7B2"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سنة استقبال أول دفعة</w:t>
            </w:r>
          </w:p>
        </w:tc>
      </w:tr>
      <w:tr w:rsidR="006C4DA1" w:rsidRPr="0049444E" w14:paraId="22E21499" w14:textId="77777777" w:rsidTr="00EE0151">
        <w:trPr>
          <w:jc w:val="center"/>
        </w:trPr>
        <w:tc>
          <w:tcPr>
            <w:tcW w:w="425" w:type="dxa"/>
            <w:tcBorders>
              <w:top w:val="single" w:sz="12" w:space="0" w:color="auto"/>
              <w:left w:val="single" w:sz="12" w:space="0" w:color="auto"/>
            </w:tcBorders>
            <w:vAlign w:val="center"/>
          </w:tcPr>
          <w:p w14:paraId="43482632"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tcBorders>
              <w:top w:val="single" w:sz="12" w:space="0" w:color="auto"/>
            </w:tcBorders>
            <w:vAlign w:val="center"/>
          </w:tcPr>
          <w:p w14:paraId="41EE1D76"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مدرسة فولكس فاجن للتكنولوجيا التطبيقية</w:t>
            </w:r>
          </w:p>
        </w:tc>
        <w:tc>
          <w:tcPr>
            <w:tcW w:w="978" w:type="dxa"/>
            <w:tcBorders>
              <w:top w:val="single" w:sz="12" w:space="0" w:color="auto"/>
            </w:tcBorders>
            <w:vAlign w:val="center"/>
          </w:tcPr>
          <w:p w14:paraId="66ED14C7"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القاهرة</w:t>
            </w:r>
          </w:p>
        </w:tc>
        <w:tc>
          <w:tcPr>
            <w:tcW w:w="2135" w:type="dxa"/>
            <w:tcBorders>
              <w:top w:val="single" w:sz="12" w:space="0" w:color="auto"/>
            </w:tcBorders>
            <w:vAlign w:val="center"/>
          </w:tcPr>
          <w:p w14:paraId="3042F920"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إصلاح وصيانة السيارات.</w:t>
            </w:r>
          </w:p>
        </w:tc>
        <w:tc>
          <w:tcPr>
            <w:tcW w:w="1610" w:type="dxa"/>
            <w:tcBorders>
              <w:top w:val="single" w:sz="12" w:space="0" w:color="auto"/>
            </w:tcBorders>
            <w:vAlign w:val="center"/>
          </w:tcPr>
          <w:p w14:paraId="145C0A82"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مجموعة فولكس فاجن.</w:t>
            </w:r>
          </w:p>
        </w:tc>
        <w:tc>
          <w:tcPr>
            <w:tcW w:w="902" w:type="dxa"/>
            <w:tcBorders>
              <w:top w:val="single" w:sz="12" w:space="0" w:color="auto"/>
              <w:right w:val="single" w:sz="12" w:space="0" w:color="auto"/>
            </w:tcBorders>
            <w:vAlign w:val="center"/>
          </w:tcPr>
          <w:p w14:paraId="2A0BD473"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r w:rsidR="006C4DA1" w:rsidRPr="0049444E" w14:paraId="779617B8" w14:textId="77777777" w:rsidTr="00EE0151">
        <w:trPr>
          <w:jc w:val="center"/>
        </w:trPr>
        <w:tc>
          <w:tcPr>
            <w:tcW w:w="425" w:type="dxa"/>
            <w:tcBorders>
              <w:left w:val="single" w:sz="12" w:space="0" w:color="auto"/>
            </w:tcBorders>
            <w:vAlign w:val="center"/>
          </w:tcPr>
          <w:p w14:paraId="563CFCBC"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vAlign w:val="center"/>
          </w:tcPr>
          <w:p w14:paraId="7CB89940"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مدرسة غبور1 للتكنولوجيا التطبيقية</w:t>
            </w:r>
          </w:p>
        </w:tc>
        <w:tc>
          <w:tcPr>
            <w:tcW w:w="978" w:type="dxa"/>
            <w:vAlign w:val="center"/>
          </w:tcPr>
          <w:p w14:paraId="50DC2E1A"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القاهرة:</w:t>
            </w:r>
          </w:p>
        </w:tc>
        <w:tc>
          <w:tcPr>
            <w:tcW w:w="2135" w:type="dxa"/>
            <w:vAlign w:val="center"/>
          </w:tcPr>
          <w:p w14:paraId="29E16D0B"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صيانة السيارات (مركبات خفيف)، إصلاح هياكل السيارات، دهان هياكل السيارات، صيانة سيارات النقل والحافلات.</w:t>
            </w:r>
          </w:p>
        </w:tc>
        <w:tc>
          <w:tcPr>
            <w:tcW w:w="1610" w:type="dxa"/>
            <w:vAlign w:val="center"/>
          </w:tcPr>
          <w:p w14:paraId="4821116B"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غبور للتنمية.</w:t>
            </w:r>
          </w:p>
        </w:tc>
        <w:tc>
          <w:tcPr>
            <w:tcW w:w="902" w:type="dxa"/>
            <w:tcBorders>
              <w:right w:val="single" w:sz="12" w:space="0" w:color="auto"/>
            </w:tcBorders>
            <w:vAlign w:val="center"/>
          </w:tcPr>
          <w:p w14:paraId="37A60838"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r w:rsidR="006C4DA1" w:rsidRPr="0049444E" w14:paraId="4F1EB502" w14:textId="77777777" w:rsidTr="00EE0151">
        <w:trPr>
          <w:jc w:val="center"/>
        </w:trPr>
        <w:tc>
          <w:tcPr>
            <w:tcW w:w="425" w:type="dxa"/>
            <w:tcBorders>
              <w:left w:val="single" w:sz="12" w:space="0" w:color="auto"/>
            </w:tcBorders>
            <w:vAlign w:val="center"/>
          </w:tcPr>
          <w:p w14:paraId="5418E3B4"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vAlign w:val="center"/>
          </w:tcPr>
          <w:p w14:paraId="59E465F4"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مدرسة غبور 2 للتكنولوجيا التطبيقية</w:t>
            </w:r>
          </w:p>
        </w:tc>
        <w:tc>
          <w:tcPr>
            <w:tcW w:w="978" w:type="dxa"/>
            <w:vAlign w:val="center"/>
          </w:tcPr>
          <w:p w14:paraId="2A281B42"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الجيزة</w:t>
            </w:r>
          </w:p>
        </w:tc>
        <w:tc>
          <w:tcPr>
            <w:tcW w:w="2135" w:type="dxa"/>
            <w:vAlign w:val="center"/>
          </w:tcPr>
          <w:p w14:paraId="5FAA6FBE"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صيانة السيارات (مركبات خفيف)، إصلاح هياكل السيارات، دهان هياكل السيارات.</w:t>
            </w:r>
          </w:p>
        </w:tc>
        <w:tc>
          <w:tcPr>
            <w:tcW w:w="1610" w:type="dxa"/>
            <w:vAlign w:val="center"/>
          </w:tcPr>
          <w:p w14:paraId="288DB1C7"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مؤسسة غبور للتنمية.</w:t>
            </w:r>
          </w:p>
        </w:tc>
        <w:tc>
          <w:tcPr>
            <w:tcW w:w="902" w:type="dxa"/>
            <w:tcBorders>
              <w:right w:val="single" w:sz="12" w:space="0" w:color="auto"/>
            </w:tcBorders>
            <w:vAlign w:val="center"/>
          </w:tcPr>
          <w:p w14:paraId="5EE9EC65"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r w:rsidR="006C4DA1" w:rsidRPr="0049444E" w14:paraId="1689690D" w14:textId="77777777" w:rsidTr="00EE0151">
        <w:trPr>
          <w:jc w:val="center"/>
        </w:trPr>
        <w:tc>
          <w:tcPr>
            <w:tcW w:w="425" w:type="dxa"/>
            <w:tcBorders>
              <w:left w:val="single" w:sz="12" w:space="0" w:color="auto"/>
            </w:tcBorders>
            <w:vAlign w:val="center"/>
          </w:tcPr>
          <w:p w14:paraId="6812F127"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vAlign w:val="center"/>
          </w:tcPr>
          <w:p w14:paraId="39BA66CB"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مدرسة ظهر للتكنولوجيا التطبيقية</w:t>
            </w:r>
          </w:p>
        </w:tc>
        <w:tc>
          <w:tcPr>
            <w:tcW w:w="978" w:type="dxa"/>
            <w:vAlign w:val="center"/>
          </w:tcPr>
          <w:p w14:paraId="3F065CBA"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بورسعيد</w:t>
            </w:r>
          </w:p>
        </w:tc>
        <w:tc>
          <w:tcPr>
            <w:tcW w:w="2135" w:type="dxa"/>
            <w:vAlign w:val="center"/>
          </w:tcPr>
          <w:p w14:paraId="72202362"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نظم تكنولوجيا المعلومات والشبكات، صيانة معدات الطاقة، الصيانة الكهربائية.</w:t>
            </w:r>
          </w:p>
        </w:tc>
        <w:tc>
          <w:tcPr>
            <w:tcW w:w="1610" w:type="dxa"/>
            <w:vAlign w:val="center"/>
          </w:tcPr>
          <w:p w14:paraId="55FA624F"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أكاديمية السويدي الفنية، الشركة المصرية القابضة للغازات الطبيعية، وشركة ايوك برودكشن بي في.</w:t>
            </w:r>
          </w:p>
        </w:tc>
        <w:tc>
          <w:tcPr>
            <w:tcW w:w="902" w:type="dxa"/>
            <w:tcBorders>
              <w:right w:val="single" w:sz="12" w:space="0" w:color="auto"/>
            </w:tcBorders>
            <w:vAlign w:val="center"/>
          </w:tcPr>
          <w:p w14:paraId="019A4659"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r w:rsidR="006C4DA1" w:rsidRPr="0049444E" w14:paraId="53F0EEAC" w14:textId="77777777" w:rsidTr="00EE0151">
        <w:trPr>
          <w:jc w:val="center"/>
        </w:trPr>
        <w:tc>
          <w:tcPr>
            <w:tcW w:w="425" w:type="dxa"/>
            <w:tcBorders>
              <w:left w:val="single" w:sz="12" w:space="0" w:color="auto"/>
            </w:tcBorders>
            <w:vAlign w:val="center"/>
          </w:tcPr>
          <w:p w14:paraId="308FCB5A"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vAlign w:val="center"/>
          </w:tcPr>
          <w:p w14:paraId="17790072"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 xml:space="preserve">مدرسة </w:t>
            </w:r>
            <w:r w:rsidRPr="00BA55CA">
              <w:rPr>
                <w:color w:val="000000" w:themeColor="text1"/>
                <w:sz w:val="20"/>
                <w:szCs w:val="20"/>
              </w:rPr>
              <w:t>GIT</w:t>
            </w:r>
            <w:r w:rsidRPr="00BA55CA">
              <w:rPr>
                <w:color w:val="000000" w:themeColor="text1"/>
                <w:sz w:val="20"/>
                <w:szCs w:val="20"/>
                <w:rtl/>
              </w:rPr>
              <w:t xml:space="preserve"> للتكنولوجيا التطبيقية</w:t>
            </w:r>
          </w:p>
        </w:tc>
        <w:tc>
          <w:tcPr>
            <w:tcW w:w="978" w:type="dxa"/>
            <w:vAlign w:val="center"/>
          </w:tcPr>
          <w:p w14:paraId="1812CED9"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الإسكندرية:</w:t>
            </w:r>
          </w:p>
        </w:tc>
        <w:tc>
          <w:tcPr>
            <w:tcW w:w="2135" w:type="dxa"/>
            <w:vAlign w:val="center"/>
          </w:tcPr>
          <w:p w14:paraId="24962A38" w14:textId="77777777" w:rsidR="006C4DA1" w:rsidRPr="0049444E" w:rsidRDefault="006C4DA1" w:rsidP="00EE0151">
            <w:pPr>
              <w:ind w:left="72"/>
              <w:jc w:val="center"/>
              <w:rPr>
                <w:b/>
                <w:bCs/>
                <w:color w:val="000000" w:themeColor="text1"/>
                <w:sz w:val="20"/>
                <w:szCs w:val="20"/>
                <w:u w:val="single"/>
                <w:rtl/>
              </w:rPr>
            </w:pPr>
            <w:r w:rsidRPr="0049444E">
              <w:rPr>
                <w:color w:val="000000" w:themeColor="text1"/>
                <w:sz w:val="20"/>
                <w:szCs w:val="20"/>
                <w:rtl/>
              </w:rPr>
              <w:t>أنتاج وتجميع وصيانة الماكينات الصناعية، برمجة وتصميم المواقع الإلكترونية وتحليل البيانات..</w:t>
            </w:r>
          </w:p>
        </w:tc>
        <w:tc>
          <w:tcPr>
            <w:tcW w:w="1610" w:type="dxa"/>
            <w:vAlign w:val="center"/>
          </w:tcPr>
          <w:p w14:paraId="2FDE7E33"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 xml:space="preserve">شركة </w:t>
            </w:r>
            <w:r w:rsidRPr="0049444E">
              <w:rPr>
                <w:b/>
                <w:bCs/>
                <w:color w:val="000000" w:themeColor="text1"/>
                <w:sz w:val="20"/>
                <w:szCs w:val="20"/>
              </w:rPr>
              <w:t>GIT</w:t>
            </w:r>
            <w:r w:rsidRPr="0049444E">
              <w:rPr>
                <w:color w:val="000000" w:themeColor="text1"/>
                <w:sz w:val="20"/>
                <w:szCs w:val="20"/>
                <w:rtl/>
              </w:rPr>
              <w:t>.</w:t>
            </w:r>
          </w:p>
        </w:tc>
        <w:tc>
          <w:tcPr>
            <w:tcW w:w="902" w:type="dxa"/>
            <w:tcBorders>
              <w:right w:val="single" w:sz="12" w:space="0" w:color="auto"/>
            </w:tcBorders>
            <w:vAlign w:val="center"/>
          </w:tcPr>
          <w:p w14:paraId="059C302D"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r w:rsidR="006C4DA1" w:rsidRPr="0049444E" w14:paraId="2BB00793" w14:textId="77777777" w:rsidTr="00EE0151">
        <w:trPr>
          <w:jc w:val="center"/>
        </w:trPr>
        <w:tc>
          <w:tcPr>
            <w:tcW w:w="425" w:type="dxa"/>
            <w:tcBorders>
              <w:left w:val="single" w:sz="12" w:space="0" w:color="auto"/>
            </w:tcBorders>
            <w:vAlign w:val="center"/>
          </w:tcPr>
          <w:p w14:paraId="5D012725"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vAlign w:val="center"/>
          </w:tcPr>
          <w:p w14:paraId="104792C2"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 xml:space="preserve">مدرسة </w:t>
            </w:r>
            <w:r w:rsidRPr="00BA55CA">
              <w:rPr>
                <w:color w:val="000000" w:themeColor="text1"/>
                <w:sz w:val="20"/>
                <w:szCs w:val="20"/>
              </w:rPr>
              <w:t xml:space="preserve">We </w:t>
            </w:r>
            <w:r w:rsidRPr="00BA55CA">
              <w:rPr>
                <w:color w:val="000000" w:themeColor="text1"/>
                <w:sz w:val="20"/>
                <w:szCs w:val="20"/>
                <w:rtl/>
              </w:rPr>
              <w:t>للتكنولوجيا التطبيقية بالشيخ زايد</w:t>
            </w:r>
          </w:p>
        </w:tc>
        <w:tc>
          <w:tcPr>
            <w:tcW w:w="978" w:type="dxa"/>
            <w:vAlign w:val="center"/>
          </w:tcPr>
          <w:p w14:paraId="24D5C790"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الجيزة:</w:t>
            </w:r>
          </w:p>
        </w:tc>
        <w:tc>
          <w:tcPr>
            <w:tcW w:w="2135" w:type="dxa"/>
            <w:vAlign w:val="center"/>
          </w:tcPr>
          <w:p w14:paraId="3855A3CC"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الاتصالات، وتكنولوجيا المعلومات.</w:t>
            </w:r>
          </w:p>
        </w:tc>
        <w:tc>
          <w:tcPr>
            <w:tcW w:w="1610" w:type="dxa"/>
            <w:vAlign w:val="center"/>
          </w:tcPr>
          <w:p w14:paraId="4879A3B3"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وزارة الاتصالات وتكنولوجيا المعلومات، الشركة المصرية للاتصالات</w:t>
            </w:r>
          </w:p>
        </w:tc>
        <w:tc>
          <w:tcPr>
            <w:tcW w:w="902" w:type="dxa"/>
            <w:tcBorders>
              <w:right w:val="single" w:sz="12" w:space="0" w:color="auto"/>
            </w:tcBorders>
            <w:vAlign w:val="center"/>
          </w:tcPr>
          <w:p w14:paraId="7D89D4A7"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r w:rsidR="006C4DA1" w:rsidRPr="0049444E" w14:paraId="7FAA12B2" w14:textId="77777777" w:rsidTr="00EE0151">
        <w:trPr>
          <w:jc w:val="center"/>
        </w:trPr>
        <w:tc>
          <w:tcPr>
            <w:tcW w:w="425" w:type="dxa"/>
            <w:tcBorders>
              <w:left w:val="single" w:sz="12" w:space="0" w:color="auto"/>
            </w:tcBorders>
            <w:vAlign w:val="center"/>
          </w:tcPr>
          <w:p w14:paraId="1B1F6474"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vAlign w:val="center"/>
          </w:tcPr>
          <w:p w14:paraId="1E5D65A6"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 xml:space="preserve">مدرسة </w:t>
            </w:r>
            <w:r w:rsidRPr="00BA55CA">
              <w:rPr>
                <w:color w:val="000000" w:themeColor="text1"/>
                <w:sz w:val="20"/>
                <w:szCs w:val="20"/>
              </w:rPr>
              <w:t xml:space="preserve">We </w:t>
            </w:r>
            <w:r w:rsidRPr="00BA55CA">
              <w:rPr>
                <w:color w:val="000000" w:themeColor="text1"/>
                <w:sz w:val="20"/>
                <w:szCs w:val="20"/>
                <w:rtl/>
              </w:rPr>
              <w:t>للتكنولوجيا التطبيقية بالإسكندرية</w:t>
            </w:r>
          </w:p>
        </w:tc>
        <w:tc>
          <w:tcPr>
            <w:tcW w:w="978" w:type="dxa"/>
            <w:vAlign w:val="center"/>
          </w:tcPr>
          <w:p w14:paraId="00114AEE"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الإسكندرية:</w:t>
            </w:r>
          </w:p>
        </w:tc>
        <w:tc>
          <w:tcPr>
            <w:tcW w:w="2135" w:type="dxa"/>
            <w:vAlign w:val="center"/>
          </w:tcPr>
          <w:p w14:paraId="327433B9"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الاتصالات، وتكنولوجيا المعلومات.</w:t>
            </w:r>
          </w:p>
        </w:tc>
        <w:tc>
          <w:tcPr>
            <w:tcW w:w="1610" w:type="dxa"/>
            <w:vAlign w:val="center"/>
          </w:tcPr>
          <w:p w14:paraId="2EF120F1"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وزارة الاتصالات وتكنولوجيا المعلومات، الشركة المصرية للاتصالات.</w:t>
            </w:r>
          </w:p>
        </w:tc>
        <w:tc>
          <w:tcPr>
            <w:tcW w:w="902" w:type="dxa"/>
            <w:tcBorders>
              <w:right w:val="single" w:sz="12" w:space="0" w:color="auto"/>
            </w:tcBorders>
            <w:vAlign w:val="center"/>
          </w:tcPr>
          <w:p w14:paraId="738991C4"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r w:rsidR="006C4DA1" w:rsidRPr="0049444E" w14:paraId="0D570A8B" w14:textId="77777777" w:rsidTr="00EE0151">
        <w:trPr>
          <w:jc w:val="center"/>
        </w:trPr>
        <w:tc>
          <w:tcPr>
            <w:tcW w:w="425" w:type="dxa"/>
            <w:tcBorders>
              <w:left w:val="single" w:sz="12" w:space="0" w:color="auto"/>
            </w:tcBorders>
            <w:vAlign w:val="center"/>
          </w:tcPr>
          <w:p w14:paraId="3A9C38AA"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vAlign w:val="center"/>
          </w:tcPr>
          <w:p w14:paraId="1636B14B"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 xml:space="preserve">مدرسة </w:t>
            </w:r>
            <w:r w:rsidRPr="00BA55CA">
              <w:rPr>
                <w:color w:val="000000" w:themeColor="text1"/>
                <w:sz w:val="20"/>
                <w:szCs w:val="20"/>
              </w:rPr>
              <w:t xml:space="preserve">We </w:t>
            </w:r>
            <w:r w:rsidRPr="00BA55CA">
              <w:rPr>
                <w:color w:val="000000" w:themeColor="text1"/>
                <w:sz w:val="20"/>
                <w:szCs w:val="20"/>
                <w:rtl/>
              </w:rPr>
              <w:t>للتكنولوجيا التطبيقية بالمنصورة</w:t>
            </w:r>
          </w:p>
        </w:tc>
        <w:tc>
          <w:tcPr>
            <w:tcW w:w="978" w:type="dxa"/>
            <w:vAlign w:val="center"/>
          </w:tcPr>
          <w:p w14:paraId="4B3C546D"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الدقهلية</w:t>
            </w:r>
          </w:p>
        </w:tc>
        <w:tc>
          <w:tcPr>
            <w:tcW w:w="2135" w:type="dxa"/>
            <w:vAlign w:val="center"/>
          </w:tcPr>
          <w:p w14:paraId="647FACB1"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الاتصالات، وتكنولوجيا المعلومات.</w:t>
            </w:r>
          </w:p>
        </w:tc>
        <w:tc>
          <w:tcPr>
            <w:tcW w:w="1610" w:type="dxa"/>
            <w:vAlign w:val="center"/>
          </w:tcPr>
          <w:p w14:paraId="1110ED00"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وزارة الاتصالات وتكنولوجيا المعلومات، الشركة المصرية للاتصالات.</w:t>
            </w:r>
          </w:p>
        </w:tc>
        <w:tc>
          <w:tcPr>
            <w:tcW w:w="902" w:type="dxa"/>
            <w:tcBorders>
              <w:right w:val="single" w:sz="12" w:space="0" w:color="auto"/>
            </w:tcBorders>
            <w:vAlign w:val="center"/>
          </w:tcPr>
          <w:p w14:paraId="5160E5A7"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r w:rsidR="006C4DA1" w:rsidRPr="0049444E" w14:paraId="7B56BD00" w14:textId="77777777" w:rsidTr="00EE0151">
        <w:trPr>
          <w:jc w:val="center"/>
        </w:trPr>
        <w:tc>
          <w:tcPr>
            <w:tcW w:w="425" w:type="dxa"/>
            <w:tcBorders>
              <w:left w:val="single" w:sz="12" w:space="0" w:color="auto"/>
            </w:tcBorders>
            <w:vAlign w:val="center"/>
          </w:tcPr>
          <w:p w14:paraId="5F3C25ED"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vAlign w:val="center"/>
          </w:tcPr>
          <w:p w14:paraId="2187CE1D"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 xml:space="preserve">مدرسة </w:t>
            </w:r>
            <w:r w:rsidRPr="00BA55CA">
              <w:rPr>
                <w:color w:val="000000" w:themeColor="text1"/>
                <w:sz w:val="20"/>
                <w:szCs w:val="20"/>
              </w:rPr>
              <w:t xml:space="preserve">We </w:t>
            </w:r>
            <w:r w:rsidRPr="00BA55CA">
              <w:rPr>
                <w:color w:val="000000" w:themeColor="text1"/>
                <w:sz w:val="20"/>
                <w:szCs w:val="20"/>
                <w:rtl/>
              </w:rPr>
              <w:t>للتكنولوجيا التطبيقية بالسويس</w:t>
            </w:r>
          </w:p>
        </w:tc>
        <w:tc>
          <w:tcPr>
            <w:tcW w:w="978" w:type="dxa"/>
            <w:vAlign w:val="center"/>
          </w:tcPr>
          <w:p w14:paraId="71FB0047"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السويس</w:t>
            </w:r>
          </w:p>
        </w:tc>
        <w:tc>
          <w:tcPr>
            <w:tcW w:w="2135" w:type="dxa"/>
            <w:vAlign w:val="center"/>
          </w:tcPr>
          <w:p w14:paraId="4546AA84"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الاتصالات، وتكنولوجيا المعلومات.</w:t>
            </w:r>
          </w:p>
        </w:tc>
        <w:tc>
          <w:tcPr>
            <w:tcW w:w="1610" w:type="dxa"/>
            <w:vAlign w:val="center"/>
          </w:tcPr>
          <w:p w14:paraId="43085435"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وزارة الاتصالات وتكنولوجيا المعلومات، الشركة المصرية للاتصالات.</w:t>
            </w:r>
          </w:p>
        </w:tc>
        <w:tc>
          <w:tcPr>
            <w:tcW w:w="902" w:type="dxa"/>
            <w:tcBorders>
              <w:right w:val="single" w:sz="12" w:space="0" w:color="auto"/>
            </w:tcBorders>
            <w:vAlign w:val="center"/>
          </w:tcPr>
          <w:p w14:paraId="31934F52"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r w:rsidR="006C4DA1" w:rsidRPr="0049444E" w14:paraId="16DA73EA" w14:textId="77777777" w:rsidTr="00EE0151">
        <w:trPr>
          <w:jc w:val="center"/>
        </w:trPr>
        <w:tc>
          <w:tcPr>
            <w:tcW w:w="425" w:type="dxa"/>
            <w:tcBorders>
              <w:left w:val="single" w:sz="12" w:space="0" w:color="auto"/>
              <w:bottom w:val="single" w:sz="12" w:space="0" w:color="auto"/>
            </w:tcBorders>
            <w:vAlign w:val="center"/>
          </w:tcPr>
          <w:p w14:paraId="499D9C64" w14:textId="77777777" w:rsidR="006C4DA1" w:rsidRPr="0049444E" w:rsidRDefault="006C4DA1" w:rsidP="00547F13">
            <w:pPr>
              <w:pStyle w:val="ListParagraph"/>
              <w:numPr>
                <w:ilvl w:val="0"/>
                <w:numId w:val="165"/>
              </w:numPr>
              <w:bidi/>
              <w:jc w:val="center"/>
              <w:rPr>
                <w:rFonts w:ascii="Simplified Arabic" w:hAnsi="Simplified Arabic" w:cs="Simplified Arabic"/>
                <w:b/>
                <w:bCs/>
                <w:color w:val="000000" w:themeColor="text1"/>
                <w:sz w:val="20"/>
                <w:szCs w:val="20"/>
                <w:rtl/>
              </w:rPr>
            </w:pPr>
          </w:p>
        </w:tc>
        <w:tc>
          <w:tcPr>
            <w:tcW w:w="1404" w:type="dxa"/>
            <w:tcBorders>
              <w:bottom w:val="single" w:sz="12" w:space="0" w:color="auto"/>
            </w:tcBorders>
            <w:vAlign w:val="center"/>
          </w:tcPr>
          <w:p w14:paraId="3E8577AD"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 xml:space="preserve">مدرسة </w:t>
            </w:r>
            <w:r w:rsidRPr="00BA55CA">
              <w:rPr>
                <w:color w:val="000000" w:themeColor="text1"/>
                <w:sz w:val="20"/>
                <w:szCs w:val="20"/>
              </w:rPr>
              <w:t xml:space="preserve">We </w:t>
            </w:r>
            <w:r w:rsidRPr="00BA55CA">
              <w:rPr>
                <w:color w:val="000000" w:themeColor="text1"/>
                <w:sz w:val="20"/>
                <w:szCs w:val="20"/>
                <w:rtl/>
              </w:rPr>
              <w:t>للتكنولوجيا التطبيقية بالمنيا</w:t>
            </w:r>
          </w:p>
        </w:tc>
        <w:tc>
          <w:tcPr>
            <w:tcW w:w="978" w:type="dxa"/>
            <w:tcBorders>
              <w:bottom w:val="single" w:sz="12" w:space="0" w:color="auto"/>
            </w:tcBorders>
            <w:vAlign w:val="center"/>
          </w:tcPr>
          <w:p w14:paraId="214D0F67"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المنيا</w:t>
            </w:r>
          </w:p>
        </w:tc>
        <w:tc>
          <w:tcPr>
            <w:tcW w:w="2135" w:type="dxa"/>
            <w:tcBorders>
              <w:bottom w:val="single" w:sz="12" w:space="0" w:color="auto"/>
            </w:tcBorders>
            <w:vAlign w:val="center"/>
          </w:tcPr>
          <w:p w14:paraId="245496F2"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الاتصالات، وتكنولوجيا المعلومات.</w:t>
            </w:r>
          </w:p>
        </w:tc>
        <w:tc>
          <w:tcPr>
            <w:tcW w:w="1610" w:type="dxa"/>
            <w:tcBorders>
              <w:bottom w:val="single" w:sz="12" w:space="0" w:color="auto"/>
            </w:tcBorders>
            <w:vAlign w:val="center"/>
          </w:tcPr>
          <w:p w14:paraId="5C2F820D"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وزارة الاتصالات وتكنولوجيا المعلومات، الشركة المصرية للاتصالات.</w:t>
            </w:r>
          </w:p>
        </w:tc>
        <w:tc>
          <w:tcPr>
            <w:tcW w:w="902" w:type="dxa"/>
            <w:tcBorders>
              <w:bottom w:val="single" w:sz="12" w:space="0" w:color="auto"/>
              <w:right w:val="single" w:sz="12" w:space="0" w:color="auto"/>
            </w:tcBorders>
            <w:vAlign w:val="center"/>
          </w:tcPr>
          <w:p w14:paraId="259D1925"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2021-2022:</w:t>
            </w:r>
          </w:p>
        </w:tc>
      </w:tr>
    </w:tbl>
    <w:p w14:paraId="559D98D2" w14:textId="77777777" w:rsidR="006C4DA1" w:rsidRDefault="006C4DA1" w:rsidP="006C4DA1">
      <w:pPr>
        <w:pStyle w:val="a1"/>
        <w:spacing w:before="120"/>
        <w:jc w:val="center"/>
        <w:rPr>
          <w:color w:val="000000" w:themeColor="text1"/>
          <w:sz w:val="24"/>
          <w:szCs w:val="24"/>
          <w:rtl/>
        </w:rPr>
      </w:pPr>
      <w:r w:rsidRPr="00FF653F">
        <w:rPr>
          <w:rFonts w:hint="cs"/>
          <w:color w:val="000000" w:themeColor="text1"/>
          <w:sz w:val="24"/>
          <w:szCs w:val="24"/>
          <w:rtl/>
        </w:rPr>
        <w:t>المصدر: وزارة التربية والتعليم (2022).الموقع الالكتروني لتسجيل رغبات الطلاب</w:t>
      </w:r>
    </w:p>
    <w:p w14:paraId="19FC8EB4" w14:textId="77777777" w:rsidR="006C4DA1" w:rsidRPr="00FF653F" w:rsidRDefault="006C4DA1" w:rsidP="006C4DA1">
      <w:pPr>
        <w:pStyle w:val="a1"/>
        <w:spacing w:before="120"/>
        <w:jc w:val="center"/>
        <w:rPr>
          <w:color w:val="000000" w:themeColor="text1"/>
          <w:sz w:val="24"/>
          <w:szCs w:val="24"/>
          <w:rtl/>
        </w:rPr>
      </w:pPr>
      <w:r w:rsidRPr="00FF653F">
        <w:rPr>
          <w:rFonts w:hint="cs"/>
          <w:color w:val="000000" w:themeColor="text1"/>
          <w:sz w:val="24"/>
          <w:szCs w:val="24"/>
          <w:rtl/>
        </w:rPr>
        <w:t xml:space="preserve"> </w:t>
      </w:r>
      <w:r w:rsidRPr="00FF653F">
        <w:rPr>
          <w:color w:val="000000" w:themeColor="text1"/>
          <w:sz w:val="24"/>
          <w:szCs w:val="24"/>
        </w:rPr>
        <w:t>.gov. eg</w:t>
      </w:r>
      <w:r w:rsidRPr="00FF653F">
        <w:rPr>
          <w:sz w:val="24"/>
          <w:szCs w:val="24"/>
        </w:rPr>
        <w:t>.</w:t>
      </w:r>
      <w:r w:rsidRPr="00FF653F">
        <w:rPr>
          <w:rFonts w:hint="cs"/>
          <w:sz w:val="24"/>
          <w:szCs w:val="24"/>
          <w:rtl/>
        </w:rPr>
        <w:t>.</w:t>
      </w:r>
      <w:r w:rsidRPr="00FF653F">
        <w:rPr>
          <w:color w:val="000000" w:themeColor="text1"/>
          <w:sz w:val="24"/>
          <w:szCs w:val="24"/>
        </w:rPr>
        <w:t xml:space="preserve"> .tansiksec. emis</w:t>
      </w:r>
    </w:p>
    <w:p w14:paraId="08FB3DC6" w14:textId="77777777" w:rsidR="006C4DA1" w:rsidRDefault="006C4DA1" w:rsidP="006C4DA1">
      <w:pPr>
        <w:pStyle w:val="a1"/>
        <w:jc w:val="both"/>
        <w:rPr>
          <w:color w:val="000000" w:themeColor="text1"/>
          <w:rtl/>
        </w:rPr>
      </w:pPr>
      <w:r w:rsidRPr="00AF271F">
        <w:rPr>
          <w:rFonts w:hint="cs"/>
          <w:color w:val="000000" w:themeColor="text1"/>
          <w:rtl/>
        </w:rPr>
        <w:t xml:space="preserve">ويتبين من الجدول السابق أن العام الدراسي 2021-2022، قد شهد توسع وانتشار </w:t>
      </w:r>
      <w:r>
        <w:rPr>
          <w:rFonts w:hint="cs"/>
          <w:color w:val="000000" w:themeColor="text1"/>
          <w:rtl/>
        </w:rPr>
        <w:t>أكبر</w:t>
      </w:r>
      <w:r w:rsidRPr="00AF271F">
        <w:rPr>
          <w:rFonts w:hint="cs"/>
          <w:color w:val="000000" w:themeColor="text1"/>
          <w:rtl/>
        </w:rPr>
        <w:t xml:space="preserve"> لمدارس التكنولوجيا التطبيقية بمحافظات مصر حيث تم </w:t>
      </w:r>
      <w:r>
        <w:rPr>
          <w:rFonts w:hint="cs"/>
          <w:color w:val="000000" w:themeColor="text1"/>
          <w:rtl/>
        </w:rPr>
        <w:t>إنشاء</w:t>
      </w:r>
      <w:r w:rsidRPr="00AF271F">
        <w:rPr>
          <w:rFonts w:hint="cs"/>
          <w:color w:val="000000" w:themeColor="text1"/>
          <w:rtl/>
        </w:rPr>
        <w:t xml:space="preserve"> عدد </w:t>
      </w:r>
      <w:r w:rsidRPr="00AF271F">
        <w:rPr>
          <w:color w:val="000000" w:themeColor="text1"/>
          <w:rtl/>
        </w:rPr>
        <w:t>(</w:t>
      </w:r>
      <w:r w:rsidRPr="00AF271F">
        <w:rPr>
          <w:rFonts w:hint="cs"/>
          <w:color w:val="000000" w:themeColor="text1"/>
          <w:rtl/>
        </w:rPr>
        <w:t>10) مدرسة جديدة.</w:t>
      </w:r>
    </w:p>
    <w:p w14:paraId="297D991E" w14:textId="77777777" w:rsidR="006C4DA1" w:rsidRDefault="006C4DA1" w:rsidP="006C4DA1">
      <w:pPr>
        <w:bidi w:val="0"/>
        <w:rPr>
          <w:color w:val="000000" w:themeColor="text1"/>
          <w:sz w:val="28"/>
          <w:szCs w:val="28"/>
          <w:rtl/>
        </w:rPr>
      </w:pPr>
      <w:r>
        <w:rPr>
          <w:color w:val="000000" w:themeColor="text1"/>
          <w:rtl/>
        </w:rPr>
        <w:br w:type="page"/>
      </w:r>
    </w:p>
    <w:p w14:paraId="5267D29D" w14:textId="77777777" w:rsidR="006C4DA1" w:rsidRPr="009C75D8" w:rsidRDefault="006C4DA1" w:rsidP="00547F13">
      <w:pPr>
        <w:pStyle w:val="a0"/>
        <w:numPr>
          <w:ilvl w:val="0"/>
          <w:numId w:val="161"/>
        </w:numPr>
        <w:tabs>
          <w:tab w:val="left" w:pos="900"/>
          <w:tab w:val="left" w:pos="1750"/>
        </w:tabs>
        <w:spacing w:line="240" w:lineRule="auto"/>
        <w:jc w:val="both"/>
        <w:rPr>
          <w:color w:val="000000" w:themeColor="text1"/>
          <w:u w:val="single"/>
        </w:rPr>
      </w:pPr>
      <w:r w:rsidRPr="009C75D8">
        <w:rPr>
          <w:color w:val="000000" w:themeColor="text1"/>
          <w:u w:val="single"/>
          <w:rtl/>
        </w:rPr>
        <w:lastRenderedPageBreak/>
        <w:t>مدارس التكنولوجيا التطبيقية الم</w:t>
      </w:r>
      <w:r w:rsidRPr="009C75D8">
        <w:rPr>
          <w:rFonts w:hint="cs"/>
          <w:color w:val="000000" w:themeColor="text1"/>
          <w:u w:val="single"/>
          <w:rtl/>
        </w:rPr>
        <w:t>نشأة</w:t>
      </w:r>
      <w:r w:rsidRPr="009C75D8">
        <w:rPr>
          <w:color w:val="000000" w:themeColor="text1"/>
          <w:u w:val="single"/>
          <w:rtl/>
        </w:rPr>
        <w:t xml:space="preserve"> خلال العام الدراسي 20</w:t>
      </w:r>
      <w:r w:rsidRPr="009C75D8">
        <w:rPr>
          <w:rFonts w:hint="cs"/>
          <w:color w:val="000000" w:themeColor="text1"/>
          <w:u w:val="single"/>
          <w:rtl/>
        </w:rPr>
        <w:t>22</w:t>
      </w:r>
      <w:r w:rsidRPr="009C75D8">
        <w:rPr>
          <w:color w:val="000000" w:themeColor="text1"/>
          <w:u w:val="single"/>
          <w:rtl/>
        </w:rPr>
        <w:t>-</w:t>
      </w:r>
      <w:r w:rsidRPr="009C75D8">
        <w:rPr>
          <w:rFonts w:hint="cs"/>
          <w:color w:val="000000" w:themeColor="text1"/>
          <w:u w:val="single"/>
          <w:rtl/>
        </w:rPr>
        <w:t>2023:</w:t>
      </w:r>
    </w:p>
    <w:p w14:paraId="7407AC25" w14:textId="77777777" w:rsidR="006C4DA1" w:rsidRPr="00FF653F" w:rsidRDefault="006C4DA1" w:rsidP="006C4DA1">
      <w:pPr>
        <w:pStyle w:val="a0"/>
        <w:tabs>
          <w:tab w:val="left" w:pos="900"/>
          <w:tab w:val="left" w:pos="1750"/>
        </w:tabs>
        <w:spacing w:line="240" w:lineRule="auto"/>
        <w:jc w:val="center"/>
        <w:rPr>
          <w:color w:val="000000" w:themeColor="text1"/>
          <w:sz w:val="28"/>
          <w:szCs w:val="28"/>
          <w:rtl/>
        </w:rPr>
      </w:pPr>
      <w:r w:rsidRPr="00FF653F">
        <w:rPr>
          <w:rFonts w:hint="cs"/>
          <w:color w:val="000000" w:themeColor="text1"/>
          <w:sz w:val="28"/>
          <w:szCs w:val="28"/>
          <w:rtl/>
        </w:rPr>
        <w:t>جدول رقم (6-</w:t>
      </w:r>
      <w:r>
        <w:rPr>
          <w:rFonts w:hint="cs"/>
          <w:color w:val="000000" w:themeColor="text1"/>
          <w:sz w:val="28"/>
          <w:szCs w:val="28"/>
          <w:rtl/>
        </w:rPr>
        <w:t xml:space="preserve"> </w:t>
      </w:r>
      <w:r w:rsidRPr="00FF653F">
        <w:rPr>
          <w:rFonts w:hint="cs"/>
          <w:color w:val="000000" w:themeColor="text1"/>
          <w:sz w:val="28"/>
          <w:szCs w:val="28"/>
          <w:rtl/>
        </w:rPr>
        <w:t>2) مدارس التكنولوجيا التطبيقية المفتتحة في 2022-2023</w:t>
      </w:r>
      <w:r w:rsidRPr="00FF653F">
        <w:rPr>
          <w:rStyle w:val="FootnoteReference"/>
          <w:color w:val="000000" w:themeColor="text1"/>
          <w:sz w:val="28"/>
          <w:szCs w:val="28"/>
          <w:rtl/>
        </w:rPr>
        <w:footnoteReference w:customMarkFollows="1" w:id="66"/>
        <w:t>(1)</w:t>
      </w:r>
    </w:p>
    <w:tbl>
      <w:tblPr>
        <w:tblStyle w:val="TableGrid"/>
        <w:bidiVisual/>
        <w:tblW w:w="7732"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9"/>
        <w:gridCol w:w="1417"/>
        <w:gridCol w:w="851"/>
        <w:gridCol w:w="2418"/>
        <w:gridCol w:w="1417"/>
        <w:gridCol w:w="1120"/>
      </w:tblGrid>
      <w:tr w:rsidR="006C4DA1" w:rsidRPr="0049444E" w14:paraId="002A3E05" w14:textId="77777777" w:rsidTr="00EE0151">
        <w:trPr>
          <w:jc w:val="center"/>
        </w:trPr>
        <w:tc>
          <w:tcPr>
            <w:tcW w:w="509" w:type="dxa"/>
            <w:tcBorders>
              <w:top w:val="single" w:sz="12" w:space="0" w:color="auto"/>
              <w:bottom w:val="single" w:sz="12" w:space="0" w:color="auto"/>
            </w:tcBorders>
            <w:shd w:val="clear" w:color="auto" w:fill="E7E6E6" w:themeFill="background2"/>
            <w:vAlign w:val="center"/>
          </w:tcPr>
          <w:p w14:paraId="656402D9" w14:textId="77777777" w:rsidR="006C4DA1" w:rsidRPr="0049444E" w:rsidRDefault="006C4DA1" w:rsidP="00EE0151">
            <w:pPr>
              <w:pStyle w:val="ListParagraph"/>
              <w:bidi/>
              <w:ind w:left="0"/>
              <w:jc w:val="center"/>
              <w:rPr>
                <w:rFonts w:ascii="Simplified Arabic" w:hAnsi="Simplified Arabic" w:cs="Simplified Arabic"/>
                <w:b/>
                <w:bCs/>
                <w:color w:val="000000" w:themeColor="text1"/>
                <w:sz w:val="20"/>
                <w:szCs w:val="20"/>
                <w:rtl/>
              </w:rPr>
            </w:pPr>
            <w:r w:rsidRPr="0049444E">
              <w:rPr>
                <w:rFonts w:ascii="Simplified Arabic" w:hAnsi="Simplified Arabic" w:cs="Simplified Arabic"/>
                <w:b/>
                <w:bCs/>
                <w:color w:val="000000" w:themeColor="text1"/>
                <w:sz w:val="20"/>
                <w:szCs w:val="20"/>
                <w:rtl/>
              </w:rPr>
              <w:t>م</w:t>
            </w:r>
          </w:p>
        </w:tc>
        <w:tc>
          <w:tcPr>
            <w:tcW w:w="1417" w:type="dxa"/>
            <w:tcBorders>
              <w:top w:val="single" w:sz="12" w:space="0" w:color="auto"/>
              <w:bottom w:val="single" w:sz="12" w:space="0" w:color="auto"/>
            </w:tcBorders>
            <w:shd w:val="clear" w:color="auto" w:fill="E7E6E6" w:themeFill="background2"/>
            <w:vAlign w:val="center"/>
          </w:tcPr>
          <w:p w14:paraId="48CE1EF7"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المدرسة</w:t>
            </w:r>
          </w:p>
        </w:tc>
        <w:tc>
          <w:tcPr>
            <w:tcW w:w="851" w:type="dxa"/>
            <w:tcBorders>
              <w:top w:val="single" w:sz="12" w:space="0" w:color="auto"/>
              <w:bottom w:val="single" w:sz="12" w:space="0" w:color="auto"/>
            </w:tcBorders>
            <w:shd w:val="clear" w:color="auto" w:fill="E7E6E6" w:themeFill="background2"/>
            <w:vAlign w:val="center"/>
          </w:tcPr>
          <w:p w14:paraId="2686C54B"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المحافظة</w:t>
            </w:r>
          </w:p>
        </w:tc>
        <w:tc>
          <w:tcPr>
            <w:tcW w:w="2418" w:type="dxa"/>
            <w:tcBorders>
              <w:top w:val="single" w:sz="12" w:space="0" w:color="auto"/>
              <w:bottom w:val="single" w:sz="12" w:space="0" w:color="auto"/>
            </w:tcBorders>
            <w:shd w:val="clear" w:color="auto" w:fill="E7E6E6" w:themeFill="background2"/>
            <w:vAlign w:val="center"/>
          </w:tcPr>
          <w:p w14:paraId="1B4BA6BD"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التخصصات في</w:t>
            </w:r>
          </w:p>
          <w:p w14:paraId="404867FE" w14:textId="77777777" w:rsidR="006C4DA1" w:rsidRPr="0049444E" w:rsidRDefault="006C4DA1" w:rsidP="00EE0151">
            <w:pPr>
              <w:jc w:val="center"/>
              <w:rPr>
                <w:color w:val="000000" w:themeColor="text1"/>
                <w:sz w:val="20"/>
                <w:szCs w:val="20"/>
                <w:rtl/>
              </w:rPr>
            </w:pPr>
            <w:r w:rsidRPr="0049444E">
              <w:rPr>
                <w:b/>
                <w:bCs/>
                <w:color w:val="000000" w:themeColor="text1"/>
                <w:sz w:val="20"/>
                <w:szCs w:val="20"/>
                <w:rtl/>
              </w:rPr>
              <w:t>2022-2023</w:t>
            </w:r>
          </w:p>
        </w:tc>
        <w:tc>
          <w:tcPr>
            <w:tcW w:w="1417" w:type="dxa"/>
            <w:tcBorders>
              <w:top w:val="single" w:sz="12" w:space="0" w:color="auto"/>
              <w:bottom w:val="single" w:sz="12" w:space="0" w:color="auto"/>
            </w:tcBorders>
            <w:shd w:val="clear" w:color="auto" w:fill="E7E6E6" w:themeFill="background2"/>
            <w:vAlign w:val="center"/>
          </w:tcPr>
          <w:p w14:paraId="34CA521E" w14:textId="77777777" w:rsidR="006C4DA1" w:rsidRPr="0049444E" w:rsidRDefault="006C4DA1" w:rsidP="00EE0151">
            <w:pPr>
              <w:jc w:val="center"/>
              <w:rPr>
                <w:color w:val="000000" w:themeColor="text1"/>
                <w:sz w:val="20"/>
                <w:szCs w:val="20"/>
                <w:rtl/>
              </w:rPr>
            </w:pPr>
            <w:r w:rsidRPr="0049444E">
              <w:rPr>
                <w:b/>
                <w:bCs/>
                <w:color w:val="000000" w:themeColor="text1"/>
                <w:sz w:val="20"/>
                <w:szCs w:val="20"/>
                <w:rtl/>
              </w:rPr>
              <w:t>الشريك الصناعي</w:t>
            </w:r>
          </w:p>
        </w:tc>
        <w:tc>
          <w:tcPr>
            <w:tcW w:w="1120" w:type="dxa"/>
            <w:tcBorders>
              <w:top w:val="single" w:sz="12" w:space="0" w:color="auto"/>
              <w:bottom w:val="single" w:sz="12" w:space="0" w:color="auto"/>
            </w:tcBorders>
            <w:shd w:val="clear" w:color="auto" w:fill="E7E6E6" w:themeFill="background2"/>
            <w:vAlign w:val="center"/>
          </w:tcPr>
          <w:p w14:paraId="50BD1061" w14:textId="77777777" w:rsidR="006C4DA1" w:rsidRPr="0049444E" w:rsidRDefault="006C4DA1" w:rsidP="00EE0151">
            <w:pPr>
              <w:jc w:val="center"/>
              <w:rPr>
                <w:b/>
                <w:bCs/>
                <w:color w:val="000000" w:themeColor="text1"/>
                <w:sz w:val="20"/>
                <w:szCs w:val="20"/>
                <w:rtl/>
              </w:rPr>
            </w:pPr>
            <w:r w:rsidRPr="0049444E">
              <w:rPr>
                <w:b/>
                <w:bCs/>
                <w:color w:val="000000" w:themeColor="text1"/>
                <w:sz w:val="20"/>
                <w:szCs w:val="20"/>
                <w:rtl/>
              </w:rPr>
              <w:t>سنة الإنشاء</w:t>
            </w:r>
          </w:p>
        </w:tc>
      </w:tr>
      <w:tr w:rsidR="006C4DA1" w:rsidRPr="0049444E" w14:paraId="403971AE" w14:textId="77777777" w:rsidTr="00EE0151">
        <w:trPr>
          <w:jc w:val="center"/>
        </w:trPr>
        <w:tc>
          <w:tcPr>
            <w:tcW w:w="509" w:type="dxa"/>
            <w:tcBorders>
              <w:top w:val="single" w:sz="12" w:space="0" w:color="auto"/>
            </w:tcBorders>
            <w:vAlign w:val="center"/>
          </w:tcPr>
          <w:p w14:paraId="6F9A050E" w14:textId="77777777" w:rsidR="006C4DA1" w:rsidRPr="0049444E" w:rsidRDefault="006C4DA1" w:rsidP="00547F13">
            <w:pPr>
              <w:pStyle w:val="ListParagraph"/>
              <w:numPr>
                <w:ilvl w:val="0"/>
                <w:numId w:val="166"/>
              </w:numPr>
              <w:bidi/>
              <w:jc w:val="center"/>
              <w:rPr>
                <w:rFonts w:ascii="Simplified Arabic" w:hAnsi="Simplified Arabic" w:cs="Simplified Arabic"/>
                <w:b/>
                <w:bCs/>
                <w:color w:val="000000" w:themeColor="text1"/>
                <w:sz w:val="20"/>
                <w:szCs w:val="20"/>
                <w:rtl/>
              </w:rPr>
            </w:pPr>
          </w:p>
        </w:tc>
        <w:tc>
          <w:tcPr>
            <w:tcW w:w="1417" w:type="dxa"/>
            <w:tcBorders>
              <w:top w:val="single" w:sz="12" w:space="0" w:color="auto"/>
            </w:tcBorders>
            <w:vAlign w:val="center"/>
          </w:tcPr>
          <w:p w14:paraId="02C0CF9F"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 xml:space="preserve">مدرسة </w:t>
            </w:r>
            <w:r w:rsidRPr="00BA55CA">
              <w:rPr>
                <w:color w:val="000000" w:themeColor="text1"/>
                <w:sz w:val="20"/>
                <w:szCs w:val="20"/>
              </w:rPr>
              <w:t xml:space="preserve">MCV </w:t>
            </w:r>
            <w:r w:rsidRPr="00BA55CA">
              <w:rPr>
                <w:color w:val="000000" w:themeColor="text1"/>
                <w:sz w:val="20"/>
                <w:szCs w:val="20"/>
                <w:rtl/>
              </w:rPr>
              <w:t>للتكنولوجيا التطبيقية</w:t>
            </w:r>
          </w:p>
        </w:tc>
        <w:tc>
          <w:tcPr>
            <w:tcW w:w="851" w:type="dxa"/>
            <w:tcBorders>
              <w:top w:val="single" w:sz="12" w:space="0" w:color="auto"/>
            </w:tcBorders>
            <w:vAlign w:val="center"/>
          </w:tcPr>
          <w:p w14:paraId="39E9A70E"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الشرقية</w:t>
            </w:r>
          </w:p>
        </w:tc>
        <w:tc>
          <w:tcPr>
            <w:tcW w:w="2418" w:type="dxa"/>
            <w:tcBorders>
              <w:top w:val="single" w:sz="12" w:space="0" w:color="auto"/>
            </w:tcBorders>
            <w:vAlign w:val="center"/>
          </w:tcPr>
          <w:p w14:paraId="53BAA8F1"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اللحام، ومجال صيانة المعدات الكهربية والميكانيكية، ومجال تجميع وتشطيب السيارات التجارية.</w:t>
            </w:r>
          </w:p>
        </w:tc>
        <w:tc>
          <w:tcPr>
            <w:tcW w:w="1417" w:type="dxa"/>
            <w:tcBorders>
              <w:top w:val="single" w:sz="12" w:space="0" w:color="auto"/>
            </w:tcBorders>
            <w:vAlign w:val="center"/>
          </w:tcPr>
          <w:p w14:paraId="3AF002C3"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 xml:space="preserve">شركة صناعة وسائل النقل </w:t>
            </w:r>
            <w:r w:rsidRPr="0049444E">
              <w:rPr>
                <w:color w:val="000000" w:themeColor="text1"/>
                <w:sz w:val="20"/>
                <w:szCs w:val="20"/>
              </w:rPr>
              <w:t>MCV</w:t>
            </w:r>
            <w:r w:rsidRPr="0049444E">
              <w:rPr>
                <w:color w:val="000000" w:themeColor="text1"/>
                <w:sz w:val="20"/>
                <w:szCs w:val="20"/>
                <w:rtl/>
              </w:rPr>
              <w:t>.</w:t>
            </w:r>
          </w:p>
        </w:tc>
        <w:tc>
          <w:tcPr>
            <w:tcW w:w="1120" w:type="dxa"/>
            <w:tcBorders>
              <w:top w:val="single" w:sz="12" w:space="0" w:color="auto"/>
            </w:tcBorders>
            <w:vAlign w:val="center"/>
          </w:tcPr>
          <w:p w14:paraId="24A6CB2F" w14:textId="77777777" w:rsidR="006C4DA1" w:rsidRPr="0049444E" w:rsidRDefault="006C4DA1" w:rsidP="00EE0151">
            <w:pPr>
              <w:pStyle w:val="NormalWeb"/>
              <w:shd w:val="clear" w:color="auto" w:fill="FFFFFF"/>
              <w:bidi/>
              <w:spacing w:before="0" w:beforeAutospacing="0" w:after="0" w:afterAutospacing="0"/>
              <w:jc w:val="center"/>
              <w:rPr>
                <w:rFonts w:ascii="Simplified Arabic" w:eastAsiaTheme="minorHAnsi" w:hAnsi="Simplified Arabic" w:cs="Simplified Arabic"/>
                <w:b/>
                <w:bCs/>
                <w:color w:val="000000" w:themeColor="text1"/>
                <w:sz w:val="20"/>
                <w:szCs w:val="20"/>
              </w:rPr>
            </w:pPr>
            <w:r w:rsidRPr="0049444E">
              <w:rPr>
                <w:rFonts w:ascii="Simplified Arabic" w:eastAsiaTheme="minorHAnsi" w:hAnsi="Simplified Arabic" w:cs="Simplified Arabic"/>
                <w:b/>
                <w:bCs/>
                <w:color w:val="000000" w:themeColor="text1"/>
                <w:sz w:val="20"/>
                <w:szCs w:val="20"/>
                <w:rtl/>
              </w:rPr>
              <w:t>2022-2023:</w:t>
            </w:r>
          </w:p>
          <w:p w14:paraId="2DCD8379" w14:textId="77777777" w:rsidR="006C4DA1" w:rsidRPr="0049444E" w:rsidRDefault="006C4DA1" w:rsidP="00EE0151">
            <w:pPr>
              <w:jc w:val="center"/>
              <w:rPr>
                <w:b/>
                <w:bCs/>
                <w:color w:val="000000" w:themeColor="text1"/>
                <w:sz w:val="20"/>
                <w:szCs w:val="20"/>
                <w:rtl/>
              </w:rPr>
            </w:pPr>
          </w:p>
        </w:tc>
      </w:tr>
      <w:tr w:rsidR="006C4DA1" w:rsidRPr="0049444E" w14:paraId="3F134747" w14:textId="77777777" w:rsidTr="00EE0151">
        <w:trPr>
          <w:jc w:val="center"/>
        </w:trPr>
        <w:tc>
          <w:tcPr>
            <w:tcW w:w="509" w:type="dxa"/>
            <w:vAlign w:val="center"/>
          </w:tcPr>
          <w:p w14:paraId="76CAE6F1" w14:textId="77777777" w:rsidR="006C4DA1" w:rsidRPr="0049444E" w:rsidRDefault="006C4DA1" w:rsidP="00547F13">
            <w:pPr>
              <w:pStyle w:val="ListParagraph"/>
              <w:numPr>
                <w:ilvl w:val="0"/>
                <w:numId w:val="166"/>
              </w:numPr>
              <w:bidi/>
              <w:jc w:val="center"/>
              <w:rPr>
                <w:rFonts w:ascii="Simplified Arabic" w:hAnsi="Simplified Arabic" w:cs="Simplified Arabic"/>
                <w:b/>
                <w:bCs/>
                <w:color w:val="000000" w:themeColor="text1"/>
                <w:sz w:val="20"/>
                <w:szCs w:val="20"/>
                <w:rtl/>
              </w:rPr>
            </w:pPr>
          </w:p>
        </w:tc>
        <w:tc>
          <w:tcPr>
            <w:tcW w:w="1417" w:type="dxa"/>
            <w:vAlign w:val="center"/>
          </w:tcPr>
          <w:p w14:paraId="610A975F"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مدرسة الهيئة العربية للتصنيع</w:t>
            </w:r>
            <w:r w:rsidRPr="00BA55CA">
              <w:rPr>
                <w:color w:val="000000" w:themeColor="text1"/>
                <w:sz w:val="20"/>
                <w:szCs w:val="20"/>
              </w:rPr>
              <w:t xml:space="preserve"> </w:t>
            </w:r>
            <w:r w:rsidRPr="00BA55CA">
              <w:rPr>
                <w:color w:val="000000" w:themeColor="text1"/>
                <w:sz w:val="20"/>
                <w:szCs w:val="20"/>
                <w:rtl/>
              </w:rPr>
              <w:t>للتكنولوجيا التطبيقية</w:t>
            </w:r>
          </w:p>
        </w:tc>
        <w:tc>
          <w:tcPr>
            <w:tcW w:w="851" w:type="dxa"/>
            <w:vAlign w:val="center"/>
          </w:tcPr>
          <w:p w14:paraId="6E5E0009"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القاهرة:</w:t>
            </w:r>
          </w:p>
        </w:tc>
        <w:tc>
          <w:tcPr>
            <w:tcW w:w="2418" w:type="dxa"/>
            <w:vAlign w:val="center"/>
          </w:tcPr>
          <w:p w14:paraId="27344205"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الاتصالات، وتكنولوجيا المعلومات.</w:t>
            </w:r>
          </w:p>
        </w:tc>
        <w:tc>
          <w:tcPr>
            <w:tcW w:w="1417" w:type="dxa"/>
            <w:vAlign w:val="center"/>
          </w:tcPr>
          <w:p w14:paraId="1AD59143"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وزارة الاتصالات وتكنولوجيا المعلومات، الشركة المصرية للاتصالات</w:t>
            </w:r>
          </w:p>
        </w:tc>
        <w:tc>
          <w:tcPr>
            <w:tcW w:w="1120" w:type="dxa"/>
            <w:vAlign w:val="center"/>
          </w:tcPr>
          <w:p w14:paraId="0E3269D8" w14:textId="77777777" w:rsidR="006C4DA1" w:rsidRPr="0049444E" w:rsidRDefault="006C4DA1" w:rsidP="00EE0151">
            <w:pPr>
              <w:pStyle w:val="NormalWeb"/>
              <w:shd w:val="clear" w:color="auto" w:fill="FFFFFF"/>
              <w:bidi/>
              <w:spacing w:before="0" w:beforeAutospacing="0" w:after="0" w:afterAutospacing="0"/>
              <w:jc w:val="center"/>
              <w:rPr>
                <w:rFonts w:ascii="Simplified Arabic" w:eastAsiaTheme="minorHAnsi" w:hAnsi="Simplified Arabic" w:cs="Simplified Arabic"/>
                <w:b/>
                <w:bCs/>
                <w:color w:val="000000" w:themeColor="text1"/>
                <w:sz w:val="20"/>
                <w:szCs w:val="20"/>
                <w:rtl/>
              </w:rPr>
            </w:pPr>
            <w:r w:rsidRPr="0049444E">
              <w:rPr>
                <w:rFonts w:ascii="Simplified Arabic" w:eastAsiaTheme="minorHAnsi" w:hAnsi="Simplified Arabic" w:cs="Simplified Arabic"/>
                <w:b/>
                <w:bCs/>
                <w:color w:val="000000" w:themeColor="text1"/>
                <w:sz w:val="20"/>
                <w:szCs w:val="20"/>
                <w:rtl/>
              </w:rPr>
              <w:t>2022-2023:</w:t>
            </w:r>
          </w:p>
        </w:tc>
      </w:tr>
      <w:tr w:rsidR="006C4DA1" w:rsidRPr="0049444E" w14:paraId="1AD19E7F" w14:textId="77777777" w:rsidTr="00EE0151">
        <w:trPr>
          <w:jc w:val="center"/>
        </w:trPr>
        <w:tc>
          <w:tcPr>
            <w:tcW w:w="509" w:type="dxa"/>
            <w:vAlign w:val="center"/>
          </w:tcPr>
          <w:p w14:paraId="61A25764" w14:textId="77777777" w:rsidR="006C4DA1" w:rsidRPr="0049444E" w:rsidRDefault="006C4DA1" w:rsidP="00547F13">
            <w:pPr>
              <w:pStyle w:val="ListParagraph"/>
              <w:numPr>
                <w:ilvl w:val="0"/>
                <w:numId w:val="166"/>
              </w:numPr>
              <w:bidi/>
              <w:jc w:val="center"/>
              <w:rPr>
                <w:rFonts w:ascii="Simplified Arabic" w:hAnsi="Simplified Arabic" w:cs="Simplified Arabic"/>
                <w:b/>
                <w:bCs/>
                <w:color w:val="000000" w:themeColor="text1"/>
                <w:sz w:val="20"/>
                <w:szCs w:val="20"/>
                <w:rtl/>
              </w:rPr>
            </w:pPr>
          </w:p>
        </w:tc>
        <w:tc>
          <w:tcPr>
            <w:tcW w:w="1417" w:type="dxa"/>
            <w:vAlign w:val="center"/>
          </w:tcPr>
          <w:p w14:paraId="2BFF870C"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مدرسة مدحت السويدي</w:t>
            </w:r>
            <w:r w:rsidRPr="00BA55CA">
              <w:rPr>
                <w:color w:val="000000" w:themeColor="text1"/>
                <w:sz w:val="20"/>
                <w:szCs w:val="20"/>
              </w:rPr>
              <w:t xml:space="preserve"> </w:t>
            </w:r>
            <w:r w:rsidRPr="00BA55CA">
              <w:rPr>
                <w:color w:val="000000" w:themeColor="text1"/>
                <w:sz w:val="20"/>
                <w:szCs w:val="20"/>
                <w:rtl/>
              </w:rPr>
              <w:t>للتكنولوجيا التطبيقية</w:t>
            </w:r>
          </w:p>
        </w:tc>
        <w:tc>
          <w:tcPr>
            <w:tcW w:w="851" w:type="dxa"/>
            <w:vAlign w:val="center"/>
          </w:tcPr>
          <w:p w14:paraId="04ECAA89"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الشرقية</w:t>
            </w:r>
          </w:p>
        </w:tc>
        <w:tc>
          <w:tcPr>
            <w:tcW w:w="2418" w:type="dxa"/>
            <w:vAlign w:val="center"/>
          </w:tcPr>
          <w:p w14:paraId="0656EEB7" w14:textId="77777777" w:rsidR="006C4DA1" w:rsidRPr="0049444E" w:rsidRDefault="006C4DA1" w:rsidP="00EE0151">
            <w:pPr>
              <w:ind w:left="72"/>
              <w:jc w:val="center"/>
              <w:rPr>
                <w:color w:val="000000" w:themeColor="text1"/>
                <w:sz w:val="20"/>
                <w:szCs w:val="20"/>
                <w:rtl/>
              </w:rPr>
            </w:pPr>
            <w:r w:rsidRPr="0049444E">
              <w:rPr>
                <w:color w:val="000000" w:themeColor="text1"/>
                <w:sz w:val="20"/>
                <w:szCs w:val="20"/>
                <w:rtl/>
              </w:rPr>
              <w:t>تكنولوجيا الطباعة، تكنولوجيا إعداد وإخراج جودة الطباعة، تكنولوجيا الصيانة والخدمات، المعاونة للطباعة، تكنولوجيا التصميمات والمونتاج والتسويق البيعي</w:t>
            </w:r>
            <w:r w:rsidRPr="0049444E">
              <w:rPr>
                <w:color w:val="000000" w:themeColor="text1"/>
                <w:sz w:val="20"/>
                <w:szCs w:val="20"/>
              </w:rPr>
              <w:t>.</w:t>
            </w:r>
            <w:r w:rsidRPr="0049444E">
              <w:rPr>
                <w:color w:val="000000" w:themeColor="text1"/>
                <w:sz w:val="20"/>
                <w:szCs w:val="20"/>
                <w:rtl/>
              </w:rPr>
              <w:t>.</w:t>
            </w:r>
          </w:p>
        </w:tc>
        <w:tc>
          <w:tcPr>
            <w:tcW w:w="1417" w:type="dxa"/>
            <w:vAlign w:val="center"/>
          </w:tcPr>
          <w:p w14:paraId="501084A6"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دار مدحت السويدي للطباعة.</w:t>
            </w:r>
          </w:p>
        </w:tc>
        <w:tc>
          <w:tcPr>
            <w:tcW w:w="1120" w:type="dxa"/>
            <w:vAlign w:val="center"/>
          </w:tcPr>
          <w:p w14:paraId="24BDA78D" w14:textId="77777777" w:rsidR="006C4DA1" w:rsidRPr="0049444E" w:rsidRDefault="006C4DA1" w:rsidP="00EE0151">
            <w:pPr>
              <w:pStyle w:val="NormalWeb"/>
              <w:shd w:val="clear" w:color="auto" w:fill="FFFFFF"/>
              <w:bidi/>
              <w:spacing w:before="0" w:beforeAutospacing="0" w:after="0" w:afterAutospacing="0"/>
              <w:jc w:val="center"/>
              <w:rPr>
                <w:rFonts w:ascii="Simplified Arabic" w:eastAsiaTheme="minorHAnsi" w:hAnsi="Simplified Arabic" w:cs="Simplified Arabic"/>
                <w:b/>
                <w:bCs/>
                <w:color w:val="000000" w:themeColor="text1"/>
                <w:sz w:val="20"/>
                <w:szCs w:val="20"/>
                <w:rtl/>
              </w:rPr>
            </w:pPr>
            <w:r w:rsidRPr="0049444E">
              <w:rPr>
                <w:rFonts w:ascii="Simplified Arabic" w:eastAsiaTheme="minorHAnsi" w:hAnsi="Simplified Arabic" w:cs="Simplified Arabic"/>
                <w:b/>
                <w:bCs/>
                <w:color w:val="000000" w:themeColor="text1"/>
                <w:sz w:val="20"/>
                <w:szCs w:val="20"/>
                <w:rtl/>
              </w:rPr>
              <w:t>2022-2023:</w:t>
            </w:r>
          </w:p>
        </w:tc>
      </w:tr>
      <w:tr w:rsidR="006C4DA1" w:rsidRPr="0049444E" w14:paraId="16BF5745" w14:textId="77777777" w:rsidTr="00EE0151">
        <w:trPr>
          <w:jc w:val="center"/>
        </w:trPr>
        <w:tc>
          <w:tcPr>
            <w:tcW w:w="509" w:type="dxa"/>
            <w:vAlign w:val="center"/>
          </w:tcPr>
          <w:p w14:paraId="76BA328B" w14:textId="77777777" w:rsidR="006C4DA1" w:rsidRPr="0049444E" w:rsidRDefault="006C4DA1" w:rsidP="00547F13">
            <w:pPr>
              <w:pStyle w:val="ListParagraph"/>
              <w:numPr>
                <w:ilvl w:val="0"/>
                <w:numId w:val="166"/>
              </w:numPr>
              <w:bidi/>
              <w:jc w:val="center"/>
              <w:rPr>
                <w:rFonts w:ascii="Simplified Arabic" w:hAnsi="Simplified Arabic" w:cs="Simplified Arabic"/>
                <w:b/>
                <w:bCs/>
                <w:color w:val="000000" w:themeColor="text1"/>
                <w:sz w:val="20"/>
                <w:szCs w:val="20"/>
                <w:rtl/>
              </w:rPr>
            </w:pPr>
          </w:p>
        </w:tc>
        <w:tc>
          <w:tcPr>
            <w:tcW w:w="1417" w:type="dxa"/>
            <w:vAlign w:val="center"/>
          </w:tcPr>
          <w:p w14:paraId="6031F87A"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مدرسة نهر الخير للتكنولوجيا التطبيقية</w:t>
            </w:r>
          </w:p>
        </w:tc>
        <w:tc>
          <w:tcPr>
            <w:tcW w:w="851" w:type="dxa"/>
            <w:vAlign w:val="center"/>
          </w:tcPr>
          <w:p w14:paraId="7816556E"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المنيا</w:t>
            </w:r>
          </w:p>
        </w:tc>
        <w:tc>
          <w:tcPr>
            <w:tcW w:w="2418" w:type="dxa"/>
            <w:vAlign w:val="center"/>
          </w:tcPr>
          <w:p w14:paraId="0BD8597F"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الهندسة الزراعية، الإنتاج النباتي، الإنتاج الحيواني.</w:t>
            </w:r>
          </w:p>
        </w:tc>
        <w:tc>
          <w:tcPr>
            <w:tcW w:w="1417" w:type="dxa"/>
            <w:vAlign w:val="center"/>
          </w:tcPr>
          <w:p w14:paraId="05EE0C6C"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شركة مجموعة الأهلي الزراعية، وصندوق التعليم حياة</w:t>
            </w:r>
            <w:r w:rsidRPr="0049444E">
              <w:rPr>
                <w:color w:val="000000" w:themeColor="text1"/>
                <w:sz w:val="20"/>
                <w:szCs w:val="20"/>
              </w:rPr>
              <w:t>.</w:t>
            </w:r>
            <w:r w:rsidRPr="0049444E">
              <w:rPr>
                <w:color w:val="000000" w:themeColor="text1"/>
                <w:sz w:val="20"/>
                <w:szCs w:val="20"/>
                <w:rtl/>
              </w:rPr>
              <w:t>.</w:t>
            </w:r>
          </w:p>
        </w:tc>
        <w:tc>
          <w:tcPr>
            <w:tcW w:w="1120" w:type="dxa"/>
            <w:vAlign w:val="center"/>
          </w:tcPr>
          <w:p w14:paraId="185F2FF4" w14:textId="77777777" w:rsidR="006C4DA1" w:rsidRPr="0049444E" w:rsidRDefault="006C4DA1" w:rsidP="00EE0151">
            <w:pPr>
              <w:pStyle w:val="NormalWeb"/>
              <w:shd w:val="clear" w:color="auto" w:fill="FFFFFF"/>
              <w:bidi/>
              <w:spacing w:before="0" w:beforeAutospacing="0" w:after="0" w:afterAutospacing="0"/>
              <w:jc w:val="center"/>
              <w:rPr>
                <w:rFonts w:ascii="Simplified Arabic" w:eastAsiaTheme="minorHAnsi" w:hAnsi="Simplified Arabic" w:cs="Simplified Arabic"/>
                <w:b/>
                <w:bCs/>
                <w:color w:val="000000" w:themeColor="text1"/>
                <w:sz w:val="20"/>
                <w:szCs w:val="20"/>
                <w:rtl/>
              </w:rPr>
            </w:pPr>
            <w:r w:rsidRPr="0049444E">
              <w:rPr>
                <w:rFonts w:ascii="Simplified Arabic" w:eastAsiaTheme="minorHAnsi" w:hAnsi="Simplified Arabic" w:cs="Simplified Arabic"/>
                <w:b/>
                <w:bCs/>
                <w:color w:val="000000" w:themeColor="text1"/>
                <w:sz w:val="20"/>
                <w:szCs w:val="20"/>
                <w:rtl/>
              </w:rPr>
              <w:t>2022-2023:</w:t>
            </w:r>
          </w:p>
        </w:tc>
      </w:tr>
      <w:tr w:rsidR="006C4DA1" w:rsidRPr="0049444E" w14:paraId="7ED9150A" w14:textId="77777777" w:rsidTr="00EE0151">
        <w:trPr>
          <w:jc w:val="center"/>
        </w:trPr>
        <w:tc>
          <w:tcPr>
            <w:tcW w:w="509" w:type="dxa"/>
            <w:vAlign w:val="center"/>
          </w:tcPr>
          <w:p w14:paraId="4583AB50" w14:textId="77777777" w:rsidR="006C4DA1" w:rsidRPr="0049444E" w:rsidRDefault="006C4DA1" w:rsidP="00547F13">
            <w:pPr>
              <w:pStyle w:val="ListParagraph"/>
              <w:numPr>
                <w:ilvl w:val="0"/>
                <w:numId w:val="166"/>
              </w:numPr>
              <w:bidi/>
              <w:jc w:val="center"/>
              <w:rPr>
                <w:rFonts w:ascii="Simplified Arabic" w:hAnsi="Simplified Arabic" w:cs="Simplified Arabic"/>
                <w:b/>
                <w:bCs/>
                <w:color w:val="000000" w:themeColor="text1"/>
                <w:sz w:val="20"/>
                <w:szCs w:val="20"/>
                <w:rtl/>
              </w:rPr>
            </w:pPr>
          </w:p>
        </w:tc>
        <w:tc>
          <w:tcPr>
            <w:tcW w:w="1417" w:type="dxa"/>
            <w:vAlign w:val="center"/>
          </w:tcPr>
          <w:p w14:paraId="674FED35"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مدرسة عمار للتكنولوجيا التطبيقية</w:t>
            </w:r>
          </w:p>
        </w:tc>
        <w:tc>
          <w:tcPr>
            <w:tcW w:w="851" w:type="dxa"/>
            <w:vAlign w:val="center"/>
          </w:tcPr>
          <w:p w14:paraId="004BFF99" w14:textId="77777777" w:rsidR="006C4DA1" w:rsidRPr="00BA55CA" w:rsidRDefault="006C4DA1" w:rsidP="00EE0151">
            <w:pPr>
              <w:jc w:val="center"/>
              <w:rPr>
                <w:color w:val="000000" w:themeColor="text1"/>
                <w:sz w:val="20"/>
                <w:szCs w:val="20"/>
                <w:rtl/>
              </w:rPr>
            </w:pPr>
            <w:r w:rsidRPr="00BA55CA">
              <w:rPr>
                <w:color w:val="000000" w:themeColor="text1"/>
                <w:sz w:val="20"/>
                <w:szCs w:val="20"/>
                <w:rtl/>
              </w:rPr>
              <w:t>محافظة الجيزة</w:t>
            </w:r>
          </w:p>
        </w:tc>
        <w:tc>
          <w:tcPr>
            <w:tcW w:w="2418" w:type="dxa"/>
            <w:vAlign w:val="center"/>
          </w:tcPr>
          <w:p w14:paraId="7E992EED" w14:textId="77777777" w:rsidR="006C4DA1" w:rsidRPr="0049444E" w:rsidRDefault="006C4DA1" w:rsidP="00EE0151">
            <w:pPr>
              <w:ind w:left="72"/>
              <w:jc w:val="center"/>
              <w:rPr>
                <w:color w:val="000000" w:themeColor="text1"/>
                <w:sz w:val="20"/>
                <w:szCs w:val="20"/>
              </w:rPr>
            </w:pPr>
            <w:r w:rsidRPr="0049444E">
              <w:rPr>
                <w:b/>
                <w:bCs/>
                <w:color w:val="000000" w:themeColor="text1"/>
                <w:sz w:val="20"/>
                <w:szCs w:val="20"/>
                <w:u w:val="single"/>
                <w:rtl/>
              </w:rPr>
              <w:t>المجال عقاري:</w:t>
            </w:r>
            <w:r w:rsidRPr="0049444E">
              <w:rPr>
                <w:color w:val="000000" w:themeColor="text1"/>
                <w:sz w:val="20"/>
                <w:szCs w:val="20"/>
                <w:rtl/>
              </w:rPr>
              <w:t xml:space="preserve"> الهيكل الإنشائي، أعمال التشطيبات، البنية التحتية، وتنسيق الموقع العام</w:t>
            </w:r>
            <w:r w:rsidRPr="0049444E">
              <w:rPr>
                <w:color w:val="000000" w:themeColor="text1"/>
                <w:sz w:val="20"/>
                <w:szCs w:val="20"/>
              </w:rPr>
              <w:t>.</w:t>
            </w:r>
          </w:p>
          <w:p w14:paraId="55AA2997" w14:textId="77777777" w:rsidR="006C4DA1" w:rsidRPr="0049444E" w:rsidRDefault="006C4DA1" w:rsidP="00EE0151">
            <w:pPr>
              <w:ind w:left="72"/>
              <w:jc w:val="center"/>
              <w:rPr>
                <w:b/>
                <w:bCs/>
                <w:color w:val="000000" w:themeColor="text1"/>
                <w:sz w:val="20"/>
                <w:szCs w:val="20"/>
                <w:u w:val="single"/>
                <w:rtl/>
              </w:rPr>
            </w:pPr>
            <w:r w:rsidRPr="0049444E">
              <w:rPr>
                <w:b/>
                <w:bCs/>
                <w:color w:val="000000" w:themeColor="text1"/>
                <w:sz w:val="20"/>
                <w:szCs w:val="20"/>
                <w:u w:val="single"/>
                <w:rtl/>
              </w:rPr>
              <w:t>المجال الفندقي:</w:t>
            </w:r>
            <w:r w:rsidRPr="0049444E">
              <w:rPr>
                <w:color w:val="000000" w:themeColor="text1"/>
                <w:sz w:val="20"/>
                <w:szCs w:val="20"/>
                <w:rtl/>
              </w:rPr>
              <w:t xml:space="preserve"> تشغيل فنادق</w:t>
            </w:r>
            <w:r w:rsidRPr="0049444E">
              <w:rPr>
                <w:color w:val="000000" w:themeColor="text1"/>
                <w:sz w:val="20"/>
                <w:szCs w:val="20"/>
              </w:rPr>
              <w:t>.</w:t>
            </w:r>
          </w:p>
        </w:tc>
        <w:tc>
          <w:tcPr>
            <w:tcW w:w="1417" w:type="dxa"/>
            <w:vAlign w:val="center"/>
          </w:tcPr>
          <w:p w14:paraId="7C0A78DE" w14:textId="77777777" w:rsidR="006C4DA1" w:rsidRPr="0049444E" w:rsidRDefault="006C4DA1" w:rsidP="00EE0151">
            <w:pPr>
              <w:jc w:val="center"/>
              <w:rPr>
                <w:color w:val="000000" w:themeColor="text1"/>
                <w:sz w:val="20"/>
                <w:szCs w:val="20"/>
                <w:rtl/>
              </w:rPr>
            </w:pPr>
            <w:r w:rsidRPr="0049444E">
              <w:rPr>
                <w:color w:val="000000" w:themeColor="text1"/>
                <w:sz w:val="20"/>
                <w:szCs w:val="20"/>
                <w:rtl/>
              </w:rPr>
              <w:t>شركة عمار.</w:t>
            </w:r>
          </w:p>
        </w:tc>
        <w:tc>
          <w:tcPr>
            <w:tcW w:w="1120" w:type="dxa"/>
            <w:vAlign w:val="center"/>
          </w:tcPr>
          <w:p w14:paraId="38CBD5E2" w14:textId="77777777" w:rsidR="006C4DA1" w:rsidRPr="0049444E" w:rsidRDefault="006C4DA1" w:rsidP="00EE0151">
            <w:pPr>
              <w:pStyle w:val="NormalWeb"/>
              <w:shd w:val="clear" w:color="auto" w:fill="FFFFFF"/>
              <w:bidi/>
              <w:spacing w:before="0" w:beforeAutospacing="0" w:after="0" w:afterAutospacing="0"/>
              <w:jc w:val="center"/>
              <w:rPr>
                <w:rFonts w:ascii="Simplified Arabic" w:eastAsiaTheme="minorHAnsi" w:hAnsi="Simplified Arabic" w:cs="Simplified Arabic"/>
                <w:b/>
                <w:bCs/>
                <w:color w:val="000000" w:themeColor="text1"/>
                <w:sz w:val="20"/>
                <w:szCs w:val="20"/>
                <w:rtl/>
              </w:rPr>
            </w:pPr>
            <w:r w:rsidRPr="0049444E">
              <w:rPr>
                <w:rFonts w:ascii="Simplified Arabic" w:eastAsiaTheme="minorHAnsi" w:hAnsi="Simplified Arabic" w:cs="Simplified Arabic"/>
                <w:b/>
                <w:bCs/>
                <w:color w:val="000000" w:themeColor="text1"/>
                <w:sz w:val="20"/>
                <w:szCs w:val="20"/>
                <w:rtl/>
              </w:rPr>
              <w:t>2022-2023:</w:t>
            </w:r>
          </w:p>
        </w:tc>
      </w:tr>
      <w:tr w:rsidR="006C4DA1" w:rsidRPr="0049444E" w14:paraId="238EFDFD" w14:textId="77777777" w:rsidTr="00EE0151">
        <w:trPr>
          <w:jc w:val="center"/>
        </w:trPr>
        <w:tc>
          <w:tcPr>
            <w:tcW w:w="509" w:type="dxa"/>
            <w:vAlign w:val="center"/>
          </w:tcPr>
          <w:p w14:paraId="69092DF2" w14:textId="77777777" w:rsidR="006C4DA1" w:rsidRPr="0049444E" w:rsidRDefault="006C4DA1" w:rsidP="00547F13">
            <w:pPr>
              <w:pStyle w:val="ListParagraph"/>
              <w:numPr>
                <w:ilvl w:val="0"/>
                <w:numId w:val="166"/>
              </w:numPr>
              <w:bidi/>
              <w:spacing w:line="216" w:lineRule="auto"/>
              <w:jc w:val="center"/>
              <w:rPr>
                <w:rFonts w:ascii="Simplified Arabic" w:hAnsi="Simplified Arabic" w:cs="Simplified Arabic"/>
                <w:b/>
                <w:bCs/>
                <w:color w:val="000000" w:themeColor="text1"/>
                <w:sz w:val="20"/>
                <w:szCs w:val="20"/>
                <w:rtl/>
              </w:rPr>
            </w:pPr>
          </w:p>
        </w:tc>
        <w:tc>
          <w:tcPr>
            <w:tcW w:w="1417" w:type="dxa"/>
            <w:vAlign w:val="center"/>
          </w:tcPr>
          <w:p w14:paraId="20348CEF" w14:textId="77777777" w:rsidR="006C4DA1" w:rsidRPr="00BA55CA" w:rsidRDefault="006C4DA1" w:rsidP="00EE0151">
            <w:pPr>
              <w:spacing w:line="216" w:lineRule="auto"/>
              <w:jc w:val="center"/>
              <w:rPr>
                <w:color w:val="000000" w:themeColor="text1"/>
                <w:sz w:val="20"/>
                <w:szCs w:val="20"/>
                <w:rtl/>
              </w:rPr>
            </w:pPr>
            <w:r w:rsidRPr="00BA55CA">
              <w:rPr>
                <w:color w:val="000000" w:themeColor="text1"/>
                <w:sz w:val="20"/>
                <w:szCs w:val="20"/>
                <w:rtl/>
              </w:rPr>
              <w:t>مدرسة محمود العناني</w:t>
            </w:r>
            <w:r w:rsidRPr="00BA55CA">
              <w:rPr>
                <w:color w:val="000000" w:themeColor="text1"/>
                <w:sz w:val="20"/>
                <w:szCs w:val="20"/>
              </w:rPr>
              <w:t xml:space="preserve"> </w:t>
            </w:r>
            <w:r w:rsidRPr="00BA55CA">
              <w:rPr>
                <w:color w:val="000000" w:themeColor="text1"/>
                <w:sz w:val="20"/>
                <w:szCs w:val="20"/>
                <w:rtl/>
              </w:rPr>
              <w:t>للتكنولوجيا التطبيقية</w:t>
            </w:r>
          </w:p>
        </w:tc>
        <w:tc>
          <w:tcPr>
            <w:tcW w:w="851" w:type="dxa"/>
            <w:vAlign w:val="center"/>
          </w:tcPr>
          <w:p w14:paraId="1B0F7582" w14:textId="77777777" w:rsidR="006C4DA1" w:rsidRPr="00BA55CA" w:rsidRDefault="006C4DA1" w:rsidP="00EE0151">
            <w:pPr>
              <w:spacing w:line="216" w:lineRule="auto"/>
              <w:jc w:val="center"/>
              <w:rPr>
                <w:color w:val="000000" w:themeColor="text1"/>
                <w:sz w:val="20"/>
                <w:szCs w:val="20"/>
                <w:rtl/>
              </w:rPr>
            </w:pPr>
            <w:r w:rsidRPr="00BA55CA">
              <w:rPr>
                <w:color w:val="000000" w:themeColor="text1"/>
                <w:sz w:val="20"/>
                <w:szCs w:val="20"/>
                <w:rtl/>
              </w:rPr>
              <w:t>محافظة المنيا</w:t>
            </w:r>
          </w:p>
        </w:tc>
        <w:tc>
          <w:tcPr>
            <w:tcW w:w="2418" w:type="dxa"/>
            <w:vAlign w:val="center"/>
          </w:tcPr>
          <w:p w14:paraId="3B1BB70C" w14:textId="77777777" w:rsidR="006C4DA1" w:rsidRPr="0049444E" w:rsidRDefault="006C4DA1" w:rsidP="00EE0151">
            <w:pPr>
              <w:spacing w:line="216" w:lineRule="auto"/>
              <w:jc w:val="center"/>
              <w:rPr>
                <w:color w:val="000000" w:themeColor="text1"/>
                <w:sz w:val="20"/>
                <w:szCs w:val="20"/>
                <w:rtl/>
              </w:rPr>
            </w:pPr>
            <w:r w:rsidRPr="0049444E">
              <w:rPr>
                <w:color w:val="000000" w:themeColor="text1"/>
                <w:sz w:val="20"/>
                <w:szCs w:val="20"/>
                <w:rtl/>
              </w:rPr>
              <w:t>الإنتاج النباتي، الإنتاج الداجنين، الهندسة الزراعية، التصنيع الغذائي</w:t>
            </w:r>
            <w:r w:rsidRPr="0049444E">
              <w:rPr>
                <w:color w:val="000000" w:themeColor="text1"/>
                <w:sz w:val="20"/>
                <w:szCs w:val="20"/>
              </w:rPr>
              <w:t>.</w:t>
            </w:r>
          </w:p>
        </w:tc>
        <w:tc>
          <w:tcPr>
            <w:tcW w:w="1417" w:type="dxa"/>
            <w:vAlign w:val="center"/>
          </w:tcPr>
          <w:p w14:paraId="314A1164" w14:textId="77777777" w:rsidR="006C4DA1" w:rsidRPr="0049444E" w:rsidRDefault="006C4DA1" w:rsidP="00EE0151">
            <w:pPr>
              <w:spacing w:line="216" w:lineRule="auto"/>
              <w:jc w:val="center"/>
              <w:rPr>
                <w:color w:val="000000" w:themeColor="text1"/>
                <w:sz w:val="20"/>
                <w:szCs w:val="20"/>
                <w:rtl/>
              </w:rPr>
            </w:pPr>
            <w:r w:rsidRPr="0049444E">
              <w:rPr>
                <w:color w:val="000000" w:themeColor="text1"/>
                <w:sz w:val="20"/>
                <w:szCs w:val="20"/>
                <w:rtl/>
              </w:rPr>
              <w:t>مؤسسة النعاني للتنمية، وشركة الدقهلية، صندوق التعليم حياة</w:t>
            </w:r>
            <w:r w:rsidRPr="0049444E">
              <w:rPr>
                <w:color w:val="000000" w:themeColor="text1"/>
                <w:sz w:val="20"/>
                <w:szCs w:val="20"/>
              </w:rPr>
              <w:t>.</w:t>
            </w:r>
          </w:p>
        </w:tc>
        <w:tc>
          <w:tcPr>
            <w:tcW w:w="1120" w:type="dxa"/>
            <w:vAlign w:val="center"/>
          </w:tcPr>
          <w:p w14:paraId="0189EE7E" w14:textId="77777777" w:rsidR="006C4DA1" w:rsidRPr="0049444E" w:rsidRDefault="006C4DA1" w:rsidP="00EE0151">
            <w:pPr>
              <w:pStyle w:val="NormalWeb"/>
              <w:shd w:val="clear" w:color="auto" w:fill="FFFFFF"/>
              <w:bidi/>
              <w:spacing w:before="0" w:beforeAutospacing="0" w:after="0" w:afterAutospacing="0" w:line="216" w:lineRule="auto"/>
              <w:jc w:val="center"/>
              <w:rPr>
                <w:rFonts w:ascii="Simplified Arabic" w:eastAsiaTheme="minorHAnsi" w:hAnsi="Simplified Arabic" w:cs="Simplified Arabic"/>
                <w:b/>
                <w:bCs/>
                <w:color w:val="000000" w:themeColor="text1"/>
                <w:sz w:val="20"/>
                <w:szCs w:val="20"/>
                <w:rtl/>
              </w:rPr>
            </w:pPr>
            <w:r w:rsidRPr="0049444E">
              <w:rPr>
                <w:rFonts w:ascii="Simplified Arabic" w:eastAsiaTheme="minorHAnsi" w:hAnsi="Simplified Arabic" w:cs="Simplified Arabic"/>
                <w:b/>
                <w:bCs/>
                <w:color w:val="000000" w:themeColor="text1"/>
                <w:sz w:val="20"/>
                <w:szCs w:val="20"/>
                <w:rtl/>
              </w:rPr>
              <w:t>2022-2023:</w:t>
            </w:r>
          </w:p>
        </w:tc>
      </w:tr>
    </w:tbl>
    <w:p w14:paraId="3FB29ED0" w14:textId="77777777" w:rsidR="006C4DA1" w:rsidRDefault="006C4DA1" w:rsidP="006C4DA1">
      <w:pPr>
        <w:pStyle w:val="a1"/>
        <w:spacing w:line="216" w:lineRule="auto"/>
        <w:jc w:val="center"/>
        <w:rPr>
          <w:color w:val="000000" w:themeColor="text1"/>
          <w:sz w:val="24"/>
          <w:szCs w:val="24"/>
          <w:rtl/>
        </w:rPr>
      </w:pPr>
      <w:r w:rsidRPr="00FF653F">
        <w:rPr>
          <w:rFonts w:hint="cs"/>
          <w:color w:val="000000" w:themeColor="text1"/>
          <w:sz w:val="24"/>
          <w:szCs w:val="24"/>
          <w:rtl/>
        </w:rPr>
        <w:t>المصدر: وزارة التربية والتعليم (2022).الموقع الالكتروني لتسجيل رغبات الطلاب</w:t>
      </w:r>
    </w:p>
    <w:p w14:paraId="428376FA" w14:textId="77777777" w:rsidR="006C4DA1" w:rsidRPr="00FF653F" w:rsidRDefault="006C4DA1" w:rsidP="006C4DA1">
      <w:pPr>
        <w:pStyle w:val="a1"/>
        <w:spacing w:line="216" w:lineRule="auto"/>
        <w:jc w:val="center"/>
        <w:rPr>
          <w:color w:val="000000" w:themeColor="text1"/>
          <w:sz w:val="24"/>
          <w:szCs w:val="24"/>
          <w:rtl/>
        </w:rPr>
      </w:pPr>
      <w:r w:rsidRPr="00FF653F">
        <w:rPr>
          <w:rFonts w:hint="cs"/>
          <w:color w:val="000000" w:themeColor="text1"/>
          <w:sz w:val="24"/>
          <w:szCs w:val="24"/>
          <w:rtl/>
        </w:rPr>
        <w:t xml:space="preserve"> </w:t>
      </w:r>
      <w:r w:rsidRPr="00FF653F">
        <w:rPr>
          <w:color w:val="000000" w:themeColor="text1"/>
          <w:sz w:val="24"/>
          <w:szCs w:val="24"/>
        </w:rPr>
        <w:t>.gov. eg</w:t>
      </w:r>
      <w:r w:rsidRPr="00FF653F">
        <w:rPr>
          <w:sz w:val="24"/>
          <w:szCs w:val="24"/>
        </w:rPr>
        <w:t>.</w:t>
      </w:r>
      <w:r w:rsidRPr="00FF653F">
        <w:rPr>
          <w:rFonts w:hint="cs"/>
          <w:sz w:val="24"/>
          <w:szCs w:val="24"/>
          <w:rtl/>
        </w:rPr>
        <w:t>.</w:t>
      </w:r>
      <w:r w:rsidRPr="00FF653F">
        <w:rPr>
          <w:color w:val="000000" w:themeColor="text1"/>
          <w:sz w:val="24"/>
          <w:szCs w:val="24"/>
        </w:rPr>
        <w:t xml:space="preserve"> .tansiksec. emis</w:t>
      </w:r>
    </w:p>
    <w:p w14:paraId="48783C12" w14:textId="77777777" w:rsidR="006C4DA1" w:rsidRDefault="006C4DA1" w:rsidP="006C4DA1">
      <w:pPr>
        <w:pStyle w:val="a1"/>
        <w:spacing w:line="216" w:lineRule="auto"/>
        <w:jc w:val="both"/>
        <w:rPr>
          <w:color w:val="000000" w:themeColor="text1"/>
          <w:rtl/>
        </w:rPr>
      </w:pPr>
      <w:r w:rsidRPr="00AF271F">
        <w:rPr>
          <w:rFonts w:hint="cs"/>
          <w:color w:val="000000" w:themeColor="text1"/>
          <w:rtl/>
        </w:rPr>
        <w:lastRenderedPageBreak/>
        <w:t xml:space="preserve">ويتبين من الجدول السابق أن العام الدراسي 2022-2023 قد شهد </w:t>
      </w:r>
      <w:r>
        <w:rPr>
          <w:rFonts w:hint="cs"/>
          <w:color w:val="000000" w:themeColor="text1"/>
          <w:rtl/>
        </w:rPr>
        <w:t>إنشاء</w:t>
      </w:r>
      <w:r w:rsidRPr="00AF271F">
        <w:rPr>
          <w:rFonts w:hint="cs"/>
          <w:color w:val="000000" w:themeColor="text1"/>
          <w:rtl/>
        </w:rPr>
        <w:t xml:space="preserve"> عدد </w:t>
      </w:r>
      <w:r w:rsidRPr="00AF271F">
        <w:rPr>
          <w:color w:val="000000" w:themeColor="text1"/>
          <w:rtl/>
        </w:rPr>
        <w:t>(</w:t>
      </w:r>
      <w:r w:rsidRPr="00AF271F">
        <w:rPr>
          <w:rFonts w:hint="cs"/>
          <w:color w:val="000000" w:themeColor="text1"/>
          <w:rtl/>
        </w:rPr>
        <w:t>6) مدارس جديدة من مدارس التكنولوجيا التطبيقية</w:t>
      </w:r>
      <w:r>
        <w:rPr>
          <w:rFonts w:hint="cs"/>
          <w:color w:val="000000" w:themeColor="text1"/>
          <w:rtl/>
        </w:rPr>
        <w:t>.</w:t>
      </w:r>
      <w:r w:rsidRPr="00AF271F">
        <w:rPr>
          <w:rFonts w:hint="cs"/>
          <w:color w:val="000000" w:themeColor="text1"/>
          <w:rtl/>
        </w:rPr>
        <w:t xml:space="preserve"> </w:t>
      </w:r>
    </w:p>
    <w:p w14:paraId="47A563EB" w14:textId="77777777" w:rsidR="006C4DA1" w:rsidRPr="00864015" w:rsidRDefault="006C4DA1" w:rsidP="00547F13">
      <w:pPr>
        <w:pStyle w:val="a0"/>
        <w:numPr>
          <w:ilvl w:val="0"/>
          <w:numId w:val="161"/>
        </w:numPr>
        <w:tabs>
          <w:tab w:val="left" w:pos="900"/>
          <w:tab w:val="left" w:pos="1750"/>
        </w:tabs>
        <w:spacing w:line="216" w:lineRule="auto"/>
        <w:jc w:val="both"/>
        <w:rPr>
          <w:color w:val="000000" w:themeColor="text1"/>
          <w:lang w:bidi="ar-SA"/>
        </w:rPr>
      </w:pPr>
      <w:r w:rsidRPr="009C75D8">
        <w:rPr>
          <w:color w:val="000000" w:themeColor="text1"/>
          <w:u w:val="single"/>
          <w:rtl/>
        </w:rPr>
        <w:t xml:space="preserve">مدارس التكنولوجيا التطبيقية </w:t>
      </w:r>
      <w:r w:rsidRPr="009C75D8">
        <w:rPr>
          <w:rFonts w:hint="cs"/>
          <w:color w:val="000000" w:themeColor="text1"/>
          <w:u w:val="single"/>
          <w:rtl/>
        </w:rPr>
        <w:t>المتوقع افتتاحها في</w:t>
      </w:r>
      <w:r w:rsidRPr="009C75D8">
        <w:rPr>
          <w:color w:val="000000" w:themeColor="text1"/>
          <w:u w:val="single"/>
          <w:rtl/>
        </w:rPr>
        <w:t xml:space="preserve"> العام الدراسي 20</w:t>
      </w:r>
      <w:r w:rsidRPr="009C75D8">
        <w:rPr>
          <w:rFonts w:hint="cs"/>
          <w:color w:val="000000" w:themeColor="text1"/>
          <w:u w:val="single"/>
          <w:rtl/>
        </w:rPr>
        <w:t>23</w:t>
      </w:r>
      <w:r w:rsidRPr="009C75D8">
        <w:rPr>
          <w:color w:val="000000" w:themeColor="text1"/>
          <w:u w:val="single"/>
          <w:rtl/>
        </w:rPr>
        <w:t>-</w:t>
      </w:r>
      <w:r w:rsidRPr="009C75D8">
        <w:rPr>
          <w:rFonts w:hint="cs"/>
          <w:color w:val="000000" w:themeColor="text1"/>
          <w:u w:val="single"/>
          <w:rtl/>
        </w:rPr>
        <w:t>2024:</w:t>
      </w:r>
      <w:r w:rsidRPr="00BA55CA">
        <w:rPr>
          <w:sz w:val="24"/>
          <w:szCs w:val="28"/>
          <w:vertAlign w:val="superscript"/>
          <w:rtl/>
        </w:rPr>
        <w:t xml:space="preserve"> </w:t>
      </w:r>
      <w:r>
        <w:rPr>
          <w:sz w:val="24"/>
          <w:szCs w:val="28"/>
          <w:vertAlign w:val="superscript"/>
          <w:rtl/>
        </w:rPr>
        <w:t>(</w:t>
      </w:r>
      <w:r>
        <w:rPr>
          <w:rStyle w:val="CommentReference"/>
          <w:sz w:val="24"/>
          <w:szCs w:val="28"/>
          <w:vertAlign w:val="superscript"/>
          <w:rtl/>
        </w:rPr>
        <w:footnoteReference w:id="67"/>
      </w:r>
      <w:r>
        <w:rPr>
          <w:sz w:val="24"/>
          <w:szCs w:val="28"/>
          <w:vertAlign w:val="superscript"/>
          <w:rtl/>
        </w:rPr>
        <w:t>)</w:t>
      </w:r>
    </w:p>
    <w:p w14:paraId="2EF6FEFF" w14:textId="77777777" w:rsidR="006C4DA1" w:rsidRPr="00FF653F" w:rsidRDefault="006C4DA1" w:rsidP="006C4DA1">
      <w:pPr>
        <w:pStyle w:val="a0"/>
        <w:tabs>
          <w:tab w:val="left" w:pos="900"/>
          <w:tab w:val="left" w:pos="1750"/>
        </w:tabs>
        <w:spacing w:line="216" w:lineRule="auto"/>
        <w:ind w:left="360"/>
        <w:jc w:val="center"/>
        <w:rPr>
          <w:color w:val="000000" w:themeColor="text1"/>
          <w:sz w:val="26"/>
          <w:szCs w:val="26"/>
          <w:rtl/>
        </w:rPr>
      </w:pPr>
      <w:r w:rsidRPr="00FF653F">
        <w:rPr>
          <w:rFonts w:hint="cs"/>
          <w:color w:val="000000" w:themeColor="text1"/>
          <w:sz w:val="26"/>
          <w:szCs w:val="26"/>
          <w:rtl/>
        </w:rPr>
        <w:t>جدول رقم (7-</w:t>
      </w:r>
      <w:r>
        <w:rPr>
          <w:rFonts w:hint="cs"/>
          <w:color w:val="000000" w:themeColor="text1"/>
          <w:sz w:val="26"/>
          <w:szCs w:val="26"/>
          <w:rtl/>
        </w:rPr>
        <w:t xml:space="preserve"> </w:t>
      </w:r>
      <w:r w:rsidRPr="00FF653F">
        <w:rPr>
          <w:rFonts w:hint="cs"/>
          <w:color w:val="000000" w:themeColor="text1"/>
          <w:sz w:val="26"/>
          <w:szCs w:val="26"/>
          <w:rtl/>
        </w:rPr>
        <w:t>2) مدارس التكنولوجيا التطبيقية المنتظر إنشاؤها في 2023-2024</w:t>
      </w:r>
    </w:p>
    <w:tbl>
      <w:tblPr>
        <w:tblStyle w:val="TableGrid"/>
        <w:bidiVisual/>
        <w:tblW w:w="737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7"/>
        <w:gridCol w:w="1586"/>
        <w:gridCol w:w="850"/>
        <w:gridCol w:w="1276"/>
        <w:gridCol w:w="2142"/>
        <w:gridCol w:w="1128"/>
      </w:tblGrid>
      <w:tr w:rsidR="006C4DA1" w:rsidRPr="00D077B1" w14:paraId="16781541" w14:textId="77777777" w:rsidTr="00EE0151">
        <w:trPr>
          <w:jc w:val="center"/>
        </w:trPr>
        <w:tc>
          <w:tcPr>
            <w:tcW w:w="397" w:type="dxa"/>
            <w:tcBorders>
              <w:top w:val="single" w:sz="12" w:space="0" w:color="auto"/>
              <w:bottom w:val="single" w:sz="12" w:space="0" w:color="auto"/>
            </w:tcBorders>
            <w:shd w:val="clear" w:color="auto" w:fill="E7E6E6" w:themeFill="background2"/>
            <w:vAlign w:val="center"/>
          </w:tcPr>
          <w:p w14:paraId="54A14132" w14:textId="77777777" w:rsidR="006C4DA1" w:rsidRPr="00636899" w:rsidRDefault="006C4DA1" w:rsidP="00EE0151">
            <w:pPr>
              <w:pStyle w:val="ListParagraph"/>
              <w:bidi/>
              <w:ind w:left="0"/>
              <w:jc w:val="center"/>
              <w:rPr>
                <w:rFonts w:ascii="Simplified Arabic" w:hAnsi="Simplified Arabic" w:cs="Simplified Arabic"/>
                <w:b/>
                <w:bCs/>
                <w:color w:val="000000" w:themeColor="text1"/>
                <w:sz w:val="20"/>
                <w:szCs w:val="20"/>
                <w:rtl/>
              </w:rPr>
            </w:pPr>
            <w:r w:rsidRPr="00636899">
              <w:rPr>
                <w:rFonts w:ascii="Simplified Arabic" w:hAnsi="Simplified Arabic" w:cs="Simplified Arabic"/>
                <w:b/>
                <w:bCs/>
                <w:color w:val="000000" w:themeColor="text1"/>
                <w:sz w:val="20"/>
                <w:szCs w:val="20"/>
                <w:rtl/>
              </w:rPr>
              <w:t>م</w:t>
            </w:r>
          </w:p>
        </w:tc>
        <w:tc>
          <w:tcPr>
            <w:tcW w:w="1586" w:type="dxa"/>
            <w:tcBorders>
              <w:top w:val="single" w:sz="12" w:space="0" w:color="auto"/>
              <w:bottom w:val="single" w:sz="12" w:space="0" w:color="auto"/>
            </w:tcBorders>
            <w:shd w:val="clear" w:color="auto" w:fill="E7E6E6" w:themeFill="background2"/>
            <w:vAlign w:val="center"/>
          </w:tcPr>
          <w:p w14:paraId="494EFCB8" w14:textId="77777777" w:rsidR="006C4DA1" w:rsidRPr="00636899" w:rsidRDefault="006C4DA1" w:rsidP="00EE0151">
            <w:pPr>
              <w:jc w:val="center"/>
              <w:rPr>
                <w:b/>
                <w:bCs/>
                <w:color w:val="000000" w:themeColor="text1"/>
                <w:sz w:val="20"/>
                <w:szCs w:val="20"/>
                <w:rtl/>
              </w:rPr>
            </w:pPr>
            <w:r w:rsidRPr="00636899">
              <w:rPr>
                <w:b/>
                <w:bCs/>
                <w:color w:val="000000" w:themeColor="text1"/>
                <w:sz w:val="20"/>
                <w:szCs w:val="20"/>
                <w:rtl/>
              </w:rPr>
              <w:t>المدرسة</w:t>
            </w:r>
          </w:p>
        </w:tc>
        <w:tc>
          <w:tcPr>
            <w:tcW w:w="850" w:type="dxa"/>
            <w:tcBorders>
              <w:top w:val="single" w:sz="12" w:space="0" w:color="auto"/>
              <w:bottom w:val="single" w:sz="12" w:space="0" w:color="auto"/>
            </w:tcBorders>
            <w:shd w:val="clear" w:color="auto" w:fill="E7E6E6" w:themeFill="background2"/>
            <w:vAlign w:val="center"/>
          </w:tcPr>
          <w:p w14:paraId="76420BB6" w14:textId="77777777" w:rsidR="006C4DA1" w:rsidRPr="00636899" w:rsidRDefault="006C4DA1" w:rsidP="00EE0151">
            <w:pPr>
              <w:jc w:val="center"/>
              <w:rPr>
                <w:b/>
                <w:bCs/>
                <w:color w:val="000000" w:themeColor="text1"/>
                <w:sz w:val="20"/>
                <w:szCs w:val="20"/>
                <w:rtl/>
              </w:rPr>
            </w:pPr>
            <w:r w:rsidRPr="00636899">
              <w:rPr>
                <w:b/>
                <w:bCs/>
                <w:color w:val="000000" w:themeColor="text1"/>
                <w:sz w:val="20"/>
                <w:szCs w:val="20"/>
                <w:rtl/>
              </w:rPr>
              <w:t>المحافظة</w:t>
            </w:r>
          </w:p>
        </w:tc>
        <w:tc>
          <w:tcPr>
            <w:tcW w:w="1276" w:type="dxa"/>
            <w:tcBorders>
              <w:top w:val="single" w:sz="12" w:space="0" w:color="auto"/>
              <w:bottom w:val="single" w:sz="12" w:space="0" w:color="auto"/>
            </w:tcBorders>
            <w:shd w:val="clear" w:color="auto" w:fill="E7E6E6" w:themeFill="background2"/>
            <w:vAlign w:val="center"/>
          </w:tcPr>
          <w:p w14:paraId="5EC84265" w14:textId="77777777" w:rsidR="006C4DA1" w:rsidRPr="00636899" w:rsidRDefault="006C4DA1" w:rsidP="00EE0151">
            <w:pPr>
              <w:jc w:val="center"/>
              <w:rPr>
                <w:b/>
                <w:bCs/>
                <w:color w:val="000000" w:themeColor="text1"/>
                <w:sz w:val="20"/>
                <w:szCs w:val="20"/>
                <w:rtl/>
              </w:rPr>
            </w:pPr>
            <w:r w:rsidRPr="00636899">
              <w:rPr>
                <w:b/>
                <w:bCs/>
                <w:color w:val="000000" w:themeColor="text1"/>
                <w:sz w:val="20"/>
                <w:szCs w:val="20"/>
                <w:rtl/>
              </w:rPr>
              <w:t>التخصصات في</w:t>
            </w:r>
          </w:p>
          <w:p w14:paraId="43A81181" w14:textId="77777777" w:rsidR="006C4DA1" w:rsidRPr="00636899" w:rsidRDefault="006C4DA1" w:rsidP="00EE0151">
            <w:pPr>
              <w:jc w:val="center"/>
              <w:rPr>
                <w:b/>
                <w:bCs/>
                <w:color w:val="000000" w:themeColor="text1"/>
                <w:sz w:val="20"/>
                <w:szCs w:val="20"/>
                <w:rtl/>
              </w:rPr>
            </w:pPr>
            <w:r w:rsidRPr="00636899">
              <w:rPr>
                <w:b/>
                <w:bCs/>
                <w:color w:val="000000" w:themeColor="text1"/>
                <w:sz w:val="20"/>
                <w:szCs w:val="20"/>
                <w:rtl/>
              </w:rPr>
              <w:t>2023-2024</w:t>
            </w:r>
          </w:p>
        </w:tc>
        <w:tc>
          <w:tcPr>
            <w:tcW w:w="2142" w:type="dxa"/>
            <w:tcBorders>
              <w:top w:val="single" w:sz="12" w:space="0" w:color="auto"/>
              <w:bottom w:val="single" w:sz="12" w:space="0" w:color="auto"/>
            </w:tcBorders>
            <w:shd w:val="clear" w:color="auto" w:fill="E7E6E6" w:themeFill="background2"/>
            <w:vAlign w:val="center"/>
          </w:tcPr>
          <w:p w14:paraId="21B46286" w14:textId="77777777" w:rsidR="006C4DA1" w:rsidRPr="00636899" w:rsidRDefault="006C4DA1" w:rsidP="00EE0151">
            <w:pPr>
              <w:jc w:val="center"/>
              <w:rPr>
                <w:b/>
                <w:bCs/>
                <w:color w:val="000000" w:themeColor="text1"/>
                <w:sz w:val="20"/>
                <w:szCs w:val="20"/>
                <w:rtl/>
              </w:rPr>
            </w:pPr>
            <w:r w:rsidRPr="00636899">
              <w:rPr>
                <w:b/>
                <w:bCs/>
                <w:color w:val="000000" w:themeColor="text1"/>
                <w:sz w:val="20"/>
                <w:szCs w:val="20"/>
                <w:rtl/>
              </w:rPr>
              <w:t>الشريك الصناعي</w:t>
            </w:r>
          </w:p>
        </w:tc>
        <w:tc>
          <w:tcPr>
            <w:tcW w:w="1128" w:type="dxa"/>
            <w:tcBorders>
              <w:top w:val="single" w:sz="12" w:space="0" w:color="auto"/>
              <w:bottom w:val="single" w:sz="12" w:space="0" w:color="auto"/>
            </w:tcBorders>
            <w:shd w:val="clear" w:color="auto" w:fill="E7E6E6" w:themeFill="background2"/>
            <w:vAlign w:val="center"/>
          </w:tcPr>
          <w:p w14:paraId="20346E4C" w14:textId="77777777" w:rsidR="006C4DA1" w:rsidRPr="00636899" w:rsidRDefault="006C4DA1" w:rsidP="00EE0151">
            <w:pPr>
              <w:jc w:val="center"/>
              <w:rPr>
                <w:b/>
                <w:bCs/>
                <w:color w:val="000000" w:themeColor="text1"/>
                <w:sz w:val="20"/>
                <w:szCs w:val="20"/>
                <w:rtl/>
              </w:rPr>
            </w:pPr>
            <w:r w:rsidRPr="00636899">
              <w:rPr>
                <w:b/>
                <w:bCs/>
                <w:color w:val="000000" w:themeColor="text1"/>
                <w:sz w:val="20"/>
                <w:szCs w:val="20"/>
                <w:rtl/>
              </w:rPr>
              <w:t>تاريخ توقيع البرتوكول</w:t>
            </w:r>
          </w:p>
        </w:tc>
      </w:tr>
      <w:tr w:rsidR="006C4DA1" w:rsidRPr="00D077B1" w14:paraId="447FAAD4" w14:textId="77777777" w:rsidTr="00EE0151">
        <w:trPr>
          <w:trHeight w:val="600"/>
          <w:jc w:val="center"/>
        </w:trPr>
        <w:tc>
          <w:tcPr>
            <w:tcW w:w="397" w:type="dxa"/>
            <w:tcBorders>
              <w:top w:val="single" w:sz="12" w:space="0" w:color="auto"/>
            </w:tcBorders>
            <w:vAlign w:val="center"/>
          </w:tcPr>
          <w:p w14:paraId="17D42892" w14:textId="77777777" w:rsidR="006C4DA1" w:rsidRPr="00D077B1" w:rsidRDefault="006C4DA1" w:rsidP="00547F13">
            <w:pPr>
              <w:pStyle w:val="ListParagraph"/>
              <w:numPr>
                <w:ilvl w:val="0"/>
                <w:numId w:val="167"/>
              </w:numPr>
              <w:bidi/>
              <w:jc w:val="center"/>
              <w:rPr>
                <w:rFonts w:ascii="Simplified Arabic" w:hAnsi="Simplified Arabic" w:cs="Simplified Arabic"/>
                <w:color w:val="000000" w:themeColor="text1"/>
                <w:sz w:val="20"/>
                <w:szCs w:val="20"/>
                <w:rtl/>
              </w:rPr>
            </w:pPr>
          </w:p>
        </w:tc>
        <w:tc>
          <w:tcPr>
            <w:tcW w:w="1586" w:type="dxa"/>
            <w:tcBorders>
              <w:top w:val="single" w:sz="12" w:space="0" w:color="auto"/>
            </w:tcBorders>
            <w:vAlign w:val="center"/>
          </w:tcPr>
          <w:p w14:paraId="4125273B"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مدرسة صناع الغد للتكنولوجيا التطبيقية</w:t>
            </w:r>
            <w:r w:rsidRPr="00BA55CA">
              <w:rPr>
                <w:szCs w:val="28"/>
                <w:vertAlign w:val="superscript"/>
                <w:rtl/>
              </w:rPr>
              <w:t>(</w:t>
            </w:r>
            <w:r w:rsidRPr="00BA55CA">
              <w:rPr>
                <w:rStyle w:val="CommentReference"/>
                <w:sz w:val="24"/>
                <w:szCs w:val="28"/>
                <w:vertAlign w:val="superscript"/>
                <w:rtl/>
              </w:rPr>
              <w:footnoteReference w:id="68"/>
            </w:r>
            <w:r w:rsidRPr="00BA55CA">
              <w:rPr>
                <w:szCs w:val="28"/>
                <w:vertAlign w:val="superscript"/>
                <w:rtl/>
              </w:rPr>
              <w:t>)</w:t>
            </w:r>
            <w:r w:rsidRPr="00D077B1">
              <w:rPr>
                <w:rStyle w:val="FootnoteReference"/>
                <w:color w:val="000000" w:themeColor="text1"/>
                <w:sz w:val="20"/>
                <w:szCs w:val="20"/>
                <w:rtl/>
              </w:rPr>
              <w:t xml:space="preserve"> </w:t>
            </w:r>
          </w:p>
        </w:tc>
        <w:tc>
          <w:tcPr>
            <w:tcW w:w="850" w:type="dxa"/>
            <w:tcBorders>
              <w:top w:val="single" w:sz="12" w:space="0" w:color="auto"/>
            </w:tcBorders>
            <w:vAlign w:val="center"/>
          </w:tcPr>
          <w:p w14:paraId="495ED322"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محافظة القاهرة</w:t>
            </w:r>
          </w:p>
        </w:tc>
        <w:tc>
          <w:tcPr>
            <w:tcW w:w="1276" w:type="dxa"/>
            <w:tcBorders>
              <w:top w:val="single" w:sz="12" w:space="0" w:color="auto"/>
            </w:tcBorders>
            <w:vAlign w:val="center"/>
          </w:tcPr>
          <w:p w14:paraId="55D68AE1" w14:textId="77777777" w:rsidR="006C4DA1" w:rsidRPr="00D077B1" w:rsidRDefault="006C4DA1" w:rsidP="00EE0151">
            <w:pPr>
              <w:jc w:val="center"/>
              <w:rPr>
                <w:color w:val="000000" w:themeColor="text1"/>
                <w:sz w:val="20"/>
                <w:szCs w:val="20"/>
                <w:rtl/>
              </w:rPr>
            </w:pPr>
            <w:r w:rsidRPr="00D077B1">
              <w:rPr>
                <w:color w:val="000000" w:themeColor="text1"/>
                <w:sz w:val="20"/>
                <w:szCs w:val="20"/>
                <w:shd w:val="clear" w:color="auto" w:fill="FFFFFF"/>
                <w:rtl/>
              </w:rPr>
              <w:t>مجال تنسيق الحدائق</w:t>
            </w:r>
          </w:p>
        </w:tc>
        <w:tc>
          <w:tcPr>
            <w:tcW w:w="2142" w:type="dxa"/>
            <w:tcBorders>
              <w:top w:val="single" w:sz="12" w:space="0" w:color="auto"/>
            </w:tcBorders>
            <w:vAlign w:val="center"/>
          </w:tcPr>
          <w:p w14:paraId="229AB72D" w14:textId="77777777" w:rsidR="006C4DA1" w:rsidRPr="00D077B1" w:rsidRDefault="006C4DA1" w:rsidP="00EE0151">
            <w:pPr>
              <w:jc w:val="center"/>
              <w:rPr>
                <w:color w:val="000000" w:themeColor="text1"/>
                <w:sz w:val="20"/>
                <w:szCs w:val="20"/>
                <w:rtl/>
              </w:rPr>
            </w:pPr>
            <w:r w:rsidRPr="00D077B1">
              <w:rPr>
                <w:color w:val="000000" w:themeColor="text1"/>
                <w:sz w:val="20"/>
                <w:szCs w:val="20"/>
                <w:shd w:val="clear" w:color="auto" w:fill="FFFFFF"/>
                <w:rtl/>
              </w:rPr>
              <w:t>مجموعة طلعت مصطفى القابضة</w:t>
            </w:r>
          </w:p>
        </w:tc>
        <w:tc>
          <w:tcPr>
            <w:tcW w:w="1128" w:type="dxa"/>
            <w:tcBorders>
              <w:top w:val="single" w:sz="12" w:space="0" w:color="auto"/>
            </w:tcBorders>
            <w:vAlign w:val="center"/>
          </w:tcPr>
          <w:p w14:paraId="2472003B" w14:textId="77777777" w:rsidR="006C4DA1" w:rsidRPr="00D077B1" w:rsidRDefault="006C4DA1" w:rsidP="00EE0151">
            <w:pPr>
              <w:pStyle w:val="NormalWeb"/>
              <w:shd w:val="clear" w:color="auto" w:fill="FFFFFF"/>
              <w:bidi/>
              <w:spacing w:before="0" w:beforeAutospacing="0" w:after="0" w:afterAutospacing="0"/>
              <w:jc w:val="center"/>
              <w:rPr>
                <w:rFonts w:ascii="Simplified Arabic" w:hAnsi="Simplified Arabic" w:cs="Simplified Arabic"/>
                <w:color w:val="000000" w:themeColor="text1"/>
                <w:sz w:val="20"/>
                <w:szCs w:val="20"/>
                <w:rtl/>
              </w:rPr>
            </w:pPr>
            <w:r w:rsidRPr="00D077B1">
              <w:rPr>
                <w:rFonts w:ascii="Simplified Arabic" w:hAnsi="Simplified Arabic" w:cs="Simplified Arabic"/>
                <w:color w:val="000000" w:themeColor="text1"/>
                <w:sz w:val="20"/>
                <w:szCs w:val="20"/>
                <w:rtl/>
              </w:rPr>
              <w:t>يناير 2023</w:t>
            </w:r>
          </w:p>
        </w:tc>
      </w:tr>
      <w:tr w:rsidR="006C4DA1" w:rsidRPr="00D077B1" w14:paraId="0BC76269" w14:textId="77777777" w:rsidTr="00EE0151">
        <w:trPr>
          <w:jc w:val="center"/>
        </w:trPr>
        <w:tc>
          <w:tcPr>
            <w:tcW w:w="397" w:type="dxa"/>
            <w:vAlign w:val="center"/>
          </w:tcPr>
          <w:p w14:paraId="70C96739" w14:textId="77777777" w:rsidR="006C4DA1" w:rsidRPr="00D077B1" w:rsidRDefault="006C4DA1" w:rsidP="00547F13">
            <w:pPr>
              <w:pStyle w:val="ListParagraph"/>
              <w:numPr>
                <w:ilvl w:val="0"/>
                <w:numId w:val="167"/>
              </w:numPr>
              <w:bidi/>
              <w:jc w:val="center"/>
              <w:rPr>
                <w:rFonts w:ascii="Simplified Arabic" w:hAnsi="Simplified Arabic" w:cs="Simplified Arabic"/>
                <w:color w:val="000000" w:themeColor="text1"/>
                <w:sz w:val="20"/>
                <w:szCs w:val="20"/>
                <w:rtl/>
              </w:rPr>
            </w:pPr>
          </w:p>
        </w:tc>
        <w:tc>
          <w:tcPr>
            <w:tcW w:w="1586" w:type="dxa"/>
            <w:vAlign w:val="center"/>
          </w:tcPr>
          <w:p w14:paraId="7989D83C"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مدرسة نهضة مصر للتكنولوجيا التطبيقية</w:t>
            </w:r>
            <w:r w:rsidRPr="00BA55CA">
              <w:rPr>
                <w:sz w:val="20"/>
                <w:vertAlign w:val="superscript"/>
                <w:rtl/>
              </w:rPr>
              <w:t>(</w:t>
            </w:r>
            <w:r w:rsidRPr="00BA55CA">
              <w:rPr>
                <w:rStyle w:val="CommentReference"/>
                <w:sz w:val="20"/>
                <w:szCs w:val="24"/>
                <w:vertAlign w:val="superscript"/>
                <w:rtl/>
              </w:rPr>
              <w:footnoteReference w:id="69"/>
            </w:r>
            <w:r w:rsidRPr="00BA55CA">
              <w:rPr>
                <w:sz w:val="20"/>
                <w:vertAlign w:val="superscript"/>
                <w:rtl/>
              </w:rPr>
              <w:t>)</w:t>
            </w:r>
          </w:p>
        </w:tc>
        <w:tc>
          <w:tcPr>
            <w:tcW w:w="850" w:type="dxa"/>
            <w:vAlign w:val="center"/>
          </w:tcPr>
          <w:p w14:paraId="3839709B"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محافظة الجيزة</w:t>
            </w:r>
          </w:p>
        </w:tc>
        <w:tc>
          <w:tcPr>
            <w:tcW w:w="1276" w:type="dxa"/>
            <w:vAlign w:val="center"/>
          </w:tcPr>
          <w:p w14:paraId="0EA1B910" w14:textId="77777777" w:rsidR="006C4DA1" w:rsidRPr="00D077B1" w:rsidRDefault="006C4DA1" w:rsidP="00EE0151">
            <w:pPr>
              <w:jc w:val="center"/>
              <w:rPr>
                <w:color w:val="000000" w:themeColor="text1"/>
                <w:sz w:val="20"/>
                <w:szCs w:val="20"/>
                <w:shd w:val="clear" w:color="auto" w:fill="FFFFFF"/>
                <w:rtl/>
              </w:rPr>
            </w:pPr>
            <w:r w:rsidRPr="00D077B1">
              <w:rPr>
                <w:color w:val="000000" w:themeColor="text1"/>
                <w:sz w:val="20"/>
                <w:szCs w:val="20"/>
                <w:shd w:val="clear" w:color="auto" w:fill="FFFFFF"/>
                <w:rtl/>
              </w:rPr>
              <w:t>قطاعي السياحة المستدامة والفندقة</w:t>
            </w:r>
          </w:p>
        </w:tc>
        <w:tc>
          <w:tcPr>
            <w:tcW w:w="2142" w:type="dxa"/>
            <w:vAlign w:val="center"/>
          </w:tcPr>
          <w:p w14:paraId="6D454A9D" w14:textId="77777777" w:rsidR="006C4DA1" w:rsidRPr="00D077B1" w:rsidRDefault="006C4DA1" w:rsidP="00EE0151">
            <w:pPr>
              <w:jc w:val="center"/>
              <w:rPr>
                <w:color w:val="000000" w:themeColor="text1"/>
                <w:sz w:val="20"/>
                <w:szCs w:val="20"/>
                <w:shd w:val="clear" w:color="auto" w:fill="FFFFFF"/>
                <w:rtl/>
              </w:rPr>
            </w:pPr>
            <w:r w:rsidRPr="00D077B1">
              <w:rPr>
                <w:color w:val="000000" w:themeColor="text1"/>
                <w:sz w:val="20"/>
                <w:szCs w:val="20"/>
                <w:shd w:val="clear" w:color="auto" w:fill="FFFFFF"/>
                <w:rtl/>
              </w:rPr>
              <w:t>مجموعة شركات نهضة مصر للنشر</w:t>
            </w:r>
          </w:p>
        </w:tc>
        <w:tc>
          <w:tcPr>
            <w:tcW w:w="1128" w:type="dxa"/>
            <w:vAlign w:val="center"/>
          </w:tcPr>
          <w:p w14:paraId="164C64E5" w14:textId="77777777" w:rsidR="006C4DA1" w:rsidRPr="00D077B1" w:rsidRDefault="006C4DA1" w:rsidP="00EE0151">
            <w:pPr>
              <w:pStyle w:val="NormalWeb"/>
              <w:shd w:val="clear" w:color="auto" w:fill="FFFFFF"/>
              <w:bidi/>
              <w:spacing w:before="0" w:beforeAutospacing="0" w:after="0" w:afterAutospacing="0"/>
              <w:jc w:val="center"/>
              <w:rPr>
                <w:rFonts w:ascii="Simplified Arabic" w:hAnsi="Simplified Arabic" w:cs="Simplified Arabic"/>
                <w:color w:val="000000" w:themeColor="text1"/>
                <w:sz w:val="20"/>
                <w:szCs w:val="20"/>
                <w:rtl/>
              </w:rPr>
            </w:pPr>
            <w:r w:rsidRPr="00D077B1">
              <w:rPr>
                <w:rFonts w:ascii="Simplified Arabic" w:hAnsi="Simplified Arabic" w:cs="Simplified Arabic"/>
                <w:color w:val="000000" w:themeColor="text1"/>
                <w:sz w:val="20"/>
                <w:szCs w:val="20"/>
                <w:rtl/>
              </w:rPr>
              <w:t>سبتمبر 2022</w:t>
            </w:r>
          </w:p>
        </w:tc>
      </w:tr>
      <w:tr w:rsidR="006C4DA1" w:rsidRPr="00D077B1" w14:paraId="32BDDFCF" w14:textId="77777777" w:rsidTr="00EE0151">
        <w:trPr>
          <w:jc w:val="center"/>
        </w:trPr>
        <w:tc>
          <w:tcPr>
            <w:tcW w:w="397" w:type="dxa"/>
            <w:vAlign w:val="center"/>
          </w:tcPr>
          <w:p w14:paraId="7B1718FA" w14:textId="77777777" w:rsidR="006C4DA1" w:rsidRPr="00D077B1" w:rsidRDefault="006C4DA1" w:rsidP="00547F13">
            <w:pPr>
              <w:pStyle w:val="ListParagraph"/>
              <w:numPr>
                <w:ilvl w:val="0"/>
                <w:numId w:val="167"/>
              </w:numPr>
              <w:bidi/>
              <w:jc w:val="center"/>
              <w:rPr>
                <w:rFonts w:ascii="Simplified Arabic" w:hAnsi="Simplified Arabic" w:cs="Simplified Arabic"/>
                <w:color w:val="000000" w:themeColor="text1"/>
                <w:sz w:val="20"/>
                <w:szCs w:val="20"/>
                <w:rtl/>
              </w:rPr>
            </w:pPr>
          </w:p>
        </w:tc>
        <w:tc>
          <w:tcPr>
            <w:tcW w:w="1586" w:type="dxa"/>
            <w:vAlign w:val="center"/>
          </w:tcPr>
          <w:p w14:paraId="40262FEC"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مدرسة</w:t>
            </w:r>
            <w:r w:rsidRPr="00D077B1">
              <w:rPr>
                <w:color w:val="000000" w:themeColor="text1"/>
                <w:sz w:val="20"/>
                <w:szCs w:val="20"/>
              </w:rPr>
              <w:t xml:space="preserve"> STEP </w:t>
            </w:r>
            <w:r w:rsidRPr="00D077B1">
              <w:rPr>
                <w:color w:val="000000" w:themeColor="text1"/>
                <w:sz w:val="20"/>
                <w:szCs w:val="20"/>
                <w:rtl/>
              </w:rPr>
              <w:t xml:space="preserve">للتكنولوجيا التطبيقية </w:t>
            </w:r>
            <w:r w:rsidRPr="00D077B1">
              <w:rPr>
                <w:rStyle w:val="FootnoteReference"/>
                <w:color w:val="000000" w:themeColor="text1"/>
                <w:sz w:val="20"/>
                <w:szCs w:val="20"/>
                <w:rtl/>
              </w:rPr>
              <w:footnoteReference w:customMarkFollows="1" w:id="70"/>
              <w:t>(</w:t>
            </w:r>
            <w:r>
              <w:rPr>
                <w:rStyle w:val="FootnoteReference"/>
                <w:rFonts w:hint="cs"/>
                <w:color w:val="000000" w:themeColor="text1"/>
                <w:sz w:val="20"/>
                <w:szCs w:val="20"/>
                <w:rtl/>
              </w:rPr>
              <w:t>3</w:t>
            </w:r>
            <w:r w:rsidRPr="00D077B1">
              <w:rPr>
                <w:rStyle w:val="FootnoteReference"/>
                <w:color w:val="000000" w:themeColor="text1"/>
                <w:sz w:val="20"/>
                <w:szCs w:val="20"/>
                <w:rtl/>
              </w:rPr>
              <w:t>)</w:t>
            </w:r>
          </w:p>
        </w:tc>
        <w:tc>
          <w:tcPr>
            <w:tcW w:w="850" w:type="dxa"/>
            <w:vAlign w:val="center"/>
          </w:tcPr>
          <w:p w14:paraId="14094961"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محافظة سوهاج،</w:t>
            </w:r>
          </w:p>
        </w:tc>
        <w:tc>
          <w:tcPr>
            <w:tcW w:w="1276" w:type="dxa"/>
            <w:vAlign w:val="center"/>
          </w:tcPr>
          <w:p w14:paraId="4350BD25" w14:textId="77777777" w:rsidR="006C4DA1" w:rsidRPr="00D077B1" w:rsidRDefault="006C4DA1" w:rsidP="00EE0151">
            <w:pPr>
              <w:jc w:val="center"/>
              <w:rPr>
                <w:color w:val="000000" w:themeColor="text1"/>
                <w:sz w:val="20"/>
                <w:szCs w:val="20"/>
                <w:shd w:val="clear" w:color="auto" w:fill="FFFFFF"/>
                <w:rtl/>
              </w:rPr>
            </w:pPr>
            <w:r w:rsidRPr="00D077B1">
              <w:rPr>
                <w:color w:val="000000" w:themeColor="text1"/>
                <w:sz w:val="20"/>
                <w:szCs w:val="20"/>
                <w:shd w:val="clear" w:color="auto" w:fill="FFFFFF"/>
                <w:rtl/>
              </w:rPr>
              <w:t>الذكاء الصناعي، وصناعة البلاستيك، والميكاترونيات،</w:t>
            </w:r>
          </w:p>
        </w:tc>
        <w:tc>
          <w:tcPr>
            <w:tcW w:w="2142" w:type="dxa"/>
            <w:vAlign w:val="center"/>
          </w:tcPr>
          <w:p w14:paraId="0B75030B" w14:textId="77777777" w:rsidR="006C4DA1" w:rsidRPr="00D077B1" w:rsidRDefault="006C4DA1" w:rsidP="00EE0151">
            <w:pPr>
              <w:jc w:val="center"/>
              <w:rPr>
                <w:color w:val="000000" w:themeColor="text1"/>
                <w:sz w:val="20"/>
                <w:szCs w:val="20"/>
                <w:shd w:val="clear" w:color="auto" w:fill="FFFFFF"/>
                <w:rtl/>
              </w:rPr>
            </w:pPr>
            <w:r w:rsidRPr="00D077B1">
              <w:rPr>
                <w:color w:val="000000" w:themeColor="text1"/>
                <w:sz w:val="20"/>
                <w:szCs w:val="20"/>
                <w:shd w:val="clear" w:color="auto" w:fill="FFFFFF"/>
                <w:rtl/>
              </w:rPr>
              <w:t>شركة مصر العليا</w:t>
            </w:r>
          </w:p>
        </w:tc>
        <w:tc>
          <w:tcPr>
            <w:tcW w:w="1128" w:type="dxa"/>
            <w:vAlign w:val="center"/>
          </w:tcPr>
          <w:p w14:paraId="2302853B" w14:textId="77777777" w:rsidR="006C4DA1" w:rsidRPr="00D077B1" w:rsidRDefault="006C4DA1" w:rsidP="00EE0151">
            <w:pPr>
              <w:pStyle w:val="NormalWeb"/>
              <w:shd w:val="clear" w:color="auto" w:fill="FFFFFF"/>
              <w:bidi/>
              <w:spacing w:before="0" w:beforeAutospacing="0" w:after="0" w:afterAutospacing="0"/>
              <w:jc w:val="center"/>
              <w:rPr>
                <w:rFonts w:ascii="Simplified Arabic" w:hAnsi="Simplified Arabic" w:cs="Simplified Arabic"/>
                <w:color w:val="000000" w:themeColor="text1"/>
                <w:sz w:val="20"/>
                <w:szCs w:val="20"/>
                <w:rtl/>
              </w:rPr>
            </w:pPr>
            <w:r w:rsidRPr="00D077B1">
              <w:rPr>
                <w:rFonts w:ascii="Simplified Arabic" w:hAnsi="Simplified Arabic" w:cs="Simplified Arabic"/>
                <w:color w:val="000000" w:themeColor="text1"/>
                <w:sz w:val="20"/>
                <w:szCs w:val="20"/>
                <w:rtl/>
              </w:rPr>
              <w:t>أغسطس 2022</w:t>
            </w:r>
          </w:p>
        </w:tc>
      </w:tr>
      <w:tr w:rsidR="006C4DA1" w:rsidRPr="00D077B1" w14:paraId="21366DBE" w14:textId="77777777" w:rsidTr="00EE0151">
        <w:trPr>
          <w:jc w:val="center"/>
        </w:trPr>
        <w:tc>
          <w:tcPr>
            <w:tcW w:w="397" w:type="dxa"/>
            <w:vAlign w:val="center"/>
          </w:tcPr>
          <w:p w14:paraId="393FC498" w14:textId="77777777" w:rsidR="006C4DA1" w:rsidRPr="00D077B1" w:rsidRDefault="006C4DA1" w:rsidP="00547F13">
            <w:pPr>
              <w:pStyle w:val="ListParagraph"/>
              <w:numPr>
                <w:ilvl w:val="0"/>
                <w:numId w:val="167"/>
              </w:numPr>
              <w:bidi/>
              <w:jc w:val="center"/>
              <w:rPr>
                <w:rFonts w:ascii="Simplified Arabic" w:hAnsi="Simplified Arabic" w:cs="Simplified Arabic"/>
                <w:color w:val="000000" w:themeColor="text1"/>
                <w:sz w:val="20"/>
                <w:szCs w:val="20"/>
                <w:rtl/>
              </w:rPr>
            </w:pPr>
          </w:p>
        </w:tc>
        <w:tc>
          <w:tcPr>
            <w:tcW w:w="1586" w:type="dxa"/>
            <w:vAlign w:val="center"/>
          </w:tcPr>
          <w:p w14:paraId="5E65BE21"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مدرسة الفواخير الثانوية للتكنولوجيا التطبيقية</w:t>
            </w:r>
            <w:r>
              <w:rPr>
                <w:szCs w:val="28"/>
                <w:vertAlign w:val="superscript"/>
                <w:rtl/>
              </w:rPr>
              <w:t xml:space="preserve"> </w:t>
            </w:r>
            <w:r w:rsidRPr="00636899">
              <w:rPr>
                <w:sz w:val="20"/>
                <w:vertAlign w:val="superscript"/>
                <w:rtl/>
              </w:rPr>
              <w:t>(</w:t>
            </w:r>
            <w:r w:rsidRPr="00636899">
              <w:rPr>
                <w:rStyle w:val="CommentReference"/>
                <w:sz w:val="20"/>
                <w:szCs w:val="24"/>
                <w:vertAlign w:val="superscript"/>
                <w:rtl/>
              </w:rPr>
              <w:footnoteReference w:id="71"/>
            </w:r>
            <w:r w:rsidRPr="00636899">
              <w:rPr>
                <w:sz w:val="20"/>
                <w:vertAlign w:val="superscript"/>
                <w:rtl/>
              </w:rPr>
              <w:t>)</w:t>
            </w:r>
          </w:p>
        </w:tc>
        <w:tc>
          <w:tcPr>
            <w:tcW w:w="850" w:type="dxa"/>
            <w:vAlign w:val="center"/>
          </w:tcPr>
          <w:p w14:paraId="003BD9B3"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محافظة القاهرة</w:t>
            </w:r>
          </w:p>
        </w:tc>
        <w:tc>
          <w:tcPr>
            <w:tcW w:w="1276" w:type="dxa"/>
            <w:vAlign w:val="center"/>
          </w:tcPr>
          <w:p w14:paraId="131B561C" w14:textId="77777777" w:rsidR="006C4DA1" w:rsidRPr="00D077B1" w:rsidRDefault="006C4DA1" w:rsidP="00EE0151">
            <w:pPr>
              <w:shd w:val="clear" w:color="auto" w:fill="FFFFFF"/>
              <w:jc w:val="center"/>
              <w:rPr>
                <w:color w:val="000000" w:themeColor="text1"/>
                <w:sz w:val="20"/>
                <w:szCs w:val="20"/>
                <w:shd w:val="clear" w:color="auto" w:fill="FFFFFF"/>
                <w:rtl/>
              </w:rPr>
            </w:pPr>
            <w:r w:rsidRPr="00D077B1">
              <w:rPr>
                <w:color w:val="000000" w:themeColor="text1"/>
                <w:sz w:val="20"/>
                <w:szCs w:val="20"/>
                <w:shd w:val="clear" w:color="auto" w:fill="FFFFFF"/>
                <w:rtl/>
              </w:rPr>
              <w:t>صناعة الفخار</w:t>
            </w:r>
          </w:p>
        </w:tc>
        <w:tc>
          <w:tcPr>
            <w:tcW w:w="2142" w:type="dxa"/>
            <w:vAlign w:val="center"/>
          </w:tcPr>
          <w:p w14:paraId="1AC33EDA" w14:textId="77777777" w:rsidR="006C4DA1" w:rsidRPr="00D077B1" w:rsidRDefault="006C4DA1" w:rsidP="00EE0151">
            <w:pPr>
              <w:jc w:val="center"/>
              <w:rPr>
                <w:color w:val="000000" w:themeColor="text1"/>
                <w:sz w:val="20"/>
                <w:szCs w:val="20"/>
                <w:shd w:val="clear" w:color="auto" w:fill="FFFFFF"/>
                <w:rtl/>
              </w:rPr>
            </w:pPr>
            <w:r w:rsidRPr="00D077B1">
              <w:rPr>
                <w:color w:val="000000" w:themeColor="text1"/>
                <w:sz w:val="20"/>
                <w:szCs w:val="20"/>
                <w:shd w:val="clear" w:color="auto" w:fill="FFFFFF"/>
                <w:rtl/>
              </w:rPr>
              <w:t>الجمعية التعاونية الإنتاجية لصناعة الفخار والخزف والحراريات، وصندوق الاستثمار القومي الخيري للتعليم "التعليم حياة</w:t>
            </w:r>
            <w:r w:rsidRPr="00D077B1">
              <w:rPr>
                <w:color w:val="000000" w:themeColor="text1"/>
                <w:sz w:val="20"/>
                <w:szCs w:val="20"/>
                <w:shd w:val="clear" w:color="auto" w:fill="FFFFFF"/>
              </w:rPr>
              <w:t>"</w:t>
            </w:r>
          </w:p>
        </w:tc>
        <w:tc>
          <w:tcPr>
            <w:tcW w:w="1128" w:type="dxa"/>
            <w:vAlign w:val="center"/>
          </w:tcPr>
          <w:p w14:paraId="4F4EE866" w14:textId="77777777" w:rsidR="006C4DA1" w:rsidRPr="00D077B1" w:rsidRDefault="006C4DA1" w:rsidP="00EE0151">
            <w:pPr>
              <w:pStyle w:val="NormalWeb"/>
              <w:shd w:val="clear" w:color="auto" w:fill="FFFFFF"/>
              <w:bidi/>
              <w:spacing w:before="0" w:beforeAutospacing="0" w:after="0" w:afterAutospacing="0"/>
              <w:jc w:val="center"/>
              <w:rPr>
                <w:rFonts w:ascii="Simplified Arabic" w:hAnsi="Simplified Arabic" w:cs="Simplified Arabic"/>
                <w:color w:val="000000" w:themeColor="text1"/>
                <w:sz w:val="20"/>
                <w:szCs w:val="20"/>
                <w:rtl/>
              </w:rPr>
            </w:pPr>
            <w:r w:rsidRPr="00D077B1">
              <w:rPr>
                <w:rFonts w:ascii="Simplified Arabic" w:hAnsi="Simplified Arabic" w:cs="Simplified Arabic"/>
                <w:color w:val="000000" w:themeColor="text1"/>
                <w:sz w:val="20"/>
                <w:szCs w:val="20"/>
                <w:rtl/>
              </w:rPr>
              <w:t>أغسطس 2022</w:t>
            </w:r>
          </w:p>
        </w:tc>
      </w:tr>
      <w:tr w:rsidR="006C4DA1" w:rsidRPr="00D077B1" w14:paraId="22374845" w14:textId="77777777" w:rsidTr="00EE0151">
        <w:trPr>
          <w:jc w:val="center"/>
        </w:trPr>
        <w:tc>
          <w:tcPr>
            <w:tcW w:w="397" w:type="dxa"/>
            <w:vAlign w:val="center"/>
          </w:tcPr>
          <w:p w14:paraId="401CDFF3" w14:textId="77777777" w:rsidR="006C4DA1" w:rsidRPr="00D077B1" w:rsidRDefault="006C4DA1" w:rsidP="00547F13">
            <w:pPr>
              <w:pStyle w:val="ListParagraph"/>
              <w:numPr>
                <w:ilvl w:val="0"/>
                <w:numId w:val="167"/>
              </w:numPr>
              <w:bidi/>
              <w:jc w:val="center"/>
              <w:rPr>
                <w:rFonts w:ascii="Simplified Arabic" w:hAnsi="Simplified Arabic" w:cs="Simplified Arabic"/>
                <w:color w:val="000000" w:themeColor="text1"/>
                <w:sz w:val="20"/>
                <w:szCs w:val="20"/>
                <w:rtl/>
              </w:rPr>
            </w:pPr>
          </w:p>
        </w:tc>
        <w:tc>
          <w:tcPr>
            <w:tcW w:w="1586" w:type="dxa"/>
            <w:vAlign w:val="center"/>
          </w:tcPr>
          <w:p w14:paraId="2EC84385"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مدرسة عمار 2</w:t>
            </w:r>
            <w:r>
              <w:rPr>
                <w:szCs w:val="28"/>
                <w:vertAlign w:val="superscript"/>
                <w:rtl/>
              </w:rPr>
              <w:t xml:space="preserve"> </w:t>
            </w:r>
            <w:r w:rsidRPr="00636899">
              <w:rPr>
                <w:sz w:val="20"/>
                <w:vertAlign w:val="superscript"/>
                <w:rtl/>
              </w:rPr>
              <w:t>(</w:t>
            </w:r>
            <w:r w:rsidRPr="00636899">
              <w:rPr>
                <w:rStyle w:val="CommentReference"/>
                <w:sz w:val="20"/>
                <w:szCs w:val="24"/>
                <w:vertAlign w:val="superscript"/>
                <w:rtl/>
              </w:rPr>
              <w:footnoteReference w:id="72"/>
            </w:r>
            <w:r w:rsidRPr="00636899">
              <w:rPr>
                <w:sz w:val="20"/>
                <w:vertAlign w:val="superscript"/>
                <w:rtl/>
              </w:rPr>
              <w:t>)</w:t>
            </w:r>
          </w:p>
        </w:tc>
        <w:tc>
          <w:tcPr>
            <w:tcW w:w="850" w:type="dxa"/>
            <w:vAlign w:val="center"/>
          </w:tcPr>
          <w:p w14:paraId="53D321C7"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محافظة الجيزة</w:t>
            </w:r>
          </w:p>
        </w:tc>
        <w:tc>
          <w:tcPr>
            <w:tcW w:w="1276" w:type="dxa"/>
            <w:vAlign w:val="center"/>
          </w:tcPr>
          <w:p w14:paraId="65C3AEAD" w14:textId="77777777" w:rsidR="006C4DA1" w:rsidRPr="00D077B1" w:rsidRDefault="006C4DA1" w:rsidP="00EE0151">
            <w:pPr>
              <w:shd w:val="clear" w:color="auto" w:fill="FFFFFF"/>
              <w:jc w:val="center"/>
              <w:rPr>
                <w:color w:val="000000" w:themeColor="text1"/>
                <w:sz w:val="20"/>
                <w:szCs w:val="20"/>
                <w:shd w:val="clear" w:color="auto" w:fill="FFFFFF"/>
                <w:rtl/>
              </w:rPr>
            </w:pPr>
            <w:r w:rsidRPr="00D077B1">
              <w:rPr>
                <w:color w:val="000000" w:themeColor="text1"/>
                <w:sz w:val="20"/>
                <w:szCs w:val="20"/>
                <w:shd w:val="clear" w:color="auto" w:fill="FFFFFF"/>
                <w:rtl/>
              </w:rPr>
              <w:t>----</w:t>
            </w:r>
          </w:p>
        </w:tc>
        <w:tc>
          <w:tcPr>
            <w:tcW w:w="2142" w:type="dxa"/>
            <w:vAlign w:val="center"/>
          </w:tcPr>
          <w:p w14:paraId="1F110575" w14:textId="77777777" w:rsidR="006C4DA1" w:rsidRPr="00D077B1" w:rsidRDefault="006C4DA1" w:rsidP="00EE0151">
            <w:pPr>
              <w:jc w:val="center"/>
              <w:rPr>
                <w:color w:val="000000" w:themeColor="text1"/>
                <w:sz w:val="20"/>
                <w:szCs w:val="20"/>
                <w:shd w:val="clear" w:color="auto" w:fill="FFFFFF"/>
                <w:rtl/>
              </w:rPr>
            </w:pPr>
            <w:r w:rsidRPr="00D077B1">
              <w:rPr>
                <w:color w:val="000000" w:themeColor="text1"/>
                <w:sz w:val="20"/>
                <w:szCs w:val="20"/>
                <w:shd w:val="clear" w:color="auto" w:fill="FFFFFF"/>
                <w:rtl/>
              </w:rPr>
              <w:t>شركة عمار العقارية</w:t>
            </w:r>
          </w:p>
        </w:tc>
        <w:tc>
          <w:tcPr>
            <w:tcW w:w="1128" w:type="dxa"/>
            <w:vAlign w:val="center"/>
          </w:tcPr>
          <w:p w14:paraId="6B0B0E7A" w14:textId="77777777" w:rsidR="006C4DA1" w:rsidRPr="00D077B1" w:rsidRDefault="006C4DA1" w:rsidP="00EE0151">
            <w:pPr>
              <w:pStyle w:val="NormalWeb"/>
              <w:shd w:val="clear" w:color="auto" w:fill="FFFFFF"/>
              <w:bidi/>
              <w:spacing w:before="0" w:beforeAutospacing="0" w:after="0" w:afterAutospacing="0"/>
              <w:jc w:val="center"/>
              <w:rPr>
                <w:rFonts w:ascii="Simplified Arabic" w:hAnsi="Simplified Arabic" w:cs="Simplified Arabic"/>
                <w:color w:val="000000" w:themeColor="text1"/>
                <w:sz w:val="20"/>
                <w:szCs w:val="20"/>
                <w:rtl/>
              </w:rPr>
            </w:pPr>
            <w:r w:rsidRPr="00D077B1">
              <w:rPr>
                <w:rFonts w:ascii="Simplified Arabic" w:hAnsi="Simplified Arabic" w:cs="Simplified Arabic"/>
                <w:color w:val="000000" w:themeColor="text1"/>
                <w:sz w:val="20"/>
                <w:szCs w:val="20"/>
                <w:rtl/>
              </w:rPr>
              <w:t>يوليو 2022</w:t>
            </w:r>
          </w:p>
        </w:tc>
      </w:tr>
      <w:tr w:rsidR="006C4DA1" w:rsidRPr="00D077B1" w14:paraId="58A02A8B" w14:textId="77777777" w:rsidTr="00EE0151">
        <w:trPr>
          <w:jc w:val="center"/>
        </w:trPr>
        <w:tc>
          <w:tcPr>
            <w:tcW w:w="397" w:type="dxa"/>
            <w:vAlign w:val="center"/>
          </w:tcPr>
          <w:p w14:paraId="3DDC52E9" w14:textId="77777777" w:rsidR="006C4DA1" w:rsidRPr="00D077B1" w:rsidRDefault="006C4DA1" w:rsidP="00547F13">
            <w:pPr>
              <w:pStyle w:val="ListParagraph"/>
              <w:numPr>
                <w:ilvl w:val="0"/>
                <w:numId w:val="167"/>
              </w:numPr>
              <w:bidi/>
              <w:jc w:val="center"/>
              <w:rPr>
                <w:rFonts w:ascii="Simplified Arabic" w:hAnsi="Simplified Arabic" w:cs="Simplified Arabic"/>
                <w:color w:val="000000" w:themeColor="text1"/>
                <w:sz w:val="20"/>
                <w:szCs w:val="20"/>
                <w:rtl/>
              </w:rPr>
            </w:pPr>
          </w:p>
        </w:tc>
        <w:tc>
          <w:tcPr>
            <w:tcW w:w="1586" w:type="dxa"/>
            <w:vAlign w:val="center"/>
          </w:tcPr>
          <w:p w14:paraId="4865984D"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مدرسة صناع الغد للتكنولوجيا التطبيقية</w:t>
            </w:r>
            <w:r w:rsidRPr="00636899">
              <w:rPr>
                <w:sz w:val="20"/>
                <w:vertAlign w:val="superscript"/>
                <w:rtl/>
              </w:rPr>
              <w:t>(</w:t>
            </w:r>
            <w:r w:rsidRPr="00636899">
              <w:rPr>
                <w:rStyle w:val="CommentReference"/>
                <w:sz w:val="20"/>
                <w:szCs w:val="24"/>
                <w:vertAlign w:val="superscript"/>
                <w:rtl/>
              </w:rPr>
              <w:footnoteReference w:id="73"/>
            </w:r>
            <w:r w:rsidRPr="00636899">
              <w:rPr>
                <w:sz w:val="20"/>
                <w:vertAlign w:val="superscript"/>
                <w:rtl/>
              </w:rPr>
              <w:t>)</w:t>
            </w:r>
          </w:p>
        </w:tc>
        <w:tc>
          <w:tcPr>
            <w:tcW w:w="850" w:type="dxa"/>
            <w:vAlign w:val="center"/>
          </w:tcPr>
          <w:p w14:paraId="7C908BC6"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محافظة القاهرة</w:t>
            </w:r>
          </w:p>
        </w:tc>
        <w:tc>
          <w:tcPr>
            <w:tcW w:w="1276" w:type="dxa"/>
            <w:vAlign w:val="center"/>
          </w:tcPr>
          <w:p w14:paraId="504F27E9" w14:textId="77777777" w:rsidR="006C4DA1" w:rsidRPr="00D077B1" w:rsidRDefault="006C4DA1" w:rsidP="00EE0151">
            <w:pPr>
              <w:shd w:val="clear" w:color="auto" w:fill="FFFFFF"/>
              <w:jc w:val="center"/>
              <w:rPr>
                <w:color w:val="000000" w:themeColor="text1"/>
                <w:sz w:val="20"/>
                <w:szCs w:val="20"/>
                <w:shd w:val="clear" w:color="auto" w:fill="FFFFFF"/>
                <w:rtl/>
              </w:rPr>
            </w:pPr>
            <w:r w:rsidRPr="00D077B1">
              <w:rPr>
                <w:color w:val="000000" w:themeColor="text1"/>
                <w:sz w:val="20"/>
                <w:szCs w:val="20"/>
                <w:shd w:val="clear" w:color="auto" w:fill="FFFFFF"/>
                <w:rtl/>
              </w:rPr>
              <w:t>بمجال تنسيق الحدائق</w:t>
            </w:r>
          </w:p>
        </w:tc>
        <w:tc>
          <w:tcPr>
            <w:tcW w:w="2142" w:type="dxa"/>
            <w:vAlign w:val="center"/>
          </w:tcPr>
          <w:p w14:paraId="07BAEE97" w14:textId="77777777" w:rsidR="006C4DA1" w:rsidRPr="00D077B1" w:rsidRDefault="006C4DA1" w:rsidP="00EE0151">
            <w:pPr>
              <w:jc w:val="center"/>
              <w:rPr>
                <w:color w:val="000000" w:themeColor="text1"/>
                <w:sz w:val="20"/>
                <w:szCs w:val="20"/>
                <w:shd w:val="clear" w:color="auto" w:fill="FFFFFF"/>
                <w:rtl/>
              </w:rPr>
            </w:pPr>
            <w:r w:rsidRPr="00D077B1">
              <w:rPr>
                <w:color w:val="000000" w:themeColor="text1"/>
                <w:sz w:val="20"/>
                <w:szCs w:val="20"/>
                <w:shd w:val="clear" w:color="auto" w:fill="FFFFFF"/>
                <w:rtl/>
              </w:rPr>
              <w:t>مجموعة طلعت مصطفى</w:t>
            </w:r>
          </w:p>
        </w:tc>
        <w:tc>
          <w:tcPr>
            <w:tcW w:w="1128" w:type="dxa"/>
            <w:vAlign w:val="center"/>
          </w:tcPr>
          <w:p w14:paraId="295FBB46" w14:textId="77777777" w:rsidR="006C4DA1" w:rsidRPr="00D077B1" w:rsidRDefault="006C4DA1" w:rsidP="00EE0151">
            <w:pPr>
              <w:pStyle w:val="NormalWeb"/>
              <w:shd w:val="clear" w:color="auto" w:fill="FFFFFF"/>
              <w:bidi/>
              <w:spacing w:before="0" w:beforeAutospacing="0" w:after="0" w:afterAutospacing="0"/>
              <w:jc w:val="center"/>
              <w:rPr>
                <w:rFonts w:ascii="Simplified Arabic" w:hAnsi="Simplified Arabic" w:cs="Simplified Arabic"/>
                <w:color w:val="000000" w:themeColor="text1"/>
                <w:sz w:val="20"/>
                <w:szCs w:val="20"/>
                <w:rtl/>
              </w:rPr>
            </w:pPr>
            <w:r w:rsidRPr="00D077B1">
              <w:rPr>
                <w:rFonts w:ascii="Simplified Arabic" w:hAnsi="Simplified Arabic" w:cs="Simplified Arabic"/>
                <w:color w:val="000000" w:themeColor="text1"/>
                <w:sz w:val="20"/>
                <w:szCs w:val="20"/>
                <w:rtl/>
              </w:rPr>
              <w:t>يناير 2023</w:t>
            </w:r>
          </w:p>
        </w:tc>
      </w:tr>
      <w:tr w:rsidR="006C4DA1" w:rsidRPr="00D077B1" w14:paraId="479D4E85" w14:textId="77777777" w:rsidTr="00EE0151">
        <w:trPr>
          <w:jc w:val="center"/>
        </w:trPr>
        <w:tc>
          <w:tcPr>
            <w:tcW w:w="397" w:type="dxa"/>
            <w:vAlign w:val="center"/>
          </w:tcPr>
          <w:p w14:paraId="138D0698" w14:textId="77777777" w:rsidR="006C4DA1" w:rsidRPr="00D077B1" w:rsidRDefault="006C4DA1" w:rsidP="00547F13">
            <w:pPr>
              <w:pStyle w:val="ListParagraph"/>
              <w:numPr>
                <w:ilvl w:val="0"/>
                <w:numId w:val="167"/>
              </w:numPr>
              <w:bidi/>
              <w:jc w:val="center"/>
              <w:rPr>
                <w:rFonts w:ascii="Simplified Arabic" w:hAnsi="Simplified Arabic" w:cs="Simplified Arabic"/>
                <w:color w:val="000000" w:themeColor="text1"/>
                <w:sz w:val="20"/>
                <w:szCs w:val="20"/>
                <w:rtl/>
              </w:rPr>
            </w:pPr>
          </w:p>
        </w:tc>
        <w:tc>
          <w:tcPr>
            <w:tcW w:w="1586" w:type="dxa"/>
            <w:vAlign w:val="center"/>
          </w:tcPr>
          <w:p w14:paraId="24429E82"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مدرسة أنسي ساويرس للتكنولوجيا التطبيقية والإنشاءات</w:t>
            </w:r>
            <w:r>
              <w:rPr>
                <w:szCs w:val="28"/>
                <w:vertAlign w:val="superscript"/>
                <w:rtl/>
              </w:rPr>
              <w:t xml:space="preserve"> </w:t>
            </w:r>
            <w:r w:rsidRPr="00636899">
              <w:rPr>
                <w:sz w:val="20"/>
                <w:vertAlign w:val="superscript"/>
                <w:rtl/>
              </w:rPr>
              <w:t>(</w:t>
            </w:r>
            <w:r w:rsidRPr="00636899">
              <w:rPr>
                <w:rStyle w:val="CommentReference"/>
                <w:sz w:val="20"/>
                <w:szCs w:val="24"/>
                <w:vertAlign w:val="superscript"/>
                <w:rtl/>
              </w:rPr>
              <w:footnoteReference w:id="74"/>
            </w:r>
            <w:r w:rsidRPr="00636899">
              <w:rPr>
                <w:sz w:val="20"/>
                <w:vertAlign w:val="superscript"/>
                <w:rtl/>
              </w:rPr>
              <w:t>)</w:t>
            </w:r>
          </w:p>
        </w:tc>
        <w:tc>
          <w:tcPr>
            <w:tcW w:w="850" w:type="dxa"/>
            <w:vAlign w:val="center"/>
          </w:tcPr>
          <w:p w14:paraId="2AC797ED" w14:textId="77777777" w:rsidR="006C4DA1" w:rsidRPr="00D077B1" w:rsidRDefault="006C4DA1" w:rsidP="00EE0151">
            <w:pPr>
              <w:jc w:val="center"/>
              <w:rPr>
                <w:color w:val="000000" w:themeColor="text1"/>
                <w:sz w:val="20"/>
                <w:szCs w:val="20"/>
                <w:rtl/>
              </w:rPr>
            </w:pPr>
            <w:r w:rsidRPr="00D077B1">
              <w:rPr>
                <w:color w:val="000000" w:themeColor="text1"/>
                <w:sz w:val="20"/>
                <w:szCs w:val="20"/>
                <w:rtl/>
              </w:rPr>
              <w:t>محافظة السويس</w:t>
            </w:r>
          </w:p>
        </w:tc>
        <w:tc>
          <w:tcPr>
            <w:tcW w:w="1276" w:type="dxa"/>
            <w:vAlign w:val="center"/>
          </w:tcPr>
          <w:p w14:paraId="461C2980" w14:textId="77777777" w:rsidR="006C4DA1" w:rsidRPr="00D077B1" w:rsidRDefault="006C4DA1" w:rsidP="00EE0151">
            <w:pPr>
              <w:shd w:val="clear" w:color="auto" w:fill="FFFFFF"/>
              <w:jc w:val="center"/>
              <w:rPr>
                <w:color w:val="000000" w:themeColor="text1"/>
                <w:sz w:val="20"/>
                <w:szCs w:val="20"/>
                <w:shd w:val="clear" w:color="auto" w:fill="FFFFFF"/>
                <w:rtl/>
              </w:rPr>
            </w:pPr>
            <w:r w:rsidRPr="00D077B1">
              <w:rPr>
                <w:color w:val="000000" w:themeColor="text1"/>
                <w:sz w:val="20"/>
                <w:szCs w:val="20"/>
                <w:shd w:val="clear" w:color="auto" w:fill="FFFFFF"/>
                <w:rtl/>
              </w:rPr>
              <w:t>الإنشاءات</w:t>
            </w:r>
          </w:p>
        </w:tc>
        <w:tc>
          <w:tcPr>
            <w:tcW w:w="2142" w:type="dxa"/>
            <w:vAlign w:val="center"/>
          </w:tcPr>
          <w:p w14:paraId="4170FB80" w14:textId="77777777" w:rsidR="006C4DA1" w:rsidRPr="00D077B1" w:rsidRDefault="006C4DA1" w:rsidP="00EE0151">
            <w:pPr>
              <w:jc w:val="center"/>
              <w:rPr>
                <w:color w:val="000000" w:themeColor="text1"/>
                <w:sz w:val="20"/>
                <w:szCs w:val="20"/>
                <w:shd w:val="clear" w:color="auto" w:fill="FFFFFF"/>
                <w:rtl/>
              </w:rPr>
            </w:pPr>
            <w:r w:rsidRPr="00D077B1">
              <w:rPr>
                <w:color w:val="000000" w:themeColor="text1"/>
                <w:sz w:val="20"/>
                <w:szCs w:val="20"/>
                <w:shd w:val="clear" w:color="auto" w:fill="FFFFFF"/>
                <w:rtl/>
              </w:rPr>
              <w:t>ومؤسسة ساويرس للتنمية الاجتماعية</w:t>
            </w:r>
          </w:p>
        </w:tc>
        <w:tc>
          <w:tcPr>
            <w:tcW w:w="1128" w:type="dxa"/>
            <w:vAlign w:val="center"/>
          </w:tcPr>
          <w:p w14:paraId="266D3BD6" w14:textId="77777777" w:rsidR="006C4DA1" w:rsidRPr="00D077B1" w:rsidRDefault="006C4DA1" w:rsidP="00EE0151">
            <w:pPr>
              <w:pStyle w:val="NormalWeb"/>
              <w:shd w:val="clear" w:color="auto" w:fill="FFFFFF"/>
              <w:bidi/>
              <w:spacing w:before="0" w:beforeAutospacing="0" w:after="0" w:afterAutospacing="0"/>
              <w:jc w:val="center"/>
              <w:rPr>
                <w:rFonts w:ascii="Simplified Arabic" w:hAnsi="Simplified Arabic" w:cs="Simplified Arabic"/>
                <w:color w:val="000000" w:themeColor="text1"/>
                <w:sz w:val="20"/>
                <w:szCs w:val="20"/>
                <w:rtl/>
              </w:rPr>
            </w:pPr>
            <w:r w:rsidRPr="00D077B1">
              <w:rPr>
                <w:rFonts w:ascii="Simplified Arabic" w:hAnsi="Simplified Arabic" w:cs="Simplified Arabic"/>
                <w:color w:val="000000" w:themeColor="text1"/>
                <w:sz w:val="20"/>
                <w:szCs w:val="20"/>
                <w:rtl/>
              </w:rPr>
              <w:t>فبراير 2023</w:t>
            </w:r>
          </w:p>
        </w:tc>
      </w:tr>
    </w:tbl>
    <w:p w14:paraId="78DA0C9E" w14:textId="77777777" w:rsidR="006C4DA1" w:rsidRPr="00C41EC8" w:rsidRDefault="006C4DA1" w:rsidP="006C4DA1">
      <w:pPr>
        <w:pStyle w:val="a1"/>
        <w:spacing w:before="120"/>
        <w:jc w:val="center"/>
        <w:rPr>
          <w:color w:val="000000" w:themeColor="text1"/>
          <w:sz w:val="20"/>
          <w:szCs w:val="20"/>
          <w:rtl/>
        </w:rPr>
      </w:pPr>
      <w:r w:rsidRPr="00C41EC8">
        <w:rPr>
          <w:rFonts w:hint="cs"/>
          <w:color w:val="000000" w:themeColor="text1"/>
          <w:sz w:val="20"/>
          <w:szCs w:val="20"/>
          <w:rtl/>
        </w:rPr>
        <w:t>المصدر: وزارة التربية والتعليم (202</w:t>
      </w:r>
      <w:r>
        <w:rPr>
          <w:rFonts w:hint="cs"/>
          <w:color w:val="000000" w:themeColor="text1"/>
          <w:sz w:val="20"/>
          <w:szCs w:val="20"/>
          <w:rtl/>
        </w:rPr>
        <w:t>3</w:t>
      </w:r>
      <w:r w:rsidRPr="00C41EC8">
        <w:rPr>
          <w:rFonts w:hint="cs"/>
          <w:color w:val="000000" w:themeColor="text1"/>
          <w:sz w:val="20"/>
          <w:szCs w:val="20"/>
          <w:rtl/>
        </w:rPr>
        <w:t xml:space="preserve">).الموقع الالكتروني لتسجيل رغبات الطلاب </w:t>
      </w:r>
      <w:r w:rsidRPr="00C41EC8">
        <w:rPr>
          <w:color w:val="000000" w:themeColor="text1"/>
          <w:sz w:val="20"/>
          <w:szCs w:val="20"/>
        </w:rPr>
        <w:t>.gov. eg</w:t>
      </w:r>
      <w:r w:rsidRPr="00C41EC8">
        <w:rPr>
          <w:sz w:val="20"/>
          <w:szCs w:val="20"/>
        </w:rPr>
        <w:t>.</w:t>
      </w:r>
      <w:r w:rsidRPr="00C41EC8">
        <w:rPr>
          <w:rFonts w:hint="cs"/>
          <w:sz w:val="20"/>
          <w:szCs w:val="20"/>
          <w:rtl/>
        </w:rPr>
        <w:t>.</w:t>
      </w:r>
      <w:r w:rsidRPr="00C41EC8">
        <w:rPr>
          <w:color w:val="000000" w:themeColor="text1"/>
          <w:sz w:val="20"/>
          <w:szCs w:val="20"/>
        </w:rPr>
        <w:t xml:space="preserve"> .tansiksec. emis</w:t>
      </w:r>
    </w:p>
    <w:p w14:paraId="60231477" w14:textId="77777777" w:rsidR="006C4DA1" w:rsidRPr="00853FF9" w:rsidRDefault="006C4DA1" w:rsidP="006C4DA1">
      <w:pPr>
        <w:pStyle w:val="a0"/>
        <w:tabs>
          <w:tab w:val="left" w:pos="900"/>
        </w:tabs>
        <w:spacing w:line="240" w:lineRule="auto"/>
        <w:jc w:val="both"/>
        <w:rPr>
          <w:color w:val="000000" w:themeColor="text1"/>
          <w:sz w:val="2"/>
          <w:szCs w:val="2"/>
          <w:u w:val="single"/>
          <w:rtl/>
        </w:rPr>
      </w:pPr>
    </w:p>
    <w:p w14:paraId="3CD4F7DE" w14:textId="77777777" w:rsidR="006C4DA1" w:rsidRPr="00853FF9" w:rsidRDefault="006C4DA1" w:rsidP="006C4DA1">
      <w:pPr>
        <w:pStyle w:val="a0"/>
        <w:tabs>
          <w:tab w:val="left" w:pos="900"/>
        </w:tabs>
        <w:spacing w:line="240" w:lineRule="auto"/>
        <w:jc w:val="both"/>
        <w:rPr>
          <w:color w:val="000000" w:themeColor="text1"/>
          <w:sz w:val="2"/>
          <w:szCs w:val="2"/>
          <w:u w:val="single"/>
          <w:rtl/>
        </w:rPr>
      </w:pPr>
    </w:p>
    <w:p w14:paraId="5135C2EF" w14:textId="77777777" w:rsidR="006C4DA1" w:rsidRPr="009570A3" w:rsidRDefault="006C4DA1" w:rsidP="006C4DA1">
      <w:pPr>
        <w:pStyle w:val="a0"/>
        <w:tabs>
          <w:tab w:val="left" w:pos="900"/>
        </w:tabs>
        <w:spacing w:line="240" w:lineRule="auto"/>
        <w:jc w:val="both"/>
        <w:rPr>
          <w:color w:val="000000" w:themeColor="text1"/>
          <w:sz w:val="10"/>
          <w:szCs w:val="10"/>
          <w:u w:val="single"/>
          <w:rtl/>
        </w:rPr>
      </w:pPr>
    </w:p>
    <w:p w14:paraId="16842903" w14:textId="77777777" w:rsidR="006C4DA1" w:rsidRPr="00AF271F" w:rsidRDefault="006C4DA1" w:rsidP="006C4DA1">
      <w:pPr>
        <w:pStyle w:val="a0"/>
        <w:tabs>
          <w:tab w:val="left" w:pos="900"/>
        </w:tabs>
        <w:spacing w:line="240" w:lineRule="auto"/>
        <w:jc w:val="both"/>
        <w:rPr>
          <w:color w:val="000000" w:themeColor="text1"/>
          <w:u w:val="single"/>
          <w:rtl/>
        </w:rPr>
      </w:pPr>
      <w:r>
        <w:rPr>
          <w:rFonts w:hint="cs"/>
          <w:color w:val="000000" w:themeColor="text1"/>
          <w:u w:val="single"/>
          <w:rtl/>
        </w:rPr>
        <w:t>ثانياً:</w:t>
      </w:r>
      <w:r w:rsidRPr="00AF271F">
        <w:rPr>
          <w:rFonts w:hint="cs"/>
          <w:color w:val="000000" w:themeColor="text1"/>
          <w:u w:val="single"/>
          <w:rtl/>
        </w:rPr>
        <w:t>مدارس التكنولوجيا التطبيقية ذات الشراكات الوطنية والدولية من حيث التمويل (المدارس الدولية للتكنولوجيا التطبيقية):</w:t>
      </w:r>
    </w:p>
    <w:p w14:paraId="672617ED"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يتميز هذا النوع من مدارس التكنولوجيا التطبيقية بوجود شريك دولي بالمدرسة </w:t>
      </w:r>
      <w:r>
        <w:rPr>
          <w:rFonts w:hint="cs"/>
          <w:color w:val="000000" w:themeColor="text1"/>
          <w:rtl/>
        </w:rPr>
        <w:t>ي</w:t>
      </w:r>
      <w:r w:rsidRPr="00AF271F">
        <w:rPr>
          <w:color w:val="000000" w:themeColor="text1"/>
          <w:rtl/>
        </w:rPr>
        <w:t xml:space="preserve">تمثل في مشروع قوى عاملة مصر الممول من الوكالة </w:t>
      </w:r>
      <w:r>
        <w:rPr>
          <w:color w:val="000000" w:themeColor="text1"/>
          <w:rtl/>
        </w:rPr>
        <w:t>الأمريكية</w:t>
      </w:r>
      <w:r w:rsidRPr="00AF271F">
        <w:rPr>
          <w:color w:val="000000" w:themeColor="text1"/>
          <w:rtl/>
        </w:rPr>
        <w:t xml:space="preserve"> للتنمية الدولية، بالإضافة</w:t>
      </w:r>
      <w:r>
        <w:rPr>
          <w:color w:val="000000" w:themeColor="text1"/>
          <w:rtl/>
        </w:rPr>
        <w:t xml:space="preserve"> إلى </w:t>
      </w:r>
      <w:r w:rsidRPr="00AF271F">
        <w:rPr>
          <w:color w:val="000000" w:themeColor="text1"/>
          <w:rtl/>
        </w:rPr>
        <w:t>الشركاء الصناعيين بمختلف المجالات.</w:t>
      </w:r>
    </w:p>
    <w:p w14:paraId="3B70D602" w14:textId="77777777" w:rsidR="006C4DA1" w:rsidRDefault="006C4DA1" w:rsidP="006C4DA1">
      <w:pPr>
        <w:pStyle w:val="a1"/>
        <w:spacing w:line="240" w:lineRule="auto"/>
        <w:jc w:val="both"/>
        <w:rPr>
          <w:b/>
          <w:bCs/>
          <w:color w:val="000000" w:themeColor="text1"/>
          <w:sz w:val="30"/>
          <w:szCs w:val="30"/>
          <w:rtl/>
        </w:rPr>
      </w:pPr>
      <w:r w:rsidRPr="00AF271F">
        <w:rPr>
          <w:color w:val="000000" w:themeColor="text1"/>
          <w:rtl/>
        </w:rPr>
        <w:t>وتتميز بكونها مدارس خضراء صديقة للبيئة وتعمل بالطاقة الشمسية وتطبق نظام ترشيد الطاقة، وتعد المدارس الدولية للتكنولوجيا التطبيقية مدارس ذكية يوجد بها بنية تحتية فنية وتكنولوجي</w:t>
      </w:r>
      <w:r>
        <w:rPr>
          <w:rFonts w:hint="cs"/>
          <w:color w:val="000000" w:themeColor="text1"/>
          <w:rtl/>
        </w:rPr>
        <w:t>ة</w:t>
      </w:r>
      <w:r w:rsidRPr="00AF271F">
        <w:rPr>
          <w:color w:val="000000" w:themeColor="text1"/>
          <w:rtl/>
        </w:rPr>
        <w:t xml:space="preserve"> متطورة وتطبق الأنظمة الرقمية</w:t>
      </w:r>
      <w:r w:rsidRPr="00AF271F">
        <w:rPr>
          <w:rFonts w:hint="cs"/>
          <w:color w:val="000000" w:themeColor="text1"/>
          <w:rtl/>
        </w:rPr>
        <w:t xml:space="preserve">، </w:t>
      </w:r>
      <w:r w:rsidRPr="00AF271F">
        <w:rPr>
          <w:color w:val="000000" w:themeColor="text1"/>
          <w:rtl/>
        </w:rPr>
        <w:t xml:space="preserve">ومن المخطط </w:t>
      </w:r>
      <w:r>
        <w:rPr>
          <w:color w:val="000000" w:themeColor="text1"/>
          <w:rtl/>
        </w:rPr>
        <w:t>إنشاء</w:t>
      </w:r>
      <w:r w:rsidRPr="00AF271F">
        <w:rPr>
          <w:color w:val="000000" w:themeColor="text1"/>
          <w:rtl/>
        </w:rPr>
        <w:t xml:space="preserve"> 10 مدارس دولية للتكنولوجيا التطبيقية، </w:t>
      </w:r>
      <w:r>
        <w:rPr>
          <w:rFonts w:hint="cs"/>
          <w:color w:val="000000" w:themeColor="text1"/>
          <w:rtl/>
        </w:rPr>
        <w:t xml:space="preserve">وقد تم </w:t>
      </w:r>
      <w:r w:rsidRPr="00AF271F">
        <w:rPr>
          <w:color w:val="000000" w:themeColor="text1"/>
          <w:rtl/>
        </w:rPr>
        <w:t>البدء في تشغيل 5 مدارس منها بالعام الدراسي</w:t>
      </w:r>
      <w:r>
        <w:rPr>
          <w:rFonts w:hint="cs"/>
          <w:color w:val="000000" w:themeColor="text1"/>
          <w:rtl/>
        </w:rPr>
        <w:t xml:space="preserve"> الحالي</w:t>
      </w:r>
      <w:r w:rsidRPr="00AF271F">
        <w:rPr>
          <w:color w:val="000000" w:themeColor="text1"/>
          <w:rtl/>
        </w:rPr>
        <w:t xml:space="preserve"> </w:t>
      </w:r>
      <w:r w:rsidRPr="00AF271F">
        <w:rPr>
          <w:color w:val="000000" w:themeColor="text1"/>
          <w:rtl/>
        </w:rPr>
        <w:lastRenderedPageBreak/>
        <w:t>2022-2023</w:t>
      </w:r>
      <w:r>
        <w:rPr>
          <w:rFonts w:hint="cs"/>
          <w:color w:val="000000" w:themeColor="text1"/>
          <w:rtl/>
        </w:rPr>
        <w:t>م</w:t>
      </w:r>
      <w:r w:rsidRPr="00AF271F">
        <w:rPr>
          <w:rFonts w:hint="cs"/>
          <w:color w:val="000000" w:themeColor="text1"/>
          <w:rtl/>
        </w:rPr>
        <w:t xml:space="preserve">، </w:t>
      </w:r>
      <w:r w:rsidRPr="00F51E84">
        <w:rPr>
          <w:rFonts w:hint="cs"/>
          <w:color w:val="000000" w:themeColor="text1"/>
          <w:rtl/>
        </w:rPr>
        <w:t xml:space="preserve">في محافظات الجيزة والإسكندرية والمنيا واسيوط والشرقية، </w:t>
      </w:r>
      <w:r w:rsidRPr="00F51E84">
        <w:rPr>
          <w:rFonts w:hint="cs"/>
          <w:b/>
          <w:bCs/>
          <w:color w:val="000000" w:themeColor="text1"/>
          <w:sz w:val="30"/>
          <w:szCs w:val="30"/>
          <w:rtl/>
        </w:rPr>
        <w:t xml:space="preserve">كما في الجدول </w:t>
      </w:r>
      <w:r>
        <w:rPr>
          <w:rFonts w:hint="cs"/>
          <w:b/>
          <w:bCs/>
          <w:color w:val="000000" w:themeColor="text1"/>
          <w:sz w:val="30"/>
          <w:szCs w:val="30"/>
          <w:rtl/>
        </w:rPr>
        <w:t>التالي:</w:t>
      </w:r>
    </w:p>
    <w:p w14:paraId="72CEEEAE" w14:textId="77777777" w:rsidR="006C4DA1" w:rsidRPr="00636899" w:rsidRDefault="006C4DA1" w:rsidP="006C4DA1">
      <w:pPr>
        <w:pStyle w:val="a1"/>
        <w:spacing w:line="240" w:lineRule="auto"/>
        <w:jc w:val="both"/>
        <w:rPr>
          <w:b/>
          <w:bCs/>
          <w:color w:val="000000" w:themeColor="text1"/>
          <w:sz w:val="14"/>
          <w:szCs w:val="14"/>
          <w:rtl/>
        </w:rPr>
      </w:pPr>
    </w:p>
    <w:p w14:paraId="07A76EE4" w14:textId="77777777" w:rsidR="006C4DA1" w:rsidRPr="009570A3" w:rsidRDefault="006C4DA1" w:rsidP="006C4DA1">
      <w:pPr>
        <w:pStyle w:val="a0"/>
        <w:tabs>
          <w:tab w:val="left" w:pos="900"/>
          <w:tab w:val="left" w:pos="1750"/>
        </w:tabs>
        <w:spacing w:line="240" w:lineRule="auto"/>
        <w:ind w:left="360"/>
        <w:jc w:val="center"/>
        <w:rPr>
          <w:color w:val="000000" w:themeColor="text1"/>
          <w:sz w:val="28"/>
          <w:szCs w:val="28"/>
          <w:rtl/>
        </w:rPr>
      </w:pPr>
      <w:r w:rsidRPr="009570A3">
        <w:rPr>
          <w:rFonts w:hint="cs"/>
          <w:color w:val="000000" w:themeColor="text1"/>
          <w:sz w:val="28"/>
          <w:szCs w:val="28"/>
          <w:rtl/>
        </w:rPr>
        <w:t>الجدول رقم (8-</w:t>
      </w:r>
      <w:r>
        <w:rPr>
          <w:rFonts w:hint="cs"/>
          <w:color w:val="000000" w:themeColor="text1"/>
          <w:sz w:val="28"/>
          <w:szCs w:val="28"/>
          <w:rtl/>
        </w:rPr>
        <w:t xml:space="preserve"> </w:t>
      </w:r>
      <w:r w:rsidRPr="009570A3">
        <w:rPr>
          <w:rFonts w:hint="cs"/>
          <w:color w:val="000000" w:themeColor="text1"/>
          <w:sz w:val="28"/>
          <w:szCs w:val="28"/>
          <w:rtl/>
        </w:rPr>
        <w:t xml:space="preserve">2):حصر </w:t>
      </w:r>
      <w:r w:rsidRPr="009570A3">
        <w:rPr>
          <w:color w:val="000000" w:themeColor="text1"/>
          <w:sz w:val="28"/>
          <w:szCs w:val="28"/>
          <w:rtl/>
        </w:rPr>
        <w:t>محافظات المدارس الدولية للتكنولوجيا التطبيقية في مصر عام 2022</w:t>
      </w:r>
      <w:r w:rsidRPr="009570A3">
        <w:rPr>
          <w:rFonts w:hint="cs"/>
          <w:color w:val="000000" w:themeColor="text1"/>
          <w:sz w:val="28"/>
          <w:szCs w:val="28"/>
          <w:rtl/>
        </w:rPr>
        <w:t>-2023</w:t>
      </w:r>
      <w:r w:rsidRPr="009570A3">
        <w:rPr>
          <w:rStyle w:val="FootnoteReference"/>
          <w:rFonts w:hint="cs"/>
          <w:color w:val="000000" w:themeColor="text1"/>
          <w:sz w:val="28"/>
          <w:szCs w:val="28"/>
          <w:rtl/>
        </w:rPr>
        <w:t xml:space="preserve"> </w:t>
      </w:r>
    </w:p>
    <w:tbl>
      <w:tblPr>
        <w:tblStyle w:val="TableGrid"/>
        <w:bidiVisual/>
        <w:tblW w:w="0" w:type="auto"/>
        <w:jc w:val="center"/>
        <w:tblLook w:val="04A0" w:firstRow="1" w:lastRow="0" w:firstColumn="1" w:lastColumn="0" w:noHBand="0" w:noVBand="1"/>
      </w:tblPr>
      <w:tblGrid>
        <w:gridCol w:w="2008"/>
        <w:gridCol w:w="1587"/>
        <w:gridCol w:w="1644"/>
      </w:tblGrid>
      <w:tr w:rsidR="006C4DA1" w:rsidRPr="00636899" w14:paraId="7387A3D0" w14:textId="77777777" w:rsidTr="00EE0151">
        <w:trPr>
          <w:trHeight w:val="359"/>
          <w:jc w:val="center"/>
        </w:trPr>
        <w:tc>
          <w:tcPr>
            <w:tcW w:w="2008" w:type="dxa"/>
            <w:shd w:val="clear" w:color="auto" w:fill="E7E6E6" w:themeFill="background2"/>
            <w:vAlign w:val="center"/>
          </w:tcPr>
          <w:p w14:paraId="3D55E709" w14:textId="77777777" w:rsidR="006C4DA1" w:rsidRPr="00636899" w:rsidRDefault="006C4DA1" w:rsidP="00EE0151">
            <w:pPr>
              <w:jc w:val="both"/>
              <w:rPr>
                <w:b/>
                <w:bCs/>
                <w:color w:val="000000" w:themeColor="text1"/>
                <w:sz w:val="20"/>
                <w:szCs w:val="20"/>
                <w:rtl/>
              </w:rPr>
            </w:pPr>
            <w:r w:rsidRPr="00636899">
              <w:rPr>
                <w:b/>
                <w:bCs/>
                <w:color w:val="000000" w:themeColor="text1"/>
                <w:sz w:val="20"/>
                <w:szCs w:val="20"/>
                <w:rtl/>
              </w:rPr>
              <w:t>المحافظة/العام الدراسي</w:t>
            </w:r>
          </w:p>
        </w:tc>
        <w:tc>
          <w:tcPr>
            <w:tcW w:w="1587" w:type="dxa"/>
            <w:shd w:val="clear" w:color="auto" w:fill="E7E6E6" w:themeFill="background2"/>
            <w:vAlign w:val="center"/>
          </w:tcPr>
          <w:p w14:paraId="238D25AE" w14:textId="77777777" w:rsidR="006C4DA1" w:rsidRPr="00636899" w:rsidRDefault="006C4DA1" w:rsidP="00EE0151">
            <w:pPr>
              <w:jc w:val="center"/>
              <w:rPr>
                <w:b/>
                <w:bCs/>
                <w:color w:val="000000" w:themeColor="text1"/>
                <w:sz w:val="20"/>
                <w:szCs w:val="20"/>
                <w:rtl/>
              </w:rPr>
            </w:pPr>
            <w:r w:rsidRPr="00636899">
              <w:rPr>
                <w:b/>
                <w:bCs/>
                <w:color w:val="000000" w:themeColor="text1"/>
                <w:sz w:val="20"/>
                <w:szCs w:val="20"/>
                <w:rtl/>
              </w:rPr>
              <w:t>2021-2022</w:t>
            </w:r>
          </w:p>
        </w:tc>
        <w:tc>
          <w:tcPr>
            <w:tcW w:w="1644" w:type="dxa"/>
            <w:shd w:val="clear" w:color="auto" w:fill="E7E6E6" w:themeFill="background2"/>
            <w:vAlign w:val="center"/>
          </w:tcPr>
          <w:p w14:paraId="78EB3CC7" w14:textId="77777777" w:rsidR="006C4DA1" w:rsidRPr="00636899" w:rsidRDefault="006C4DA1" w:rsidP="00EE0151">
            <w:pPr>
              <w:jc w:val="center"/>
              <w:rPr>
                <w:b/>
                <w:bCs/>
                <w:color w:val="000000" w:themeColor="text1"/>
                <w:sz w:val="20"/>
                <w:szCs w:val="20"/>
                <w:rtl/>
              </w:rPr>
            </w:pPr>
            <w:r w:rsidRPr="00636899">
              <w:rPr>
                <w:b/>
                <w:bCs/>
                <w:color w:val="000000" w:themeColor="text1"/>
                <w:sz w:val="20"/>
                <w:szCs w:val="20"/>
                <w:rtl/>
              </w:rPr>
              <w:t>2022-2023</w:t>
            </w:r>
          </w:p>
        </w:tc>
      </w:tr>
      <w:tr w:rsidR="006C4DA1" w:rsidRPr="00636899" w14:paraId="45AC9307" w14:textId="77777777" w:rsidTr="00EE0151">
        <w:trPr>
          <w:trHeight w:val="179"/>
          <w:jc w:val="center"/>
        </w:trPr>
        <w:tc>
          <w:tcPr>
            <w:tcW w:w="2008" w:type="dxa"/>
            <w:vAlign w:val="center"/>
          </w:tcPr>
          <w:p w14:paraId="35A456C7" w14:textId="77777777" w:rsidR="006C4DA1" w:rsidRPr="00636899" w:rsidRDefault="006C4DA1" w:rsidP="00EE0151">
            <w:pPr>
              <w:jc w:val="both"/>
              <w:rPr>
                <w:b/>
                <w:bCs/>
                <w:color w:val="000000" w:themeColor="text1"/>
                <w:sz w:val="20"/>
                <w:szCs w:val="20"/>
                <w:rtl/>
              </w:rPr>
            </w:pPr>
            <w:r w:rsidRPr="00636899">
              <w:rPr>
                <w:b/>
                <w:bCs/>
                <w:color w:val="000000" w:themeColor="text1"/>
                <w:sz w:val="20"/>
                <w:szCs w:val="20"/>
                <w:rtl/>
              </w:rPr>
              <w:t>الجيزة</w:t>
            </w:r>
          </w:p>
        </w:tc>
        <w:tc>
          <w:tcPr>
            <w:tcW w:w="1587" w:type="dxa"/>
          </w:tcPr>
          <w:p w14:paraId="7CA1DFA3"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w:t>
            </w:r>
          </w:p>
        </w:tc>
        <w:tc>
          <w:tcPr>
            <w:tcW w:w="1644" w:type="dxa"/>
            <w:vAlign w:val="center"/>
          </w:tcPr>
          <w:p w14:paraId="690D7E20"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1</w:t>
            </w:r>
          </w:p>
        </w:tc>
      </w:tr>
      <w:tr w:rsidR="006C4DA1" w:rsidRPr="00636899" w14:paraId="5F711EAE" w14:textId="77777777" w:rsidTr="00EE0151">
        <w:trPr>
          <w:trHeight w:val="168"/>
          <w:jc w:val="center"/>
        </w:trPr>
        <w:tc>
          <w:tcPr>
            <w:tcW w:w="2008" w:type="dxa"/>
            <w:vAlign w:val="center"/>
          </w:tcPr>
          <w:p w14:paraId="0891419F" w14:textId="77777777" w:rsidR="006C4DA1" w:rsidRPr="00636899" w:rsidRDefault="006C4DA1" w:rsidP="00EE0151">
            <w:pPr>
              <w:jc w:val="both"/>
              <w:rPr>
                <w:b/>
                <w:bCs/>
                <w:color w:val="000000" w:themeColor="text1"/>
                <w:sz w:val="20"/>
                <w:szCs w:val="20"/>
                <w:rtl/>
              </w:rPr>
            </w:pPr>
            <w:r w:rsidRPr="00636899">
              <w:rPr>
                <w:b/>
                <w:bCs/>
                <w:color w:val="000000" w:themeColor="text1"/>
                <w:sz w:val="20"/>
                <w:szCs w:val="20"/>
                <w:rtl/>
              </w:rPr>
              <w:t>الإسكندرية</w:t>
            </w:r>
          </w:p>
        </w:tc>
        <w:tc>
          <w:tcPr>
            <w:tcW w:w="1587" w:type="dxa"/>
          </w:tcPr>
          <w:p w14:paraId="478F2E94"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w:t>
            </w:r>
          </w:p>
        </w:tc>
        <w:tc>
          <w:tcPr>
            <w:tcW w:w="1644" w:type="dxa"/>
            <w:vAlign w:val="center"/>
          </w:tcPr>
          <w:p w14:paraId="5AFAB7FC"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1</w:t>
            </w:r>
          </w:p>
        </w:tc>
      </w:tr>
      <w:tr w:rsidR="006C4DA1" w:rsidRPr="00636899" w14:paraId="3F1FB785" w14:textId="77777777" w:rsidTr="00EE0151">
        <w:trPr>
          <w:trHeight w:val="179"/>
          <w:jc w:val="center"/>
        </w:trPr>
        <w:tc>
          <w:tcPr>
            <w:tcW w:w="2008" w:type="dxa"/>
            <w:vAlign w:val="center"/>
          </w:tcPr>
          <w:p w14:paraId="11B2D4C7" w14:textId="77777777" w:rsidR="006C4DA1" w:rsidRPr="00636899" w:rsidRDefault="006C4DA1" w:rsidP="00EE0151">
            <w:pPr>
              <w:jc w:val="both"/>
              <w:rPr>
                <w:b/>
                <w:bCs/>
                <w:color w:val="000000" w:themeColor="text1"/>
                <w:sz w:val="20"/>
                <w:szCs w:val="20"/>
                <w:rtl/>
              </w:rPr>
            </w:pPr>
            <w:r w:rsidRPr="00636899">
              <w:rPr>
                <w:b/>
                <w:bCs/>
                <w:color w:val="000000" w:themeColor="text1"/>
                <w:sz w:val="20"/>
                <w:szCs w:val="20"/>
                <w:rtl/>
              </w:rPr>
              <w:t>المنيا</w:t>
            </w:r>
          </w:p>
        </w:tc>
        <w:tc>
          <w:tcPr>
            <w:tcW w:w="1587" w:type="dxa"/>
          </w:tcPr>
          <w:p w14:paraId="1499886C"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w:t>
            </w:r>
          </w:p>
        </w:tc>
        <w:tc>
          <w:tcPr>
            <w:tcW w:w="1644" w:type="dxa"/>
            <w:vAlign w:val="center"/>
          </w:tcPr>
          <w:p w14:paraId="61135E90"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1</w:t>
            </w:r>
          </w:p>
        </w:tc>
      </w:tr>
      <w:tr w:rsidR="006C4DA1" w:rsidRPr="00636899" w14:paraId="56A509B4" w14:textId="77777777" w:rsidTr="00EE0151">
        <w:trPr>
          <w:trHeight w:val="179"/>
          <w:jc w:val="center"/>
        </w:trPr>
        <w:tc>
          <w:tcPr>
            <w:tcW w:w="2008" w:type="dxa"/>
            <w:vAlign w:val="center"/>
          </w:tcPr>
          <w:p w14:paraId="3ED030CC" w14:textId="77777777" w:rsidR="006C4DA1" w:rsidRPr="00636899" w:rsidRDefault="006C4DA1" w:rsidP="00EE0151">
            <w:pPr>
              <w:jc w:val="both"/>
              <w:rPr>
                <w:b/>
                <w:bCs/>
                <w:color w:val="000000" w:themeColor="text1"/>
                <w:sz w:val="20"/>
                <w:szCs w:val="20"/>
                <w:rtl/>
              </w:rPr>
            </w:pPr>
            <w:r w:rsidRPr="00636899">
              <w:rPr>
                <w:b/>
                <w:bCs/>
                <w:color w:val="000000" w:themeColor="text1"/>
                <w:sz w:val="20"/>
                <w:szCs w:val="20"/>
                <w:rtl/>
              </w:rPr>
              <w:t>أسيوط</w:t>
            </w:r>
          </w:p>
        </w:tc>
        <w:tc>
          <w:tcPr>
            <w:tcW w:w="1587" w:type="dxa"/>
          </w:tcPr>
          <w:p w14:paraId="53ECE6E3"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w:t>
            </w:r>
          </w:p>
        </w:tc>
        <w:tc>
          <w:tcPr>
            <w:tcW w:w="1644" w:type="dxa"/>
            <w:vAlign w:val="center"/>
          </w:tcPr>
          <w:p w14:paraId="42627811"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1</w:t>
            </w:r>
          </w:p>
        </w:tc>
      </w:tr>
      <w:tr w:rsidR="006C4DA1" w:rsidRPr="00636899" w14:paraId="6BBE8986" w14:textId="77777777" w:rsidTr="00EE0151">
        <w:trPr>
          <w:trHeight w:val="179"/>
          <w:jc w:val="center"/>
        </w:trPr>
        <w:tc>
          <w:tcPr>
            <w:tcW w:w="2008" w:type="dxa"/>
            <w:vAlign w:val="center"/>
          </w:tcPr>
          <w:p w14:paraId="14721CF4" w14:textId="77777777" w:rsidR="006C4DA1" w:rsidRPr="00636899" w:rsidRDefault="006C4DA1" w:rsidP="00EE0151">
            <w:pPr>
              <w:jc w:val="both"/>
              <w:rPr>
                <w:b/>
                <w:bCs/>
                <w:color w:val="000000" w:themeColor="text1"/>
                <w:sz w:val="20"/>
                <w:szCs w:val="20"/>
                <w:rtl/>
              </w:rPr>
            </w:pPr>
            <w:r w:rsidRPr="00636899">
              <w:rPr>
                <w:b/>
                <w:bCs/>
                <w:color w:val="000000" w:themeColor="text1"/>
                <w:sz w:val="20"/>
                <w:szCs w:val="20"/>
                <w:rtl/>
              </w:rPr>
              <w:t>الشرقية</w:t>
            </w:r>
          </w:p>
        </w:tc>
        <w:tc>
          <w:tcPr>
            <w:tcW w:w="1587" w:type="dxa"/>
          </w:tcPr>
          <w:p w14:paraId="78CD78F4"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w:t>
            </w:r>
          </w:p>
        </w:tc>
        <w:tc>
          <w:tcPr>
            <w:tcW w:w="1644" w:type="dxa"/>
            <w:vAlign w:val="center"/>
          </w:tcPr>
          <w:p w14:paraId="7DA6314E"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1</w:t>
            </w:r>
          </w:p>
        </w:tc>
      </w:tr>
      <w:tr w:rsidR="006C4DA1" w:rsidRPr="00636899" w14:paraId="37B4A77F" w14:textId="77777777" w:rsidTr="00EE0151">
        <w:trPr>
          <w:trHeight w:val="359"/>
          <w:jc w:val="center"/>
        </w:trPr>
        <w:tc>
          <w:tcPr>
            <w:tcW w:w="2008" w:type="dxa"/>
            <w:shd w:val="clear" w:color="auto" w:fill="E7E6E6" w:themeFill="background2"/>
            <w:vAlign w:val="center"/>
          </w:tcPr>
          <w:p w14:paraId="07AED431" w14:textId="77777777" w:rsidR="006C4DA1" w:rsidRPr="00636899" w:rsidRDefault="006C4DA1" w:rsidP="00EE0151">
            <w:pPr>
              <w:jc w:val="both"/>
              <w:rPr>
                <w:b/>
                <w:bCs/>
                <w:color w:val="000000" w:themeColor="text1"/>
                <w:sz w:val="20"/>
                <w:szCs w:val="20"/>
                <w:rtl/>
              </w:rPr>
            </w:pPr>
            <w:r w:rsidRPr="00636899">
              <w:rPr>
                <w:b/>
                <w:bCs/>
                <w:color w:val="000000" w:themeColor="text1"/>
                <w:sz w:val="20"/>
                <w:szCs w:val="20"/>
                <w:rtl/>
              </w:rPr>
              <w:t>إجمالي عدد المدارس</w:t>
            </w:r>
          </w:p>
        </w:tc>
        <w:tc>
          <w:tcPr>
            <w:tcW w:w="1587" w:type="dxa"/>
            <w:shd w:val="clear" w:color="auto" w:fill="E7E6E6" w:themeFill="background2"/>
          </w:tcPr>
          <w:p w14:paraId="590F0EAD" w14:textId="77777777" w:rsidR="006C4DA1" w:rsidRPr="00636899" w:rsidRDefault="006C4DA1" w:rsidP="00EE0151">
            <w:pPr>
              <w:jc w:val="center"/>
              <w:rPr>
                <w:b/>
                <w:bCs/>
                <w:color w:val="000000" w:themeColor="text1"/>
                <w:sz w:val="20"/>
                <w:szCs w:val="20"/>
                <w:rtl/>
              </w:rPr>
            </w:pPr>
            <w:r w:rsidRPr="00636899">
              <w:rPr>
                <w:color w:val="000000" w:themeColor="text1"/>
                <w:sz w:val="20"/>
                <w:szCs w:val="20"/>
                <w:rtl/>
              </w:rPr>
              <w:t>-</w:t>
            </w:r>
          </w:p>
        </w:tc>
        <w:tc>
          <w:tcPr>
            <w:tcW w:w="1644" w:type="dxa"/>
            <w:shd w:val="clear" w:color="auto" w:fill="E7E6E6" w:themeFill="background2"/>
            <w:vAlign w:val="center"/>
          </w:tcPr>
          <w:p w14:paraId="31B2E980" w14:textId="77777777" w:rsidR="006C4DA1" w:rsidRPr="00636899" w:rsidRDefault="006C4DA1" w:rsidP="00EE0151">
            <w:pPr>
              <w:jc w:val="center"/>
              <w:rPr>
                <w:b/>
                <w:bCs/>
                <w:color w:val="000000" w:themeColor="text1"/>
                <w:sz w:val="20"/>
                <w:szCs w:val="20"/>
                <w:rtl/>
              </w:rPr>
            </w:pPr>
            <w:r w:rsidRPr="00636899">
              <w:rPr>
                <w:b/>
                <w:bCs/>
                <w:color w:val="000000" w:themeColor="text1"/>
                <w:sz w:val="20"/>
                <w:szCs w:val="20"/>
                <w:rtl/>
              </w:rPr>
              <w:t>5</w:t>
            </w:r>
          </w:p>
        </w:tc>
      </w:tr>
    </w:tbl>
    <w:p w14:paraId="288A7E5E" w14:textId="77777777" w:rsidR="006C4DA1" w:rsidRDefault="006C4DA1" w:rsidP="006C4DA1">
      <w:pPr>
        <w:pStyle w:val="a1"/>
        <w:spacing w:before="120"/>
        <w:jc w:val="center"/>
        <w:rPr>
          <w:color w:val="000000" w:themeColor="text1"/>
          <w:sz w:val="20"/>
          <w:szCs w:val="20"/>
          <w:rtl/>
        </w:rPr>
      </w:pPr>
      <w:r w:rsidRPr="00C41EC8">
        <w:rPr>
          <w:rFonts w:hint="cs"/>
          <w:color w:val="000000" w:themeColor="text1"/>
          <w:sz w:val="20"/>
          <w:szCs w:val="20"/>
          <w:rtl/>
        </w:rPr>
        <w:t xml:space="preserve">المصدر: وزارة التربية والتعليم (2022).الموقع الالكتروني لتسجيل رغبات الطلاب </w:t>
      </w:r>
      <w:r w:rsidRPr="00C41EC8">
        <w:rPr>
          <w:color w:val="000000" w:themeColor="text1"/>
          <w:sz w:val="20"/>
          <w:szCs w:val="20"/>
        </w:rPr>
        <w:t>.gov. eg</w:t>
      </w:r>
      <w:r w:rsidRPr="00C41EC8">
        <w:rPr>
          <w:sz w:val="20"/>
          <w:szCs w:val="20"/>
        </w:rPr>
        <w:t>.</w:t>
      </w:r>
      <w:r w:rsidRPr="00C41EC8">
        <w:rPr>
          <w:rFonts w:hint="cs"/>
          <w:sz w:val="20"/>
          <w:szCs w:val="20"/>
          <w:rtl/>
        </w:rPr>
        <w:t>.</w:t>
      </w:r>
      <w:r w:rsidRPr="00C41EC8">
        <w:rPr>
          <w:color w:val="000000" w:themeColor="text1"/>
          <w:sz w:val="20"/>
          <w:szCs w:val="20"/>
        </w:rPr>
        <w:t xml:space="preserve"> .tansiksec. emis</w:t>
      </w:r>
    </w:p>
    <w:p w14:paraId="641E9DB5" w14:textId="77777777" w:rsidR="006C4DA1" w:rsidRPr="00853FF9" w:rsidRDefault="006C4DA1" w:rsidP="006C4DA1">
      <w:pPr>
        <w:pStyle w:val="a1"/>
        <w:spacing w:before="120"/>
        <w:jc w:val="center"/>
        <w:rPr>
          <w:color w:val="000000" w:themeColor="text1"/>
          <w:sz w:val="8"/>
          <w:szCs w:val="8"/>
          <w:rtl/>
        </w:rPr>
      </w:pPr>
    </w:p>
    <w:p w14:paraId="0595267D" w14:textId="77777777" w:rsidR="006C4DA1" w:rsidRPr="00217850" w:rsidRDefault="006C4DA1" w:rsidP="006C4DA1">
      <w:pPr>
        <w:pStyle w:val="a1"/>
        <w:spacing w:line="240" w:lineRule="auto"/>
        <w:jc w:val="both"/>
        <w:rPr>
          <w:b/>
          <w:bCs/>
          <w:color w:val="000000" w:themeColor="text1"/>
          <w:u w:val="single"/>
          <w:rtl/>
        </w:rPr>
      </w:pPr>
      <w:r w:rsidRPr="00217850">
        <w:rPr>
          <w:b/>
          <w:bCs/>
          <w:color w:val="000000" w:themeColor="text1"/>
          <w:u w:val="single"/>
          <w:rtl/>
        </w:rPr>
        <w:t>شروط الالتحاق بفريق عمل المدارس الدولية للتكنولوجيا التطبيقية</w:t>
      </w:r>
      <w:r w:rsidRPr="00217850">
        <w:rPr>
          <w:rStyle w:val="FootnoteReference"/>
          <w:b/>
          <w:bCs/>
          <w:color w:val="000000" w:themeColor="text1"/>
          <w:u w:val="single"/>
          <w:rtl/>
        </w:rPr>
        <w:footnoteReference w:customMarkFollows="1" w:id="75"/>
        <w:t>(1)</w:t>
      </w:r>
      <w:r w:rsidRPr="00217850">
        <w:rPr>
          <w:b/>
          <w:bCs/>
          <w:color w:val="000000" w:themeColor="text1"/>
          <w:u w:val="single"/>
          <w:rtl/>
        </w:rPr>
        <w:t>:</w:t>
      </w:r>
    </w:p>
    <w:p w14:paraId="45F234F2" w14:textId="77777777" w:rsidR="006C4DA1" w:rsidRPr="00596BED" w:rsidRDefault="006C4DA1" w:rsidP="006C4DA1">
      <w:pPr>
        <w:spacing w:after="0" w:line="240" w:lineRule="auto"/>
        <w:ind w:left="413"/>
        <w:jc w:val="both"/>
        <w:rPr>
          <w:color w:val="000000" w:themeColor="text1"/>
          <w:sz w:val="28"/>
          <w:szCs w:val="28"/>
          <w:rtl/>
        </w:rPr>
      </w:pPr>
      <w:r w:rsidRPr="00596BED">
        <w:rPr>
          <w:color w:val="000000" w:themeColor="text1"/>
          <w:sz w:val="28"/>
          <w:szCs w:val="28"/>
          <w:rtl/>
        </w:rPr>
        <w:t xml:space="preserve">هناك عدد من الشروط الواجب توافرها في المتقدمين للالتحاق بفريق عمل المدارس الدولية للتكنولوجيا التطبيقية من أهمها: </w:t>
      </w:r>
    </w:p>
    <w:p w14:paraId="77E5EFD8" w14:textId="77777777" w:rsidR="006C4DA1" w:rsidRPr="00596BED" w:rsidRDefault="006C4DA1" w:rsidP="00547F13">
      <w:pPr>
        <w:pStyle w:val="ListParagraph"/>
        <w:numPr>
          <w:ilvl w:val="0"/>
          <w:numId w:val="33"/>
        </w:numPr>
        <w:bidi/>
        <w:jc w:val="both"/>
        <w:rPr>
          <w:rFonts w:ascii="Simplified Arabic" w:hAnsi="Simplified Arabic" w:cs="Simplified Arabic"/>
          <w:color w:val="000000" w:themeColor="text1"/>
          <w:sz w:val="28"/>
          <w:szCs w:val="28"/>
        </w:rPr>
      </w:pPr>
      <w:r w:rsidRPr="00596BED">
        <w:rPr>
          <w:rFonts w:ascii="Simplified Arabic" w:hAnsi="Simplified Arabic" w:cs="Simplified Arabic"/>
          <w:color w:val="000000" w:themeColor="text1"/>
          <w:sz w:val="28"/>
          <w:szCs w:val="28"/>
          <w:rtl/>
        </w:rPr>
        <w:t xml:space="preserve"> أن يكون من العاملين بالمدارس الحكومية</w:t>
      </w:r>
      <w:r>
        <w:rPr>
          <w:rFonts w:ascii="Simplified Arabic" w:hAnsi="Simplified Arabic" w:cs="Simplified Arabic"/>
          <w:color w:val="000000" w:themeColor="text1"/>
          <w:sz w:val="28"/>
          <w:szCs w:val="28"/>
          <w:rtl/>
        </w:rPr>
        <w:t xml:space="preserve"> أو </w:t>
      </w:r>
      <w:r w:rsidRPr="00596BED">
        <w:rPr>
          <w:rFonts w:ascii="Simplified Arabic" w:hAnsi="Simplified Arabic" w:cs="Simplified Arabic"/>
          <w:color w:val="000000" w:themeColor="text1"/>
          <w:sz w:val="28"/>
          <w:szCs w:val="28"/>
          <w:rtl/>
        </w:rPr>
        <w:t xml:space="preserve">الحكومية لغات والإدارات والمديريات التعليمية المحددة لكل </w:t>
      </w:r>
      <w:r w:rsidRPr="00596BED">
        <w:rPr>
          <w:rFonts w:ascii="Simplified Arabic" w:hAnsi="Simplified Arabic" w:cs="Simplified Arabic" w:hint="cs"/>
          <w:color w:val="000000" w:themeColor="text1"/>
          <w:sz w:val="28"/>
          <w:szCs w:val="28"/>
          <w:rtl/>
        </w:rPr>
        <w:t>مدرسة، و</w:t>
      </w:r>
      <w:r>
        <w:rPr>
          <w:rFonts w:ascii="Simplified Arabic" w:hAnsi="Simplified Arabic" w:cs="Simplified Arabic" w:hint="cs"/>
          <w:color w:val="000000" w:themeColor="text1"/>
          <w:sz w:val="28"/>
          <w:szCs w:val="28"/>
          <w:rtl/>
        </w:rPr>
        <w:t>ي</w:t>
      </w:r>
      <w:r w:rsidRPr="00596BED">
        <w:rPr>
          <w:rFonts w:ascii="Simplified Arabic" w:hAnsi="Simplified Arabic" w:cs="Simplified Arabic" w:hint="cs"/>
          <w:color w:val="000000" w:themeColor="text1"/>
          <w:sz w:val="28"/>
          <w:szCs w:val="28"/>
          <w:rtl/>
        </w:rPr>
        <w:t>فتح</w:t>
      </w:r>
      <w:r w:rsidRPr="00596BED">
        <w:rPr>
          <w:rFonts w:ascii="Simplified Arabic" w:hAnsi="Simplified Arabic" w:cs="Simplified Arabic"/>
          <w:color w:val="000000" w:themeColor="text1"/>
          <w:sz w:val="28"/>
          <w:szCs w:val="28"/>
          <w:rtl/>
        </w:rPr>
        <w:t xml:space="preserve"> باب التقد</w:t>
      </w:r>
      <w:r>
        <w:rPr>
          <w:rFonts w:ascii="Simplified Arabic" w:hAnsi="Simplified Arabic" w:cs="Simplified Arabic" w:hint="cs"/>
          <w:color w:val="000000" w:themeColor="text1"/>
          <w:sz w:val="28"/>
          <w:szCs w:val="28"/>
          <w:rtl/>
        </w:rPr>
        <w:t>ي</w:t>
      </w:r>
      <w:r w:rsidRPr="00596BED">
        <w:rPr>
          <w:rFonts w:ascii="Simplified Arabic" w:hAnsi="Simplified Arabic" w:cs="Simplified Arabic"/>
          <w:color w:val="000000" w:themeColor="text1"/>
          <w:sz w:val="28"/>
          <w:szCs w:val="28"/>
          <w:rtl/>
        </w:rPr>
        <w:t>م على موقع وزارة التربية والتعليم والتعليم الفني.</w:t>
      </w:r>
    </w:p>
    <w:p w14:paraId="4B2F19B2" w14:textId="77777777" w:rsidR="006C4DA1" w:rsidRDefault="006C4DA1" w:rsidP="00547F13">
      <w:pPr>
        <w:pStyle w:val="ListParagraph"/>
        <w:numPr>
          <w:ilvl w:val="0"/>
          <w:numId w:val="33"/>
        </w:numPr>
        <w:bidi/>
        <w:jc w:val="both"/>
        <w:rPr>
          <w:rFonts w:ascii="Simplified Arabic" w:hAnsi="Simplified Arabic" w:cs="Simplified Arabic"/>
          <w:color w:val="000000" w:themeColor="text1"/>
          <w:sz w:val="28"/>
          <w:szCs w:val="28"/>
        </w:rPr>
      </w:pPr>
      <w:r w:rsidRPr="00596BED">
        <w:rPr>
          <w:rFonts w:ascii="Simplified Arabic" w:hAnsi="Simplified Arabic" w:cs="Simplified Arabic"/>
          <w:color w:val="000000" w:themeColor="text1"/>
          <w:sz w:val="28"/>
          <w:szCs w:val="28"/>
          <w:rtl/>
        </w:rPr>
        <w:t xml:space="preserve">أن يكون المتقدم </w:t>
      </w:r>
      <w:r>
        <w:rPr>
          <w:rFonts w:ascii="Simplified Arabic" w:hAnsi="Simplified Arabic" w:cs="Simplified Arabic"/>
          <w:color w:val="000000" w:themeColor="text1"/>
          <w:sz w:val="28"/>
          <w:szCs w:val="28"/>
          <w:rtl/>
        </w:rPr>
        <w:t>حاصلًا</w:t>
      </w:r>
      <w:r w:rsidRPr="00596BED">
        <w:rPr>
          <w:rFonts w:ascii="Simplified Arabic" w:hAnsi="Simplified Arabic" w:cs="Simplified Arabic"/>
          <w:color w:val="000000" w:themeColor="text1"/>
          <w:sz w:val="28"/>
          <w:szCs w:val="28"/>
          <w:rtl/>
        </w:rPr>
        <w:t xml:space="preserve"> على مؤهل عال مناسب لمجال التخصص، وإجادة استخدام الحاسب الآلي واللغة الإنجليزية.</w:t>
      </w:r>
    </w:p>
    <w:p w14:paraId="68F98E9D" w14:textId="77777777" w:rsidR="006C4DA1" w:rsidRPr="00596BED" w:rsidRDefault="006C4DA1" w:rsidP="006C4DA1">
      <w:pPr>
        <w:pStyle w:val="ListParagraph"/>
        <w:bidi/>
        <w:ind w:left="773"/>
        <w:jc w:val="both"/>
        <w:rPr>
          <w:rFonts w:ascii="Simplified Arabic" w:hAnsi="Simplified Arabic" w:cs="Simplified Arabic"/>
          <w:b/>
          <w:bCs/>
          <w:color w:val="000000" w:themeColor="text1"/>
          <w:sz w:val="28"/>
          <w:szCs w:val="28"/>
        </w:rPr>
      </w:pPr>
      <w:r w:rsidRPr="00596BED">
        <w:rPr>
          <w:rFonts w:ascii="Simplified Arabic" w:hAnsi="Simplified Arabic" w:cs="Simplified Arabic"/>
          <w:b/>
          <w:bCs/>
          <w:color w:val="000000" w:themeColor="text1"/>
          <w:sz w:val="28"/>
          <w:szCs w:val="28"/>
          <w:rtl/>
        </w:rPr>
        <w:t xml:space="preserve">شروط خاصة بالمعلمين: </w:t>
      </w:r>
    </w:p>
    <w:p w14:paraId="48E10BC7" w14:textId="77777777" w:rsidR="006C4DA1" w:rsidRPr="00596BED" w:rsidRDefault="006C4DA1" w:rsidP="00547F13">
      <w:pPr>
        <w:pStyle w:val="ListParagraph"/>
        <w:numPr>
          <w:ilvl w:val="0"/>
          <w:numId w:val="33"/>
        </w:numPr>
        <w:bidi/>
        <w:jc w:val="both"/>
        <w:rPr>
          <w:rFonts w:ascii="Simplified Arabic" w:hAnsi="Simplified Arabic" w:cs="Simplified Arabic"/>
          <w:color w:val="000000" w:themeColor="text1"/>
          <w:sz w:val="28"/>
          <w:szCs w:val="28"/>
        </w:rPr>
      </w:pPr>
      <w:r w:rsidRPr="00596BED">
        <w:rPr>
          <w:rFonts w:ascii="Simplified Arabic" w:hAnsi="Simplified Arabic" w:cs="Simplified Arabic"/>
          <w:color w:val="000000" w:themeColor="text1"/>
          <w:sz w:val="28"/>
          <w:szCs w:val="28"/>
          <w:rtl/>
        </w:rPr>
        <w:t xml:space="preserve">ألا يزيد عمر المتقدم عن 48 </w:t>
      </w:r>
      <w:r>
        <w:rPr>
          <w:rFonts w:ascii="Simplified Arabic" w:hAnsi="Simplified Arabic" w:cs="Simplified Arabic"/>
          <w:color w:val="000000" w:themeColor="text1"/>
          <w:sz w:val="28"/>
          <w:szCs w:val="28"/>
          <w:rtl/>
        </w:rPr>
        <w:t>عامًا</w:t>
      </w:r>
      <w:r w:rsidRPr="00596BED">
        <w:rPr>
          <w:rFonts w:ascii="Simplified Arabic" w:hAnsi="Simplified Arabic" w:cs="Simplified Arabic"/>
          <w:color w:val="000000" w:themeColor="text1"/>
          <w:sz w:val="28"/>
          <w:szCs w:val="28"/>
          <w:rtl/>
        </w:rPr>
        <w:t>.</w:t>
      </w:r>
    </w:p>
    <w:p w14:paraId="7C8DBCF6" w14:textId="77777777" w:rsidR="006C4DA1" w:rsidRPr="00596BED" w:rsidRDefault="006C4DA1" w:rsidP="00547F13">
      <w:pPr>
        <w:pStyle w:val="ListParagraph"/>
        <w:numPr>
          <w:ilvl w:val="0"/>
          <w:numId w:val="33"/>
        </w:numPr>
        <w:bidi/>
        <w:jc w:val="both"/>
        <w:rPr>
          <w:rFonts w:ascii="Simplified Arabic" w:hAnsi="Simplified Arabic" w:cs="Simplified Arabic"/>
          <w:color w:val="000000" w:themeColor="text1"/>
          <w:sz w:val="28"/>
          <w:szCs w:val="28"/>
        </w:rPr>
      </w:pPr>
      <w:r w:rsidRPr="00596BED">
        <w:rPr>
          <w:rFonts w:ascii="Simplified Arabic" w:hAnsi="Simplified Arabic" w:cs="Simplified Arabic"/>
          <w:color w:val="000000" w:themeColor="text1"/>
          <w:sz w:val="28"/>
          <w:szCs w:val="28"/>
          <w:rtl/>
        </w:rPr>
        <w:t>أن يكون لديه خبرة في مجال تدريس المادة التخصصية لا تقل عن 7 سنوات.</w:t>
      </w:r>
    </w:p>
    <w:p w14:paraId="64972A3E" w14:textId="77777777" w:rsidR="006C4DA1" w:rsidRDefault="006C4DA1" w:rsidP="006C4DA1">
      <w:pPr>
        <w:pStyle w:val="ListParagraph"/>
        <w:bidi/>
        <w:ind w:left="773"/>
        <w:jc w:val="both"/>
        <w:rPr>
          <w:rFonts w:ascii="Simplified Arabic" w:hAnsi="Simplified Arabic" w:cs="Simplified Arabic"/>
          <w:b/>
          <w:bCs/>
          <w:color w:val="000000" w:themeColor="text1"/>
          <w:sz w:val="28"/>
          <w:szCs w:val="28"/>
          <w:rtl/>
        </w:rPr>
      </w:pPr>
    </w:p>
    <w:p w14:paraId="163C768D" w14:textId="77777777" w:rsidR="006C4DA1" w:rsidRPr="00596BED" w:rsidRDefault="006C4DA1" w:rsidP="006C4DA1">
      <w:pPr>
        <w:pStyle w:val="ListParagraph"/>
        <w:bidi/>
        <w:ind w:left="773"/>
        <w:jc w:val="both"/>
        <w:rPr>
          <w:rFonts w:ascii="Simplified Arabic" w:hAnsi="Simplified Arabic" w:cs="Simplified Arabic"/>
          <w:b/>
          <w:bCs/>
          <w:color w:val="000000" w:themeColor="text1"/>
          <w:sz w:val="28"/>
          <w:szCs w:val="28"/>
        </w:rPr>
      </w:pPr>
      <w:r w:rsidRPr="00596BED">
        <w:rPr>
          <w:rFonts w:ascii="Simplified Arabic" w:hAnsi="Simplified Arabic" w:cs="Simplified Arabic"/>
          <w:b/>
          <w:bCs/>
          <w:color w:val="000000" w:themeColor="text1"/>
          <w:sz w:val="28"/>
          <w:szCs w:val="28"/>
          <w:rtl/>
        </w:rPr>
        <w:lastRenderedPageBreak/>
        <w:t xml:space="preserve">شروط خاصة بالإداريين: </w:t>
      </w:r>
    </w:p>
    <w:p w14:paraId="289CB386" w14:textId="77777777" w:rsidR="006C4DA1" w:rsidRPr="00596BED" w:rsidRDefault="006C4DA1" w:rsidP="00547F13">
      <w:pPr>
        <w:pStyle w:val="ListParagraph"/>
        <w:numPr>
          <w:ilvl w:val="0"/>
          <w:numId w:val="33"/>
        </w:numPr>
        <w:bidi/>
        <w:jc w:val="both"/>
        <w:rPr>
          <w:rFonts w:ascii="Simplified Arabic" w:hAnsi="Simplified Arabic" w:cs="Simplified Arabic"/>
          <w:color w:val="000000" w:themeColor="text1"/>
          <w:sz w:val="28"/>
          <w:szCs w:val="28"/>
        </w:rPr>
      </w:pPr>
      <w:r w:rsidRPr="00596BED">
        <w:rPr>
          <w:rFonts w:ascii="Simplified Arabic" w:hAnsi="Simplified Arabic" w:cs="Simplified Arabic"/>
          <w:color w:val="000000" w:themeColor="text1"/>
          <w:sz w:val="28"/>
          <w:szCs w:val="28"/>
          <w:rtl/>
        </w:rPr>
        <w:t xml:space="preserve">ألا يزيد عمر المتقدم عن 52 </w:t>
      </w:r>
      <w:r>
        <w:rPr>
          <w:rFonts w:ascii="Simplified Arabic" w:hAnsi="Simplified Arabic" w:cs="Simplified Arabic"/>
          <w:color w:val="000000" w:themeColor="text1"/>
          <w:sz w:val="28"/>
          <w:szCs w:val="28"/>
          <w:rtl/>
        </w:rPr>
        <w:t>عامًا</w:t>
      </w:r>
      <w:r w:rsidRPr="00596BED">
        <w:rPr>
          <w:rFonts w:ascii="Simplified Arabic" w:hAnsi="Simplified Arabic" w:cs="Simplified Arabic"/>
          <w:color w:val="000000" w:themeColor="text1"/>
          <w:sz w:val="28"/>
          <w:szCs w:val="28"/>
          <w:rtl/>
        </w:rPr>
        <w:t>.</w:t>
      </w:r>
    </w:p>
    <w:p w14:paraId="1E9FED47" w14:textId="77777777" w:rsidR="006C4DA1" w:rsidRDefault="006C4DA1" w:rsidP="00547F13">
      <w:pPr>
        <w:pStyle w:val="ListParagraph"/>
        <w:numPr>
          <w:ilvl w:val="0"/>
          <w:numId w:val="33"/>
        </w:numPr>
        <w:bidi/>
        <w:jc w:val="both"/>
        <w:rPr>
          <w:rFonts w:ascii="Simplified Arabic" w:hAnsi="Simplified Arabic" w:cs="Simplified Arabic"/>
          <w:color w:val="000000" w:themeColor="text1"/>
          <w:sz w:val="28"/>
          <w:szCs w:val="28"/>
        </w:rPr>
      </w:pPr>
      <w:r w:rsidRPr="00596BED">
        <w:rPr>
          <w:rFonts w:ascii="Simplified Arabic" w:hAnsi="Simplified Arabic" w:cs="Simplified Arabic"/>
          <w:color w:val="000000" w:themeColor="text1"/>
          <w:sz w:val="28"/>
          <w:szCs w:val="28"/>
          <w:rtl/>
        </w:rPr>
        <w:t xml:space="preserve">أن يكون لديه خبرة في مجال </w:t>
      </w:r>
      <w:r>
        <w:rPr>
          <w:rFonts w:ascii="Simplified Arabic" w:hAnsi="Simplified Arabic" w:cs="Simplified Arabic"/>
          <w:color w:val="000000" w:themeColor="text1"/>
          <w:sz w:val="28"/>
          <w:szCs w:val="28"/>
          <w:rtl/>
        </w:rPr>
        <w:t>إدارة</w:t>
      </w:r>
      <w:r w:rsidRPr="00596BED">
        <w:rPr>
          <w:rFonts w:ascii="Simplified Arabic" w:hAnsi="Simplified Arabic" w:cs="Simplified Arabic"/>
          <w:color w:val="000000" w:themeColor="text1"/>
          <w:sz w:val="28"/>
          <w:szCs w:val="28"/>
          <w:rtl/>
        </w:rPr>
        <w:t xml:space="preserve"> المؤسسات التعليمية لا تقل عن 3 سنوات</w:t>
      </w:r>
      <w:r w:rsidRPr="00596BED">
        <w:rPr>
          <w:rFonts w:ascii="Simplified Arabic" w:hAnsi="Simplified Arabic" w:cs="Simplified Arabic"/>
          <w:color w:val="000000" w:themeColor="text1"/>
          <w:sz w:val="28"/>
          <w:szCs w:val="28"/>
        </w:rPr>
        <w:t>.</w:t>
      </w:r>
    </w:p>
    <w:p w14:paraId="785E8F36" w14:textId="77777777" w:rsidR="006C4DA1" w:rsidRPr="00636899" w:rsidRDefault="006C4DA1" w:rsidP="006C4DA1">
      <w:pPr>
        <w:jc w:val="both"/>
        <w:rPr>
          <w:color w:val="000000" w:themeColor="text1"/>
          <w:sz w:val="4"/>
          <w:szCs w:val="4"/>
        </w:rPr>
      </w:pPr>
    </w:p>
    <w:p w14:paraId="5EA90353" w14:textId="77777777" w:rsidR="006C4DA1" w:rsidRPr="00D57179" w:rsidRDefault="006C4DA1" w:rsidP="006C4DA1">
      <w:pPr>
        <w:pStyle w:val="a1"/>
        <w:spacing w:line="240" w:lineRule="auto"/>
        <w:jc w:val="both"/>
        <w:rPr>
          <w:b/>
          <w:bCs/>
          <w:color w:val="000000" w:themeColor="text1"/>
          <w:sz w:val="30"/>
          <w:szCs w:val="30"/>
        </w:rPr>
      </w:pPr>
      <w:r w:rsidRPr="00D57179">
        <w:rPr>
          <w:b/>
          <w:bCs/>
          <w:color w:val="000000" w:themeColor="text1"/>
          <w:sz w:val="30"/>
          <w:szCs w:val="30"/>
          <w:rtl/>
        </w:rPr>
        <w:t>إجراءات الاختيار</w:t>
      </w:r>
      <w:r w:rsidRPr="00D57179">
        <w:rPr>
          <w:rFonts w:hint="cs"/>
          <w:b/>
          <w:bCs/>
          <w:color w:val="000000" w:themeColor="text1"/>
          <w:sz w:val="30"/>
          <w:szCs w:val="30"/>
          <w:rtl/>
        </w:rPr>
        <w:t xml:space="preserve"> من بين المتقدمين للالتحاق بمدارس التكنولوجيا التطبيقية</w:t>
      </w:r>
      <w:r w:rsidRPr="00D57179">
        <w:rPr>
          <w:b/>
          <w:bCs/>
          <w:color w:val="000000" w:themeColor="text1"/>
          <w:sz w:val="30"/>
          <w:szCs w:val="30"/>
          <w:rtl/>
        </w:rPr>
        <w:t xml:space="preserve">: </w:t>
      </w:r>
    </w:p>
    <w:p w14:paraId="14F178F9" w14:textId="77777777" w:rsidR="006C4DA1" w:rsidRPr="00020134" w:rsidRDefault="006C4DA1" w:rsidP="006C4DA1">
      <w:pPr>
        <w:pStyle w:val="a1"/>
        <w:spacing w:line="240" w:lineRule="auto"/>
        <w:jc w:val="both"/>
        <w:rPr>
          <w:color w:val="000000" w:themeColor="text1"/>
          <w:rtl/>
        </w:rPr>
      </w:pPr>
      <w:r w:rsidRPr="00020134">
        <w:rPr>
          <w:color w:val="000000" w:themeColor="text1"/>
          <w:rtl/>
        </w:rPr>
        <w:t xml:space="preserve">يتم اختيار فريق عمل المدارس الدولية للتكنولوجيا التطبيقية وفق معايير وشروط محددة منها: </w:t>
      </w:r>
    </w:p>
    <w:p w14:paraId="0EBA9890" w14:textId="77777777" w:rsidR="006C4DA1" w:rsidRPr="00671C5E" w:rsidRDefault="006C4DA1" w:rsidP="006C4DA1">
      <w:pPr>
        <w:pStyle w:val="a1"/>
        <w:spacing w:line="240" w:lineRule="auto"/>
        <w:jc w:val="both"/>
        <w:rPr>
          <w:b/>
          <w:bCs/>
          <w:color w:val="000000" w:themeColor="text1"/>
          <w:sz w:val="30"/>
          <w:szCs w:val="30"/>
        </w:rPr>
      </w:pPr>
      <w:r w:rsidRPr="00671C5E">
        <w:rPr>
          <w:b/>
          <w:bCs/>
          <w:color w:val="000000" w:themeColor="text1"/>
          <w:sz w:val="30"/>
          <w:szCs w:val="30"/>
          <w:rtl/>
        </w:rPr>
        <w:t xml:space="preserve">إجراءات اختيار المعلمين: </w:t>
      </w:r>
    </w:p>
    <w:p w14:paraId="277B9751" w14:textId="77777777" w:rsidR="006C4DA1" w:rsidRPr="00020134" w:rsidRDefault="006C4DA1" w:rsidP="00547F13">
      <w:pPr>
        <w:pStyle w:val="a1"/>
        <w:numPr>
          <w:ilvl w:val="0"/>
          <w:numId w:val="67"/>
        </w:numPr>
        <w:spacing w:line="240" w:lineRule="auto"/>
        <w:jc w:val="both"/>
        <w:rPr>
          <w:color w:val="000000" w:themeColor="text1"/>
        </w:rPr>
      </w:pPr>
      <w:r w:rsidRPr="00020134">
        <w:rPr>
          <w:color w:val="000000" w:themeColor="text1"/>
          <w:rtl/>
        </w:rPr>
        <w:t>أن يجتاز المتقدم</w:t>
      </w:r>
      <w:r>
        <w:rPr>
          <w:rFonts w:hint="cs"/>
          <w:color w:val="000000" w:themeColor="text1"/>
          <w:rtl/>
        </w:rPr>
        <w:t>و</w:t>
      </w:r>
      <w:r w:rsidRPr="00020134">
        <w:rPr>
          <w:color w:val="000000" w:themeColor="text1"/>
          <w:rtl/>
        </w:rPr>
        <w:t>ن من السادة المعلمين اختباري اللغة الإنجليزية والحاسب الآلي، وا</w:t>
      </w:r>
      <w:r>
        <w:rPr>
          <w:rFonts w:hint="cs"/>
          <w:color w:val="000000" w:themeColor="text1"/>
          <w:rtl/>
        </w:rPr>
        <w:t>لا</w:t>
      </w:r>
      <w:r w:rsidRPr="00020134">
        <w:rPr>
          <w:color w:val="000000" w:themeColor="text1"/>
          <w:rtl/>
        </w:rPr>
        <w:t>ختبارات التخصصية النظرية والعملية، وكذلك اختبار</w:t>
      </w:r>
      <w:r>
        <w:rPr>
          <w:rFonts w:hint="cs"/>
          <w:color w:val="000000" w:themeColor="text1"/>
          <w:rtl/>
        </w:rPr>
        <w:t>ًا</w:t>
      </w:r>
      <w:r w:rsidRPr="00020134">
        <w:rPr>
          <w:color w:val="000000" w:themeColor="text1"/>
          <w:rtl/>
        </w:rPr>
        <w:t xml:space="preserve"> تخصصي</w:t>
      </w:r>
      <w:r>
        <w:rPr>
          <w:rFonts w:hint="cs"/>
          <w:color w:val="000000" w:themeColor="text1"/>
          <w:rtl/>
        </w:rPr>
        <w:t>ًا</w:t>
      </w:r>
      <w:r w:rsidRPr="00020134">
        <w:rPr>
          <w:color w:val="000000" w:themeColor="text1"/>
          <w:rtl/>
        </w:rPr>
        <w:t xml:space="preserve"> باللغة الإنجليزية بالنسبة للمواد التي تدرس باللغة الإنجليزية.</w:t>
      </w:r>
    </w:p>
    <w:p w14:paraId="4B68D172" w14:textId="77777777" w:rsidR="006C4DA1" w:rsidRPr="00020134" w:rsidRDefault="006C4DA1" w:rsidP="00547F13">
      <w:pPr>
        <w:pStyle w:val="a1"/>
        <w:numPr>
          <w:ilvl w:val="0"/>
          <w:numId w:val="67"/>
        </w:numPr>
        <w:spacing w:line="240" w:lineRule="auto"/>
        <w:jc w:val="both"/>
        <w:rPr>
          <w:color w:val="000000" w:themeColor="text1"/>
        </w:rPr>
      </w:pPr>
      <w:r w:rsidRPr="00020134">
        <w:rPr>
          <w:color w:val="000000" w:themeColor="text1"/>
          <w:rtl/>
        </w:rPr>
        <w:t>تقديم عرض تدريس مصغر لمده 15 دقيقة، ومقابلة شخصية للالتحاق بفريق عمل المدارس الدولية للتكنولوجيا التطبيقية.</w:t>
      </w:r>
    </w:p>
    <w:p w14:paraId="0F37E626" w14:textId="77777777" w:rsidR="006C4DA1" w:rsidRPr="00020134" w:rsidRDefault="006C4DA1" w:rsidP="006C4DA1">
      <w:pPr>
        <w:pStyle w:val="ListParagraph"/>
        <w:bidi/>
        <w:ind w:left="773"/>
        <w:jc w:val="both"/>
        <w:rPr>
          <w:rFonts w:ascii="Simplified Arabic" w:hAnsi="Simplified Arabic" w:cs="Simplified Arabic"/>
          <w:b/>
          <w:bCs/>
          <w:color w:val="000000" w:themeColor="text1"/>
          <w:sz w:val="28"/>
          <w:szCs w:val="28"/>
        </w:rPr>
      </w:pPr>
      <w:r>
        <w:rPr>
          <w:rFonts w:ascii="Simplified Arabic" w:hAnsi="Simplified Arabic" w:cs="Simplified Arabic"/>
          <w:b/>
          <w:bCs/>
          <w:color w:val="000000" w:themeColor="text1"/>
          <w:sz w:val="28"/>
          <w:szCs w:val="28"/>
          <w:rtl/>
        </w:rPr>
        <w:t>إجراء</w:t>
      </w:r>
      <w:r w:rsidRPr="00020134">
        <w:rPr>
          <w:rFonts w:ascii="Simplified Arabic" w:hAnsi="Simplified Arabic" w:cs="Simplified Arabic"/>
          <w:b/>
          <w:bCs/>
          <w:color w:val="000000" w:themeColor="text1"/>
          <w:sz w:val="28"/>
          <w:szCs w:val="28"/>
          <w:rtl/>
        </w:rPr>
        <w:t xml:space="preserve">ات اختيار الإداريين: </w:t>
      </w:r>
    </w:p>
    <w:p w14:paraId="6E84EA36" w14:textId="77777777" w:rsidR="006C4DA1" w:rsidRPr="00020134" w:rsidRDefault="006C4DA1" w:rsidP="00547F13">
      <w:pPr>
        <w:pStyle w:val="a1"/>
        <w:numPr>
          <w:ilvl w:val="0"/>
          <w:numId w:val="67"/>
        </w:numPr>
        <w:spacing w:line="240" w:lineRule="auto"/>
        <w:jc w:val="both"/>
        <w:rPr>
          <w:color w:val="000000" w:themeColor="text1"/>
        </w:rPr>
      </w:pPr>
      <w:r w:rsidRPr="00020134">
        <w:rPr>
          <w:color w:val="000000" w:themeColor="text1"/>
          <w:rtl/>
        </w:rPr>
        <w:t>أن يجتازوا اختباري اللغة الإنجليزية والحاسب الآلي، واختبارات القيادة</w:t>
      </w:r>
      <w:r>
        <w:rPr>
          <w:rFonts w:hint="cs"/>
          <w:color w:val="000000" w:themeColor="text1"/>
          <w:rtl/>
        </w:rPr>
        <w:t>.</w:t>
      </w:r>
    </w:p>
    <w:p w14:paraId="7C1A1279" w14:textId="77777777" w:rsidR="006C4DA1" w:rsidRPr="00AF271F" w:rsidRDefault="006C4DA1" w:rsidP="00547F13">
      <w:pPr>
        <w:pStyle w:val="a1"/>
        <w:numPr>
          <w:ilvl w:val="0"/>
          <w:numId w:val="67"/>
        </w:numPr>
        <w:spacing w:line="240" w:lineRule="auto"/>
        <w:jc w:val="both"/>
        <w:rPr>
          <w:color w:val="000000" w:themeColor="text1"/>
        </w:rPr>
      </w:pPr>
      <w:r w:rsidRPr="00020134">
        <w:rPr>
          <w:color w:val="000000" w:themeColor="text1"/>
          <w:rtl/>
        </w:rPr>
        <w:t>أن يجتاز المقابلة الشخصية للالتحاق بفريق عمل المدارس الدولية للتكنولوجيا التطبيقية</w:t>
      </w:r>
      <w:r w:rsidRPr="00AF271F">
        <w:rPr>
          <w:color w:val="000000" w:themeColor="text1"/>
        </w:rPr>
        <w:t>.</w:t>
      </w:r>
    </w:p>
    <w:p w14:paraId="0F43ABB7" w14:textId="77777777" w:rsidR="006C4DA1" w:rsidRPr="009B185B" w:rsidRDefault="006C4DA1" w:rsidP="006C4DA1">
      <w:pPr>
        <w:pStyle w:val="a1"/>
        <w:spacing w:line="240" w:lineRule="auto"/>
        <w:jc w:val="both"/>
        <w:rPr>
          <w:b/>
          <w:bCs/>
          <w:color w:val="000000" w:themeColor="text1"/>
          <w:sz w:val="30"/>
          <w:szCs w:val="30"/>
          <w:rtl/>
        </w:rPr>
      </w:pPr>
      <w:r w:rsidRPr="009B185B">
        <w:rPr>
          <w:b/>
          <w:bCs/>
          <w:color w:val="000000" w:themeColor="text1"/>
          <w:sz w:val="30"/>
          <w:szCs w:val="30"/>
          <w:rtl/>
        </w:rPr>
        <w:t>مميزات الالتحاق بفريق عمل المدارس الدولية للتكنولوجيا التطبيقية:</w:t>
      </w:r>
    </w:p>
    <w:p w14:paraId="321F336B" w14:textId="77777777" w:rsidR="006C4DA1" w:rsidRPr="00AF271F" w:rsidRDefault="006C4DA1" w:rsidP="00547F13">
      <w:pPr>
        <w:pStyle w:val="a1"/>
        <w:numPr>
          <w:ilvl w:val="0"/>
          <w:numId w:val="66"/>
        </w:numPr>
        <w:spacing w:line="240" w:lineRule="auto"/>
        <w:jc w:val="both"/>
        <w:rPr>
          <w:color w:val="000000" w:themeColor="text1"/>
        </w:rPr>
      </w:pPr>
      <w:r w:rsidRPr="00AF271F">
        <w:rPr>
          <w:color w:val="000000" w:themeColor="text1"/>
          <w:rtl/>
        </w:rPr>
        <w:t xml:space="preserve">اعتماد المعلمين والمديرين بالمدارس من </w:t>
      </w:r>
      <w:r>
        <w:rPr>
          <w:color w:val="000000" w:themeColor="text1"/>
          <w:rtl/>
        </w:rPr>
        <w:t>الأكاديمية</w:t>
      </w:r>
      <w:r w:rsidRPr="00AF271F">
        <w:rPr>
          <w:color w:val="000000" w:themeColor="text1"/>
          <w:rtl/>
        </w:rPr>
        <w:t xml:space="preserve"> المهنية للمعلمين</w:t>
      </w:r>
      <w:r>
        <w:rPr>
          <w:rFonts w:hint="cs"/>
          <w:color w:val="000000" w:themeColor="text1"/>
          <w:rtl/>
        </w:rPr>
        <w:t>.</w:t>
      </w:r>
    </w:p>
    <w:p w14:paraId="72046297" w14:textId="77777777" w:rsidR="006C4DA1" w:rsidRPr="00AF271F" w:rsidRDefault="006C4DA1" w:rsidP="00547F13">
      <w:pPr>
        <w:pStyle w:val="a1"/>
        <w:numPr>
          <w:ilvl w:val="0"/>
          <w:numId w:val="66"/>
        </w:numPr>
        <w:spacing w:line="240" w:lineRule="auto"/>
        <w:jc w:val="both"/>
        <w:rPr>
          <w:color w:val="000000" w:themeColor="text1"/>
        </w:rPr>
      </w:pPr>
      <w:r w:rsidRPr="00AF271F">
        <w:rPr>
          <w:color w:val="000000" w:themeColor="text1"/>
          <w:rtl/>
        </w:rPr>
        <w:t>الحصول على حوافز مادية عديدة مرتبطة بمعايير أداء واضحة.</w:t>
      </w:r>
    </w:p>
    <w:p w14:paraId="2D472914" w14:textId="77777777" w:rsidR="006C4DA1" w:rsidRPr="00AF271F" w:rsidRDefault="006C4DA1" w:rsidP="00547F13">
      <w:pPr>
        <w:pStyle w:val="a1"/>
        <w:numPr>
          <w:ilvl w:val="0"/>
          <w:numId w:val="66"/>
        </w:numPr>
        <w:spacing w:line="240" w:lineRule="auto"/>
        <w:jc w:val="both"/>
        <w:rPr>
          <w:color w:val="000000" w:themeColor="text1"/>
        </w:rPr>
      </w:pPr>
      <w:r w:rsidRPr="00AF271F">
        <w:rPr>
          <w:color w:val="000000" w:themeColor="text1"/>
          <w:rtl/>
        </w:rPr>
        <w:t xml:space="preserve">تبادل </w:t>
      </w:r>
      <w:r>
        <w:rPr>
          <w:rFonts w:hint="cs"/>
          <w:color w:val="000000" w:themeColor="text1"/>
          <w:rtl/>
        </w:rPr>
        <w:t>ا</w:t>
      </w:r>
      <w:r w:rsidRPr="00AF271F">
        <w:rPr>
          <w:color w:val="000000" w:themeColor="text1"/>
          <w:rtl/>
        </w:rPr>
        <w:t>لخبرات بين المدارس المختلفة.</w:t>
      </w:r>
    </w:p>
    <w:p w14:paraId="1DFF9F3D" w14:textId="77777777" w:rsidR="006C4DA1" w:rsidRPr="00AF271F" w:rsidRDefault="006C4DA1" w:rsidP="00547F13">
      <w:pPr>
        <w:pStyle w:val="a1"/>
        <w:numPr>
          <w:ilvl w:val="0"/>
          <w:numId w:val="66"/>
        </w:numPr>
        <w:spacing w:line="240" w:lineRule="auto"/>
        <w:jc w:val="both"/>
        <w:rPr>
          <w:color w:val="000000" w:themeColor="text1"/>
        </w:rPr>
      </w:pPr>
      <w:r w:rsidRPr="00AF271F">
        <w:rPr>
          <w:color w:val="000000" w:themeColor="text1"/>
          <w:rtl/>
        </w:rPr>
        <w:t>تدريبات دورية تعمل على بناء قدرات العاملين في جميع النواحي التربوية والشخصية والتخصصية وفق أحدث المعايير الدولية.</w:t>
      </w:r>
    </w:p>
    <w:p w14:paraId="728C98C3" w14:textId="77777777" w:rsidR="006C4DA1" w:rsidRPr="00AF271F" w:rsidRDefault="006C4DA1" w:rsidP="00547F13">
      <w:pPr>
        <w:pStyle w:val="a1"/>
        <w:numPr>
          <w:ilvl w:val="0"/>
          <w:numId w:val="66"/>
        </w:numPr>
        <w:spacing w:line="240" w:lineRule="auto"/>
        <w:jc w:val="both"/>
        <w:rPr>
          <w:color w:val="000000" w:themeColor="text1"/>
        </w:rPr>
      </w:pPr>
      <w:r w:rsidRPr="00AF271F">
        <w:rPr>
          <w:color w:val="000000" w:themeColor="text1"/>
          <w:rtl/>
        </w:rPr>
        <w:t>العمل في بيئة تكنولوجية تواكب أحدث التطورات العالمية وتساعد على الابتكار والتطوير المهني والشخصي المستمر.</w:t>
      </w:r>
    </w:p>
    <w:p w14:paraId="16CD541F" w14:textId="77777777" w:rsidR="006C4DA1" w:rsidRDefault="006C4DA1" w:rsidP="00547F13">
      <w:pPr>
        <w:pStyle w:val="a1"/>
        <w:numPr>
          <w:ilvl w:val="0"/>
          <w:numId w:val="66"/>
        </w:numPr>
        <w:spacing w:line="240" w:lineRule="auto"/>
        <w:jc w:val="both"/>
        <w:rPr>
          <w:color w:val="000000" w:themeColor="text1"/>
        </w:rPr>
      </w:pPr>
      <w:r w:rsidRPr="00AF271F">
        <w:rPr>
          <w:color w:val="000000" w:themeColor="text1"/>
          <w:rtl/>
        </w:rPr>
        <w:t xml:space="preserve">تطبيق </w:t>
      </w:r>
      <w:r>
        <w:rPr>
          <w:color w:val="000000" w:themeColor="text1"/>
          <w:rtl/>
        </w:rPr>
        <w:t>أنشطة</w:t>
      </w:r>
      <w:r w:rsidRPr="00AF271F">
        <w:rPr>
          <w:color w:val="000000" w:themeColor="text1"/>
          <w:rtl/>
        </w:rPr>
        <w:t xml:space="preserve"> تربوية وترفيهية لفريق العمل بالمدارس</w:t>
      </w:r>
      <w:r w:rsidRPr="00AF271F">
        <w:rPr>
          <w:color w:val="000000" w:themeColor="text1"/>
        </w:rPr>
        <w:t>.</w:t>
      </w:r>
    </w:p>
    <w:p w14:paraId="5E20F6A9" w14:textId="77777777" w:rsidR="006C4DA1" w:rsidRPr="001751B6" w:rsidRDefault="006C4DA1" w:rsidP="006C4DA1">
      <w:pPr>
        <w:pStyle w:val="a0"/>
        <w:tabs>
          <w:tab w:val="left" w:pos="900"/>
          <w:tab w:val="left" w:pos="1750"/>
        </w:tabs>
        <w:spacing w:line="240" w:lineRule="auto"/>
        <w:jc w:val="both"/>
        <w:rPr>
          <w:color w:val="000000" w:themeColor="text1"/>
          <w:u w:val="single"/>
          <w:rtl/>
        </w:rPr>
      </w:pPr>
      <w:r w:rsidRPr="001751B6">
        <w:rPr>
          <w:color w:val="000000" w:themeColor="text1"/>
          <w:u w:val="single"/>
          <w:rtl/>
        </w:rPr>
        <w:lastRenderedPageBreak/>
        <w:t>شراكات وتخصصات المدارس الدولية للتكنولوجيا التطبيقية في مصر 2022-2023</w:t>
      </w:r>
      <w:r w:rsidRPr="001751B6">
        <w:rPr>
          <w:u w:val="single"/>
          <w:rtl/>
        </w:rPr>
        <w:t xml:space="preserve"> </w:t>
      </w:r>
      <w:r w:rsidRPr="001751B6">
        <w:rPr>
          <w:u w:val="single"/>
          <w:vertAlign w:val="superscript"/>
          <w:rtl/>
        </w:rPr>
        <w:footnoteReference w:customMarkFollows="1" w:id="76"/>
        <w:t>(1)</w:t>
      </w:r>
      <w:r w:rsidRPr="001751B6">
        <w:rPr>
          <w:color w:val="000000" w:themeColor="text1"/>
          <w:u w:val="single"/>
          <w:rtl/>
        </w:rPr>
        <w:t>:</w:t>
      </w:r>
    </w:p>
    <w:p w14:paraId="31A3A396" w14:textId="77777777" w:rsidR="006C4DA1" w:rsidRDefault="006C4DA1" w:rsidP="006C4DA1">
      <w:pPr>
        <w:pStyle w:val="a0"/>
        <w:tabs>
          <w:tab w:val="left" w:pos="900"/>
          <w:tab w:val="left" w:pos="1750"/>
        </w:tabs>
        <w:spacing w:line="240" w:lineRule="auto"/>
        <w:ind w:left="360"/>
        <w:jc w:val="center"/>
        <w:rPr>
          <w:color w:val="000000" w:themeColor="text1"/>
          <w:sz w:val="24"/>
          <w:szCs w:val="24"/>
          <w:rtl/>
        </w:rPr>
      </w:pPr>
      <w:r w:rsidRPr="00217850">
        <w:rPr>
          <w:rFonts w:hint="cs"/>
          <w:color w:val="000000" w:themeColor="text1"/>
          <w:sz w:val="24"/>
          <w:szCs w:val="24"/>
          <w:rtl/>
        </w:rPr>
        <w:t>جدول رقم (9-</w:t>
      </w:r>
      <w:r>
        <w:rPr>
          <w:rFonts w:hint="cs"/>
          <w:color w:val="000000" w:themeColor="text1"/>
          <w:sz w:val="24"/>
          <w:szCs w:val="24"/>
          <w:rtl/>
        </w:rPr>
        <w:t xml:space="preserve"> </w:t>
      </w:r>
      <w:r w:rsidRPr="00217850">
        <w:rPr>
          <w:rFonts w:hint="cs"/>
          <w:color w:val="000000" w:themeColor="text1"/>
          <w:sz w:val="24"/>
          <w:szCs w:val="24"/>
          <w:rtl/>
        </w:rPr>
        <w:t>2) مدارس التكنولوجيا التطبيقية المنتظر إنشاؤها في 2022-2023</w:t>
      </w:r>
    </w:p>
    <w:tbl>
      <w:tblPr>
        <w:tblStyle w:val="TableGrid"/>
        <w:bidiVisual/>
        <w:tblW w:w="7426" w:type="dxa"/>
        <w:jc w:val="center"/>
        <w:tblLook w:val="04A0" w:firstRow="1" w:lastRow="0" w:firstColumn="1" w:lastColumn="0" w:noHBand="0" w:noVBand="1"/>
      </w:tblPr>
      <w:tblGrid>
        <w:gridCol w:w="377"/>
        <w:gridCol w:w="1254"/>
        <w:gridCol w:w="940"/>
        <w:gridCol w:w="1034"/>
        <w:gridCol w:w="1073"/>
        <w:gridCol w:w="1508"/>
        <w:gridCol w:w="1240"/>
      </w:tblGrid>
      <w:tr w:rsidR="006C4DA1" w:rsidRPr="00217850" w14:paraId="4DF83744" w14:textId="77777777" w:rsidTr="00EE0151">
        <w:trPr>
          <w:jc w:val="center"/>
        </w:trPr>
        <w:tc>
          <w:tcPr>
            <w:tcW w:w="378"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14:paraId="6DC7846F" w14:textId="77777777" w:rsidR="006C4DA1" w:rsidRPr="00217850" w:rsidRDefault="006C4DA1" w:rsidP="00EE0151">
            <w:pPr>
              <w:jc w:val="center"/>
              <w:rPr>
                <w:b/>
                <w:bCs/>
                <w:color w:val="000000" w:themeColor="text1"/>
                <w:sz w:val="20"/>
                <w:szCs w:val="20"/>
                <w:rtl/>
              </w:rPr>
            </w:pPr>
            <w:r w:rsidRPr="00217850">
              <w:rPr>
                <w:b/>
                <w:bCs/>
                <w:color w:val="000000" w:themeColor="text1"/>
                <w:sz w:val="20"/>
                <w:szCs w:val="20"/>
                <w:rtl/>
              </w:rPr>
              <w:t>م</w:t>
            </w:r>
          </w:p>
        </w:tc>
        <w:tc>
          <w:tcPr>
            <w:tcW w:w="1260" w:type="dxa"/>
            <w:tcBorders>
              <w:top w:val="single" w:sz="12" w:space="0" w:color="auto"/>
              <w:left w:val="single" w:sz="12" w:space="0" w:color="auto"/>
              <w:bottom w:val="single" w:sz="12" w:space="0" w:color="auto"/>
            </w:tcBorders>
            <w:shd w:val="clear" w:color="auto" w:fill="E7E6E6" w:themeFill="background2"/>
            <w:vAlign w:val="center"/>
          </w:tcPr>
          <w:p w14:paraId="1A309974" w14:textId="77777777" w:rsidR="006C4DA1" w:rsidRPr="00217850" w:rsidRDefault="006C4DA1" w:rsidP="00EE0151">
            <w:pPr>
              <w:jc w:val="center"/>
              <w:rPr>
                <w:b/>
                <w:bCs/>
                <w:color w:val="000000" w:themeColor="text1"/>
                <w:sz w:val="20"/>
                <w:szCs w:val="20"/>
                <w:rtl/>
              </w:rPr>
            </w:pPr>
            <w:r w:rsidRPr="00217850">
              <w:rPr>
                <w:b/>
                <w:bCs/>
                <w:color w:val="000000" w:themeColor="text1"/>
                <w:sz w:val="20"/>
                <w:szCs w:val="20"/>
                <w:rtl/>
              </w:rPr>
              <w:t>المدرسة</w:t>
            </w:r>
          </w:p>
        </w:tc>
        <w:tc>
          <w:tcPr>
            <w:tcW w:w="940" w:type="dxa"/>
            <w:tcBorders>
              <w:top w:val="single" w:sz="12" w:space="0" w:color="auto"/>
              <w:bottom w:val="single" w:sz="12" w:space="0" w:color="auto"/>
            </w:tcBorders>
            <w:shd w:val="clear" w:color="auto" w:fill="E7E6E6" w:themeFill="background2"/>
            <w:vAlign w:val="center"/>
          </w:tcPr>
          <w:p w14:paraId="557BA5D2" w14:textId="77777777" w:rsidR="006C4DA1" w:rsidRPr="00217850" w:rsidRDefault="006C4DA1" w:rsidP="00EE0151">
            <w:pPr>
              <w:jc w:val="center"/>
              <w:rPr>
                <w:b/>
                <w:bCs/>
                <w:color w:val="000000" w:themeColor="text1"/>
                <w:sz w:val="20"/>
                <w:szCs w:val="20"/>
                <w:rtl/>
              </w:rPr>
            </w:pPr>
            <w:r w:rsidRPr="00217850">
              <w:rPr>
                <w:b/>
                <w:bCs/>
                <w:color w:val="000000" w:themeColor="text1"/>
                <w:sz w:val="20"/>
                <w:szCs w:val="20"/>
                <w:rtl/>
              </w:rPr>
              <w:t>المحافظة</w:t>
            </w:r>
          </w:p>
        </w:tc>
        <w:tc>
          <w:tcPr>
            <w:tcW w:w="1005" w:type="dxa"/>
            <w:tcBorders>
              <w:top w:val="single" w:sz="12" w:space="0" w:color="auto"/>
              <w:bottom w:val="single" w:sz="12" w:space="0" w:color="auto"/>
            </w:tcBorders>
            <w:shd w:val="clear" w:color="auto" w:fill="E7E6E6" w:themeFill="background2"/>
            <w:vAlign w:val="center"/>
          </w:tcPr>
          <w:p w14:paraId="0395495A" w14:textId="77777777" w:rsidR="006C4DA1" w:rsidRPr="00217850" w:rsidRDefault="006C4DA1" w:rsidP="00EE0151">
            <w:pPr>
              <w:jc w:val="center"/>
              <w:rPr>
                <w:b/>
                <w:bCs/>
                <w:color w:val="000000" w:themeColor="text1"/>
                <w:sz w:val="20"/>
                <w:szCs w:val="20"/>
                <w:rtl/>
              </w:rPr>
            </w:pPr>
            <w:r w:rsidRPr="00217850">
              <w:rPr>
                <w:b/>
                <w:bCs/>
                <w:color w:val="000000" w:themeColor="text1"/>
                <w:sz w:val="20"/>
                <w:szCs w:val="20"/>
                <w:rtl/>
              </w:rPr>
              <w:t xml:space="preserve">التخصصات </w:t>
            </w:r>
          </w:p>
        </w:tc>
        <w:tc>
          <w:tcPr>
            <w:tcW w:w="1077" w:type="dxa"/>
            <w:tcBorders>
              <w:top w:val="single" w:sz="12" w:space="0" w:color="auto"/>
              <w:bottom w:val="single" w:sz="12" w:space="0" w:color="auto"/>
            </w:tcBorders>
            <w:shd w:val="clear" w:color="auto" w:fill="E7E6E6" w:themeFill="background2"/>
            <w:vAlign w:val="center"/>
          </w:tcPr>
          <w:p w14:paraId="112BAFEE" w14:textId="77777777" w:rsidR="006C4DA1" w:rsidRPr="00217850" w:rsidRDefault="006C4DA1" w:rsidP="00EE0151">
            <w:pPr>
              <w:jc w:val="center"/>
              <w:rPr>
                <w:b/>
                <w:bCs/>
                <w:color w:val="000000" w:themeColor="text1"/>
                <w:sz w:val="20"/>
                <w:szCs w:val="20"/>
                <w:rtl/>
              </w:rPr>
            </w:pPr>
            <w:r w:rsidRPr="00217850">
              <w:rPr>
                <w:b/>
                <w:bCs/>
                <w:color w:val="000000" w:themeColor="text1"/>
                <w:sz w:val="20"/>
                <w:szCs w:val="20"/>
                <w:rtl/>
              </w:rPr>
              <w:t>الشريك الصناعي</w:t>
            </w:r>
          </w:p>
        </w:tc>
        <w:tc>
          <w:tcPr>
            <w:tcW w:w="1519" w:type="dxa"/>
            <w:tcBorders>
              <w:top w:val="single" w:sz="12" w:space="0" w:color="auto"/>
              <w:bottom w:val="single" w:sz="12" w:space="0" w:color="auto"/>
            </w:tcBorders>
            <w:shd w:val="clear" w:color="auto" w:fill="E7E6E6" w:themeFill="background2"/>
            <w:vAlign w:val="center"/>
          </w:tcPr>
          <w:p w14:paraId="5408F3B5" w14:textId="77777777" w:rsidR="006C4DA1" w:rsidRPr="00217850" w:rsidRDefault="006C4DA1" w:rsidP="00EE0151">
            <w:pPr>
              <w:jc w:val="center"/>
              <w:rPr>
                <w:b/>
                <w:bCs/>
                <w:color w:val="000000" w:themeColor="text1"/>
                <w:sz w:val="20"/>
                <w:szCs w:val="20"/>
                <w:rtl/>
              </w:rPr>
            </w:pPr>
            <w:r w:rsidRPr="00217850">
              <w:rPr>
                <w:b/>
                <w:bCs/>
                <w:color w:val="000000" w:themeColor="text1"/>
                <w:sz w:val="20"/>
                <w:szCs w:val="20"/>
                <w:rtl/>
              </w:rPr>
              <w:t>الشريك الدولي</w:t>
            </w:r>
          </w:p>
        </w:tc>
        <w:tc>
          <w:tcPr>
            <w:tcW w:w="1247" w:type="dxa"/>
            <w:tcBorders>
              <w:top w:val="single" w:sz="12" w:space="0" w:color="auto"/>
              <w:bottom w:val="single" w:sz="12" w:space="0" w:color="auto"/>
              <w:right w:val="single" w:sz="12" w:space="0" w:color="auto"/>
            </w:tcBorders>
            <w:shd w:val="clear" w:color="auto" w:fill="E7E6E6" w:themeFill="background2"/>
            <w:vAlign w:val="center"/>
          </w:tcPr>
          <w:p w14:paraId="767A5412" w14:textId="77777777" w:rsidR="006C4DA1" w:rsidRPr="00217850" w:rsidRDefault="006C4DA1" w:rsidP="00EE0151">
            <w:pPr>
              <w:jc w:val="center"/>
              <w:rPr>
                <w:b/>
                <w:bCs/>
                <w:color w:val="000000" w:themeColor="text1"/>
                <w:sz w:val="20"/>
                <w:szCs w:val="20"/>
              </w:rPr>
            </w:pPr>
            <w:r w:rsidRPr="00217850">
              <w:rPr>
                <w:b/>
                <w:bCs/>
                <w:color w:val="000000" w:themeColor="text1"/>
                <w:sz w:val="20"/>
                <w:szCs w:val="20"/>
                <w:rtl/>
              </w:rPr>
              <w:t>سنة الإنشاء</w:t>
            </w:r>
          </w:p>
        </w:tc>
      </w:tr>
      <w:tr w:rsidR="006C4DA1" w:rsidRPr="00217850" w14:paraId="300D2459" w14:textId="77777777" w:rsidTr="00EE0151">
        <w:trPr>
          <w:jc w:val="center"/>
        </w:trPr>
        <w:tc>
          <w:tcPr>
            <w:tcW w:w="378" w:type="dxa"/>
            <w:tcBorders>
              <w:top w:val="single" w:sz="12" w:space="0" w:color="auto"/>
              <w:left w:val="single" w:sz="12" w:space="0" w:color="auto"/>
              <w:right w:val="single" w:sz="12" w:space="0" w:color="auto"/>
            </w:tcBorders>
            <w:vAlign w:val="center"/>
          </w:tcPr>
          <w:p w14:paraId="466D07F1" w14:textId="77777777" w:rsidR="006C4DA1" w:rsidRPr="00217850" w:rsidRDefault="006C4DA1" w:rsidP="00547F13">
            <w:pPr>
              <w:pStyle w:val="NormalWeb"/>
              <w:numPr>
                <w:ilvl w:val="0"/>
                <w:numId w:val="36"/>
              </w:numPr>
              <w:shd w:val="clear" w:color="auto" w:fill="FFFFFF"/>
              <w:bidi/>
              <w:spacing w:before="0" w:beforeAutospacing="0" w:after="0" w:afterAutospacing="0"/>
              <w:ind w:left="360"/>
              <w:jc w:val="center"/>
              <w:rPr>
                <w:rFonts w:ascii="Simplified Arabic" w:hAnsi="Simplified Arabic" w:cs="Simplified Arabic"/>
                <w:b/>
                <w:bCs/>
                <w:color w:val="000000" w:themeColor="text1"/>
                <w:sz w:val="20"/>
                <w:szCs w:val="20"/>
                <w:rtl/>
              </w:rPr>
            </w:pPr>
          </w:p>
        </w:tc>
        <w:tc>
          <w:tcPr>
            <w:tcW w:w="1260" w:type="dxa"/>
            <w:tcBorders>
              <w:top w:val="single" w:sz="12" w:space="0" w:color="auto"/>
              <w:left w:val="single" w:sz="12" w:space="0" w:color="auto"/>
            </w:tcBorders>
            <w:vAlign w:val="center"/>
          </w:tcPr>
          <w:p w14:paraId="5FD67307"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مدرسة</w:t>
            </w:r>
            <w:r w:rsidRPr="00AD0422">
              <w:rPr>
                <w:color w:val="000000" w:themeColor="text1"/>
                <w:sz w:val="20"/>
                <w:szCs w:val="20"/>
              </w:rPr>
              <w:t xml:space="preserve"> </w:t>
            </w:r>
            <w:r w:rsidRPr="00AD0422">
              <w:rPr>
                <w:color w:val="000000" w:themeColor="text1"/>
                <w:sz w:val="20"/>
                <w:szCs w:val="20"/>
                <w:rtl/>
              </w:rPr>
              <w:t>فريش الدولية</w:t>
            </w:r>
            <w:r w:rsidRPr="00AD0422">
              <w:rPr>
                <w:color w:val="000000" w:themeColor="text1"/>
                <w:sz w:val="20"/>
                <w:szCs w:val="20"/>
              </w:rPr>
              <w:t xml:space="preserve"> </w:t>
            </w:r>
            <w:r w:rsidRPr="00AD0422">
              <w:rPr>
                <w:color w:val="000000" w:themeColor="text1"/>
                <w:sz w:val="20"/>
                <w:szCs w:val="20"/>
                <w:rtl/>
              </w:rPr>
              <w:t>للتكنولوجيا التطبيقية</w:t>
            </w:r>
          </w:p>
        </w:tc>
        <w:tc>
          <w:tcPr>
            <w:tcW w:w="940" w:type="dxa"/>
            <w:tcBorders>
              <w:top w:val="single" w:sz="12" w:space="0" w:color="auto"/>
            </w:tcBorders>
            <w:vAlign w:val="center"/>
          </w:tcPr>
          <w:p w14:paraId="4107C283"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محافظة الشرقية</w:t>
            </w:r>
          </w:p>
        </w:tc>
        <w:tc>
          <w:tcPr>
            <w:tcW w:w="1005" w:type="dxa"/>
            <w:tcBorders>
              <w:top w:val="single" w:sz="12" w:space="0" w:color="auto"/>
            </w:tcBorders>
            <w:vAlign w:val="center"/>
          </w:tcPr>
          <w:p w14:paraId="61BDF5CD"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صناعة الاسطمبات.</w:t>
            </w:r>
          </w:p>
        </w:tc>
        <w:tc>
          <w:tcPr>
            <w:tcW w:w="1077" w:type="dxa"/>
            <w:tcBorders>
              <w:top w:val="single" w:sz="12" w:space="0" w:color="auto"/>
            </w:tcBorders>
            <w:vAlign w:val="center"/>
          </w:tcPr>
          <w:p w14:paraId="4F8BADFC"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فريش إلكتريك.</w:t>
            </w:r>
          </w:p>
        </w:tc>
        <w:tc>
          <w:tcPr>
            <w:tcW w:w="1519" w:type="dxa"/>
            <w:tcBorders>
              <w:top w:val="single" w:sz="12" w:space="0" w:color="auto"/>
            </w:tcBorders>
            <w:vAlign w:val="center"/>
          </w:tcPr>
          <w:p w14:paraId="3C9E87B2" w14:textId="77777777" w:rsidR="006C4DA1" w:rsidRPr="00AD0422" w:rsidRDefault="006C4DA1" w:rsidP="00EE0151">
            <w:pPr>
              <w:jc w:val="center"/>
              <w:rPr>
                <w:color w:val="000000" w:themeColor="text1"/>
                <w:sz w:val="20"/>
                <w:szCs w:val="20"/>
                <w:shd w:val="clear" w:color="auto" w:fill="FFFFFF"/>
              </w:rPr>
            </w:pPr>
            <w:r w:rsidRPr="00AD0422">
              <w:rPr>
                <w:color w:val="000000" w:themeColor="text1"/>
                <w:sz w:val="20"/>
                <w:szCs w:val="20"/>
                <w:shd w:val="clear" w:color="auto" w:fill="FFFFFF"/>
                <w:rtl/>
              </w:rPr>
              <w:t>ومشروع قوى عاملة مصر الممول من الوكالة الأمريكية للتنمية الدولية</w:t>
            </w:r>
          </w:p>
        </w:tc>
        <w:tc>
          <w:tcPr>
            <w:tcW w:w="1247" w:type="dxa"/>
            <w:tcBorders>
              <w:top w:val="single" w:sz="12" w:space="0" w:color="auto"/>
              <w:right w:val="single" w:sz="12" w:space="0" w:color="auto"/>
            </w:tcBorders>
            <w:vAlign w:val="center"/>
          </w:tcPr>
          <w:p w14:paraId="28C887C4" w14:textId="77777777" w:rsidR="006C4DA1" w:rsidRPr="00AD0422" w:rsidRDefault="006C4DA1" w:rsidP="00EE0151">
            <w:pPr>
              <w:jc w:val="center"/>
              <w:rPr>
                <w:rFonts w:eastAsia="Times New Roman"/>
                <w:color w:val="000000" w:themeColor="text1"/>
                <w:sz w:val="20"/>
                <w:szCs w:val="20"/>
                <w:rtl/>
                <w:lang w:bidi="ar-SA"/>
              </w:rPr>
            </w:pPr>
            <w:r>
              <w:rPr>
                <w:rFonts w:eastAsia="Times New Roman" w:hint="cs"/>
                <w:color w:val="000000" w:themeColor="text1"/>
                <w:sz w:val="20"/>
                <w:szCs w:val="20"/>
                <w:rtl/>
                <w:lang w:bidi="ar-SA"/>
              </w:rPr>
              <w:t>2022-2023</w:t>
            </w:r>
          </w:p>
        </w:tc>
      </w:tr>
      <w:tr w:rsidR="006C4DA1" w:rsidRPr="00217850" w14:paraId="06016925" w14:textId="77777777" w:rsidTr="00EE0151">
        <w:trPr>
          <w:jc w:val="center"/>
        </w:trPr>
        <w:tc>
          <w:tcPr>
            <w:tcW w:w="378" w:type="dxa"/>
            <w:tcBorders>
              <w:left w:val="single" w:sz="12" w:space="0" w:color="auto"/>
              <w:right w:val="single" w:sz="12" w:space="0" w:color="auto"/>
            </w:tcBorders>
            <w:vAlign w:val="center"/>
          </w:tcPr>
          <w:p w14:paraId="03384260" w14:textId="77777777" w:rsidR="006C4DA1" w:rsidRPr="00217850" w:rsidRDefault="006C4DA1" w:rsidP="00547F13">
            <w:pPr>
              <w:pStyle w:val="NormalWeb"/>
              <w:numPr>
                <w:ilvl w:val="0"/>
                <w:numId w:val="36"/>
              </w:numPr>
              <w:shd w:val="clear" w:color="auto" w:fill="FFFFFF"/>
              <w:bidi/>
              <w:spacing w:before="0" w:beforeAutospacing="0" w:after="0" w:afterAutospacing="0"/>
              <w:ind w:left="360"/>
              <w:jc w:val="center"/>
              <w:rPr>
                <w:rFonts w:ascii="Simplified Arabic" w:hAnsi="Simplified Arabic" w:cs="Simplified Arabic"/>
                <w:b/>
                <w:bCs/>
                <w:color w:val="000000" w:themeColor="text1"/>
                <w:sz w:val="20"/>
                <w:szCs w:val="20"/>
                <w:rtl/>
              </w:rPr>
            </w:pPr>
          </w:p>
        </w:tc>
        <w:tc>
          <w:tcPr>
            <w:tcW w:w="1260" w:type="dxa"/>
            <w:tcBorders>
              <w:left w:val="single" w:sz="12" w:space="0" w:color="auto"/>
            </w:tcBorders>
            <w:vAlign w:val="center"/>
          </w:tcPr>
          <w:p w14:paraId="205720C3"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مدرسة فتح الله الدولية</w:t>
            </w:r>
            <w:r w:rsidRPr="00AD0422">
              <w:rPr>
                <w:color w:val="000000" w:themeColor="text1"/>
                <w:sz w:val="20"/>
                <w:szCs w:val="20"/>
              </w:rPr>
              <w:t xml:space="preserve"> </w:t>
            </w:r>
            <w:r w:rsidRPr="00AD0422">
              <w:rPr>
                <w:color w:val="000000" w:themeColor="text1"/>
                <w:sz w:val="20"/>
                <w:szCs w:val="20"/>
                <w:rtl/>
              </w:rPr>
              <w:t>للتكنولوجيا التطبيقية</w:t>
            </w:r>
          </w:p>
        </w:tc>
        <w:tc>
          <w:tcPr>
            <w:tcW w:w="940" w:type="dxa"/>
            <w:vAlign w:val="center"/>
          </w:tcPr>
          <w:p w14:paraId="4990A20C"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محافظة الإسكندرية:</w:t>
            </w:r>
          </w:p>
        </w:tc>
        <w:tc>
          <w:tcPr>
            <w:tcW w:w="1005" w:type="dxa"/>
            <w:vAlign w:val="center"/>
          </w:tcPr>
          <w:p w14:paraId="4CA58298"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التجارة الحديثة</w:t>
            </w:r>
            <w:r w:rsidRPr="00AD0422">
              <w:rPr>
                <w:color w:val="000000" w:themeColor="text1"/>
                <w:sz w:val="20"/>
                <w:szCs w:val="20"/>
                <w:shd w:val="clear" w:color="auto" w:fill="FFFFFF"/>
              </w:rPr>
              <w:t>.</w:t>
            </w:r>
          </w:p>
        </w:tc>
        <w:tc>
          <w:tcPr>
            <w:tcW w:w="1077" w:type="dxa"/>
            <w:vAlign w:val="center"/>
          </w:tcPr>
          <w:p w14:paraId="048FF211" w14:textId="77777777" w:rsidR="006C4DA1" w:rsidRPr="00AD0422" w:rsidRDefault="006C4DA1" w:rsidP="00EE0151">
            <w:pPr>
              <w:jc w:val="center"/>
              <w:rPr>
                <w:color w:val="000000" w:themeColor="text1"/>
                <w:sz w:val="20"/>
                <w:szCs w:val="20"/>
                <w:shd w:val="clear" w:color="auto" w:fill="FFFFFF"/>
              </w:rPr>
            </w:pPr>
            <w:r w:rsidRPr="00AD0422">
              <w:rPr>
                <w:color w:val="000000" w:themeColor="text1"/>
                <w:sz w:val="20"/>
                <w:szCs w:val="20"/>
                <w:shd w:val="clear" w:color="auto" w:fill="FFFFFF"/>
                <w:rtl/>
              </w:rPr>
              <w:t>شركة فتح الله،</w:t>
            </w:r>
          </w:p>
        </w:tc>
        <w:tc>
          <w:tcPr>
            <w:tcW w:w="1519" w:type="dxa"/>
            <w:vAlign w:val="center"/>
          </w:tcPr>
          <w:p w14:paraId="2146186C"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مشروع قوى عاملة مصر الممول من الوكالة الأمريكية للتنمية الدولية</w:t>
            </w:r>
          </w:p>
        </w:tc>
        <w:tc>
          <w:tcPr>
            <w:tcW w:w="1247" w:type="dxa"/>
            <w:tcBorders>
              <w:right w:val="single" w:sz="12" w:space="0" w:color="auto"/>
            </w:tcBorders>
            <w:vAlign w:val="center"/>
          </w:tcPr>
          <w:p w14:paraId="19239B16" w14:textId="77777777" w:rsidR="006C4DA1" w:rsidRPr="00AD0422" w:rsidRDefault="006C4DA1" w:rsidP="00EE0151">
            <w:pPr>
              <w:jc w:val="center"/>
              <w:rPr>
                <w:rFonts w:eastAsia="Times New Roman"/>
                <w:color w:val="000000" w:themeColor="text1"/>
                <w:sz w:val="20"/>
                <w:szCs w:val="20"/>
                <w:rtl/>
                <w:lang w:bidi="ar-SA"/>
              </w:rPr>
            </w:pPr>
            <w:r>
              <w:rPr>
                <w:rFonts w:eastAsia="Times New Roman" w:hint="cs"/>
                <w:color w:val="000000" w:themeColor="text1"/>
                <w:sz w:val="20"/>
                <w:szCs w:val="20"/>
                <w:rtl/>
                <w:lang w:bidi="ar-SA"/>
              </w:rPr>
              <w:t>2022-2023</w:t>
            </w:r>
          </w:p>
        </w:tc>
      </w:tr>
      <w:tr w:rsidR="006C4DA1" w:rsidRPr="00217850" w14:paraId="2D3DFEAC" w14:textId="77777777" w:rsidTr="00EE0151">
        <w:trPr>
          <w:jc w:val="center"/>
        </w:trPr>
        <w:tc>
          <w:tcPr>
            <w:tcW w:w="378" w:type="dxa"/>
            <w:tcBorders>
              <w:left w:val="single" w:sz="12" w:space="0" w:color="auto"/>
              <w:right w:val="single" w:sz="12" w:space="0" w:color="auto"/>
            </w:tcBorders>
            <w:vAlign w:val="center"/>
          </w:tcPr>
          <w:p w14:paraId="7F2B7539" w14:textId="77777777" w:rsidR="006C4DA1" w:rsidRPr="00217850" w:rsidRDefault="006C4DA1" w:rsidP="00547F13">
            <w:pPr>
              <w:pStyle w:val="NormalWeb"/>
              <w:numPr>
                <w:ilvl w:val="0"/>
                <w:numId w:val="36"/>
              </w:numPr>
              <w:shd w:val="clear" w:color="auto" w:fill="FFFFFF"/>
              <w:bidi/>
              <w:spacing w:before="0" w:beforeAutospacing="0" w:after="0" w:afterAutospacing="0"/>
              <w:ind w:left="360"/>
              <w:jc w:val="center"/>
              <w:rPr>
                <w:rFonts w:ascii="Simplified Arabic" w:hAnsi="Simplified Arabic" w:cs="Simplified Arabic"/>
                <w:b/>
                <w:bCs/>
                <w:color w:val="000000" w:themeColor="text1"/>
                <w:sz w:val="20"/>
                <w:szCs w:val="20"/>
                <w:rtl/>
              </w:rPr>
            </w:pPr>
          </w:p>
        </w:tc>
        <w:tc>
          <w:tcPr>
            <w:tcW w:w="1260" w:type="dxa"/>
            <w:tcBorders>
              <w:left w:val="single" w:sz="12" w:space="0" w:color="auto"/>
            </w:tcBorders>
            <w:vAlign w:val="center"/>
          </w:tcPr>
          <w:p w14:paraId="413D022B"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مدرسة</w:t>
            </w:r>
            <w:r w:rsidRPr="00AD0422">
              <w:rPr>
                <w:color w:val="000000" w:themeColor="text1"/>
                <w:sz w:val="20"/>
                <w:szCs w:val="20"/>
              </w:rPr>
              <w:t xml:space="preserve"> </w:t>
            </w:r>
            <w:r w:rsidRPr="00AD0422">
              <w:rPr>
                <w:color w:val="000000" w:themeColor="text1"/>
                <w:sz w:val="20"/>
                <w:szCs w:val="20"/>
                <w:rtl/>
              </w:rPr>
              <w:t>السويدي الدولية</w:t>
            </w:r>
            <w:r w:rsidRPr="00AD0422">
              <w:rPr>
                <w:color w:val="000000" w:themeColor="text1"/>
                <w:sz w:val="20"/>
                <w:szCs w:val="20"/>
              </w:rPr>
              <w:t xml:space="preserve"> </w:t>
            </w:r>
            <w:r w:rsidRPr="00AD0422">
              <w:rPr>
                <w:color w:val="000000" w:themeColor="text1"/>
                <w:sz w:val="20"/>
                <w:szCs w:val="20"/>
                <w:rtl/>
              </w:rPr>
              <w:t>للتكنولوجيا التطبيقية</w:t>
            </w:r>
          </w:p>
        </w:tc>
        <w:tc>
          <w:tcPr>
            <w:tcW w:w="940" w:type="dxa"/>
            <w:vAlign w:val="center"/>
          </w:tcPr>
          <w:p w14:paraId="5C890C34"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محافظة الجيزة</w:t>
            </w:r>
          </w:p>
        </w:tc>
        <w:tc>
          <w:tcPr>
            <w:tcW w:w="1005" w:type="dxa"/>
            <w:vAlign w:val="center"/>
          </w:tcPr>
          <w:p w14:paraId="10A605E7"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تطوير البرمجيات.</w:t>
            </w:r>
          </w:p>
        </w:tc>
        <w:tc>
          <w:tcPr>
            <w:tcW w:w="1077" w:type="dxa"/>
            <w:vAlign w:val="center"/>
          </w:tcPr>
          <w:p w14:paraId="4C3D2EAE" w14:textId="77777777" w:rsidR="006C4DA1" w:rsidRPr="00AD0422" w:rsidRDefault="006C4DA1" w:rsidP="00EE0151">
            <w:pPr>
              <w:jc w:val="center"/>
              <w:rPr>
                <w:color w:val="000000" w:themeColor="text1"/>
                <w:sz w:val="20"/>
                <w:szCs w:val="20"/>
                <w:shd w:val="clear" w:color="auto" w:fill="FFFFFF"/>
              </w:rPr>
            </w:pPr>
            <w:r w:rsidRPr="00AD0422">
              <w:rPr>
                <w:color w:val="000000" w:themeColor="text1"/>
                <w:sz w:val="20"/>
                <w:szCs w:val="20"/>
                <w:shd w:val="clear" w:color="auto" w:fill="FFFFFF"/>
                <w:rtl/>
              </w:rPr>
              <w:t>شركة السويدي إلكترو ميتر،</w:t>
            </w:r>
          </w:p>
          <w:p w14:paraId="6234B927" w14:textId="77777777" w:rsidR="006C4DA1" w:rsidRPr="00AD0422" w:rsidRDefault="006C4DA1" w:rsidP="00EE0151">
            <w:pPr>
              <w:jc w:val="center"/>
              <w:rPr>
                <w:color w:val="000000" w:themeColor="text1"/>
                <w:sz w:val="20"/>
                <w:szCs w:val="20"/>
                <w:shd w:val="clear" w:color="auto" w:fill="FFFFFF"/>
                <w:rtl/>
              </w:rPr>
            </w:pPr>
          </w:p>
        </w:tc>
        <w:tc>
          <w:tcPr>
            <w:tcW w:w="1519" w:type="dxa"/>
            <w:vAlign w:val="center"/>
          </w:tcPr>
          <w:p w14:paraId="1BAFF53F"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ومشروع قوى عاملة مصر الممول من الوكالة الأمريكية للتنمية الدولية</w:t>
            </w:r>
            <w:r w:rsidRPr="00AD0422">
              <w:rPr>
                <w:color w:val="000000" w:themeColor="text1"/>
                <w:sz w:val="20"/>
                <w:szCs w:val="20"/>
                <w:shd w:val="clear" w:color="auto" w:fill="FFFFFF"/>
              </w:rPr>
              <w:t>.</w:t>
            </w:r>
          </w:p>
        </w:tc>
        <w:tc>
          <w:tcPr>
            <w:tcW w:w="1247" w:type="dxa"/>
            <w:tcBorders>
              <w:right w:val="single" w:sz="12" w:space="0" w:color="auto"/>
            </w:tcBorders>
            <w:vAlign w:val="center"/>
          </w:tcPr>
          <w:p w14:paraId="486030D4" w14:textId="77777777" w:rsidR="006C4DA1" w:rsidRPr="00AD0422" w:rsidRDefault="006C4DA1" w:rsidP="00EE0151">
            <w:pPr>
              <w:jc w:val="center"/>
              <w:rPr>
                <w:rFonts w:eastAsia="Times New Roman"/>
                <w:color w:val="000000" w:themeColor="text1"/>
                <w:sz w:val="20"/>
                <w:szCs w:val="20"/>
                <w:rtl/>
                <w:lang w:bidi="ar-SA"/>
              </w:rPr>
            </w:pPr>
            <w:r>
              <w:rPr>
                <w:rFonts w:eastAsia="Times New Roman" w:hint="cs"/>
                <w:color w:val="000000" w:themeColor="text1"/>
                <w:sz w:val="20"/>
                <w:szCs w:val="20"/>
                <w:rtl/>
                <w:lang w:bidi="ar-SA"/>
              </w:rPr>
              <w:t>2022-2023</w:t>
            </w:r>
          </w:p>
        </w:tc>
      </w:tr>
      <w:tr w:rsidR="006C4DA1" w:rsidRPr="00217850" w14:paraId="62AE0FC4" w14:textId="77777777" w:rsidTr="00EE0151">
        <w:trPr>
          <w:jc w:val="center"/>
        </w:trPr>
        <w:tc>
          <w:tcPr>
            <w:tcW w:w="378" w:type="dxa"/>
            <w:tcBorders>
              <w:left w:val="single" w:sz="12" w:space="0" w:color="auto"/>
              <w:right w:val="single" w:sz="12" w:space="0" w:color="auto"/>
            </w:tcBorders>
            <w:vAlign w:val="center"/>
          </w:tcPr>
          <w:p w14:paraId="3E5FD52A" w14:textId="77777777" w:rsidR="006C4DA1" w:rsidRPr="00217850" w:rsidRDefault="006C4DA1" w:rsidP="00547F13">
            <w:pPr>
              <w:pStyle w:val="NormalWeb"/>
              <w:numPr>
                <w:ilvl w:val="0"/>
                <w:numId w:val="36"/>
              </w:numPr>
              <w:shd w:val="clear" w:color="auto" w:fill="FFFFFF"/>
              <w:bidi/>
              <w:spacing w:before="0" w:beforeAutospacing="0" w:after="0" w:afterAutospacing="0"/>
              <w:ind w:left="360"/>
              <w:jc w:val="center"/>
              <w:rPr>
                <w:rFonts w:ascii="Simplified Arabic" w:hAnsi="Simplified Arabic" w:cs="Simplified Arabic"/>
                <w:b/>
                <w:bCs/>
                <w:color w:val="000000" w:themeColor="text1"/>
                <w:sz w:val="20"/>
                <w:szCs w:val="20"/>
                <w:rtl/>
              </w:rPr>
            </w:pPr>
          </w:p>
        </w:tc>
        <w:tc>
          <w:tcPr>
            <w:tcW w:w="1260" w:type="dxa"/>
            <w:tcBorders>
              <w:left w:val="single" w:sz="12" w:space="0" w:color="auto"/>
            </w:tcBorders>
            <w:vAlign w:val="center"/>
          </w:tcPr>
          <w:p w14:paraId="7D818D70"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مدرسة أحمد ضيف الله الدولية</w:t>
            </w:r>
            <w:r w:rsidRPr="00AD0422">
              <w:rPr>
                <w:color w:val="000000" w:themeColor="text1"/>
                <w:sz w:val="20"/>
                <w:szCs w:val="20"/>
              </w:rPr>
              <w:t xml:space="preserve"> </w:t>
            </w:r>
            <w:r w:rsidRPr="00AD0422">
              <w:rPr>
                <w:color w:val="000000" w:themeColor="text1"/>
                <w:sz w:val="20"/>
                <w:szCs w:val="20"/>
                <w:rtl/>
              </w:rPr>
              <w:t>للتكنولوجيا التطبيقية</w:t>
            </w:r>
          </w:p>
        </w:tc>
        <w:tc>
          <w:tcPr>
            <w:tcW w:w="940" w:type="dxa"/>
            <w:vAlign w:val="center"/>
          </w:tcPr>
          <w:p w14:paraId="6E1BF214"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محافظة أسيوط</w:t>
            </w:r>
          </w:p>
        </w:tc>
        <w:tc>
          <w:tcPr>
            <w:tcW w:w="1005" w:type="dxa"/>
            <w:vAlign w:val="center"/>
          </w:tcPr>
          <w:p w14:paraId="4122D4CA"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الذكاء الاصطناعي.</w:t>
            </w:r>
          </w:p>
        </w:tc>
        <w:tc>
          <w:tcPr>
            <w:tcW w:w="1077" w:type="dxa"/>
            <w:vAlign w:val="center"/>
          </w:tcPr>
          <w:p w14:paraId="704A1608" w14:textId="77777777" w:rsidR="006C4DA1" w:rsidRPr="00AD0422" w:rsidRDefault="006C4DA1" w:rsidP="00EE0151">
            <w:pPr>
              <w:jc w:val="center"/>
              <w:rPr>
                <w:color w:val="000000" w:themeColor="text1"/>
                <w:sz w:val="20"/>
                <w:szCs w:val="20"/>
                <w:shd w:val="clear" w:color="auto" w:fill="FFFFFF"/>
              </w:rPr>
            </w:pPr>
            <w:r w:rsidRPr="00AD0422">
              <w:rPr>
                <w:color w:val="000000" w:themeColor="text1"/>
                <w:sz w:val="20"/>
                <w:szCs w:val="20"/>
                <w:shd w:val="clear" w:color="auto" w:fill="FFFFFF"/>
                <w:rtl/>
              </w:rPr>
              <w:t>شركة أبناء الحج أحمد ضيف الله حسن، للمقأولًات والتجارة،</w:t>
            </w:r>
          </w:p>
        </w:tc>
        <w:tc>
          <w:tcPr>
            <w:tcW w:w="1519" w:type="dxa"/>
            <w:vAlign w:val="center"/>
          </w:tcPr>
          <w:p w14:paraId="653C2A23"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ومشروع قوى عاملة مصر الممول من الوكالة الأمريكية للتنمية الدولية</w:t>
            </w:r>
          </w:p>
        </w:tc>
        <w:tc>
          <w:tcPr>
            <w:tcW w:w="1247" w:type="dxa"/>
            <w:tcBorders>
              <w:right w:val="single" w:sz="12" w:space="0" w:color="auto"/>
            </w:tcBorders>
            <w:vAlign w:val="center"/>
          </w:tcPr>
          <w:p w14:paraId="50297D05" w14:textId="77777777" w:rsidR="006C4DA1" w:rsidRPr="00AD0422" w:rsidRDefault="006C4DA1" w:rsidP="00EE0151">
            <w:pPr>
              <w:jc w:val="center"/>
              <w:rPr>
                <w:rFonts w:eastAsia="Times New Roman"/>
                <w:color w:val="000000" w:themeColor="text1"/>
                <w:sz w:val="20"/>
                <w:szCs w:val="20"/>
                <w:rtl/>
                <w:lang w:bidi="ar-SA"/>
              </w:rPr>
            </w:pPr>
            <w:r>
              <w:rPr>
                <w:rFonts w:eastAsia="Times New Roman" w:hint="cs"/>
                <w:color w:val="000000" w:themeColor="text1"/>
                <w:sz w:val="20"/>
                <w:szCs w:val="20"/>
                <w:rtl/>
                <w:lang w:bidi="ar-SA"/>
              </w:rPr>
              <w:t>2022-2023</w:t>
            </w:r>
          </w:p>
        </w:tc>
      </w:tr>
      <w:tr w:rsidR="006C4DA1" w:rsidRPr="00217850" w14:paraId="4244FDF1" w14:textId="77777777" w:rsidTr="00EE0151">
        <w:trPr>
          <w:jc w:val="center"/>
        </w:trPr>
        <w:tc>
          <w:tcPr>
            <w:tcW w:w="378" w:type="dxa"/>
            <w:tcBorders>
              <w:left w:val="single" w:sz="12" w:space="0" w:color="auto"/>
              <w:bottom w:val="single" w:sz="12" w:space="0" w:color="auto"/>
              <w:right w:val="single" w:sz="12" w:space="0" w:color="auto"/>
            </w:tcBorders>
            <w:vAlign w:val="center"/>
          </w:tcPr>
          <w:p w14:paraId="4A9FC212" w14:textId="77777777" w:rsidR="006C4DA1" w:rsidRPr="00217850" w:rsidRDefault="006C4DA1" w:rsidP="00547F13">
            <w:pPr>
              <w:pStyle w:val="NormalWeb"/>
              <w:numPr>
                <w:ilvl w:val="0"/>
                <w:numId w:val="36"/>
              </w:numPr>
              <w:shd w:val="clear" w:color="auto" w:fill="FFFFFF"/>
              <w:bidi/>
              <w:spacing w:before="0" w:beforeAutospacing="0" w:after="0" w:afterAutospacing="0"/>
              <w:ind w:left="360"/>
              <w:jc w:val="center"/>
              <w:rPr>
                <w:rFonts w:ascii="Simplified Arabic" w:hAnsi="Simplified Arabic" w:cs="Simplified Arabic"/>
                <w:b/>
                <w:bCs/>
                <w:color w:val="000000" w:themeColor="text1"/>
                <w:sz w:val="20"/>
                <w:szCs w:val="20"/>
                <w:rtl/>
              </w:rPr>
            </w:pPr>
          </w:p>
        </w:tc>
        <w:tc>
          <w:tcPr>
            <w:tcW w:w="1260" w:type="dxa"/>
            <w:tcBorders>
              <w:left w:val="single" w:sz="12" w:space="0" w:color="auto"/>
              <w:bottom w:val="single" w:sz="12" w:space="0" w:color="auto"/>
            </w:tcBorders>
            <w:vAlign w:val="center"/>
          </w:tcPr>
          <w:p w14:paraId="6DE50DA5"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مصر للتأمين الدولية</w:t>
            </w:r>
            <w:r w:rsidRPr="00AD0422">
              <w:rPr>
                <w:color w:val="000000" w:themeColor="text1"/>
                <w:sz w:val="20"/>
                <w:szCs w:val="20"/>
              </w:rPr>
              <w:t xml:space="preserve"> </w:t>
            </w:r>
            <w:r w:rsidRPr="00AD0422">
              <w:rPr>
                <w:color w:val="000000" w:themeColor="text1"/>
                <w:sz w:val="20"/>
                <w:szCs w:val="20"/>
                <w:rtl/>
              </w:rPr>
              <w:t>للتكنولوجيا التطبيقية</w:t>
            </w:r>
          </w:p>
        </w:tc>
        <w:tc>
          <w:tcPr>
            <w:tcW w:w="940" w:type="dxa"/>
            <w:tcBorders>
              <w:bottom w:val="single" w:sz="12" w:space="0" w:color="auto"/>
            </w:tcBorders>
            <w:vAlign w:val="center"/>
          </w:tcPr>
          <w:p w14:paraId="07495C5F" w14:textId="77777777" w:rsidR="006C4DA1" w:rsidRPr="00AD0422" w:rsidRDefault="006C4DA1" w:rsidP="00EE0151">
            <w:pPr>
              <w:jc w:val="center"/>
              <w:rPr>
                <w:color w:val="000000" w:themeColor="text1"/>
                <w:sz w:val="20"/>
                <w:szCs w:val="20"/>
                <w:rtl/>
              </w:rPr>
            </w:pPr>
            <w:r w:rsidRPr="00AD0422">
              <w:rPr>
                <w:color w:val="000000" w:themeColor="text1"/>
                <w:sz w:val="20"/>
                <w:szCs w:val="20"/>
                <w:rtl/>
              </w:rPr>
              <w:t>محافظة المنيا</w:t>
            </w:r>
          </w:p>
        </w:tc>
        <w:tc>
          <w:tcPr>
            <w:tcW w:w="1005" w:type="dxa"/>
            <w:tcBorders>
              <w:bottom w:val="single" w:sz="12" w:space="0" w:color="auto"/>
            </w:tcBorders>
            <w:vAlign w:val="center"/>
          </w:tcPr>
          <w:p w14:paraId="24694B81"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تسويق الخدمات المالية.</w:t>
            </w:r>
          </w:p>
        </w:tc>
        <w:tc>
          <w:tcPr>
            <w:tcW w:w="1077" w:type="dxa"/>
            <w:tcBorders>
              <w:bottom w:val="single" w:sz="12" w:space="0" w:color="auto"/>
            </w:tcBorders>
            <w:vAlign w:val="center"/>
          </w:tcPr>
          <w:p w14:paraId="76826708"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شركة أبناء الحج أحمد ضيف الله حسن، للمقأولًات والتجارة،</w:t>
            </w:r>
          </w:p>
        </w:tc>
        <w:tc>
          <w:tcPr>
            <w:tcW w:w="1519" w:type="dxa"/>
            <w:tcBorders>
              <w:bottom w:val="single" w:sz="12" w:space="0" w:color="auto"/>
            </w:tcBorders>
            <w:vAlign w:val="center"/>
          </w:tcPr>
          <w:p w14:paraId="03B78F94" w14:textId="77777777" w:rsidR="006C4DA1" w:rsidRPr="00AD0422" w:rsidRDefault="006C4DA1" w:rsidP="00EE0151">
            <w:pPr>
              <w:jc w:val="center"/>
              <w:rPr>
                <w:color w:val="000000" w:themeColor="text1"/>
                <w:sz w:val="20"/>
                <w:szCs w:val="20"/>
                <w:shd w:val="clear" w:color="auto" w:fill="FFFFFF"/>
                <w:rtl/>
              </w:rPr>
            </w:pPr>
            <w:r w:rsidRPr="00AD0422">
              <w:rPr>
                <w:color w:val="000000" w:themeColor="text1"/>
                <w:sz w:val="20"/>
                <w:szCs w:val="20"/>
                <w:shd w:val="clear" w:color="auto" w:fill="FFFFFF"/>
                <w:rtl/>
              </w:rPr>
              <w:t>ومشروع قوى عاملة مصر الممول من الوكالة الأمريكية للتنمية الدولية</w:t>
            </w:r>
            <w:r w:rsidRPr="00AD0422">
              <w:rPr>
                <w:color w:val="000000" w:themeColor="text1"/>
                <w:sz w:val="20"/>
                <w:szCs w:val="20"/>
                <w:shd w:val="clear" w:color="auto" w:fill="FFFFFF"/>
              </w:rPr>
              <w:t>.</w:t>
            </w:r>
          </w:p>
        </w:tc>
        <w:tc>
          <w:tcPr>
            <w:tcW w:w="1247" w:type="dxa"/>
            <w:tcBorders>
              <w:bottom w:val="single" w:sz="12" w:space="0" w:color="auto"/>
              <w:right w:val="single" w:sz="12" w:space="0" w:color="auto"/>
            </w:tcBorders>
            <w:vAlign w:val="center"/>
          </w:tcPr>
          <w:p w14:paraId="340BC302" w14:textId="77777777" w:rsidR="006C4DA1" w:rsidRPr="00AD0422" w:rsidRDefault="006C4DA1" w:rsidP="00EE0151">
            <w:pPr>
              <w:jc w:val="center"/>
              <w:rPr>
                <w:rFonts w:eastAsia="Times New Roman"/>
                <w:color w:val="000000" w:themeColor="text1"/>
                <w:sz w:val="20"/>
                <w:szCs w:val="20"/>
                <w:rtl/>
                <w:lang w:bidi="ar-SA"/>
              </w:rPr>
            </w:pPr>
            <w:r w:rsidRPr="00AD0422">
              <w:rPr>
                <w:rFonts w:eastAsia="Times New Roman"/>
                <w:color w:val="000000" w:themeColor="text1"/>
                <w:sz w:val="20"/>
                <w:szCs w:val="20"/>
                <w:rtl/>
                <w:lang w:bidi="ar-SA"/>
              </w:rPr>
              <w:t>2023-2024</w:t>
            </w:r>
          </w:p>
        </w:tc>
      </w:tr>
    </w:tbl>
    <w:p w14:paraId="6BCED4B3" w14:textId="77777777" w:rsidR="006C4DA1" w:rsidRDefault="006C4DA1" w:rsidP="006C4DA1">
      <w:pPr>
        <w:pStyle w:val="a1"/>
        <w:spacing w:before="120"/>
        <w:jc w:val="center"/>
        <w:rPr>
          <w:color w:val="000000" w:themeColor="text1"/>
          <w:sz w:val="20"/>
          <w:szCs w:val="20"/>
          <w:rtl/>
        </w:rPr>
      </w:pPr>
      <w:r w:rsidRPr="00C41EC8">
        <w:rPr>
          <w:rFonts w:hint="cs"/>
          <w:color w:val="000000" w:themeColor="text1"/>
          <w:sz w:val="20"/>
          <w:szCs w:val="20"/>
          <w:rtl/>
        </w:rPr>
        <w:t xml:space="preserve">المصدر: وزارة التربية والتعليم (2022).الموقع الالكتروني لتسجيل رغبات الطلاب </w:t>
      </w:r>
      <w:r w:rsidRPr="00C41EC8">
        <w:rPr>
          <w:color w:val="000000" w:themeColor="text1"/>
          <w:sz w:val="20"/>
          <w:szCs w:val="20"/>
        </w:rPr>
        <w:t>.gov. eg</w:t>
      </w:r>
      <w:r w:rsidRPr="00C41EC8">
        <w:rPr>
          <w:sz w:val="20"/>
          <w:szCs w:val="20"/>
        </w:rPr>
        <w:t>.</w:t>
      </w:r>
      <w:r w:rsidRPr="00C41EC8">
        <w:rPr>
          <w:rFonts w:hint="cs"/>
          <w:sz w:val="20"/>
          <w:szCs w:val="20"/>
          <w:rtl/>
        </w:rPr>
        <w:t>.</w:t>
      </w:r>
      <w:r w:rsidRPr="00C41EC8">
        <w:rPr>
          <w:color w:val="000000" w:themeColor="text1"/>
          <w:sz w:val="20"/>
          <w:szCs w:val="20"/>
        </w:rPr>
        <w:t xml:space="preserve"> .tansiksec. emis</w:t>
      </w:r>
    </w:p>
    <w:p w14:paraId="78C2C22C" w14:textId="77777777" w:rsidR="006C4DA1" w:rsidRDefault="006C4DA1" w:rsidP="00547F13">
      <w:pPr>
        <w:pStyle w:val="a0"/>
        <w:numPr>
          <w:ilvl w:val="0"/>
          <w:numId w:val="171"/>
        </w:numPr>
        <w:spacing w:line="240" w:lineRule="auto"/>
        <w:jc w:val="both"/>
        <w:rPr>
          <w:color w:val="000000" w:themeColor="text1"/>
          <w:u w:val="single"/>
        </w:rPr>
      </w:pPr>
      <w:r w:rsidRPr="00AF271F">
        <w:rPr>
          <w:color w:val="000000" w:themeColor="text1"/>
          <w:u w:val="single"/>
          <w:rtl/>
        </w:rPr>
        <w:lastRenderedPageBreak/>
        <w:t>الصورة الرقمية</w:t>
      </w:r>
      <w:r w:rsidRPr="00AF271F">
        <w:rPr>
          <w:rFonts w:hint="cs"/>
          <w:color w:val="000000" w:themeColor="text1"/>
          <w:u w:val="single"/>
          <w:rtl/>
        </w:rPr>
        <w:t xml:space="preserve"> للتعليم الفني في مصر </w:t>
      </w:r>
      <w:r w:rsidRPr="00AF271F">
        <w:rPr>
          <w:color w:val="000000" w:themeColor="text1"/>
          <w:u w:val="single"/>
          <w:rtl/>
        </w:rPr>
        <w:t>خلال الفترة من (2018-2022):</w:t>
      </w:r>
    </w:p>
    <w:p w14:paraId="62A00898" w14:textId="77777777" w:rsidR="006C4DA1" w:rsidRDefault="006C4DA1" w:rsidP="006C4DA1">
      <w:pPr>
        <w:pStyle w:val="a1"/>
        <w:spacing w:line="240" w:lineRule="auto"/>
        <w:jc w:val="both"/>
        <w:rPr>
          <w:b/>
          <w:bCs/>
          <w:color w:val="000000" w:themeColor="text1"/>
          <w:u w:val="single"/>
          <w:rtl/>
        </w:rPr>
      </w:pPr>
      <w:r>
        <w:rPr>
          <w:rFonts w:hint="cs"/>
          <w:b/>
          <w:bCs/>
          <w:color w:val="000000" w:themeColor="text1"/>
          <w:u w:val="single"/>
          <w:rtl/>
        </w:rPr>
        <w:t>أولًا</w:t>
      </w:r>
      <w:r w:rsidRPr="00AF271F">
        <w:rPr>
          <w:rFonts w:hint="cs"/>
          <w:b/>
          <w:bCs/>
          <w:color w:val="000000" w:themeColor="text1"/>
          <w:u w:val="single"/>
          <w:rtl/>
        </w:rPr>
        <w:t xml:space="preserve">: الصورة الرقمية للتعليم (مرحلتي التعليم </w:t>
      </w:r>
      <w:r>
        <w:rPr>
          <w:rFonts w:hint="cs"/>
          <w:b/>
          <w:bCs/>
          <w:color w:val="000000" w:themeColor="text1"/>
          <w:u w:val="single"/>
          <w:rtl/>
        </w:rPr>
        <w:t>الإعدادي</w:t>
      </w:r>
      <w:r w:rsidRPr="00AF271F">
        <w:rPr>
          <w:rFonts w:hint="cs"/>
          <w:b/>
          <w:bCs/>
          <w:color w:val="000000" w:themeColor="text1"/>
          <w:u w:val="single"/>
          <w:rtl/>
        </w:rPr>
        <w:t xml:space="preserve"> والثانوي):</w:t>
      </w:r>
    </w:p>
    <w:p w14:paraId="30769DBD" w14:textId="77777777" w:rsidR="006C4DA1" w:rsidRDefault="006C4DA1" w:rsidP="00547F13">
      <w:pPr>
        <w:pStyle w:val="a1"/>
        <w:numPr>
          <w:ilvl w:val="0"/>
          <w:numId w:val="131"/>
        </w:numPr>
        <w:spacing w:line="240" w:lineRule="auto"/>
        <w:jc w:val="both"/>
        <w:rPr>
          <w:b/>
          <w:bCs/>
          <w:color w:val="000000" w:themeColor="text1"/>
        </w:rPr>
      </w:pPr>
      <w:r w:rsidRPr="00AF271F">
        <w:rPr>
          <w:rFonts w:hint="cs"/>
          <w:b/>
          <w:bCs/>
          <w:color w:val="000000" w:themeColor="text1"/>
          <w:rtl/>
        </w:rPr>
        <w:t xml:space="preserve">جملة طلاب المرحلة </w:t>
      </w:r>
      <w:r>
        <w:rPr>
          <w:rFonts w:hint="cs"/>
          <w:b/>
          <w:bCs/>
          <w:color w:val="000000" w:themeColor="text1"/>
          <w:rtl/>
        </w:rPr>
        <w:t>الإعدادي</w:t>
      </w:r>
      <w:r w:rsidRPr="00AF271F">
        <w:rPr>
          <w:rFonts w:hint="cs"/>
          <w:b/>
          <w:bCs/>
          <w:color w:val="000000" w:themeColor="text1"/>
          <w:rtl/>
        </w:rPr>
        <w:t>ة والثانوية العامة والثانوي الفني خلال الفترة من 2018-2023م</w:t>
      </w:r>
      <w:r w:rsidRPr="00AF271F">
        <w:rPr>
          <w:rStyle w:val="FootnoteReference"/>
          <w:b/>
          <w:bCs/>
          <w:color w:val="000000" w:themeColor="text1"/>
          <w:rtl/>
        </w:rPr>
        <w:footnoteReference w:customMarkFollows="1" w:id="77"/>
        <w:t>(1)</w:t>
      </w:r>
      <w:r w:rsidRPr="00AF271F">
        <w:rPr>
          <w:rFonts w:hint="cs"/>
          <w:b/>
          <w:bCs/>
          <w:color w:val="000000" w:themeColor="text1"/>
          <w:rtl/>
        </w:rPr>
        <w:t>:</w:t>
      </w:r>
    </w:p>
    <w:p w14:paraId="518E326D" w14:textId="77777777" w:rsidR="006C4DA1" w:rsidRPr="000C4359" w:rsidRDefault="006C4DA1" w:rsidP="006C4DA1">
      <w:pPr>
        <w:pStyle w:val="a0"/>
        <w:tabs>
          <w:tab w:val="left" w:pos="900"/>
          <w:tab w:val="left" w:pos="1750"/>
        </w:tabs>
        <w:spacing w:line="240" w:lineRule="auto"/>
        <w:ind w:left="360"/>
        <w:jc w:val="center"/>
        <w:rPr>
          <w:color w:val="000000" w:themeColor="text1"/>
          <w:sz w:val="24"/>
          <w:szCs w:val="24"/>
          <w:rtl/>
        </w:rPr>
      </w:pPr>
      <w:r w:rsidRPr="000C4359">
        <w:rPr>
          <w:rFonts w:hint="cs"/>
          <w:color w:val="000000" w:themeColor="text1"/>
          <w:sz w:val="24"/>
          <w:szCs w:val="24"/>
          <w:rtl/>
        </w:rPr>
        <w:t>جدول رقم (10-</w:t>
      </w:r>
      <w:r>
        <w:rPr>
          <w:rFonts w:hint="cs"/>
          <w:color w:val="000000" w:themeColor="text1"/>
          <w:sz w:val="24"/>
          <w:szCs w:val="24"/>
          <w:rtl/>
        </w:rPr>
        <w:t xml:space="preserve"> </w:t>
      </w:r>
      <w:r w:rsidRPr="000C4359">
        <w:rPr>
          <w:rFonts w:hint="cs"/>
          <w:color w:val="000000" w:themeColor="text1"/>
          <w:sz w:val="24"/>
          <w:szCs w:val="24"/>
          <w:rtl/>
        </w:rPr>
        <w:t>2) إحصاء تطور أعداد الطلاب من 2018 حتى 2023</w:t>
      </w:r>
      <w:r w:rsidRPr="000C4359">
        <w:rPr>
          <w:rStyle w:val="FootnoteReference"/>
          <w:color w:val="000000" w:themeColor="text1"/>
          <w:sz w:val="24"/>
          <w:szCs w:val="24"/>
          <w:rtl/>
        </w:rPr>
        <w:footnoteReference w:customMarkFollows="1" w:id="78"/>
        <w:t>(2)</w:t>
      </w:r>
    </w:p>
    <w:tbl>
      <w:tblPr>
        <w:bidiVisual/>
        <w:tblW w:w="7016" w:type="dxa"/>
        <w:jc w:val="center"/>
        <w:tblLook w:val="04A0" w:firstRow="1" w:lastRow="0" w:firstColumn="1" w:lastColumn="0" w:noHBand="0" w:noVBand="1"/>
      </w:tblPr>
      <w:tblGrid>
        <w:gridCol w:w="1077"/>
        <w:gridCol w:w="1020"/>
        <w:gridCol w:w="1003"/>
        <w:gridCol w:w="1020"/>
        <w:gridCol w:w="1003"/>
        <w:gridCol w:w="1003"/>
        <w:gridCol w:w="890"/>
      </w:tblGrid>
      <w:tr w:rsidR="006C4DA1" w:rsidRPr="00AF271F" w14:paraId="683D9C36" w14:textId="77777777" w:rsidTr="00EE0151">
        <w:trPr>
          <w:trHeight w:val="422"/>
          <w:jc w:val="center"/>
        </w:trPr>
        <w:tc>
          <w:tcPr>
            <w:tcW w:w="1077" w:type="dxa"/>
            <w:tcBorders>
              <w:top w:val="single" w:sz="12" w:space="0" w:color="auto"/>
              <w:left w:val="single" w:sz="12" w:space="0" w:color="auto"/>
              <w:bottom w:val="single" w:sz="8" w:space="0" w:color="000000"/>
              <w:right w:val="single" w:sz="8" w:space="0" w:color="auto"/>
            </w:tcBorders>
            <w:shd w:val="clear" w:color="auto" w:fill="E7E6E6" w:themeFill="background2"/>
            <w:noWrap/>
            <w:vAlign w:val="center"/>
            <w:hideMark/>
          </w:tcPr>
          <w:p w14:paraId="57316679" w14:textId="77777777" w:rsidR="006C4DA1" w:rsidRPr="0002522C" w:rsidRDefault="006C4DA1" w:rsidP="00EE0151">
            <w:pPr>
              <w:spacing w:after="0" w:line="240" w:lineRule="auto"/>
              <w:jc w:val="center"/>
              <w:rPr>
                <w:rFonts w:eastAsia="Times New Roman"/>
                <w:b/>
                <w:bCs/>
                <w:sz w:val="20"/>
                <w:szCs w:val="20"/>
                <w:lang w:bidi="ar-SA"/>
              </w:rPr>
            </w:pPr>
            <w:r w:rsidRPr="0002522C">
              <w:rPr>
                <w:rFonts w:eastAsia="Times New Roman"/>
                <w:b/>
                <w:bCs/>
                <w:sz w:val="20"/>
                <w:szCs w:val="20"/>
                <w:rtl/>
                <w:lang w:bidi="ar-SA"/>
              </w:rPr>
              <w:t>المرحلة</w:t>
            </w:r>
            <w:r w:rsidRPr="0002522C">
              <w:rPr>
                <w:rFonts w:eastAsia="Times New Roman" w:hint="cs"/>
                <w:b/>
                <w:bCs/>
                <w:sz w:val="20"/>
                <w:szCs w:val="20"/>
                <w:rtl/>
                <w:lang w:bidi="ar-SA"/>
              </w:rPr>
              <w:t xml:space="preserve"> / العام الدراسي</w:t>
            </w:r>
          </w:p>
        </w:tc>
        <w:tc>
          <w:tcPr>
            <w:tcW w:w="1020" w:type="dxa"/>
            <w:tcBorders>
              <w:top w:val="single" w:sz="12" w:space="0" w:color="auto"/>
              <w:left w:val="nil"/>
              <w:bottom w:val="single" w:sz="12" w:space="0" w:color="auto"/>
              <w:right w:val="single" w:sz="8" w:space="0" w:color="auto"/>
            </w:tcBorders>
            <w:shd w:val="clear" w:color="auto" w:fill="E7E6E6" w:themeFill="background2"/>
            <w:noWrap/>
            <w:vAlign w:val="center"/>
            <w:hideMark/>
          </w:tcPr>
          <w:p w14:paraId="1D3518DC" w14:textId="77777777" w:rsidR="006C4DA1" w:rsidRPr="0002522C" w:rsidRDefault="006C4DA1" w:rsidP="00EE0151">
            <w:pPr>
              <w:spacing w:after="0" w:line="240" w:lineRule="auto"/>
              <w:jc w:val="center"/>
              <w:rPr>
                <w:rFonts w:eastAsia="Times New Roman"/>
                <w:b/>
                <w:bCs/>
                <w:sz w:val="20"/>
                <w:szCs w:val="20"/>
                <w:lang w:bidi="ar-SA"/>
              </w:rPr>
            </w:pPr>
            <w:r>
              <w:rPr>
                <w:rFonts w:eastAsia="Times New Roman" w:hint="cs"/>
                <w:b/>
                <w:bCs/>
                <w:sz w:val="20"/>
                <w:szCs w:val="20"/>
                <w:rtl/>
                <w:lang w:bidi="ar-SA"/>
              </w:rPr>
              <w:t>2018-2019</w:t>
            </w:r>
          </w:p>
        </w:tc>
        <w:tc>
          <w:tcPr>
            <w:tcW w:w="1003" w:type="dxa"/>
            <w:tcBorders>
              <w:top w:val="single" w:sz="12" w:space="0" w:color="auto"/>
              <w:left w:val="nil"/>
              <w:bottom w:val="single" w:sz="12" w:space="0" w:color="auto"/>
              <w:right w:val="single" w:sz="8" w:space="0" w:color="auto"/>
            </w:tcBorders>
            <w:shd w:val="clear" w:color="auto" w:fill="E7E6E6" w:themeFill="background2"/>
            <w:noWrap/>
            <w:vAlign w:val="center"/>
            <w:hideMark/>
          </w:tcPr>
          <w:p w14:paraId="19076ECA" w14:textId="77777777" w:rsidR="006C4DA1" w:rsidRPr="0002522C" w:rsidRDefault="006C4DA1" w:rsidP="00EE0151">
            <w:pPr>
              <w:spacing w:after="0" w:line="240" w:lineRule="auto"/>
              <w:jc w:val="center"/>
              <w:rPr>
                <w:rFonts w:eastAsia="Times New Roman"/>
                <w:b/>
                <w:bCs/>
                <w:sz w:val="20"/>
                <w:szCs w:val="20"/>
                <w:lang w:bidi="ar-SA"/>
              </w:rPr>
            </w:pPr>
            <w:r>
              <w:rPr>
                <w:rFonts w:eastAsia="Times New Roman" w:hint="cs"/>
                <w:b/>
                <w:bCs/>
                <w:sz w:val="20"/>
                <w:szCs w:val="20"/>
                <w:rtl/>
                <w:lang w:bidi="ar-SA"/>
              </w:rPr>
              <w:t>2019-2020</w:t>
            </w:r>
          </w:p>
        </w:tc>
        <w:tc>
          <w:tcPr>
            <w:tcW w:w="1020" w:type="dxa"/>
            <w:tcBorders>
              <w:top w:val="single" w:sz="12" w:space="0" w:color="auto"/>
              <w:left w:val="nil"/>
              <w:bottom w:val="single" w:sz="12" w:space="0" w:color="auto"/>
              <w:right w:val="single" w:sz="8" w:space="0" w:color="auto"/>
            </w:tcBorders>
            <w:shd w:val="clear" w:color="auto" w:fill="E7E6E6" w:themeFill="background2"/>
            <w:noWrap/>
            <w:vAlign w:val="center"/>
            <w:hideMark/>
          </w:tcPr>
          <w:p w14:paraId="4D31FE12" w14:textId="77777777" w:rsidR="006C4DA1" w:rsidRPr="0002522C" w:rsidRDefault="006C4DA1" w:rsidP="00EE0151">
            <w:pPr>
              <w:spacing w:after="0" w:line="240" w:lineRule="auto"/>
              <w:jc w:val="center"/>
              <w:rPr>
                <w:rFonts w:eastAsia="Times New Roman"/>
                <w:b/>
                <w:bCs/>
                <w:sz w:val="20"/>
                <w:szCs w:val="20"/>
                <w:lang w:bidi="ar-SA"/>
              </w:rPr>
            </w:pPr>
            <w:r>
              <w:rPr>
                <w:rFonts w:eastAsia="Times New Roman" w:hint="cs"/>
                <w:b/>
                <w:bCs/>
                <w:sz w:val="20"/>
                <w:szCs w:val="20"/>
                <w:rtl/>
                <w:lang w:bidi="ar-SA"/>
              </w:rPr>
              <w:t>2020-2021</w:t>
            </w:r>
          </w:p>
        </w:tc>
        <w:tc>
          <w:tcPr>
            <w:tcW w:w="1003" w:type="dxa"/>
            <w:tcBorders>
              <w:top w:val="single" w:sz="12" w:space="0" w:color="auto"/>
              <w:left w:val="nil"/>
              <w:bottom w:val="single" w:sz="12" w:space="0" w:color="auto"/>
              <w:right w:val="single" w:sz="8" w:space="0" w:color="auto"/>
            </w:tcBorders>
            <w:shd w:val="clear" w:color="auto" w:fill="E7E6E6" w:themeFill="background2"/>
            <w:noWrap/>
            <w:vAlign w:val="center"/>
            <w:hideMark/>
          </w:tcPr>
          <w:p w14:paraId="11ECC558" w14:textId="77777777" w:rsidR="006C4DA1" w:rsidRPr="0002522C" w:rsidRDefault="006C4DA1" w:rsidP="00EE0151">
            <w:pPr>
              <w:spacing w:after="0" w:line="240" w:lineRule="auto"/>
              <w:jc w:val="center"/>
              <w:rPr>
                <w:rFonts w:eastAsia="Times New Roman"/>
                <w:b/>
                <w:bCs/>
                <w:sz w:val="20"/>
                <w:szCs w:val="20"/>
                <w:lang w:bidi="ar-SA"/>
              </w:rPr>
            </w:pPr>
            <w:r>
              <w:rPr>
                <w:rFonts w:eastAsia="Times New Roman" w:hint="cs"/>
                <w:b/>
                <w:bCs/>
                <w:sz w:val="20"/>
                <w:szCs w:val="20"/>
                <w:rtl/>
                <w:lang w:bidi="ar-SA"/>
              </w:rPr>
              <w:t>2021-2022</w:t>
            </w:r>
          </w:p>
        </w:tc>
        <w:tc>
          <w:tcPr>
            <w:tcW w:w="1003" w:type="dxa"/>
            <w:tcBorders>
              <w:top w:val="single" w:sz="12" w:space="0" w:color="auto"/>
              <w:left w:val="nil"/>
              <w:bottom w:val="single" w:sz="12" w:space="0" w:color="auto"/>
              <w:right w:val="single" w:sz="12" w:space="0" w:color="auto"/>
            </w:tcBorders>
            <w:shd w:val="clear" w:color="auto" w:fill="E7E6E6" w:themeFill="background2"/>
            <w:noWrap/>
            <w:vAlign w:val="center"/>
            <w:hideMark/>
          </w:tcPr>
          <w:p w14:paraId="435B7B6A" w14:textId="77777777" w:rsidR="006C4DA1" w:rsidRPr="0002522C" w:rsidRDefault="006C4DA1" w:rsidP="00EE0151">
            <w:pPr>
              <w:spacing w:after="0" w:line="240" w:lineRule="auto"/>
              <w:jc w:val="center"/>
              <w:rPr>
                <w:rFonts w:eastAsia="Times New Roman"/>
                <w:b/>
                <w:bCs/>
                <w:sz w:val="20"/>
                <w:szCs w:val="20"/>
                <w:lang w:bidi="ar-SA"/>
              </w:rPr>
            </w:pPr>
            <w:r>
              <w:rPr>
                <w:rFonts w:eastAsia="Times New Roman" w:hint="cs"/>
                <w:b/>
                <w:bCs/>
                <w:sz w:val="20"/>
                <w:szCs w:val="20"/>
                <w:rtl/>
                <w:lang w:bidi="ar-SA"/>
              </w:rPr>
              <w:t>2022-2023</w:t>
            </w:r>
          </w:p>
        </w:tc>
        <w:tc>
          <w:tcPr>
            <w:tcW w:w="890" w:type="dxa"/>
            <w:tcBorders>
              <w:top w:val="single" w:sz="12" w:space="0" w:color="auto"/>
              <w:left w:val="nil"/>
              <w:bottom w:val="single" w:sz="12" w:space="0" w:color="auto"/>
              <w:right w:val="single" w:sz="12" w:space="0" w:color="auto"/>
            </w:tcBorders>
            <w:shd w:val="clear" w:color="auto" w:fill="E7E6E6" w:themeFill="background2"/>
            <w:vAlign w:val="center"/>
          </w:tcPr>
          <w:p w14:paraId="279A5F0F" w14:textId="77777777" w:rsidR="006C4DA1" w:rsidRPr="0002522C" w:rsidRDefault="006C4DA1" w:rsidP="00EE0151">
            <w:pPr>
              <w:spacing w:after="0" w:line="240" w:lineRule="auto"/>
              <w:jc w:val="center"/>
              <w:rPr>
                <w:rFonts w:eastAsia="Times New Roman"/>
                <w:b/>
                <w:bCs/>
                <w:sz w:val="20"/>
                <w:szCs w:val="20"/>
                <w:lang w:bidi="ar-SA"/>
              </w:rPr>
            </w:pPr>
            <w:r>
              <w:rPr>
                <w:rFonts w:eastAsia="Times New Roman" w:hint="cs"/>
                <w:b/>
                <w:bCs/>
                <w:sz w:val="20"/>
                <w:szCs w:val="20"/>
                <w:rtl/>
                <w:lang w:bidi="ar-SA"/>
              </w:rPr>
              <w:t>المتوسط</w:t>
            </w:r>
          </w:p>
        </w:tc>
      </w:tr>
      <w:tr w:rsidR="006C4DA1" w:rsidRPr="00AF271F" w14:paraId="2C05992B" w14:textId="77777777" w:rsidTr="00EE0151">
        <w:trPr>
          <w:trHeight w:val="437"/>
          <w:jc w:val="center"/>
        </w:trPr>
        <w:tc>
          <w:tcPr>
            <w:tcW w:w="1077" w:type="dxa"/>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1E9EB4B0" w14:textId="77777777" w:rsidR="006C4DA1" w:rsidRPr="00AD0422" w:rsidRDefault="006C4DA1" w:rsidP="00EE0151">
            <w:pPr>
              <w:spacing w:after="0" w:line="240" w:lineRule="auto"/>
              <w:jc w:val="center"/>
              <w:rPr>
                <w:rFonts w:eastAsia="Times New Roman"/>
                <w:color w:val="000000" w:themeColor="text1"/>
                <w:sz w:val="20"/>
                <w:szCs w:val="20"/>
                <w:rtl/>
              </w:rPr>
            </w:pPr>
            <w:r w:rsidRPr="00AD0422">
              <w:rPr>
                <w:rFonts w:eastAsia="Times New Roman"/>
                <w:color w:val="000000" w:themeColor="text1"/>
                <w:sz w:val="20"/>
                <w:szCs w:val="20"/>
                <w:rtl/>
                <w:lang w:bidi="ar-SA"/>
              </w:rPr>
              <w:t>جملة</w:t>
            </w:r>
            <w:r w:rsidRPr="00AD0422">
              <w:rPr>
                <w:rFonts w:eastAsia="Times New Roman" w:hint="cs"/>
                <w:color w:val="000000" w:themeColor="text1"/>
                <w:sz w:val="20"/>
                <w:szCs w:val="20"/>
                <w:rtl/>
                <w:lang w:bidi="ar-SA"/>
              </w:rPr>
              <w:t xml:space="preserve"> </w:t>
            </w:r>
            <w:r w:rsidRPr="00AD0422">
              <w:rPr>
                <w:rFonts w:eastAsia="Times New Roman" w:hint="cs"/>
                <w:color w:val="000000" w:themeColor="text1"/>
                <w:sz w:val="20"/>
                <w:szCs w:val="20"/>
                <w:rtl/>
              </w:rPr>
              <w:t>طلاب المرحلة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الإعدادية</w:t>
            </w:r>
          </w:p>
        </w:tc>
        <w:tc>
          <w:tcPr>
            <w:tcW w:w="102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49867B16"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5012304</w:t>
            </w:r>
          </w:p>
        </w:tc>
        <w:tc>
          <w:tcPr>
            <w:tcW w:w="1003"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472CC8D8"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5238908</w:t>
            </w:r>
          </w:p>
        </w:tc>
        <w:tc>
          <w:tcPr>
            <w:tcW w:w="102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1C21D5BF"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5544568</w:t>
            </w:r>
          </w:p>
        </w:tc>
        <w:tc>
          <w:tcPr>
            <w:tcW w:w="1003"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5911BA9B"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5829775</w:t>
            </w:r>
          </w:p>
        </w:tc>
        <w:tc>
          <w:tcPr>
            <w:tcW w:w="1003"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1830AB52"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6013856</w:t>
            </w:r>
          </w:p>
        </w:tc>
        <w:tc>
          <w:tcPr>
            <w:tcW w:w="890" w:type="dxa"/>
            <w:tcBorders>
              <w:top w:val="single" w:sz="12" w:space="0" w:color="auto"/>
              <w:left w:val="single" w:sz="4" w:space="0" w:color="auto"/>
              <w:bottom w:val="single" w:sz="12" w:space="0" w:color="auto"/>
              <w:right w:val="single" w:sz="12" w:space="0" w:color="auto"/>
            </w:tcBorders>
            <w:vAlign w:val="center"/>
          </w:tcPr>
          <w:p w14:paraId="1E29288E" w14:textId="77777777" w:rsidR="006C4DA1" w:rsidRPr="00AD0422" w:rsidRDefault="006C4DA1" w:rsidP="00EE0151">
            <w:pPr>
              <w:spacing w:after="0" w:line="240" w:lineRule="auto"/>
              <w:jc w:val="center"/>
              <w:rPr>
                <w:rFonts w:eastAsia="Times New Roman"/>
                <w:color w:val="000000" w:themeColor="text1"/>
                <w:sz w:val="20"/>
                <w:szCs w:val="20"/>
                <w:lang w:bidi="ar-SA"/>
              </w:rPr>
            </w:pPr>
          </w:p>
        </w:tc>
      </w:tr>
      <w:tr w:rsidR="006C4DA1" w:rsidRPr="00AF271F" w14:paraId="57B47FD8" w14:textId="77777777" w:rsidTr="00EE0151">
        <w:trPr>
          <w:trHeight w:val="437"/>
          <w:jc w:val="center"/>
        </w:trPr>
        <w:tc>
          <w:tcPr>
            <w:tcW w:w="1077" w:type="dxa"/>
            <w:tcBorders>
              <w:top w:val="single" w:sz="12" w:space="0" w:color="auto"/>
              <w:left w:val="single" w:sz="12" w:space="0" w:color="auto"/>
              <w:bottom w:val="single" w:sz="12" w:space="0" w:color="auto"/>
              <w:right w:val="single" w:sz="8" w:space="0" w:color="auto"/>
            </w:tcBorders>
            <w:shd w:val="clear" w:color="auto" w:fill="E7E6E6" w:themeFill="background2"/>
            <w:noWrap/>
            <w:vAlign w:val="center"/>
          </w:tcPr>
          <w:p w14:paraId="6DD1C855" w14:textId="77777777" w:rsidR="006C4DA1" w:rsidRPr="00AD0422" w:rsidRDefault="006C4DA1" w:rsidP="00EE0151">
            <w:pPr>
              <w:spacing w:after="0" w:line="240" w:lineRule="auto"/>
              <w:jc w:val="center"/>
              <w:rPr>
                <w:rFonts w:eastAsia="Times New Roman"/>
                <w:color w:val="000000" w:themeColor="text1"/>
                <w:sz w:val="20"/>
                <w:szCs w:val="20"/>
                <w:rtl/>
                <w:lang w:bidi="ar-SA"/>
              </w:rPr>
            </w:pPr>
            <w:r w:rsidRPr="00AD0422">
              <w:rPr>
                <w:rFonts w:eastAsia="Times New Roman" w:hint="cs"/>
                <w:color w:val="000000" w:themeColor="text1"/>
                <w:sz w:val="20"/>
                <w:szCs w:val="20"/>
                <w:rtl/>
                <w:lang w:bidi="ar-SA"/>
              </w:rPr>
              <w:t>مقدار الزيادة السنوية</w:t>
            </w:r>
          </w:p>
        </w:tc>
        <w:tc>
          <w:tcPr>
            <w:tcW w:w="1020" w:type="dxa"/>
            <w:tcBorders>
              <w:top w:val="single" w:sz="12" w:space="0" w:color="auto"/>
              <w:left w:val="single" w:sz="4" w:space="0" w:color="auto"/>
              <w:bottom w:val="single" w:sz="12" w:space="0" w:color="auto"/>
              <w:right w:val="single" w:sz="8" w:space="0" w:color="auto"/>
            </w:tcBorders>
            <w:shd w:val="clear" w:color="auto" w:fill="E7E6E6" w:themeFill="background2"/>
            <w:noWrap/>
            <w:vAlign w:val="center"/>
          </w:tcPr>
          <w:p w14:paraId="23FF4A2F"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eastAsia="Times New Roman" w:hint="cs"/>
                <w:color w:val="000000" w:themeColor="text1"/>
                <w:sz w:val="20"/>
                <w:szCs w:val="20"/>
                <w:rtl/>
                <w:lang w:bidi="ar-SA"/>
              </w:rPr>
              <w:t>عام الأساس</w:t>
            </w:r>
          </w:p>
        </w:tc>
        <w:tc>
          <w:tcPr>
            <w:tcW w:w="1003" w:type="dxa"/>
            <w:tcBorders>
              <w:top w:val="single" w:sz="12" w:space="0" w:color="auto"/>
              <w:left w:val="single" w:sz="4" w:space="0" w:color="auto"/>
              <w:bottom w:val="single" w:sz="12" w:space="0" w:color="auto"/>
              <w:right w:val="single" w:sz="8" w:space="0" w:color="auto"/>
            </w:tcBorders>
            <w:shd w:val="clear" w:color="auto" w:fill="E7E6E6" w:themeFill="background2"/>
            <w:noWrap/>
            <w:vAlign w:val="center"/>
          </w:tcPr>
          <w:p w14:paraId="13CDB6BB"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color w:val="000000" w:themeColor="text1"/>
                <w:sz w:val="20"/>
                <w:szCs w:val="20"/>
                <w:rtl/>
              </w:rPr>
              <w:t>226604</w:t>
            </w:r>
          </w:p>
        </w:tc>
        <w:tc>
          <w:tcPr>
            <w:tcW w:w="1020" w:type="dxa"/>
            <w:tcBorders>
              <w:top w:val="single" w:sz="12" w:space="0" w:color="auto"/>
              <w:left w:val="single" w:sz="4" w:space="0" w:color="auto"/>
              <w:bottom w:val="single" w:sz="12" w:space="0" w:color="auto"/>
              <w:right w:val="single" w:sz="8" w:space="0" w:color="auto"/>
            </w:tcBorders>
            <w:shd w:val="clear" w:color="auto" w:fill="E7E6E6" w:themeFill="background2"/>
            <w:noWrap/>
            <w:vAlign w:val="center"/>
          </w:tcPr>
          <w:p w14:paraId="55E7EC9D"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color w:val="000000" w:themeColor="text1"/>
                <w:sz w:val="20"/>
                <w:szCs w:val="20"/>
                <w:rtl/>
              </w:rPr>
              <w:t>305660</w:t>
            </w:r>
          </w:p>
        </w:tc>
        <w:tc>
          <w:tcPr>
            <w:tcW w:w="1003" w:type="dxa"/>
            <w:tcBorders>
              <w:top w:val="single" w:sz="12" w:space="0" w:color="auto"/>
              <w:left w:val="single" w:sz="4" w:space="0" w:color="auto"/>
              <w:bottom w:val="single" w:sz="12" w:space="0" w:color="auto"/>
              <w:right w:val="single" w:sz="8" w:space="0" w:color="auto"/>
            </w:tcBorders>
            <w:shd w:val="clear" w:color="auto" w:fill="E7E6E6" w:themeFill="background2"/>
            <w:noWrap/>
            <w:vAlign w:val="center"/>
          </w:tcPr>
          <w:p w14:paraId="3D6D2438"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color w:val="000000" w:themeColor="text1"/>
                <w:sz w:val="20"/>
                <w:szCs w:val="20"/>
                <w:rtl/>
              </w:rPr>
              <w:t>285207</w:t>
            </w:r>
          </w:p>
        </w:tc>
        <w:tc>
          <w:tcPr>
            <w:tcW w:w="1003" w:type="dxa"/>
            <w:tcBorders>
              <w:top w:val="single" w:sz="12" w:space="0" w:color="auto"/>
              <w:left w:val="single" w:sz="4" w:space="0" w:color="auto"/>
              <w:bottom w:val="single" w:sz="12" w:space="0" w:color="auto"/>
              <w:right w:val="single" w:sz="12" w:space="0" w:color="auto"/>
            </w:tcBorders>
            <w:shd w:val="clear" w:color="auto" w:fill="E7E6E6" w:themeFill="background2"/>
            <w:noWrap/>
            <w:vAlign w:val="center"/>
          </w:tcPr>
          <w:p w14:paraId="1F134260"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color w:val="000000" w:themeColor="text1"/>
                <w:sz w:val="20"/>
                <w:szCs w:val="20"/>
                <w:rtl/>
              </w:rPr>
              <w:t>184081</w:t>
            </w:r>
          </w:p>
        </w:tc>
        <w:tc>
          <w:tcPr>
            <w:tcW w:w="890"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40E62209" w14:textId="77777777" w:rsidR="006C4DA1" w:rsidRPr="00AD0422" w:rsidRDefault="006C4DA1" w:rsidP="00EE0151">
            <w:pPr>
              <w:spacing w:after="0" w:line="240" w:lineRule="auto"/>
              <w:jc w:val="center"/>
              <w:rPr>
                <w:color w:val="000000" w:themeColor="text1"/>
                <w:sz w:val="20"/>
                <w:szCs w:val="20"/>
                <w:rtl/>
              </w:rPr>
            </w:pPr>
            <w:r w:rsidRPr="00AD0422">
              <w:rPr>
                <w:color w:val="000000" w:themeColor="text1"/>
                <w:sz w:val="20"/>
                <w:szCs w:val="20"/>
                <w:rtl/>
              </w:rPr>
              <w:t>250388</w:t>
            </w:r>
          </w:p>
        </w:tc>
      </w:tr>
      <w:tr w:rsidR="006C4DA1" w:rsidRPr="00AF271F" w14:paraId="0EC0E14D" w14:textId="77777777" w:rsidTr="00EE0151">
        <w:trPr>
          <w:trHeight w:val="437"/>
          <w:jc w:val="center"/>
        </w:trPr>
        <w:tc>
          <w:tcPr>
            <w:tcW w:w="1077" w:type="dxa"/>
            <w:tcBorders>
              <w:top w:val="single" w:sz="12" w:space="0" w:color="auto"/>
              <w:left w:val="single" w:sz="12" w:space="0" w:color="auto"/>
              <w:bottom w:val="single" w:sz="12" w:space="0" w:color="auto"/>
              <w:right w:val="nil"/>
            </w:tcBorders>
            <w:shd w:val="clear" w:color="auto" w:fill="auto"/>
            <w:noWrap/>
            <w:vAlign w:val="center"/>
            <w:hideMark/>
          </w:tcPr>
          <w:p w14:paraId="429973BC"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eastAsia="Times New Roman"/>
                <w:color w:val="000000" w:themeColor="text1"/>
                <w:sz w:val="20"/>
                <w:szCs w:val="20"/>
                <w:rtl/>
                <w:lang w:bidi="ar-SA"/>
              </w:rPr>
              <w:t>جملة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المرحلة الثانوية</w:t>
            </w:r>
          </w:p>
        </w:tc>
        <w:tc>
          <w:tcPr>
            <w:tcW w:w="102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13F9CD37"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3678170</w:t>
            </w:r>
          </w:p>
        </w:tc>
        <w:tc>
          <w:tcPr>
            <w:tcW w:w="1003"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71426941"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3873002</w:t>
            </w:r>
          </w:p>
        </w:tc>
        <w:tc>
          <w:tcPr>
            <w:tcW w:w="102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1BCCDE3F"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4048382</w:t>
            </w:r>
          </w:p>
        </w:tc>
        <w:tc>
          <w:tcPr>
            <w:tcW w:w="1003"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1D76E5A4"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3963565</w:t>
            </w:r>
          </w:p>
        </w:tc>
        <w:tc>
          <w:tcPr>
            <w:tcW w:w="1003"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75547461"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4374731</w:t>
            </w:r>
          </w:p>
        </w:tc>
        <w:tc>
          <w:tcPr>
            <w:tcW w:w="890" w:type="dxa"/>
            <w:tcBorders>
              <w:top w:val="single" w:sz="12" w:space="0" w:color="auto"/>
              <w:left w:val="single" w:sz="4" w:space="0" w:color="auto"/>
              <w:bottom w:val="single" w:sz="12" w:space="0" w:color="auto"/>
              <w:right w:val="single" w:sz="12" w:space="0" w:color="auto"/>
            </w:tcBorders>
            <w:vAlign w:val="center"/>
          </w:tcPr>
          <w:p w14:paraId="4401A918" w14:textId="77777777" w:rsidR="006C4DA1" w:rsidRPr="00AD0422" w:rsidRDefault="006C4DA1" w:rsidP="00EE0151">
            <w:pPr>
              <w:spacing w:after="0" w:line="240" w:lineRule="auto"/>
              <w:jc w:val="center"/>
              <w:rPr>
                <w:rFonts w:eastAsia="Times New Roman"/>
                <w:color w:val="000000" w:themeColor="text1"/>
                <w:sz w:val="20"/>
                <w:szCs w:val="20"/>
                <w:lang w:bidi="ar-SA"/>
              </w:rPr>
            </w:pPr>
          </w:p>
        </w:tc>
      </w:tr>
      <w:tr w:rsidR="006C4DA1" w:rsidRPr="00AF271F" w14:paraId="0C16AF14" w14:textId="77777777" w:rsidTr="00EE0151">
        <w:trPr>
          <w:trHeight w:val="437"/>
          <w:jc w:val="center"/>
        </w:trPr>
        <w:tc>
          <w:tcPr>
            <w:tcW w:w="1077" w:type="dxa"/>
            <w:tcBorders>
              <w:top w:val="single" w:sz="12" w:space="0" w:color="auto"/>
              <w:left w:val="single" w:sz="12" w:space="0" w:color="auto"/>
              <w:bottom w:val="single" w:sz="12" w:space="0" w:color="auto"/>
              <w:right w:val="nil"/>
            </w:tcBorders>
            <w:shd w:val="clear" w:color="auto" w:fill="E7E6E6" w:themeFill="background2"/>
            <w:noWrap/>
            <w:vAlign w:val="center"/>
          </w:tcPr>
          <w:p w14:paraId="189009D0" w14:textId="77777777" w:rsidR="006C4DA1" w:rsidRPr="00AD0422" w:rsidRDefault="006C4DA1" w:rsidP="00EE0151">
            <w:pPr>
              <w:spacing w:after="0" w:line="240" w:lineRule="auto"/>
              <w:jc w:val="center"/>
              <w:rPr>
                <w:rFonts w:eastAsia="Times New Roman"/>
                <w:color w:val="000000" w:themeColor="text1"/>
                <w:sz w:val="20"/>
                <w:szCs w:val="20"/>
                <w:rtl/>
                <w:lang w:bidi="ar-SA"/>
              </w:rPr>
            </w:pPr>
            <w:r w:rsidRPr="00AD0422">
              <w:rPr>
                <w:rFonts w:eastAsia="Times New Roman" w:hint="cs"/>
                <w:color w:val="000000" w:themeColor="text1"/>
                <w:sz w:val="20"/>
                <w:szCs w:val="20"/>
                <w:rtl/>
                <w:lang w:bidi="ar-SA"/>
              </w:rPr>
              <w:t>مقدار الزيادة /النقص السنوية</w:t>
            </w:r>
          </w:p>
        </w:tc>
        <w:tc>
          <w:tcPr>
            <w:tcW w:w="1020" w:type="dxa"/>
            <w:tcBorders>
              <w:top w:val="single" w:sz="12" w:space="0" w:color="auto"/>
              <w:left w:val="single" w:sz="4" w:space="0" w:color="auto"/>
              <w:bottom w:val="single" w:sz="12" w:space="0" w:color="auto"/>
              <w:right w:val="single" w:sz="8" w:space="0" w:color="auto"/>
            </w:tcBorders>
            <w:shd w:val="clear" w:color="auto" w:fill="E7E6E6" w:themeFill="background2"/>
            <w:noWrap/>
            <w:vAlign w:val="center"/>
          </w:tcPr>
          <w:p w14:paraId="68D524EF"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eastAsia="Times New Roman" w:hint="cs"/>
                <w:color w:val="000000" w:themeColor="text1"/>
                <w:sz w:val="20"/>
                <w:szCs w:val="20"/>
                <w:rtl/>
                <w:lang w:bidi="ar-SA"/>
              </w:rPr>
              <w:t>عام الأساس</w:t>
            </w:r>
          </w:p>
        </w:tc>
        <w:tc>
          <w:tcPr>
            <w:tcW w:w="1003" w:type="dxa"/>
            <w:tcBorders>
              <w:top w:val="single" w:sz="12" w:space="0" w:color="auto"/>
              <w:left w:val="single" w:sz="4" w:space="0" w:color="auto"/>
              <w:bottom w:val="single" w:sz="12" w:space="0" w:color="auto"/>
              <w:right w:val="single" w:sz="8" w:space="0" w:color="auto"/>
            </w:tcBorders>
            <w:shd w:val="clear" w:color="auto" w:fill="E7E6E6" w:themeFill="background2"/>
            <w:noWrap/>
            <w:vAlign w:val="center"/>
          </w:tcPr>
          <w:p w14:paraId="53F6E3C0"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color w:val="000000" w:themeColor="text1"/>
                <w:sz w:val="20"/>
                <w:szCs w:val="20"/>
                <w:rtl/>
              </w:rPr>
              <w:t>194832</w:t>
            </w:r>
          </w:p>
        </w:tc>
        <w:tc>
          <w:tcPr>
            <w:tcW w:w="1020" w:type="dxa"/>
            <w:tcBorders>
              <w:top w:val="single" w:sz="12" w:space="0" w:color="auto"/>
              <w:left w:val="single" w:sz="4" w:space="0" w:color="auto"/>
              <w:bottom w:val="single" w:sz="12" w:space="0" w:color="auto"/>
              <w:right w:val="single" w:sz="8" w:space="0" w:color="auto"/>
            </w:tcBorders>
            <w:shd w:val="clear" w:color="auto" w:fill="E7E6E6" w:themeFill="background2"/>
            <w:noWrap/>
            <w:vAlign w:val="center"/>
          </w:tcPr>
          <w:p w14:paraId="418C316A"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color w:val="000000" w:themeColor="text1"/>
                <w:sz w:val="20"/>
                <w:szCs w:val="20"/>
                <w:rtl/>
              </w:rPr>
              <w:t>175380</w:t>
            </w:r>
          </w:p>
        </w:tc>
        <w:tc>
          <w:tcPr>
            <w:tcW w:w="1003" w:type="dxa"/>
            <w:tcBorders>
              <w:top w:val="single" w:sz="12" w:space="0" w:color="auto"/>
              <w:left w:val="single" w:sz="4" w:space="0" w:color="auto"/>
              <w:bottom w:val="single" w:sz="12" w:space="0" w:color="auto"/>
              <w:right w:val="single" w:sz="8" w:space="0" w:color="auto"/>
            </w:tcBorders>
            <w:shd w:val="clear" w:color="auto" w:fill="E7E6E6" w:themeFill="background2"/>
            <w:noWrap/>
            <w:vAlign w:val="center"/>
          </w:tcPr>
          <w:p w14:paraId="3A50823B"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color w:val="000000" w:themeColor="text1"/>
                <w:sz w:val="20"/>
                <w:szCs w:val="20"/>
                <w:rtl/>
              </w:rPr>
              <w:t>-84817</w:t>
            </w:r>
          </w:p>
        </w:tc>
        <w:tc>
          <w:tcPr>
            <w:tcW w:w="1003" w:type="dxa"/>
            <w:tcBorders>
              <w:top w:val="single" w:sz="12" w:space="0" w:color="auto"/>
              <w:left w:val="single" w:sz="4" w:space="0" w:color="auto"/>
              <w:bottom w:val="single" w:sz="12" w:space="0" w:color="auto"/>
              <w:right w:val="single" w:sz="12" w:space="0" w:color="auto"/>
            </w:tcBorders>
            <w:shd w:val="clear" w:color="auto" w:fill="E7E6E6" w:themeFill="background2"/>
            <w:noWrap/>
            <w:vAlign w:val="center"/>
          </w:tcPr>
          <w:p w14:paraId="3DA0D94A"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color w:val="000000" w:themeColor="text1"/>
                <w:sz w:val="20"/>
                <w:szCs w:val="20"/>
                <w:rtl/>
              </w:rPr>
              <w:t>411166</w:t>
            </w:r>
          </w:p>
        </w:tc>
        <w:tc>
          <w:tcPr>
            <w:tcW w:w="890"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5EBCCD23" w14:textId="77777777" w:rsidR="006C4DA1" w:rsidRPr="00AD0422" w:rsidRDefault="006C4DA1" w:rsidP="00EE0151">
            <w:pPr>
              <w:spacing w:after="0" w:line="240" w:lineRule="auto"/>
              <w:jc w:val="center"/>
              <w:rPr>
                <w:color w:val="000000" w:themeColor="text1"/>
                <w:sz w:val="20"/>
                <w:szCs w:val="20"/>
                <w:rtl/>
              </w:rPr>
            </w:pPr>
            <w:r w:rsidRPr="00AD0422">
              <w:rPr>
                <w:color w:val="000000" w:themeColor="text1"/>
                <w:sz w:val="20"/>
                <w:szCs w:val="20"/>
                <w:rtl/>
              </w:rPr>
              <w:t>174140</w:t>
            </w:r>
          </w:p>
        </w:tc>
      </w:tr>
    </w:tbl>
    <w:p w14:paraId="5D47534D" w14:textId="77777777" w:rsidR="006C4DA1" w:rsidRPr="005242B7" w:rsidRDefault="006C4DA1" w:rsidP="006C4DA1">
      <w:pPr>
        <w:pStyle w:val="a1"/>
        <w:spacing w:line="240" w:lineRule="auto"/>
        <w:ind w:left="405"/>
        <w:jc w:val="center"/>
        <w:rPr>
          <w:b/>
          <w:bCs/>
          <w:color w:val="000000" w:themeColor="text1"/>
          <w:sz w:val="20"/>
          <w:szCs w:val="20"/>
          <w:u w:val="single"/>
          <w:rtl/>
        </w:rPr>
      </w:pPr>
      <w:r>
        <w:rPr>
          <w:rFonts w:hint="cs"/>
          <w:sz w:val="20"/>
          <w:szCs w:val="20"/>
          <w:rtl/>
        </w:rPr>
        <w:t xml:space="preserve">المصدر: مركز معلومات </w:t>
      </w:r>
      <w:r w:rsidRPr="005242B7">
        <w:rPr>
          <w:rFonts w:hint="cs"/>
          <w:sz w:val="20"/>
          <w:szCs w:val="20"/>
          <w:rtl/>
        </w:rPr>
        <w:t xml:space="preserve">وزارة التربية والتعليم </w:t>
      </w:r>
      <w:r w:rsidRPr="005242B7">
        <w:rPr>
          <w:rFonts w:hint="cs"/>
          <w:sz w:val="20"/>
          <w:szCs w:val="20"/>
        </w:rPr>
        <w:t>https://emis.gov.eg/annual_book.aspx?id=400</w:t>
      </w:r>
    </w:p>
    <w:p w14:paraId="1453A44A" w14:textId="77777777" w:rsidR="006C4DA1" w:rsidRPr="00636899" w:rsidRDefault="006C4DA1" w:rsidP="006C4DA1">
      <w:pPr>
        <w:pStyle w:val="a1"/>
        <w:spacing w:line="240" w:lineRule="auto"/>
        <w:ind w:left="405"/>
        <w:jc w:val="both"/>
        <w:rPr>
          <w:b/>
          <w:bCs/>
          <w:color w:val="000000" w:themeColor="text1"/>
          <w:sz w:val="20"/>
          <w:szCs w:val="20"/>
          <w:u w:val="single"/>
          <w:rtl/>
        </w:rPr>
      </w:pPr>
    </w:p>
    <w:p w14:paraId="67D27343" w14:textId="77777777" w:rsidR="006C4DA1" w:rsidRPr="00A2607A" w:rsidRDefault="006C4DA1" w:rsidP="006C4DA1">
      <w:pPr>
        <w:pStyle w:val="a1"/>
        <w:spacing w:line="240" w:lineRule="auto"/>
        <w:ind w:left="405"/>
        <w:jc w:val="both"/>
        <w:rPr>
          <w:b/>
          <w:bCs/>
          <w:color w:val="000000" w:themeColor="text1"/>
          <w:u w:val="single"/>
          <w:rtl/>
        </w:rPr>
      </w:pPr>
      <w:r w:rsidRPr="00A2607A">
        <w:rPr>
          <w:rFonts w:hint="cs"/>
          <w:b/>
          <w:bCs/>
          <w:color w:val="000000" w:themeColor="text1"/>
          <w:u w:val="single"/>
          <w:rtl/>
        </w:rPr>
        <w:t xml:space="preserve">من الجدول السابق يتضح أن: </w:t>
      </w:r>
    </w:p>
    <w:p w14:paraId="0F9CBD04" w14:textId="77777777" w:rsidR="006C4DA1" w:rsidRPr="00AF271F" w:rsidRDefault="006C4DA1" w:rsidP="006C4DA1">
      <w:pPr>
        <w:pStyle w:val="1"/>
        <w:ind w:left="405"/>
        <w:jc w:val="both"/>
      </w:pPr>
      <w:r>
        <w:rPr>
          <w:rFonts w:hint="cs"/>
          <w:rtl/>
        </w:rPr>
        <w:t>ا</w:t>
      </w:r>
      <w:r w:rsidRPr="00AF271F">
        <w:rPr>
          <w:rFonts w:hint="cs"/>
          <w:rtl/>
        </w:rPr>
        <w:t>رتف</w:t>
      </w:r>
      <w:r>
        <w:rPr>
          <w:rFonts w:hint="cs"/>
          <w:rtl/>
        </w:rPr>
        <w:t>ا</w:t>
      </w:r>
      <w:r w:rsidRPr="00AF271F">
        <w:rPr>
          <w:rFonts w:hint="cs"/>
          <w:rtl/>
        </w:rPr>
        <w:t xml:space="preserve">ع عدد الطلاب المسجلين بالمرحلة </w:t>
      </w:r>
      <w:r>
        <w:rPr>
          <w:rFonts w:hint="cs"/>
          <w:rtl/>
        </w:rPr>
        <w:t>الإعدادي</w:t>
      </w:r>
      <w:r w:rsidRPr="00AF271F">
        <w:rPr>
          <w:rFonts w:hint="cs"/>
          <w:rtl/>
        </w:rPr>
        <w:t>ة سنوي</w:t>
      </w:r>
      <w:r>
        <w:rPr>
          <w:rFonts w:hint="cs"/>
          <w:rtl/>
        </w:rPr>
        <w:t>ً</w:t>
      </w:r>
      <w:r w:rsidRPr="00AF271F">
        <w:rPr>
          <w:rFonts w:hint="cs"/>
          <w:rtl/>
        </w:rPr>
        <w:t xml:space="preserve">ا خلال الخمس سنوات الماضية </w:t>
      </w:r>
      <w:r>
        <w:rPr>
          <w:rFonts w:hint="cs"/>
          <w:rtl/>
        </w:rPr>
        <w:t>بمتوسط قدرة (250388) طالب وطالبة منذ العام الدراسي 2018-2019 م، وحتى العام الدراسي 2022-2023م</w:t>
      </w:r>
      <w:r w:rsidRPr="00AF271F">
        <w:rPr>
          <w:rFonts w:hint="cs"/>
          <w:rtl/>
        </w:rPr>
        <w:t>.</w:t>
      </w:r>
    </w:p>
    <w:p w14:paraId="0B0BF69B" w14:textId="77777777" w:rsidR="006C4DA1" w:rsidRPr="00AF271F" w:rsidRDefault="006C4DA1" w:rsidP="006C4DA1">
      <w:pPr>
        <w:pStyle w:val="1"/>
        <w:ind w:left="405"/>
        <w:jc w:val="both"/>
      </w:pPr>
      <w:r>
        <w:rPr>
          <w:rFonts w:hint="cs"/>
          <w:rtl/>
        </w:rPr>
        <w:t>ا</w:t>
      </w:r>
      <w:r w:rsidRPr="00AF271F">
        <w:rPr>
          <w:rFonts w:hint="cs"/>
          <w:rtl/>
        </w:rPr>
        <w:t>رتف</w:t>
      </w:r>
      <w:r>
        <w:rPr>
          <w:rFonts w:hint="cs"/>
          <w:rtl/>
        </w:rPr>
        <w:t>ا</w:t>
      </w:r>
      <w:r w:rsidRPr="00AF271F">
        <w:rPr>
          <w:rFonts w:hint="cs"/>
          <w:rtl/>
        </w:rPr>
        <w:t>ع عدد الطلاب المسجلين بالمرحلة الثانوية سنوي</w:t>
      </w:r>
      <w:r>
        <w:rPr>
          <w:rFonts w:hint="cs"/>
          <w:rtl/>
        </w:rPr>
        <w:t>ً</w:t>
      </w:r>
      <w:r w:rsidRPr="00AF271F">
        <w:rPr>
          <w:rFonts w:hint="cs"/>
          <w:rtl/>
        </w:rPr>
        <w:t xml:space="preserve">ا خلال الخمس سنوات الماضية </w:t>
      </w:r>
      <w:r>
        <w:rPr>
          <w:rFonts w:hint="cs"/>
          <w:rtl/>
        </w:rPr>
        <w:t>بمتوسط قدرة (1741140) طالب وطالبة منذ العام الدراسي 2018-2019 م، وحتى العام الدراسي 2022-2023م</w:t>
      </w:r>
      <w:r w:rsidRPr="00AF271F">
        <w:rPr>
          <w:rFonts w:hint="cs"/>
          <w:rtl/>
        </w:rPr>
        <w:t>.</w:t>
      </w:r>
    </w:p>
    <w:p w14:paraId="65005BF8" w14:textId="77777777" w:rsidR="006C4DA1" w:rsidRPr="00AF271F" w:rsidRDefault="006C4DA1" w:rsidP="006C4DA1">
      <w:pPr>
        <w:pStyle w:val="1"/>
        <w:ind w:left="405"/>
        <w:jc w:val="both"/>
      </w:pPr>
      <w:r w:rsidRPr="00AF271F">
        <w:rPr>
          <w:rFonts w:hint="cs"/>
          <w:rtl/>
        </w:rPr>
        <w:lastRenderedPageBreak/>
        <w:t>و</w:t>
      </w:r>
      <w:r>
        <w:rPr>
          <w:rFonts w:hint="cs"/>
          <w:rtl/>
        </w:rPr>
        <w:t>أ</w:t>
      </w:r>
      <w:r w:rsidRPr="00AF271F">
        <w:rPr>
          <w:rFonts w:hint="cs"/>
          <w:rtl/>
        </w:rPr>
        <w:t>ن العام الدراسي 2021-2022</w:t>
      </w:r>
      <w:r>
        <w:rPr>
          <w:rFonts w:hint="cs"/>
          <w:rtl/>
        </w:rPr>
        <w:t>م</w:t>
      </w:r>
      <w:r w:rsidRPr="00AF271F">
        <w:rPr>
          <w:rFonts w:hint="cs"/>
          <w:rtl/>
        </w:rPr>
        <w:t xml:space="preserve"> قد شهد انخفاض</w:t>
      </w:r>
      <w:r>
        <w:rPr>
          <w:rFonts w:hint="cs"/>
          <w:rtl/>
        </w:rPr>
        <w:t>ًا</w:t>
      </w:r>
      <w:r w:rsidRPr="00AF271F">
        <w:rPr>
          <w:rFonts w:hint="cs"/>
          <w:rtl/>
        </w:rPr>
        <w:t xml:space="preserve"> ملحوظ</w:t>
      </w:r>
      <w:r>
        <w:rPr>
          <w:rFonts w:hint="cs"/>
          <w:rtl/>
        </w:rPr>
        <w:t>ًا</w:t>
      </w:r>
      <w:r w:rsidRPr="00AF271F">
        <w:rPr>
          <w:rFonts w:hint="cs"/>
          <w:rtl/>
        </w:rPr>
        <w:t xml:space="preserve"> في عدد الطلاب المقيدين بمرحلة التعليم الثانوية </w:t>
      </w:r>
      <w:r>
        <w:rPr>
          <w:rFonts w:hint="cs"/>
          <w:rtl/>
        </w:rPr>
        <w:t>قدرة (</w:t>
      </w:r>
      <w:r w:rsidRPr="0065225F">
        <w:rPr>
          <w:rtl/>
        </w:rPr>
        <w:t>-84817</w:t>
      </w:r>
      <w:r>
        <w:rPr>
          <w:rFonts w:hint="cs"/>
          <w:rtl/>
        </w:rPr>
        <w:t xml:space="preserve"> ) طالب وطالبة</w:t>
      </w:r>
      <w:r w:rsidRPr="00AF271F">
        <w:rPr>
          <w:rFonts w:hint="cs"/>
          <w:rtl/>
        </w:rPr>
        <w:t>.</w:t>
      </w:r>
    </w:p>
    <w:p w14:paraId="59D513C1" w14:textId="77777777" w:rsidR="006C4DA1" w:rsidRDefault="006C4DA1" w:rsidP="00547F13">
      <w:pPr>
        <w:pStyle w:val="a1"/>
        <w:numPr>
          <w:ilvl w:val="0"/>
          <w:numId w:val="131"/>
        </w:numPr>
        <w:spacing w:line="240" w:lineRule="auto"/>
        <w:jc w:val="both"/>
        <w:rPr>
          <w:b/>
          <w:bCs/>
          <w:color w:val="000000" w:themeColor="text1"/>
        </w:rPr>
      </w:pPr>
      <w:r w:rsidRPr="00AF271F">
        <w:rPr>
          <w:rFonts w:hint="cs"/>
          <w:b/>
          <w:bCs/>
          <w:color w:val="000000" w:themeColor="text1"/>
          <w:rtl/>
        </w:rPr>
        <w:t>نسب طلاب الثانوي العام والفني</w:t>
      </w:r>
      <w:r>
        <w:rPr>
          <w:rFonts w:hint="cs"/>
          <w:b/>
          <w:bCs/>
          <w:color w:val="000000" w:themeColor="text1"/>
          <w:rtl/>
        </w:rPr>
        <w:t xml:space="preserve"> إلى إجمالي</w:t>
      </w:r>
      <w:r w:rsidRPr="00AF271F">
        <w:rPr>
          <w:rFonts w:hint="cs"/>
          <w:b/>
          <w:bCs/>
          <w:color w:val="000000" w:themeColor="text1"/>
          <w:rtl/>
        </w:rPr>
        <w:t xml:space="preserve"> طلاب المرحلة الثانوية:</w:t>
      </w:r>
    </w:p>
    <w:p w14:paraId="5E63CB12" w14:textId="77777777" w:rsidR="006C4DA1" w:rsidRPr="0033690E" w:rsidRDefault="006C4DA1" w:rsidP="006C4DA1">
      <w:pPr>
        <w:pStyle w:val="a0"/>
        <w:tabs>
          <w:tab w:val="left" w:pos="900"/>
          <w:tab w:val="left" w:pos="1750"/>
        </w:tabs>
        <w:spacing w:line="240" w:lineRule="auto"/>
        <w:ind w:left="112"/>
        <w:jc w:val="center"/>
        <w:rPr>
          <w:color w:val="000000" w:themeColor="text1"/>
          <w:sz w:val="28"/>
          <w:szCs w:val="28"/>
          <w:rtl/>
        </w:rPr>
      </w:pPr>
      <w:r w:rsidRPr="0033690E">
        <w:rPr>
          <w:rFonts w:hint="cs"/>
          <w:color w:val="000000" w:themeColor="text1"/>
          <w:sz w:val="28"/>
          <w:szCs w:val="28"/>
          <w:rtl/>
        </w:rPr>
        <w:t>جدول رقم (11-</w:t>
      </w:r>
      <w:r>
        <w:rPr>
          <w:rFonts w:hint="cs"/>
          <w:color w:val="000000" w:themeColor="text1"/>
          <w:sz w:val="28"/>
          <w:szCs w:val="28"/>
          <w:rtl/>
        </w:rPr>
        <w:t xml:space="preserve"> </w:t>
      </w:r>
      <w:r w:rsidRPr="0033690E">
        <w:rPr>
          <w:rFonts w:hint="cs"/>
          <w:color w:val="000000" w:themeColor="text1"/>
          <w:sz w:val="28"/>
          <w:szCs w:val="28"/>
          <w:rtl/>
        </w:rPr>
        <w:t>2) إحصاء نسبة طلاب التعليم الثانوي من 2018 حتى 2023</w:t>
      </w:r>
      <w:r w:rsidRPr="0033690E">
        <w:rPr>
          <w:rStyle w:val="FootnoteReference"/>
          <w:color w:val="000000" w:themeColor="text1"/>
          <w:sz w:val="28"/>
          <w:szCs w:val="28"/>
          <w:rtl/>
        </w:rPr>
        <w:footnoteReference w:customMarkFollows="1" w:id="79"/>
        <w:t>(1)</w:t>
      </w:r>
    </w:p>
    <w:tbl>
      <w:tblPr>
        <w:bidiVisual/>
        <w:tblW w:w="7074" w:type="dxa"/>
        <w:jc w:val="center"/>
        <w:tblLook w:val="04A0" w:firstRow="1" w:lastRow="0" w:firstColumn="1" w:lastColumn="0" w:noHBand="0" w:noVBand="1"/>
      </w:tblPr>
      <w:tblGrid>
        <w:gridCol w:w="1077"/>
        <w:gridCol w:w="1020"/>
        <w:gridCol w:w="1020"/>
        <w:gridCol w:w="1020"/>
        <w:gridCol w:w="1020"/>
        <w:gridCol w:w="1020"/>
        <w:gridCol w:w="897"/>
      </w:tblGrid>
      <w:tr w:rsidR="006C4DA1" w:rsidRPr="00AF271F" w14:paraId="4BF933B4" w14:textId="77777777" w:rsidTr="00EE0151">
        <w:trPr>
          <w:trHeight w:val="445"/>
          <w:jc w:val="center"/>
        </w:trPr>
        <w:tc>
          <w:tcPr>
            <w:tcW w:w="1077" w:type="dxa"/>
            <w:tcBorders>
              <w:top w:val="single" w:sz="12" w:space="0" w:color="auto"/>
              <w:left w:val="single" w:sz="12" w:space="0" w:color="auto"/>
              <w:bottom w:val="single" w:sz="8" w:space="0" w:color="000000"/>
              <w:right w:val="single" w:sz="8" w:space="0" w:color="auto"/>
            </w:tcBorders>
            <w:shd w:val="clear" w:color="auto" w:fill="E7E6E6" w:themeFill="background2"/>
            <w:noWrap/>
            <w:vAlign w:val="center"/>
            <w:hideMark/>
          </w:tcPr>
          <w:p w14:paraId="35726A53" w14:textId="77777777" w:rsidR="006C4DA1" w:rsidRPr="00AF271F" w:rsidRDefault="006C4DA1" w:rsidP="00EE0151">
            <w:pPr>
              <w:spacing w:after="0" w:line="240" w:lineRule="auto"/>
              <w:jc w:val="center"/>
              <w:rPr>
                <w:rFonts w:eastAsia="Times New Roman"/>
                <w:b/>
                <w:bCs/>
                <w:color w:val="000000" w:themeColor="text1"/>
                <w:sz w:val="20"/>
                <w:szCs w:val="20"/>
              </w:rPr>
            </w:pPr>
            <w:r w:rsidRPr="00AF271F">
              <w:rPr>
                <w:rFonts w:eastAsia="Times New Roman"/>
                <w:b/>
                <w:bCs/>
                <w:color w:val="000000" w:themeColor="text1"/>
                <w:sz w:val="20"/>
                <w:szCs w:val="20"/>
                <w:rtl/>
                <w:lang w:bidi="ar-SA"/>
              </w:rPr>
              <w:t>المرحلة</w:t>
            </w:r>
          </w:p>
        </w:tc>
        <w:tc>
          <w:tcPr>
            <w:tcW w:w="1020" w:type="dxa"/>
            <w:tcBorders>
              <w:top w:val="single" w:sz="12" w:space="0" w:color="auto"/>
              <w:left w:val="nil"/>
              <w:bottom w:val="single" w:sz="12" w:space="0" w:color="auto"/>
              <w:right w:val="single" w:sz="8" w:space="0" w:color="auto"/>
            </w:tcBorders>
            <w:shd w:val="clear" w:color="auto" w:fill="E7E6E6" w:themeFill="background2"/>
            <w:noWrap/>
            <w:vAlign w:val="center"/>
            <w:hideMark/>
          </w:tcPr>
          <w:p w14:paraId="0165C481"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2018-2019</w:t>
            </w:r>
          </w:p>
        </w:tc>
        <w:tc>
          <w:tcPr>
            <w:tcW w:w="1020" w:type="dxa"/>
            <w:tcBorders>
              <w:top w:val="single" w:sz="12" w:space="0" w:color="auto"/>
              <w:left w:val="nil"/>
              <w:bottom w:val="single" w:sz="12" w:space="0" w:color="auto"/>
              <w:right w:val="single" w:sz="8" w:space="0" w:color="auto"/>
            </w:tcBorders>
            <w:shd w:val="clear" w:color="auto" w:fill="E7E6E6" w:themeFill="background2"/>
            <w:noWrap/>
            <w:vAlign w:val="center"/>
            <w:hideMark/>
          </w:tcPr>
          <w:p w14:paraId="38302DE1"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2019-2020</w:t>
            </w:r>
          </w:p>
        </w:tc>
        <w:tc>
          <w:tcPr>
            <w:tcW w:w="1020" w:type="dxa"/>
            <w:tcBorders>
              <w:top w:val="single" w:sz="12" w:space="0" w:color="auto"/>
              <w:left w:val="nil"/>
              <w:bottom w:val="single" w:sz="12" w:space="0" w:color="auto"/>
              <w:right w:val="single" w:sz="8" w:space="0" w:color="auto"/>
            </w:tcBorders>
            <w:shd w:val="clear" w:color="auto" w:fill="E7E6E6" w:themeFill="background2"/>
            <w:noWrap/>
            <w:vAlign w:val="center"/>
            <w:hideMark/>
          </w:tcPr>
          <w:p w14:paraId="2B5CE03D"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2020-2021</w:t>
            </w:r>
          </w:p>
        </w:tc>
        <w:tc>
          <w:tcPr>
            <w:tcW w:w="1020" w:type="dxa"/>
            <w:tcBorders>
              <w:top w:val="single" w:sz="12" w:space="0" w:color="auto"/>
              <w:left w:val="nil"/>
              <w:bottom w:val="single" w:sz="12" w:space="0" w:color="auto"/>
              <w:right w:val="single" w:sz="8" w:space="0" w:color="auto"/>
            </w:tcBorders>
            <w:shd w:val="clear" w:color="auto" w:fill="E7E6E6" w:themeFill="background2"/>
            <w:noWrap/>
            <w:vAlign w:val="center"/>
            <w:hideMark/>
          </w:tcPr>
          <w:p w14:paraId="25135EC0"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2021-2022</w:t>
            </w:r>
          </w:p>
        </w:tc>
        <w:tc>
          <w:tcPr>
            <w:tcW w:w="1020" w:type="dxa"/>
            <w:tcBorders>
              <w:top w:val="single" w:sz="12" w:space="0" w:color="auto"/>
              <w:left w:val="nil"/>
              <w:bottom w:val="single" w:sz="12" w:space="0" w:color="auto"/>
              <w:right w:val="single" w:sz="12" w:space="0" w:color="auto"/>
            </w:tcBorders>
            <w:shd w:val="clear" w:color="auto" w:fill="E7E6E6" w:themeFill="background2"/>
            <w:noWrap/>
            <w:vAlign w:val="center"/>
            <w:hideMark/>
          </w:tcPr>
          <w:p w14:paraId="7326B660"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2022-2023</w:t>
            </w:r>
          </w:p>
        </w:tc>
        <w:tc>
          <w:tcPr>
            <w:tcW w:w="897" w:type="dxa"/>
            <w:tcBorders>
              <w:top w:val="single" w:sz="12" w:space="0" w:color="auto"/>
              <w:left w:val="nil"/>
              <w:bottom w:val="single" w:sz="12" w:space="0" w:color="auto"/>
              <w:right w:val="single" w:sz="12" w:space="0" w:color="auto"/>
            </w:tcBorders>
            <w:shd w:val="clear" w:color="auto" w:fill="E7E6E6" w:themeFill="background2"/>
            <w:vAlign w:val="center"/>
          </w:tcPr>
          <w:p w14:paraId="2F2F7DC8"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المتوسط</w:t>
            </w:r>
          </w:p>
        </w:tc>
      </w:tr>
      <w:tr w:rsidR="006C4DA1" w:rsidRPr="00AF271F" w14:paraId="2A6607D3" w14:textId="77777777" w:rsidTr="00EE0151">
        <w:trPr>
          <w:trHeight w:val="460"/>
          <w:jc w:val="center"/>
        </w:trPr>
        <w:tc>
          <w:tcPr>
            <w:tcW w:w="1077" w:type="dxa"/>
            <w:tcBorders>
              <w:top w:val="single" w:sz="12" w:space="0" w:color="auto"/>
              <w:left w:val="single" w:sz="12" w:space="0" w:color="auto"/>
              <w:bottom w:val="single" w:sz="12" w:space="0" w:color="auto"/>
              <w:right w:val="nil"/>
            </w:tcBorders>
            <w:shd w:val="clear" w:color="auto" w:fill="auto"/>
            <w:noWrap/>
            <w:vAlign w:val="center"/>
            <w:hideMark/>
          </w:tcPr>
          <w:p w14:paraId="32415642"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eastAsia="Times New Roman"/>
                <w:color w:val="000000" w:themeColor="text1"/>
                <w:sz w:val="20"/>
                <w:szCs w:val="20"/>
                <w:rtl/>
                <w:lang w:bidi="ar-SA"/>
              </w:rPr>
              <w:t>جملة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المرحلة الثانوية</w:t>
            </w:r>
          </w:p>
        </w:tc>
        <w:tc>
          <w:tcPr>
            <w:tcW w:w="102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0F9701F7"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3678170</w:t>
            </w:r>
          </w:p>
        </w:tc>
        <w:tc>
          <w:tcPr>
            <w:tcW w:w="102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2F3307FF"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3873002</w:t>
            </w:r>
          </w:p>
        </w:tc>
        <w:tc>
          <w:tcPr>
            <w:tcW w:w="102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53C67C01"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4048382</w:t>
            </w:r>
          </w:p>
        </w:tc>
        <w:tc>
          <w:tcPr>
            <w:tcW w:w="1020"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00901F50"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3963565</w:t>
            </w:r>
          </w:p>
        </w:tc>
        <w:tc>
          <w:tcPr>
            <w:tcW w:w="102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340DF796"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4374731</w:t>
            </w:r>
          </w:p>
        </w:tc>
        <w:tc>
          <w:tcPr>
            <w:tcW w:w="897" w:type="dxa"/>
            <w:tcBorders>
              <w:top w:val="single" w:sz="12" w:space="0" w:color="auto"/>
              <w:left w:val="single" w:sz="4" w:space="0" w:color="auto"/>
              <w:bottom w:val="single" w:sz="12" w:space="0" w:color="auto"/>
              <w:right w:val="single" w:sz="12" w:space="0" w:color="auto"/>
            </w:tcBorders>
            <w:vAlign w:val="center"/>
          </w:tcPr>
          <w:p w14:paraId="16DFFFD3" w14:textId="77777777" w:rsidR="006C4DA1" w:rsidRPr="00AD0422" w:rsidRDefault="006C4DA1" w:rsidP="00EE0151">
            <w:pPr>
              <w:spacing w:after="0" w:line="240" w:lineRule="auto"/>
              <w:jc w:val="center"/>
              <w:rPr>
                <w:rFonts w:eastAsia="Times New Roman"/>
                <w:color w:val="000000" w:themeColor="text1"/>
                <w:sz w:val="20"/>
                <w:szCs w:val="20"/>
                <w:lang w:bidi="ar-SA"/>
              </w:rPr>
            </w:pPr>
          </w:p>
        </w:tc>
      </w:tr>
      <w:tr w:rsidR="006C4DA1" w:rsidRPr="00AF271F" w14:paraId="11B0510E" w14:textId="77777777" w:rsidTr="00EE0151">
        <w:trPr>
          <w:trHeight w:val="460"/>
          <w:jc w:val="center"/>
        </w:trPr>
        <w:tc>
          <w:tcPr>
            <w:tcW w:w="1077" w:type="dxa"/>
            <w:tcBorders>
              <w:top w:val="nil"/>
              <w:left w:val="single" w:sz="12" w:space="0" w:color="auto"/>
              <w:bottom w:val="single" w:sz="8" w:space="0" w:color="auto"/>
              <w:right w:val="nil"/>
            </w:tcBorders>
            <w:shd w:val="clear" w:color="auto" w:fill="E7E6E6" w:themeFill="background2"/>
            <w:noWrap/>
            <w:vAlign w:val="center"/>
          </w:tcPr>
          <w:p w14:paraId="2746F465"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eastAsia="Times New Roman"/>
                <w:color w:val="000000" w:themeColor="text1"/>
                <w:sz w:val="20"/>
                <w:szCs w:val="20"/>
                <w:rtl/>
                <w:lang w:bidi="ar-SA"/>
              </w:rPr>
              <w:t>جملة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الثانوي العام</w:t>
            </w:r>
          </w:p>
        </w:tc>
        <w:tc>
          <w:tcPr>
            <w:tcW w:w="1020" w:type="dxa"/>
            <w:tcBorders>
              <w:top w:val="nil"/>
              <w:left w:val="single" w:sz="4" w:space="0" w:color="auto"/>
              <w:bottom w:val="single" w:sz="4" w:space="0" w:color="auto"/>
              <w:right w:val="single" w:sz="8" w:space="0" w:color="auto"/>
            </w:tcBorders>
            <w:shd w:val="clear" w:color="auto" w:fill="E7E6E6" w:themeFill="background2"/>
            <w:noWrap/>
            <w:vAlign w:val="center"/>
          </w:tcPr>
          <w:p w14:paraId="681A9481"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1753912</w:t>
            </w:r>
          </w:p>
        </w:tc>
        <w:tc>
          <w:tcPr>
            <w:tcW w:w="1020" w:type="dxa"/>
            <w:tcBorders>
              <w:top w:val="nil"/>
              <w:left w:val="single" w:sz="4" w:space="0" w:color="auto"/>
              <w:bottom w:val="single" w:sz="4" w:space="0" w:color="auto"/>
              <w:right w:val="single" w:sz="8" w:space="0" w:color="auto"/>
            </w:tcBorders>
            <w:shd w:val="clear" w:color="auto" w:fill="E7E6E6" w:themeFill="background2"/>
            <w:noWrap/>
            <w:vAlign w:val="center"/>
          </w:tcPr>
          <w:p w14:paraId="5EBFF7D5"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1819497</w:t>
            </w:r>
          </w:p>
        </w:tc>
        <w:tc>
          <w:tcPr>
            <w:tcW w:w="1020" w:type="dxa"/>
            <w:tcBorders>
              <w:top w:val="nil"/>
              <w:left w:val="single" w:sz="4" w:space="0" w:color="auto"/>
              <w:bottom w:val="single" w:sz="4" w:space="0" w:color="auto"/>
              <w:right w:val="single" w:sz="8" w:space="0" w:color="auto"/>
            </w:tcBorders>
            <w:shd w:val="clear" w:color="auto" w:fill="E7E6E6" w:themeFill="background2"/>
            <w:noWrap/>
            <w:vAlign w:val="center"/>
          </w:tcPr>
          <w:p w14:paraId="05939C2C"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1915785</w:t>
            </w:r>
          </w:p>
        </w:tc>
        <w:tc>
          <w:tcPr>
            <w:tcW w:w="1020" w:type="dxa"/>
            <w:tcBorders>
              <w:top w:val="nil"/>
              <w:left w:val="single" w:sz="4" w:space="0" w:color="auto"/>
              <w:bottom w:val="single" w:sz="4" w:space="0" w:color="auto"/>
              <w:right w:val="single" w:sz="8" w:space="0" w:color="auto"/>
            </w:tcBorders>
            <w:shd w:val="clear" w:color="auto" w:fill="E7E6E6" w:themeFill="background2"/>
            <w:noWrap/>
            <w:vAlign w:val="center"/>
          </w:tcPr>
          <w:p w14:paraId="0ADAE5C8"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2008664</w:t>
            </w:r>
          </w:p>
        </w:tc>
        <w:tc>
          <w:tcPr>
            <w:tcW w:w="1020" w:type="dxa"/>
            <w:tcBorders>
              <w:top w:val="nil"/>
              <w:left w:val="single" w:sz="4" w:space="0" w:color="auto"/>
              <w:bottom w:val="single" w:sz="4" w:space="0" w:color="auto"/>
              <w:right w:val="single" w:sz="12" w:space="0" w:color="auto"/>
            </w:tcBorders>
            <w:shd w:val="clear" w:color="auto" w:fill="E7E6E6" w:themeFill="background2"/>
            <w:noWrap/>
            <w:vAlign w:val="center"/>
          </w:tcPr>
          <w:p w14:paraId="0AADDA10"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2124450</w:t>
            </w:r>
          </w:p>
        </w:tc>
        <w:tc>
          <w:tcPr>
            <w:tcW w:w="897" w:type="dxa"/>
            <w:tcBorders>
              <w:top w:val="nil"/>
              <w:left w:val="single" w:sz="4" w:space="0" w:color="auto"/>
              <w:bottom w:val="single" w:sz="4" w:space="0" w:color="auto"/>
              <w:right w:val="single" w:sz="12" w:space="0" w:color="auto"/>
            </w:tcBorders>
            <w:shd w:val="clear" w:color="auto" w:fill="E7E6E6" w:themeFill="background2"/>
            <w:vAlign w:val="center"/>
          </w:tcPr>
          <w:p w14:paraId="4A935853" w14:textId="77777777" w:rsidR="006C4DA1" w:rsidRPr="00AD0422" w:rsidRDefault="006C4DA1" w:rsidP="00EE0151">
            <w:pPr>
              <w:spacing w:after="0" w:line="240" w:lineRule="auto"/>
              <w:jc w:val="center"/>
              <w:rPr>
                <w:rFonts w:eastAsia="Times New Roman"/>
                <w:color w:val="000000" w:themeColor="text1"/>
                <w:sz w:val="20"/>
                <w:szCs w:val="20"/>
                <w:lang w:bidi="ar-SA"/>
              </w:rPr>
            </w:pPr>
          </w:p>
        </w:tc>
      </w:tr>
      <w:tr w:rsidR="006C4DA1" w:rsidRPr="00AF271F" w14:paraId="19D1029C" w14:textId="77777777" w:rsidTr="00EE0151">
        <w:trPr>
          <w:trHeight w:val="460"/>
          <w:jc w:val="center"/>
        </w:trPr>
        <w:tc>
          <w:tcPr>
            <w:tcW w:w="1077" w:type="dxa"/>
            <w:tcBorders>
              <w:top w:val="nil"/>
              <w:left w:val="single" w:sz="12" w:space="0" w:color="auto"/>
              <w:bottom w:val="single" w:sz="8" w:space="0" w:color="auto"/>
              <w:right w:val="nil"/>
            </w:tcBorders>
            <w:shd w:val="clear" w:color="auto" w:fill="FFFFFF" w:themeFill="background1"/>
            <w:noWrap/>
            <w:vAlign w:val="center"/>
          </w:tcPr>
          <w:p w14:paraId="342244F4" w14:textId="77777777" w:rsidR="006C4DA1" w:rsidRPr="00AD0422" w:rsidRDefault="006C4DA1" w:rsidP="00EE0151">
            <w:pPr>
              <w:spacing w:after="0" w:line="240" w:lineRule="auto"/>
              <w:jc w:val="center"/>
              <w:rPr>
                <w:rFonts w:eastAsia="Times New Roman"/>
                <w:color w:val="000000" w:themeColor="text1"/>
                <w:sz w:val="20"/>
                <w:szCs w:val="20"/>
                <w:rtl/>
                <w:lang w:bidi="ar-SA"/>
              </w:rPr>
            </w:pPr>
            <w:r w:rsidRPr="00AD0422">
              <w:rPr>
                <w:rFonts w:eastAsia="Times New Roman"/>
                <w:color w:val="000000" w:themeColor="text1"/>
                <w:sz w:val="20"/>
                <w:szCs w:val="20"/>
                <w:rtl/>
                <w:lang w:bidi="ar-SA"/>
              </w:rPr>
              <w:t>جملة</w:t>
            </w:r>
            <w:r w:rsidRPr="00AD0422">
              <w:rPr>
                <w:rFonts w:eastAsia="Times New Roman" w:hint="cs"/>
                <w:color w:val="000000" w:themeColor="text1"/>
                <w:sz w:val="20"/>
                <w:szCs w:val="20"/>
                <w:rtl/>
              </w:rPr>
              <w:t xml:space="preserve"> نسبة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الثانوي العام</w:t>
            </w:r>
          </w:p>
        </w:tc>
        <w:tc>
          <w:tcPr>
            <w:tcW w:w="1020" w:type="dxa"/>
            <w:tcBorders>
              <w:top w:val="nil"/>
              <w:left w:val="single" w:sz="4" w:space="0" w:color="auto"/>
              <w:bottom w:val="single" w:sz="4" w:space="0" w:color="auto"/>
              <w:right w:val="single" w:sz="8" w:space="0" w:color="auto"/>
            </w:tcBorders>
            <w:shd w:val="clear" w:color="auto" w:fill="FFFFFF" w:themeFill="background1"/>
            <w:noWrap/>
            <w:vAlign w:val="center"/>
          </w:tcPr>
          <w:p w14:paraId="21BC0754"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47.7%</w:t>
            </w:r>
          </w:p>
        </w:tc>
        <w:tc>
          <w:tcPr>
            <w:tcW w:w="1020" w:type="dxa"/>
            <w:tcBorders>
              <w:top w:val="nil"/>
              <w:left w:val="single" w:sz="4" w:space="0" w:color="auto"/>
              <w:bottom w:val="single" w:sz="4" w:space="0" w:color="auto"/>
              <w:right w:val="single" w:sz="8" w:space="0" w:color="auto"/>
            </w:tcBorders>
            <w:shd w:val="clear" w:color="auto" w:fill="FFFFFF" w:themeFill="background1"/>
            <w:noWrap/>
            <w:vAlign w:val="center"/>
          </w:tcPr>
          <w:p w14:paraId="4571EE51"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47.0%</w:t>
            </w:r>
          </w:p>
        </w:tc>
        <w:tc>
          <w:tcPr>
            <w:tcW w:w="1020" w:type="dxa"/>
            <w:tcBorders>
              <w:top w:val="nil"/>
              <w:left w:val="single" w:sz="4" w:space="0" w:color="auto"/>
              <w:bottom w:val="single" w:sz="4" w:space="0" w:color="auto"/>
              <w:right w:val="single" w:sz="8" w:space="0" w:color="auto"/>
            </w:tcBorders>
            <w:shd w:val="clear" w:color="auto" w:fill="FFFFFF" w:themeFill="background1"/>
            <w:noWrap/>
            <w:vAlign w:val="center"/>
          </w:tcPr>
          <w:p w14:paraId="3ED07A3C"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47.3%</w:t>
            </w:r>
          </w:p>
        </w:tc>
        <w:tc>
          <w:tcPr>
            <w:tcW w:w="1020" w:type="dxa"/>
            <w:tcBorders>
              <w:top w:val="nil"/>
              <w:left w:val="single" w:sz="4" w:space="0" w:color="auto"/>
              <w:bottom w:val="single" w:sz="4" w:space="0" w:color="auto"/>
              <w:right w:val="single" w:sz="8" w:space="0" w:color="auto"/>
            </w:tcBorders>
            <w:shd w:val="clear" w:color="auto" w:fill="FFFFFF" w:themeFill="background1"/>
            <w:noWrap/>
            <w:vAlign w:val="center"/>
          </w:tcPr>
          <w:p w14:paraId="5EEE1D59"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50.7%</w:t>
            </w:r>
          </w:p>
        </w:tc>
        <w:tc>
          <w:tcPr>
            <w:tcW w:w="1020" w:type="dxa"/>
            <w:tcBorders>
              <w:top w:val="nil"/>
              <w:left w:val="single" w:sz="4" w:space="0" w:color="auto"/>
              <w:bottom w:val="single" w:sz="4" w:space="0" w:color="auto"/>
              <w:right w:val="single" w:sz="12" w:space="0" w:color="auto"/>
            </w:tcBorders>
            <w:shd w:val="clear" w:color="auto" w:fill="FFFFFF" w:themeFill="background1"/>
            <w:noWrap/>
            <w:vAlign w:val="center"/>
          </w:tcPr>
          <w:p w14:paraId="6FE8B918"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48.6%</w:t>
            </w:r>
          </w:p>
        </w:tc>
        <w:tc>
          <w:tcPr>
            <w:tcW w:w="897" w:type="dxa"/>
            <w:tcBorders>
              <w:top w:val="nil"/>
              <w:left w:val="single" w:sz="4" w:space="0" w:color="auto"/>
              <w:bottom w:val="single" w:sz="4" w:space="0" w:color="auto"/>
              <w:right w:val="single" w:sz="12" w:space="0" w:color="auto"/>
            </w:tcBorders>
            <w:shd w:val="clear" w:color="auto" w:fill="FFFFFF" w:themeFill="background1"/>
            <w:vAlign w:val="center"/>
          </w:tcPr>
          <w:p w14:paraId="4E11BEC9" w14:textId="77777777" w:rsidR="006C4DA1" w:rsidRPr="00AD0422" w:rsidRDefault="006C4DA1" w:rsidP="00EE0151">
            <w:pPr>
              <w:spacing w:after="0" w:line="240" w:lineRule="auto"/>
              <w:jc w:val="center"/>
              <w:rPr>
                <w:color w:val="000000"/>
                <w:sz w:val="20"/>
                <w:szCs w:val="20"/>
                <w:rtl/>
              </w:rPr>
            </w:pPr>
            <w:r w:rsidRPr="00AD0422">
              <w:rPr>
                <w:color w:val="000000"/>
                <w:sz w:val="20"/>
                <w:szCs w:val="20"/>
                <w:rtl/>
              </w:rPr>
              <w:t>48.26%</w:t>
            </w:r>
          </w:p>
        </w:tc>
      </w:tr>
      <w:tr w:rsidR="006C4DA1" w:rsidRPr="00AF271F" w14:paraId="63511EB8" w14:textId="77777777" w:rsidTr="00EE0151">
        <w:trPr>
          <w:trHeight w:val="460"/>
          <w:jc w:val="center"/>
        </w:trPr>
        <w:tc>
          <w:tcPr>
            <w:tcW w:w="1077" w:type="dxa"/>
            <w:tcBorders>
              <w:top w:val="nil"/>
              <w:left w:val="single" w:sz="12" w:space="0" w:color="auto"/>
              <w:bottom w:val="single" w:sz="8" w:space="0" w:color="auto"/>
              <w:right w:val="nil"/>
            </w:tcBorders>
            <w:shd w:val="clear" w:color="auto" w:fill="E7E6E6" w:themeFill="background2"/>
            <w:noWrap/>
            <w:vAlign w:val="center"/>
          </w:tcPr>
          <w:p w14:paraId="025DC922" w14:textId="77777777" w:rsidR="006C4DA1" w:rsidRPr="00AD0422" w:rsidRDefault="006C4DA1" w:rsidP="00EE0151">
            <w:pPr>
              <w:spacing w:after="0" w:line="240" w:lineRule="auto"/>
              <w:jc w:val="center"/>
              <w:rPr>
                <w:rFonts w:eastAsia="Times New Roman"/>
                <w:color w:val="000000" w:themeColor="text1"/>
                <w:sz w:val="20"/>
                <w:szCs w:val="20"/>
                <w:rtl/>
                <w:lang w:bidi="ar-SA"/>
              </w:rPr>
            </w:pPr>
            <w:r w:rsidRPr="00AD0422">
              <w:rPr>
                <w:rFonts w:eastAsia="Times New Roman"/>
                <w:color w:val="000000" w:themeColor="text1"/>
                <w:sz w:val="20"/>
                <w:szCs w:val="20"/>
                <w:rtl/>
                <w:lang w:bidi="ar-SA"/>
              </w:rPr>
              <w:t>جملة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الثانوي الفني</w:t>
            </w:r>
          </w:p>
        </w:tc>
        <w:tc>
          <w:tcPr>
            <w:tcW w:w="1020" w:type="dxa"/>
            <w:tcBorders>
              <w:top w:val="nil"/>
              <w:left w:val="single" w:sz="4" w:space="0" w:color="auto"/>
              <w:bottom w:val="single" w:sz="4" w:space="0" w:color="auto"/>
              <w:right w:val="single" w:sz="8" w:space="0" w:color="auto"/>
            </w:tcBorders>
            <w:shd w:val="clear" w:color="auto" w:fill="E7E6E6" w:themeFill="background2"/>
            <w:noWrap/>
            <w:vAlign w:val="center"/>
          </w:tcPr>
          <w:p w14:paraId="62F9C224"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1924258</w:t>
            </w:r>
          </w:p>
        </w:tc>
        <w:tc>
          <w:tcPr>
            <w:tcW w:w="1020" w:type="dxa"/>
            <w:tcBorders>
              <w:top w:val="nil"/>
              <w:left w:val="single" w:sz="4" w:space="0" w:color="auto"/>
              <w:bottom w:val="single" w:sz="4" w:space="0" w:color="auto"/>
              <w:right w:val="single" w:sz="8" w:space="0" w:color="auto"/>
            </w:tcBorders>
            <w:shd w:val="clear" w:color="auto" w:fill="E7E6E6" w:themeFill="background2"/>
            <w:noWrap/>
            <w:vAlign w:val="center"/>
          </w:tcPr>
          <w:p w14:paraId="2299C00A"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2053505</w:t>
            </w:r>
          </w:p>
        </w:tc>
        <w:tc>
          <w:tcPr>
            <w:tcW w:w="1020" w:type="dxa"/>
            <w:tcBorders>
              <w:top w:val="nil"/>
              <w:left w:val="single" w:sz="4" w:space="0" w:color="auto"/>
              <w:bottom w:val="single" w:sz="4" w:space="0" w:color="auto"/>
              <w:right w:val="single" w:sz="8" w:space="0" w:color="auto"/>
            </w:tcBorders>
            <w:shd w:val="clear" w:color="auto" w:fill="E7E6E6" w:themeFill="background2"/>
            <w:noWrap/>
            <w:vAlign w:val="center"/>
          </w:tcPr>
          <w:p w14:paraId="7F690BC2"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2132597</w:t>
            </w:r>
          </w:p>
        </w:tc>
        <w:tc>
          <w:tcPr>
            <w:tcW w:w="1020" w:type="dxa"/>
            <w:tcBorders>
              <w:top w:val="nil"/>
              <w:left w:val="single" w:sz="4" w:space="0" w:color="auto"/>
              <w:bottom w:val="single" w:sz="4" w:space="0" w:color="auto"/>
              <w:right w:val="single" w:sz="8" w:space="0" w:color="auto"/>
            </w:tcBorders>
            <w:shd w:val="clear" w:color="auto" w:fill="E7E6E6" w:themeFill="background2"/>
            <w:noWrap/>
            <w:vAlign w:val="center"/>
          </w:tcPr>
          <w:p w14:paraId="7BF5004B"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1954901</w:t>
            </w:r>
          </w:p>
        </w:tc>
        <w:tc>
          <w:tcPr>
            <w:tcW w:w="1020" w:type="dxa"/>
            <w:tcBorders>
              <w:top w:val="nil"/>
              <w:left w:val="single" w:sz="4" w:space="0" w:color="auto"/>
              <w:bottom w:val="single" w:sz="4" w:space="0" w:color="auto"/>
              <w:right w:val="single" w:sz="12" w:space="0" w:color="auto"/>
            </w:tcBorders>
            <w:shd w:val="clear" w:color="auto" w:fill="E7E6E6" w:themeFill="background2"/>
            <w:noWrap/>
            <w:vAlign w:val="center"/>
          </w:tcPr>
          <w:p w14:paraId="01192FF7"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2250281</w:t>
            </w:r>
          </w:p>
        </w:tc>
        <w:tc>
          <w:tcPr>
            <w:tcW w:w="897" w:type="dxa"/>
            <w:tcBorders>
              <w:top w:val="nil"/>
              <w:left w:val="single" w:sz="4" w:space="0" w:color="auto"/>
              <w:bottom w:val="single" w:sz="4" w:space="0" w:color="auto"/>
              <w:right w:val="single" w:sz="12" w:space="0" w:color="auto"/>
            </w:tcBorders>
            <w:shd w:val="clear" w:color="auto" w:fill="E7E6E6" w:themeFill="background2"/>
            <w:vAlign w:val="center"/>
          </w:tcPr>
          <w:p w14:paraId="3E51CDCE" w14:textId="77777777" w:rsidR="006C4DA1" w:rsidRPr="00AD0422" w:rsidRDefault="006C4DA1" w:rsidP="00EE0151">
            <w:pPr>
              <w:spacing w:after="0" w:line="240" w:lineRule="auto"/>
              <w:jc w:val="center"/>
              <w:rPr>
                <w:color w:val="000000"/>
                <w:sz w:val="20"/>
                <w:szCs w:val="20"/>
                <w:rtl/>
              </w:rPr>
            </w:pPr>
          </w:p>
        </w:tc>
      </w:tr>
      <w:tr w:rsidR="006C4DA1" w:rsidRPr="00AF271F" w14:paraId="66B9389B" w14:textId="77777777" w:rsidTr="00EE0151">
        <w:trPr>
          <w:trHeight w:val="460"/>
          <w:jc w:val="center"/>
        </w:trPr>
        <w:tc>
          <w:tcPr>
            <w:tcW w:w="1077" w:type="dxa"/>
            <w:tcBorders>
              <w:top w:val="nil"/>
              <w:left w:val="single" w:sz="12" w:space="0" w:color="auto"/>
              <w:bottom w:val="single" w:sz="12" w:space="0" w:color="auto"/>
              <w:right w:val="nil"/>
            </w:tcBorders>
            <w:shd w:val="clear" w:color="auto" w:fill="FFFFFF" w:themeFill="background1"/>
            <w:noWrap/>
            <w:vAlign w:val="center"/>
            <w:hideMark/>
          </w:tcPr>
          <w:p w14:paraId="3A1457B4"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eastAsia="Times New Roman"/>
                <w:color w:val="000000" w:themeColor="text1"/>
                <w:sz w:val="20"/>
                <w:szCs w:val="20"/>
                <w:rtl/>
                <w:lang w:bidi="ar-SA"/>
              </w:rPr>
              <w:t>جملة</w:t>
            </w:r>
            <w:r w:rsidRPr="00AD0422">
              <w:rPr>
                <w:rFonts w:eastAsia="Times New Roman" w:hint="cs"/>
                <w:color w:val="000000" w:themeColor="text1"/>
                <w:sz w:val="20"/>
                <w:szCs w:val="20"/>
                <w:rtl/>
              </w:rPr>
              <w:t xml:space="preserve"> نسبة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الثانوي الفني</w:t>
            </w:r>
          </w:p>
        </w:tc>
        <w:tc>
          <w:tcPr>
            <w:tcW w:w="1020" w:type="dxa"/>
            <w:tcBorders>
              <w:top w:val="nil"/>
              <w:left w:val="single" w:sz="4" w:space="0" w:color="auto"/>
              <w:bottom w:val="single" w:sz="12" w:space="0" w:color="auto"/>
              <w:right w:val="single" w:sz="8" w:space="0" w:color="auto"/>
            </w:tcBorders>
            <w:shd w:val="clear" w:color="auto" w:fill="FFFFFF" w:themeFill="background1"/>
            <w:noWrap/>
            <w:vAlign w:val="center"/>
            <w:hideMark/>
          </w:tcPr>
          <w:p w14:paraId="39756C95"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52.3%</w:t>
            </w:r>
          </w:p>
        </w:tc>
        <w:tc>
          <w:tcPr>
            <w:tcW w:w="1020" w:type="dxa"/>
            <w:tcBorders>
              <w:top w:val="nil"/>
              <w:left w:val="single" w:sz="4" w:space="0" w:color="auto"/>
              <w:bottom w:val="single" w:sz="12" w:space="0" w:color="auto"/>
              <w:right w:val="single" w:sz="8" w:space="0" w:color="auto"/>
            </w:tcBorders>
            <w:shd w:val="clear" w:color="auto" w:fill="FFFFFF" w:themeFill="background1"/>
            <w:noWrap/>
            <w:vAlign w:val="center"/>
            <w:hideMark/>
          </w:tcPr>
          <w:p w14:paraId="68D361F3"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53.0%</w:t>
            </w:r>
          </w:p>
        </w:tc>
        <w:tc>
          <w:tcPr>
            <w:tcW w:w="1020" w:type="dxa"/>
            <w:tcBorders>
              <w:top w:val="nil"/>
              <w:left w:val="single" w:sz="4" w:space="0" w:color="auto"/>
              <w:bottom w:val="single" w:sz="12" w:space="0" w:color="auto"/>
              <w:right w:val="single" w:sz="8" w:space="0" w:color="auto"/>
            </w:tcBorders>
            <w:shd w:val="clear" w:color="auto" w:fill="FFFFFF" w:themeFill="background1"/>
            <w:noWrap/>
            <w:vAlign w:val="center"/>
            <w:hideMark/>
          </w:tcPr>
          <w:p w14:paraId="10618E9B"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52.7%</w:t>
            </w:r>
          </w:p>
        </w:tc>
        <w:tc>
          <w:tcPr>
            <w:tcW w:w="1020" w:type="dxa"/>
            <w:tcBorders>
              <w:top w:val="nil"/>
              <w:left w:val="single" w:sz="4" w:space="0" w:color="auto"/>
              <w:bottom w:val="single" w:sz="12" w:space="0" w:color="auto"/>
              <w:right w:val="single" w:sz="8" w:space="0" w:color="auto"/>
            </w:tcBorders>
            <w:shd w:val="clear" w:color="auto" w:fill="FFFFFF" w:themeFill="background1"/>
            <w:noWrap/>
            <w:vAlign w:val="center"/>
            <w:hideMark/>
          </w:tcPr>
          <w:p w14:paraId="09A8964C"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49.3%</w:t>
            </w:r>
          </w:p>
        </w:tc>
        <w:tc>
          <w:tcPr>
            <w:tcW w:w="1020" w:type="dxa"/>
            <w:tcBorders>
              <w:top w:val="nil"/>
              <w:left w:val="single" w:sz="4" w:space="0" w:color="auto"/>
              <w:bottom w:val="single" w:sz="12" w:space="0" w:color="auto"/>
              <w:right w:val="single" w:sz="12" w:space="0" w:color="auto"/>
            </w:tcBorders>
            <w:shd w:val="clear" w:color="auto" w:fill="FFFFFF" w:themeFill="background1"/>
            <w:noWrap/>
            <w:vAlign w:val="center"/>
            <w:hideMark/>
          </w:tcPr>
          <w:p w14:paraId="239A87C0"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51.4%</w:t>
            </w:r>
          </w:p>
        </w:tc>
        <w:tc>
          <w:tcPr>
            <w:tcW w:w="897" w:type="dxa"/>
            <w:tcBorders>
              <w:top w:val="nil"/>
              <w:left w:val="single" w:sz="4" w:space="0" w:color="auto"/>
              <w:bottom w:val="single" w:sz="12" w:space="0" w:color="auto"/>
              <w:right w:val="single" w:sz="12" w:space="0" w:color="auto"/>
            </w:tcBorders>
            <w:shd w:val="clear" w:color="auto" w:fill="FFFFFF" w:themeFill="background1"/>
            <w:vAlign w:val="center"/>
          </w:tcPr>
          <w:p w14:paraId="7A5695AE"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color w:val="000000"/>
                <w:sz w:val="20"/>
                <w:szCs w:val="20"/>
                <w:rtl/>
              </w:rPr>
              <w:t>51.74%</w:t>
            </w:r>
          </w:p>
        </w:tc>
      </w:tr>
    </w:tbl>
    <w:p w14:paraId="6ABD9103" w14:textId="77777777" w:rsidR="006C4DA1" w:rsidRPr="005242B7" w:rsidRDefault="006C4DA1" w:rsidP="006C4DA1">
      <w:pPr>
        <w:pStyle w:val="a1"/>
        <w:spacing w:line="240" w:lineRule="auto"/>
        <w:ind w:left="405"/>
        <w:jc w:val="center"/>
        <w:rPr>
          <w:b/>
          <w:bCs/>
          <w:color w:val="000000" w:themeColor="text1"/>
          <w:sz w:val="20"/>
          <w:szCs w:val="20"/>
          <w:u w:val="single"/>
          <w:rtl/>
        </w:rPr>
      </w:pPr>
      <w:r>
        <w:rPr>
          <w:rFonts w:hint="cs"/>
          <w:sz w:val="20"/>
          <w:szCs w:val="20"/>
          <w:rtl/>
        </w:rPr>
        <w:t xml:space="preserve">المصدر: مركز معلومات </w:t>
      </w:r>
      <w:r w:rsidRPr="005242B7">
        <w:rPr>
          <w:rFonts w:hint="cs"/>
          <w:sz w:val="20"/>
          <w:szCs w:val="20"/>
          <w:rtl/>
        </w:rPr>
        <w:t xml:space="preserve">وزارة التربية والتعليم </w:t>
      </w:r>
      <w:r w:rsidRPr="005242B7">
        <w:rPr>
          <w:rFonts w:hint="cs"/>
          <w:sz w:val="20"/>
          <w:szCs w:val="20"/>
        </w:rPr>
        <w:t>https://emis.gov.eg/annual_book.aspx?id=400</w:t>
      </w:r>
    </w:p>
    <w:p w14:paraId="0570FFDA" w14:textId="77777777" w:rsidR="006C4DA1" w:rsidRPr="00AF271F" w:rsidRDefault="006C4DA1" w:rsidP="006C4DA1">
      <w:pPr>
        <w:pStyle w:val="a1"/>
        <w:spacing w:line="240" w:lineRule="auto"/>
        <w:jc w:val="both"/>
        <w:rPr>
          <w:b/>
          <w:bCs/>
          <w:color w:val="000000" w:themeColor="text1"/>
          <w:rtl/>
        </w:rPr>
      </w:pPr>
      <w:r w:rsidRPr="00AF271F">
        <w:rPr>
          <w:rFonts w:hint="cs"/>
          <w:b/>
          <w:bCs/>
          <w:color w:val="000000" w:themeColor="text1"/>
          <w:rtl/>
        </w:rPr>
        <w:t xml:space="preserve">من الجدول السابق </w:t>
      </w:r>
      <w:r>
        <w:rPr>
          <w:rFonts w:hint="cs"/>
          <w:b/>
          <w:bCs/>
          <w:color w:val="000000" w:themeColor="text1"/>
          <w:rtl/>
        </w:rPr>
        <w:t>يتضح أن:</w:t>
      </w:r>
      <w:r w:rsidRPr="00AF271F">
        <w:rPr>
          <w:rFonts w:hint="cs"/>
          <w:b/>
          <w:bCs/>
          <w:color w:val="000000" w:themeColor="text1"/>
          <w:rtl/>
        </w:rPr>
        <w:t xml:space="preserve"> </w:t>
      </w:r>
    </w:p>
    <w:p w14:paraId="5B1406EA" w14:textId="77777777" w:rsidR="006C4DA1" w:rsidRPr="00AF271F" w:rsidRDefault="006C4DA1" w:rsidP="006C4DA1">
      <w:pPr>
        <w:pStyle w:val="1"/>
        <w:jc w:val="both"/>
      </w:pPr>
      <w:r>
        <w:rPr>
          <w:rFonts w:hint="cs"/>
          <w:rtl/>
        </w:rPr>
        <w:t>شهد العام الدراسي 2019-2020م ،أعلى نسبة زيادة لطلاب التعليم الفني بلغت (53%) في مقابل (47%) لنسبة طلاب الثانوي العام، من جملة طلاب المرحلة الثانوية .</w:t>
      </w:r>
    </w:p>
    <w:p w14:paraId="2A5A2C1B" w14:textId="77777777" w:rsidR="006C4DA1" w:rsidRPr="00AF271F" w:rsidRDefault="006C4DA1" w:rsidP="006C4DA1">
      <w:pPr>
        <w:pStyle w:val="1"/>
        <w:jc w:val="both"/>
      </w:pPr>
      <w:r>
        <w:rPr>
          <w:rFonts w:hint="cs"/>
          <w:rtl/>
        </w:rPr>
        <w:t>في حين شهد العام الدراسي 2021-2022م، ،أقل نسبة زيادة في طلاب التعليم الفني بلغت (49.3%) في مقابل (50.7%) لنسبة طلاب الثانوي العام من جملة طلاب المرحلة الثانوية.</w:t>
      </w:r>
    </w:p>
    <w:p w14:paraId="605ACD44" w14:textId="77777777" w:rsidR="006C4DA1" w:rsidRDefault="006C4DA1" w:rsidP="006C4DA1">
      <w:pPr>
        <w:pStyle w:val="1"/>
        <w:jc w:val="both"/>
      </w:pPr>
      <w:r>
        <w:rPr>
          <w:rFonts w:hint="cs"/>
          <w:rtl/>
        </w:rPr>
        <w:t>كما أن متوسط جملة نسبة ظلاب الثانوية العامة الى جملة طلاب المرحلة الثانوية بلغت متوسط قدره (48.26%) .</w:t>
      </w:r>
    </w:p>
    <w:p w14:paraId="16819228" w14:textId="77777777" w:rsidR="006C4DA1" w:rsidRPr="00AF271F" w:rsidRDefault="006C4DA1" w:rsidP="006C4DA1">
      <w:pPr>
        <w:pStyle w:val="1"/>
        <w:jc w:val="both"/>
      </w:pPr>
      <w:r>
        <w:rPr>
          <w:rFonts w:hint="cs"/>
          <w:rtl/>
        </w:rPr>
        <w:lastRenderedPageBreak/>
        <w:t>أن متوسط جملة نسبة طلاب الثانوي العام الى جملة طلاب المرحلة الثانوية بلغت متوسط قدره (48.26%) .</w:t>
      </w:r>
    </w:p>
    <w:p w14:paraId="03D0C3F4" w14:textId="77777777" w:rsidR="006C4DA1" w:rsidRPr="00AF271F" w:rsidRDefault="006C4DA1" w:rsidP="006C4DA1">
      <w:pPr>
        <w:pStyle w:val="1"/>
        <w:jc w:val="both"/>
      </w:pPr>
      <w:r>
        <w:rPr>
          <w:rFonts w:hint="cs"/>
          <w:rtl/>
        </w:rPr>
        <w:t>كما أن متوسط جملة نسبة طلاب الثانوي الفني الى جملة طلاب المرحلة الثانوية بلغت متوسط قدره (51.74%) .</w:t>
      </w:r>
    </w:p>
    <w:p w14:paraId="7AFA1CB0" w14:textId="77777777" w:rsidR="006C4DA1" w:rsidRPr="00AF271F" w:rsidRDefault="006C4DA1" w:rsidP="006C4DA1">
      <w:pPr>
        <w:pStyle w:val="1"/>
        <w:numPr>
          <w:ilvl w:val="0"/>
          <w:numId w:val="0"/>
        </w:numPr>
        <w:ind w:left="315" w:firstLine="45"/>
        <w:jc w:val="both"/>
      </w:pPr>
      <w:r>
        <w:rPr>
          <w:rFonts w:hint="cs"/>
          <w:rtl/>
        </w:rPr>
        <w:t>مما يدل على زيادة إقبال خريجي الشهادة الإعدادية الملتحقين بالمرحلة الثانوية على التعليم الفني سنويا بنسبة منوسطة مقدارها 52% تقريباً ،وهم عبارة عن قوة بشرية وأيدي عاملة يجب إعدادها وتأهيلها للدخول في سوق العمل والاتحاق بعجلة الانتاج لتحقيق التنمية في شتى المجالات والأعمال.</w:t>
      </w:r>
    </w:p>
    <w:p w14:paraId="682B7CDA" w14:textId="77777777" w:rsidR="006C4DA1" w:rsidRPr="00AD0422" w:rsidRDefault="006C4DA1" w:rsidP="006C4DA1">
      <w:pPr>
        <w:pStyle w:val="a1"/>
        <w:spacing w:line="240" w:lineRule="auto"/>
        <w:ind w:left="720"/>
        <w:jc w:val="both"/>
        <w:rPr>
          <w:b/>
          <w:bCs/>
          <w:color w:val="000000" w:themeColor="text1"/>
          <w:sz w:val="2"/>
          <w:szCs w:val="2"/>
          <w:rtl/>
        </w:rPr>
      </w:pPr>
    </w:p>
    <w:p w14:paraId="6761AD35" w14:textId="77777777" w:rsidR="006C4DA1" w:rsidRDefault="006C4DA1" w:rsidP="00547F13">
      <w:pPr>
        <w:pStyle w:val="a1"/>
        <w:numPr>
          <w:ilvl w:val="0"/>
          <w:numId w:val="131"/>
        </w:numPr>
        <w:spacing w:line="240" w:lineRule="auto"/>
        <w:jc w:val="both"/>
        <w:rPr>
          <w:b/>
          <w:bCs/>
          <w:color w:val="000000" w:themeColor="text1"/>
        </w:rPr>
      </w:pPr>
      <w:r w:rsidRPr="00AF271F">
        <w:rPr>
          <w:rFonts w:hint="cs"/>
          <w:b/>
          <w:bCs/>
          <w:color w:val="000000" w:themeColor="text1"/>
          <w:rtl/>
        </w:rPr>
        <w:t>جدول متوسط نسبة الزيادة السنوية في عدد الطلاب المقيدين:</w:t>
      </w:r>
    </w:p>
    <w:p w14:paraId="293EA751" w14:textId="77777777" w:rsidR="006C4DA1" w:rsidRPr="003441F3" w:rsidRDefault="006C4DA1" w:rsidP="006C4DA1">
      <w:pPr>
        <w:pStyle w:val="a1"/>
        <w:spacing w:line="240" w:lineRule="auto"/>
        <w:ind w:left="-30"/>
        <w:jc w:val="center"/>
        <w:rPr>
          <w:b/>
          <w:bCs/>
          <w:color w:val="000000" w:themeColor="text1"/>
          <w:sz w:val="24"/>
          <w:szCs w:val="24"/>
        </w:rPr>
      </w:pPr>
      <w:r w:rsidRPr="003441F3">
        <w:rPr>
          <w:rFonts w:hint="cs"/>
          <w:b/>
          <w:bCs/>
          <w:color w:val="000000" w:themeColor="text1"/>
          <w:sz w:val="24"/>
          <w:szCs w:val="24"/>
          <w:rtl/>
        </w:rPr>
        <w:t>جدول رقم (12-2) إحصاء نسبة زيادة طلاب التعليم الثانوي من 2018 حتى 202</w:t>
      </w:r>
      <w:r>
        <w:rPr>
          <w:rFonts w:hint="cs"/>
          <w:b/>
          <w:bCs/>
          <w:color w:val="000000" w:themeColor="text1"/>
          <w:sz w:val="24"/>
          <w:szCs w:val="24"/>
          <w:rtl/>
        </w:rPr>
        <w:t>3</w:t>
      </w:r>
      <w:r w:rsidRPr="00636899">
        <w:rPr>
          <w:sz w:val="24"/>
          <w:vertAlign w:val="superscript"/>
          <w:rtl/>
        </w:rPr>
        <w:t xml:space="preserve"> </w:t>
      </w:r>
      <w:r>
        <w:rPr>
          <w:sz w:val="24"/>
          <w:vertAlign w:val="superscript"/>
          <w:rtl/>
        </w:rPr>
        <w:t>(</w:t>
      </w:r>
      <w:r>
        <w:rPr>
          <w:rStyle w:val="CommentReference"/>
          <w:sz w:val="24"/>
          <w:szCs w:val="28"/>
          <w:vertAlign w:val="superscript"/>
          <w:rtl/>
        </w:rPr>
        <w:footnoteReference w:id="80"/>
      </w:r>
      <w:r>
        <w:rPr>
          <w:sz w:val="24"/>
          <w:vertAlign w:val="superscript"/>
          <w:rtl/>
        </w:rPr>
        <w:t>)</w:t>
      </w:r>
    </w:p>
    <w:tbl>
      <w:tblPr>
        <w:bidiVisual/>
        <w:tblW w:w="7539" w:type="dxa"/>
        <w:jc w:val="center"/>
        <w:tblLayout w:type="fixed"/>
        <w:tblLook w:val="04A0" w:firstRow="1" w:lastRow="0" w:firstColumn="1" w:lastColumn="0" w:noHBand="0" w:noVBand="1"/>
      </w:tblPr>
      <w:tblGrid>
        <w:gridCol w:w="1020"/>
        <w:gridCol w:w="1020"/>
        <w:gridCol w:w="907"/>
        <w:gridCol w:w="907"/>
        <w:gridCol w:w="907"/>
        <w:gridCol w:w="907"/>
        <w:gridCol w:w="907"/>
        <w:gridCol w:w="964"/>
      </w:tblGrid>
      <w:tr w:rsidR="006C4DA1" w:rsidRPr="00AF271F" w14:paraId="749A3B15" w14:textId="77777777" w:rsidTr="00EE0151">
        <w:trPr>
          <w:trHeight w:val="422"/>
          <w:jc w:val="center"/>
        </w:trPr>
        <w:tc>
          <w:tcPr>
            <w:tcW w:w="1020" w:type="dxa"/>
            <w:tcBorders>
              <w:top w:val="single" w:sz="12" w:space="0" w:color="auto"/>
              <w:left w:val="single" w:sz="12" w:space="0" w:color="auto"/>
              <w:bottom w:val="single" w:sz="8" w:space="0" w:color="000000"/>
              <w:right w:val="single" w:sz="12" w:space="0" w:color="auto"/>
            </w:tcBorders>
            <w:shd w:val="clear" w:color="auto" w:fill="E7E6E6" w:themeFill="background2"/>
            <w:noWrap/>
            <w:vAlign w:val="center"/>
            <w:hideMark/>
          </w:tcPr>
          <w:p w14:paraId="63A598D4"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sidRPr="00AF271F">
              <w:rPr>
                <w:rFonts w:eastAsia="Times New Roman"/>
                <w:b/>
                <w:bCs/>
                <w:color w:val="000000" w:themeColor="text1"/>
                <w:sz w:val="20"/>
                <w:szCs w:val="20"/>
                <w:rtl/>
                <w:lang w:bidi="ar-SA"/>
              </w:rPr>
              <w:t>المرحلة</w:t>
            </w:r>
          </w:p>
        </w:tc>
        <w:tc>
          <w:tcPr>
            <w:tcW w:w="1020"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14:paraId="62E4E504"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sidRPr="00AF271F">
              <w:rPr>
                <w:rFonts w:eastAsia="Times New Roman" w:hint="cs"/>
                <w:b/>
                <w:bCs/>
                <w:color w:val="000000" w:themeColor="text1"/>
                <w:sz w:val="20"/>
                <w:szCs w:val="20"/>
                <w:rtl/>
                <w:lang w:bidi="ar-SA"/>
              </w:rPr>
              <w:t>2017-2018</w:t>
            </w:r>
          </w:p>
        </w:tc>
        <w:tc>
          <w:tcPr>
            <w:tcW w:w="907" w:type="dxa"/>
            <w:tcBorders>
              <w:top w:val="single" w:sz="12" w:space="0" w:color="auto"/>
              <w:left w:val="single" w:sz="12" w:space="0" w:color="auto"/>
              <w:bottom w:val="single" w:sz="12" w:space="0" w:color="auto"/>
              <w:right w:val="single" w:sz="6" w:space="0" w:color="auto"/>
            </w:tcBorders>
            <w:shd w:val="clear" w:color="auto" w:fill="E7E6E6" w:themeFill="background2"/>
            <w:noWrap/>
            <w:vAlign w:val="center"/>
          </w:tcPr>
          <w:p w14:paraId="0232A8CB"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2018-2019</w:t>
            </w:r>
          </w:p>
        </w:tc>
        <w:tc>
          <w:tcPr>
            <w:tcW w:w="907" w:type="dxa"/>
            <w:tcBorders>
              <w:top w:val="single" w:sz="12" w:space="0" w:color="auto"/>
              <w:left w:val="single" w:sz="6" w:space="0" w:color="auto"/>
              <w:bottom w:val="single" w:sz="12" w:space="0" w:color="auto"/>
              <w:right w:val="single" w:sz="8" w:space="0" w:color="auto"/>
            </w:tcBorders>
            <w:shd w:val="clear" w:color="auto" w:fill="E7E6E6" w:themeFill="background2"/>
            <w:noWrap/>
            <w:vAlign w:val="center"/>
          </w:tcPr>
          <w:p w14:paraId="6C821B28"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2019-2020</w:t>
            </w:r>
          </w:p>
        </w:tc>
        <w:tc>
          <w:tcPr>
            <w:tcW w:w="907" w:type="dxa"/>
            <w:tcBorders>
              <w:top w:val="single" w:sz="12" w:space="0" w:color="auto"/>
              <w:left w:val="nil"/>
              <w:bottom w:val="single" w:sz="12" w:space="0" w:color="auto"/>
              <w:right w:val="single" w:sz="8" w:space="0" w:color="auto"/>
            </w:tcBorders>
            <w:shd w:val="clear" w:color="auto" w:fill="E7E6E6" w:themeFill="background2"/>
            <w:noWrap/>
            <w:vAlign w:val="center"/>
          </w:tcPr>
          <w:p w14:paraId="5658BC34" w14:textId="77777777" w:rsidR="006C4DA1" w:rsidRPr="00AF271F" w:rsidRDefault="006C4DA1" w:rsidP="00EE0151">
            <w:pPr>
              <w:spacing w:after="0" w:line="240" w:lineRule="auto"/>
              <w:jc w:val="center"/>
              <w:rPr>
                <w:rFonts w:eastAsia="Times New Roman"/>
                <w:b/>
                <w:bCs/>
                <w:color w:val="000000" w:themeColor="text1"/>
                <w:sz w:val="20"/>
                <w:szCs w:val="20"/>
                <w:rtl/>
              </w:rPr>
            </w:pPr>
            <w:r>
              <w:rPr>
                <w:rFonts w:eastAsia="Times New Roman" w:hint="cs"/>
                <w:b/>
                <w:bCs/>
                <w:color w:val="000000" w:themeColor="text1"/>
                <w:sz w:val="20"/>
                <w:szCs w:val="20"/>
                <w:rtl/>
                <w:lang w:bidi="ar-SA"/>
              </w:rPr>
              <w:t>2020-2021</w:t>
            </w:r>
          </w:p>
        </w:tc>
        <w:tc>
          <w:tcPr>
            <w:tcW w:w="907" w:type="dxa"/>
            <w:tcBorders>
              <w:top w:val="single" w:sz="12" w:space="0" w:color="auto"/>
              <w:left w:val="nil"/>
              <w:bottom w:val="single" w:sz="12" w:space="0" w:color="auto"/>
              <w:right w:val="single" w:sz="8" w:space="0" w:color="auto"/>
            </w:tcBorders>
            <w:shd w:val="clear" w:color="auto" w:fill="E7E6E6" w:themeFill="background2"/>
            <w:noWrap/>
            <w:vAlign w:val="center"/>
          </w:tcPr>
          <w:p w14:paraId="2538EC3C"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2021-2022</w:t>
            </w:r>
          </w:p>
        </w:tc>
        <w:tc>
          <w:tcPr>
            <w:tcW w:w="907" w:type="dxa"/>
            <w:tcBorders>
              <w:top w:val="single" w:sz="12" w:space="0" w:color="auto"/>
              <w:left w:val="nil"/>
              <w:bottom w:val="single" w:sz="12" w:space="0" w:color="auto"/>
              <w:right w:val="single" w:sz="12" w:space="0" w:color="auto"/>
            </w:tcBorders>
            <w:shd w:val="clear" w:color="auto" w:fill="E7E6E6" w:themeFill="background2"/>
            <w:noWrap/>
            <w:vAlign w:val="center"/>
          </w:tcPr>
          <w:p w14:paraId="13CB8F5E" w14:textId="77777777" w:rsidR="006C4DA1" w:rsidRPr="00AF271F" w:rsidRDefault="006C4DA1" w:rsidP="00EE0151">
            <w:pPr>
              <w:spacing w:after="0" w:line="240" w:lineRule="auto"/>
              <w:jc w:val="center"/>
              <w:rPr>
                <w:rFonts w:eastAsia="Times New Roman"/>
                <w:b/>
                <w:bCs/>
                <w:color w:val="000000" w:themeColor="text1"/>
                <w:sz w:val="20"/>
                <w:szCs w:val="20"/>
                <w:lang w:bidi="ar-SA"/>
              </w:rPr>
            </w:pPr>
            <w:r>
              <w:rPr>
                <w:rFonts w:eastAsia="Times New Roman" w:hint="cs"/>
                <w:b/>
                <w:bCs/>
                <w:color w:val="000000" w:themeColor="text1"/>
                <w:sz w:val="20"/>
                <w:szCs w:val="20"/>
                <w:rtl/>
                <w:lang w:bidi="ar-SA"/>
              </w:rPr>
              <w:t>2022-2023</w:t>
            </w:r>
          </w:p>
        </w:tc>
        <w:tc>
          <w:tcPr>
            <w:tcW w:w="964" w:type="dxa"/>
            <w:tcBorders>
              <w:top w:val="single" w:sz="12" w:space="0" w:color="auto"/>
              <w:left w:val="nil"/>
              <w:bottom w:val="single" w:sz="12" w:space="0" w:color="auto"/>
              <w:right w:val="single" w:sz="12" w:space="0" w:color="auto"/>
            </w:tcBorders>
            <w:shd w:val="clear" w:color="auto" w:fill="E7E6E6" w:themeFill="background2"/>
            <w:vAlign w:val="center"/>
          </w:tcPr>
          <w:p w14:paraId="0347CD43" w14:textId="77777777" w:rsidR="006C4DA1" w:rsidRPr="00AF271F" w:rsidRDefault="006C4DA1" w:rsidP="00EE0151">
            <w:pPr>
              <w:spacing w:after="0" w:line="240" w:lineRule="auto"/>
              <w:jc w:val="center"/>
              <w:rPr>
                <w:rFonts w:eastAsia="Times New Roman"/>
                <w:b/>
                <w:bCs/>
                <w:color w:val="000000" w:themeColor="text1"/>
                <w:sz w:val="20"/>
                <w:szCs w:val="20"/>
              </w:rPr>
            </w:pPr>
            <w:r w:rsidRPr="00AF271F">
              <w:rPr>
                <w:rFonts w:eastAsia="Times New Roman" w:hint="cs"/>
                <w:b/>
                <w:bCs/>
                <w:color w:val="000000" w:themeColor="text1"/>
                <w:sz w:val="20"/>
                <w:szCs w:val="20"/>
                <w:rtl/>
              </w:rPr>
              <w:t>متوسط نسبة الزيادة السنوية</w:t>
            </w:r>
          </w:p>
        </w:tc>
      </w:tr>
      <w:tr w:rsidR="006C4DA1" w:rsidRPr="00AF271F" w14:paraId="234E21AA" w14:textId="77777777" w:rsidTr="00EE0151">
        <w:trPr>
          <w:trHeight w:val="437"/>
          <w:jc w:val="center"/>
        </w:trPr>
        <w:tc>
          <w:tcPr>
            <w:tcW w:w="1020" w:type="dxa"/>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5BD99A3A"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eastAsia="Times New Roman"/>
                <w:color w:val="000000" w:themeColor="text1"/>
                <w:sz w:val="20"/>
                <w:szCs w:val="20"/>
                <w:rtl/>
                <w:lang w:bidi="ar-SA"/>
              </w:rPr>
              <w:t>جملة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الإعدادية</w:t>
            </w:r>
          </w:p>
        </w:tc>
        <w:tc>
          <w:tcPr>
            <w:tcW w:w="1020" w:type="dxa"/>
            <w:tcBorders>
              <w:top w:val="single" w:sz="12" w:space="0" w:color="auto"/>
              <w:left w:val="single" w:sz="4" w:space="0" w:color="auto"/>
              <w:bottom w:val="single" w:sz="12" w:space="0" w:color="auto"/>
              <w:right w:val="single" w:sz="4" w:space="0" w:color="auto"/>
            </w:tcBorders>
            <w:vAlign w:val="center"/>
          </w:tcPr>
          <w:p w14:paraId="45FE8EBE"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hint="cs"/>
                <w:color w:val="000000" w:themeColor="text1"/>
                <w:sz w:val="20"/>
                <w:szCs w:val="20"/>
                <w:rtl/>
              </w:rPr>
              <w:t>4819483</w:t>
            </w:r>
          </w:p>
        </w:tc>
        <w:tc>
          <w:tcPr>
            <w:tcW w:w="907" w:type="dxa"/>
            <w:tcBorders>
              <w:top w:val="single" w:sz="12" w:space="0" w:color="auto"/>
              <w:left w:val="single" w:sz="4" w:space="0" w:color="auto"/>
              <w:bottom w:val="single" w:sz="12" w:space="0" w:color="auto"/>
              <w:right w:val="nil"/>
            </w:tcBorders>
            <w:shd w:val="clear" w:color="auto" w:fill="auto"/>
            <w:noWrap/>
            <w:vAlign w:val="center"/>
            <w:hideMark/>
          </w:tcPr>
          <w:p w14:paraId="51B6E989"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hint="cs"/>
                <w:color w:val="000000" w:themeColor="text1"/>
                <w:sz w:val="20"/>
                <w:szCs w:val="20"/>
                <w:rtl/>
              </w:rPr>
              <w:t>104%</w:t>
            </w:r>
          </w:p>
        </w:tc>
        <w:tc>
          <w:tcPr>
            <w:tcW w:w="907"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712A16CA"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hint="cs"/>
                <w:color w:val="000000" w:themeColor="text1"/>
                <w:sz w:val="20"/>
                <w:szCs w:val="20"/>
                <w:rtl/>
              </w:rPr>
              <w:t>105%</w:t>
            </w:r>
          </w:p>
        </w:tc>
        <w:tc>
          <w:tcPr>
            <w:tcW w:w="907"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76B94468"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106%</w:t>
            </w:r>
          </w:p>
        </w:tc>
        <w:tc>
          <w:tcPr>
            <w:tcW w:w="907"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3C8241E4"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105%</w:t>
            </w:r>
          </w:p>
        </w:tc>
        <w:tc>
          <w:tcPr>
            <w:tcW w:w="90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6C26A842" w14:textId="77777777" w:rsidR="006C4DA1" w:rsidRPr="00AD0422" w:rsidRDefault="006C4DA1" w:rsidP="00EE0151">
            <w:pPr>
              <w:spacing w:after="0" w:line="240" w:lineRule="auto"/>
              <w:jc w:val="center"/>
              <w:rPr>
                <w:rFonts w:eastAsia="Times New Roman"/>
                <w:color w:val="000000" w:themeColor="text1"/>
                <w:sz w:val="20"/>
                <w:szCs w:val="20"/>
                <w:rtl/>
              </w:rPr>
            </w:pPr>
            <w:r>
              <w:rPr>
                <w:rFonts w:eastAsia="Times New Roman" w:hint="cs"/>
                <w:color w:val="000000" w:themeColor="text1"/>
                <w:sz w:val="20"/>
                <w:szCs w:val="20"/>
                <w:rtl/>
                <w:lang w:bidi="ar-SA"/>
              </w:rPr>
              <w:t>103%</w:t>
            </w:r>
          </w:p>
        </w:tc>
        <w:tc>
          <w:tcPr>
            <w:tcW w:w="964" w:type="dxa"/>
            <w:tcBorders>
              <w:top w:val="single" w:sz="12" w:space="0" w:color="auto"/>
              <w:left w:val="single" w:sz="4" w:space="0" w:color="auto"/>
              <w:bottom w:val="single" w:sz="12" w:space="0" w:color="auto"/>
              <w:right w:val="single" w:sz="12" w:space="0" w:color="auto"/>
            </w:tcBorders>
            <w:vAlign w:val="center"/>
          </w:tcPr>
          <w:p w14:paraId="2211E36A" w14:textId="77777777" w:rsidR="006C4DA1" w:rsidRPr="00AD0422" w:rsidRDefault="006C4DA1" w:rsidP="00EE0151">
            <w:pPr>
              <w:spacing w:after="0" w:line="240" w:lineRule="auto"/>
              <w:jc w:val="center"/>
              <w:rPr>
                <w:rFonts w:eastAsia="Times New Roman"/>
                <w:color w:val="000000" w:themeColor="text1"/>
                <w:sz w:val="20"/>
                <w:szCs w:val="20"/>
              </w:rPr>
            </w:pPr>
            <w:r>
              <w:rPr>
                <w:rFonts w:ascii="Arial" w:hAnsi="Arial" w:cs="Arial" w:hint="cs"/>
                <w:color w:val="000000" w:themeColor="text1"/>
                <w:sz w:val="22"/>
                <w:szCs w:val="22"/>
                <w:rtl/>
              </w:rPr>
              <w:t>104.6%</w:t>
            </w:r>
          </w:p>
        </w:tc>
      </w:tr>
      <w:tr w:rsidR="006C4DA1" w:rsidRPr="00AF271F" w14:paraId="53BCBEEF" w14:textId="77777777" w:rsidTr="00EE0151">
        <w:trPr>
          <w:trHeight w:val="437"/>
          <w:jc w:val="center"/>
        </w:trPr>
        <w:tc>
          <w:tcPr>
            <w:tcW w:w="1020" w:type="dxa"/>
            <w:tcBorders>
              <w:top w:val="single" w:sz="12" w:space="0" w:color="auto"/>
              <w:left w:val="single" w:sz="12" w:space="0" w:color="auto"/>
              <w:bottom w:val="single" w:sz="12" w:space="0" w:color="auto"/>
              <w:right w:val="nil"/>
            </w:tcBorders>
            <w:shd w:val="clear" w:color="auto" w:fill="auto"/>
            <w:noWrap/>
            <w:vAlign w:val="center"/>
            <w:hideMark/>
          </w:tcPr>
          <w:p w14:paraId="076E4D87"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eastAsia="Times New Roman"/>
                <w:color w:val="000000" w:themeColor="text1"/>
                <w:sz w:val="20"/>
                <w:szCs w:val="20"/>
                <w:rtl/>
                <w:lang w:bidi="ar-SA"/>
              </w:rPr>
              <w:t>جملة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المرحلة الثانوية</w:t>
            </w:r>
          </w:p>
        </w:tc>
        <w:tc>
          <w:tcPr>
            <w:tcW w:w="1020" w:type="dxa"/>
            <w:tcBorders>
              <w:top w:val="single" w:sz="12" w:space="0" w:color="auto"/>
              <w:left w:val="single" w:sz="4" w:space="0" w:color="auto"/>
              <w:bottom w:val="single" w:sz="12" w:space="0" w:color="auto"/>
              <w:right w:val="single" w:sz="4" w:space="0" w:color="auto"/>
            </w:tcBorders>
            <w:vAlign w:val="center"/>
          </w:tcPr>
          <w:p w14:paraId="2DA0F48F"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hint="cs"/>
                <w:color w:val="000000" w:themeColor="text1"/>
                <w:sz w:val="20"/>
                <w:szCs w:val="20"/>
                <w:rtl/>
              </w:rPr>
              <w:t>3573689</w:t>
            </w:r>
          </w:p>
        </w:tc>
        <w:tc>
          <w:tcPr>
            <w:tcW w:w="907"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12D2D47D"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hint="cs"/>
                <w:color w:val="000000" w:themeColor="text1"/>
                <w:sz w:val="20"/>
                <w:szCs w:val="20"/>
                <w:rtl/>
              </w:rPr>
              <w:t>103%</w:t>
            </w:r>
          </w:p>
        </w:tc>
        <w:tc>
          <w:tcPr>
            <w:tcW w:w="907"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3D2E7E47"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hint="cs"/>
                <w:color w:val="000000" w:themeColor="text1"/>
                <w:sz w:val="20"/>
                <w:szCs w:val="20"/>
                <w:rtl/>
              </w:rPr>
              <w:t>105%</w:t>
            </w:r>
          </w:p>
        </w:tc>
        <w:tc>
          <w:tcPr>
            <w:tcW w:w="907"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3BAF2C7B"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105%</w:t>
            </w:r>
          </w:p>
        </w:tc>
        <w:tc>
          <w:tcPr>
            <w:tcW w:w="907" w:type="dxa"/>
            <w:tcBorders>
              <w:top w:val="single" w:sz="12" w:space="0" w:color="auto"/>
              <w:left w:val="single" w:sz="4" w:space="0" w:color="auto"/>
              <w:bottom w:val="single" w:sz="12" w:space="0" w:color="auto"/>
              <w:right w:val="single" w:sz="8" w:space="0" w:color="auto"/>
            </w:tcBorders>
            <w:shd w:val="clear" w:color="auto" w:fill="auto"/>
            <w:noWrap/>
            <w:vAlign w:val="center"/>
            <w:hideMark/>
          </w:tcPr>
          <w:p w14:paraId="4A4A377C"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98%</w:t>
            </w:r>
          </w:p>
        </w:tc>
        <w:tc>
          <w:tcPr>
            <w:tcW w:w="90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1C3F70DB"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110%</w:t>
            </w:r>
          </w:p>
        </w:tc>
        <w:tc>
          <w:tcPr>
            <w:tcW w:w="964" w:type="dxa"/>
            <w:tcBorders>
              <w:top w:val="single" w:sz="12" w:space="0" w:color="auto"/>
              <w:left w:val="single" w:sz="4" w:space="0" w:color="auto"/>
              <w:bottom w:val="single" w:sz="12" w:space="0" w:color="auto"/>
              <w:right w:val="single" w:sz="12" w:space="0" w:color="auto"/>
            </w:tcBorders>
            <w:vAlign w:val="center"/>
          </w:tcPr>
          <w:p w14:paraId="48D94F1C"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ascii="Arial" w:hAnsi="Arial" w:cs="Arial" w:hint="cs"/>
                <w:color w:val="000000" w:themeColor="text1"/>
                <w:sz w:val="22"/>
                <w:szCs w:val="22"/>
                <w:rtl/>
              </w:rPr>
              <w:t>104.2%</w:t>
            </w:r>
          </w:p>
        </w:tc>
      </w:tr>
      <w:tr w:rsidR="006C4DA1" w:rsidRPr="00AF271F" w14:paraId="2E784368" w14:textId="77777777" w:rsidTr="00EE0151">
        <w:trPr>
          <w:trHeight w:val="437"/>
          <w:jc w:val="center"/>
        </w:trPr>
        <w:tc>
          <w:tcPr>
            <w:tcW w:w="1020" w:type="dxa"/>
            <w:tcBorders>
              <w:top w:val="single" w:sz="12" w:space="0" w:color="auto"/>
              <w:left w:val="single" w:sz="12" w:space="0" w:color="auto"/>
              <w:bottom w:val="single" w:sz="8" w:space="0" w:color="auto"/>
              <w:right w:val="single" w:sz="8" w:space="0" w:color="auto"/>
            </w:tcBorders>
            <w:shd w:val="clear" w:color="auto" w:fill="auto"/>
            <w:noWrap/>
            <w:vAlign w:val="center"/>
            <w:hideMark/>
          </w:tcPr>
          <w:p w14:paraId="0AF5C7E5" w14:textId="77777777" w:rsidR="006C4DA1" w:rsidRPr="00AD0422" w:rsidRDefault="006C4DA1" w:rsidP="00EE0151">
            <w:pPr>
              <w:spacing w:after="0" w:line="240" w:lineRule="auto"/>
              <w:jc w:val="center"/>
              <w:rPr>
                <w:rFonts w:eastAsia="Times New Roman"/>
                <w:color w:val="000000" w:themeColor="text1"/>
                <w:sz w:val="20"/>
                <w:szCs w:val="20"/>
                <w:lang w:bidi="ar-SA"/>
              </w:rPr>
            </w:pPr>
            <w:r w:rsidRPr="00AD0422">
              <w:rPr>
                <w:rFonts w:eastAsia="Times New Roman"/>
                <w:color w:val="000000" w:themeColor="text1"/>
                <w:sz w:val="20"/>
                <w:szCs w:val="20"/>
                <w:rtl/>
                <w:lang w:bidi="ar-SA"/>
              </w:rPr>
              <w:t>جملة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الثانوي العام</w:t>
            </w:r>
          </w:p>
        </w:tc>
        <w:tc>
          <w:tcPr>
            <w:tcW w:w="1020" w:type="dxa"/>
            <w:tcBorders>
              <w:top w:val="single" w:sz="12" w:space="0" w:color="auto"/>
              <w:left w:val="single" w:sz="4" w:space="0" w:color="auto"/>
              <w:bottom w:val="single" w:sz="4" w:space="0" w:color="auto"/>
              <w:right w:val="single" w:sz="4" w:space="0" w:color="auto"/>
            </w:tcBorders>
            <w:vAlign w:val="center"/>
          </w:tcPr>
          <w:p w14:paraId="12025357"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1708847</w:t>
            </w:r>
          </w:p>
        </w:tc>
        <w:tc>
          <w:tcPr>
            <w:tcW w:w="907"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7E43FE74"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hint="cs"/>
                <w:color w:val="000000" w:themeColor="text1"/>
                <w:sz w:val="20"/>
                <w:szCs w:val="20"/>
                <w:rtl/>
              </w:rPr>
              <w:t>103%</w:t>
            </w:r>
          </w:p>
        </w:tc>
        <w:tc>
          <w:tcPr>
            <w:tcW w:w="907"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11859DC8"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hint="cs"/>
                <w:color w:val="000000" w:themeColor="text1"/>
                <w:sz w:val="20"/>
                <w:szCs w:val="20"/>
                <w:rtl/>
              </w:rPr>
              <w:t>103.70%</w:t>
            </w:r>
          </w:p>
        </w:tc>
        <w:tc>
          <w:tcPr>
            <w:tcW w:w="907"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4E02BC06"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105.3%</w:t>
            </w:r>
          </w:p>
        </w:tc>
        <w:tc>
          <w:tcPr>
            <w:tcW w:w="907"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59F41F20"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104.8%</w:t>
            </w:r>
          </w:p>
        </w:tc>
        <w:tc>
          <w:tcPr>
            <w:tcW w:w="907"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055AEC84"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105.8%</w:t>
            </w:r>
          </w:p>
        </w:tc>
        <w:tc>
          <w:tcPr>
            <w:tcW w:w="964" w:type="dxa"/>
            <w:tcBorders>
              <w:top w:val="single" w:sz="12" w:space="0" w:color="auto"/>
              <w:left w:val="single" w:sz="4" w:space="0" w:color="auto"/>
              <w:bottom w:val="single" w:sz="4" w:space="0" w:color="auto"/>
              <w:right w:val="single" w:sz="12" w:space="0" w:color="auto"/>
            </w:tcBorders>
            <w:vAlign w:val="center"/>
          </w:tcPr>
          <w:p w14:paraId="0C3027EC"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ascii="Arial" w:hAnsi="Arial" w:cs="Arial" w:hint="cs"/>
                <w:color w:val="000000" w:themeColor="text1"/>
                <w:sz w:val="22"/>
                <w:szCs w:val="22"/>
                <w:rtl/>
              </w:rPr>
              <w:t>104.4%</w:t>
            </w:r>
          </w:p>
        </w:tc>
      </w:tr>
      <w:tr w:rsidR="006C4DA1" w:rsidRPr="00AF271F" w14:paraId="6818E292" w14:textId="77777777" w:rsidTr="00EE0151">
        <w:trPr>
          <w:trHeight w:val="437"/>
          <w:jc w:val="center"/>
        </w:trPr>
        <w:tc>
          <w:tcPr>
            <w:tcW w:w="1020" w:type="dxa"/>
            <w:tcBorders>
              <w:top w:val="nil"/>
              <w:left w:val="single" w:sz="12" w:space="0" w:color="auto"/>
              <w:bottom w:val="single" w:sz="12" w:space="0" w:color="auto"/>
              <w:right w:val="single" w:sz="8" w:space="0" w:color="auto"/>
            </w:tcBorders>
            <w:shd w:val="clear" w:color="auto" w:fill="auto"/>
            <w:noWrap/>
            <w:vAlign w:val="center"/>
            <w:hideMark/>
          </w:tcPr>
          <w:p w14:paraId="56BEA8DF" w14:textId="77777777" w:rsidR="006C4DA1" w:rsidRPr="00AD0422" w:rsidRDefault="006C4DA1" w:rsidP="00EE0151">
            <w:pPr>
              <w:spacing w:after="0" w:line="240" w:lineRule="auto"/>
              <w:jc w:val="center"/>
              <w:rPr>
                <w:rFonts w:eastAsia="Times New Roman"/>
                <w:color w:val="000000" w:themeColor="text1"/>
                <w:sz w:val="20"/>
                <w:szCs w:val="20"/>
                <w:rtl/>
              </w:rPr>
            </w:pPr>
            <w:r w:rsidRPr="00AD0422">
              <w:rPr>
                <w:rFonts w:eastAsia="Times New Roman"/>
                <w:color w:val="000000" w:themeColor="text1"/>
                <w:sz w:val="20"/>
                <w:szCs w:val="20"/>
                <w:rtl/>
                <w:lang w:bidi="ar-SA"/>
              </w:rPr>
              <w:t>جملة</w:t>
            </w:r>
            <w:r w:rsidRPr="00AD0422">
              <w:rPr>
                <w:rFonts w:eastAsia="Times New Roman"/>
                <w:color w:val="000000" w:themeColor="text1"/>
                <w:sz w:val="20"/>
                <w:szCs w:val="20"/>
                <w:lang w:bidi="ar-SA"/>
              </w:rPr>
              <w:t xml:space="preserve"> </w:t>
            </w:r>
            <w:r w:rsidRPr="00AD0422">
              <w:rPr>
                <w:rFonts w:eastAsia="Times New Roman"/>
                <w:color w:val="000000" w:themeColor="text1"/>
                <w:sz w:val="20"/>
                <w:szCs w:val="20"/>
                <w:rtl/>
                <w:lang w:bidi="ar-SA"/>
              </w:rPr>
              <w:t>الثانوي الفني</w:t>
            </w:r>
          </w:p>
        </w:tc>
        <w:tc>
          <w:tcPr>
            <w:tcW w:w="1020" w:type="dxa"/>
            <w:tcBorders>
              <w:top w:val="nil"/>
              <w:left w:val="single" w:sz="4" w:space="0" w:color="auto"/>
              <w:bottom w:val="single" w:sz="12" w:space="0" w:color="auto"/>
              <w:right w:val="single" w:sz="4" w:space="0" w:color="auto"/>
            </w:tcBorders>
            <w:vAlign w:val="center"/>
          </w:tcPr>
          <w:p w14:paraId="6B6166C6"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1864842</w:t>
            </w:r>
          </w:p>
        </w:tc>
        <w:tc>
          <w:tcPr>
            <w:tcW w:w="907" w:type="dxa"/>
            <w:tcBorders>
              <w:top w:val="nil"/>
              <w:left w:val="single" w:sz="4" w:space="0" w:color="auto"/>
              <w:bottom w:val="single" w:sz="12" w:space="0" w:color="auto"/>
              <w:right w:val="single" w:sz="8" w:space="0" w:color="auto"/>
            </w:tcBorders>
            <w:shd w:val="clear" w:color="auto" w:fill="auto"/>
            <w:noWrap/>
            <w:vAlign w:val="center"/>
            <w:hideMark/>
          </w:tcPr>
          <w:p w14:paraId="12B0AC20"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hint="cs"/>
                <w:color w:val="000000" w:themeColor="text1"/>
                <w:sz w:val="20"/>
                <w:szCs w:val="20"/>
                <w:rtl/>
              </w:rPr>
              <w:t>103%</w:t>
            </w:r>
          </w:p>
        </w:tc>
        <w:tc>
          <w:tcPr>
            <w:tcW w:w="907" w:type="dxa"/>
            <w:tcBorders>
              <w:top w:val="nil"/>
              <w:left w:val="single" w:sz="4" w:space="0" w:color="auto"/>
              <w:bottom w:val="single" w:sz="12" w:space="0" w:color="auto"/>
              <w:right w:val="single" w:sz="8" w:space="0" w:color="auto"/>
            </w:tcBorders>
            <w:shd w:val="clear" w:color="auto" w:fill="auto"/>
            <w:noWrap/>
            <w:vAlign w:val="center"/>
            <w:hideMark/>
          </w:tcPr>
          <w:p w14:paraId="1EC7F436"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hint="cs"/>
                <w:color w:val="000000" w:themeColor="text1"/>
                <w:sz w:val="20"/>
                <w:szCs w:val="20"/>
                <w:rtl/>
              </w:rPr>
              <w:t>106.70%</w:t>
            </w:r>
          </w:p>
        </w:tc>
        <w:tc>
          <w:tcPr>
            <w:tcW w:w="907" w:type="dxa"/>
            <w:tcBorders>
              <w:top w:val="nil"/>
              <w:left w:val="single" w:sz="4" w:space="0" w:color="auto"/>
              <w:bottom w:val="single" w:sz="12" w:space="0" w:color="auto"/>
              <w:right w:val="single" w:sz="8" w:space="0" w:color="auto"/>
            </w:tcBorders>
            <w:shd w:val="clear" w:color="auto" w:fill="auto"/>
            <w:noWrap/>
            <w:vAlign w:val="center"/>
            <w:hideMark/>
          </w:tcPr>
          <w:p w14:paraId="77F07203"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103.9%</w:t>
            </w:r>
          </w:p>
        </w:tc>
        <w:tc>
          <w:tcPr>
            <w:tcW w:w="907" w:type="dxa"/>
            <w:tcBorders>
              <w:top w:val="nil"/>
              <w:left w:val="single" w:sz="4" w:space="0" w:color="auto"/>
              <w:bottom w:val="single" w:sz="12" w:space="0" w:color="auto"/>
              <w:right w:val="single" w:sz="8" w:space="0" w:color="auto"/>
            </w:tcBorders>
            <w:shd w:val="clear" w:color="auto" w:fill="auto"/>
            <w:noWrap/>
            <w:vAlign w:val="center"/>
            <w:hideMark/>
          </w:tcPr>
          <w:p w14:paraId="5E52D858"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91.7%</w:t>
            </w:r>
          </w:p>
        </w:tc>
        <w:tc>
          <w:tcPr>
            <w:tcW w:w="907" w:type="dxa"/>
            <w:tcBorders>
              <w:top w:val="nil"/>
              <w:left w:val="single" w:sz="4" w:space="0" w:color="auto"/>
              <w:bottom w:val="single" w:sz="12" w:space="0" w:color="auto"/>
              <w:right w:val="single" w:sz="12" w:space="0" w:color="auto"/>
            </w:tcBorders>
            <w:shd w:val="clear" w:color="auto" w:fill="auto"/>
            <w:noWrap/>
            <w:vAlign w:val="center"/>
            <w:hideMark/>
          </w:tcPr>
          <w:p w14:paraId="2B42A088"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eastAsia="Times New Roman" w:hint="cs"/>
                <w:color w:val="000000" w:themeColor="text1"/>
                <w:sz w:val="20"/>
                <w:szCs w:val="20"/>
                <w:rtl/>
                <w:lang w:bidi="ar-SA"/>
              </w:rPr>
              <w:t>115.1%</w:t>
            </w:r>
          </w:p>
        </w:tc>
        <w:tc>
          <w:tcPr>
            <w:tcW w:w="964" w:type="dxa"/>
            <w:tcBorders>
              <w:top w:val="nil"/>
              <w:left w:val="single" w:sz="4" w:space="0" w:color="auto"/>
              <w:bottom w:val="single" w:sz="12" w:space="0" w:color="auto"/>
              <w:right w:val="single" w:sz="12" w:space="0" w:color="auto"/>
            </w:tcBorders>
            <w:vAlign w:val="center"/>
          </w:tcPr>
          <w:p w14:paraId="36153ED9" w14:textId="77777777" w:rsidR="006C4DA1" w:rsidRPr="00AD0422" w:rsidRDefault="006C4DA1" w:rsidP="00EE0151">
            <w:pPr>
              <w:spacing w:after="0" w:line="240" w:lineRule="auto"/>
              <w:jc w:val="center"/>
              <w:rPr>
                <w:rFonts w:eastAsia="Times New Roman"/>
                <w:color w:val="000000" w:themeColor="text1"/>
                <w:sz w:val="20"/>
                <w:szCs w:val="20"/>
                <w:lang w:bidi="ar-SA"/>
              </w:rPr>
            </w:pPr>
            <w:r>
              <w:rPr>
                <w:rFonts w:ascii="Arial" w:hAnsi="Arial" w:cs="Arial" w:hint="cs"/>
                <w:color w:val="000000" w:themeColor="text1"/>
                <w:sz w:val="22"/>
                <w:szCs w:val="22"/>
                <w:rtl/>
              </w:rPr>
              <w:t>104.1%</w:t>
            </w:r>
          </w:p>
        </w:tc>
      </w:tr>
    </w:tbl>
    <w:p w14:paraId="1DB8EFC8" w14:textId="77777777" w:rsidR="006C4DA1" w:rsidRPr="005242B7" w:rsidRDefault="006C4DA1" w:rsidP="006C4DA1">
      <w:pPr>
        <w:pStyle w:val="a1"/>
        <w:spacing w:line="240" w:lineRule="auto"/>
        <w:ind w:left="405"/>
        <w:jc w:val="center"/>
        <w:rPr>
          <w:b/>
          <w:bCs/>
          <w:color w:val="000000" w:themeColor="text1"/>
          <w:sz w:val="20"/>
          <w:szCs w:val="20"/>
          <w:u w:val="single"/>
          <w:rtl/>
        </w:rPr>
      </w:pPr>
      <w:r>
        <w:rPr>
          <w:rFonts w:hint="cs"/>
          <w:sz w:val="20"/>
          <w:szCs w:val="20"/>
          <w:rtl/>
        </w:rPr>
        <w:t xml:space="preserve">المصدر: مركز معلومات </w:t>
      </w:r>
      <w:r w:rsidRPr="005242B7">
        <w:rPr>
          <w:rFonts w:hint="cs"/>
          <w:sz w:val="20"/>
          <w:szCs w:val="20"/>
          <w:rtl/>
        </w:rPr>
        <w:t xml:space="preserve">وزارة التربية والتعليم </w:t>
      </w:r>
      <w:r w:rsidRPr="005242B7">
        <w:rPr>
          <w:rFonts w:hint="cs"/>
          <w:sz w:val="20"/>
          <w:szCs w:val="20"/>
        </w:rPr>
        <w:t>https://emis.gov.eg/annual_book.aspx?id=400</w:t>
      </w:r>
    </w:p>
    <w:p w14:paraId="5AD37EFB" w14:textId="77777777" w:rsidR="006C4DA1" w:rsidRPr="009A0274" w:rsidRDefault="006C4DA1" w:rsidP="006C4DA1">
      <w:pPr>
        <w:pStyle w:val="a1"/>
        <w:spacing w:line="240" w:lineRule="auto"/>
        <w:jc w:val="both"/>
        <w:rPr>
          <w:b/>
          <w:bCs/>
          <w:color w:val="000000" w:themeColor="text1"/>
          <w:sz w:val="8"/>
          <w:szCs w:val="8"/>
          <w:rtl/>
        </w:rPr>
      </w:pPr>
    </w:p>
    <w:p w14:paraId="7EBB4D47" w14:textId="77777777" w:rsidR="006C4DA1" w:rsidRPr="00AF271F" w:rsidRDefault="006C4DA1" w:rsidP="006C4DA1">
      <w:pPr>
        <w:pStyle w:val="a1"/>
        <w:spacing w:line="240" w:lineRule="auto"/>
        <w:jc w:val="both"/>
        <w:rPr>
          <w:b/>
          <w:bCs/>
          <w:color w:val="000000" w:themeColor="text1"/>
          <w:rtl/>
        </w:rPr>
      </w:pPr>
      <w:r w:rsidRPr="00AF271F">
        <w:rPr>
          <w:rFonts w:hint="cs"/>
          <w:b/>
          <w:bCs/>
          <w:color w:val="000000" w:themeColor="text1"/>
          <w:rtl/>
        </w:rPr>
        <w:t xml:space="preserve">من الجدول السابق </w:t>
      </w:r>
      <w:r>
        <w:rPr>
          <w:rFonts w:hint="cs"/>
          <w:b/>
          <w:bCs/>
          <w:color w:val="000000" w:themeColor="text1"/>
          <w:rtl/>
        </w:rPr>
        <w:t>يتضح أن:</w:t>
      </w:r>
      <w:r w:rsidRPr="00AF271F">
        <w:rPr>
          <w:rFonts w:hint="cs"/>
          <w:b/>
          <w:bCs/>
          <w:color w:val="000000" w:themeColor="text1"/>
          <w:rtl/>
        </w:rPr>
        <w:t xml:space="preserve"> </w:t>
      </w:r>
    </w:p>
    <w:p w14:paraId="7290A4C9" w14:textId="77777777" w:rsidR="006C4DA1" w:rsidRPr="00AF271F" w:rsidRDefault="006C4DA1" w:rsidP="006C4DA1">
      <w:pPr>
        <w:pStyle w:val="1"/>
        <w:jc w:val="both"/>
      </w:pPr>
      <w:r w:rsidRPr="00AF271F">
        <w:rPr>
          <w:rFonts w:hint="cs"/>
          <w:rtl/>
        </w:rPr>
        <w:t xml:space="preserve">متوسط نسبة الزيادة السنوية في </w:t>
      </w:r>
      <w:r>
        <w:rPr>
          <w:rFonts w:hint="cs"/>
          <w:rtl/>
        </w:rPr>
        <w:t>أ</w:t>
      </w:r>
      <w:r w:rsidRPr="00AF271F">
        <w:rPr>
          <w:rFonts w:hint="cs"/>
          <w:rtl/>
        </w:rPr>
        <w:t xml:space="preserve">عداد الطلاب المقيدين بالمرحلة </w:t>
      </w:r>
      <w:r>
        <w:rPr>
          <w:rFonts w:hint="cs"/>
          <w:rtl/>
        </w:rPr>
        <w:t>الإعدادي</w:t>
      </w:r>
      <w:r w:rsidRPr="00AF271F">
        <w:rPr>
          <w:rFonts w:hint="cs"/>
          <w:rtl/>
        </w:rPr>
        <w:t>ة والثانوية خلال الفترة من العام الدراسي 2018-2019 وحتى العام الدراسي 2022-2023 هي 4% تقريب</w:t>
      </w:r>
      <w:r>
        <w:rPr>
          <w:rFonts w:hint="cs"/>
          <w:rtl/>
        </w:rPr>
        <w:t>ًا</w:t>
      </w:r>
      <w:r w:rsidRPr="00AF271F">
        <w:rPr>
          <w:rFonts w:hint="cs"/>
          <w:rtl/>
        </w:rPr>
        <w:t>.</w:t>
      </w:r>
    </w:p>
    <w:p w14:paraId="320EA6EF" w14:textId="77777777" w:rsidR="006C4DA1" w:rsidRPr="00AF271F" w:rsidRDefault="006C4DA1" w:rsidP="006C4DA1">
      <w:pPr>
        <w:pStyle w:val="1"/>
        <w:spacing w:before="120" w:after="120" w:line="264" w:lineRule="auto"/>
        <w:jc w:val="both"/>
      </w:pPr>
      <w:r w:rsidRPr="00AF271F">
        <w:rPr>
          <w:rFonts w:hint="cs"/>
          <w:rtl/>
        </w:rPr>
        <w:lastRenderedPageBreak/>
        <w:t>هناك فجوة في متوسط ارتفاع نسب المقيدي</w:t>
      </w:r>
      <w:r w:rsidRPr="00AF271F">
        <w:rPr>
          <w:rFonts w:hint="eastAsia"/>
          <w:rtl/>
        </w:rPr>
        <w:t>ن</w:t>
      </w:r>
      <w:r w:rsidRPr="00AF271F">
        <w:rPr>
          <w:rFonts w:hint="cs"/>
          <w:rtl/>
        </w:rPr>
        <w:t xml:space="preserve"> بمرحلة التعليم </w:t>
      </w:r>
      <w:r>
        <w:rPr>
          <w:rFonts w:hint="cs"/>
          <w:rtl/>
        </w:rPr>
        <w:t xml:space="preserve">الإعدادي إلى </w:t>
      </w:r>
      <w:r w:rsidRPr="00AF271F">
        <w:rPr>
          <w:rFonts w:hint="cs"/>
          <w:rtl/>
        </w:rPr>
        <w:t xml:space="preserve">المقيدين بمرحلة التعليم الثانوي </w:t>
      </w:r>
      <w:r>
        <w:rPr>
          <w:rFonts w:hint="cs"/>
          <w:rtl/>
        </w:rPr>
        <w:t xml:space="preserve">بلغ </w:t>
      </w:r>
      <w:r w:rsidRPr="00AF271F">
        <w:rPr>
          <w:rFonts w:hint="cs"/>
          <w:rtl/>
        </w:rPr>
        <w:t>مقدارها خلال الفترة من العام الدراسي 2018-2019 وحتى العام الدراسي 2022-2023</w:t>
      </w:r>
      <w:r>
        <w:rPr>
          <w:rFonts w:hint="cs"/>
          <w:rtl/>
        </w:rPr>
        <w:t xml:space="preserve"> حوالي</w:t>
      </w:r>
      <w:r w:rsidRPr="00AF271F">
        <w:rPr>
          <w:rFonts w:hint="cs"/>
          <w:rtl/>
        </w:rPr>
        <w:t xml:space="preserve"> 0.4%.</w:t>
      </w:r>
    </w:p>
    <w:p w14:paraId="7726F8A9" w14:textId="77777777" w:rsidR="006C4DA1" w:rsidRPr="00AF271F" w:rsidRDefault="006C4DA1" w:rsidP="006C4DA1">
      <w:pPr>
        <w:pStyle w:val="a1"/>
        <w:spacing w:before="120" w:after="120" w:line="264" w:lineRule="auto"/>
        <w:jc w:val="both"/>
        <w:rPr>
          <w:b/>
          <w:bCs/>
          <w:color w:val="000000" w:themeColor="text1"/>
          <w:u w:val="single"/>
          <w:rtl/>
        </w:rPr>
      </w:pPr>
      <w:r>
        <w:rPr>
          <w:rFonts w:hint="cs"/>
          <w:b/>
          <w:bCs/>
          <w:color w:val="000000" w:themeColor="text1"/>
          <w:u w:val="single"/>
          <w:rtl/>
        </w:rPr>
        <w:t>ثانيًا</w:t>
      </w:r>
      <w:r w:rsidRPr="00AF271F">
        <w:rPr>
          <w:rFonts w:hint="cs"/>
          <w:b/>
          <w:bCs/>
          <w:color w:val="000000" w:themeColor="text1"/>
          <w:u w:val="single"/>
          <w:rtl/>
        </w:rPr>
        <w:t xml:space="preserve">: الصورة الرقمية لمدارس </w:t>
      </w:r>
      <w:r w:rsidRPr="00136B12">
        <w:rPr>
          <w:rFonts w:hint="cs"/>
          <w:b/>
          <w:bCs/>
          <w:color w:val="000000" w:themeColor="text1"/>
          <w:u w:val="single"/>
          <w:rtl/>
        </w:rPr>
        <w:t>التكنولوجيا التطبيقي</w:t>
      </w:r>
      <w:r w:rsidRPr="00136B12">
        <w:rPr>
          <w:rFonts w:hint="eastAsia"/>
          <w:b/>
          <w:bCs/>
          <w:color w:val="000000" w:themeColor="text1"/>
          <w:u w:val="single"/>
          <w:rtl/>
        </w:rPr>
        <w:t>ة</w:t>
      </w:r>
      <w:r w:rsidRPr="00136B12">
        <w:rPr>
          <w:rStyle w:val="FootnoteReference"/>
          <w:color w:val="000000" w:themeColor="text1"/>
          <w:sz w:val="24"/>
          <w:szCs w:val="24"/>
          <w:u w:val="single"/>
          <w:rtl/>
        </w:rPr>
        <w:footnoteReference w:customMarkFollows="1" w:id="81"/>
        <w:t>(1)</w:t>
      </w:r>
      <w:r w:rsidRPr="00136B12">
        <w:rPr>
          <w:rFonts w:hint="cs"/>
          <w:b/>
          <w:bCs/>
          <w:color w:val="000000" w:themeColor="text1"/>
          <w:u w:val="single"/>
          <w:rtl/>
        </w:rPr>
        <w:t>:</w:t>
      </w:r>
    </w:p>
    <w:p w14:paraId="2D1E636E" w14:textId="77777777" w:rsidR="006C4DA1" w:rsidRDefault="006C4DA1" w:rsidP="006C4DA1">
      <w:pPr>
        <w:pStyle w:val="a1"/>
        <w:spacing w:before="120" w:after="120" w:line="264" w:lineRule="auto"/>
        <w:jc w:val="both"/>
        <w:rPr>
          <w:color w:val="000000" w:themeColor="text1"/>
          <w:rtl/>
        </w:rPr>
      </w:pPr>
      <w:r w:rsidRPr="00AF271F">
        <w:rPr>
          <w:b/>
          <w:bCs/>
          <w:color w:val="000000" w:themeColor="text1"/>
          <w:rtl/>
        </w:rPr>
        <w:t>مدارس التكنولوجيا التطبيقية:</w:t>
      </w:r>
      <w:r w:rsidRPr="00AF271F">
        <w:rPr>
          <w:rFonts w:hint="cs"/>
          <w:b/>
          <w:bCs/>
          <w:color w:val="000000" w:themeColor="text1"/>
          <w:rtl/>
        </w:rPr>
        <w:t xml:space="preserve"> </w:t>
      </w:r>
      <w:r w:rsidRPr="00AF271F">
        <w:rPr>
          <w:color w:val="000000" w:themeColor="text1"/>
          <w:rtl/>
        </w:rPr>
        <w:t>هي مدارس نموذجية للتعليم الفني، قامت وزارة التربية والتعليم والتعليم الفني بإطلاقها بالعام الدراسي 2018/2019</w:t>
      </w:r>
      <w:r>
        <w:rPr>
          <w:rFonts w:hint="cs"/>
          <w:color w:val="000000" w:themeColor="text1"/>
          <w:rtl/>
        </w:rPr>
        <w:t>م</w:t>
      </w:r>
      <w:r w:rsidRPr="00AF271F">
        <w:rPr>
          <w:color w:val="000000" w:themeColor="text1"/>
          <w:rtl/>
        </w:rPr>
        <w:t>، وتعمل هذه المدارس علي تطبيق المعايير الدولية في طرق التدريس والتدريب المتبعة، وتقوم هذه المدارس على الشراكة بين وزارة التربية والتعليم والتعليم الفني وشركات القطاع الخاص والمؤسسات التعليمية الدولية</w:t>
      </w:r>
      <w:r>
        <w:rPr>
          <w:rFonts w:hint="cs"/>
          <w:color w:val="000000" w:themeColor="text1"/>
          <w:rtl/>
        </w:rPr>
        <w:t>،</w:t>
      </w:r>
      <w:r w:rsidRPr="00AF271F">
        <w:rPr>
          <w:color w:val="000000" w:themeColor="text1"/>
          <w:rtl/>
        </w:rPr>
        <w:t xml:space="preserve"> من أجل الارتقاء والنهوض بمنظومة التعليم الفني بمصر، وإعداد خريجين مؤهلين للعمل بالسوق المحلية والدولية، وإعداد وتأهيل المعلمين وفق أحدث النظم والمعايير الدولية من خلال تدريبات معتمدة على أيدي خبراء من داخل وخارج مصر. </w:t>
      </w:r>
    </w:p>
    <w:p w14:paraId="01D94C81" w14:textId="77777777" w:rsidR="006C4DA1" w:rsidRPr="006C24AA" w:rsidRDefault="006C4DA1" w:rsidP="006C4DA1">
      <w:pPr>
        <w:pStyle w:val="a0"/>
        <w:tabs>
          <w:tab w:val="left" w:pos="900"/>
          <w:tab w:val="left" w:pos="1750"/>
        </w:tabs>
        <w:spacing w:line="240" w:lineRule="auto"/>
        <w:ind w:left="-30"/>
        <w:jc w:val="center"/>
        <w:rPr>
          <w:color w:val="000000" w:themeColor="text1"/>
          <w:sz w:val="24"/>
          <w:szCs w:val="24"/>
          <w:rtl/>
        </w:rPr>
      </w:pPr>
      <w:r w:rsidRPr="006C24AA">
        <w:rPr>
          <w:rFonts w:hint="cs"/>
          <w:color w:val="000000" w:themeColor="text1"/>
          <w:sz w:val="24"/>
          <w:szCs w:val="24"/>
          <w:rtl/>
        </w:rPr>
        <w:lastRenderedPageBreak/>
        <w:t>جدول رقم (13-</w:t>
      </w:r>
      <w:r>
        <w:rPr>
          <w:rFonts w:hint="cs"/>
          <w:color w:val="000000" w:themeColor="text1"/>
          <w:sz w:val="24"/>
          <w:szCs w:val="24"/>
          <w:rtl/>
        </w:rPr>
        <w:t xml:space="preserve"> </w:t>
      </w:r>
      <w:r w:rsidRPr="006C24AA">
        <w:rPr>
          <w:rFonts w:hint="cs"/>
          <w:color w:val="000000" w:themeColor="text1"/>
          <w:sz w:val="24"/>
          <w:szCs w:val="24"/>
          <w:rtl/>
        </w:rPr>
        <w:t xml:space="preserve">2) </w:t>
      </w:r>
      <w:r w:rsidRPr="006C24AA">
        <w:rPr>
          <w:color w:val="000000" w:themeColor="text1"/>
          <w:sz w:val="24"/>
          <w:szCs w:val="24"/>
          <w:rtl/>
        </w:rPr>
        <w:t>تطور التوسع في مدارس التكنولوجيا التطبيقية في مصر</w:t>
      </w:r>
      <w:r w:rsidRPr="006C24AA">
        <w:rPr>
          <w:rFonts w:hint="cs"/>
          <w:color w:val="000000" w:themeColor="text1"/>
          <w:sz w:val="24"/>
          <w:szCs w:val="24"/>
          <w:rtl/>
        </w:rPr>
        <w:t xml:space="preserve"> بنوعيها</w:t>
      </w:r>
    </w:p>
    <w:p w14:paraId="0858A6AA" w14:textId="77777777" w:rsidR="006C4DA1" w:rsidRPr="00B71DD7" w:rsidRDefault="006C4DA1" w:rsidP="006C4DA1">
      <w:pPr>
        <w:pStyle w:val="a0"/>
        <w:tabs>
          <w:tab w:val="left" w:pos="900"/>
          <w:tab w:val="left" w:pos="1750"/>
        </w:tabs>
        <w:spacing w:line="240" w:lineRule="auto"/>
        <w:ind w:left="360"/>
        <w:jc w:val="center"/>
        <w:rPr>
          <w:color w:val="000000" w:themeColor="text1"/>
          <w:sz w:val="24"/>
          <w:szCs w:val="24"/>
          <w:rtl/>
        </w:rPr>
      </w:pPr>
      <w:r w:rsidRPr="00B71DD7">
        <w:rPr>
          <w:color w:val="000000" w:themeColor="text1"/>
          <w:sz w:val="24"/>
          <w:szCs w:val="24"/>
          <w:rtl/>
        </w:rPr>
        <w:t>خلال الفترة من العام الدراسي (2018-2019) وحتى العام الدراسي (2022-2023)</w:t>
      </w:r>
    </w:p>
    <w:tbl>
      <w:tblPr>
        <w:tblStyle w:val="TableGrid"/>
        <w:bidiVisual/>
        <w:tblW w:w="6863" w:type="dxa"/>
        <w:jc w:val="center"/>
        <w:tblLook w:val="04A0" w:firstRow="1" w:lastRow="0" w:firstColumn="1" w:lastColumn="0" w:noHBand="0" w:noVBand="1"/>
      </w:tblPr>
      <w:tblGrid>
        <w:gridCol w:w="1795"/>
        <w:gridCol w:w="849"/>
        <w:gridCol w:w="849"/>
        <w:gridCol w:w="849"/>
        <w:gridCol w:w="849"/>
        <w:gridCol w:w="849"/>
        <w:gridCol w:w="823"/>
      </w:tblGrid>
      <w:tr w:rsidR="006C4DA1" w:rsidRPr="00B71DD7" w14:paraId="501A5BB3" w14:textId="77777777" w:rsidTr="00EE0151">
        <w:trPr>
          <w:trHeight w:val="652"/>
          <w:jc w:val="center"/>
        </w:trPr>
        <w:tc>
          <w:tcPr>
            <w:tcW w:w="1795" w:type="dxa"/>
            <w:shd w:val="clear" w:color="auto" w:fill="E7E6E6" w:themeFill="background2"/>
            <w:vAlign w:val="center"/>
          </w:tcPr>
          <w:p w14:paraId="4BFE8B45"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السنة الدراسية</w:t>
            </w:r>
          </w:p>
        </w:tc>
        <w:tc>
          <w:tcPr>
            <w:tcW w:w="849" w:type="dxa"/>
            <w:shd w:val="clear" w:color="auto" w:fill="E7E6E6" w:themeFill="background2"/>
            <w:vAlign w:val="center"/>
          </w:tcPr>
          <w:p w14:paraId="7F31B9C8"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2018-2019</w:t>
            </w:r>
          </w:p>
        </w:tc>
        <w:tc>
          <w:tcPr>
            <w:tcW w:w="849" w:type="dxa"/>
            <w:shd w:val="clear" w:color="auto" w:fill="E7E6E6" w:themeFill="background2"/>
            <w:vAlign w:val="center"/>
          </w:tcPr>
          <w:p w14:paraId="31B13BDF"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2019-2020</w:t>
            </w:r>
          </w:p>
        </w:tc>
        <w:tc>
          <w:tcPr>
            <w:tcW w:w="849" w:type="dxa"/>
            <w:shd w:val="clear" w:color="auto" w:fill="E7E6E6" w:themeFill="background2"/>
            <w:vAlign w:val="center"/>
          </w:tcPr>
          <w:p w14:paraId="7752AA8E"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2020-2021</w:t>
            </w:r>
          </w:p>
        </w:tc>
        <w:tc>
          <w:tcPr>
            <w:tcW w:w="849" w:type="dxa"/>
            <w:shd w:val="clear" w:color="auto" w:fill="E7E6E6" w:themeFill="background2"/>
            <w:vAlign w:val="center"/>
          </w:tcPr>
          <w:p w14:paraId="396613E8"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2021-2022</w:t>
            </w:r>
          </w:p>
        </w:tc>
        <w:tc>
          <w:tcPr>
            <w:tcW w:w="849" w:type="dxa"/>
            <w:shd w:val="clear" w:color="auto" w:fill="E7E6E6" w:themeFill="background2"/>
            <w:vAlign w:val="center"/>
          </w:tcPr>
          <w:p w14:paraId="1C166ABF"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2022-2023</w:t>
            </w:r>
          </w:p>
        </w:tc>
        <w:tc>
          <w:tcPr>
            <w:tcW w:w="823" w:type="dxa"/>
            <w:shd w:val="clear" w:color="auto" w:fill="E7E6E6" w:themeFill="background2"/>
            <w:vAlign w:val="center"/>
          </w:tcPr>
          <w:p w14:paraId="2309F575"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الإجمالي</w:t>
            </w:r>
          </w:p>
        </w:tc>
      </w:tr>
      <w:tr w:rsidR="006C4DA1" w:rsidRPr="00B71DD7" w14:paraId="0F0CCF43" w14:textId="77777777" w:rsidTr="00EE0151">
        <w:trPr>
          <w:trHeight w:val="652"/>
          <w:jc w:val="center"/>
        </w:trPr>
        <w:tc>
          <w:tcPr>
            <w:tcW w:w="1795" w:type="dxa"/>
            <w:vAlign w:val="center"/>
          </w:tcPr>
          <w:p w14:paraId="1E3CC5D6"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مدارس ذات شراكات وطنية</w:t>
            </w:r>
          </w:p>
        </w:tc>
        <w:tc>
          <w:tcPr>
            <w:tcW w:w="849" w:type="dxa"/>
            <w:vAlign w:val="center"/>
          </w:tcPr>
          <w:p w14:paraId="1C7E541F"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3</w:t>
            </w:r>
          </w:p>
        </w:tc>
        <w:tc>
          <w:tcPr>
            <w:tcW w:w="849" w:type="dxa"/>
            <w:vAlign w:val="center"/>
          </w:tcPr>
          <w:p w14:paraId="356DF7A3"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5</w:t>
            </w:r>
          </w:p>
        </w:tc>
        <w:tc>
          <w:tcPr>
            <w:tcW w:w="849" w:type="dxa"/>
            <w:vAlign w:val="center"/>
          </w:tcPr>
          <w:p w14:paraId="56C201E7"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8</w:t>
            </w:r>
          </w:p>
        </w:tc>
        <w:tc>
          <w:tcPr>
            <w:tcW w:w="849" w:type="dxa"/>
            <w:vAlign w:val="center"/>
          </w:tcPr>
          <w:p w14:paraId="6BCFE504"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10</w:t>
            </w:r>
          </w:p>
        </w:tc>
        <w:tc>
          <w:tcPr>
            <w:tcW w:w="849" w:type="dxa"/>
            <w:vAlign w:val="center"/>
          </w:tcPr>
          <w:p w14:paraId="2191AC16"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6</w:t>
            </w:r>
          </w:p>
        </w:tc>
        <w:tc>
          <w:tcPr>
            <w:tcW w:w="823" w:type="dxa"/>
            <w:vAlign w:val="center"/>
          </w:tcPr>
          <w:p w14:paraId="6C83958A"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32</w:t>
            </w:r>
          </w:p>
        </w:tc>
      </w:tr>
      <w:tr w:rsidR="006C4DA1" w:rsidRPr="00B71DD7" w14:paraId="417EB35F" w14:textId="77777777" w:rsidTr="00EE0151">
        <w:trPr>
          <w:trHeight w:val="652"/>
          <w:jc w:val="center"/>
        </w:trPr>
        <w:tc>
          <w:tcPr>
            <w:tcW w:w="1795" w:type="dxa"/>
            <w:vAlign w:val="center"/>
          </w:tcPr>
          <w:p w14:paraId="79780831"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مدارس ذات شراكات دولية</w:t>
            </w:r>
          </w:p>
        </w:tc>
        <w:tc>
          <w:tcPr>
            <w:tcW w:w="849" w:type="dxa"/>
            <w:vAlign w:val="center"/>
          </w:tcPr>
          <w:p w14:paraId="0CDF2B40"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0</w:t>
            </w:r>
          </w:p>
        </w:tc>
        <w:tc>
          <w:tcPr>
            <w:tcW w:w="849" w:type="dxa"/>
            <w:vAlign w:val="center"/>
          </w:tcPr>
          <w:p w14:paraId="688AFC02"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0</w:t>
            </w:r>
          </w:p>
        </w:tc>
        <w:tc>
          <w:tcPr>
            <w:tcW w:w="849" w:type="dxa"/>
            <w:vAlign w:val="center"/>
          </w:tcPr>
          <w:p w14:paraId="36F2B6B0"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0</w:t>
            </w:r>
          </w:p>
        </w:tc>
        <w:tc>
          <w:tcPr>
            <w:tcW w:w="849" w:type="dxa"/>
            <w:vAlign w:val="center"/>
          </w:tcPr>
          <w:p w14:paraId="18574F3D"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0</w:t>
            </w:r>
          </w:p>
        </w:tc>
        <w:tc>
          <w:tcPr>
            <w:tcW w:w="849" w:type="dxa"/>
            <w:vAlign w:val="center"/>
          </w:tcPr>
          <w:p w14:paraId="68878DB5"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5</w:t>
            </w:r>
          </w:p>
        </w:tc>
        <w:tc>
          <w:tcPr>
            <w:tcW w:w="823" w:type="dxa"/>
            <w:vAlign w:val="center"/>
          </w:tcPr>
          <w:p w14:paraId="33543B96"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5</w:t>
            </w:r>
          </w:p>
        </w:tc>
      </w:tr>
      <w:tr w:rsidR="006C4DA1" w:rsidRPr="00B71DD7" w14:paraId="0875F951" w14:textId="77777777" w:rsidTr="00EE0151">
        <w:trPr>
          <w:trHeight w:val="326"/>
          <w:jc w:val="center"/>
        </w:trPr>
        <w:tc>
          <w:tcPr>
            <w:tcW w:w="1795" w:type="dxa"/>
            <w:shd w:val="clear" w:color="auto" w:fill="E7E6E6" w:themeFill="background2"/>
            <w:vAlign w:val="center"/>
          </w:tcPr>
          <w:p w14:paraId="34B42119"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الإجمالي</w:t>
            </w:r>
          </w:p>
        </w:tc>
        <w:tc>
          <w:tcPr>
            <w:tcW w:w="849" w:type="dxa"/>
            <w:shd w:val="clear" w:color="auto" w:fill="E7E6E6" w:themeFill="background2"/>
            <w:vAlign w:val="center"/>
          </w:tcPr>
          <w:p w14:paraId="7D6690E6"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3</w:t>
            </w:r>
          </w:p>
        </w:tc>
        <w:tc>
          <w:tcPr>
            <w:tcW w:w="849" w:type="dxa"/>
            <w:shd w:val="clear" w:color="auto" w:fill="E7E6E6" w:themeFill="background2"/>
            <w:vAlign w:val="center"/>
          </w:tcPr>
          <w:p w14:paraId="62D1B912"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5</w:t>
            </w:r>
          </w:p>
        </w:tc>
        <w:tc>
          <w:tcPr>
            <w:tcW w:w="849" w:type="dxa"/>
            <w:shd w:val="clear" w:color="auto" w:fill="E7E6E6" w:themeFill="background2"/>
            <w:vAlign w:val="center"/>
          </w:tcPr>
          <w:p w14:paraId="22B5C893"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8</w:t>
            </w:r>
          </w:p>
        </w:tc>
        <w:tc>
          <w:tcPr>
            <w:tcW w:w="849" w:type="dxa"/>
            <w:shd w:val="clear" w:color="auto" w:fill="E7E6E6" w:themeFill="background2"/>
            <w:vAlign w:val="center"/>
          </w:tcPr>
          <w:p w14:paraId="32DC6B7F"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10</w:t>
            </w:r>
          </w:p>
        </w:tc>
        <w:tc>
          <w:tcPr>
            <w:tcW w:w="849" w:type="dxa"/>
            <w:shd w:val="clear" w:color="auto" w:fill="E7E6E6" w:themeFill="background2"/>
            <w:vAlign w:val="center"/>
          </w:tcPr>
          <w:p w14:paraId="4D14B48A"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11</w:t>
            </w:r>
          </w:p>
        </w:tc>
        <w:tc>
          <w:tcPr>
            <w:tcW w:w="823" w:type="dxa"/>
            <w:shd w:val="clear" w:color="auto" w:fill="E7E6E6" w:themeFill="background2"/>
            <w:vAlign w:val="center"/>
          </w:tcPr>
          <w:p w14:paraId="2E5EDDF6" w14:textId="77777777" w:rsidR="006C4DA1" w:rsidRPr="00B71DD7" w:rsidRDefault="006C4DA1" w:rsidP="00EE0151">
            <w:pPr>
              <w:jc w:val="center"/>
              <w:rPr>
                <w:b/>
                <w:bCs/>
                <w:color w:val="000000" w:themeColor="text1"/>
                <w:sz w:val="20"/>
                <w:szCs w:val="20"/>
                <w:rtl/>
              </w:rPr>
            </w:pPr>
            <w:r w:rsidRPr="00B71DD7">
              <w:rPr>
                <w:b/>
                <w:bCs/>
                <w:color w:val="000000" w:themeColor="text1"/>
                <w:sz w:val="20"/>
                <w:szCs w:val="20"/>
                <w:rtl/>
              </w:rPr>
              <w:t>37</w:t>
            </w:r>
          </w:p>
        </w:tc>
      </w:tr>
    </w:tbl>
    <w:p w14:paraId="30EA4ED3" w14:textId="77777777" w:rsidR="006C4DA1" w:rsidRDefault="006C4DA1" w:rsidP="006C4DA1">
      <w:pPr>
        <w:pStyle w:val="a1"/>
        <w:spacing w:line="240" w:lineRule="auto"/>
        <w:ind w:left="405"/>
        <w:jc w:val="center"/>
        <w:rPr>
          <w:sz w:val="20"/>
          <w:szCs w:val="20"/>
          <w:rtl/>
        </w:rPr>
      </w:pPr>
      <w:r>
        <w:rPr>
          <w:rFonts w:hint="cs"/>
          <w:sz w:val="20"/>
          <w:szCs w:val="20"/>
          <w:rtl/>
        </w:rPr>
        <w:t xml:space="preserve">المصدر: الموقع الالكتروني لوزارة التربية و التعليم والتعليم الفني </w:t>
      </w:r>
      <w:r w:rsidRPr="00CF6F2C">
        <w:rPr>
          <w:sz w:val="20"/>
          <w:szCs w:val="20"/>
        </w:rPr>
        <w:t>moe.gov.eg</w:t>
      </w:r>
    </w:p>
    <w:p w14:paraId="27DEC98C" w14:textId="77777777" w:rsidR="006C4DA1" w:rsidRPr="005242B7" w:rsidRDefault="006C4DA1" w:rsidP="006C4DA1">
      <w:pPr>
        <w:pStyle w:val="a1"/>
        <w:spacing w:line="240" w:lineRule="auto"/>
        <w:ind w:left="405"/>
        <w:jc w:val="center"/>
        <w:rPr>
          <w:b/>
          <w:bCs/>
          <w:color w:val="000000" w:themeColor="text1"/>
          <w:sz w:val="20"/>
          <w:szCs w:val="20"/>
          <w:u w:val="single"/>
          <w:rtl/>
        </w:rPr>
      </w:pPr>
    </w:p>
    <w:p w14:paraId="28E6D1FC" w14:textId="77777777" w:rsidR="006C4DA1" w:rsidRPr="00B71DD7" w:rsidRDefault="006C4DA1" w:rsidP="006C4DA1">
      <w:pPr>
        <w:pStyle w:val="a1"/>
        <w:spacing w:line="240" w:lineRule="auto"/>
        <w:jc w:val="both"/>
        <w:rPr>
          <w:b/>
          <w:bCs/>
          <w:color w:val="000000" w:themeColor="text1"/>
          <w:u w:val="single"/>
          <w:rtl/>
        </w:rPr>
      </w:pPr>
      <w:r w:rsidRPr="00B71DD7">
        <w:rPr>
          <w:rFonts w:hint="cs"/>
          <w:b/>
          <w:bCs/>
          <w:color w:val="000000" w:themeColor="text1"/>
          <w:u w:val="single"/>
          <w:rtl/>
        </w:rPr>
        <w:t xml:space="preserve">من الجدول السابق يتضح أن: </w:t>
      </w:r>
    </w:p>
    <w:p w14:paraId="3A126705" w14:textId="77777777" w:rsidR="006C4DA1" w:rsidRDefault="006C4DA1" w:rsidP="006C4DA1">
      <w:pPr>
        <w:pStyle w:val="1"/>
        <w:jc w:val="both"/>
      </w:pPr>
      <w:r>
        <w:rPr>
          <w:rFonts w:hint="cs"/>
          <w:rtl/>
        </w:rPr>
        <w:t xml:space="preserve">أن إجمالي عدد مدارس التكنولوجيا التطبيقية المفتتحةخلال الفترة من عام 2018م وحتى عام2022م ،بلغ 32 مدرسة تكنولوجية تطبيقية ذات شراكة وطنية </w:t>
      </w:r>
      <w:r w:rsidRPr="00AF271F">
        <w:rPr>
          <w:rFonts w:hint="cs"/>
          <w:rtl/>
        </w:rPr>
        <w:t>.</w:t>
      </w:r>
    </w:p>
    <w:p w14:paraId="6F0706AD" w14:textId="77777777" w:rsidR="006C4DA1" w:rsidRDefault="006C4DA1" w:rsidP="006C4DA1">
      <w:pPr>
        <w:pStyle w:val="1"/>
        <w:jc w:val="both"/>
      </w:pPr>
      <w:r>
        <w:rPr>
          <w:rFonts w:hint="cs"/>
          <w:rtl/>
        </w:rPr>
        <w:t>وأن العام الدراسي 2018-2019م، شهد افتتاح عدد 3مدارس تكنولوجيا تطبيقية.</w:t>
      </w:r>
    </w:p>
    <w:p w14:paraId="7B980F35" w14:textId="77777777" w:rsidR="006C4DA1" w:rsidRPr="00AF271F" w:rsidRDefault="006C4DA1" w:rsidP="006C4DA1">
      <w:pPr>
        <w:pStyle w:val="1"/>
        <w:jc w:val="both"/>
      </w:pPr>
      <w:r>
        <w:rPr>
          <w:rFonts w:hint="cs"/>
          <w:rtl/>
        </w:rPr>
        <w:t xml:space="preserve">وأن العام الدراسي 2021-2022م،شهد افتتاح اكبر عددلمدارس التكنولوجيا التطبيقيةحيث بلغ عدد المدارس المفتتحةخلال هذا العام 10 مدارس تكنولوجيا تطبيقية. </w:t>
      </w:r>
    </w:p>
    <w:p w14:paraId="138C67E8" w14:textId="77777777" w:rsidR="006C4DA1" w:rsidRDefault="006C4DA1" w:rsidP="006C4DA1">
      <w:pPr>
        <w:pStyle w:val="1"/>
        <w:jc w:val="both"/>
      </w:pPr>
      <w:r>
        <w:rPr>
          <w:rFonts w:hint="cs"/>
          <w:rtl/>
        </w:rPr>
        <w:t xml:space="preserve">أن إجمالي عدد المدارس الدولية  للتكنولوجيا التطبيقية المفتتحة خلال الفترة من عام 2018م وحتى عام2022م ، بلغ 5 مدرسة فقط جميعها خلال العام الدراسي 2022-2023م </w:t>
      </w:r>
      <w:r w:rsidRPr="00AF271F">
        <w:rPr>
          <w:rFonts w:hint="cs"/>
          <w:rtl/>
        </w:rPr>
        <w:t>.</w:t>
      </w:r>
    </w:p>
    <w:p w14:paraId="0C7AE84E" w14:textId="77777777" w:rsidR="006C4DA1" w:rsidRDefault="006C4DA1" w:rsidP="006C4DA1">
      <w:pPr>
        <w:pStyle w:val="1"/>
        <w:numPr>
          <w:ilvl w:val="0"/>
          <w:numId w:val="0"/>
        </w:numPr>
        <w:ind w:left="720" w:hanging="360"/>
        <w:jc w:val="both"/>
        <w:rPr>
          <w:rtl/>
        </w:rPr>
      </w:pPr>
    </w:p>
    <w:p w14:paraId="622EB494" w14:textId="77777777" w:rsidR="006C4DA1" w:rsidRDefault="006C4DA1" w:rsidP="006C4DA1">
      <w:pPr>
        <w:pStyle w:val="1"/>
        <w:numPr>
          <w:ilvl w:val="0"/>
          <w:numId w:val="0"/>
        </w:numPr>
        <w:ind w:left="720" w:hanging="360"/>
        <w:jc w:val="both"/>
        <w:rPr>
          <w:rtl/>
        </w:rPr>
      </w:pPr>
    </w:p>
    <w:p w14:paraId="34D26D1B" w14:textId="77777777" w:rsidR="006C4DA1" w:rsidRDefault="006C4DA1" w:rsidP="006C4DA1">
      <w:pPr>
        <w:bidi w:val="0"/>
        <w:rPr>
          <w:b/>
          <w:bCs/>
          <w:color w:val="000000" w:themeColor="text1"/>
          <w:rtl/>
        </w:rPr>
      </w:pPr>
      <w:r>
        <w:rPr>
          <w:color w:val="000000" w:themeColor="text1"/>
          <w:rtl/>
        </w:rPr>
        <w:br w:type="page"/>
      </w:r>
    </w:p>
    <w:p w14:paraId="07B06866" w14:textId="77777777" w:rsidR="006C4DA1" w:rsidRPr="00B71DD7" w:rsidRDefault="006C4DA1" w:rsidP="006C4DA1">
      <w:pPr>
        <w:pStyle w:val="a0"/>
        <w:tabs>
          <w:tab w:val="left" w:pos="900"/>
          <w:tab w:val="left" w:pos="1750"/>
        </w:tabs>
        <w:spacing w:line="240" w:lineRule="auto"/>
        <w:ind w:left="-30"/>
        <w:jc w:val="center"/>
        <w:rPr>
          <w:color w:val="000000" w:themeColor="text1"/>
          <w:sz w:val="24"/>
          <w:szCs w:val="24"/>
          <w:rtl/>
        </w:rPr>
      </w:pPr>
      <w:r w:rsidRPr="00B71DD7">
        <w:rPr>
          <w:color w:val="000000" w:themeColor="text1"/>
          <w:sz w:val="24"/>
          <w:szCs w:val="24"/>
          <w:rtl/>
        </w:rPr>
        <w:lastRenderedPageBreak/>
        <w:t>جدول رقم (14-2) تطور التوسع في مدارس التكنولوجيا التطبيقية في مصر</w:t>
      </w:r>
      <w:r w:rsidRPr="00D05A1F">
        <w:rPr>
          <w:sz w:val="24"/>
          <w:szCs w:val="28"/>
          <w:vertAlign w:val="superscript"/>
          <w:rtl/>
        </w:rPr>
        <w:t xml:space="preserve"> </w:t>
      </w:r>
      <w:r>
        <w:rPr>
          <w:sz w:val="24"/>
          <w:szCs w:val="28"/>
          <w:vertAlign w:val="superscript"/>
          <w:rtl/>
        </w:rPr>
        <w:t>(</w:t>
      </w:r>
      <w:r>
        <w:rPr>
          <w:rStyle w:val="CommentReference"/>
          <w:sz w:val="24"/>
          <w:szCs w:val="28"/>
          <w:vertAlign w:val="superscript"/>
          <w:rtl/>
        </w:rPr>
        <w:footnoteReference w:id="82"/>
      </w:r>
      <w:r>
        <w:rPr>
          <w:sz w:val="24"/>
          <w:szCs w:val="28"/>
          <w:vertAlign w:val="superscript"/>
          <w:rtl/>
        </w:rPr>
        <w:t>)</w:t>
      </w:r>
    </w:p>
    <w:p w14:paraId="15A1BE64" w14:textId="77777777" w:rsidR="006C4DA1" w:rsidRPr="00B71DD7" w:rsidRDefault="006C4DA1" w:rsidP="006C4DA1">
      <w:pPr>
        <w:pStyle w:val="a0"/>
        <w:tabs>
          <w:tab w:val="left" w:pos="900"/>
          <w:tab w:val="left" w:pos="1750"/>
        </w:tabs>
        <w:spacing w:line="240" w:lineRule="auto"/>
        <w:ind w:left="-30"/>
        <w:jc w:val="center"/>
        <w:rPr>
          <w:color w:val="000000" w:themeColor="text1"/>
          <w:sz w:val="24"/>
          <w:szCs w:val="24"/>
          <w:rtl/>
        </w:rPr>
      </w:pPr>
      <w:r w:rsidRPr="00B71DD7">
        <w:rPr>
          <w:color w:val="000000" w:themeColor="text1"/>
          <w:sz w:val="24"/>
          <w:szCs w:val="24"/>
          <w:rtl/>
        </w:rPr>
        <w:t>خلال الفترة من العام الدراسي (2018-2019) وحتى العام الدراسي (2022-2023)</w:t>
      </w:r>
    </w:p>
    <w:tbl>
      <w:tblPr>
        <w:tblStyle w:val="TableGrid"/>
        <w:bidiVisual/>
        <w:tblW w:w="0" w:type="auto"/>
        <w:jc w:val="center"/>
        <w:tblLook w:val="04A0" w:firstRow="1" w:lastRow="0" w:firstColumn="1" w:lastColumn="0" w:noHBand="0" w:noVBand="1"/>
      </w:tblPr>
      <w:tblGrid>
        <w:gridCol w:w="354"/>
        <w:gridCol w:w="1534"/>
        <w:gridCol w:w="778"/>
        <w:gridCol w:w="778"/>
        <w:gridCol w:w="778"/>
        <w:gridCol w:w="778"/>
        <w:gridCol w:w="778"/>
        <w:gridCol w:w="820"/>
      </w:tblGrid>
      <w:tr w:rsidR="006C4DA1" w:rsidRPr="00BF3E35" w14:paraId="7692FAFD" w14:textId="77777777" w:rsidTr="00EE0151">
        <w:trPr>
          <w:trHeight w:val="359"/>
          <w:jc w:val="center"/>
        </w:trPr>
        <w:tc>
          <w:tcPr>
            <w:tcW w:w="354" w:type="dxa"/>
            <w:shd w:val="clear" w:color="auto" w:fill="E7E6E6" w:themeFill="background2"/>
            <w:vAlign w:val="center"/>
          </w:tcPr>
          <w:p w14:paraId="7911B1AE"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م</w:t>
            </w:r>
          </w:p>
        </w:tc>
        <w:tc>
          <w:tcPr>
            <w:tcW w:w="1534" w:type="dxa"/>
            <w:shd w:val="clear" w:color="auto" w:fill="E7E6E6" w:themeFill="background2"/>
            <w:vAlign w:val="center"/>
          </w:tcPr>
          <w:p w14:paraId="36DA589F"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المحافظة/ العام الدراسي</w:t>
            </w:r>
          </w:p>
        </w:tc>
        <w:tc>
          <w:tcPr>
            <w:tcW w:w="778" w:type="dxa"/>
            <w:shd w:val="clear" w:color="auto" w:fill="E7E6E6" w:themeFill="background2"/>
            <w:vAlign w:val="center"/>
          </w:tcPr>
          <w:p w14:paraId="7186A1B4"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2018-2019</w:t>
            </w:r>
          </w:p>
        </w:tc>
        <w:tc>
          <w:tcPr>
            <w:tcW w:w="778" w:type="dxa"/>
            <w:shd w:val="clear" w:color="auto" w:fill="E7E6E6" w:themeFill="background2"/>
            <w:vAlign w:val="center"/>
          </w:tcPr>
          <w:p w14:paraId="54F65D57"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2019-2020</w:t>
            </w:r>
          </w:p>
        </w:tc>
        <w:tc>
          <w:tcPr>
            <w:tcW w:w="778" w:type="dxa"/>
            <w:shd w:val="clear" w:color="auto" w:fill="E7E6E6" w:themeFill="background2"/>
            <w:vAlign w:val="center"/>
          </w:tcPr>
          <w:p w14:paraId="0A67C2A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2020-2021</w:t>
            </w:r>
          </w:p>
        </w:tc>
        <w:tc>
          <w:tcPr>
            <w:tcW w:w="778" w:type="dxa"/>
            <w:shd w:val="clear" w:color="auto" w:fill="E7E6E6" w:themeFill="background2"/>
            <w:vAlign w:val="center"/>
          </w:tcPr>
          <w:p w14:paraId="49A23CCE"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2021-2022</w:t>
            </w:r>
          </w:p>
        </w:tc>
        <w:tc>
          <w:tcPr>
            <w:tcW w:w="778" w:type="dxa"/>
            <w:shd w:val="clear" w:color="auto" w:fill="E7E6E6" w:themeFill="background2"/>
            <w:vAlign w:val="center"/>
          </w:tcPr>
          <w:p w14:paraId="70038C04"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2022-2023</w:t>
            </w:r>
          </w:p>
        </w:tc>
        <w:tc>
          <w:tcPr>
            <w:tcW w:w="820" w:type="dxa"/>
            <w:shd w:val="clear" w:color="auto" w:fill="E7E6E6" w:themeFill="background2"/>
            <w:vAlign w:val="center"/>
          </w:tcPr>
          <w:p w14:paraId="531F65D8"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2023-2024</w:t>
            </w:r>
          </w:p>
        </w:tc>
      </w:tr>
      <w:tr w:rsidR="006C4DA1" w:rsidRPr="00BF3E35" w14:paraId="141C7130" w14:textId="77777777" w:rsidTr="00EE0151">
        <w:trPr>
          <w:trHeight w:val="179"/>
          <w:jc w:val="center"/>
        </w:trPr>
        <w:tc>
          <w:tcPr>
            <w:tcW w:w="354" w:type="dxa"/>
            <w:vAlign w:val="center"/>
          </w:tcPr>
          <w:p w14:paraId="7FB3AED9"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2B47AD4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القاهرة</w:t>
            </w:r>
          </w:p>
        </w:tc>
        <w:tc>
          <w:tcPr>
            <w:tcW w:w="778" w:type="dxa"/>
            <w:vAlign w:val="center"/>
          </w:tcPr>
          <w:p w14:paraId="77CE31CF"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w:t>
            </w:r>
          </w:p>
        </w:tc>
        <w:tc>
          <w:tcPr>
            <w:tcW w:w="778" w:type="dxa"/>
            <w:vAlign w:val="center"/>
          </w:tcPr>
          <w:p w14:paraId="3C59CFEE"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5</w:t>
            </w:r>
          </w:p>
        </w:tc>
        <w:tc>
          <w:tcPr>
            <w:tcW w:w="778" w:type="dxa"/>
            <w:vAlign w:val="center"/>
          </w:tcPr>
          <w:p w14:paraId="5C8AAF82"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10</w:t>
            </w:r>
          </w:p>
        </w:tc>
        <w:tc>
          <w:tcPr>
            <w:tcW w:w="778" w:type="dxa"/>
            <w:vAlign w:val="center"/>
          </w:tcPr>
          <w:p w14:paraId="4F7BE418"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12</w:t>
            </w:r>
          </w:p>
        </w:tc>
        <w:tc>
          <w:tcPr>
            <w:tcW w:w="778" w:type="dxa"/>
            <w:vAlign w:val="center"/>
          </w:tcPr>
          <w:p w14:paraId="5EEA4CB3"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13</w:t>
            </w:r>
          </w:p>
        </w:tc>
        <w:tc>
          <w:tcPr>
            <w:tcW w:w="820" w:type="dxa"/>
            <w:vAlign w:val="center"/>
          </w:tcPr>
          <w:p w14:paraId="5D8D6304" w14:textId="77777777" w:rsidR="006C4DA1" w:rsidRPr="00BF3E35" w:rsidRDefault="006C4DA1" w:rsidP="00EE0151">
            <w:pPr>
              <w:jc w:val="center"/>
              <w:rPr>
                <w:color w:val="000000" w:themeColor="text1"/>
                <w:sz w:val="20"/>
                <w:szCs w:val="20"/>
                <w:rtl/>
              </w:rPr>
            </w:pPr>
            <w:r w:rsidRPr="00BF3E35">
              <w:rPr>
                <w:color w:val="000000" w:themeColor="text1"/>
                <w:sz w:val="20"/>
                <w:szCs w:val="20"/>
                <w:rtl/>
              </w:rPr>
              <w:t>2</w:t>
            </w:r>
          </w:p>
        </w:tc>
      </w:tr>
      <w:tr w:rsidR="006C4DA1" w:rsidRPr="00BF3E35" w14:paraId="34B4D65D" w14:textId="77777777" w:rsidTr="00EE0151">
        <w:trPr>
          <w:trHeight w:val="179"/>
          <w:jc w:val="center"/>
        </w:trPr>
        <w:tc>
          <w:tcPr>
            <w:tcW w:w="354" w:type="dxa"/>
            <w:vAlign w:val="center"/>
          </w:tcPr>
          <w:p w14:paraId="222F0506"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00E06EB5"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الجيزة</w:t>
            </w:r>
          </w:p>
        </w:tc>
        <w:tc>
          <w:tcPr>
            <w:tcW w:w="778" w:type="dxa"/>
            <w:vAlign w:val="center"/>
          </w:tcPr>
          <w:p w14:paraId="3D03B9B8"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52F8A8E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2873874C"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w:t>
            </w:r>
          </w:p>
        </w:tc>
        <w:tc>
          <w:tcPr>
            <w:tcW w:w="778" w:type="dxa"/>
            <w:vAlign w:val="center"/>
          </w:tcPr>
          <w:p w14:paraId="731A33FD"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3</w:t>
            </w:r>
          </w:p>
        </w:tc>
        <w:tc>
          <w:tcPr>
            <w:tcW w:w="778" w:type="dxa"/>
            <w:vAlign w:val="center"/>
          </w:tcPr>
          <w:p w14:paraId="4F4978C1"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4</w:t>
            </w:r>
          </w:p>
        </w:tc>
        <w:tc>
          <w:tcPr>
            <w:tcW w:w="820" w:type="dxa"/>
            <w:vAlign w:val="center"/>
          </w:tcPr>
          <w:p w14:paraId="50AA6A17" w14:textId="77777777" w:rsidR="006C4DA1" w:rsidRPr="00BF3E35" w:rsidRDefault="006C4DA1" w:rsidP="00EE0151">
            <w:pPr>
              <w:jc w:val="center"/>
              <w:rPr>
                <w:color w:val="000000" w:themeColor="text1"/>
                <w:sz w:val="20"/>
                <w:szCs w:val="20"/>
                <w:rtl/>
              </w:rPr>
            </w:pPr>
            <w:r w:rsidRPr="00BF3E35">
              <w:rPr>
                <w:color w:val="000000" w:themeColor="text1"/>
                <w:sz w:val="20"/>
                <w:szCs w:val="20"/>
                <w:rtl/>
              </w:rPr>
              <w:t>2</w:t>
            </w:r>
          </w:p>
        </w:tc>
      </w:tr>
      <w:tr w:rsidR="006C4DA1" w:rsidRPr="00BF3E35" w14:paraId="757705D0" w14:textId="77777777" w:rsidTr="00EE0151">
        <w:trPr>
          <w:trHeight w:val="168"/>
          <w:jc w:val="center"/>
        </w:trPr>
        <w:tc>
          <w:tcPr>
            <w:tcW w:w="354" w:type="dxa"/>
            <w:vAlign w:val="center"/>
          </w:tcPr>
          <w:p w14:paraId="189077BE"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794E7236"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الإسكندرية</w:t>
            </w:r>
          </w:p>
        </w:tc>
        <w:tc>
          <w:tcPr>
            <w:tcW w:w="778" w:type="dxa"/>
            <w:vAlign w:val="center"/>
          </w:tcPr>
          <w:p w14:paraId="518078AD"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48A276D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1BB4EDF8"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071A05DC"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w:t>
            </w:r>
          </w:p>
        </w:tc>
        <w:tc>
          <w:tcPr>
            <w:tcW w:w="778" w:type="dxa"/>
            <w:vAlign w:val="center"/>
          </w:tcPr>
          <w:p w14:paraId="0C5F7655"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2</w:t>
            </w:r>
          </w:p>
        </w:tc>
        <w:tc>
          <w:tcPr>
            <w:tcW w:w="820" w:type="dxa"/>
            <w:vAlign w:val="center"/>
          </w:tcPr>
          <w:p w14:paraId="454B5134" w14:textId="77777777" w:rsidR="006C4DA1" w:rsidRPr="00BF3E35" w:rsidRDefault="006C4DA1" w:rsidP="00EE0151">
            <w:pPr>
              <w:jc w:val="center"/>
              <w:rPr>
                <w:color w:val="000000" w:themeColor="text1"/>
                <w:sz w:val="20"/>
                <w:szCs w:val="20"/>
                <w:rtl/>
              </w:rPr>
            </w:pPr>
          </w:p>
        </w:tc>
      </w:tr>
      <w:tr w:rsidR="006C4DA1" w:rsidRPr="00BF3E35" w14:paraId="7BF42135" w14:textId="77777777" w:rsidTr="00EE0151">
        <w:trPr>
          <w:trHeight w:val="179"/>
          <w:jc w:val="center"/>
        </w:trPr>
        <w:tc>
          <w:tcPr>
            <w:tcW w:w="354" w:type="dxa"/>
            <w:vAlign w:val="center"/>
          </w:tcPr>
          <w:p w14:paraId="7226F92A"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5C31C328"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المنيا</w:t>
            </w:r>
          </w:p>
        </w:tc>
        <w:tc>
          <w:tcPr>
            <w:tcW w:w="778" w:type="dxa"/>
            <w:vAlign w:val="center"/>
          </w:tcPr>
          <w:p w14:paraId="7C18BBF4"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5BEF8B75"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0FC5DF4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35124243"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w:t>
            </w:r>
          </w:p>
        </w:tc>
        <w:tc>
          <w:tcPr>
            <w:tcW w:w="778" w:type="dxa"/>
            <w:vAlign w:val="center"/>
          </w:tcPr>
          <w:p w14:paraId="1884DE08"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3</w:t>
            </w:r>
          </w:p>
        </w:tc>
        <w:tc>
          <w:tcPr>
            <w:tcW w:w="820" w:type="dxa"/>
            <w:vAlign w:val="center"/>
          </w:tcPr>
          <w:p w14:paraId="3C469CA4" w14:textId="77777777" w:rsidR="006C4DA1" w:rsidRPr="00BF3E35" w:rsidRDefault="006C4DA1" w:rsidP="00EE0151">
            <w:pPr>
              <w:jc w:val="center"/>
              <w:rPr>
                <w:color w:val="000000" w:themeColor="text1"/>
                <w:sz w:val="20"/>
                <w:szCs w:val="20"/>
                <w:rtl/>
              </w:rPr>
            </w:pPr>
          </w:p>
        </w:tc>
      </w:tr>
      <w:tr w:rsidR="006C4DA1" w:rsidRPr="00BF3E35" w14:paraId="2DBEFA7C" w14:textId="77777777" w:rsidTr="00EE0151">
        <w:trPr>
          <w:trHeight w:val="179"/>
          <w:jc w:val="center"/>
        </w:trPr>
        <w:tc>
          <w:tcPr>
            <w:tcW w:w="354" w:type="dxa"/>
            <w:vAlign w:val="center"/>
          </w:tcPr>
          <w:p w14:paraId="5FAAE217"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39B085AA"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القليوبية</w:t>
            </w:r>
          </w:p>
        </w:tc>
        <w:tc>
          <w:tcPr>
            <w:tcW w:w="778" w:type="dxa"/>
            <w:vAlign w:val="center"/>
          </w:tcPr>
          <w:p w14:paraId="4404A785"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019B6E37" w14:textId="77777777" w:rsidR="006C4DA1" w:rsidRPr="00BF3E35" w:rsidRDefault="006C4DA1" w:rsidP="00EE0151">
            <w:pPr>
              <w:jc w:val="center"/>
              <w:rPr>
                <w:b/>
                <w:bCs/>
                <w:color w:val="000000" w:themeColor="text1"/>
                <w:sz w:val="20"/>
                <w:szCs w:val="20"/>
              </w:rPr>
            </w:pPr>
            <w:r w:rsidRPr="00BF3E35">
              <w:rPr>
                <w:b/>
                <w:bCs/>
                <w:color w:val="000000" w:themeColor="text1"/>
                <w:sz w:val="20"/>
                <w:szCs w:val="20"/>
                <w:rtl/>
              </w:rPr>
              <w:t>1</w:t>
            </w:r>
          </w:p>
        </w:tc>
        <w:tc>
          <w:tcPr>
            <w:tcW w:w="778" w:type="dxa"/>
            <w:vAlign w:val="center"/>
          </w:tcPr>
          <w:p w14:paraId="42DFDFBD"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w:t>
            </w:r>
          </w:p>
        </w:tc>
        <w:tc>
          <w:tcPr>
            <w:tcW w:w="778" w:type="dxa"/>
            <w:vAlign w:val="center"/>
          </w:tcPr>
          <w:p w14:paraId="2197328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w:t>
            </w:r>
          </w:p>
        </w:tc>
        <w:tc>
          <w:tcPr>
            <w:tcW w:w="778" w:type="dxa"/>
            <w:vAlign w:val="center"/>
          </w:tcPr>
          <w:p w14:paraId="40791977"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1</w:t>
            </w:r>
          </w:p>
        </w:tc>
        <w:tc>
          <w:tcPr>
            <w:tcW w:w="820" w:type="dxa"/>
            <w:vAlign w:val="center"/>
          </w:tcPr>
          <w:p w14:paraId="00D2B038" w14:textId="77777777" w:rsidR="006C4DA1" w:rsidRPr="00BF3E35" w:rsidRDefault="006C4DA1" w:rsidP="00EE0151">
            <w:pPr>
              <w:jc w:val="center"/>
              <w:rPr>
                <w:color w:val="000000" w:themeColor="text1"/>
                <w:sz w:val="20"/>
                <w:szCs w:val="20"/>
                <w:rtl/>
              </w:rPr>
            </w:pPr>
          </w:p>
        </w:tc>
      </w:tr>
      <w:tr w:rsidR="006C4DA1" w:rsidRPr="00BF3E35" w14:paraId="46DF6C9F" w14:textId="77777777" w:rsidTr="00EE0151">
        <w:trPr>
          <w:trHeight w:val="179"/>
          <w:jc w:val="center"/>
        </w:trPr>
        <w:tc>
          <w:tcPr>
            <w:tcW w:w="354" w:type="dxa"/>
            <w:vAlign w:val="center"/>
          </w:tcPr>
          <w:p w14:paraId="129C2BFC"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0C5025B9"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الشرقية</w:t>
            </w:r>
          </w:p>
        </w:tc>
        <w:tc>
          <w:tcPr>
            <w:tcW w:w="778" w:type="dxa"/>
            <w:vAlign w:val="center"/>
          </w:tcPr>
          <w:p w14:paraId="79C3EAC1"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6C11EDAD"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w:t>
            </w:r>
          </w:p>
        </w:tc>
        <w:tc>
          <w:tcPr>
            <w:tcW w:w="778" w:type="dxa"/>
            <w:vAlign w:val="center"/>
          </w:tcPr>
          <w:p w14:paraId="06D7FC5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w:t>
            </w:r>
          </w:p>
        </w:tc>
        <w:tc>
          <w:tcPr>
            <w:tcW w:w="778" w:type="dxa"/>
            <w:vAlign w:val="center"/>
          </w:tcPr>
          <w:p w14:paraId="26F74349"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w:t>
            </w:r>
          </w:p>
        </w:tc>
        <w:tc>
          <w:tcPr>
            <w:tcW w:w="778" w:type="dxa"/>
            <w:vAlign w:val="center"/>
          </w:tcPr>
          <w:p w14:paraId="76DD002A"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4</w:t>
            </w:r>
          </w:p>
        </w:tc>
        <w:tc>
          <w:tcPr>
            <w:tcW w:w="820" w:type="dxa"/>
            <w:vAlign w:val="center"/>
          </w:tcPr>
          <w:p w14:paraId="175C3163" w14:textId="77777777" w:rsidR="006C4DA1" w:rsidRPr="00BF3E35" w:rsidRDefault="006C4DA1" w:rsidP="00EE0151">
            <w:pPr>
              <w:jc w:val="center"/>
              <w:rPr>
                <w:color w:val="000000" w:themeColor="text1"/>
                <w:sz w:val="20"/>
                <w:szCs w:val="20"/>
                <w:rtl/>
              </w:rPr>
            </w:pPr>
          </w:p>
        </w:tc>
      </w:tr>
      <w:tr w:rsidR="006C4DA1" w:rsidRPr="00BF3E35" w14:paraId="0F3E0E94" w14:textId="77777777" w:rsidTr="00EE0151">
        <w:trPr>
          <w:trHeight w:val="179"/>
          <w:jc w:val="center"/>
        </w:trPr>
        <w:tc>
          <w:tcPr>
            <w:tcW w:w="354" w:type="dxa"/>
            <w:vAlign w:val="center"/>
          </w:tcPr>
          <w:p w14:paraId="0456D872"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12BA483C"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المنوفية</w:t>
            </w:r>
          </w:p>
        </w:tc>
        <w:tc>
          <w:tcPr>
            <w:tcW w:w="778" w:type="dxa"/>
            <w:vAlign w:val="center"/>
          </w:tcPr>
          <w:p w14:paraId="0F71EFD4"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w:t>
            </w:r>
          </w:p>
        </w:tc>
        <w:tc>
          <w:tcPr>
            <w:tcW w:w="778" w:type="dxa"/>
            <w:vAlign w:val="center"/>
          </w:tcPr>
          <w:p w14:paraId="210A5D2D"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25A553ED"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w:t>
            </w:r>
          </w:p>
        </w:tc>
        <w:tc>
          <w:tcPr>
            <w:tcW w:w="778" w:type="dxa"/>
            <w:vAlign w:val="center"/>
          </w:tcPr>
          <w:p w14:paraId="5291770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w:t>
            </w:r>
          </w:p>
        </w:tc>
        <w:tc>
          <w:tcPr>
            <w:tcW w:w="778" w:type="dxa"/>
            <w:vAlign w:val="center"/>
          </w:tcPr>
          <w:p w14:paraId="318F14EA"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1</w:t>
            </w:r>
          </w:p>
        </w:tc>
        <w:tc>
          <w:tcPr>
            <w:tcW w:w="820" w:type="dxa"/>
            <w:vAlign w:val="center"/>
          </w:tcPr>
          <w:p w14:paraId="59222DA6" w14:textId="77777777" w:rsidR="006C4DA1" w:rsidRPr="00BF3E35" w:rsidRDefault="006C4DA1" w:rsidP="00EE0151">
            <w:pPr>
              <w:jc w:val="center"/>
              <w:rPr>
                <w:color w:val="000000" w:themeColor="text1"/>
                <w:sz w:val="20"/>
                <w:szCs w:val="20"/>
                <w:rtl/>
              </w:rPr>
            </w:pPr>
          </w:p>
        </w:tc>
      </w:tr>
      <w:tr w:rsidR="006C4DA1" w:rsidRPr="00BF3E35" w14:paraId="5AC2ECBE" w14:textId="77777777" w:rsidTr="00EE0151">
        <w:trPr>
          <w:trHeight w:val="168"/>
          <w:jc w:val="center"/>
        </w:trPr>
        <w:tc>
          <w:tcPr>
            <w:tcW w:w="354" w:type="dxa"/>
            <w:vAlign w:val="center"/>
          </w:tcPr>
          <w:p w14:paraId="5AC1EC00"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5C87AA98"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بور سعيد</w:t>
            </w:r>
          </w:p>
        </w:tc>
        <w:tc>
          <w:tcPr>
            <w:tcW w:w="778" w:type="dxa"/>
            <w:vAlign w:val="center"/>
          </w:tcPr>
          <w:p w14:paraId="5BA866F4"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66828165"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37AAE8F7"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w:t>
            </w:r>
          </w:p>
        </w:tc>
        <w:tc>
          <w:tcPr>
            <w:tcW w:w="778" w:type="dxa"/>
            <w:vAlign w:val="center"/>
          </w:tcPr>
          <w:p w14:paraId="32B82D7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w:t>
            </w:r>
          </w:p>
        </w:tc>
        <w:tc>
          <w:tcPr>
            <w:tcW w:w="778" w:type="dxa"/>
            <w:vAlign w:val="center"/>
          </w:tcPr>
          <w:p w14:paraId="5EB3F621"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2</w:t>
            </w:r>
          </w:p>
        </w:tc>
        <w:tc>
          <w:tcPr>
            <w:tcW w:w="820" w:type="dxa"/>
            <w:vAlign w:val="center"/>
          </w:tcPr>
          <w:p w14:paraId="38F64507" w14:textId="77777777" w:rsidR="006C4DA1" w:rsidRPr="00BF3E35" w:rsidRDefault="006C4DA1" w:rsidP="00EE0151">
            <w:pPr>
              <w:jc w:val="center"/>
              <w:rPr>
                <w:color w:val="000000" w:themeColor="text1"/>
                <w:sz w:val="20"/>
                <w:szCs w:val="20"/>
                <w:rtl/>
              </w:rPr>
            </w:pPr>
          </w:p>
        </w:tc>
      </w:tr>
      <w:tr w:rsidR="006C4DA1" w:rsidRPr="00BF3E35" w14:paraId="0A2CF415" w14:textId="77777777" w:rsidTr="00EE0151">
        <w:trPr>
          <w:trHeight w:val="179"/>
          <w:jc w:val="center"/>
        </w:trPr>
        <w:tc>
          <w:tcPr>
            <w:tcW w:w="354" w:type="dxa"/>
            <w:vAlign w:val="center"/>
          </w:tcPr>
          <w:p w14:paraId="03010EA4"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5A9B6658"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الدقهلية</w:t>
            </w:r>
          </w:p>
        </w:tc>
        <w:tc>
          <w:tcPr>
            <w:tcW w:w="778" w:type="dxa"/>
            <w:vAlign w:val="center"/>
          </w:tcPr>
          <w:p w14:paraId="16B223BA"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4B11545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72DC4E5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08B53752" w14:textId="77777777" w:rsidR="006C4DA1" w:rsidRPr="00BF3E35" w:rsidRDefault="006C4DA1" w:rsidP="00EE0151">
            <w:pPr>
              <w:jc w:val="center"/>
              <w:rPr>
                <w:b/>
                <w:bCs/>
                <w:color w:val="000000" w:themeColor="text1"/>
                <w:sz w:val="20"/>
                <w:szCs w:val="20"/>
              </w:rPr>
            </w:pPr>
            <w:r w:rsidRPr="00BF3E35">
              <w:rPr>
                <w:b/>
                <w:bCs/>
                <w:color w:val="000000" w:themeColor="text1"/>
                <w:sz w:val="20"/>
                <w:szCs w:val="20"/>
                <w:rtl/>
              </w:rPr>
              <w:t>1</w:t>
            </w:r>
          </w:p>
        </w:tc>
        <w:tc>
          <w:tcPr>
            <w:tcW w:w="778" w:type="dxa"/>
            <w:vAlign w:val="center"/>
          </w:tcPr>
          <w:p w14:paraId="2B17F9C4"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1</w:t>
            </w:r>
          </w:p>
        </w:tc>
        <w:tc>
          <w:tcPr>
            <w:tcW w:w="820" w:type="dxa"/>
            <w:vAlign w:val="center"/>
          </w:tcPr>
          <w:p w14:paraId="51D597CA" w14:textId="77777777" w:rsidR="006C4DA1" w:rsidRPr="00BF3E35" w:rsidRDefault="006C4DA1" w:rsidP="00EE0151">
            <w:pPr>
              <w:jc w:val="center"/>
              <w:rPr>
                <w:color w:val="000000" w:themeColor="text1"/>
                <w:sz w:val="20"/>
                <w:szCs w:val="20"/>
                <w:rtl/>
              </w:rPr>
            </w:pPr>
          </w:p>
        </w:tc>
      </w:tr>
      <w:tr w:rsidR="006C4DA1" w:rsidRPr="00BF3E35" w14:paraId="57FFC126" w14:textId="77777777" w:rsidTr="00EE0151">
        <w:trPr>
          <w:trHeight w:val="179"/>
          <w:jc w:val="center"/>
        </w:trPr>
        <w:tc>
          <w:tcPr>
            <w:tcW w:w="354" w:type="dxa"/>
            <w:vAlign w:val="center"/>
          </w:tcPr>
          <w:p w14:paraId="799C78FB"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02DA2D99"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السويس</w:t>
            </w:r>
          </w:p>
        </w:tc>
        <w:tc>
          <w:tcPr>
            <w:tcW w:w="778" w:type="dxa"/>
            <w:vAlign w:val="center"/>
          </w:tcPr>
          <w:p w14:paraId="0713F62A"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23D769DA"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1A048A55"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w:t>
            </w:r>
          </w:p>
        </w:tc>
        <w:tc>
          <w:tcPr>
            <w:tcW w:w="778" w:type="dxa"/>
            <w:vAlign w:val="center"/>
          </w:tcPr>
          <w:p w14:paraId="3B3BA7AC"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w:t>
            </w:r>
          </w:p>
        </w:tc>
        <w:tc>
          <w:tcPr>
            <w:tcW w:w="778" w:type="dxa"/>
            <w:vAlign w:val="center"/>
          </w:tcPr>
          <w:p w14:paraId="7A9C49EF" w14:textId="77777777" w:rsidR="006C4DA1" w:rsidRPr="00BF3E35" w:rsidRDefault="006C4DA1" w:rsidP="00EE0151">
            <w:pPr>
              <w:jc w:val="center"/>
              <w:rPr>
                <w:b/>
                <w:bCs/>
                <w:color w:val="000000" w:themeColor="text1"/>
                <w:sz w:val="20"/>
                <w:szCs w:val="20"/>
                <w:rtl/>
              </w:rPr>
            </w:pPr>
            <w:r w:rsidRPr="00BF3E35">
              <w:rPr>
                <w:color w:val="000000" w:themeColor="text1"/>
                <w:sz w:val="20"/>
                <w:szCs w:val="20"/>
                <w:rtl/>
              </w:rPr>
              <w:t>1</w:t>
            </w:r>
          </w:p>
        </w:tc>
        <w:tc>
          <w:tcPr>
            <w:tcW w:w="820" w:type="dxa"/>
            <w:vAlign w:val="center"/>
          </w:tcPr>
          <w:p w14:paraId="58CD5341" w14:textId="77777777" w:rsidR="006C4DA1" w:rsidRPr="00BF3E35" w:rsidRDefault="006C4DA1" w:rsidP="00EE0151">
            <w:pPr>
              <w:jc w:val="center"/>
              <w:rPr>
                <w:color w:val="000000" w:themeColor="text1"/>
                <w:sz w:val="20"/>
                <w:szCs w:val="20"/>
                <w:rtl/>
              </w:rPr>
            </w:pPr>
          </w:p>
        </w:tc>
      </w:tr>
      <w:tr w:rsidR="006C4DA1" w:rsidRPr="00BF3E35" w14:paraId="63F7F46E" w14:textId="77777777" w:rsidTr="00EE0151">
        <w:trPr>
          <w:trHeight w:val="179"/>
          <w:jc w:val="center"/>
        </w:trPr>
        <w:tc>
          <w:tcPr>
            <w:tcW w:w="354" w:type="dxa"/>
            <w:vAlign w:val="center"/>
          </w:tcPr>
          <w:p w14:paraId="09A1B529" w14:textId="77777777" w:rsidR="006C4DA1" w:rsidRPr="00BF3E35" w:rsidRDefault="006C4DA1" w:rsidP="00547F13">
            <w:pPr>
              <w:pStyle w:val="ListParagraph"/>
              <w:numPr>
                <w:ilvl w:val="0"/>
                <w:numId w:val="34"/>
              </w:numPr>
              <w:bidi/>
              <w:ind w:left="360"/>
              <w:jc w:val="center"/>
              <w:rPr>
                <w:rFonts w:ascii="Simplified Arabic" w:hAnsi="Simplified Arabic" w:cs="Simplified Arabic"/>
                <w:b/>
                <w:bCs/>
                <w:color w:val="000000" w:themeColor="text1"/>
                <w:sz w:val="20"/>
                <w:szCs w:val="20"/>
                <w:rtl/>
              </w:rPr>
            </w:pPr>
          </w:p>
        </w:tc>
        <w:tc>
          <w:tcPr>
            <w:tcW w:w="1534" w:type="dxa"/>
            <w:vAlign w:val="center"/>
          </w:tcPr>
          <w:p w14:paraId="1BAF9E05"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سوهاج</w:t>
            </w:r>
          </w:p>
        </w:tc>
        <w:tc>
          <w:tcPr>
            <w:tcW w:w="778" w:type="dxa"/>
            <w:vAlign w:val="center"/>
          </w:tcPr>
          <w:p w14:paraId="3B4DDB2A" w14:textId="77777777" w:rsidR="006C4DA1" w:rsidRPr="00BF3E35" w:rsidRDefault="006C4DA1" w:rsidP="00EE0151">
            <w:pPr>
              <w:jc w:val="center"/>
              <w:rPr>
                <w:b/>
                <w:bCs/>
                <w:color w:val="000000" w:themeColor="text1"/>
                <w:sz w:val="20"/>
                <w:szCs w:val="20"/>
                <w:rtl/>
              </w:rPr>
            </w:pPr>
          </w:p>
        </w:tc>
        <w:tc>
          <w:tcPr>
            <w:tcW w:w="778" w:type="dxa"/>
            <w:vAlign w:val="center"/>
          </w:tcPr>
          <w:p w14:paraId="34DDC0B0" w14:textId="77777777" w:rsidR="006C4DA1" w:rsidRPr="00BF3E35" w:rsidRDefault="006C4DA1" w:rsidP="00EE0151">
            <w:pPr>
              <w:jc w:val="center"/>
              <w:rPr>
                <w:b/>
                <w:bCs/>
                <w:color w:val="000000" w:themeColor="text1"/>
                <w:sz w:val="20"/>
                <w:szCs w:val="20"/>
                <w:rtl/>
              </w:rPr>
            </w:pPr>
          </w:p>
        </w:tc>
        <w:tc>
          <w:tcPr>
            <w:tcW w:w="778" w:type="dxa"/>
            <w:vAlign w:val="center"/>
          </w:tcPr>
          <w:p w14:paraId="3A35DF07" w14:textId="77777777" w:rsidR="006C4DA1" w:rsidRPr="00BF3E35" w:rsidRDefault="006C4DA1" w:rsidP="00EE0151">
            <w:pPr>
              <w:jc w:val="center"/>
              <w:rPr>
                <w:b/>
                <w:bCs/>
                <w:color w:val="000000" w:themeColor="text1"/>
                <w:sz w:val="20"/>
                <w:szCs w:val="20"/>
                <w:rtl/>
              </w:rPr>
            </w:pPr>
          </w:p>
        </w:tc>
        <w:tc>
          <w:tcPr>
            <w:tcW w:w="778" w:type="dxa"/>
            <w:vAlign w:val="center"/>
          </w:tcPr>
          <w:p w14:paraId="3FB9E722" w14:textId="77777777" w:rsidR="006C4DA1" w:rsidRPr="00BF3E35" w:rsidRDefault="006C4DA1" w:rsidP="00EE0151">
            <w:pPr>
              <w:jc w:val="center"/>
              <w:rPr>
                <w:b/>
                <w:bCs/>
                <w:color w:val="000000" w:themeColor="text1"/>
                <w:sz w:val="20"/>
                <w:szCs w:val="20"/>
                <w:rtl/>
              </w:rPr>
            </w:pPr>
          </w:p>
        </w:tc>
        <w:tc>
          <w:tcPr>
            <w:tcW w:w="778" w:type="dxa"/>
            <w:vAlign w:val="center"/>
          </w:tcPr>
          <w:p w14:paraId="59E4EA27" w14:textId="77777777" w:rsidR="006C4DA1" w:rsidRPr="00BF3E35" w:rsidRDefault="006C4DA1" w:rsidP="00EE0151">
            <w:pPr>
              <w:jc w:val="center"/>
              <w:rPr>
                <w:color w:val="000000" w:themeColor="text1"/>
                <w:sz w:val="20"/>
                <w:szCs w:val="20"/>
                <w:rtl/>
              </w:rPr>
            </w:pPr>
          </w:p>
        </w:tc>
        <w:tc>
          <w:tcPr>
            <w:tcW w:w="820" w:type="dxa"/>
            <w:vAlign w:val="center"/>
          </w:tcPr>
          <w:p w14:paraId="3DF7BC1A" w14:textId="77777777" w:rsidR="006C4DA1" w:rsidRPr="00BF3E35" w:rsidRDefault="006C4DA1" w:rsidP="00EE0151">
            <w:pPr>
              <w:jc w:val="center"/>
              <w:rPr>
                <w:color w:val="000000" w:themeColor="text1"/>
                <w:sz w:val="20"/>
                <w:szCs w:val="20"/>
                <w:rtl/>
              </w:rPr>
            </w:pPr>
            <w:r w:rsidRPr="00BF3E35">
              <w:rPr>
                <w:color w:val="000000" w:themeColor="text1"/>
                <w:sz w:val="20"/>
                <w:szCs w:val="20"/>
                <w:rtl/>
              </w:rPr>
              <w:t>1</w:t>
            </w:r>
          </w:p>
        </w:tc>
      </w:tr>
      <w:tr w:rsidR="006C4DA1" w:rsidRPr="00BF3E35" w14:paraId="5342ACFF" w14:textId="77777777" w:rsidTr="00EE0151">
        <w:trPr>
          <w:trHeight w:val="359"/>
          <w:jc w:val="center"/>
        </w:trPr>
        <w:tc>
          <w:tcPr>
            <w:tcW w:w="1888" w:type="dxa"/>
            <w:gridSpan w:val="2"/>
            <w:shd w:val="clear" w:color="auto" w:fill="E7E6E6" w:themeFill="background2"/>
            <w:vAlign w:val="center"/>
          </w:tcPr>
          <w:p w14:paraId="3A6908A3"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إجمالي عدد المدارس</w:t>
            </w:r>
          </w:p>
        </w:tc>
        <w:tc>
          <w:tcPr>
            <w:tcW w:w="778" w:type="dxa"/>
            <w:shd w:val="clear" w:color="auto" w:fill="E7E6E6" w:themeFill="background2"/>
            <w:vAlign w:val="center"/>
          </w:tcPr>
          <w:p w14:paraId="6A7D2589"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3</w:t>
            </w:r>
          </w:p>
        </w:tc>
        <w:tc>
          <w:tcPr>
            <w:tcW w:w="778" w:type="dxa"/>
            <w:shd w:val="clear" w:color="auto" w:fill="E7E6E6" w:themeFill="background2"/>
            <w:vAlign w:val="center"/>
          </w:tcPr>
          <w:p w14:paraId="5E15EE2E"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8</w:t>
            </w:r>
          </w:p>
        </w:tc>
        <w:tc>
          <w:tcPr>
            <w:tcW w:w="778" w:type="dxa"/>
            <w:shd w:val="clear" w:color="auto" w:fill="E7E6E6" w:themeFill="background2"/>
            <w:vAlign w:val="center"/>
          </w:tcPr>
          <w:p w14:paraId="0A5F4CC1"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16</w:t>
            </w:r>
          </w:p>
        </w:tc>
        <w:tc>
          <w:tcPr>
            <w:tcW w:w="778" w:type="dxa"/>
            <w:shd w:val="clear" w:color="auto" w:fill="E7E6E6" w:themeFill="background2"/>
            <w:vAlign w:val="center"/>
          </w:tcPr>
          <w:p w14:paraId="05104D20"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26</w:t>
            </w:r>
          </w:p>
        </w:tc>
        <w:tc>
          <w:tcPr>
            <w:tcW w:w="778" w:type="dxa"/>
            <w:shd w:val="clear" w:color="auto" w:fill="E7E6E6" w:themeFill="background2"/>
            <w:vAlign w:val="center"/>
          </w:tcPr>
          <w:p w14:paraId="5D6B8343"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32</w:t>
            </w:r>
          </w:p>
        </w:tc>
        <w:tc>
          <w:tcPr>
            <w:tcW w:w="820" w:type="dxa"/>
            <w:shd w:val="clear" w:color="auto" w:fill="E7E6E6" w:themeFill="background2"/>
            <w:vAlign w:val="center"/>
          </w:tcPr>
          <w:p w14:paraId="00979BDA"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37</w:t>
            </w:r>
          </w:p>
        </w:tc>
      </w:tr>
      <w:tr w:rsidR="006C4DA1" w:rsidRPr="00BF3E35" w14:paraId="7671E10B" w14:textId="77777777" w:rsidTr="00EE0151">
        <w:trPr>
          <w:trHeight w:val="359"/>
          <w:jc w:val="center"/>
        </w:trPr>
        <w:tc>
          <w:tcPr>
            <w:tcW w:w="1888" w:type="dxa"/>
            <w:gridSpan w:val="2"/>
            <w:shd w:val="clear" w:color="auto" w:fill="auto"/>
            <w:vAlign w:val="center"/>
          </w:tcPr>
          <w:p w14:paraId="3FF39252"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مقدار التوسع السنوي</w:t>
            </w:r>
          </w:p>
        </w:tc>
        <w:tc>
          <w:tcPr>
            <w:tcW w:w="778" w:type="dxa"/>
            <w:shd w:val="clear" w:color="auto" w:fill="auto"/>
            <w:vAlign w:val="center"/>
          </w:tcPr>
          <w:p w14:paraId="7E41375E"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3</w:t>
            </w:r>
          </w:p>
        </w:tc>
        <w:tc>
          <w:tcPr>
            <w:tcW w:w="778" w:type="dxa"/>
            <w:shd w:val="clear" w:color="auto" w:fill="auto"/>
            <w:vAlign w:val="center"/>
          </w:tcPr>
          <w:p w14:paraId="26F5FA5A"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5</w:t>
            </w:r>
          </w:p>
        </w:tc>
        <w:tc>
          <w:tcPr>
            <w:tcW w:w="778" w:type="dxa"/>
            <w:shd w:val="clear" w:color="auto" w:fill="auto"/>
            <w:vAlign w:val="center"/>
          </w:tcPr>
          <w:p w14:paraId="45920312"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8</w:t>
            </w:r>
          </w:p>
        </w:tc>
        <w:tc>
          <w:tcPr>
            <w:tcW w:w="778" w:type="dxa"/>
            <w:shd w:val="clear" w:color="auto" w:fill="auto"/>
            <w:vAlign w:val="center"/>
          </w:tcPr>
          <w:p w14:paraId="0D8CA21C"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10</w:t>
            </w:r>
          </w:p>
        </w:tc>
        <w:tc>
          <w:tcPr>
            <w:tcW w:w="778" w:type="dxa"/>
            <w:shd w:val="clear" w:color="auto" w:fill="auto"/>
            <w:vAlign w:val="center"/>
          </w:tcPr>
          <w:p w14:paraId="6733B41B"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6</w:t>
            </w:r>
          </w:p>
        </w:tc>
        <w:tc>
          <w:tcPr>
            <w:tcW w:w="820" w:type="dxa"/>
            <w:vAlign w:val="center"/>
          </w:tcPr>
          <w:p w14:paraId="459168E5" w14:textId="77777777" w:rsidR="006C4DA1" w:rsidRPr="00BF3E35" w:rsidRDefault="006C4DA1" w:rsidP="00EE0151">
            <w:pPr>
              <w:jc w:val="center"/>
              <w:rPr>
                <w:b/>
                <w:bCs/>
                <w:color w:val="000000" w:themeColor="text1"/>
                <w:sz w:val="20"/>
                <w:szCs w:val="20"/>
                <w:rtl/>
              </w:rPr>
            </w:pPr>
            <w:r w:rsidRPr="00BF3E35">
              <w:rPr>
                <w:b/>
                <w:bCs/>
                <w:color w:val="000000" w:themeColor="text1"/>
                <w:sz w:val="20"/>
                <w:szCs w:val="20"/>
                <w:rtl/>
              </w:rPr>
              <w:t>5</w:t>
            </w:r>
          </w:p>
        </w:tc>
      </w:tr>
    </w:tbl>
    <w:p w14:paraId="09D36A9F" w14:textId="77777777" w:rsidR="006C4DA1" w:rsidRPr="005242B7" w:rsidRDefault="006C4DA1" w:rsidP="006C4DA1">
      <w:pPr>
        <w:pStyle w:val="a1"/>
        <w:spacing w:line="240" w:lineRule="auto"/>
        <w:ind w:left="405"/>
        <w:jc w:val="center"/>
        <w:rPr>
          <w:b/>
          <w:bCs/>
          <w:color w:val="000000" w:themeColor="text1"/>
          <w:sz w:val="20"/>
          <w:szCs w:val="20"/>
          <w:u w:val="single"/>
          <w:rtl/>
        </w:rPr>
      </w:pPr>
      <w:r>
        <w:rPr>
          <w:rFonts w:hint="cs"/>
          <w:sz w:val="20"/>
          <w:szCs w:val="20"/>
          <w:rtl/>
        </w:rPr>
        <w:t xml:space="preserve">المصدر: الموقع الالكتروني لوزارة التربية و التعليم والتعليم الفني </w:t>
      </w:r>
      <w:r w:rsidRPr="00CF6F2C">
        <w:rPr>
          <w:sz w:val="20"/>
          <w:szCs w:val="20"/>
        </w:rPr>
        <w:t>moe.gov.eg</w:t>
      </w:r>
    </w:p>
    <w:p w14:paraId="0EAE008D" w14:textId="77777777" w:rsidR="006C4DA1" w:rsidRPr="00844F4F" w:rsidRDefault="006C4DA1" w:rsidP="006C4DA1">
      <w:pPr>
        <w:spacing w:after="0" w:line="240" w:lineRule="auto"/>
        <w:ind w:left="4"/>
        <w:jc w:val="both"/>
        <w:rPr>
          <w:b/>
          <w:bCs/>
          <w:color w:val="000000" w:themeColor="text1"/>
          <w:sz w:val="10"/>
          <w:szCs w:val="10"/>
          <w:rtl/>
        </w:rPr>
      </w:pPr>
    </w:p>
    <w:p w14:paraId="4457C9D5" w14:textId="77777777" w:rsidR="006C4DA1" w:rsidRPr="00A3311D" w:rsidRDefault="006C4DA1" w:rsidP="006C4DA1">
      <w:pPr>
        <w:spacing w:after="0" w:line="240" w:lineRule="auto"/>
        <w:ind w:left="4"/>
        <w:jc w:val="both"/>
        <w:rPr>
          <w:b/>
          <w:bCs/>
          <w:color w:val="000000" w:themeColor="text1"/>
          <w:sz w:val="28"/>
          <w:szCs w:val="28"/>
          <w:rtl/>
        </w:rPr>
      </w:pPr>
      <w:r w:rsidRPr="00A3311D">
        <w:rPr>
          <w:b/>
          <w:bCs/>
          <w:color w:val="000000" w:themeColor="text1"/>
          <w:sz w:val="28"/>
          <w:szCs w:val="28"/>
          <w:rtl/>
        </w:rPr>
        <w:t xml:space="preserve">يتضح من الجدول السابق </w:t>
      </w:r>
      <w:r w:rsidRPr="00A3311D">
        <w:rPr>
          <w:rFonts w:hint="cs"/>
          <w:b/>
          <w:bCs/>
          <w:color w:val="000000" w:themeColor="text1"/>
          <w:sz w:val="28"/>
          <w:szCs w:val="28"/>
          <w:rtl/>
        </w:rPr>
        <w:t>:</w:t>
      </w:r>
    </w:p>
    <w:p w14:paraId="76E6DB73" w14:textId="77777777" w:rsidR="006C4DA1" w:rsidRPr="00201413" w:rsidRDefault="006C4DA1" w:rsidP="006C4DA1">
      <w:pPr>
        <w:spacing w:after="0" w:line="216" w:lineRule="auto"/>
        <w:ind w:left="6"/>
        <w:jc w:val="both"/>
        <w:rPr>
          <w:color w:val="000000" w:themeColor="text1"/>
          <w:sz w:val="28"/>
          <w:szCs w:val="28"/>
          <w:rtl/>
        </w:rPr>
      </w:pPr>
      <w:r w:rsidRPr="00201413">
        <w:rPr>
          <w:color w:val="000000" w:themeColor="text1"/>
          <w:sz w:val="28"/>
          <w:szCs w:val="28"/>
          <w:rtl/>
        </w:rPr>
        <w:t xml:space="preserve">مدى التقدم الحادث في التوسع </w:t>
      </w:r>
      <w:r>
        <w:rPr>
          <w:rFonts w:hint="cs"/>
          <w:color w:val="000000" w:themeColor="text1"/>
          <w:sz w:val="28"/>
          <w:szCs w:val="28"/>
          <w:rtl/>
        </w:rPr>
        <w:t xml:space="preserve">في </w:t>
      </w:r>
      <w:r w:rsidRPr="00201413">
        <w:rPr>
          <w:color w:val="000000" w:themeColor="text1"/>
          <w:sz w:val="28"/>
          <w:szCs w:val="28"/>
          <w:rtl/>
        </w:rPr>
        <w:t>افتتاح مدارس التكنولوجيا التطبيقية</w:t>
      </w:r>
      <w:r>
        <w:rPr>
          <w:rFonts w:hint="cs"/>
          <w:color w:val="000000" w:themeColor="text1"/>
          <w:sz w:val="28"/>
          <w:szCs w:val="28"/>
          <w:rtl/>
        </w:rPr>
        <w:t>،</w:t>
      </w:r>
      <w:r w:rsidRPr="00201413">
        <w:rPr>
          <w:color w:val="000000" w:themeColor="text1"/>
          <w:sz w:val="28"/>
          <w:szCs w:val="28"/>
          <w:rtl/>
        </w:rPr>
        <w:t xml:space="preserve"> والذي بلغ</w:t>
      </w:r>
      <w:r>
        <w:rPr>
          <w:color w:val="000000" w:themeColor="text1"/>
          <w:sz w:val="28"/>
          <w:szCs w:val="28"/>
          <w:rtl/>
        </w:rPr>
        <w:t xml:space="preserve"> إحدى </w:t>
      </w:r>
      <w:r w:rsidRPr="00201413">
        <w:rPr>
          <w:color w:val="000000" w:themeColor="text1"/>
          <w:sz w:val="28"/>
          <w:szCs w:val="28"/>
          <w:rtl/>
        </w:rPr>
        <w:t xml:space="preserve">عشرة ضعفًا تقريبًا مع بدء العام الدراسي 2022-2023 عنه في عام الافتتاح </w:t>
      </w:r>
      <w:r>
        <w:rPr>
          <w:color w:val="000000" w:themeColor="text1"/>
          <w:sz w:val="28"/>
          <w:szCs w:val="28"/>
          <w:rtl/>
        </w:rPr>
        <w:t>الأول</w:t>
      </w:r>
      <w:r w:rsidRPr="00201413">
        <w:rPr>
          <w:color w:val="000000" w:themeColor="text1"/>
          <w:sz w:val="28"/>
          <w:szCs w:val="28"/>
          <w:rtl/>
        </w:rPr>
        <w:t xml:space="preserve"> لهذه المدارس 2018-2019 خلال خمس سنوات</w:t>
      </w:r>
      <w:r>
        <w:rPr>
          <w:rFonts w:hint="cs"/>
          <w:color w:val="000000" w:themeColor="text1"/>
          <w:sz w:val="28"/>
          <w:szCs w:val="28"/>
          <w:rtl/>
        </w:rPr>
        <w:t>.</w:t>
      </w:r>
      <w:r w:rsidRPr="00201413">
        <w:rPr>
          <w:color w:val="000000" w:themeColor="text1"/>
          <w:sz w:val="28"/>
          <w:szCs w:val="28"/>
          <w:rtl/>
        </w:rPr>
        <w:t xml:space="preserve"> ومن المخطط أن تتوسع وزارة التربية والتعليم والتعليم الفني في افتتاح مدارسة تكنولوجيا تطبيقية</w:t>
      </w:r>
      <w:r>
        <w:rPr>
          <w:rFonts w:hint="cs"/>
          <w:color w:val="000000" w:themeColor="text1"/>
          <w:sz w:val="28"/>
          <w:szCs w:val="28"/>
          <w:rtl/>
        </w:rPr>
        <w:t>،</w:t>
      </w:r>
      <w:r w:rsidRPr="00201413">
        <w:rPr>
          <w:color w:val="000000" w:themeColor="text1"/>
          <w:sz w:val="28"/>
          <w:szCs w:val="28"/>
          <w:rtl/>
        </w:rPr>
        <w:t xml:space="preserve"> بتكليف وزارة التربية والتعليم من القيادة السياسية، بزيادة عدد مدارس التكنولوجيا التطبيقية في مصر لتصل إلى 300 مدرسة عام 2030، بعد أن كان هدفنا الوصول </w:t>
      </w:r>
      <w:r>
        <w:rPr>
          <w:rFonts w:hint="cs"/>
          <w:color w:val="000000" w:themeColor="text1"/>
          <w:sz w:val="28"/>
          <w:szCs w:val="28"/>
          <w:rtl/>
        </w:rPr>
        <w:t>إلى</w:t>
      </w:r>
      <w:r w:rsidRPr="00201413">
        <w:rPr>
          <w:color w:val="000000" w:themeColor="text1"/>
          <w:sz w:val="28"/>
          <w:szCs w:val="28"/>
          <w:rtl/>
        </w:rPr>
        <w:t xml:space="preserve"> 100 مدرسة في عام 2030</w:t>
      </w:r>
      <w:sdt>
        <w:sdtPr>
          <w:rPr>
            <w:color w:val="000000" w:themeColor="text1"/>
            <w:sz w:val="28"/>
            <w:szCs w:val="28"/>
            <w:rtl/>
          </w:rPr>
          <w:id w:val="-1599098958"/>
          <w:citation/>
        </w:sdtPr>
        <w:sdtContent>
          <w:r w:rsidRPr="00201413">
            <w:rPr>
              <w:color w:val="000000" w:themeColor="text1"/>
              <w:sz w:val="28"/>
              <w:szCs w:val="28"/>
              <w:rtl/>
            </w:rPr>
            <w:fldChar w:fldCharType="begin"/>
          </w:r>
          <w:r w:rsidRPr="00201413">
            <w:rPr>
              <w:color w:val="000000" w:themeColor="text1"/>
              <w:sz w:val="28"/>
              <w:szCs w:val="28"/>
            </w:rPr>
            <w:instrText xml:space="preserve">CITATION </w:instrText>
          </w:r>
          <w:r w:rsidRPr="00201413">
            <w:rPr>
              <w:color w:val="000000" w:themeColor="text1"/>
              <w:sz w:val="28"/>
              <w:szCs w:val="28"/>
              <w:rtl/>
            </w:rPr>
            <w:instrText>بدو22</w:instrText>
          </w:r>
          <w:r w:rsidRPr="00201413">
            <w:rPr>
              <w:color w:val="000000" w:themeColor="text1"/>
              <w:sz w:val="28"/>
              <w:szCs w:val="28"/>
            </w:rPr>
            <w:instrText xml:space="preserve"> \l 1025 </w:instrText>
          </w:r>
          <w:r w:rsidRPr="00201413">
            <w:rPr>
              <w:color w:val="000000" w:themeColor="text1"/>
              <w:sz w:val="28"/>
              <w:szCs w:val="28"/>
              <w:rtl/>
            </w:rPr>
            <w:fldChar w:fldCharType="separate"/>
          </w:r>
          <w:r w:rsidRPr="00201413">
            <w:rPr>
              <w:color w:val="000000" w:themeColor="text1"/>
              <w:sz w:val="28"/>
              <w:szCs w:val="28"/>
              <w:rtl/>
            </w:rPr>
            <w:t xml:space="preserve"> (بدوي، التعليم، 2022)</w:t>
          </w:r>
          <w:r w:rsidRPr="00201413">
            <w:rPr>
              <w:color w:val="000000" w:themeColor="text1"/>
              <w:sz w:val="28"/>
              <w:szCs w:val="28"/>
              <w:rtl/>
            </w:rPr>
            <w:fldChar w:fldCharType="end"/>
          </w:r>
        </w:sdtContent>
      </w:sdt>
      <w:r>
        <w:rPr>
          <w:rFonts w:hint="cs"/>
          <w:color w:val="000000" w:themeColor="text1"/>
          <w:sz w:val="28"/>
          <w:szCs w:val="28"/>
          <w:rtl/>
        </w:rPr>
        <w:t>.</w:t>
      </w:r>
    </w:p>
    <w:p w14:paraId="117DBA46" w14:textId="77777777" w:rsidR="006C4DA1" w:rsidRPr="000F4C8F" w:rsidRDefault="006C4DA1" w:rsidP="006C4DA1">
      <w:pPr>
        <w:spacing w:after="0" w:line="216" w:lineRule="auto"/>
        <w:ind w:left="6"/>
        <w:jc w:val="both"/>
        <w:rPr>
          <w:color w:val="000000" w:themeColor="text1"/>
          <w:sz w:val="28"/>
          <w:szCs w:val="28"/>
          <w:rtl/>
        </w:rPr>
      </w:pPr>
      <w:r w:rsidRPr="000F4C8F">
        <w:rPr>
          <w:color w:val="000000" w:themeColor="text1"/>
          <w:sz w:val="28"/>
          <w:szCs w:val="28"/>
          <w:rtl/>
        </w:rPr>
        <w:t xml:space="preserve">وتعد جميع مدارس التكنولوجيا التطبيقية مدراس حكومية تخضع جميعها لمجانية التعليم، كما يتم توفير العديد من الخدمات المجانية بالتعاون مع الشركاء الصناعيين (من القطاع </w:t>
      </w:r>
      <w:r w:rsidRPr="000F4C8F">
        <w:rPr>
          <w:color w:val="000000" w:themeColor="text1"/>
          <w:sz w:val="28"/>
          <w:szCs w:val="28"/>
          <w:rtl/>
        </w:rPr>
        <w:lastRenderedPageBreak/>
        <w:t>الخاص) لطلابها مثل الزي المدرسي، ووسائل نقل الطلاب لأماكن التدريب العملي، والمكافآت المادية</w:t>
      </w:r>
      <w:r>
        <w:rPr>
          <w:color w:val="000000" w:themeColor="text1"/>
          <w:sz w:val="28"/>
          <w:szCs w:val="28"/>
          <w:rtl/>
        </w:rPr>
        <w:t xml:space="preserve"> أثناء </w:t>
      </w:r>
      <w:r w:rsidRPr="000F4C8F">
        <w:rPr>
          <w:color w:val="000000" w:themeColor="text1"/>
          <w:sz w:val="28"/>
          <w:szCs w:val="28"/>
          <w:rtl/>
        </w:rPr>
        <w:t>فترة التدريب العملي</w:t>
      </w:r>
      <w:sdt>
        <w:sdtPr>
          <w:rPr>
            <w:color w:val="000000" w:themeColor="text1"/>
            <w:sz w:val="28"/>
            <w:szCs w:val="28"/>
            <w:rtl/>
          </w:rPr>
          <w:id w:val="2028904008"/>
          <w:citation/>
        </w:sdtPr>
        <w:sdtContent>
          <w:r w:rsidRPr="000F4C8F">
            <w:rPr>
              <w:color w:val="000000" w:themeColor="text1"/>
              <w:sz w:val="28"/>
              <w:szCs w:val="28"/>
              <w:rtl/>
            </w:rPr>
            <w:fldChar w:fldCharType="begin"/>
          </w:r>
          <w:r w:rsidRPr="000F4C8F">
            <w:rPr>
              <w:color w:val="000000" w:themeColor="text1"/>
              <w:sz w:val="28"/>
              <w:szCs w:val="28"/>
            </w:rPr>
            <w:instrText xml:space="preserve">CITATION </w:instrText>
          </w:r>
          <w:r w:rsidRPr="000F4C8F">
            <w:rPr>
              <w:color w:val="000000" w:themeColor="text1"/>
              <w:sz w:val="28"/>
              <w:szCs w:val="28"/>
              <w:rtl/>
            </w:rPr>
            <w:instrText>الت211</w:instrText>
          </w:r>
          <w:r w:rsidRPr="000F4C8F">
            <w:rPr>
              <w:color w:val="000000" w:themeColor="text1"/>
              <w:sz w:val="28"/>
              <w:szCs w:val="28"/>
            </w:rPr>
            <w:instrText xml:space="preserve"> \l 1025 </w:instrText>
          </w:r>
          <w:r w:rsidRPr="000F4C8F">
            <w:rPr>
              <w:color w:val="000000" w:themeColor="text1"/>
              <w:sz w:val="28"/>
              <w:szCs w:val="28"/>
              <w:rtl/>
            </w:rPr>
            <w:fldChar w:fldCharType="separate"/>
          </w:r>
          <w:r w:rsidRPr="000F4C8F">
            <w:rPr>
              <w:noProof/>
              <w:color w:val="000000" w:themeColor="text1"/>
              <w:sz w:val="28"/>
              <w:szCs w:val="28"/>
              <w:rtl/>
            </w:rPr>
            <w:t xml:space="preserve"> ( مدارس التكنولوجيا التطبيقية ، 2021)</w:t>
          </w:r>
          <w:r w:rsidRPr="000F4C8F">
            <w:rPr>
              <w:color w:val="000000" w:themeColor="text1"/>
              <w:sz w:val="28"/>
              <w:szCs w:val="28"/>
              <w:rtl/>
            </w:rPr>
            <w:fldChar w:fldCharType="end"/>
          </w:r>
        </w:sdtContent>
      </w:sdt>
      <w:r w:rsidRPr="000F4C8F">
        <w:rPr>
          <w:color w:val="000000" w:themeColor="text1"/>
          <w:sz w:val="28"/>
          <w:szCs w:val="28"/>
          <w:rtl/>
        </w:rPr>
        <w:t>.</w:t>
      </w:r>
    </w:p>
    <w:p w14:paraId="1F5FCDB3" w14:textId="77777777" w:rsidR="006C4DA1" w:rsidRPr="00BF3E35" w:rsidRDefault="006C4DA1" w:rsidP="006C4DA1">
      <w:pPr>
        <w:pStyle w:val="a0"/>
        <w:tabs>
          <w:tab w:val="left" w:pos="900"/>
          <w:tab w:val="left" w:pos="1750"/>
        </w:tabs>
        <w:spacing w:line="240" w:lineRule="auto"/>
        <w:ind w:left="360"/>
        <w:jc w:val="center"/>
        <w:rPr>
          <w:color w:val="000000" w:themeColor="text1"/>
          <w:sz w:val="24"/>
          <w:szCs w:val="24"/>
          <w:rtl/>
        </w:rPr>
      </w:pPr>
      <w:r w:rsidRPr="00BF3E35">
        <w:rPr>
          <w:color w:val="000000" w:themeColor="text1"/>
          <w:sz w:val="24"/>
          <w:szCs w:val="24"/>
          <w:rtl/>
        </w:rPr>
        <w:t>مخطط  رقم (1-</w:t>
      </w:r>
      <w:r>
        <w:rPr>
          <w:rFonts w:hint="cs"/>
          <w:color w:val="000000" w:themeColor="text1"/>
          <w:sz w:val="24"/>
          <w:szCs w:val="24"/>
          <w:rtl/>
        </w:rPr>
        <w:t xml:space="preserve"> </w:t>
      </w:r>
      <w:r w:rsidRPr="00BF3E35">
        <w:rPr>
          <w:color w:val="000000" w:themeColor="text1"/>
          <w:sz w:val="24"/>
          <w:szCs w:val="24"/>
          <w:rtl/>
        </w:rPr>
        <w:t>2) تطور التوسع في مدارس التكنولوجيا التطبيقية في مصر</w:t>
      </w:r>
      <w:r>
        <w:rPr>
          <w:rFonts w:hint="cs"/>
          <w:color w:val="000000" w:themeColor="text1"/>
          <w:sz w:val="24"/>
          <w:szCs w:val="24"/>
          <w:rtl/>
        </w:rPr>
        <w:t xml:space="preserve"> </w:t>
      </w:r>
      <w:r w:rsidRPr="00BF3E35">
        <w:rPr>
          <w:color w:val="000000" w:themeColor="text1"/>
          <w:sz w:val="24"/>
          <w:szCs w:val="24"/>
          <w:rtl/>
        </w:rPr>
        <w:t>خلال الفترة من (2018-2022م)</w:t>
      </w:r>
    </w:p>
    <w:p w14:paraId="3962FD55" w14:textId="77777777" w:rsidR="006C4DA1" w:rsidRPr="00AF271F" w:rsidRDefault="006C4DA1" w:rsidP="006C4DA1">
      <w:pPr>
        <w:spacing w:after="0" w:line="240" w:lineRule="auto"/>
        <w:ind w:left="4"/>
        <w:jc w:val="both"/>
        <w:rPr>
          <w:rFonts w:cs="Microsoft Uighur"/>
          <w:color w:val="000000" w:themeColor="text1"/>
          <w:rtl/>
        </w:rPr>
      </w:pPr>
    </w:p>
    <w:p w14:paraId="259D6D4A" w14:textId="77777777" w:rsidR="006C4DA1" w:rsidRPr="00AF271F" w:rsidRDefault="006C4DA1" w:rsidP="006C4DA1">
      <w:pPr>
        <w:spacing w:after="0" w:line="240" w:lineRule="auto"/>
        <w:ind w:left="4"/>
        <w:jc w:val="both"/>
        <w:rPr>
          <w:rFonts w:cs="Microsoft Uighur"/>
          <w:color w:val="000000" w:themeColor="text1"/>
          <w:sz w:val="28"/>
          <w:szCs w:val="28"/>
          <w:rtl/>
        </w:rPr>
      </w:pPr>
      <w:r w:rsidRPr="00AF271F">
        <w:rPr>
          <w:noProof/>
          <w:color w:val="000000" w:themeColor="text1"/>
          <w:lang w:bidi="ar-SA"/>
        </w:rPr>
        <w:drawing>
          <wp:inline distT="0" distB="0" distL="0" distR="0" wp14:anchorId="7FB14DFB" wp14:editId="5009A4B2">
            <wp:extent cx="4524187" cy="2310714"/>
            <wp:effectExtent l="0" t="0" r="10160" b="13970"/>
            <wp:docPr id="28" name="مخطط 28">
              <a:extLst xmlns:a="http://schemas.openxmlformats.org/drawingml/2006/main">
                <a:ext uri="{FF2B5EF4-FFF2-40B4-BE49-F238E27FC236}">
                  <a16:creationId xmlns:a16="http://schemas.microsoft.com/office/drawing/2014/main" id="{6788118E-71AD-FF0D-3CD4-B0F621430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766755" w14:textId="77777777" w:rsidR="006C4DA1" w:rsidRDefault="006C4DA1" w:rsidP="006C4DA1">
      <w:pPr>
        <w:pStyle w:val="a0"/>
        <w:tabs>
          <w:tab w:val="left" w:pos="900"/>
          <w:tab w:val="left" w:pos="1750"/>
        </w:tabs>
        <w:spacing w:line="240" w:lineRule="auto"/>
        <w:ind w:left="360"/>
        <w:jc w:val="center"/>
        <w:rPr>
          <w:color w:val="000000" w:themeColor="text1"/>
          <w:sz w:val="24"/>
          <w:szCs w:val="24"/>
          <w:rtl/>
        </w:rPr>
      </w:pPr>
    </w:p>
    <w:p w14:paraId="1066EB3E" w14:textId="77777777" w:rsidR="006C4DA1" w:rsidRPr="005903E7" w:rsidRDefault="006C4DA1" w:rsidP="006C4DA1">
      <w:pPr>
        <w:pStyle w:val="a0"/>
        <w:tabs>
          <w:tab w:val="left" w:pos="900"/>
          <w:tab w:val="left" w:pos="1750"/>
        </w:tabs>
        <w:spacing w:line="240" w:lineRule="auto"/>
        <w:ind w:left="-30"/>
        <w:jc w:val="center"/>
        <w:rPr>
          <w:color w:val="000000" w:themeColor="text1"/>
          <w:sz w:val="24"/>
          <w:szCs w:val="24"/>
          <w:rtl/>
        </w:rPr>
      </w:pPr>
      <w:r w:rsidRPr="005903E7">
        <w:rPr>
          <w:color w:val="000000" w:themeColor="text1"/>
          <w:sz w:val="24"/>
          <w:szCs w:val="24"/>
          <w:rtl/>
        </w:rPr>
        <w:t>مخطط رقم (2-2) التوسع المستهدف في مدارس التكنولوجيا التطبيقية ومراكز التميز حتى عام 2030</w:t>
      </w:r>
    </w:p>
    <w:p w14:paraId="575B6850" w14:textId="77777777" w:rsidR="006C4DA1" w:rsidRDefault="006C4DA1" w:rsidP="006C4DA1">
      <w:pPr>
        <w:spacing w:after="0" w:line="240" w:lineRule="auto"/>
        <w:jc w:val="both"/>
        <w:rPr>
          <w:rFonts w:cs="Microsoft Uighur"/>
          <w:color w:val="000000" w:themeColor="text1"/>
          <w:sz w:val="32"/>
          <w:szCs w:val="32"/>
          <w:rtl/>
        </w:rPr>
      </w:pPr>
      <w:r w:rsidRPr="00AF271F">
        <w:rPr>
          <w:noProof/>
          <w:color w:val="000000" w:themeColor="text1"/>
          <w:lang w:bidi="ar-SA"/>
        </w:rPr>
        <w:drawing>
          <wp:anchor distT="0" distB="0" distL="114300" distR="114300" simplePos="0" relativeHeight="251685888" behindDoc="0" locked="0" layoutInCell="1" allowOverlap="1" wp14:anchorId="1D002D16" wp14:editId="2ACE7877">
            <wp:simplePos x="0" y="0"/>
            <wp:positionH relativeFrom="margin">
              <wp:align>center</wp:align>
            </wp:positionH>
            <wp:positionV relativeFrom="paragraph">
              <wp:posOffset>73911</wp:posOffset>
            </wp:positionV>
            <wp:extent cx="4429125" cy="2295525"/>
            <wp:effectExtent l="0" t="0" r="9525" b="9525"/>
            <wp:wrapSquare wrapText="bothSides"/>
            <wp:docPr id="88" name="Chart 88">
              <a:extLst xmlns:a="http://schemas.openxmlformats.org/drawingml/2006/main">
                <a:ext uri="{FF2B5EF4-FFF2-40B4-BE49-F238E27FC236}">
                  <a16:creationId xmlns:a16="http://schemas.microsoft.com/office/drawing/2014/main" id="{BFB34430-20B1-B4EE-2B74-6774F7255E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68BDA724" w14:textId="77777777" w:rsidR="006C4DA1" w:rsidRDefault="006C4DA1" w:rsidP="006C4DA1">
      <w:pPr>
        <w:pStyle w:val="a0"/>
        <w:spacing w:line="240" w:lineRule="auto"/>
        <w:rPr>
          <w:color w:val="000000" w:themeColor="text1"/>
          <w:u w:val="single"/>
          <w:rtl/>
        </w:rPr>
      </w:pPr>
    </w:p>
    <w:p w14:paraId="4EC2075D" w14:textId="77777777" w:rsidR="006C4DA1" w:rsidRDefault="006C4DA1" w:rsidP="006C4DA1">
      <w:pPr>
        <w:pStyle w:val="a0"/>
        <w:spacing w:line="240" w:lineRule="auto"/>
        <w:rPr>
          <w:color w:val="000000" w:themeColor="text1"/>
          <w:u w:val="single"/>
          <w:rtl/>
        </w:rPr>
      </w:pPr>
    </w:p>
    <w:p w14:paraId="04A15B39" w14:textId="77777777" w:rsidR="006C4DA1" w:rsidRDefault="006C4DA1" w:rsidP="006C4DA1">
      <w:pPr>
        <w:pStyle w:val="a0"/>
        <w:spacing w:line="240" w:lineRule="auto"/>
        <w:rPr>
          <w:color w:val="000000" w:themeColor="text1"/>
          <w:u w:val="single"/>
          <w:rtl/>
        </w:rPr>
      </w:pPr>
      <w:r w:rsidRPr="00356D1B">
        <w:rPr>
          <w:rFonts w:hint="cs"/>
          <w:color w:val="000000" w:themeColor="text1"/>
          <w:u w:val="single"/>
          <w:rtl/>
        </w:rPr>
        <w:lastRenderedPageBreak/>
        <w:t xml:space="preserve">خامساً: </w:t>
      </w:r>
      <w:r>
        <w:rPr>
          <w:rFonts w:hint="cs"/>
          <w:color w:val="000000" w:themeColor="text1"/>
          <w:u w:val="single"/>
          <w:rtl/>
        </w:rPr>
        <w:t>تشخيص</w:t>
      </w:r>
      <w:r w:rsidRPr="00356D1B">
        <w:rPr>
          <w:rFonts w:hint="cs"/>
          <w:color w:val="000000" w:themeColor="text1"/>
          <w:u w:val="single"/>
          <w:rtl/>
        </w:rPr>
        <w:t xml:space="preserve"> لواقع الحالي للتعليم الفني التكنولوجي باستخدام</w:t>
      </w:r>
      <w:r w:rsidRPr="00AD0422">
        <w:rPr>
          <w:color w:val="000000" w:themeColor="text1"/>
          <w:u w:val="single"/>
        </w:rPr>
        <w:t xml:space="preserve"> </w:t>
      </w:r>
      <w:r w:rsidRPr="00356D1B">
        <w:rPr>
          <w:color w:val="000000" w:themeColor="text1"/>
          <w:u w:val="single"/>
        </w:rPr>
        <w:t>SWOT analysis</w:t>
      </w:r>
    </w:p>
    <w:p w14:paraId="3D35446B" w14:textId="77777777" w:rsidR="006C4DA1" w:rsidRDefault="006C4DA1" w:rsidP="00547F13">
      <w:pPr>
        <w:pStyle w:val="a0"/>
        <w:numPr>
          <w:ilvl w:val="0"/>
          <w:numId w:val="152"/>
        </w:numPr>
        <w:tabs>
          <w:tab w:val="left" w:pos="900"/>
        </w:tabs>
        <w:spacing w:line="240" w:lineRule="auto"/>
        <w:jc w:val="both"/>
        <w:rPr>
          <w:color w:val="000000" w:themeColor="text1"/>
          <w:u w:val="single"/>
        </w:rPr>
      </w:pPr>
      <w:r>
        <w:rPr>
          <w:rFonts w:hint="cs"/>
          <w:color w:val="000000" w:themeColor="text1"/>
          <w:u w:val="single"/>
          <w:rtl/>
        </w:rPr>
        <w:t xml:space="preserve"> تشخيص واقع التعليم الفني</w:t>
      </w:r>
      <w:r>
        <w:rPr>
          <w:rStyle w:val="FootnoteReference"/>
          <w:color w:val="000000" w:themeColor="text1"/>
          <w:u w:val="single"/>
          <w:rtl/>
        </w:rPr>
        <w:footnoteReference w:customMarkFollows="1" w:id="83"/>
        <w:t>(1)</w:t>
      </w:r>
      <w:r>
        <w:rPr>
          <w:rFonts w:hint="cs"/>
          <w:color w:val="000000" w:themeColor="text1"/>
          <w:u w:val="single"/>
          <w:rtl/>
        </w:rPr>
        <w:t xml:space="preserve">: </w:t>
      </w:r>
    </w:p>
    <w:p w14:paraId="3F8E84E1" w14:textId="77777777" w:rsidR="006C4DA1" w:rsidRPr="00D05A1F" w:rsidRDefault="006C4DA1" w:rsidP="006C4DA1">
      <w:pPr>
        <w:pStyle w:val="a0"/>
        <w:tabs>
          <w:tab w:val="left" w:pos="900"/>
        </w:tabs>
        <w:spacing w:line="240" w:lineRule="auto"/>
        <w:ind w:left="360"/>
        <w:jc w:val="both"/>
        <w:rPr>
          <w:color w:val="000000" w:themeColor="text1"/>
          <w:sz w:val="16"/>
          <w:szCs w:val="16"/>
          <w:u w:val="single"/>
        </w:rPr>
      </w:pPr>
    </w:p>
    <w:p w14:paraId="598C7491" w14:textId="77777777" w:rsidR="006C4DA1" w:rsidRPr="00356D1B" w:rsidRDefault="006C4DA1" w:rsidP="006C4DA1">
      <w:pPr>
        <w:pStyle w:val="a0"/>
        <w:tabs>
          <w:tab w:val="left" w:pos="900"/>
          <w:tab w:val="left" w:pos="1750"/>
        </w:tabs>
        <w:spacing w:line="240" w:lineRule="auto"/>
        <w:ind w:left="360"/>
        <w:jc w:val="center"/>
        <w:rPr>
          <w:color w:val="000000" w:themeColor="text1"/>
          <w:sz w:val="24"/>
          <w:szCs w:val="24"/>
          <w:rtl/>
        </w:rPr>
      </w:pPr>
      <w:r w:rsidRPr="00356D1B">
        <w:rPr>
          <w:rFonts w:hint="cs"/>
          <w:color w:val="000000" w:themeColor="text1"/>
          <w:sz w:val="24"/>
          <w:szCs w:val="24"/>
          <w:rtl/>
        </w:rPr>
        <w:t>جدول رقم (15-</w:t>
      </w:r>
      <w:r>
        <w:rPr>
          <w:rFonts w:hint="cs"/>
          <w:color w:val="000000" w:themeColor="text1"/>
          <w:sz w:val="24"/>
          <w:szCs w:val="24"/>
          <w:rtl/>
        </w:rPr>
        <w:t xml:space="preserve"> </w:t>
      </w:r>
      <w:r w:rsidRPr="00356D1B">
        <w:rPr>
          <w:rFonts w:hint="cs"/>
          <w:color w:val="000000" w:themeColor="text1"/>
          <w:sz w:val="24"/>
          <w:szCs w:val="24"/>
          <w:rtl/>
        </w:rPr>
        <w:t xml:space="preserve">2) تحليل واقع التعليم الفني </w:t>
      </w:r>
    </w:p>
    <w:tbl>
      <w:tblPr>
        <w:tblStyle w:val="TableGrid"/>
        <w:bidiVisual/>
        <w:tblW w:w="7178" w:type="dxa"/>
        <w:jc w:val="center"/>
        <w:tblLook w:val="04A0" w:firstRow="1" w:lastRow="0" w:firstColumn="1" w:lastColumn="0" w:noHBand="0" w:noVBand="1"/>
      </w:tblPr>
      <w:tblGrid>
        <w:gridCol w:w="3953"/>
        <w:gridCol w:w="3225"/>
      </w:tblGrid>
      <w:tr w:rsidR="006C4DA1" w:rsidRPr="00D05A1F" w14:paraId="28C3CCE6" w14:textId="77777777" w:rsidTr="00EE0151">
        <w:trPr>
          <w:trHeight w:val="344"/>
          <w:jc w:val="center"/>
        </w:trPr>
        <w:tc>
          <w:tcPr>
            <w:tcW w:w="7178"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C60CDCB" w14:textId="77777777" w:rsidR="006C4DA1" w:rsidRPr="00D05A1F" w:rsidRDefault="006C4DA1" w:rsidP="00EE0151">
            <w:pPr>
              <w:jc w:val="center"/>
              <w:rPr>
                <w:b/>
                <w:bCs/>
                <w:color w:val="000000" w:themeColor="text1"/>
                <w:sz w:val="20"/>
                <w:szCs w:val="20"/>
                <w:rtl/>
              </w:rPr>
            </w:pPr>
            <w:r w:rsidRPr="00D05A1F">
              <w:rPr>
                <w:b/>
                <w:bCs/>
                <w:color w:val="000000" w:themeColor="text1"/>
                <w:sz w:val="20"/>
                <w:szCs w:val="20"/>
                <w:rtl/>
              </w:rPr>
              <w:t>تحليل البيئة الداخلية</w:t>
            </w:r>
          </w:p>
        </w:tc>
      </w:tr>
      <w:tr w:rsidR="006C4DA1" w:rsidRPr="00D05A1F" w14:paraId="7F03CF30" w14:textId="77777777" w:rsidTr="00EE0151">
        <w:trPr>
          <w:trHeight w:val="344"/>
          <w:jc w:val="center"/>
        </w:trPr>
        <w:tc>
          <w:tcPr>
            <w:tcW w:w="39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A98599C" w14:textId="77777777" w:rsidR="006C4DA1" w:rsidRPr="00D05A1F" w:rsidRDefault="006C4DA1" w:rsidP="00EE0151">
            <w:pPr>
              <w:jc w:val="center"/>
              <w:rPr>
                <w:b/>
                <w:bCs/>
                <w:color w:val="000000" w:themeColor="text1"/>
                <w:sz w:val="20"/>
                <w:szCs w:val="20"/>
                <w:rtl/>
              </w:rPr>
            </w:pPr>
            <w:r w:rsidRPr="00D05A1F">
              <w:rPr>
                <w:b/>
                <w:bCs/>
                <w:color w:val="000000" w:themeColor="text1"/>
                <w:sz w:val="20"/>
                <w:szCs w:val="20"/>
                <w:rtl/>
              </w:rPr>
              <w:t>نقاط الضعف</w:t>
            </w:r>
          </w:p>
        </w:tc>
        <w:tc>
          <w:tcPr>
            <w:tcW w:w="322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1B2AF81" w14:textId="77777777" w:rsidR="006C4DA1" w:rsidRPr="00D05A1F" w:rsidRDefault="006C4DA1" w:rsidP="00EE0151">
            <w:pPr>
              <w:jc w:val="center"/>
              <w:rPr>
                <w:b/>
                <w:bCs/>
                <w:color w:val="000000" w:themeColor="text1"/>
                <w:sz w:val="20"/>
                <w:szCs w:val="20"/>
                <w:rtl/>
              </w:rPr>
            </w:pPr>
            <w:r w:rsidRPr="00D05A1F">
              <w:rPr>
                <w:b/>
                <w:bCs/>
                <w:color w:val="000000" w:themeColor="text1"/>
                <w:sz w:val="20"/>
                <w:szCs w:val="20"/>
                <w:rtl/>
              </w:rPr>
              <w:t>نقاط القوة</w:t>
            </w:r>
          </w:p>
        </w:tc>
      </w:tr>
      <w:tr w:rsidR="006C4DA1" w:rsidRPr="00D05A1F" w14:paraId="10DE2DB2" w14:textId="77777777" w:rsidTr="00EE0151">
        <w:trPr>
          <w:trHeight w:val="251"/>
          <w:jc w:val="center"/>
        </w:trPr>
        <w:tc>
          <w:tcPr>
            <w:tcW w:w="3953" w:type="dxa"/>
            <w:tcBorders>
              <w:top w:val="single" w:sz="4" w:space="0" w:color="auto"/>
              <w:left w:val="single" w:sz="4" w:space="0" w:color="auto"/>
              <w:bottom w:val="single" w:sz="4" w:space="0" w:color="auto"/>
              <w:right w:val="single" w:sz="4" w:space="0" w:color="auto"/>
            </w:tcBorders>
            <w:hideMark/>
          </w:tcPr>
          <w:p w14:paraId="503050C8"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tl/>
              </w:rPr>
            </w:pPr>
            <w:r w:rsidRPr="00D05A1F">
              <w:rPr>
                <w:rFonts w:ascii="Simplified Arabic" w:hAnsi="Simplified Arabic" w:cs="Simplified Arabic"/>
                <w:color w:val="000000" w:themeColor="text1"/>
                <w:sz w:val="20"/>
                <w:szCs w:val="20"/>
                <w:rtl/>
              </w:rPr>
              <w:t>ضعف كفاءة إعداد المعلمين في مجال التخصص.</w:t>
            </w:r>
          </w:p>
          <w:p w14:paraId="6897FBAB"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ارتفاع متوسط السن للعاملين بالتعليم الفني.</w:t>
            </w:r>
          </w:p>
          <w:p w14:paraId="299EC85B"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محدودية رواتب العاملين بالتعليم الفني.</w:t>
            </w:r>
          </w:p>
          <w:p w14:paraId="4B7920DA"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انعدام الحداثة في بعض التخصصات.</w:t>
            </w:r>
          </w:p>
          <w:p w14:paraId="00EE2437"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 xml:space="preserve">انخفاض نسب المقاعد الشاغرة بالجامعات لهذا النوع من التعليم.  </w:t>
            </w:r>
          </w:p>
          <w:p w14:paraId="4AEFFD5D"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 xml:space="preserve"> ضعف برامج إعداد وتأهيل المعلم.</w:t>
            </w:r>
          </w:p>
          <w:p w14:paraId="73D7B924"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ضعف تجهيزات الورش والمعامل في المدارس.</w:t>
            </w:r>
          </w:p>
          <w:p w14:paraId="35E69603"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ضعف حالة المدارس بالمناطق النائية.</w:t>
            </w:r>
          </w:p>
          <w:p w14:paraId="6A15B559"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عدم ربط المناهج باحتياجات سوق العمل.</w:t>
            </w:r>
          </w:p>
          <w:p w14:paraId="5DDB0361"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تواضع مستوى مخرجات هذا النوع من التعليم.</w:t>
            </w:r>
          </w:p>
          <w:p w14:paraId="361D773B"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الأولوية للكم وليس للكيف.</w:t>
            </w:r>
          </w:p>
          <w:p w14:paraId="2373E7DB"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عدد كبير من الخريجين معظمهم بجودة منخفضة.</w:t>
            </w:r>
          </w:p>
        </w:tc>
        <w:tc>
          <w:tcPr>
            <w:tcW w:w="3225" w:type="dxa"/>
            <w:tcBorders>
              <w:top w:val="single" w:sz="4" w:space="0" w:color="auto"/>
              <w:left w:val="single" w:sz="4" w:space="0" w:color="auto"/>
              <w:bottom w:val="single" w:sz="4" w:space="0" w:color="auto"/>
              <w:right w:val="single" w:sz="4" w:space="0" w:color="auto"/>
            </w:tcBorders>
            <w:hideMark/>
          </w:tcPr>
          <w:p w14:paraId="309272BC"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tl/>
              </w:rPr>
            </w:pPr>
            <w:r w:rsidRPr="00D05A1F">
              <w:rPr>
                <w:rFonts w:ascii="Simplified Arabic" w:hAnsi="Simplified Arabic" w:cs="Simplified Arabic"/>
                <w:color w:val="000000" w:themeColor="text1"/>
                <w:sz w:val="20"/>
                <w:szCs w:val="20"/>
                <w:rtl/>
              </w:rPr>
              <w:t>امتلاك قوة بشرية كبيرة متنوعة القدرات، والمهارات، والثقافات، والتخصصات.</w:t>
            </w:r>
          </w:p>
          <w:p w14:paraId="7D485648"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امتلاك بنية تحتية من مباني وفصول منتشرة بكامل ربوع جمهورية مصر العربية.</w:t>
            </w:r>
          </w:p>
          <w:p w14:paraId="5B230D01"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امتلاك صقل تاريخي يتخطى المئة عام.</w:t>
            </w:r>
          </w:p>
          <w:p w14:paraId="6AB6BB26"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يتمتع بالدعم والمساندة سياسية.</w:t>
            </w:r>
          </w:p>
          <w:p w14:paraId="7F368E32"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يحتوي على تخصصات وأقسام دراسية عديدة.</w:t>
            </w:r>
          </w:p>
          <w:p w14:paraId="6AFA1BDB"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يحتوي على نظم مختلفة للدراسة.</w:t>
            </w:r>
          </w:p>
          <w:p w14:paraId="180B9EF7"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يتمتع بالإقبال الشديد من راغبي الالتحاق بأنظمته سنويًا.</w:t>
            </w:r>
          </w:p>
        </w:tc>
      </w:tr>
      <w:tr w:rsidR="006C4DA1" w:rsidRPr="00D05A1F" w14:paraId="27D79C6F" w14:textId="77777777" w:rsidTr="00EE0151">
        <w:trPr>
          <w:trHeight w:val="344"/>
          <w:jc w:val="center"/>
        </w:trPr>
        <w:tc>
          <w:tcPr>
            <w:tcW w:w="717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8BAF7A" w14:textId="77777777" w:rsidR="006C4DA1" w:rsidRPr="00D05A1F" w:rsidRDefault="006C4DA1" w:rsidP="00EE0151">
            <w:pPr>
              <w:jc w:val="center"/>
              <w:rPr>
                <w:b/>
                <w:bCs/>
                <w:color w:val="000000" w:themeColor="text1"/>
                <w:sz w:val="20"/>
                <w:szCs w:val="20"/>
                <w:rtl/>
              </w:rPr>
            </w:pPr>
            <w:r w:rsidRPr="00D05A1F">
              <w:rPr>
                <w:b/>
                <w:bCs/>
                <w:color w:val="000000" w:themeColor="text1"/>
                <w:sz w:val="20"/>
                <w:szCs w:val="20"/>
                <w:rtl/>
              </w:rPr>
              <w:lastRenderedPageBreak/>
              <w:t>تحليل البيئة الخارجية</w:t>
            </w:r>
          </w:p>
        </w:tc>
      </w:tr>
      <w:tr w:rsidR="006C4DA1" w:rsidRPr="00D05A1F" w14:paraId="1F576A7E" w14:textId="77777777" w:rsidTr="00EE0151">
        <w:trPr>
          <w:trHeight w:val="344"/>
          <w:jc w:val="center"/>
        </w:trPr>
        <w:tc>
          <w:tcPr>
            <w:tcW w:w="395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99223F" w14:textId="77777777" w:rsidR="006C4DA1" w:rsidRPr="00D05A1F" w:rsidRDefault="006C4DA1" w:rsidP="00EE0151">
            <w:pPr>
              <w:jc w:val="center"/>
              <w:rPr>
                <w:b/>
                <w:bCs/>
                <w:color w:val="000000" w:themeColor="text1"/>
                <w:sz w:val="20"/>
                <w:szCs w:val="20"/>
                <w:rtl/>
              </w:rPr>
            </w:pPr>
            <w:r w:rsidRPr="00D05A1F">
              <w:rPr>
                <w:b/>
                <w:bCs/>
                <w:color w:val="000000" w:themeColor="text1"/>
                <w:sz w:val="20"/>
                <w:szCs w:val="20"/>
                <w:rtl/>
              </w:rPr>
              <w:t>التهديدات</w:t>
            </w:r>
          </w:p>
        </w:tc>
        <w:tc>
          <w:tcPr>
            <w:tcW w:w="32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C38F26" w14:textId="77777777" w:rsidR="006C4DA1" w:rsidRPr="00D05A1F" w:rsidRDefault="006C4DA1" w:rsidP="00EE0151">
            <w:pPr>
              <w:jc w:val="center"/>
              <w:rPr>
                <w:b/>
                <w:bCs/>
                <w:color w:val="000000" w:themeColor="text1"/>
                <w:sz w:val="20"/>
                <w:szCs w:val="20"/>
                <w:rtl/>
              </w:rPr>
            </w:pPr>
            <w:r w:rsidRPr="00D05A1F">
              <w:rPr>
                <w:b/>
                <w:bCs/>
                <w:color w:val="000000" w:themeColor="text1"/>
                <w:sz w:val="20"/>
                <w:szCs w:val="20"/>
                <w:rtl/>
              </w:rPr>
              <w:t>الفرص</w:t>
            </w:r>
          </w:p>
        </w:tc>
      </w:tr>
      <w:tr w:rsidR="006C4DA1" w:rsidRPr="00D05A1F" w14:paraId="0B1070E1" w14:textId="77777777" w:rsidTr="00EE0151">
        <w:trPr>
          <w:trHeight w:val="2102"/>
          <w:jc w:val="center"/>
        </w:trPr>
        <w:tc>
          <w:tcPr>
            <w:tcW w:w="3953" w:type="dxa"/>
            <w:tcBorders>
              <w:top w:val="single" w:sz="4" w:space="0" w:color="auto"/>
              <w:left w:val="single" w:sz="4" w:space="0" w:color="auto"/>
              <w:bottom w:val="single" w:sz="4" w:space="0" w:color="auto"/>
              <w:right w:val="single" w:sz="4" w:space="0" w:color="auto"/>
            </w:tcBorders>
            <w:hideMark/>
          </w:tcPr>
          <w:p w14:paraId="779D1466"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tl/>
              </w:rPr>
            </w:pPr>
            <w:r w:rsidRPr="00D05A1F">
              <w:rPr>
                <w:rFonts w:ascii="Simplified Arabic" w:hAnsi="Simplified Arabic" w:cs="Simplified Arabic"/>
                <w:color w:val="000000" w:themeColor="text1"/>
                <w:sz w:val="20"/>
                <w:szCs w:val="20"/>
                <w:rtl/>
              </w:rPr>
              <w:t>افتقار برامج التعليم الفني للاعتماد الدولي.</w:t>
            </w:r>
          </w:p>
          <w:p w14:paraId="602488D6"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 xml:space="preserve">الصورة الذهنية المجتمعية للتعليم الفني. </w:t>
            </w:r>
          </w:p>
          <w:p w14:paraId="74A25647"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 xml:space="preserve"> اتجاه المستثمرين لاستقدام العمالة الأجنبية.</w:t>
            </w:r>
          </w:p>
          <w:p w14:paraId="12D4C826"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اعتماد المشروعات الكبرى على العمالة الأجنبية.</w:t>
            </w:r>
          </w:p>
          <w:p w14:paraId="080F1214"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أساليب الإعداد الجيد للفنيين بدول شرق آسيا، ما يقلل من فرص العمالة الفنية المصرية بحوض المتوسط والخليج العربي.</w:t>
            </w:r>
          </w:p>
          <w:p w14:paraId="45354C8D"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التشرذم الناتج عن تعدد الوزارات المشتركة في المنظومة.</w:t>
            </w:r>
          </w:p>
          <w:p w14:paraId="28C69B69"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مسارات التعليم الجامعي غير المتاحة للخريجين.</w:t>
            </w:r>
          </w:p>
          <w:p w14:paraId="6644CAFB"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الصورة الذهنية لهذا النوع من المجتمع.</w:t>
            </w:r>
          </w:p>
          <w:p w14:paraId="782BF617"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يعد هو الاختيار الثاني للطلاب وأولياء الأمور.</w:t>
            </w:r>
          </w:p>
        </w:tc>
        <w:tc>
          <w:tcPr>
            <w:tcW w:w="3225" w:type="dxa"/>
            <w:tcBorders>
              <w:top w:val="single" w:sz="4" w:space="0" w:color="auto"/>
              <w:left w:val="single" w:sz="4" w:space="0" w:color="auto"/>
              <w:bottom w:val="single" w:sz="4" w:space="0" w:color="auto"/>
              <w:right w:val="single" w:sz="4" w:space="0" w:color="auto"/>
            </w:tcBorders>
          </w:tcPr>
          <w:p w14:paraId="498CDAAC"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tl/>
              </w:rPr>
            </w:pPr>
            <w:r w:rsidRPr="00D05A1F">
              <w:rPr>
                <w:rFonts w:ascii="Simplified Arabic" w:hAnsi="Simplified Arabic" w:cs="Simplified Arabic"/>
                <w:color w:val="000000" w:themeColor="text1"/>
                <w:sz w:val="20"/>
                <w:szCs w:val="20"/>
                <w:rtl/>
              </w:rPr>
              <w:t>توافر شراكات دولية وداعمين للتعليم الفني.</w:t>
            </w:r>
          </w:p>
          <w:p w14:paraId="3BADDE50"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توافر دعم حكومي وسياسي لتطوير التعليم الفني.</w:t>
            </w:r>
          </w:p>
          <w:p w14:paraId="18367723"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 xml:space="preserve">الحداثة وما فرضته من تكنولوجيا الاتصالات. </w:t>
            </w:r>
          </w:p>
          <w:p w14:paraId="7C85258B"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Pr>
            </w:pPr>
            <w:r w:rsidRPr="00D05A1F">
              <w:rPr>
                <w:rFonts w:ascii="Simplified Arabic" w:hAnsi="Simplified Arabic" w:cs="Simplified Arabic"/>
                <w:color w:val="000000" w:themeColor="text1"/>
                <w:sz w:val="20"/>
                <w:szCs w:val="20"/>
                <w:rtl/>
              </w:rPr>
              <w:t>الخبرات والمبادرات والشراكات الدولية مع مصر في مجالات تحديث الصناعة وتطوير التعليم.</w:t>
            </w:r>
          </w:p>
          <w:p w14:paraId="1AFE4FAB" w14:textId="77777777" w:rsidR="006C4DA1" w:rsidRPr="00D05A1F" w:rsidRDefault="006C4DA1" w:rsidP="00547F13">
            <w:pPr>
              <w:pStyle w:val="ListParagraph"/>
              <w:numPr>
                <w:ilvl w:val="0"/>
                <w:numId w:val="153"/>
              </w:numPr>
              <w:bidi/>
              <w:ind w:left="360"/>
              <w:jc w:val="both"/>
              <w:rPr>
                <w:rFonts w:ascii="Simplified Arabic" w:hAnsi="Simplified Arabic" w:cs="Simplified Arabic"/>
                <w:color w:val="000000" w:themeColor="text1"/>
                <w:sz w:val="20"/>
                <w:szCs w:val="20"/>
                <w:rtl/>
              </w:rPr>
            </w:pPr>
            <w:r w:rsidRPr="00D05A1F">
              <w:rPr>
                <w:rFonts w:ascii="Simplified Arabic" w:hAnsi="Simplified Arabic" w:cs="Simplified Arabic"/>
                <w:color w:val="000000" w:themeColor="text1"/>
                <w:sz w:val="20"/>
                <w:szCs w:val="20"/>
                <w:rtl/>
              </w:rPr>
              <w:t>هناك احتياج إقليمي ودولي للعمالة الماهرة والأيدي العاملة المدربة.</w:t>
            </w:r>
          </w:p>
          <w:p w14:paraId="29430480" w14:textId="77777777" w:rsidR="006C4DA1" w:rsidRPr="00D05A1F" w:rsidRDefault="006C4DA1" w:rsidP="00EE0151">
            <w:pPr>
              <w:ind w:left="360"/>
              <w:jc w:val="both"/>
              <w:rPr>
                <w:color w:val="000000" w:themeColor="text1"/>
                <w:sz w:val="20"/>
                <w:szCs w:val="20"/>
                <w:rtl/>
              </w:rPr>
            </w:pPr>
          </w:p>
        </w:tc>
      </w:tr>
    </w:tbl>
    <w:p w14:paraId="10C71B11" w14:textId="77777777" w:rsidR="006C4DA1" w:rsidRPr="00681712" w:rsidRDefault="006C4DA1" w:rsidP="006C4DA1">
      <w:pPr>
        <w:pStyle w:val="a0"/>
        <w:tabs>
          <w:tab w:val="left" w:pos="900"/>
          <w:tab w:val="left" w:pos="1750"/>
        </w:tabs>
        <w:spacing w:line="240" w:lineRule="auto"/>
        <w:ind w:left="360"/>
        <w:jc w:val="both"/>
        <w:rPr>
          <w:color w:val="000000" w:themeColor="text1"/>
          <w:sz w:val="6"/>
          <w:szCs w:val="6"/>
          <w:rtl/>
        </w:rPr>
      </w:pPr>
    </w:p>
    <w:p w14:paraId="41661EE9" w14:textId="77777777" w:rsidR="006C4DA1" w:rsidRDefault="006C4DA1" w:rsidP="00547F13">
      <w:pPr>
        <w:pStyle w:val="a0"/>
        <w:numPr>
          <w:ilvl w:val="0"/>
          <w:numId w:val="152"/>
        </w:numPr>
        <w:tabs>
          <w:tab w:val="left" w:pos="900"/>
        </w:tabs>
        <w:spacing w:line="240" w:lineRule="auto"/>
        <w:jc w:val="both"/>
        <w:rPr>
          <w:color w:val="000000" w:themeColor="text1"/>
          <w:u w:val="single"/>
        </w:rPr>
      </w:pPr>
      <w:r>
        <w:rPr>
          <w:rFonts w:hint="cs"/>
          <w:color w:val="000000" w:themeColor="text1"/>
          <w:u w:val="single"/>
          <w:rtl/>
        </w:rPr>
        <w:t xml:space="preserve">تشخيص واقع مدارس التكنولوجيا التطبيقية: </w:t>
      </w:r>
      <w:r w:rsidRPr="00114FC7">
        <w:rPr>
          <w:color w:val="000000" w:themeColor="text1"/>
          <w:u w:val="single"/>
        </w:rPr>
        <w:t>SWOT analysis</w:t>
      </w:r>
      <w:r>
        <w:rPr>
          <w:rFonts w:hint="cs"/>
          <w:color w:val="000000" w:themeColor="text1"/>
          <w:u w:val="single"/>
          <w:rtl/>
        </w:rPr>
        <w:t>.</w:t>
      </w:r>
    </w:p>
    <w:p w14:paraId="05BCB248" w14:textId="77777777" w:rsidR="006C4DA1" w:rsidRPr="00681712" w:rsidRDefault="006C4DA1" w:rsidP="006C4DA1">
      <w:pPr>
        <w:pStyle w:val="a0"/>
        <w:tabs>
          <w:tab w:val="left" w:pos="900"/>
          <w:tab w:val="left" w:pos="1750"/>
        </w:tabs>
        <w:spacing w:line="240" w:lineRule="auto"/>
        <w:jc w:val="center"/>
        <w:rPr>
          <w:color w:val="000000" w:themeColor="text1"/>
          <w:sz w:val="24"/>
          <w:szCs w:val="24"/>
          <w:rtl/>
        </w:rPr>
      </w:pPr>
      <w:r w:rsidRPr="00A472A1">
        <w:rPr>
          <w:rFonts w:hint="cs"/>
          <w:color w:val="000000" w:themeColor="text1"/>
          <w:sz w:val="24"/>
          <w:szCs w:val="24"/>
          <w:rtl/>
        </w:rPr>
        <w:t>جدول رقم (16-</w:t>
      </w:r>
      <w:r>
        <w:rPr>
          <w:rFonts w:hint="cs"/>
          <w:color w:val="000000" w:themeColor="text1"/>
          <w:sz w:val="24"/>
          <w:szCs w:val="24"/>
          <w:rtl/>
        </w:rPr>
        <w:t xml:space="preserve"> </w:t>
      </w:r>
      <w:r w:rsidRPr="00A472A1">
        <w:rPr>
          <w:rFonts w:hint="cs"/>
          <w:color w:val="000000" w:themeColor="text1"/>
          <w:sz w:val="24"/>
          <w:szCs w:val="24"/>
          <w:rtl/>
        </w:rPr>
        <w:t>2) تحليل الواقع الحالي لمدارس التكنولوجيا التطبيقية</w:t>
      </w:r>
    </w:p>
    <w:tbl>
      <w:tblPr>
        <w:tblStyle w:val="TableGrid"/>
        <w:bidiVisual/>
        <w:tblW w:w="7150" w:type="dxa"/>
        <w:jc w:val="center"/>
        <w:tblLook w:val="04A0" w:firstRow="1" w:lastRow="0" w:firstColumn="1" w:lastColumn="0" w:noHBand="0" w:noVBand="1"/>
      </w:tblPr>
      <w:tblGrid>
        <w:gridCol w:w="3575"/>
        <w:gridCol w:w="3575"/>
      </w:tblGrid>
      <w:tr w:rsidR="006C4DA1" w:rsidRPr="00844F4F" w14:paraId="0BF2F8DE" w14:textId="77777777" w:rsidTr="00EE0151">
        <w:trPr>
          <w:trHeight w:val="344"/>
          <w:jc w:val="center"/>
        </w:trPr>
        <w:tc>
          <w:tcPr>
            <w:tcW w:w="71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101B45" w14:textId="77777777" w:rsidR="006C4DA1" w:rsidRPr="00844F4F" w:rsidRDefault="006C4DA1" w:rsidP="00EE0151">
            <w:pPr>
              <w:jc w:val="center"/>
              <w:rPr>
                <w:b/>
                <w:bCs/>
                <w:color w:val="000000" w:themeColor="text1"/>
                <w:sz w:val="20"/>
                <w:szCs w:val="20"/>
                <w:rtl/>
              </w:rPr>
            </w:pPr>
            <w:r w:rsidRPr="00844F4F">
              <w:rPr>
                <w:b/>
                <w:bCs/>
                <w:color w:val="000000" w:themeColor="text1"/>
                <w:sz w:val="20"/>
                <w:szCs w:val="20"/>
                <w:rtl/>
              </w:rPr>
              <w:t>تحليل البيئة الداخلية</w:t>
            </w:r>
          </w:p>
        </w:tc>
      </w:tr>
      <w:tr w:rsidR="006C4DA1" w:rsidRPr="00844F4F" w14:paraId="000C0814" w14:textId="77777777" w:rsidTr="00EE0151">
        <w:trPr>
          <w:trHeight w:val="344"/>
          <w:jc w:val="center"/>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42051D" w14:textId="77777777" w:rsidR="006C4DA1" w:rsidRPr="00844F4F" w:rsidRDefault="006C4DA1" w:rsidP="00EE0151">
            <w:pPr>
              <w:jc w:val="center"/>
              <w:rPr>
                <w:b/>
                <w:bCs/>
                <w:color w:val="000000" w:themeColor="text1"/>
                <w:sz w:val="20"/>
                <w:szCs w:val="20"/>
                <w:rtl/>
              </w:rPr>
            </w:pPr>
            <w:r w:rsidRPr="00844F4F">
              <w:rPr>
                <w:b/>
                <w:bCs/>
                <w:color w:val="000000" w:themeColor="text1"/>
                <w:sz w:val="20"/>
                <w:szCs w:val="20"/>
                <w:rtl/>
              </w:rPr>
              <w:t>نقاط الضعف</w:t>
            </w:r>
          </w:p>
        </w:tc>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CAE050" w14:textId="77777777" w:rsidR="006C4DA1" w:rsidRPr="00844F4F" w:rsidRDefault="006C4DA1" w:rsidP="00EE0151">
            <w:pPr>
              <w:jc w:val="center"/>
              <w:rPr>
                <w:b/>
                <w:bCs/>
                <w:color w:val="000000" w:themeColor="text1"/>
                <w:sz w:val="20"/>
                <w:szCs w:val="20"/>
                <w:rtl/>
              </w:rPr>
            </w:pPr>
            <w:r w:rsidRPr="00844F4F">
              <w:rPr>
                <w:b/>
                <w:bCs/>
                <w:color w:val="000000" w:themeColor="text1"/>
                <w:sz w:val="20"/>
                <w:szCs w:val="20"/>
                <w:rtl/>
              </w:rPr>
              <w:t>نقاط القوة</w:t>
            </w:r>
          </w:p>
        </w:tc>
      </w:tr>
      <w:tr w:rsidR="006C4DA1" w:rsidRPr="00844F4F" w14:paraId="40C9F0BB" w14:textId="77777777" w:rsidTr="00EE0151">
        <w:trPr>
          <w:trHeight w:val="4463"/>
          <w:jc w:val="center"/>
        </w:trPr>
        <w:tc>
          <w:tcPr>
            <w:tcW w:w="3575" w:type="dxa"/>
            <w:tcBorders>
              <w:top w:val="single" w:sz="4" w:space="0" w:color="auto"/>
              <w:left w:val="single" w:sz="4" w:space="0" w:color="auto"/>
              <w:bottom w:val="single" w:sz="4" w:space="0" w:color="auto"/>
              <w:right w:val="single" w:sz="4" w:space="0" w:color="auto"/>
            </w:tcBorders>
            <w:hideMark/>
          </w:tcPr>
          <w:p w14:paraId="689E956B"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tl/>
              </w:rPr>
            </w:pPr>
            <w:r w:rsidRPr="00844F4F">
              <w:rPr>
                <w:rFonts w:ascii="Simplified Arabic" w:hAnsi="Simplified Arabic" w:cs="Simplified Arabic"/>
                <w:color w:val="000000" w:themeColor="text1"/>
                <w:sz w:val="20"/>
                <w:szCs w:val="20"/>
                <w:rtl/>
              </w:rPr>
              <w:t>غياب الصور الكاملة لمسار الخريجين بعد التخرج من المدارس.</w:t>
            </w:r>
          </w:p>
          <w:p w14:paraId="26D725E1"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إعلان توظيف الشركاء للطلاب بعد التخرج، ولكن بعضهم لم يلتزم.</w:t>
            </w:r>
          </w:p>
          <w:p w14:paraId="26D50175"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بعض الشركاء الصناعيين لا يوفرون الحافز للمعلمين بشكل منتظم، وبعضهم لا يسددها منذ فترة تجاوزت العام الدراسي.</w:t>
            </w:r>
          </w:p>
          <w:p w14:paraId="54A59B60"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لغة الفصل السائدة بين المعلمين والقائمين على التصنيف (معلم خاص ومعلم حكومي).</w:t>
            </w:r>
          </w:p>
          <w:p w14:paraId="7046A2B7"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 xml:space="preserve">عدم انتظام اجتماعات مجلس إدارة المدارس. </w:t>
            </w:r>
          </w:p>
          <w:p w14:paraId="60DD3573"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التفاوت في التزام بعض المدارس بمعايير الجودة المطلوبة في المناهج والتعليم.</w:t>
            </w:r>
          </w:p>
          <w:p w14:paraId="21585711"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عدم قدرة الشركاء الصناعيين على استيعاب أعداد خريجي المدارس كل عام.</w:t>
            </w:r>
          </w:p>
          <w:p w14:paraId="5510FC4B" w14:textId="77777777" w:rsidR="006C4DA1" w:rsidRPr="00844F4F" w:rsidRDefault="006C4DA1" w:rsidP="00EE0151">
            <w:pPr>
              <w:spacing w:line="216" w:lineRule="auto"/>
              <w:jc w:val="both"/>
              <w:rPr>
                <w:color w:val="000000" w:themeColor="text1"/>
                <w:sz w:val="20"/>
                <w:szCs w:val="20"/>
                <w:rtl/>
              </w:rPr>
            </w:pPr>
          </w:p>
        </w:tc>
        <w:tc>
          <w:tcPr>
            <w:tcW w:w="3575" w:type="dxa"/>
            <w:tcBorders>
              <w:top w:val="single" w:sz="4" w:space="0" w:color="auto"/>
              <w:left w:val="single" w:sz="4" w:space="0" w:color="auto"/>
              <w:bottom w:val="single" w:sz="4" w:space="0" w:color="auto"/>
              <w:right w:val="single" w:sz="4" w:space="0" w:color="auto"/>
            </w:tcBorders>
            <w:hideMark/>
          </w:tcPr>
          <w:p w14:paraId="07ABB047"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tl/>
              </w:rPr>
            </w:pPr>
            <w:r w:rsidRPr="00844F4F">
              <w:rPr>
                <w:rFonts w:ascii="Simplified Arabic" w:hAnsi="Simplified Arabic" w:cs="Simplified Arabic"/>
                <w:color w:val="000000" w:themeColor="text1"/>
                <w:sz w:val="20"/>
                <w:szCs w:val="20"/>
                <w:rtl/>
              </w:rPr>
              <w:t>توافر نماذج ناجحة لمدارس التكنولوجيا التطبيقية.</w:t>
            </w:r>
          </w:p>
          <w:p w14:paraId="60963DE7"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التجربة جديدة وفي بدايتها ويمكن تطويرها والحد من التحديات التي تواجهها.</w:t>
            </w:r>
          </w:p>
          <w:p w14:paraId="7ED1A3E7"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التنوع في التخصصات التي تدرس بهذه المدارس وتميزها بالحداثة.</w:t>
            </w:r>
          </w:p>
          <w:p w14:paraId="4B89BEB7"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ارتباط التدريس المعرفي بالتطبيق العملي ومواقع الإنتاج.</w:t>
            </w:r>
          </w:p>
          <w:p w14:paraId="7E665E99"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هناك إقبال من المتفوقين بمرحلة التعليم الإعدادي للتقدم للمدرسة.</w:t>
            </w:r>
          </w:p>
          <w:p w14:paraId="384817E8"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توفير حوافز مالية للمعلمين نظير عملهم ضمن فريق المدارس.</w:t>
            </w:r>
          </w:p>
        </w:tc>
      </w:tr>
      <w:tr w:rsidR="006C4DA1" w:rsidRPr="00844F4F" w14:paraId="0BA7B577" w14:textId="77777777" w:rsidTr="00EE0151">
        <w:trPr>
          <w:trHeight w:val="344"/>
          <w:jc w:val="center"/>
        </w:trPr>
        <w:tc>
          <w:tcPr>
            <w:tcW w:w="71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24FA6C" w14:textId="77777777" w:rsidR="006C4DA1" w:rsidRPr="00844F4F" w:rsidRDefault="006C4DA1" w:rsidP="00EE0151">
            <w:pPr>
              <w:spacing w:line="216" w:lineRule="auto"/>
              <w:jc w:val="center"/>
              <w:rPr>
                <w:b/>
                <w:bCs/>
                <w:color w:val="000000" w:themeColor="text1"/>
                <w:sz w:val="20"/>
                <w:szCs w:val="20"/>
                <w:rtl/>
              </w:rPr>
            </w:pPr>
            <w:r w:rsidRPr="00844F4F">
              <w:rPr>
                <w:b/>
                <w:bCs/>
                <w:color w:val="000000" w:themeColor="text1"/>
                <w:sz w:val="20"/>
                <w:szCs w:val="20"/>
                <w:rtl/>
              </w:rPr>
              <w:t>تحليل البيئة الخارجية</w:t>
            </w:r>
          </w:p>
        </w:tc>
      </w:tr>
      <w:tr w:rsidR="006C4DA1" w:rsidRPr="00844F4F" w14:paraId="309F152F" w14:textId="77777777" w:rsidTr="00EE0151">
        <w:trPr>
          <w:trHeight w:val="344"/>
          <w:jc w:val="center"/>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E93A7F" w14:textId="77777777" w:rsidR="006C4DA1" w:rsidRPr="00844F4F" w:rsidRDefault="006C4DA1" w:rsidP="00EE0151">
            <w:pPr>
              <w:spacing w:line="216" w:lineRule="auto"/>
              <w:jc w:val="center"/>
              <w:rPr>
                <w:b/>
                <w:bCs/>
                <w:color w:val="000000" w:themeColor="text1"/>
                <w:sz w:val="20"/>
                <w:szCs w:val="20"/>
                <w:rtl/>
              </w:rPr>
            </w:pPr>
            <w:r w:rsidRPr="00844F4F">
              <w:rPr>
                <w:b/>
                <w:bCs/>
                <w:color w:val="000000" w:themeColor="text1"/>
                <w:sz w:val="20"/>
                <w:szCs w:val="20"/>
                <w:rtl/>
              </w:rPr>
              <w:t>التهديدات</w:t>
            </w:r>
          </w:p>
        </w:tc>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75F0AD" w14:textId="77777777" w:rsidR="006C4DA1" w:rsidRPr="00844F4F" w:rsidRDefault="006C4DA1" w:rsidP="00EE0151">
            <w:pPr>
              <w:spacing w:line="216" w:lineRule="auto"/>
              <w:jc w:val="center"/>
              <w:rPr>
                <w:b/>
                <w:bCs/>
                <w:color w:val="000000" w:themeColor="text1"/>
                <w:sz w:val="20"/>
                <w:szCs w:val="20"/>
                <w:rtl/>
              </w:rPr>
            </w:pPr>
            <w:r w:rsidRPr="00844F4F">
              <w:rPr>
                <w:b/>
                <w:bCs/>
                <w:color w:val="000000" w:themeColor="text1"/>
                <w:sz w:val="20"/>
                <w:szCs w:val="20"/>
                <w:rtl/>
              </w:rPr>
              <w:t>الفرص</w:t>
            </w:r>
          </w:p>
        </w:tc>
      </w:tr>
      <w:tr w:rsidR="006C4DA1" w:rsidRPr="00844F4F" w14:paraId="393025DB" w14:textId="77777777" w:rsidTr="00EE0151">
        <w:trPr>
          <w:trHeight w:val="611"/>
          <w:jc w:val="center"/>
        </w:trPr>
        <w:tc>
          <w:tcPr>
            <w:tcW w:w="3575" w:type="dxa"/>
            <w:tcBorders>
              <w:top w:val="single" w:sz="4" w:space="0" w:color="auto"/>
              <w:left w:val="single" w:sz="4" w:space="0" w:color="auto"/>
              <w:bottom w:val="single" w:sz="4" w:space="0" w:color="auto"/>
              <w:right w:val="single" w:sz="4" w:space="0" w:color="auto"/>
            </w:tcBorders>
            <w:hideMark/>
          </w:tcPr>
          <w:p w14:paraId="61FC7B1F"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tl/>
              </w:rPr>
            </w:pPr>
            <w:r w:rsidRPr="00844F4F">
              <w:rPr>
                <w:rFonts w:ascii="Simplified Arabic" w:hAnsi="Simplified Arabic" w:cs="Simplified Arabic"/>
                <w:color w:val="000000" w:themeColor="text1"/>
                <w:sz w:val="20"/>
                <w:szCs w:val="20"/>
                <w:rtl/>
              </w:rPr>
              <w:t>شعور المجتمع بأن الامتيازات التي تمنحها هذه المدارس لطلبها غير مستمرة.</w:t>
            </w:r>
          </w:p>
          <w:p w14:paraId="2E0C464E"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زيادة الأنظمة المستحدثة للتعليم الفني.</w:t>
            </w:r>
          </w:p>
          <w:p w14:paraId="27F1E359"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lastRenderedPageBreak/>
              <w:t>ضعف إقبال سوق العمل على طلب الخريجين.</w:t>
            </w:r>
          </w:p>
          <w:p w14:paraId="05AB8BFA"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t>ارتفاع الكفاءة المهنية لخريجي البرامج الأخرى.</w:t>
            </w:r>
          </w:p>
        </w:tc>
        <w:tc>
          <w:tcPr>
            <w:tcW w:w="3575" w:type="dxa"/>
            <w:tcBorders>
              <w:top w:val="single" w:sz="4" w:space="0" w:color="auto"/>
              <w:left w:val="single" w:sz="4" w:space="0" w:color="auto"/>
              <w:bottom w:val="single" w:sz="4" w:space="0" w:color="auto"/>
              <w:right w:val="single" w:sz="4" w:space="0" w:color="auto"/>
            </w:tcBorders>
            <w:hideMark/>
          </w:tcPr>
          <w:p w14:paraId="2125A39B"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tl/>
              </w:rPr>
            </w:pPr>
            <w:r w:rsidRPr="00844F4F">
              <w:rPr>
                <w:rFonts w:ascii="Simplified Arabic" w:hAnsi="Simplified Arabic" w:cs="Simplified Arabic"/>
                <w:color w:val="000000" w:themeColor="text1"/>
                <w:sz w:val="20"/>
                <w:szCs w:val="20"/>
                <w:rtl/>
              </w:rPr>
              <w:lastRenderedPageBreak/>
              <w:t>الدعم السياسي والمجتمعي الذي يحظى به هذا النوع من المدارس.</w:t>
            </w:r>
          </w:p>
          <w:p w14:paraId="3C02241C" w14:textId="77777777" w:rsidR="006C4DA1" w:rsidRPr="00844F4F" w:rsidRDefault="006C4DA1" w:rsidP="00547F13">
            <w:pPr>
              <w:pStyle w:val="ListParagraph"/>
              <w:numPr>
                <w:ilvl w:val="0"/>
                <w:numId w:val="153"/>
              </w:numPr>
              <w:bidi/>
              <w:spacing w:line="216" w:lineRule="auto"/>
              <w:ind w:left="360"/>
              <w:jc w:val="both"/>
              <w:rPr>
                <w:rFonts w:ascii="Simplified Arabic" w:hAnsi="Simplified Arabic" w:cs="Simplified Arabic"/>
                <w:color w:val="000000" w:themeColor="text1"/>
                <w:sz w:val="20"/>
                <w:szCs w:val="20"/>
              </w:rPr>
            </w:pPr>
            <w:r w:rsidRPr="00844F4F">
              <w:rPr>
                <w:rFonts w:ascii="Simplified Arabic" w:hAnsi="Simplified Arabic" w:cs="Simplified Arabic"/>
                <w:color w:val="000000" w:themeColor="text1"/>
                <w:sz w:val="20"/>
                <w:szCs w:val="20"/>
                <w:rtl/>
              </w:rPr>
              <w:lastRenderedPageBreak/>
              <w:t>الصورة الإيجابية للمدارس لدى المجتمع نظرًا للمميزات والامتيازات التعليمية والمالية.</w:t>
            </w:r>
          </w:p>
        </w:tc>
      </w:tr>
    </w:tbl>
    <w:p w14:paraId="07291AAE" w14:textId="77777777" w:rsidR="006C4DA1" w:rsidRPr="00844F4F" w:rsidRDefault="006C4DA1" w:rsidP="006C4DA1">
      <w:pPr>
        <w:spacing w:after="0" w:line="240" w:lineRule="auto"/>
        <w:ind w:left="4"/>
        <w:jc w:val="center"/>
        <w:rPr>
          <w:rtl/>
        </w:rPr>
      </w:pPr>
      <w:r w:rsidRPr="00844F4F">
        <w:rPr>
          <w:rtl/>
        </w:rPr>
        <w:lastRenderedPageBreak/>
        <w:t>المصدر: من إعداد الباحث.</w:t>
      </w:r>
    </w:p>
    <w:p w14:paraId="4EF129B3" w14:textId="77777777" w:rsidR="006C4DA1" w:rsidRPr="00681712" w:rsidRDefault="006C4DA1" w:rsidP="006C4DA1">
      <w:pPr>
        <w:spacing w:after="0" w:line="240" w:lineRule="auto"/>
        <w:ind w:left="4"/>
        <w:jc w:val="center"/>
        <w:rPr>
          <w:rFonts w:cs="Microsoft Uighur"/>
          <w:b/>
          <w:bCs/>
          <w:color w:val="000000" w:themeColor="text1"/>
          <w:sz w:val="6"/>
          <w:szCs w:val="6"/>
          <w:rtl/>
        </w:rPr>
      </w:pPr>
    </w:p>
    <w:p w14:paraId="14D9A37A" w14:textId="77777777" w:rsidR="006C4DA1" w:rsidRPr="00AF271F" w:rsidRDefault="006C4DA1" w:rsidP="006C4DA1">
      <w:pPr>
        <w:pStyle w:val="a0"/>
        <w:spacing w:line="16" w:lineRule="atLeast"/>
        <w:jc w:val="both"/>
        <w:rPr>
          <w:color w:val="000000" w:themeColor="text1"/>
          <w:u w:val="single"/>
          <w:rtl/>
        </w:rPr>
      </w:pPr>
      <w:r>
        <w:rPr>
          <w:rFonts w:hint="cs"/>
          <w:color w:val="000000" w:themeColor="text1"/>
          <w:u w:val="single"/>
          <w:rtl/>
        </w:rPr>
        <w:t xml:space="preserve">سادساً: </w:t>
      </w:r>
      <w:r w:rsidRPr="00BF3193">
        <w:rPr>
          <w:rFonts w:hint="cs"/>
          <w:color w:val="000000" w:themeColor="text1"/>
          <w:u w:val="single"/>
          <w:rtl/>
        </w:rPr>
        <w:t>النموذج</w:t>
      </w:r>
      <w:r w:rsidRPr="00AF271F">
        <w:rPr>
          <w:rFonts w:hint="cs"/>
          <w:color w:val="000000" w:themeColor="text1"/>
          <w:u w:val="single"/>
          <w:rtl/>
        </w:rPr>
        <w:t xml:space="preserve"> التعليمي والفني لمدارس التكنولوجيا التطبيقية:</w:t>
      </w:r>
    </w:p>
    <w:p w14:paraId="7C6144ED" w14:textId="77777777" w:rsidR="006C4DA1" w:rsidRPr="00AF271F" w:rsidRDefault="006C4DA1" w:rsidP="006C4DA1">
      <w:pPr>
        <w:pStyle w:val="a1"/>
        <w:spacing w:line="16" w:lineRule="atLeast"/>
        <w:jc w:val="both"/>
        <w:rPr>
          <w:color w:val="000000" w:themeColor="text1"/>
          <w:rtl/>
        </w:rPr>
      </w:pPr>
      <w:bookmarkStart w:id="17" w:name="_Hlk128374226"/>
      <w:r w:rsidRPr="00AF271F">
        <w:rPr>
          <w:rFonts w:hint="cs"/>
          <w:color w:val="000000" w:themeColor="text1"/>
          <w:rtl/>
        </w:rPr>
        <w:t>يمثل النموذج التعليمي لمدارس التكنولوجيا التطبيقية تطوير</w:t>
      </w:r>
      <w:r>
        <w:rPr>
          <w:rFonts w:hint="cs"/>
          <w:color w:val="000000" w:themeColor="text1"/>
          <w:rtl/>
        </w:rPr>
        <w:t>ًا</w:t>
      </w:r>
      <w:r w:rsidRPr="00AF271F">
        <w:rPr>
          <w:rFonts w:hint="cs"/>
          <w:color w:val="000000" w:themeColor="text1"/>
          <w:rtl/>
        </w:rPr>
        <w:t xml:space="preserve"> لنموذج المجمعات التكنولوجية المطبق في مجمع ال</w:t>
      </w:r>
      <w:r>
        <w:rPr>
          <w:rFonts w:hint="cs"/>
          <w:color w:val="000000" w:themeColor="text1"/>
          <w:rtl/>
        </w:rPr>
        <w:t>أ</w:t>
      </w:r>
      <w:r w:rsidRPr="00AF271F">
        <w:rPr>
          <w:rFonts w:hint="cs"/>
          <w:color w:val="000000" w:themeColor="text1"/>
          <w:rtl/>
        </w:rPr>
        <w:t xml:space="preserve">ميرية (نظام </w:t>
      </w:r>
      <w:r>
        <w:rPr>
          <w:rFonts w:hint="cs"/>
          <w:color w:val="000000" w:themeColor="text1"/>
          <w:rtl/>
        </w:rPr>
        <w:t>إ</w:t>
      </w:r>
      <w:r w:rsidRPr="00AF271F">
        <w:rPr>
          <w:rFonts w:hint="cs"/>
          <w:color w:val="000000" w:themeColor="text1"/>
          <w:rtl/>
        </w:rPr>
        <w:t>نجليزي)،</w:t>
      </w:r>
      <w:r>
        <w:rPr>
          <w:rFonts w:hint="cs"/>
          <w:color w:val="000000" w:themeColor="text1"/>
          <w:rtl/>
        </w:rPr>
        <w:t xml:space="preserve"> </w:t>
      </w:r>
      <w:r w:rsidRPr="00AF271F">
        <w:rPr>
          <w:rFonts w:hint="cs"/>
          <w:color w:val="000000" w:themeColor="text1"/>
          <w:rtl/>
        </w:rPr>
        <w:t xml:space="preserve">ومجمع الفيوم (نظام إيطالي) ومجمع أسيوط (نظام </w:t>
      </w:r>
      <w:r>
        <w:rPr>
          <w:rFonts w:hint="cs"/>
          <w:color w:val="000000" w:themeColor="text1"/>
          <w:rtl/>
        </w:rPr>
        <w:t>ألماني</w:t>
      </w:r>
      <w:r w:rsidRPr="00AF271F">
        <w:rPr>
          <w:rFonts w:hint="cs"/>
          <w:color w:val="000000" w:themeColor="text1"/>
          <w:rtl/>
        </w:rPr>
        <w:t>)، حيث يحصل الطلاب عند اجتيازهم متطلبات برنامج كل مرحلة دراسية بن</w:t>
      </w:r>
      <w:r>
        <w:rPr>
          <w:rFonts w:hint="cs"/>
          <w:color w:val="000000" w:themeColor="text1"/>
          <w:rtl/>
        </w:rPr>
        <w:t>جا</w:t>
      </w:r>
      <w:r w:rsidRPr="00AF271F">
        <w:rPr>
          <w:rFonts w:hint="cs"/>
          <w:color w:val="000000" w:themeColor="text1"/>
          <w:rtl/>
        </w:rPr>
        <w:t xml:space="preserve">ح على شهادتين/ دبلومتين، واحدة </w:t>
      </w:r>
      <w:r>
        <w:rPr>
          <w:rFonts w:hint="cs"/>
          <w:color w:val="000000" w:themeColor="text1"/>
          <w:rtl/>
        </w:rPr>
        <w:t>طبقًا</w:t>
      </w:r>
      <w:r w:rsidRPr="00AF271F">
        <w:rPr>
          <w:rFonts w:hint="cs"/>
          <w:color w:val="000000" w:themeColor="text1"/>
          <w:rtl/>
        </w:rPr>
        <w:t xml:space="preserve"> لنظام التعليم المصري وأخرى دولية تتبع الشريك الدولي</w:t>
      </w:r>
      <w:r>
        <w:rPr>
          <w:rFonts w:hint="cs"/>
          <w:color w:val="000000" w:themeColor="text1"/>
          <w:rtl/>
        </w:rPr>
        <w:t>.</w:t>
      </w:r>
      <w:r w:rsidRPr="00AF271F">
        <w:rPr>
          <w:rFonts w:hint="cs"/>
          <w:color w:val="000000" w:themeColor="text1"/>
          <w:rtl/>
        </w:rPr>
        <w:t xml:space="preserve"> وعلى هذا النهج سوف يوفر نموذج مدارس التكنولوجيا التطبيقية شهادات </w:t>
      </w:r>
      <w:r>
        <w:rPr>
          <w:rFonts w:hint="cs"/>
          <w:color w:val="000000" w:themeColor="text1"/>
          <w:rtl/>
        </w:rPr>
        <w:t>طبقًا</w:t>
      </w:r>
      <w:r w:rsidRPr="00AF271F">
        <w:rPr>
          <w:rFonts w:hint="cs"/>
          <w:color w:val="000000" w:themeColor="text1"/>
          <w:rtl/>
        </w:rPr>
        <w:t xml:space="preserve"> لنظام التعليم والتدريب في النظام المصري</w:t>
      </w:r>
      <w:r>
        <w:rPr>
          <w:rFonts w:hint="cs"/>
          <w:color w:val="000000" w:themeColor="text1"/>
          <w:rtl/>
        </w:rPr>
        <w:t>،</w:t>
      </w:r>
      <w:r w:rsidRPr="00AF271F">
        <w:rPr>
          <w:rFonts w:hint="cs"/>
          <w:color w:val="000000" w:themeColor="text1"/>
          <w:rtl/>
        </w:rPr>
        <w:t xml:space="preserve"> و</w:t>
      </w:r>
      <w:r>
        <w:rPr>
          <w:rFonts w:hint="cs"/>
          <w:color w:val="000000" w:themeColor="text1"/>
          <w:rtl/>
        </w:rPr>
        <w:t>أيضًا</w:t>
      </w:r>
      <w:r w:rsidRPr="00AF271F">
        <w:rPr>
          <w:rFonts w:hint="cs"/>
          <w:color w:val="000000" w:themeColor="text1"/>
          <w:rtl/>
        </w:rPr>
        <w:t xml:space="preserve"> شهادة</w:t>
      </w:r>
      <w:r>
        <w:rPr>
          <w:rFonts w:hint="cs"/>
          <w:color w:val="000000" w:themeColor="text1"/>
          <w:rtl/>
        </w:rPr>
        <w:t xml:space="preserve"> أو </w:t>
      </w:r>
      <w:r w:rsidRPr="00AF271F">
        <w:rPr>
          <w:rFonts w:hint="cs"/>
          <w:color w:val="000000" w:themeColor="text1"/>
          <w:rtl/>
        </w:rPr>
        <w:t>اعتراف</w:t>
      </w:r>
      <w:r>
        <w:rPr>
          <w:rFonts w:hint="cs"/>
          <w:color w:val="000000" w:themeColor="text1"/>
          <w:rtl/>
        </w:rPr>
        <w:t>ًا</w:t>
      </w:r>
      <w:r w:rsidRPr="00AF271F">
        <w:rPr>
          <w:rFonts w:hint="cs"/>
          <w:color w:val="000000" w:themeColor="text1"/>
          <w:rtl/>
        </w:rPr>
        <w:t xml:space="preserve"> دولي</w:t>
      </w:r>
      <w:r>
        <w:rPr>
          <w:rFonts w:hint="cs"/>
          <w:color w:val="000000" w:themeColor="text1"/>
          <w:rtl/>
        </w:rPr>
        <w:t>ًا</w:t>
      </w:r>
      <w:r w:rsidRPr="00AF271F">
        <w:rPr>
          <w:rFonts w:hint="cs"/>
          <w:color w:val="000000" w:themeColor="text1"/>
          <w:rtl/>
        </w:rPr>
        <w:t xml:space="preserve"> </w:t>
      </w:r>
      <w:r>
        <w:rPr>
          <w:rFonts w:hint="cs"/>
          <w:color w:val="000000" w:themeColor="text1"/>
          <w:rtl/>
        </w:rPr>
        <w:t>آ</w:t>
      </w:r>
      <w:r w:rsidRPr="00AF271F">
        <w:rPr>
          <w:rFonts w:hint="cs"/>
          <w:color w:val="000000" w:themeColor="text1"/>
          <w:rtl/>
        </w:rPr>
        <w:t>خر من أحد الشركاء الدوليين</w:t>
      </w:r>
      <w:r>
        <w:rPr>
          <w:rFonts w:hint="cs"/>
          <w:color w:val="000000" w:themeColor="text1"/>
          <w:rtl/>
        </w:rPr>
        <w:t>،</w:t>
      </w:r>
      <w:r w:rsidRPr="00AF271F">
        <w:rPr>
          <w:rFonts w:hint="cs"/>
          <w:color w:val="000000" w:themeColor="text1"/>
          <w:rtl/>
        </w:rPr>
        <w:t xml:space="preserve"> </w:t>
      </w:r>
      <w:r>
        <w:rPr>
          <w:rFonts w:hint="cs"/>
          <w:color w:val="000000" w:themeColor="text1"/>
          <w:rtl/>
        </w:rPr>
        <w:t>على أن</w:t>
      </w:r>
      <w:r w:rsidRPr="00AF271F">
        <w:rPr>
          <w:rFonts w:hint="cs"/>
          <w:color w:val="000000" w:themeColor="text1"/>
          <w:rtl/>
        </w:rPr>
        <w:t xml:space="preserve"> يتم تحديد الشريك الدولي في كل مدرسة من المدارس على ح</w:t>
      </w:r>
      <w:r>
        <w:rPr>
          <w:rFonts w:hint="cs"/>
          <w:color w:val="000000" w:themeColor="text1"/>
          <w:rtl/>
        </w:rPr>
        <w:t>دة.</w:t>
      </w:r>
      <w:r w:rsidRPr="00AF271F">
        <w:rPr>
          <w:rFonts w:hint="cs"/>
          <w:color w:val="000000" w:themeColor="text1"/>
          <w:vertAlign w:val="superscript"/>
          <w:rtl/>
        </w:rPr>
        <w:t xml:space="preserve"> </w:t>
      </w:r>
      <w:r>
        <w:rPr>
          <w:rStyle w:val="FootnoteReference"/>
          <w:color w:val="000000" w:themeColor="text1"/>
          <w:rtl/>
        </w:rPr>
        <w:footnoteReference w:customMarkFollows="1" w:id="84"/>
        <w:t xml:space="preserve">(1) </w:t>
      </w:r>
    </w:p>
    <w:bookmarkEnd w:id="17"/>
    <w:p w14:paraId="3A9E2E7C" w14:textId="77777777" w:rsidR="006C4DA1" w:rsidRPr="00AD0422" w:rsidRDefault="006C4DA1" w:rsidP="006C4DA1">
      <w:pPr>
        <w:pStyle w:val="a1"/>
        <w:spacing w:line="18" w:lineRule="atLeast"/>
        <w:jc w:val="both"/>
        <w:rPr>
          <w:b/>
          <w:bCs/>
          <w:color w:val="000000" w:themeColor="text1"/>
          <w:sz w:val="2"/>
          <w:szCs w:val="2"/>
          <w:u w:val="single"/>
          <w:rtl/>
        </w:rPr>
      </w:pPr>
    </w:p>
    <w:p w14:paraId="616A2496" w14:textId="77777777" w:rsidR="006C4DA1" w:rsidRPr="00AF271F" w:rsidRDefault="006C4DA1" w:rsidP="006C4DA1">
      <w:pPr>
        <w:pStyle w:val="a1"/>
        <w:spacing w:line="18" w:lineRule="atLeast"/>
        <w:jc w:val="both"/>
        <w:rPr>
          <w:b/>
          <w:bCs/>
          <w:color w:val="000000" w:themeColor="text1"/>
          <w:u w:val="single"/>
          <w:rtl/>
        </w:rPr>
      </w:pPr>
      <w:r w:rsidRPr="00AF271F">
        <w:rPr>
          <w:rFonts w:hint="cs"/>
          <w:b/>
          <w:bCs/>
          <w:color w:val="000000" w:themeColor="text1"/>
          <w:u w:val="single"/>
          <w:rtl/>
        </w:rPr>
        <w:t xml:space="preserve">الهدف من </w:t>
      </w:r>
      <w:r>
        <w:rPr>
          <w:rFonts w:hint="cs"/>
          <w:b/>
          <w:bCs/>
          <w:color w:val="000000" w:themeColor="text1"/>
          <w:u w:val="single"/>
          <w:rtl/>
        </w:rPr>
        <w:t>إنشاء</w:t>
      </w:r>
      <w:r w:rsidRPr="00AF271F">
        <w:rPr>
          <w:rFonts w:hint="cs"/>
          <w:b/>
          <w:bCs/>
          <w:color w:val="000000" w:themeColor="text1"/>
          <w:u w:val="single"/>
          <w:rtl/>
        </w:rPr>
        <w:t xml:space="preserve"> مدارس التكنولوجيا التطبيقية في مصر: </w:t>
      </w:r>
    </w:p>
    <w:p w14:paraId="400A6AA8" w14:textId="77777777" w:rsidR="006C4DA1" w:rsidRPr="00AF271F" w:rsidRDefault="006C4DA1" w:rsidP="006C4DA1">
      <w:pPr>
        <w:pStyle w:val="a1"/>
        <w:spacing w:line="18" w:lineRule="atLeast"/>
        <w:jc w:val="both"/>
        <w:rPr>
          <w:color w:val="000000" w:themeColor="text1"/>
          <w:rtl/>
        </w:rPr>
      </w:pPr>
      <w:r>
        <w:rPr>
          <w:rFonts w:hint="cs"/>
          <w:color w:val="000000" w:themeColor="text1"/>
          <w:rtl/>
        </w:rPr>
        <w:t>ي</w:t>
      </w:r>
      <w:r w:rsidRPr="00AF271F">
        <w:rPr>
          <w:rFonts w:hint="cs"/>
          <w:color w:val="000000" w:themeColor="text1"/>
          <w:rtl/>
        </w:rPr>
        <w:t xml:space="preserve">هدف </w:t>
      </w:r>
      <w:r>
        <w:rPr>
          <w:rFonts w:hint="cs"/>
          <w:color w:val="000000" w:themeColor="text1"/>
          <w:rtl/>
        </w:rPr>
        <w:t xml:space="preserve">إنشاء </w:t>
      </w:r>
      <w:r w:rsidRPr="00AF271F">
        <w:rPr>
          <w:rFonts w:hint="cs"/>
          <w:color w:val="000000" w:themeColor="text1"/>
          <w:rtl/>
        </w:rPr>
        <w:t xml:space="preserve">هذه النوعية من المدارس </w:t>
      </w:r>
      <w:r>
        <w:rPr>
          <w:rFonts w:hint="cs"/>
          <w:color w:val="000000" w:themeColor="text1"/>
          <w:rtl/>
        </w:rPr>
        <w:t>إ</w:t>
      </w:r>
      <w:r w:rsidRPr="00AF271F">
        <w:rPr>
          <w:rFonts w:hint="cs"/>
          <w:color w:val="000000" w:themeColor="text1"/>
          <w:rtl/>
        </w:rPr>
        <w:t xml:space="preserve">لى: </w:t>
      </w:r>
    </w:p>
    <w:p w14:paraId="6AAA728A" w14:textId="77777777" w:rsidR="006C4DA1" w:rsidRPr="00AD0422" w:rsidRDefault="006C4DA1" w:rsidP="00547F13">
      <w:pPr>
        <w:pStyle w:val="a1"/>
        <w:numPr>
          <w:ilvl w:val="0"/>
          <w:numId w:val="57"/>
        </w:numPr>
        <w:spacing w:line="18" w:lineRule="atLeast"/>
        <w:jc w:val="both"/>
        <w:rPr>
          <w:color w:val="000000" w:themeColor="text1"/>
        </w:rPr>
      </w:pPr>
      <w:r w:rsidRPr="00AD0422">
        <w:rPr>
          <w:rFonts w:hint="cs"/>
          <w:color w:val="000000" w:themeColor="text1"/>
          <w:rtl/>
        </w:rPr>
        <w:t>التركيز على الجودة من خلال الشراكة مع هيئات الاعتماد الدولية.</w:t>
      </w:r>
    </w:p>
    <w:p w14:paraId="27F90B39" w14:textId="77777777" w:rsidR="006C4DA1" w:rsidRPr="00AD0422" w:rsidRDefault="006C4DA1" w:rsidP="00547F13">
      <w:pPr>
        <w:pStyle w:val="a1"/>
        <w:numPr>
          <w:ilvl w:val="0"/>
          <w:numId w:val="57"/>
        </w:numPr>
        <w:spacing w:line="18" w:lineRule="atLeast"/>
        <w:jc w:val="both"/>
        <w:rPr>
          <w:color w:val="000000" w:themeColor="text1"/>
        </w:rPr>
      </w:pPr>
      <w:r w:rsidRPr="00AD0422">
        <w:rPr>
          <w:rFonts w:hint="cs"/>
          <w:color w:val="000000" w:themeColor="text1"/>
          <w:rtl/>
        </w:rPr>
        <w:t>الحفاظ على معادلة متوازنة بين التعلم القائم على العمل والتعلم الصفي.</w:t>
      </w:r>
    </w:p>
    <w:p w14:paraId="1830638C" w14:textId="77777777" w:rsidR="006C4DA1" w:rsidRPr="00AD0422" w:rsidRDefault="006C4DA1" w:rsidP="00547F13">
      <w:pPr>
        <w:pStyle w:val="a1"/>
        <w:numPr>
          <w:ilvl w:val="0"/>
          <w:numId w:val="57"/>
        </w:numPr>
        <w:spacing w:line="18" w:lineRule="atLeast"/>
        <w:jc w:val="both"/>
        <w:rPr>
          <w:color w:val="000000" w:themeColor="text1"/>
        </w:rPr>
      </w:pPr>
      <w:r w:rsidRPr="00AD0422">
        <w:rPr>
          <w:rFonts w:hint="cs"/>
          <w:color w:val="000000" w:themeColor="text1"/>
          <w:rtl/>
        </w:rPr>
        <w:t>إشراك الهيئات الصناعية لضمان تلبية احتياجات السوق المحلية والعالمية.</w:t>
      </w:r>
    </w:p>
    <w:p w14:paraId="1367C389" w14:textId="77777777" w:rsidR="006C4DA1" w:rsidRPr="00AD0422" w:rsidRDefault="006C4DA1" w:rsidP="00547F13">
      <w:pPr>
        <w:pStyle w:val="a1"/>
        <w:numPr>
          <w:ilvl w:val="0"/>
          <w:numId w:val="57"/>
        </w:numPr>
        <w:spacing w:line="216" w:lineRule="auto"/>
        <w:jc w:val="both"/>
        <w:rPr>
          <w:color w:val="000000" w:themeColor="text1"/>
          <w:rtl/>
        </w:rPr>
      </w:pPr>
      <w:r w:rsidRPr="00AD0422">
        <w:rPr>
          <w:rFonts w:hint="cs"/>
          <w:color w:val="000000" w:themeColor="text1"/>
          <w:rtl/>
        </w:rPr>
        <w:t>بناء الشراكات بهدف توفير قوى عاملة متطورة لتحويل مصر إلى واجهة تصنيع عالمية.</w:t>
      </w:r>
    </w:p>
    <w:p w14:paraId="0EC511CD" w14:textId="77777777" w:rsidR="006C4DA1" w:rsidRPr="00AD0422" w:rsidRDefault="006C4DA1" w:rsidP="006C4DA1">
      <w:pPr>
        <w:pStyle w:val="a1"/>
        <w:spacing w:line="216" w:lineRule="auto"/>
        <w:jc w:val="both"/>
        <w:rPr>
          <w:b/>
          <w:bCs/>
          <w:color w:val="000000" w:themeColor="text1"/>
          <w:sz w:val="4"/>
          <w:szCs w:val="4"/>
          <w:u w:val="single"/>
          <w:rtl/>
        </w:rPr>
      </w:pPr>
    </w:p>
    <w:p w14:paraId="39488D56" w14:textId="77777777" w:rsidR="006C4DA1" w:rsidRPr="00AF271F" w:rsidRDefault="006C4DA1" w:rsidP="006C4DA1">
      <w:pPr>
        <w:pStyle w:val="a1"/>
        <w:spacing w:line="216" w:lineRule="auto"/>
        <w:jc w:val="both"/>
        <w:rPr>
          <w:b/>
          <w:bCs/>
          <w:color w:val="000000" w:themeColor="text1"/>
          <w:u w:val="single"/>
          <w:rtl/>
        </w:rPr>
      </w:pPr>
      <w:r w:rsidRPr="00AF271F">
        <w:rPr>
          <w:b/>
          <w:bCs/>
          <w:color w:val="000000" w:themeColor="text1"/>
          <w:u w:val="single"/>
          <w:rtl/>
        </w:rPr>
        <w:t>مدة الدراسة بمدارس التكنولوجيا التطبيقية:</w:t>
      </w:r>
    </w:p>
    <w:p w14:paraId="2F62E7FF" w14:textId="77777777" w:rsidR="006C4DA1" w:rsidRDefault="006C4DA1" w:rsidP="00547F13">
      <w:pPr>
        <w:pStyle w:val="a1"/>
        <w:numPr>
          <w:ilvl w:val="0"/>
          <w:numId w:val="64"/>
        </w:numPr>
        <w:spacing w:line="216" w:lineRule="auto"/>
        <w:jc w:val="both"/>
        <w:rPr>
          <w:color w:val="000000" w:themeColor="text1"/>
        </w:rPr>
      </w:pPr>
      <w:r w:rsidRPr="00AF271F">
        <w:rPr>
          <w:color w:val="000000" w:themeColor="text1"/>
          <w:rtl/>
        </w:rPr>
        <w:t>ثلاث سنوات</w:t>
      </w:r>
      <w:r>
        <w:rPr>
          <w:rFonts w:hint="cs"/>
          <w:color w:val="000000" w:themeColor="text1"/>
          <w:rtl/>
        </w:rPr>
        <w:t xml:space="preserve"> ميلادية</w:t>
      </w:r>
      <w:r w:rsidRPr="00AF271F">
        <w:rPr>
          <w:color w:val="000000" w:themeColor="text1"/>
          <w:rtl/>
        </w:rPr>
        <w:t>.</w:t>
      </w:r>
    </w:p>
    <w:p w14:paraId="006AED9E" w14:textId="77777777" w:rsidR="006C4DA1" w:rsidRPr="00AD0422" w:rsidRDefault="006C4DA1" w:rsidP="006C4DA1">
      <w:pPr>
        <w:pStyle w:val="a1"/>
        <w:spacing w:line="216" w:lineRule="auto"/>
        <w:jc w:val="both"/>
        <w:rPr>
          <w:b/>
          <w:bCs/>
          <w:color w:val="000000" w:themeColor="text1"/>
          <w:sz w:val="4"/>
          <w:szCs w:val="4"/>
          <w:u w:val="single"/>
          <w:rtl/>
        </w:rPr>
      </w:pPr>
    </w:p>
    <w:p w14:paraId="212A80EB" w14:textId="77777777" w:rsidR="006C4DA1" w:rsidRPr="00AF271F" w:rsidRDefault="006C4DA1" w:rsidP="006C4DA1">
      <w:pPr>
        <w:pStyle w:val="a1"/>
        <w:spacing w:line="216" w:lineRule="auto"/>
        <w:jc w:val="both"/>
        <w:rPr>
          <w:b/>
          <w:bCs/>
          <w:color w:val="000000" w:themeColor="text1"/>
          <w:u w:val="single"/>
          <w:rtl/>
        </w:rPr>
      </w:pPr>
      <w:r w:rsidRPr="00AF271F">
        <w:rPr>
          <w:rFonts w:hint="cs"/>
          <w:b/>
          <w:bCs/>
          <w:color w:val="000000" w:themeColor="text1"/>
          <w:u w:val="single"/>
          <w:rtl/>
        </w:rPr>
        <w:t xml:space="preserve">المميزات التي يحصل عليها طلاب مدارس التكنولوجيا التطبيقية: </w:t>
      </w:r>
    </w:p>
    <w:p w14:paraId="76A08BE3"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 xml:space="preserve">هناك مميزات للطلاب بالمدارس مثل: </w:t>
      </w:r>
    </w:p>
    <w:p w14:paraId="08238AFA" w14:textId="77777777" w:rsidR="006C4DA1" w:rsidRPr="00AD0422" w:rsidRDefault="006C4DA1" w:rsidP="00547F13">
      <w:pPr>
        <w:pStyle w:val="a1"/>
        <w:numPr>
          <w:ilvl w:val="0"/>
          <w:numId w:val="60"/>
        </w:numPr>
        <w:spacing w:line="216" w:lineRule="auto"/>
        <w:jc w:val="both"/>
        <w:rPr>
          <w:color w:val="000000" w:themeColor="text1"/>
        </w:rPr>
      </w:pPr>
      <w:r w:rsidRPr="00AD0422">
        <w:rPr>
          <w:rFonts w:hint="cs"/>
          <w:color w:val="000000" w:themeColor="text1"/>
          <w:rtl/>
        </w:rPr>
        <w:t>مكافأة مالية للطلاب أثناء التدريب العملي.</w:t>
      </w:r>
    </w:p>
    <w:p w14:paraId="56974C4C" w14:textId="77777777" w:rsidR="006C4DA1" w:rsidRPr="00AD0422" w:rsidRDefault="006C4DA1" w:rsidP="00547F13">
      <w:pPr>
        <w:pStyle w:val="a1"/>
        <w:numPr>
          <w:ilvl w:val="0"/>
          <w:numId w:val="60"/>
        </w:numPr>
        <w:spacing w:line="216" w:lineRule="auto"/>
        <w:jc w:val="both"/>
        <w:rPr>
          <w:color w:val="000000" w:themeColor="text1"/>
        </w:rPr>
      </w:pPr>
      <w:r w:rsidRPr="00AD0422">
        <w:rPr>
          <w:rFonts w:hint="cs"/>
          <w:color w:val="000000" w:themeColor="text1"/>
          <w:rtl/>
        </w:rPr>
        <w:lastRenderedPageBreak/>
        <w:t xml:space="preserve"> منح دراسية للطلاب المتفوقين.</w:t>
      </w:r>
    </w:p>
    <w:p w14:paraId="0556D149" w14:textId="77777777" w:rsidR="006C4DA1" w:rsidRPr="00AD0422" w:rsidRDefault="006C4DA1" w:rsidP="00547F13">
      <w:pPr>
        <w:pStyle w:val="a1"/>
        <w:numPr>
          <w:ilvl w:val="0"/>
          <w:numId w:val="60"/>
        </w:numPr>
        <w:spacing w:line="216" w:lineRule="auto"/>
        <w:jc w:val="both"/>
        <w:rPr>
          <w:color w:val="000000" w:themeColor="text1"/>
        </w:rPr>
      </w:pPr>
      <w:r w:rsidRPr="00AD0422">
        <w:rPr>
          <w:color w:val="000000" w:themeColor="text1"/>
          <w:rtl/>
        </w:rPr>
        <w:t>الحصول على شهادة مصرية مطابقة للمعايير الدولية</w:t>
      </w:r>
      <w:r w:rsidRPr="00AD0422">
        <w:rPr>
          <w:color w:val="000000" w:themeColor="text1"/>
        </w:rPr>
        <w:t>.</w:t>
      </w:r>
    </w:p>
    <w:p w14:paraId="6EA7908B" w14:textId="77777777" w:rsidR="006C4DA1" w:rsidRPr="00AD0422" w:rsidRDefault="006C4DA1" w:rsidP="00547F13">
      <w:pPr>
        <w:pStyle w:val="a1"/>
        <w:numPr>
          <w:ilvl w:val="0"/>
          <w:numId w:val="60"/>
        </w:numPr>
        <w:spacing w:line="216" w:lineRule="auto"/>
        <w:jc w:val="both"/>
        <w:rPr>
          <w:color w:val="000000" w:themeColor="text1"/>
        </w:rPr>
      </w:pPr>
      <w:r w:rsidRPr="00AD0422">
        <w:rPr>
          <w:color w:val="000000" w:themeColor="text1"/>
          <w:rtl/>
        </w:rPr>
        <w:t>الحصول على شهادة خبرة من الشريك الصناعي</w:t>
      </w:r>
      <w:r w:rsidRPr="00AD0422">
        <w:rPr>
          <w:color w:val="000000" w:themeColor="text1"/>
        </w:rPr>
        <w:t>.</w:t>
      </w:r>
    </w:p>
    <w:p w14:paraId="2D611916" w14:textId="77777777" w:rsidR="006C4DA1" w:rsidRPr="00AD0422" w:rsidRDefault="006C4DA1" w:rsidP="00547F13">
      <w:pPr>
        <w:pStyle w:val="a1"/>
        <w:numPr>
          <w:ilvl w:val="0"/>
          <w:numId w:val="60"/>
        </w:numPr>
        <w:spacing w:line="216" w:lineRule="auto"/>
        <w:jc w:val="both"/>
        <w:rPr>
          <w:color w:val="000000" w:themeColor="text1"/>
        </w:rPr>
      </w:pPr>
      <w:r w:rsidRPr="00AD0422">
        <w:rPr>
          <w:color w:val="000000" w:themeColor="text1"/>
          <w:rtl/>
        </w:rPr>
        <w:t>التدريب العملي أثناء فترة الدراسة بمصانع وشركات الشريك الصناعي</w:t>
      </w:r>
      <w:r w:rsidRPr="00AD0422">
        <w:rPr>
          <w:color w:val="000000" w:themeColor="text1"/>
        </w:rPr>
        <w:t>.</w:t>
      </w:r>
    </w:p>
    <w:p w14:paraId="010C2CC0" w14:textId="77777777" w:rsidR="006C4DA1" w:rsidRPr="00AD0422" w:rsidRDefault="006C4DA1" w:rsidP="00547F13">
      <w:pPr>
        <w:pStyle w:val="a1"/>
        <w:numPr>
          <w:ilvl w:val="0"/>
          <w:numId w:val="60"/>
        </w:numPr>
        <w:spacing w:line="216" w:lineRule="auto"/>
        <w:jc w:val="both"/>
        <w:rPr>
          <w:color w:val="000000" w:themeColor="text1"/>
        </w:rPr>
      </w:pPr>
      <w:r w:rsidRPr="00AD0422">
        <w:rPr>
          <w:color w:val="000000" w:themeColor="text1"/>
          <w:rtl/>
        </w:rPr>
        <w:t>فرص التعيين بشركات ومصانع الشريك الصناعي بعد التخرج</w:t>
      </w:r>
      <w:r w:rsidRPr="00AD0422">
        <w:rPr>
          <w:color w:val="000000" w:themeColor="text1"/>
        </w:rPr>
        <w:t>.</w:t>
      </w:r>
    </w:p>
    <w:p w14:paraId="4B1D675D" w14:textId="77777777" w:rsidR="006C4DA1" w:rsidRPr="00AD0422" w:rsidRDefault="006C4DA1" w:rsidP="00547F13">
      <w:pPr>
        <w:pStyle w:val="a1"/>
        <w:numPr>
          <w:ilvl w:val="0"/>
          <w:numId w:val="60"/>
        </w:numPr>
        <w:spacing w:line="216" w:lineRule="auto"/>
        <w:jc w:val="both"/>
        <w:rPr>
          <w:color w:val="000000" w:themeColor="text1"/>
        </w:rPr>
      </w:pPr>
      <w:r w:rsidRPr="00AD0422">
        <w:rPr>
          <w:color w:val="000000" w:themeColor="text1"/>
          <w:rtl/>
        </w:rPr>
        <w:t xml:space="preserve">الحصول على الزي المدرسي </w:t>
      </w:r>
      <w:r w:rsidRPr="00AD0422">
        <w:rPr>
          <w:rFonts w:hint="cs"/>
          <w:color w:val="000000" w:themeColor="text1"/>
          <w:rtl/>
        </w:rPr>
        <w:t>مجانًا</w:t>
      </w:r>
      <w:r w:rsidRPr="00AD0422">
        <w:rPr>
          <w:color w:val="000000" w:themeColor="text1"/>
        </w:rPr>
        <w:t>.</w:t>
      </w:r>
      <w:r w:rsidRPr="008E79DE">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85"/>
      </w:r>
      <w:r>
        <w:rPr>
          <w:sz w:val="22"/>
          <w:szCs w:val="24"/>
          <w:vertAlign w:val="superscript"/>
          <w:rtl/>
        </w:rPr>
        <w:t>)</w:t>
      </w:r>
      <w:r w:rsidRPr="00AD0422">
        <w:rPr>
          <w:color w:val="000000" w:themeColor="text1"/>
          <w:rtl/>
        </w:rPr>
        <w:t xml:space="preserve"> </w:t>
      </w:r>
    </w:p>
    <w:p w14:paraId="42133BAB" w14:textId="77777777" w:rsidR="006C4DA1" w:rsidRPr="00AD0422" w:rsidRDefault="006C4DA1" w:rsidP="00547F13">
      <w:pPr>
        <w:pStyle w:val="a1"/>
        <w:numPr>
          <w:ilvl w:val="0"/>
          <w:numId w:val="60"/>
        </w:numPr>
        <w:tabs>
          <w:tab w:val="left" w:pos="900"/>
        </w:tabs>
        <w:spacing w:line="216" w:lineRule="auto"/>
        <w:jc w:val="both"/>
        <w:rPr>
          <w:color w:val="000000" w:themeColor="text1"/>
        </w:rPr>
      </w:pPr>
      <w:r w:rsidRPr="00AD0422">
        <w:rPr>
          <w:color w:val="000000" w:themeColor="text1"/>
          <w:rtl/>
        </w:rPr>
        <w:t>توفير وسيلة المواصلات لنقل الطلاب ل</w:t>
      </w:r>
      <w:r w:rsidRPr="00AD0422">
        <w:rPr>
          <w:rFonts w:hint="cs"/>
          <w:color w:val="000000" w:themeColor="text1"/>
          <w:rtl/>
        </w:rPr>
        <w:t>أ</w:t>
      </w:r>
      <w:r w:rsidRPr="00AD0422">
        <w:rPr>
          <w:color w:val="000000" w:themeColor="text1"/>
          <w:rtl/>
        </w:rPr>
        <w:t xml:space="preserve">ماكن </w:t>
      </w:r>
      <w:r w:rsidRPr="00AD0422">
        <w:rPr>
          <w:rFonts w:hint="cs"/>
          <w:color w:val="000000" w:themeColor="text1"/>
          <w:rtl/>
        </w:rPr>
        <w:t>التدريب</w:t>
      </w:r>
      <w:r w:rsidRPr="00AD0422">
        <w:rPr>
          <w:color w:val="000000" w:themeColor="text1"/>
          <w:rtl/>
        </w:rPr>
        <w:t>.</w:t>
      </w:r>
      <w:r w:rsidRPr="008E79DE">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86"/>
      </w:r>
      <w:r>
        <w:rPr>
          <w:sz w:val="22"/>
          <w:szCs w:val="24"/>
          <w:vertAlign w:val="superscript"/>
          <w:rtl/>
        </w:rPr>
        <w:t>)</w:t>
      </w:r>
    </w:p>
    <w:p w14:paraId="76E4EF1A" w14:textId="77777777" w:rsidR="006C4DA1" w:rsidRPr="00AD0422" w:rsidRDefault="006C4DA1" w:rsidP="00547F13">
      <w:pPr>
        <w:pStyle w:val="a1"/>
        <w:numPr>
          <w:ilvl w:val="0"/>
          <w:numId w:val="60"/>
        </w:numPr>
        <w:tabs>
          <w:tab w:val="left" w:pos="900"/>
        </w:tabs>
        <w:spacing w:line="216" w:lineRule="auto"/>
        <w:jc w:val="both"/>
        <w:rPr>
          <w:color w:val="000000" w:themeColor="text1"/>
          <w:rtl/>
        </w:rPr>
      </w:pPr>
      <w:r w:rsidRPr="00AD0422">
        <w:rPr>
          <w:color w:val="000000" w:themeColor="text1"/>
          <w:rtl/>
        </w:rPr>
        <w:t xml:space="preserve">توفير وجبة غذائية (في بعض </w:t>
      </w:r>
      <w:r w:rsidRPr="00AD0422">
        <w:rPr>
          <w:rFonts w:hint="cs"/>
          <w:color w:val="000000" w:themeColor="text1"/>
          <w:rtl/>
        </w:rPr>
        <w:t>المدارس)</w:t>
      </w:r>
      <w:r w:rsidRPr="00AD0422">
        <w:rPr>
          <w:color w:val="000000" w:themeColor="text1"/>
          <w:rtl/>
        </w:rPr>
        <w:t>.</w:t>
      </w:r>
      <w:r w:rsidRPr="008E79DE">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87"/>
      </w:r>
      <w:r>
        <w:rPr>
          <w:sz w:val="22"/>
          <w:szCs w:val="24"/>
          <w:vertAlign w:val="superscript"/>
          <w:rtl/>
        </w:rPr>
        <w:t>)</w:t>
      </w:r>
      <w:r w:rsidRPr="00AD0422">
        <w:rPr>
          <w:color w:val="000000" w:themeColor="text1"/>
          <w:rtl/>
        </w:rPr>
        <w:t xml:space="preserve"> </w:t>
      </w:r>
    </w:p>
    <w:p w14:paraId="47B5AC6F" w14:textId="77777777" w:rsidR="006C4DA1" w:rsidRPr="00AD0422" w:rsidRDefault="006C4DA1" w:rsidP="006C4DA1">
      <w:pPr>
        <w:pStyle w:val="a1"/>
        <w:spacing w:line="216" w:lineRule="auto"/>
        <w:jc w:val="both"/>
        <w:rPr>
          <w:b/>
          <w:bCs/>
          <w:color w:val="000000" w:themeColor="text1"/>
          <w:sz w:val="6"/>
          <w:szCs w:val="6"/>
          <w:u w:val="single"/>
          <w:rtl/>
        </w:rPr>
      </w:pPr>
    </w:p>
    <w:p w14:paraId="1FA4FF0F" w14:textId="77777777" w:rsidR="006C4DA1" w:rsidRPr="00AF271F" w:rsidRDefault="006C4DA1" w:rsidP="006C4DA1">
      <w:pPr>
        <w:pStyle w:val="a1"/>
        <w:spacing w:line="216" w:lineRule="auto"/>
        <w:jc w:val="both"/>
        <w:rPr>
          <w:b/>
          <w:bCs/>
          <w:color w:val="000000" w:themeColor="text1"/>
          <w:u w:val="single"/>
          <w:rtl/>
        </w:rPr>
      </w:pPr>
      <w:r w:rsidRPr="00AF271F">
        <w:rPr>
          <w:rFonts w:hint="cs"/>
          <w:b/>
          <w:bCs/>
          <w:color w:val="000000" w:themeColor="text1"/>
          <w:u w:val="single"/>
          <w:rtl/>
        </w:rPr>
        <w:t>الشهادات (الدرج</w:t>
      </w:r>
      <w:r>
        <w:rPr>
          <w:rFonts w:hint="cs"/>
          <w:b/>
          <w:bCs/>
          <w:color w:val="000000" w:themeColor="text1"/>
          <w:u w:val="single"/>
          <w:rtl/>
        </w:rPr>
        <w:t>ات</w:t>
      </w:r>
      <w:r w:rsidRPr="00AF271F">
        <w:rPr>
          <w:rFonts w:hint="cs"/>
          <w:b/>
          <w:bCs/>
          <w:color w:val="000000" w:themeColor="text1"/>
          <w:u w:val="single"/>
          <w:rtl/>
        </w:rPr>
        <w:t xml:space="preserve">) العلمية التي تمنحها مدارس التكنولوجيا التطبيقية لطلابها: </w:t>
      </w:r>
    </w:p>
    <w:p w14:paraId="17D9A909" w14:textId="77777777" w:rsidR="006C4DA1" w:rsidRDefault="006C4DA1" w:rsidP="006C4DA1">
      <w:pPr>
        <w:pStyle w:val="a1"/>
        <w:spacing w:line="216" w:lineRule="auto"/>
        <w:jc w:val="both"/>
        <w:rPr>
          <w:color w:val="000000" w:themeColor="text1"/>
          <w:rtl/>
        </w:rPr>
      </w:pPr>
      <w:r w:rsidRPr="00AF271F">
        <w:rPr>
          <w:rFonts w:hint="cs"/>
          <w:color w:val="000000" w:themeColor="text1"/>
          <w:rtl/>
        </w:rPr>
        <w:t xml:space="preserve">يلخص الجدول التالي الشهادات المصرية التي ستمنحها مدارس التكنولوجيا التطبيقية، وما يوازيها من الشهادات الممنوحة من إيطاليا: </w:t>
      </w:r>
    </w:p>
    <w:p w14:paraId="143675CB" w14:textId="77777777" w:rsidR="006C4DA1" w:rsidRPr="008E79DE" w:rsidRDefault="006C4DA1" w:rsidP="006C4DA1">
      <w:pPr>
        <w:jc w:val="center"/>
        <w:rPr>
          <w:rFonts w:ascii="Times New Roman" w:hAnsi="Times New Roman" w:cs="Times New Roman"/>
          <w:b/>
          <w:bCs/>
          <w:lang w:bidi="ar-SA"/>
        </w:rPr>
      </w:pPr>
      <w:r w:rsidRPr="002F20D4">
        <w:rPr>
          <w:rFonts w:hint="cs"/>
          <w:b/>
          <w:bCs/>
          <w:color w:val="000000" w:themeColor="text1"/>
          <w:sz w:val="28"/>
          <w:szCs w:val="28"/>
          <w:rtl/>
        </w:rPr>
        <w:t>جدول رقم (17- 2) : الشهادات المصرية والشهادات الدولية إلى ستمنحها مدارس التكنولوجيا التطبيقية</w:t>
      </w:r>
      <w:r w:rsidRPr="002F20D4">
        <w:rPr>
          <w:b/>
          <w:bCs/>
          <w:sz w:val="28"/>
          <w:szCs w:val="32"/>
          <w:vertAlign w:val="superscript"/>
          <w:rtl/>
        </w:rPr>
        <w:t xml:space="preserve"> </w:t>
      </w:r>
      <w:r w:rsidRPr="008E79DE">
        <w:rPr>
          <w:b/>
          <w:bCs/>
          <w:sz w:val="22"/>
          <w:vertAlign w:val="superscript"/>
          <w:rtl/>
        </w:rPr>
        <w:t>(</w:t>
      </w:r>
      <w:r w:rsidRPr="008E79DE">
        <w:rPr>
          <w:rStyle w:val="CommentReference"/>
          <w:b/>
          <w:bCs/>
          <w:sz w:val="22"/>
          <w:szCs w:val="24"/>
          <w:vertAlign w:val="superscript"/>
          <w:rtl/>
        </w:rPr>
        <w:footnoteReference w:id="88"/>
      </w:r>
      <w:r w:rsidRPr="008E79DE">
        <w:rPr>
          <w:b/>
          <w:bCs/>
          <w:sz w:val="22"/>
          <w:vertAlign w:val="superscript"/>
          <w:rtl/>
        </w:rPr>
        <w:t>)</w:t>
      </w:r>
    </w:p>
    <w:tbl>
      <w:tblPr>
        <w:tblStyle w:val="TableGrid"/>
        <w:bidiVisual/>
        <w:tblW w:w="0" w:type="auto"/>
        <w:tblLook w:val="04A0" w:firstRow="1" w:lastRow="0" w:firstColumn="1" w:lastColumn="0" w:noHBand="0" w:noVBand="1"/>
      </w:tblPr>
      <w:tblGrid>
        <w:gridCol w:w="1695"/>
        <w:gridCol w:w="5778"/>
      </w:tblGrid>
      <w:tr w:rsidR="006C4DA1" w:rsidRPr="00AD0422" w14:paraId="41E934EF" w14:textId="77777777" w:rsidTr="00EE0151">
        <w:tc>
          <w:tcPr>
            <w:tcW w:w="7473" w:type="dxa"/>
            <w:gridSpan w:val="2"/>
            <w:shd w:val="clear" w:color="auto" w:fill="E7E6E6" w:themeFill="background2"/>
          </w:tcPr>
          <w:p w14:paraId="0851B714" w14:textId="77777777" w:rsidR="006C4DA1" w:rsidRPr="00AD0422" w:rsidRDefault="006C4DA1" w:rsidP="00EE0151">
            <w:pPr>
              <w:pStyle w:val="a1"/>
              <w:jc w:val="both"/>
              <w:rPr>
                <w:b/>
                <w:bCs/>
                <w:color w:val="000000" w:themeColor="text1"/>
                <w:sz w:val="22"/>
                <w:szCs w:val="22"/>
                <w:rtl/>
              </w:rPr>
            </w:pPr>
            <w:r w:rsidRPr="00AD0422">
              <w:rPr>
                <w:rFonts w:hint="cs"/>
                <w:b/>
                <w:bCs/>
                <w:color w:val="000000" w:themeColor="text1"/>
                <w:sz w:val="22"/>
                <w:szCs w:val="22"/>
                <w:shd w:val="clear" w:color="auto" w:fill="D9D9D9" w:themeFill="background1" w:themeFillShade="D9"/>
                <w:rtl/>
              </w:rPr>
              <w:t>الشهادات المصرية والشهادات الدولية إلى ستمنحها مدارس التكنولوجيا التطبيقية</w:t>
            </w:r>
          </w:p>
        </w:tc>
      </w:tr>
      <w:tr w:rsidR="006C4DA1" w:rsidRPr="00AD0422" w14:paraId="6440EEA0" w14:textId="77777777" w:rsidTr="00EE0151">
        <w:tc>
          <w:tcPr>
            <w:tcW w:w="1695" w:type="dxa"/>
            <w:vAlign w:val="center"/>
          </w:tcPr>
          <w:p w14:paraId="2AA09748" w14:textId="77777777" w:rsidR="006C4DA1" w:rsidRPr="00AD0422" w:rsidRDefault="006C4DA1" w:rsidP="00EE0151">
            <w:pPr>
              <w:pStyle w:val="a1"/>
              <w:jc w:val="center"/>
              <w:rPr>
                <w:b/>
                <w:bCs/>
                <w:color w:val="000000" w:themeColor="text1"/>
                <w:sz w:val="22"/>
                <w:szCs w:val="22"/>
                <w:rtl/>
              </w:rPr>
            </w:pPr>
            <w:r w:rsidRPr="00AD0422">
              <w:rPr>
                <w:rFonts w:hint="cs"/>
                <w:b/>
                <w:bCs/>
                <w:color w:val="000000" w:themeColor="text1"/>
                <w:sz w:val="22"/>
                <w:szCs w:val="22"/>
                <w:rtl/>
              </w:rPr>
              <w:t>شهادة المدارس الفنية الثانوية</w:t>
            </w:r>
          </w:p>
        </w:tc>
        <w:tc>
          <w:tcPr>
            <w:tcW w:w="5778" w:type="dxa"/>
          </w:tcPr>
          <w:p w14:paraId="6DD8728E" w14:textId="77777777" w:rsidR="006C4DA1" w:rsidRPr="00AD0422" w:rsidRDefault="006C4DA1" w:rsidP="00547F13">
            <w:pPr>
              <w:pStyle w:val="a1"/>
              <w:numPr>
                <w:ilvl w:val="0"/>
                <w:numId w:val="56"/>
              </w:numPr>
              <w:ind w:left="441" w:hanging="284"/>
              <w:jc w:val="both"/>
              <w:rPr>
                <w:color w:val="000000" w:themeColor="text1"/>
                <w:sz w:val="22"/>
                <w:szCs w:val="22"/>
              </w:rPr>
            </w:pPr>
            <w:r w:rsidRPr="00AD0422">
              <w:rPr>
                <w:rFonts w:hint="cs"/>
                <w:b/>
                <w:bCs/>
                <w:color w:val="000000" w:themeColor="text1"/>
                <w:sz w:val="22"/>
                <w:szCs w:val="22"/>
                <w:rtl/>
              </w:rPr>
              <w:t>المرحلة الدراسية:</w:t>
            </w:r>
            <w:r w:rsidRPr="00AD0422">
              <w:rPr>
                <w:rFonts w:hint="cs"/>
                <w:color w:val="000000" w:themeColor="text1"/>
                <w:sz w:val="22"/>
                <w:szCs w:val="22"/>
                <w:rtl/>
              </w:rPr>
              <w:t xml:space="preserve"> السنوات الأولى، والثانية، والثالثة.</w:t>
            </w:r>
          </w:p>
          <w:p w14:paraId="23AFA3C7" w14:textId="77777777" w:rsidR="006C4DA1" w:rsidRPr="00AD0422" w:rsidRDefault="006C4DA1" w:rsidP="00547F13">
            <w:pPr>
              <w:pStyle w:val="a1"/>
              <w:numPr>
                <w:ilvl w:val="0"/>
                <w:numId w:val="56"/>
              </w:numPr>
              <w:ind w:left="441" w:hanging="284"/>
              <w:jc w:val="both"/>
              <w:rPr>
                <w:color w:val="000000" w:themeColor="text1"/>
                <w:sz w:val="22"/>
                <w:szCs w:val="22"/>
              </w:rPr>
            </w:pPr>
            <w:r w:rsidRPr="00AD0422">
              <w:rPr>
                <w:rFonts w:hint="cs"/>
                <w:b/>
                <w:bCs/>
                <w:color w:val="000000" w:themeColor="text1"/>
                <w:sz w:val="22"/>
                <w:szCs w:val="22"/>
                <w:rtl/>
              </w:rPr>
              <w:t>المؤهل المصري:</w:t>
            </w:r>
            <w:r w:rsidRPr="00AD0422">
              <w:rPr>
                <w:rFonts w:hint="cs"/>
                <w:color w:val="000000" w:themeColor="text1"/>
                <w:sz w:val="22"/>
                <w:szCs w:val="22"/>
                <w:rtl/>
              </w:rPr>
              <w:t xml:space="preserve"> شهادة دبلوم التكنولوجيا في التخصص من وزارة التربية والتعليم والتعليم الفني المصرية.</w:t>
            </w:r>
          </w:p>
          <w:p w14:paraId="242ADC3E" w14:textId="77777777" w:rsidR="006C4DA1" w:rsidRPr="00AD0422" w:rsidRDefault="006C4DA1" w:rsidP="00547F13">
            <w:pPr>
              <w:pStyle w:val="a1"/>
              <w:numPr>
                <w:ilvl w:val="0"/>
                <w:numId w:val="56"/>
              </w:numPr>
              <w:ind w:left="441" w:hanging="284"/>
              <w:jc w:val="both"/>
              <w:rPr>
                <w:color w:val="000000" w:themeColor="text1"/>
                <w:sz w:val="22"/>
                <w:szCs w:val="22"/>
              </w:rPr>
            </w:pPr>
            <w:r w:rsidRPr="00AD0422">
              <w:rPr>
                <w:rFonts w:hint="cs"/>
                <w:b/>
                <w:bCs/>
                <w:color w:val="000000" w:themeColor="text1"/>
                <w:sz w:val="22"/>
                <w:szCs w:val="22"/>
                <w:rtl/>
              </w:rPr>
              <w:t>المؤهل الدولي:</w:t>
            </w:r>
            <w:r w:rsidRPr="00AD0422">
              <w:rPr>
                <w:rFonts w:hint="cs"/>
                <w:color w:val="000000" w:themeColor="text1"/>
                <w:sz w:val="22"/>
                <w:szCs w:val="22"/>
                <w:rtl/>
              </w:rPr>
              <w:t xml:space="preserve"> يتم تحديده مع الشريك إن وجد.</w:t>
            </w:r>
          </w:p>
          <w:p w14:paraId="1B4FECED" w14:textId="77777777" w:rsidR="006C4DA1" w:rsidRPr="00AD0422" w:rsidRDefault="006C4DA1" w:rsidP="00547F13">
            <w:pPr>
              <w:pStyle w:val="a1"/>
              <w:numPr>
                <w:ilvl w:val="0"/>
                <w:numId w:val="56"/>
              </w:numPr>
              <w:ind w:left="441" w:hanging="284"/>
              <w:jc w:val="both"/>
              <w:rPr>
                <w:color w:val="000000" w:themeColor="text1"/>
                <w:sz w:val="22"/>
                <w:szCs w:val="22"/>
                <w:rtl/>
              </w:rPr>
            </w:pPr>
            <w:r w:rsidRPr="00AD0422">
              <w:rPr>
                <w:rFonts w:hint="cs"/>
                <w:b/>
                <w:bCs/>
                <w:color w:val="000000" w:themeColor="text1"/>
                <w:sz w:val="22"/>
                <w:szCs w:val="22"/>
                <w:rtl/>
              </w:rPr>
              <w:t>المسمى الوظيفي:</w:t>
            </w:r>
            <w:r w:rsidRPr="00AD0422">
              <w:rPr>
                <w:rFonts w:hint="cs"/>
                <w:color w:val="000000" w:themeColor="text1"/>
                <w:sz w:val="22"/>
                <w:szCs w:val="22"/>
                <w:rtl/>
              </w:rPr>
              <w:t xml:space="preserve"> فني مبتدئ. </w:t>
            </w:r>
          </w:p>
        </w:tc>
      </w:tr>
      <w:tr w:rsidR="006C4DA1" w:rsidRPr="00AD0422" w14:paraId="56392816" w14:textId="77777777" w:rsidTr="00EE0151">
        <w:tc>
          <w:tcPr>
            <w:tcW w:w="1695" w:type="dxa"/>
            <w:vAlign w:val="center"/>
          </w:tcPr>
          <w:p w14:paraId="2A0F689D" w14:textId="77777777" w:rsidR="006C4DA1" w:rsidRPr="00AD0422" w:rsidRDefault="006C4DA1" w:rsidP="00EE0151">
            <w:pPr>
              <w:pStyle w:val="a1"/>
              <w:jc w:val="center"/>
              <w:rPr>
                <w:b/>
                <w:bCs/>
                <w:color w:val="000000" w:themeColor="text1"/>
                <w:sz w:val="22"/>
                <w:szCs w:val="22"/>
                <w:rtl/>
              </w:rPr>
            </w:pPr>
            <w:r w:rsidRPr="00AD0422">
              <w:rPr>
                <w:rFonts w:hint="cs"/>
                <w:b/>
                <w:bCs/>
                <w:color w:val="000000" w:themeColor="text1"/>
                <w:sz w:val="22"/>
                <w:szCs w:val="22"/>
                <w:rtl/>
              </w:rPr>
              <w:t>شهادة مركز التدريب المهني (</w:t>
            </w:r>
            <w:r w:rsidRPr="00AD0422">
              <w:rPr>
                <w:rFonts w:asciiTheme="majorBidi" w:hAnsiTheme="majorBidi" w:cstheme="majorBidi"/>
                <w:b/>
                <w:bCs/>
                <w:color w:val="000000" w:themeColor="text1"/>
                <w:sz w:val="22"/>
                <w:szCs w:val="22"/>
              </w:rPr>
              <w:t>VTC</w:t>
            </w:r>
            <w:r w:rsidRPr="00AD0422">
              <w:rPr>
                <w:rFonts w:hint="cs"/>
                <w:b/>
                <w:bCs/>
                <w:color w:val="000000" w:themeColor="text1"/>
                <w:sz w:val="22"/>
                <w:szCs w:val="22"/>
                <w:rtl/>
              </w:rPr>
              <w:t>)</w:t>
            </w:r>
          </w:p>
        </w:tc>
        <w:tc>
          <w:tcPr>
            <w:tcW w:w="5778" w:type="dxa"/>
          </w:tcPr>
          <w:p w14:paraId="2C2D0582" w14:textId="77777777" w:rsidR="006C4DA1" w:rsidRPr="00AD0422" w:rsidRDefault="006C4DA1" w:rsidP="00547F13">
            <w:pPr>
              <w:pStyle w:val="a1"/>
              <w:numPr>
                <w:ilvl w:val="0"/>
                <w:numId w:val="56"/>
              </w:numPr>
              <w:ind w:left="441" w:hanging="284"/>
              <w:jc w:val="both"/>
              <w:rPr>
                <w:color w:val="000000" w:themeColor="text1"/>
                <w:sz w:val="22"/>
                <w:szCs w:val="22"/>
                <w:rtl/>
              </w:rPr>
            </w:pPr>
            <w:r w:rsidRPr="00AD0422">
              <w:rPr>
                <w:rFonts w:hint="cs"/>
                <w:color w:val="000000" w:themeColor="text1"/>
                <w:sz w:val="22"/>
                <w:szCs w:val="22"/>
                <w:rtl/>
              </w:rPr>
              <w:t>يوفر المركز دورات تدريبية في الكهرو -الكترونية، الميكانيكا، الصيانة الفنية وفي مجالات أخرى تعتمد على متطلبات مجتمع الأعمال المحلي. وسوف يتم منح شهادة معترف بها في كل نهاية دورة تدريبية.</w:t>
            </w:r>
          </w:p>
        </w:tc>
      </w:tr>
    </w:tbl>
    <w:p w14:paraId="69C3C85B" w14:textId="77777777" w:rsidR="006C4DA1" w:rsidRPr="007D43AC" w:rsidRDefault="006C4DA1" w:rsidP="006C4DA1">
      <w:pPr>
        <w:pStyle w:val="a1"/>
        <w:spacing w:line="240" w:lineRule="auto"/>
        <w:jc w:val="center"/>
        <w:rPr>
          <w:color w:val="000000" w:themeColor="text1"/>
          <w:sz w:val="20"/>
          <w:szCs w:val="20"/>
          <w:rtl/>
        </w:rPr>
      </w:pPr>
      <w:r w:rsidRPr="007D43AC">
        <w:rPr>
          <w:rFonts w:hint="cs"/>
          <w:color w:val="000000" w:themeColor="text1"/>
          <w:sz w:val="20"/>
          <w:szCs w:val="20"/>
          <w:rtl/>
        </w:rPr>
        <w:t xml:space="preserve">المصدر: </w:t>
      </w:r>
      <w:r w:rsidRPr="007D43AC">
        <w:rPr>
          <w:sz w:val="20"/>
          <w:szCs w:val="20"/>
          <w:rtl/>
        </w:rPr>
        <w:t>وثيقة الإطار العام للبرنامج التعليمي لمدارس التكنولوجيا التطبيقية(2018)،</w:t>
      </w:r>
      <w:r>
        <w:rPr>
          <w:rFonts w:hint="cs"/>
          <w:sz w:val="20"/>
          <w:szCs w:val="20"/>
          <w:rtl/>
        </w:rPr>
        <w:t xml:space="preserve"> </w:t>
      </w:r>
      <w:r w:rsidRPr="007D43AC">
        <w:rPr>
          <w:sz w:val="20"/>
          <w:szCs w:val="20"/>
          <w:rtl/>
        </w:rPr>
        <w:t>مدارس التكنولوجيا التطبيقية،وزارة التربية واالتعليم</w:t>
      </w:r>
      <w:r w:rsidRPr="007D43AC">
        <w:rPr>
          <w:sz w:val="20"/>
          <w:szCs w:val="20"/>
        </w:rPr>
        <w:t xml:space="preserve"> </w:t>
      </w:r>
      <w:r w:rsidRPr="007D43AC">
        <w:rPr>
          <w:sz w:val="20"/>
          <w:szCs w:val="20"/>
          <w:rtl/>
        </w:rPr>
        <w:t>والتعليم الفني،القاهرة، مارس 2018م.</w:t>
      </w:r>
    </w:p>
    <w:p w14:paraId="16EA2846" w14:textId="77777777" w:rsidR="006C4DA1" w:rsidRPr="00AF271F" w:rsidRDefault="006C4DA1" w:rsidP="006C4DA1">
      <w:pPr>
        <w:pStyle w:val="a1"/>
        <w:spacing w:line="240" w:lineRule="auto"/>
        <w:jc w:val="both"/>
        <w:rPr>
          <w:b/>
          <w:bCs/>
          <w:color w:val="000000" w:themeColor="text1"/>
          <w:u w:val="single"/>
          <w:rtl/>
        </w:rPr>
      </w:pPr>
      <w:r w:rsidRPr="00AF271F">
        <w:rPr>
          <w:rFonts w:hint="cs"/>
          <w:b/>
          <w:bCs/>
          <w:color w:val="000000" w:themeColor="text1"/>
          <w:u w:val="single"/>
          <w:rtl/>
        </w:rPr>
        <w:lastRenderedPageBreak/>
        <w:t xml:space="preserve">الإطار العام لبرنامج التعليم والتدريب المهني التكنولوجي الحديث </w:t>
      </w:r>
      <w:r>
        <w:rPr>
          <w:rFonts w:hint="cs"/>
          <w:b/>
          <w:bCs/>
          <w:color w:val="000000" w:themeColor="text1"/>
          <w:u w:val="single"/>
          <w:rtl/>
        </w:rPr>
        <w:t>ثلاث سنوات</w:t>
      </w:r>
      <w:r w:rsidRPr="00AF271F">
        <w:rPr>
          <w:rFonts w:hint="cs"/>
          <w:b/>
          <w:bCs/>
          <w:color w:val="000000" w:themeColor="text1"/>
          <w:u w:val="single"/>
          <w:rtl/>
        </w:rPr>
        <w:t xml:space="preserve"> لمدارس التكنولوجيا التطبيقية:</w:t>
      </w:r>
    </w:p>
    <w:p w14:paraId="3017B768"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يو</w:t>
      </w:r>
      <w:r>
        <w:rPr>
          <w:rFonts w:hint="cs"/>
          <w:color w:val="000000" w:themeColor="text1"/>
          <w:rtl/>
        </w:rPr>
        <w:t>ضح</w:t>
      </w:r>
      <w:r w:rsidRPr="00AF271F">
        <w:rPr>
          <w:rFonts w:hint="cs"/>
          <w:color w:val="000000" w:themeColor="text1"/>
          <w:rtl/>
        </w:rPr>
        <w:t xml:space="preserve"> الإطار العام عدد ساعات التعلم السنوية التي يقضيها الدارس تحت </w:t>
      </w:r>
      <w:r>
        <w:rPr>
          <w:rFonts w:hint="cs"/>
          <w:color w:val="000000" w:themeColor="text1"/>
          <w:rtl/>
        </w:rPr>
        <w:t>الإشراف</w:t>
      </w:r>
      <w:r w:rsidRPr="00AF271F">
        <w:rPr>
          <w:rFonts w:hint="cs"/>
          <w:color w:val="000000" w:themeColor="text1"/>
          <w:rtl/>
        </w:rPr>
        <w:t xml:space="preserve"> في الفصل</w:t>
      </w:r>
      <w:r>
        <w:rPr>
          <w:rFonts w:hint="cs"/>
          <w:color w:val="000000" w:themeColor="text1"/>
          <w:rtl/>
        </w:rPr>
        <w:t xml:space="preserve"> أو </w:t>
      </w:r>
      <w:r w:rsidRPr="00AF271F">
        <w:rPr>
          <w:rFonts w:hint="cs"/>
          <w:color w:val="000000" w:themeColor="text1"/>
          <w:rtl/>
        </w:rPr>
        <w:t>المعمل، وكذلك عدد الساعات التي يقضيها الدارس في التدريب العملي في المصانع خارج المدرسة كل سنة دراسية</w:t>
      </w:r>
      <w:r>
        <w:rPr>
          <w:rFonts w:hint="cs"/>
          <w:color w:val="000000" w:themeColor="text1"/>
          <w:rtl/>
        </w:rPr>
        <w:t>،</w:t>
      </w:r>
      <w:r w:rsidRPr="00AF271F">
        <w:rPr>
          <w:rFonts w:hint="cs"/>
          <w:color w:val="000000" w:themeColor="text1"/>
          <w:rtl/>
        </w:rPr>
        <w:t xml:space="preserve"> كما يحتوي الإطار العام </w:t>
      </w:r>
      <w:r>
        <w:rPr>
          <w:rFonts w:hint="cs"/>
          <w:color w:val="000000" w:themeColor="text1"/>
          <w:rtl/>
        </w:rPr>
        <w:t>أيضًا</w:t>
      </w:r>
      <w:r w:rsidRPr="00AF271F">
        <w:rPr>
          <w:rFonts w:hint="cs"/>
          <w:color w:val="000000" w:themeColor="text1"/>
          <w:rtl/>
        </w:rPr>
        <w:t xml:space="preserve"> على المتطلبات التي يجب على الدارس تحقيقها للحصول على الشهادة، ويمكن وصف </w:t>
      </w:r>
      <w:r w:rsidRPr="00D50651">
        <w:rPr>
          <w:rFonts w:hint="cs"/>
          <w:color w:val="000000" w:themeColor="text1"/>
          <w:rtl/>
        </w:rPr>
        <w:t>الجدارات</w:t>
      </w:r>
      <w:r w:rsidRPr="00AF271F">
        <w:rPr>
          <w:rFonts w:hint="cs"/>
          <w:color w:val="000000" w:themeColor="text1"/>
          <w:rtl/>
        </w:rPr>
        <w:t xml:space="preserve"> التي سيكتسبها الدارس خلال دراسته بالمرحلة الثانوية للحصول على التأهيل المهني النهائي وفق</w:t>
      </w:r>
      <w:r>
        <w:rPr>
          <w:rFonts w:hint="cs"/>
          <w:color w:val="000000" w:themeColor="text1"/>
          <w:rtl/>
        </w:rPr>
        <w:t>ً</w:t>
      </w:r>
      <w:r w:rsidRPr="00AF271F">
        <w:rPr>
          <w:rFonts w:hint="cs"/>
          <w:color w:val="000000" w:themeColor="text1"/>
          <w:rtl/>
        </w:rPr>
        <w:t>ا للحد الأدنى لهذه المتطلبات</w:t>
      </w:r>
      <w:r>
        <w:rPr>
          <w:rFonts w:hint="cs"/>
          <w:color w:val="000000" w:themeColor="text1"/>
          <w:rtl/>
        </w:rPr>
        <w:t xml:space="preserve"> كما يلي</w:t>
      </w:r>
      <w:r w:rsidRPr="00AF271F">
        <w:rPr>
          <w:rFonts w:hint="cs"/>
          <w:color w:val="000000" w:themeColor="text1"/>
          <w:rtl/>
        </w:rPr>
        <w:t xml:space="preserve">: </w:t>
      </w:r>
    </w:p>
    <w:p w14:paraId="18E3F08B" w14:textId="77777777" w:rsidR="006C4DA1" w:rsidRPr="00AF271F" w:rsidRDefault="006C4DA1" w:rsidP="00547F13">
      <w:pPr>
        <w:pStyle w:val="a1"/>
        <w:numPr>
          <w:ilvl w:val="0"/>
          <w:numId w:val="58"/>
        </w:numPr>
        <w:spacing w:line="240" w:lineRule="auto"/>
        <w:jc w:val="both"/>
        <w:rPr>
          <w:color w:val="000000" w:themeColor="text1"/>
        </w:rPr>
      </w:pPr>
      <w:r w:rsidRPr="00AF271F">
        <w:rPr>
          <w:rFonts w:hint="cs"/>
          <w:color w:val="000000" w:themeColor="text1"/>
          <w:rtl/>
        </w:rPr>
        <w:t xml:space="preserve">تحقيق معايير اكتساب القدرات </w:t>
      </w:r>
      <w:r>
        <w:rPr>
          <w:rFonts w:hint="cs"/>
          <w:color w:val="000000" w:themeColor="text1"/>
          <w:rtl/>
        </w:rPr>
        <w:t>الأساس</w:t>
      </w:r>
      <w:r w:rsidRPr="00AF271F">
        <w:rPr>
          <w:rFonts w:hint="cs"/>
          <w:color w:val="000000" w:themeColor="text1"/>
          <w:rtl/>
        </w:rPr>
        <w:t>ية.</w:t>
      </w:r>
    </w:p>
    <w:p w14:paraId="7B8FBD37" w14:textId="77777777" w:rsidR="006C4DA1" w:rsidRPr="00AF271F" w:rsidRDefault="006C4DA1" w:rsidP="00547F13">
      <w:pPr>
        <w:pStyle w:val="a1"/>
        <w:numPr>
          <w:ilvl w:val="0"/>
          <w:numId w:val="58"/>
        </w:numPr>
        <w:spacing w:line="240" w:lineRule="auto"/>
        <w:jc w:val="both"/>
        <w:rPr>
          <w:color w:val="000000" w:themeColor="text1"/>
        </w:rPr>
      </w:pPr>
      <w:r w:rsidRPr="00AF271F">
        <w:rPr>
          <w:rFonts w:hint="cs"/>
          <w:color w:val="000000" w:themeColor="text1"/>
          <w:rtl/>
        </w:rPr>
        <w:t>تحقيق معايير اكتساب القدرات الفنية والمهنية، ويعني بها المهارات الفنية ومعرف</w:t>
      </w:r>
      <w:r>
        <w:rPr>
          <w:rFonts w:hint="cs"/>
          <w:color w:val="000000" w:themeColor="text1"/>
          <w:rtl/>
        </w:rPr>
        <w:t>ة</w:t>
      </w:r>
      <w:r w:rsidRPr="00AF271F">
        <w:rPr>
          <w:rFonts w:hint="cs"/>
          <w:color w:val="000000" w:themeColor="text1"/>
          <w:rtl/>
        </w:rPr>
        <w:t>/ فهم المبادئ النظرية المتعلقة بالمه</w:t>
      </w:r>
      <w:r>
        <w:rPr>
          <w:rFonts w:hint="cs"/>
          <w:color w:val="000000" w:themeColor="text1"/>
          <w:rtl/>
        </w:rPr>
        <w:t>ن</w:t>
      </w:r>
      <w:r w:rsidRPr="00AF271F">
        <w:rPr>
          <w:rFonts w:hint="cs"/>
          <w:color w:val="000000" w:themeColor="text1"/>
          <w:rtl/>
        </w:rPr>
        <w:t>ة التي يؤهل لها الدارس، إضافة</w:t>
      </w:r>
      <w:r>
        <w:rPr>
          <w:rFonts w:hint="cs"/>
          <w:color w:val="000000" w:themeColor="text1"/>
          <w:rtl/>
        </w:rPr>
        <w:t xml:space="preserve">ً إلى </w:t>
      </w:r>
      <w:r w:rsidRPr="00AF271F">
        <w:rPr>
          <w:rFonts w:hint="cs"/>
          <w:color w:val="000000" w:themeColor="text1"/>
          <w:rtl/>
        </w:rPr>
        <w:t>معرفة/ فهم ظروف الصناعة المرتبطة بالمه</w:t>
      </w:r>
      <w:r>
        <w:rPr>
          <w:rFonts w:hint="cs"/>
          <w:color w:val="000000" w:themeColor="text1"/>
          <w:rtl/>
        </w:rPr>
        <w:t>ن</w:t>
      </w:r>
      <w:r w:rsidRPr="00AF271F">
        <w:rPr>
          <w:rFonts w:hint="cs"/>
          <w:color w:val="000000" w:themeColor="text1"/>
          <w:rtl/>
        </w:rPr>
        <w:t>ة.</w:t>
      </w:r>
    </w:p>
    <w:p w14:paraId="545AD413" w14:textId="77777777" w:rsidR="006C4DA1" w:rsidRDefault="006C4DA1" w:rsidP="00547F13">
      <w:pPr>
        <w:pStyle w:val="a1"/>
        <w:numPr>
          <w:ilvl w:val="0"/>
          <w:numId w:val="58"/>
        </w:numPr>
        <w:spacing w:line="240" w:lineRule="auto"/>
        <w:jc w:val="both"/>
        <w:rPr>
          <w:color w:val="000000" w:themeColor="text1"/>
        </w:rPr>
      </w:pPr>
      <w:r w:rsidRPr="00AF271F">
        <w:rPr>
          <w:rFonts w:hint="cs"/>
          <w:color w:val="000000" w:themeColor="text1"/>
          <w:rtl/>
        </w:rPr>
        <w:t xml:space="preserve">تحقيق </w:t>
      </w:r>
      <w:r>
        <w:rPr>
          <w:rFonts w:hint="cs"/>
          <w:color w:val="000000" w:themeColor="text1"/>
          <w:rtl/>
        </w:rPr>
        <w:t xml:space="preserve">النتاجات </w:t>
      </w:r>
      <w:r w:rsidRPr="00AF271F">
        <w:rPr>
          <w:rFonts w:hint="cs"/>
          <w:color w:val="000000" w:themeColor="text1"/>
          <w:rtl/>
        </w:rPr>
        <w:t xml:space="preserve">المستهدفة من التعلم </w:t>
      </w:r>
      <w:r>
        <w:rPr>
          <w:rFonts w:hint="cs"/>
          <w:color w:val="000000" w:themeColor="text1"/>
          <w:rtl/>
        </w:rPr>
        <w:t xml:space="preserve">عقب </w:t>
      </w:r>
      <w:r w:rsidRPr="00AF271F">
        <w:rPr>
          <w:rFonts w:hint="cs"/>
          <w:color w:val="000000" w:themeColor="text1"/>
          <w:rtl/>
        </w:rPr>
        <w:t>ال</w:t>
      </w:r>
      <w:r>
        <w:rPr>
          <w:rFonts w:hint="cs"/>
          <w:color w:val="000000" w:themeColor="text1"/>
          <w:rtl/>
        </w:rPr>
        <w:t>ا</w:t>
      </w:r>
      <w:r w:rsidRPr="00AF271F">
        <w:rPr>
          <w:rFonts w:hint="cs"/>
          <w:color w:val="000000" w:themeColor="text1"/>
          <w:rtl/>
        </w:rPr>
        <w:t>نتهاء من السنوات الدراسية الثلاث، وهي نواتج صيغ بعضها بطريقة عامة والبعض ال</w:t>
      </w:r>
      <w:r>
        <w:rPr>
          <w:rFonts w:hint="cs"/>
          <w:color w:val="000000" w:themeColor="text1"/>
          <w:rtl/>
        </w:rPr>
        <w:t>آ</w:t>
      </w:r>
      <w:r w:rsidRPr="00AF271F">
        <w:rPr>
          <w:rFonts w:hint="cs"/>
          <w:color w:val="000000" w:themeColor="text1"/>
          <w:rtl/>
        </w:rPr>
        <w:t>خر تم</w:t>
      </w:r>
      <w:r>
        <w:rPr>
          <w:rFonts w:hint="cs"/>
          <w:color w:val="000000" w:themeColor="text1"/>
          <w:rtl/>
        </w:rPr>
        <w:t>ت</w:t>
      </w:r>
      <w:r w:rsidRPr="00AF271F">
        <w:rPr>
          <w:rFonts w:hint="cs"/>
          <w:color w:val="000000" w:themeColor="text1"/>
          <w:rtl/>
        </w:rPr>
        <w:t xml:space="preserve"> صياغته بأسلوب محدد مرتبط بالمهنة التي يجري تأهيل الدارس للقيام بها بعد تخرجه.</w:t>
      </w:r>
    </w:p>
    <w:p w14:paraId="3B86C8BA" w14:textId="77777777" w:rsidR="006C4DA1" w:rsidRPr="007E3B4B" w:rsidRDefault="006C4DA1" w:rsidP="006C4DA1">
      <w:pPr>
        <w:pStyle w:val="a0"/>
        <w:tabs>
          <w:tab w:val="left" w:pos="900"/>
          <w:tab w:val="left" w:pos="1750"/>
        </w:tabs>
        <w:spacing w:line="240" w:lineRule="auto"/>
        <w:jc w:val="both"/>
        <w:rPr>
          <w:color w:val="000000" w:themeColor="text1"/>
          <w:sz w:val="28"/>
          <w:szCs w:val="28"/>
          <w:u w:val="single"/>
          <w:rtl/>
        </w:rPr>
      </w:pPr>
      <w:r w:rsidRPr="007E3B4B">
        <w:rPr>
          <w:rFonts w:hint="cs"/>
          <w:color w:val="000000" w:themeColor="text1"/>
          <w:sz w:val="28"/>
          <w:szCs w:val="28"/>
          <w:u w:val="single"/>
          <w:rtl/>
        </w:rPr>
        <w:t xml:space="preserve">وفي ما يلي بيان إجمالي عدد الساعات الدراسية المخصصة لكل صف دراسي: </w:t>
      </w:r>
    </w:p>
    <w:p w14:paraId="3CCF49A8" w14:textId="77777777" w:rsidR="006C4DA1" w:rsidRPr="007E3B4B" w:rsidRDefault="006C4DA1" w:rsidP="006C4DA1">
      <w:pPr>
        <w:pStyle w:val="a0"/>
        <w:tabs>
          <w:tab w:val="left" w:pos="900"/>
          <w:tab w:val="left" w:pos="1750"/>
        </w:tabs>
        <w:spacing w:line="240" w:lineRule="auto"/>
        <w:ind w:left="360"/>
        <w:jc w:val="center"/>
        <w:rPr>
          <w:color w:val="000000" w:themeColor="text1"/>
          <w:sz w:val="24"/>
          <w:szCs w:val="24"/>
          <w:rtl/>
        </w:rPr>
      </w:pPr>
      <w:r w:rsidRPr="007E3B4B">
        <w:rPr>
          <w:rFonts w:hint="cs"/>
          <w:color w:val="000000" w:themeColor="text1"/>
          <w:sz w:val="24"/>
          <w:szCs w:val="24"/>
          <w:rtl/>
        </w:rPr>
        <w:t>جدول رقم (18-</w:t>
      </w:r>
      <w:r>
        <w:rPr>
          <w:rFonts w:hint="cs"/>
          <w:color w:val="000000" w:themeColor="text1"/>
          <w:sz w:val="24"/>
          <w:szCs w:val="24"/>
          <w:rtl/>
        </w:rPr>
        <w:t xml:space="preserve"> </w:t>
      </w:r>
      <w:r w:rsidRPr="007E3B4B">
        <w:rPr>
          <w:rFonts w:hint="cs"/>
          <w:color w:val="000000" w:themeColor="text1"/>
          <w:sz w:val="24"/>
          <w:szCs w:val="24"/>
          <w:rtl/>
        </w:rPr>
        <w:t>2)</w:t>
      </w:r>
      <w:r>
        <w:rPr>
          <w:rFonts w:hint="cs"/>
          <w:color w:val="000000" w:themeColor="text1"/>
          <w:sz w:val="24"/>
          <w:szCs w:val="24"/>
          <w:rtl/>
        </w:rPr>
        <w:t xml:space="preserve"> : </w:t>
      </w:r>
      <w:r w:rsidRPr="007E3B4B">
        <w:rPr>
          <w:rFonts w:hint="cs"/>
          <w:color w:val="000000" w:themeColor="text1"/>
          <w:sz w:val="24"/>
          <w:szCs w:val="24"/>
          <w:rtl/>
        </w:rPr>
        <w:t>عدد الساعات الدراسية المخصصة لكل صف دراسي بمدارس التكنولوجيا التطبيقية</w:t>
      </w:r>
      <w:r w:rsidRPr="007E3B4B">
        <w:rPr>
          <w:rStyle w:val="FootnoteReference"/>
          <w:color w:val="000000" w:themeColor="text1"/>
          <w:sz w:val="24"/>
          <w:szCs w:val="24"/>
          <w:rtl/>
        </w:rPr>
        <w:footnoteReference w:customMarkFollows="1" w:id="89"/>
        <w:t>(1)</w:t>
      </w:r>
    </w:p>
    <w:tbl>
      <w:tblPr>
        <w:tblStyle w:val="TableGrid"/>
        <w:bidiVisual/>
        <w:tblW w:w="0" w:type="auto"/>
        <w:jc w:val="center"/>
        <w:tblLook w:val="04A0" w:firstRow="1" w:lastRow="0" w:firstColumn="1" w:lastColumn="0" w:noHBand="0" w:noVBand="1"/>
      </w:tblPr>
      <w:tblGrid>
        <w:gridCol w:w="3231"/>
        <w:gridCol w:w="1160"/>
        <w:gridCol w:w="1160"/>
        <w:gridCol w:w="1240"/>
      </w:tblGrid>
      <w:tr w:rsidR="006C4DA1" w:rsidRPr="007E3B4B" w14:paraId="2A5FDA60" w14:textId="77777777" w:rsidTr="00EE0151">
        <w:trPr>
          <w:trHeight w:val="327"/>
          <w:jc w:val="center"/>
        </w:trPr>
        <w:tc>
          <w:tcPr>
            <w:tcW w:w="3231" w:type="dxa"/>
            <w:vMerge w:val="restart"/>
            <w:shd w:val="clear" w:color="auto" w:fill="E7E6E6" w:themeFill="background2"/>
            <w:vAlign w:val="center"/>
          </w:tcPr>
          <w:p w14:paraId="774993CF" w14:textId="77777777" w:rsidR="006C4DA1" w:rsidRPr="00AD0422" w:rsidRDefault="006C4DA1" w:rsidP="00EE0151">
            <w:pPr>
              <w:jc w:val="center"/>
              <w:rPr>
                <w:b/>
                <w:bCs/>
                <w:color w:val="000000" w:themeColor="text1"/>
                <w:sz w:val="22"/>
                <w:szCs w:val="22"/>
                <w:rtl/>
              </w:rPr>
            </w:pPr>
            <w:r w:rsidRPr="00AD0422">
              <w:rPr>
                <w:b/>
                <w:bCs/>
                <w:color w:val="000000" w:themeColor="text1"/>
                <w:sz w:val="22"/>
                <w:szCs w:val="22"/>
                <w:rtl/>
              </w:rPr>
              <w:t>البيان</w:t>
            </w:r>
          </w:p>
        </w:tc>
        <w:tc>
          <w:tcPr>
            <w:tcW w:w="3560" w:type="dxa"/>
            <w:gridSpan w:val="3"/>
            <w:shd w:val="clear" w:color="auto" w:fill="E7E6E6" w:themeFill="background2"/>
            <w:vAlign w:val="center"/>
          </w:tcPr>
          <w:p w14:paraId="5CB86DF9" w14:textId="77777777" w:rsidR="006C4DA1" w:rsidRPr="00AD0422" w:rsidRDefault="006C4DA1" w:rsidP="00EE0151">
            <w:pPr>
              <w:jc w:val="center"/>
              <w:rPr>
                <w:b/>
                <w:bCs/>
                <w:color w:val="000000" w:themeColor="text1"/>
                <w:sz w:val="22"/>
                <w:szCs w:val="22"/>
                <w:rtl/>
              </w:rPr>
            </w:pPr>
            <w:r w:rsidRPr="00AD0422">
              <w:rPr>
                <w:b/>
                <w:bCs/>
                <w:color w:val="000000" w:themeColor="text1"/>
                <w:sz w:val="22"/>
                <w:szCs w:val="22"/>
                <w:rtl/>
              </w:rPr>
              <w:t>السنوات الدراسية</w:t>
            </w:r>
          </w:p>
        </w:tc>
      </w:tr>
      <w:tr w:rsidR="006C4DA1" w:rsidRPr="007E3B4B" w14:paraId="102011A0" w14:textId="77777777" w:rsidTr="00EE0151">
        <w:trPr>
          <w:trHeight w:val="344"/>
          <w:jc w:val="center"/>
        </w:trPr>
        <w:tc>
          <w:tcPr>
            <w:tcW w:w="3231" w:type="dxa"/>
            <w:vMerge/>
            <w:shd w:val="clear" w:color="auto" w:fill="E7E6E6" w:themeFill="background2"/>
            <w:vAlign w:val="center"/>
          </w:tcPr>
          <w:p w14:paraId="3A496473" w14:textId="77777777" w:rsidR="006C4DA1" w:rsidRPr="00AD0422" w:rsidRDefault="006C4DA1" w:rsidP="00EE0151">
            <w:pPr>
              <w:jc w:val="center"/>
              <w:rPr>
                <w:b/>
                <w:bCs/>
                <w:color w:val="000000" w:themeColor="text1"/>
                <w:sz w:val="22"/>
                <w:szCs w:val="22"/>
                <w:rtl/>
              </w:rPr>
            </w:pPr>
          </w:p>
        </w:tc>
        <w:tc>
          <w:tcPr>
            <w:tcW w:w="1160" w:type="dxa"/>
            <w:shd w:val="clear" w:color="auto" w:fill="E7E6E6" w:themeFill="background2"/>
            <w:vAlign w:val="center"/>
          </w:tcPr>
          <w:p w14:paraId="2C9F65DF" w14:textId="77777777" w:rsidR="006C4DA1" w:rsidRPr="00AD0422" w:rsidRDefault="006C4DA1" w:rsidP="00EE0151">
            <w:pPr>
              <w:jc w:val="center"/>
              <w:rPr>
                <w:b/>
                <w:bCs/>
                <w:color w:val="000000" w:themeColor="text1"/>
                <w:sz w:val="22"/>
                <w:szCs w:val="22"/>
                <w:rtl/>
              </w:rPr>
            </w:pPr>
            <w:r w:rsidRPr="00AD0422">
              <w:rPr>
                <w:b/>
                <w:bCs/>
                <w:color w:val="000000" w:themeColor="text1"/>
                <w:sz w:val="22"/>
                <w:szCs w:val="22"/>
                <w:rtl/>
              </w:rPr>
              <w:t>الصف الأول</w:t>
            </w:r>
          </w:p>
        </w:tc>
        <w:tc>
          <w:tcPr>
            <w:tcW w:w="1160" w:type="dxa"/>
            <w:shd w:val="clear" w:color="auto" w:fill="E7E6E6" w:themeFill="background2"/>
            <w:vAlign w:val="center"/>
          </w:tcPr>
          <w:p w14:paraId="7A13EA89" w14:textId="77777777" w:rsidR="006C4DA1" w:rsidRPr="00AD0422" w:rsidRDefault="006C4DA1" w:rsidP="00EE0151">
            <w:pPr>
              <w:jc w:val="center"/>
              <w:rPr>
                <w:b/>
                <w:bCs/>
                <w:color w:val="000000" w:themeColor="text1"/>
                <w:sz w:val="22"/>
                <w:szCs w:val="22"/>
                <w:rtl/>
              </w:rPr>
            </w:pPr>
            <w:r w:rsidRPr="00AD0422">
              <w:rPr>
                <w:b/>
                <w:bCs/>
                <w:color w:val="000000" w:themeColor="text1"/>
                <w:sz w:val="22"/>
                <w:szCs w:val="22"/>
                <w:rtl/>
              </w:rPr>
              <w:t>الصف الثاني</w:t>
            </w:r>
          </w:p>
        </w:tc>
        <w:tc>
          <w:tcPr>
            <w:tcW w:w="1240" w:type="dxa"/>
            <w:shd w:val="clear" w:color="auto" w:fill="E7E6E6" w:themeFill="background2"/>
            <w:vAlign w:val="center"/>
          </w:tcPr>
          <w:p w14:paraId="69197165" w14:textId="77777777" w:rsidR="006C4DA1" w:rsidRPr="00AD0422" w:rsidRDefault="006C4DA1" w:rsidP="00EE0151">
            <w:pPr>
              <w:jc w:val="center"/>
              <w:rPr>
                <w:b/>
                <w:bCs/>
                <w:color w:val="000000" w:themeColor="text1"/>
                <w:sz w:val="22"/>
                <w:szCs w:val="22"/>
                <w:rtl/>
              </w:rPr>
            </w:pPr>
            <w:r w:rsidRPr="00AD0422">
              <w:rPr>
                <w:b/>
                <w:bCs/>
                <w:color w:val="000000" w:themeColor="text1"/>
                <w:sz w:val="22"/>
                <w:szCs w:val="22"/>
                <w:rtl/>
              </w:rPr>
              <w:t>الصف الثالث</w:t>
            </w:r>
          </w:p>
        </w:tc>
      </w:tr>
      <w:tr w:rsidR="006C4DA1" w:rsidRPr="007E3B4B" w14:paraId="5F98E1CE" w14:textId="77777777" w:rsidTr="00EE0151">
        <w:trPr>
          <w:trHeight w:val="363"/>
          <w:jc w:val="center"/>
        </w:trPr>
        <w:tc>
          <w:tcPr>
            <w:tcW w:w="3231" w:type="dxa"/>
            <w:vAlign w:val="center"/>
          </w:tcPr>
          <w:p w14:paraId="3950EA1D" w14:textId="77777777" w:rsidR="006C4DA1" w:rsidRPr="00AD0422" w:rsidRDefault="006C4DA1" w:rsidP="00EE0151">
            <w:pPr>
              <w:jc w:val="both"/>
              <w:rPr>
                <w:color w:val="000000" w:themeColor="text1"/>
                <w:sz w:val="22"/>
                <w:szCs w:val="22"/>
                <w:rtl/>
              </w:rPr>
            </w:pPr>
            <w:r w:rsidRPr="00AD0422">
              <w:rPr>
                <w:color w:val="000000" w:themeColor="text1"/>
                <w:sz w:val="22"/>
                <w:szCs w:val="22"/>
                <w:rtl/>
              </w:rPr>
              <w:t>إجمالي الساعات للمواد العامة</w:t>
            </w:r>
          </w:p>
        </w:tc>
        <w:tc>
          <w:tcPr>
            <w:tcW w:w="1160" w:type="dxa"/>
            <w:vAlign w:val="center"/>
          </w:tcPr>
          <w:p w14:paraId="70321CD8" w14:textId="77777777" w:rsidR="006C4DA1" w:rsidRPr="00AD0422" w:rsidRDefault="006C4DA1" w:rsidP="00EE0151">
            <w:pPr>
              <w:jc w:val="center"/>
              <w:rPr>
                <w:color w:val="000000" w:themeColor="text1"/>
                <w:sz w:val="22"/>
                <w:szCs w:val="22"/>
                <w:rtl/>
              </w:rPr>
            </w:pPr>
            <w:r w:rsidRPr="00AD0422">
              <w:rPr>
                <w:color w:val="000000" w:themeColor="text1"/>
                <w:sz w:val="22"/>
                <w:szCs w:val="22"/>
                <w:rtl/>
              </w:rPr>
              <w:t>360</w:t>
            </w:r>
          </w:p>
        </w:tc>
        <w:tc>
          <w:tcPr>
            <w:tcW w:w="1160" w:type="dxa"/>
            <w:vAlign w:val="center"/>
          </w:tcPr>
          <w:p w14:paraId="4D898128" w14:textId="77777777" w:rsidR="006C4DA1" w:rsidRPr="00AD0422" w:rsidRDefault="006C4DA1" w:rsidP="00EE0151">
            <w:pPr>
              <w:jc w:val="center"/>
              <w:rPr>
                <w:color w:val="000000" w:themeColor="text1"/>
                <w:sz w:val="22"/>
                <w:szCs w:val="22"/>
                <w:rtl/>
              </w:rPr>
            </w:pPr>
            <w:r w:rsidRPr="00AD0422">
              <w:rPr>
                <w:color w:val="000000" w:themeColor="text1"/>
                <w:sz w:val="22"/>
                <w:szCs w:val="22"/>
                <w:rtl/>
              </w:rPr>
              <w:t>360</w:t>
            </w:r>
          </w:p>
        </w:tc>
        <w:tc>
          <w:tcPr>
            <w:tcW w:w="1240" w:type="dxa"/>
            <w:vAlign w:val="center"/>
          </w:tcPr>
          <w:p w14:paraId="2F2CAA95" w14:textId="77777777" w:rsidR="006C4DA1" w:rsidRPr="00AD0422" w:rsidRDefault="006C4DA1" w:rsidP="00EE0151">
            <w:pPr>
              <w:jc w:val="center"/>
              <w:rPr>
                <w:color w:val="000000" w:themeColor="text1"/>
                <w:sz w:val="22"/>
                <w:szCs w:val="22"/>
                <w:rtl/>
              </w:rPr>
            </w:pPr>
            <w:r w:rsidRPr="00AD0422">
              <w:rPr>
                <w:color w:val="000000" w:themeColor="text1"/>
                <w:sz w:val="22"/>
                <w:szCs w:val="22"/>
                <w:rtl/>
              </w:rPr>
              <w:t>360</w:t>
            </w:r>
          </w:p>
        </w:tc>
      </w:tr>
      <w:tr w:rsidR="006C4DA1" w:rsidRPr="007E3B4B" w14:paraId="4D3CD848" w14:textId="77777777" w:rsidTr="00EE0151">
        <w:trPr>
          <w:trHeight w:val="381"/>
          <w:jc w:val="center"/>
        </w:trPr>
        <w:tc>
          <w:tcPr>
            <w:tcW w:w="3231" w:type="dxa"/>
            <w:vAlign w:val="center"/>
          </w:tcPr>
          <w:p w14:paraId="071B8736" w14:textId="77777777" w:rsidR="006C4DA1" w:rsidRPr="00AD0422" w:rsidRDefault="006C4DA1" w:rsidP="00EE0151">
            <w:pPr>
              <w:jc w:val="both"/>
              <w:rPr>
                <w:color w:val="000000" w:themeColor="text1"/>
                <w:sz w:val="22"/>
                <w:szCs w:val="22"/>
                <w:rtl/>
              </w:rPr>
            </w:pPr>
            <w:r w:rsidRPr="00AD0422">
              <w:rPr>
                <w:color w:val="000000" w:themeColor="text1"/>
                <w:sz w:val="22"/>
                <w:szCs w:val="22"/>
                <w:rtl/>
              </w:rPr>
              <w:t>إجمالي الساعات للمواد الفنية والمهنية</w:t>
            </w:r>
          </w:p>
        </w:tc>
        <w:tc>
          <w:tcPr>
            <w:tcW w:w="1160" w:type="dxa"/>
            <w:vAlign w:val="center"/>
          </w:tcPr>
          <w:p w14:paraId="461EE142" w14:textId="77777777" w:rsidR="006C4DA1" w:rsidRPr="00AD0422" w:rsidRDefault="006C4DA1" w:rsidP="00EE0151">
            <w:pPr>
              <w:jc w:val="center"/>
              <w:rPr>
                <w:color w:val="000000" w:themeColor="text1"/>
                <w:sz w:val="22"/>
                <w:szCs w:val="22"/>
                <w:rtl/>
              </w:rPr>
            </w:pPr>
            <w:r w:rsidRPr="00AD0422">
              <w:rPr>
                <w:color w:val="000000" w:themeColor="text1"/>
                <w:sz w:val="22"/>
                <w:szCs w:val="22"/>
                <w:rtl/>
              </w:rPr>
              <w:t>900</w:t>
            </w:r>
          </w:p>
        </w:tc>
        <w:tc>
          <w:tcPr>
            <w:tcW w:w="1160" w:type="dxa"/>
            <w:vAlign w:val="center"/>
          </w:tcPr>
          <w:p w14:paraId="29B4751F" w14:textId="77777777" w:rsidR="006C4DA1" w:rsidRPr="00AD0422" w:rsidRDefault="006C4DA1" w:rsidP="00EE0151">
            <w:pPr>
              <w:jc w:val="center"/>
              <w:rPr>
                <w:color w:val="000000" w:themeColor="text1"/>
                <w:sz w:val="22"/>
                <w:szCs w:val="22"/>
                <w:rtl/>
              </w:rPr>
            </w:pPr>
            <w:r w:rsidRPr="00AD0422">
              <w:rPr>
                <w:color w:val="000000" w:themeColor="text1"/>
                <w:sz w:val="22"/>
                <w:szCs w:val="22"/>
                <w:rtl/>
              </w:rPr>
              <w:t>900</w:t>
            </w:r>
          </w:p>
        </w:tc>
        <w:tc>
          <w:tcPr>
            <w:tcW w:w="1240" w:type="dxa"/>
            <w:vAlign w:val="center"/>
          </w:tcPr>
          <w:p w14:paraId="0AFDFF6E" w14:textId="77777777" w:rsidR="006C4DA1" w:rsidRPr="00AD0422" w:rsidRDefault="006C4DA1" w:rsidP="00EE0151">
            <w:pPr>
              <w:jc w:val="center"/>
              <w:rPr>
                <w:color w:val="000000" w:themeColor="text1"/>
                <w:sz w:val="22"/>
                <w:szCs w:val="22"/>
                <w:rtl/>
              </w:rPr>
            </w:pPr>
            <w:r w:rsidRPr="00AD0422">
              <w:rPr>
                <w:color w:val="000000" w:themeColor="text1"/>
                <w:sz w:val="22"/>
                <w:szCs w:val="22"/>
                <w:rtl/>
              </w:rPr>
              <w:t>900</w:t>
            </w:r>
          </w:p>
        </w:tc>
      </w:tr>
      <w:tr w:rsidR="006C4DA1" w:rsidRPr="007E3B4B" w14:paraId="107D6966" w14:textId="77777777" w:rsidTr="00EE0151">
        <w:trPr>
          <w:trHeight w:val="363"/>
          <w:jc w:val="center"/>
        </w:trPr>
        <w:tc>
          <w:tcPr>
            <w:tcW w:w="3231" w:type="dxa"/>
            <w:tcBorders>
              <w:bottom w:val="single" w:sz="4" w:space="0" w:color="auto"/>
            </w:tcBorders>
            <w:vAlign w:val="center"/>
          </w:tcPr>
          <w:p w14:paraId="32421A46" w14:textId="77777777" w:rsidR="006C4DA1" w:rsidRPr="00AD0422" w:rsidRDefault="006C4DA1" w:rsidP="00EE0151">
            <w:pPr>
              <w:jc w:val="both"/>
              <w:rPr>
                <w:color w:val="000000" w:themeColor="text1"/>
                <w:sz w:val="22"/>
                <w:szCs w:val="22"/>
                <w:rtl/>
              </w:rPr>
            </w:pPr>
            <w:r w:rsidRPr="00AD0422">
              <w:rPr>
                <w:color w:val="000000" w:themeColor="text1"/>
                <w:sz w:val="22"/>
                <w:szCs w:val="22"/>
                <w:rtl/>
              </w:rPr>
              <w:t>إجمالي ساعات التعلم تحت الإشراف</w:t>
            </w:r>
          </w:p>
        </w:tc>
        <w:tc>
          <w:tcPr>
            <w:tcW w:w="1160" w:type="dxa"/>
            <w:tcBorders>
              <w:bottom w:val="single" w:sz="4" w:space="0" w:color="auto"/>
            </w:tcBorders>
            <w:vAlign w:val="center"/>
          </w:tcPr>
          <w:p w14:paraId="2CF6BA49" w14:textId="77777777" w:rsidR="006C4DA1" w:rsidRPr="00AD0422" w:rsidRDefault="006C4DA1" w:rsidP="00EE0151">
            <w:pPr>
              <w:jc w:val="center"/>
              <w:rPr>
                <w:color w:val="000000" w:themeColor="text1"/>
                <w:sz w:val="22"/>
                <w:szCs w:val="22"/>
                <w:rtl/>
              </w:rPr>
            </w:pPr>
            <w:r w:rsidRPr="00AD0422">
              <w:rPr>
                <w:color w:val="000000" w:themeColor="text1"/>
                <w:sz w:val="22"/>
                <w:szCs w:val="22"/>
                <w:rtl/>
              </w:rPr>
              <w:t>1260</w:t>
            </w:r>
          </w:p>
        </w:tc>
        <w:tc>
          <w:tcPr>
            <w:tcW w:w="1160" w:type="dxa"/>
            <w:tcBorders>
              <w:bottom w:val="single" w:sz="4" w:space="0" w:color="auto"/>
            </w:tcBorders>
            <w:vAlign w:val="center"/>
          </w:tcPr>
          <w:p w14:paraId="1055479B" w14:textId="77777777" w:rsidR="006C4DA1" w:rsidRPr="00AD0422" w:rsidRDefault="006C4DA1" w:rsidP="00EE0151">
            <w:pPr>
              <w:jc w:val="center"/>
              <w:rPr>
                <w:color w:val="000000" w:themeColor="text1"/>
                <w:sz w:val="22"/>
                <w:szCs w:val="22"/>
                <w:rtl/>
              </w:rPr>
            </w:pPr>
            <w:r w:rsidRPr="00AD0422">
              <w:rPr>
                <w:color w:val="000000" w:themeColor="text1"/>
                <w:sz w:val="22"/>
                <w:szCs w:val="22"/>
                <w:rtl/>
              </w:rPr>
              <w:t>1260</w:t>
            </w:r>
          </w:p>
        </w:tc>
        <w:tc>
          <w:tcPr>
            <w:tcW w:w="1240" w:type="dxa"/>
            <w:tcBorders>
              <w:bottom w:val="single" w:sz="4" w:space="0" w:color="auto"/>
            </w:tcBorders>
            <w:vAlign w:val="center"/>
          </w:tcPr>
          <w:p w14:paraId="32A8CAEB" w14:textId="77777777" w:rsidR="006C4DA1" w:rsidRPr="00AD0422" w:rsidRDefault="006C4DA1" w:rsidP="00EE0151">
            <w:pPr>
              <w:jc w:val="center"/>
              <w:rPr>
                <w:color w:val="000000" w:themeColor="text1"/>
                <w:sz w:val="22"/>
                <w:szCs w:val="22"/>
                <w:rtl/>
              </w:rPr>
            </w:pPr>
            <w:r w:rsidRPr="00AD0422">
              <w:rPr>
                <w:color w:val="000000" w:themeColor="text1"/>
                <w:sz w:val="22"/>
                <w:szCs w:val="22"/>
                <w:rtl/>
              </w:rPr>
              <w:t>1260</w:t>
            </w:r>
          </w:p>
        </w:tc>
      </w:tr>
    </w:tbl>
    <w:p w14:paraId="3641213B" w14:textId="77777777" w:rsidR="006C4DA1" w:rsidRDefault="006C4DA1" w:rsidP="006C4DA1">
      <w:pPr>
        <w:pStyle w:val="a1"/>
        <w:spacing w:line="240" w:lineRule="auto"/>
        <w:jc w:val="center"/>
        <w:rPr>
          <w:sz w:val="20"/>
          <w:szCs w:val="20"/>
          <w:rtl/>
        </w:rPr>
      </w:pPr>
      <w:r w:rsidRPr="007D43AC">
        <w:rPr>
          <w:rFonts w:hint="cs"/>
          <w:color w:val="000000" w:themeColor="text1"/>
          <w:sz w:val="20"/>
          <w:szCs w:val="20"/>
          <w:rtl/>
        </w:rPr>
        <w:t xml:space="preserve">المصدر: </w:t>
      </w:r>
      <w:r w:rsidRPr="007D43AC">
        <w:rPr>
          <w:sz w:val="20"/>
          <w:szCs w:val="20"/>
          <w:rtl/>
        </w:rPr>
        <w:t>وثيقة الإطار العام للبرنامج التعليمي لمدارس التكنولوجيا التطبيقية(2018) ،مدارس التكنولوجيا التطبيقية،وزارة التربية واالتعليم</w:t>
      </w:r>
      <w:r w:rsidRPr="007D43AC">
        <w:rPr>
          <w:sz w:val="20"/>
          <w:szCs w:val="20"/>
        </w:rPr>
        <w:t xml:space="preserve"> </w:t>
      </w:r>
      <w:r w:rsidRPr="007D43AC">
        <w:rPr>
          <w:sz w:val="20"/>
          <w:szCs w:val="20"/>
          <w:rtl/>
        </w:rPr>
        <w:t>والتعليم الفني،</w:t>
      </w:r>
      <w:r>
        <w:rPr>
          <w:rFonts w:hint="cs"/>
          <w:sz w:val="20"/>
          <w:szCs w:val="20"/>
          <w:rtl/>
        </w:rPr>
        <w:t xml:space="preserve"> </w:t>
      </w:r>
      <w:r w:rsidRPr="007D43AC">
        <w:rPr>
          <w:sz w:val="20"/>
          <w:szCs w:val="20"/>
          <w:rtl/>
        </w:rPr>
        <w:t>القاهرة، مارس 2018م.</w:t>
      </w:r>
    </w:p>
    <w:p w14:paraId="7BA4B098" w14:textId="77777777" w:rsidR="006C4DA1" w:rsidRPr="007D43AC" w:rsidRDefault="006C4DA1" w:rsidP="006C4DA1">
      <w:pPr>
        <w:pStyle w:val="a1"/>
        <w:spacing w:line="240" w:lineRule="auto"/>
        <w:jc w:val="center"/>
        <w:rPr>
          <w:color w:val="000000" w:themeColor="text1"/>
          <w:sz w:val="20"/>
          <w:szCs w:val="20"/>
          <w:rtl/>
        </w:rPr>
      </w:pPr>
    </w:p>
    <w:p w14:paraId="7817A117" w14:textId="77777777" w:rsidR="006C4DA1" w:rsidRDefault="006C4DA1" w:rsidP="006C4DA1">
      <w:pPr>
        <w:pStyle w:val="a1"/>
        <w:spacing w:line="216" w:lineRule="auto"/>
        <w:jc w:val="both"/>
        <w:rPr>
          <w:color w:val="000000" w:themeColor="text1"/>
          <w:rtl/>
        </w:rPr>
      </w:pPr>
      <w:r w:rsidRPr="00AF271F">
        <w:rPr>
          <w:rFonts w:hint="cs"/>
          <w:color w:val="000000" w:themeColor="text1"/>
          <w:rtl/>
        </w:rPr>
        <w:t>وتعتمد المناهج الدراسية في مدارس التكنولوجيا التطبيقية على الدراسة القائمة على الجدارات المهنية، وتتكون المناهج من ثلاث</w:t>
      </w:r>
      <w:r>
        <w:rPr>
          <w:rFonts w:hint="cs"/>
          <w:color w:val="000000" w:themeColor="text1"/>
          <w:rtl/>
        </w:rPr>
        <w:t>ة</w:t>
      </w:r>
      <w:r w:rsidRPr="00AF271F">
        <w:rPr>
          <w:rFonts w:hint="cs"/>
          <w:color w:val="000000" w:themeColor="text1"/>
          <w:rtl/>
        </w:rPr>
        <w:t xml:space="preserve"> مكونات هي: </w:t>
      </w:r>
    </w:p>
    <w:p w14:paraId="3D8BE285" w14:textId="77777777" w:rsidR="006C4DA1" w:rsidRPr="00AF271F" w:rsidRDefault="006C4DA1" w:rsidP="00547F13">
      <w:pPr>
        <w:pStyle w:val="a1"/>
        <w:numPr>
          <w:ilvl w:val="0"/>
          <w:numId w:val="59"/>
        </w:numPr>
        <w:spacing w:line="216" w:lineRule="auto"/>
        <w:ind w:left="714" w:hanging="357"/>
        <w:jc w:val="both"/>
        <w:rPr>
          <w:color w:val="000000" w:themeColor="text1"/>
        </w:rPr>
      </w:pPr>
      <w:r w:rsidRPr="00AF271F">
        <w:rPr>
          <w:rFonts w:hint="cs"/>
          <w:color w:val="000000" w:themeColor="text1"/>
          <w:rtl/>
        </w:rPr>
        <w:t xml:space="preserve">العلوم </w:t>
      </w:r>
      <w:r>
        <w:rPr>
          <w:rFonts w:hint="cs"/>
          <w:color w:val="000000" w:themeColor="text1"/>
          <w:rtl/>
        </w:rPr>
        <w:t>الأساس</w:t>
      </w:r>
      <w:r w:rsidRPr="00AF271F">
        <w:rPr>
          <w:rFonts w:hint="cs"/>
          <w:color w:val="000000" w:themeColor="text1"/>
          <w:rtl/>
        </w:rPr>
        <w:t>ية والثقافية.</w:t>
      </w:r>
    </w:p>
    <w:p w14:paraId="3A7DE933" w14:textId="77777777" w:rsidR="006C4DA1" w:rsidRPr="00AF271F" w:rsidRDefault="006C4DA1" w:rsidP="00547F13">
      <w:pPr>
        <w:pStyle w:val="a1"/>
        <w:numPr>
          <w:ilvl w:val="0"/>
          <w:numId w:val="59"/>
        </w:numPr>
        <w:spacing w:line="216" w:lineRule="auto"/>
        <w:ind w:left="714" w:hanging="357"/>
        <w:jc w:val="both"/>
        <w:rPr>
          <w:color w:val="000000" w:themeColor="text1"/>
        </w:rPr>
      </w:pPr>
      <w:r w:rsidRPr="00AF271F">
        <w:rPr>
          <w:rFonts w:hint="cs"/>
          <w:color w:val="000000" w:themeColor="text1"/>
          <w:rtl/>
        </w:rPr>
        <w:t>العلوم الفنية في مجال التخصص.</w:t>
      </w:r>
    </w:p>
    <w:p w14:paraId="0B681E0D" w14:textId="77777777" w:rsidR="006C4DA1" w:rsidRDefault="006C4DA1" w:rsidP="00547F13">
      <w:pPr>
        <w:pStyle w:val="a1"/>
        <w:numPr>
          <w:ilvl w:val="0"/>
          <w:numId w:val="59"/>
        </w:numPr>
        <w:spacing w:line="216" w:lineRule="auto"/>
        <w:ind w:left="714" w:hanging="357"/>
        <w:jc w:val="both"/>
        <w:rPr>
          <w:color w:val="000000" w:themeColor="text1"/>
        </w:rPr>
      </w:pPr>
      <w:r w:rsidRPr="00AF271F">
        <w:rPr>
          <w:rFonts w:hint="cs"/>
          <w:color w:val="000000" w:themeColor="text1"/>
          <w:rtl/>
        </w:rPr>
        <w:t>التدريب العملي في الشركات والمصانع.</w:t>
      </w:r>
    </w:p>
    <w:p w14:paraId="34558801" w14:textId="77777777" w:rsidR="006C4DA1" w:rsidRPr="00AD0422" w:rsidRDefault="006C4DA1" w:rsidP="006C4DA1">
      <w:pPr>
        <w:pStyle w:val="a1"/>
        <w:spacing w:line="216" w:lineRule="auto"/>
        <w:ind w:left="720"/>
        <w:jc w:val="both"/>
        <w:rPr>
          <w:color w:val="000000" w:themeColor="text1"/>
          <w:sz w:val="12"/>
          <w:szCs w:val="12"/>
        </w:rPr>
      </w:pPr>
    </w:p>
    <w:p w14:paraId="504F5971" w14:textId="77777777" w:rsidR="006C4DA1" w:rsidRDefault="006C4DA1" w:rsidP="006C4DA1">
      <w:pPr>
        <w:pStyle w:val="a0"/>
        <w:tabs>
          <w:tab w:val="left" w:pos="900"/>
          <w:tab w:val="left" w:pos="1750"/>
        </w:tabs>
        <w:spacing w:line="216" w:lineRule="auto"/>
        <w:ind w:left="360"/>
        <w:jc w:val="both"/>
        <w:rPr>
          <w:color w:val="000000" w:themeColor="text1"/>
          <w:rtl/>
        </w:rPr>
      </w:pPr>
      <w:r w:rsidRPr="00AF271F">
        <w:rPr>
          <w:rFonts w:hint="cs"/>
          <w:color w:val="000000" w:themeColor="text1"/>
          <w:rtl/>
        </w:rPr>
        <w:t xml:space="preserve">ويمكن توضيح مكونات المناهج الدراسية في مدارس التكنولوجيا التطبيقية في الشكل التالي: </w:t>
      </w:r>
    </w:p>
    <w:p w14:paraId="0F271E0B" w14:textId="77777777" w:rsidR="006C4DA1" w:rsidRPr="00F845B5" w:rsidRDefault="006C4DA1" w:rsidP="006C4DA1">
      <w:pPr>
        <w:pStyle w:val="a0"/>
        <w:tabs>
          <w:tab w:val="left" w:pos="900"/>
          <w:tab w:val="left" w:pos="1750"/>
        </w:tabs>
        <w:spacing w:line="216" w:lineRule="auto"/>
        <w:ind w:left="360"/>
        <w:jc w:val="center"/>
        <w:rPr>
          <w:color w:val="000000" w:themeColor="text1"/>
          <w:sz w:val="24"/>
          <w:szCs w:val="24"/>
          <w:rtl/>
        </w:rPr>
      </w:pPr>
      <w:r w:rsidRPr="00AF271F">
        <w:rPr>
          <w:noProof/>
          <w:color w:val="000000" w:themeColor="text1"/>
          <w:lang w:bidi="ar-SA"/>
        </w:rPr>
        <w:drawing>
          <wp:anchor distT="0" distB="0" distL="114300" distR="114300" simplePos="0" relativeHeight="251692032" behindDoc="0" locked="0" layoutInCell="1" allowOverlap="1" wp14:anchorId="4DF02E0B" wp14:editId="12233A69">
            <wp:simplePos x="0" y="0"/>
            <wp:positionH relativeFrom="margin">
              <wp:posOffset>243840</wp:posOffset>
            </wp:positionH>
            <wp:positionV relativeFrom="paragraph">
              <wp:posOffset>375285</wp:posOffset>
            </wp:positionV>
            <wp:extent cx="4030345" cy="2613660"/>
            <wp:effectExtent l="0" t="0" r="8255" b="0"/>
            <wp:wrapTopAndBottom/>
            <wp:docPr id="89" name="Picture 8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030345" cy="2613660"/>
                    </a:xfrm>
                    <a:prstGeom prst="rect">
                      <a:avLst/>
                    </a:prstGeom>
                  </pic:spPr>
                </pic:pic>
              </a:graphicData>
            </a:graphic>
            <wp14:sizeRelH relativeFrom="margin">
              <wp14:pctWidth>0</wp14:pctWidth>
            </wp14:sizeRelH>
            <wp14:sizeRelV relativeFrom="margin">
              <wp14:pctHeight>0</wp14:pctHeight>
            </wp14:sizeRelV>
          </wp:anchor>
        </w:drawing>
      </w:r>
      <w:r w:rsidRPr="00F845B5">
        <w:rPr>
          <w:rFonts w:hint="cs"/>
          <w:color w:val="000000" w:themeColor="text1"/>
          <w:sz w:val="24"/>
          <w:szCs w:val="24"/>
          <w:rtl/>
        </w:rPr>
        <w:t>شكل رقم (</w:t>
      </w:r>
      <w:r>
        <w:rPr>
          <w:rFonts w:hint="cs"/>
          <w:color w:val="000000" w:themeColor="text1"/>
          <w:sz w:val="24"/>
          <w:szCs w:val="24"/>
          <w:rtl/>
        </w:rPr>
        <w:t>7</w:t>
      </w:r>
      <w:r w:rsidRPr="00F845B5">
        <w:rPr>
          <w:rFonts w:hint="cs"/>
          <w:color w:val="000000" w:themeColor="text1"/>
          <w:sz w:val="24"/>
          <w:szCs w:val="24"/>
          <w:rtl/>
        </w:rPr>
        <w:t>-</w:t>
      </w:r>
      <w:r>
        <w:rPr>
          <w:rFonts w:hint="cs"/>
          <w:color w:val="000000" w:themeColor="text1"/>
          <w:sz w:val="24"/>
          <w:szCs w:val="24"/>
          <w:rtl/>
        </w:rPr>
        <w:t xml:space="preserve"> </w:t>
      </w:r>
      <w:r w:rsidRPr="00F845B5">
        <w:rPr>
          <w:rFonts w:hint="cs"/>
          <w:color w:val="000000" w:themeColor="text1"/>
          <w:sz w:val="24"/>
          <w:szCs w:val="24"/>
          <w:rtl/>
        </w:rPr>
        <w:t xml:space="preserve">2) مكونات المناهج الدراسية في مدارس التكنولوجيا التطبيقية </w:t>
      </w:r>
      <w:r w:rsidRPr="00F845B5">
        <w:rPr>
          <w:rStyle w:val="FootnoteReference"/>
          <w:color w:val="000000" w:themeColor="text1"/>
          <w:sz w:val="24"/>
          <w:szCs w:val="24"/>
          <w:rtl/>
        </w:rPr>
        <w:footnoteReference w:customMarkFollows="1" w:id="90"/>
        <w:t>(1)</w:t>
      </w:r>
    </w:p>
    <w:p w14:paraId="6AB8453D" w14:textId="77777777" w:rsidR="006C4DA1" w:rsidRPr="00844F4F" w:rsidRDefault="006C4DA1" w:rsidP="006C4DA1">
      <w:pPr>
        <w:pStyle w:val="10"/>
        <w:spacing w:after="0" w:line="240" w:lineRule="auto"/>
        <w:jc w:val="both"/>
        <w:rPr>
          <w:color w:val="000000" w:themeColor="text1"/>
          <w:sz w:val="18"/>
          <w:szCs w:val="18"/>
          <w:u w:val="single"/>
          <w:rtl/>
        </w:rPr>
      </w:pPr>
    </w:p>
    <w:p w14:paraId="3A452CAC" w14:textId="77777777" w:rsidR="006C4DA1" w:rsidRPr="00AF271F" w:rsidRDefault="006C4DA1" w:rsidP="006C4DA1">
      <w:pPr>
        <w:pStyle w:val="10"/>
        <w:spacing w:after="0" w:line="240" w:lineRule="auto"/>
        <w:jc w:val="both"/>
        <w:rPr>
          <w:color w:val="000000" w:themeColor="text1"/>
          <w:u w:val="single"/>
          <w:rtl/>
        </w:rPr>
      </w:pPr>
      <w:r>
        <w:rPr>
          <w:rFonts w:hint="cs"/>
          <w:color w:val="000000" w:themeColor="text1"/>
          <w:u w:val="single"/>
          <w:rtl/>
        </w:rPr>
        <w:t xml:space="preserve">سابعاً : </w:t>
      </w:r>
      <w:r w:rsidRPr="00AF271F">
        <w:rPr>
          <w:rFonts w:hint="cs"/>
          <w:color w:val="000000" w:themeColor="text1"/>
          <w:u w:val="single"/>
          <w:rtl/>
        </w:rPr>
        <w:t xml:space="preserve">قواعد </w:t>
      </w:r>
      <w:r>
        <w:rPr>
          <w:rFonts w:hint="cs"/>
          <w:color w:val="000000" w:themeColor="text1"/>
          <w:u w:val="single"/>
          <w:rtl/>
        </w:rPr>
        <w:t>إنشاء</w:t>
      </w:r>
      <w:r w:rsidRPr="00AF271F">
        <w:rPr>
          <w:rFonts w:hint="cs"/>
          <w:color w:val="000000" w:themeColor="text1"/>
          <w:u w:val="single"/>
          <w:rtl/>
        </w:rPr>
        <w:t xml:space="preserve"> مدارس التكنولوجيا التطبيقية في مصر:</w:t>
      </w:r>
    </w:p>
    <w:p w14:paraId="0ACF9176" w14:textId="77777777" w:rsidR="006C4DA1" w:rsidRPr="00AF271F" w:rsidRDefault="006C4DA1" w:rsidP="006C4DA1">
      <w:pPr>
        <w:pStyle w:val="10"/>
        <w:spacing w:after="0" w:line="240" w:lineRule="auto"/>
        <w:jc w:val="both"/>
        <w:rPr>
          <w:b w:val="0"/>
          <w:bCs w:val="0"/>
          <w:color w:val="000000" w:themeColor="text1"/>
          <w:sz w:val="28"/>
          <w:szCs w:val="28"/>
          <w:rtl/>
        </w:rPr>
      </w:pPr>
      <w:r>
        <w:rPr>
          <w:rFonts w:hint="cs"/>
          <w:color w:val="000000" w:themeColor="text1"/>
          <w:sz w:val="28"/>
          <w:szCs w:val="28"/>
          <w:rtl/>
        </w:rPr>
        <w:t>إن إنشاء</w:t>
      </w:r>
      <w:r w:rsidRPr="00AF271F">
        <w:rPr>
          <w:rFonts w:hint="cs"/>
          <w:color w:val="000000" w:themeColor="text1"/>
          <w:sz w:val="28"/>
          <w:szCs w:val="28"/>
          <w:rtl/>
        </w:rPr>
        <w:t xml:space="preserve"> مدرسة تكنولوجيا تطبيقية </w:t>
      </w:r>
      <w:r w:rsidRPr="00AF271F">
        <w:rPr>
          <w:rFonts w:hint="cs"/>
          <w:b w:val="0"/>
          <w:bCs w:val="0"/>
          <w:color w:val="000000" w:themeColor="text1"/>
          <w:sz w:val="28"/>
          <w:szCs w:val="28"/>
          <w:rtl/>
        </w:rPr>
        <w:t xml:space="preserve">بشكل عام يعتمد على </w:t>
      </w:r>
      <w:r>
        <w:rPr>
          <w:rFonts w:hint="cs"/>
          <w:b w:val="0"/>
          <w:bCs w:val="0"/>
          <w:color w:val="000000" w:themeColor="text1"/>
          <w:sz w:val="28"/>
          <w:szCs w:val="28"/>
          <w:rtl/>
        </w:rPr>
        <w:t>ا</w:t>
      </w:r>
      <w:r w:rsidRPr="00AF271F">
        <w:rPr>
          <w:rFonts w:hint="cs"/>
          <w:b w:val="0"/>
          <w:bCs w:val="0"/>
          <w:color w:val="000000" w:themeColor="text1"/>
          <w:sz w:val="28"/>
          <w:szCs w:val="28"/>
          <w:rtl/>
        </w:rPr>
        <w:t>تفاق طرف</w:t>
      </w:r>
      <w:r>
        <w:rPr>
          <w:rFonts w:hint="cs"/>
          <w:b w:val="0"/>
          <w:bCs w:val="0"/>
          <w:color w:val="000000" w:themeColor="text1"/>
          <w:sz w:val="28"/>
          <w:szCs w:val="28"/>
          <w:rtl/>
        </w:rPr>
        <w:t>ي</w:t>
      </w:r>
      <w:r w:rsidRPr="00AF271F">
        <w:rPr>
          <w:rFonts w:hint="cs"/>
          <w:b w:val="0"/>
          <w:bCs w:val="0"/>
          <w:color w:val="000000" w:themeColor="text1"/>
          <w:sz w:val="28"/>
          <w:szCs w:val="28"/>
          <w:rtl/>
        </w:rPr>
        <w:t xml:space="preserve">ه الرئيسين: </w:t>
      </w:r>
    </w:p>
    <w:p w14:paraId="580C2093" w14:textId="77777777" w:rsidR="006C4DA1" w:rsidRPr="00AF271F" w:rsidRDefault="006C4DA1" w:rsidP="00547F13">
      <w:pPr>
        <w:pStyle w:val="a1"/>
        <w:numPr>
          <w:ilvl w:val="0"/>
          <w:numId w:val="135"/>
        </w:numPr>
        <w:spacing w:line="240" w:lineRule="auto"/>
        <w:jc w:val="both"/>
        <w:rPr>
          <w:color w:val="000000" w:themeColor="text1"/>
          <w:rtl/>
        </w:rPr>
      </w:pPr>
      <w:r w:rsidRPr="00AF271F">
        <w:rPr>
          <w:rFonts w:hint="cs"/>
          <w:b/>
          <w:bCs/>
          <w:color w:val="000000" w:themeColor="text1"/>
          <w:u w:val="single"/>
          <w:rtl/>
        </w:rPr>
        <w:t>ال</w:t>
      </w:r>
      <w:r>
        <w:rPr>
          <w:rFonts w:hint="cs"/>
          <w:b/>
          <w:bCs/>
          <w:color w:val="000000" w:themeColor="text1"/>
          <w:u w:val="single"/>
          <w:rtl/>
        </w:rPr>
        <w:t>ط</w:t>
      </w:r>
      <w:r w:rsidRPr="00AF271F">
        <w:rPr>
          <w:rFonts w:hint="cs"/>
          <w:b/>
          <w:bCs/>
          <w:color w:val="000000" w:themeColor="text1"/>
          <w:u w:val="single"/>
          <w:rtl/>
        </w:rPr>
        <w:t xml:space="preserve">رف </w:t>
      </w:r>
      <w:r>
        <w:rPr>
          <w:rFonts w:hint="cs"/>
          <w:b/>
          <w:bCs/>
          <w:color w:val="000000" w:themeColor="text1"/>
          <w:u w:val="single"/>
          <w:rtl/>
        </w:rPr>
        <w:t>الأول</w:t>
      </w:r>
      <w:r w:rsidRPr="00AF271F">
        <w:rPr>
          <w:rFonts w:hint="cs"/>
          <w:b/>
          <w:bCs/>
          <w:color w:val="000000" w:themeColor="text1"/>
          <w:u w:val="single"/>
          <w:rtl/>
        </w:rPr>
        <w:t>:</w:t>
      </w:r>
      <w:r w:rsidRPr="00AF271F">
        <w:rPr>
          <w:rFonts w:hint="cs"/>
          <w:color w:val="000000" w:themeColor="text1"/>
          <w:rtl/>
        </w:rPr>
        <w:t xml:space="preserve"> وزارة التربية والتعليم والتعليم الفني،</w:t>
      </w:r>
      <w:r>
        <w:rPr>
          <w:rFonts w:hint="cs"/>
          <w:color w:val="000000" w:themeColor="text1"/>
          <w:rtl/>
        </w:rPr>
        <w:t xml:space="preserve"> أو </w:t>
      </w:r>
      <w:r w:rsidRPr="00AF271F">
        <w:rPr>
          <w:rFonts w:hint="cs"/>
          <w:color w:val="000000" w:themeColor="text1"/>
          <w:rtl/>
        </w:rPr>
        <w:t>من يمثلها.</w:t>
      </w:r>
    </w:p>
    <w:p w14:paraId="644A96E5" w14:textId="77777777" w:rsidR="006C4DA1" w:rsidRPr="00AF271F" w:rsidRDefault="006C4DA1" w:rsidP="00547F13">
      <w:pPr>
        <w:pStyle w:val="a1"/>
        <w:numPr>
          <w:ilvl w:val="0"/>
          <w:numId w:val="135"/>
        </w:numPr>
        <w:spacing w:line="240" w:lineRule="auto"/>
        <w:jc w:val="both"/>
        <w:rPr>
          <w:color w:val="000000" w:themeColor="text1"/>
          <w:rtl/>
        </w:rPr>
      </w:pPr>
      <w:r w:rsidRPr="00AF271F">
        <w:rPr>
          <w:rFonts w:hint="cs"/>
          <w:b/>
          <w:bCs/>
          <w:color w:val="000000" w:themeColor="text1"/>
          <w:u w:val="single"/>
          <w:rtl/>
        </w:rPr>
        <w:t>الطرف الثاني:</w:t>
      </w:r>
      <w:r w:rsidRPr="00AF271F">
        <w:rPr>
          <w:rFonts w:hint="cs"/>
          <w:color w:val="000000" w:themeColor="text1"/>
          <w:rtl/>
        </w:rPr>
        <w:t xml:space="preserve"> مؤسسات القطاع الخاص</w:t>
      </w:r>
      <w:r>
        <w:rPr>
          <w:rFonts w:hint="cs"/>
          <w:color w:val="000000" w:themeColor="text1"/>
          <w:rtl/>
        </w:rPr>
        <w:t xml:space="preserve"> أو </w:t>
      </w:r>
      <w:r w:rsidRPr="00AF271F">
        <w:rPr>
          <w:rFonts w:hint="cs"/>
          <w:color w:val="000000" w:themeColor="text1"/>
          <w:rtl/>
        </w:rPr>
        <w:t>العام.</w:t>
      </w:r>
    </w:p>
    <w:p w14:paraId="1C8BB3D3" w14:textId="77777777" w:rsidR="006C4DA1" w:rsidRPr="00AF271F" w:rsidRDefault="006C4DA1" w:rsidP="00547F13">
      <w:pPr>
        <w:pStyle w:val="a1"/>
        <w:numPr>
          <w:ilvl w:val="1"/>
          <w:numId w:val="135"/>
        </w:numPr>
        <w:spacing w:line="192" w:lineRule="auto"/>
        <w:jc w:val="both"/>
        <w:rPr>
          <w:color w:val="000000" w:themeColor="text1"/>
        </w:rPr>
      </w:pPr>
      <w:r w:rsidRPr="00AF271F">
        <w:rPr>
          <w:rFonts w:hint="cs"/>
          <w:color w:val="000000" w:themeColor="text1"/>
          <w:rtl/>
        </w:rPr>
        <w:lastRenderedPageBreak/>
        <w:t xml:space="preserve">وشريك أجنبي لاعتماد وسائل تقييم الطلاب والشهادات </w:t>
      </w:r>
      <w:r w:rsidRPr="00AF271F">
        <w:rPr>
          <w:color w:val="000000" w:themeColor="text1"/>
          <w:rtl/>
        </w:rPr>
        <w:t>(</w:t>
      </w:r>
      <w:r w:rsidRPr="00AF271F">
        <w:rPr>
          <w:rFonts w:hint="cs"/>
          <w:color w:val="000000" w:themeColor="text1"/>
          <w:rtl/>
        </w:rPr>
        <w:t>يرشح من قبل مؤسسة القطاع الخاص</w:t>
      </w:r>
      <w:r>
        <w:rPr>
          <w:rFonts w:hint="cs"/>
          <w:color w:val="000000" w:themeColor="text1"/>
          <w:rtl/>
        </w:rPr>
        <w:t xml:space="preserve"> أو </w:t>
      </w:r>
      <w:r w:rsidRPr="00AF271F">
        <w:rPr>
          <w:rFonts w:hint="cs"/>
          <w:color w:val="000000" w:themeColor="text1"/>
          <w:rtl/>
        </w:rPr>
        <w:t>العام).</w:t>
      </w:r>
    </w:p>
    <w:p w14:paraId="367E56F5" w14:textId="77777777" w:rsidR="006C4DA1" w:rsidRPr="00AF271F" w:rsidRDefault="006C4DA1" w:rsidP="006C4DA1">
      <w:pPr>
        <w:pStyle w:val="a1"/>
        <w:spacing w:line="192" w:lineRule="auto"/>
        <w:jc w:val="both"/>
        <w:rPr>
          <w:color w:val="000000" w:themeColor="text1"/>
          <w:rtl/>
        </w:rPr>
      </w:pPr>
      <w:r>
        <w:rPr>
          <w:rFonts w:hint="cs"/>
          <w:color w:val="000000" w:themeColor="text1"/>
          <w:rtl/>
        </w:rPr>
        <w:t>و</w:t>
      </w:r>
      <w:r w:rsidRPr="00AF271F">
        <w:rPr>
          <w:rFonts w:hint="cs"/>
          <w:color w:val="000000" w:themeColor="text1"/>
          <w:rtl/>
        </w:rPr>
        <w:t xml:space="preserve">يتم عقد الاتفاق بين الشركاء </w:t>
      </w:r>
      <w:r>
        <w:rPr>
          <w:rFonts w:hint="cs"/>
          <w:color w:val="000000" w:themeColor="text1"/>
          <w:rtl/>
        </w:rPr>
        <w:t>على أنشاء</w:t>
      </w:r>
      <w:r w:rsidRPr="00AF271F">
        <w:rPr>
          <w:rFonts w:hint="cs"/>
          <w:color w:val="000000" w:themeColor="text1"/>
          <w:rtl/>
        </w:rPr>
        <w:t xml:space="preserve"> المدرسة</w:t>
      </w:r>
      <w:r>
        <w:rPr>
          <w:rFonts w:hint="cs"/>
          <w:color w:val="000000" w:themeColor="text1"/>
          <w:rtl/>
        </w:rPr>
        <w:t>،</w:t>
      </w:r>
      <w:r w:rsidRPr="00AF271F">
        <w:rPr>
          <w:rFonts w:hint="cs"/>
          <w:color w:val="000000" w:themeColor="text1"/>
          <w:rtl/>
        </w:rPr>
        <w:t xml:space="preserve"> وبموجب هذا الاتفاق يباشر كل طرف مسئولياته ومهامه وفق </w:t>
      </w:r>
      <w:r>
        <w:rPr>
          <w:rFonts w:hint="cs"/>
          <w:color w:val="000000" w:themeColor="text1"/>
          <w:rtl/>
        </w:rPr>
        <w:t xml:space="preserve">مهام </w:t>
      </w:r>
      <w:r w:rsidRPr="00AF271F">
        <w:rPr>
          <w:rFonts w:hint="cs"/>
          <w:color w:val="000000" w:themeColor="text1"/>
          <w:rtl/>
        </w:rPr>
        <w:t>محدد</w:t>
      </w:r>
      <w:r>
        <w:rPr>
          <w:rFonts w:hint="cs"/>
          <w:color w:val="000000" w:themeColor="text1"/>
          <w:rtl/>
        </w:rPr>
        <w:t>ة</w:t>
      </w:r>
      <w:r w:rsidRPr="00AF271F">
        <w:rPr>
          <w:rFonts w:hint="cs"/>
          <w:color w:val="000000" w:themeColor="text1"/>
          <w:rtl/>
        </w:rPr>
        <w:t xml:space="preserve"> </w:t>
      </w:r>
      <w:r>
        <w:rPr>
          <w:rFonts w:hint="cs"/>
          <w:color w:val="000000" w:themeColor="text1"/>
          <w:rtl/>
        </w:rPr>
        <w:t>ب</w:t>
      </w:r>
      <w:r w:rsidRPr="00AF271F">
        <w:rPr>
          <w:rFonts w:hint="cs"/>
          <w:color w:val="000000" w:themeColor="text1"/>
          <w:rtl/>
        </w:rPr>
        <w:t>الاتفاق، ويتشاركا</w:t>
      </w:r>
      <w:r w:rsidRPr="00AF271F">
        <w:rPr>
          <w:rFonts w:hint="eastAsia"/>
          <w:color w:val="000000" w:themeColor="text1"/>
          <w:rtl/>
        </w:rPr>
        <w:t>ن</w:t>
      </w:r>
      <w:r w:rsidRPr="00AF271F">
        <w:rPr>
          <w:rFonts w:hint="cs"/>
          <w:color w:val="000000" w:themeColor="text1"/>
          <w:rtl/>
        </w:rPr>
        <w:t xml:space="preserve"> </w:t>
      </w:r>
      <w:r>
        <w:rPr>
          <w:rFonts w:hint="cs"/>
          <w:color w:val="000000" w:themeColor="text1"/>
          <w:rtl/>
        </w:rPr>
        <w:t xml:space="preserve">في </w:t>
      </w:r>
      <w:r w:rsidRPr="00AF271F">
        <w:rPr>
          <w:rFonts w:hint="cs"/>
          <w:color w:val="000000" w:themeColor="text1"/>
          <w:rtl/>
        </w:rPr>
        <w:t>تسيير العمل بالمدرسة من خلال مجلس تسيير للمدرسة يشكل بعضوية</w:t>
      </w:r>
      <w:r w:rsidRPr="00AF271F">
        <w:rPr>
          <w:rStyle w:val="FootnoteReference"/>
          <w:color w:val="000000" w:themeColor="text1"/>
          <w:rtl/>
        </w:rPr>
        <w:footnoteReference w:customMarkFollows="1" w:id="91"/>
        <w:t>(2)</w:t>
      </w:r>
      <w:r w:rsidRPr="00AF271F">
        <w:rPr>
          <w:rFonts w:hint="cs"/>
          <w:color w:val="000000" w:themeColor="text1"/>
          <w:rtl/>
        </w:rPr>
        <w:t>:</w:t>
      </w:r>
    </w:p>
    <w:p w14:paraId="27DABC6A" w14:textId="77777777" w:rsidR="006C4DA1" w:rsidRPr="00AF271F" w:rsidRDefault="006C4DA1" w:rsidP="00547F13">
      <w:pPr>
        <w:pStyle w:val="a1"/>
        <w:numPr>
          <w:ilvl w:val="0"/>
          <w:numId w:val="136"/>
        </w:numPr>
        <w:spacing w:line="192" w:lineRule="auto"/>
        <w:jc w:val="both"/>
        <w:rPr>
          <w:color w:val="000000" w:themeColor="text1"/>
        </w:rPr>
      </w:pPr>
      <w:r w:rsidRPr="00AF271F">
        <w:rPr>
          <w:rFonts w:hint="cs"/>
          <w:color w:val="000000" w:themeColor="text1"/>
          <w:rtl/>
        </w:rPr>
        <w:t>عدد (2) عضو من وزارة التربية والتعليم والتعليم الفني.</w:t>
      </w:r>
    </w:p>
    <w:p w14:paraId="0D7AE5F5" w14:textId="77777777" w:rsidR="006C4DA1" w:rsidRPr="00AF271F" w:rsidRDefault="006C4DA1" w:rsidP="00547F13">
      <w:pPr>
        <w:pStyle w:val="a1"/>
        <w:numPr>
          <w:ilvl w:val="0"/>
          <w:numId w:val="136"/>
        </w:numPr>
        <w:spacing w:line="192" w:lineRule="auto"/>
        <w:jc w:val="both"/>
        <w:rPr>
          <w:color w:val="000000" w:themeColor="text1"/>
        </w:rPr>
      </w:pPr>
      <w:r w:rsidRPr="00AF271F">
        <w:rPr>
          <w:rFonts w:hint="cs"/>
          <w:color w:val="000000" w:themeColor="text1"/>
          <w:rtl/>
        </w:rPr>
        <w:t>عدد (1) عضو ممثل للشريك الصناعي (القطاع الخاص</w:t>
      </w:r>
      <w:r>
        <w:rPr>
          <w:rFonts w:hint="cs"/>
          <w:color w:val="000000" w:themeColor="text1"/>
          <w:rtl/>
        </w:rPr>
        <w:t xml:space="preserve"> أو </w:t>
      </w:r>
      <w:r w:rsidRPr="00AF271F">
        <w:rPr>
          <w:rFonts w:hint="cs"/>
          <w:color w:val="000000" w:themeColor="text1"/>
          <w:rtl/>
        </w:rPr>
        <w:t>العام).</w:t>
      </w:r>
    </w:p>
    <w:p w14:paraId="3ED4AB5D" w14:textId="77777777" w:rsidR="006C4DA1" w:rsidRPr="00AF271F" w:rsidRDefault="006C4DA1" w:rsidP="00547F13">
      <w:pPr>
        <w:pStyle w:val="a1"/>
        <w:numPr>
          <w:ilvl w:val="0"/>
          <w:numId w:val="136"/>
        </w:numPr>
        <w:spacing w:line="192" w:lineRule="auto"/>
        <w:jc w:val="both"/>
        <w:rPr>
          <w:color w:val="000000" w:themeColor="text1"/>
        </w:rPr>
      </w:pPr>
      <w:r w:rsidRPr="00AF271F">
        <w:rPr>
          <w:rFonts w:hint="cs"/>
          <w:color w:val="000000" w:themeColor="text1"/>
          <w:rtl/>
        </w:rPr>
        <w:t>المدير التنفيذي (يعين من قبل الشريك الصناعي)،</w:t>
      </w:r>
      <w:r>
        <w:rPr>
          <w:rFonts w:hint="cs"/>
          <w:color w:val="000000" w:themeColor="text1"/>
          <w:rtl/>
        </w:rPr>
        <w:t xml:space="preserve"> أو </w:t>
      </w:r>
      <w:r w:rsidRPr="00AF271F">
        <w:rPr>
          <w:rFonts w:hint="cs"/>
          <w:color w:val="000000" w:themeColor="text1"/>
          <w:rtl/>
        </w:rPr>
        <w:t>ممثلين من الجهة التي يفوضها الشريك الصناعي لتطوير المناهج وتشغيل المدرسة.</w:t>
      </w:r>
    </w:p>
    <w:p w14:paraId="7FBEF3EF" w14:textId="77777777" w:rsidR="006C4DA1" w:rsidRPr="00AF271F" w:rsidRDefault="006C4DA1" w:rsidP="00547F13">
      <w:pPr>
        <w:pStyle w:val="a1"/>
        <w:numPr>
          <w:ilvl w:val="0"/>
          <w:numId w:val="136"/>
        </w:numPr>
        <w:spacing w:line="192" w:lineRule="auto"/>
        <w:jc w:val="both"/>
        <w:rPr>
          <w:color w:val="000000" w:themeColor="text1"/>
        </w:rPr>
      </w:pPr>
      <w:r w:rsidRPr="00AF271F">
        <w:rPr>
          <w:rFonts w:hint="cs"/>
          <w:color w:val="000000" w:themeColor="text1"/>
          <w:rtl/>
        </w:rPr>
        <w:t>المدير الفني/ الأكاديمي/ الناظر (التابع لوزارة التربية والتعليم والتعليم الفني).</w:t>
      </w:r>
    </w:p>
    <w:p w14:paraId="5BA12044" w14:textId="77777777" w:rsidR="006C4DA1" w:rsidRPr="00AF271F" w:rsidRDefault="006C4DA1" w:rsidP="00547F13">
      <w:pPr>
        <w:pStyle w:val="a1"/>
        <w:numPr>
          <w:ilvl w:val="0"/>
          <w:numId w:val="136"/>
        </w:numPr>
        <w:spacing w:line="192" w:lineRule="auto"/>
        <w:jc w:val="both"/>
        <w:rPr>
          <w:color w:val="000000" w:themeColor="text1"/>
        </w:rPr>
      </w:pPr>
      <w:r w:rsidRPr="00AF271F">
        <w:rPr>
          <w:rFonts w:hint="cs"/>
          <w:color w:val="000000" w:themeColor="text1"/>
          <w:rtl/>
        </w:rPr>
        <w:t>عدد (1) عضو ممن يختار المجلس الاستعانة بهم (صندوق دعم وتمويل المشروعات التعليمية،</w:t>
      </w:r>
      <w:r>
        <w:rPr>
          <w:rFonts w:hint="cs"/>
          <w:color w:val="000000" w:themeColor="text1"/>
          <w:rtl/>
        </w:rPr>
        <w:t>..</w:t>
      </w:r>
      <w:r w:rsidRPr="00AF271F">
        <w:rPr>
          <w:rFonts w:hint="cs"/>
          <w:color w:val="000000" w:themeColor="text1"/>
          <w:rtl/>
        </w:rPr>
        <w:t>.</w:t>
      </w:r>
      <w:r>
        <w:rPr>
          <w:rFonts w:hint="cs"/>
          <w:color w:val="000000" w:themeColor="text1"/>
          <w:rtl/>
        </w:rPr>
        <w:t xml:space="preserve"> إ</w:t>
      </w:r>
      <w:r w:rsidRPr="00AF271F">
        <w:rPr>
          <w:rFonts w:hint="cs"/>
          <w:color w:val="000000" w:themeColor="text1"/>
          <w:rtl/>
        </w:rPr>
        <w:t>لخ).</w:t>
      </w:r>
    </w:p>
    <w:p w14:paraId="4F5FC810" w14:textId="77777777" w:rsidR="006C4DA1" w:rsidRDefault="006C4DA1" w:rsidP="006C4DA1">
      <w:pPr>
        <w:pStyle w:val="a1"/>
        <w:spacing w:line="192" w:lineRule="auto"/>
        <w:jc w:val="both"/>
        <w:rPr>
          <w:color w:val="000000" w:themeColor="text1"/>
          <w:rtl/>
        </w:rPr>
      </w:pPr>
      <w:r w:rsidRPr="00AF271F">
        <w:rPr>
          <w:rFonts w:hint="cs"/>
          <w:color w:val="000000" w:themeColor="text1"/>
          <w:rtl/>
        </w:rPr>
        <w:t>ويختار المجلس رئيسه في</w:t>
      </w:r>
      <w:r>
        <w:rPr>
          <w:rFonts w:hint="cs"/>
          <w:color w:val="000000" w:themeColor="text1"/>
          <w:rtl/>
        </w:rPr>
        <w:t xml:space="preserve"> أول </w:t>
      </w:r>
      <w:r w:rsidRPr="00AF271F">
        <w:rPr>
          <w:rFonts w:hint="cs"/>
          <w:color w:val="000000" w:themeColor="text1"/>
          <w:rtl/>
        </w:rPr>
        <w:t>جلسة يعقدها، ويجتمع بصفة دورية (مثل</w:t>
      </w:r>
      <w:r>
        <w:rPr>
          <w:rFonts w:hint="cs"/>
          <w:color w:val="000000" w:themeColor="text1"/>
          <w:rtl/>
        </w:rPr>
        <w:t>ًا</w:t>
      </w:r>
      <w:r w:rsidRPr="00AF271F">
        <w:rPr>
          <w:rFonts w:hint="cs"/>
          <w:color w:val="000000" w:themeColor="text1"/>
          <w:rtl/>
        </w:rPr>
        <w:t xml:space="preserve"> مرة كل </w:t>
      </w:r>
      <w:r>
        <w:rPr>
          <w:rFonts w:hint="cs"/>
          <w:color w:val="000000" w:themeColor="text1"/>
          <w:rtl/>
        </w:rPr>
        <w:t>ثلاثة</w:t>
      </w:r>
      <w:r w:rsidRPr="00AF271F">
        <w:rPr>
          <w:rFonts w:hint="cs"/>
          <w:color w:val="000000" w:themeColor="text1"/>
          <w:rtl/>
        </w:rPr>
        <w:t xml:space="preserve"> أشهر).</w:t>
      </w:r>
    </w:p>
    <w:p w14:paraId="288AF537" w14:textId="77777777" w:rsidR="006C4DA1" w:rsidRPr="00AD0422" w:rsidRDefault="006C4DA1" w:rsidP="006C4DA1">
      <w:pPr>
        <w:pStyle w:val="a1"/>
        <w:spacing w:line="192" w:lineRule="auto"/>
        <w:jc w:val="both"/>
        <w:rPr>
          <w:color w:val="000000" w:themeColor="text1"/>
          <w:sz w:val="6"/>
          <w:szCs w:val="6"/>
          <w:rtl/>
        </w:rPr>
      </w:pPr>
    </w:p>
    <w:p w14:paraId="75EE0BEE" w14:textId="77777777" w:rsidR="006C4DA1" w:rsidRDefault="006C4DA1" w:rsidP="006C4DA1">
      <w:pPr>
        <w:pStyle w:val="a1"/>
        <w:spacing w:line="192" w:lineRule="auto"/>
        <w:jc w:val="both"/>
        <w:rPr>
          <w:b/>
          <w:bCs/>
          <w:color w:val="000000" w:themeColor="text1"/>
          <w:u w:val="single"/>
          <w:rtl/>
        </w:rPr>
      </w:pPr>
      <w:r w:rsidRPr="00AF271F">
        <w:rPr>
          <w:rFonts w:hint="cs"/>
          <w:b/>
          <w:bCs/>
          <w:color w:val="000000" w:themeColor="text1"/>
          <w:u w:val="single"/>
          <w:rtl/>
        </w:rPr>
        <w:t xml:space="preserve">الهيكل الإداري لمدرسة التكنولوجيا التطبيقية </w:t>
      </w:r>
    </w:p>
    <w:p w14:paraId="484C9834" w14:textId="77777777" w:rsidR="006C4DA1" w:rsidRPr="002F20D4" w:rsidRDefault="006C4DA1" w:rsidP="006C4DA1">
      <w:pPr>
        <w:pStyle w:val="a1"/>
        <w:spacing w:line="192" w:lineRule="auto"/>
        <w:jc w:val="center"/>
        <w:rPr>
          <w:b/>
          <w:bCs/>
          <w:color w:val="000000" w:themeColor="text1"/>
          <w:rtl/>
        </w:rPr>
      </w:pPr>
      <w:r w:rsidRPr="002F20D4">
        <w:rPr>
          <w:rFonts w:hint="cs"/>
          <w:b/>
          <w:bCs/>
          <w:color w:val="000000" w:themeColor="text1"/>
          <w:rtl/>
        </w:rPr>
        <w:t>شكل رقم (8- 2): الهيكل الإداري لمدرسة التكنولوجيا التطبيقية</w:t>
      </w:r>
      <w:r w:rsidRPr="002F20D4">
        <w:rPr>
          <w:b/>
          <w:bCs/>
          <w:color w:val="000000" w:themeColor="text1"/>
          <w:vertAlign w:val="superscript"/>
          <w:rtl/>
        </w:rPr>
        <w:footnoteReference w:customMarkFollows="1" w:id="92"/>
        <w:t>(1)</w:t>
      </w:r>
    </w:p>
    <w:p w14:paraId="3D77EEB7" w14:textId="77777777" w:rsidR="006C4DA1" w:rsidRPr="004479DA" w:rsidRDefault="006C4DA1" w:rsidP="006C4DA1">
      <w:pPr>
        <w:pStyle w:val="a1"/>
        <w:spacing w:line="216" w:lineRule="auto"/>
        <w:jc w:val="center"/>
        <w:rPr>
          <w:b/>
          <w:bCs/>
          <w:color w:val="000000" w:themeColor="text1"/>
          <w:sz w:val="24"/>
          <w:szCs w:val="24"/>
          <w:rtl/>
        </w:rPr>
      </w:pPr>
      <w:r w:rsidRPr="002F20D4">
        <w:rPr>
          <w:rFonts w:hint="cs"/>
          <w:b/>
          <w:bCs/>
          <w:color w:val="000000" w:themeColor="text1"/>
          <w:rtl/>
        </w:rPr>
        <w:t>وقد يختلف من مدرسة لأخرى وفق طبيعة المدرسة وتخصصاتها</w:t>
      </w:r>
      <w:r w:rsidRPr="004479DA">
        <w:rPr>
          <w:rFonts w:hint="cs"/>
          <w:b/>
          <w:bCs/>
          <w:color w:val="000000" w:themeColor="text1"/>
          <w:sz w:val="24"/>
          <w:szCs w:val="24"/>
          <w:rtl/>
        </w:rPr>
        <w:t>.</w:t>
      </w:r>
    </w:p>
    <w:p w14:paraId="3D0DA491" w14:textId="77777777" w:rsidR="006C4DA1" w:rsidRPr="008E79DE" w:rsidRDefault="006C4DA1" w:rsidP="006C4DA1">
      <w:pPr>
        <w:pStyle w:val="a1"/>
        <w:spacing w:line="240" w:lineRule="auto"/>
        <w:jc w:val="both"/>
        <w:rPr>
          <w:b/>
          <w:bCs/>
          <w:color w:val="000000" w:themeColor="text1"/>
          <w:sz w:val="14"/>
          <w:szCs w:val="14"/>
          <w:u w:val="single"/>
          <w:rtl/>
        </w:rPr>
      </w:pPr>
      <w:r w:rsidRPr="00AF271F">
        <w:rPr>
          <w:noProof/>
          <w:color w:val="000000" w:themeColor="text1"/>
          <w:lang w:bidi="ar-SA"/>
        </w:rPr>
        <mc:AlternateContent>
          <mc:Choice Requires="wpg">
            <w:drawing>
              <wp:inline distT="0" distB="0" distL="0" distR="0" wp14:anchorId="6C847C86" wp14:editId="31AA0B3B">
                <wp:extent cx="4144617" cy="2534479"/>
                <wp:effectExtent l="0" t="0" r="27940" b="18415"/>
                <wp:docPr id="3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4617" cy="2534479"/>
                          <a:chOff x="1156" y="10430"/>
                          <a:chExt cx="9612" cy="2343"/>
                        </a:xfrm>
                      </wpg:grpSpPr>
                      <wps:wsp>
                        <wps:cNvPr id="36" name="AutoShape 250"/>
                        <wps:cNvSpPr>
                          <a:spLocks noChangeArrowheads="1"/>
                        </wps:cNvSpPr>
                        <wps:spPr bwMode="auto">
                          <a:xfrm>
                            <a:off x="4182" y="10430"/>
                            <a:ext cx="3869" cy="501"/>
                          </a:xfrm>
                          <a:prstGeom prst="roundRect">
                            <a:avLst>
                              <a:gd name="adj" fmla="val 16667"/>
                            </a:avLst>
                          </a:prstGeom>
                          <a:solidFill>
                            <a:srgbClr val="FFFFFF"/>
                          </a:solidFill>
                          <a:ln w="9525">
                            <a:solidFill>
                              <a:srgbClr val="000000"/>
                            </a:solidFill>
                            <a:round/>
                            <a:headEnd/>
                            <a:tailEnd/>
                          </a:ln>
                        </wps:spPr>
                        <wps:txbx>
                          <w:txbxContent>
                            <w:p w14:paraId="752EA87E" w14:textId="77777777" w:rsidR="006C4DA1" w:rsidRPr="000E5478" w:rsidRDefault="006C4DA1" w:rsidP="006C4DA1">
                              <w:pPr>
                                <w:spacing w:after="0" w:line="240" w:lineRule="auto"/>
                                <w:jc w:val="center"/>
                                <w:rPr>
                                  <w:b/>
                                  <w:bCs/>
                                </w:rPr>
                              </w:pPr>
                              <w:r w:rsidRPr="000E5478">
                                <w:rPr>
                                  <w:rFonts w:hint="cs"/>
                                  <w:b/>
                                  <w:bCs/>
                                  <w:rtl/>
                                </w:rPr>
                                <w:t>مجلس تسيير المدرسة (مجلس الإدارة)</w:t>
                              </w:r>
                            </w:p>
                          </w:txbxContent>
                        </wps:txbx>
                        <wps:bodyPr rot="0" vert="horz" wrap="square" lIns="91440" tIns="0" rIns="91440" bIns="0" anchor="ctr" anchorCtr="0" upright="1">
                          <a:noAutofit/>
                        </wps:bodyPr>
                      </wps:wsp>
                      <wps:wsp>
                        <wps:cNvPr id="37" name="Rectangle 251"/>
                        <wps:cNvSpPr>
                          <a:spLocks noChangeArrowheads="1"/>
                        </wps:cNvSpPr>
                        <wps:spPr bwMode="auto">
                          <a:xfrm>
                            <a:off x="7363" y="11382"/>
                            <a:ext cx="3256" cy="464"/>
                          </a:xfrm>
                          <a:prstGeom prst="rect">
                            <a:avLst/>
                          </a:prstGeom>
                          <a:solidFill>
                            <a:srgbClr val="FFFFFF"/>
                          </a:solidFill>
                          <a:ln w="9525">
                            <a:solidFill>
                              <a:srgbClr val="000000"/>
                            </a:solidFill>
                            <a:miter lim="800000"/>
                            <a:headEnd/>
                            <a:tailEnd/>
                          </a:ln>
                        </wps:spPr>
                        <wps:txbx>
                          <w:txbxContent>
                            <w:p w14:paraId="7C559375" w14:textId="77777777" w:rsidR="006C4DA1" w:rsidRDefault="006C4DA1" w:rsidP="006C4DA1">
                              <w:pPr>
                                <w:spacing w:after="0" w:line="240" w:lineRule="auto"/>
                                <w:jc w:val="center"/>
                                <w:rPr>
                                  <w:b/>
                                  <w:bCs/>
                                  <w:rtl/>
                                </w:rPr>
                              </w:pPr>
                              <w:r w:rsidRPr="000E5478">
                                <w:rPr>
                                  <w:rFonts w:hint="cs"/>
                                  <w:b/>
                                  <w:bCs/>
                                  <w:rtl/>
                                </w:rPr>
                                <w:t xml:space="preserve">الإدارة التنفيذية </w:t>
                              </w:r>
                            </w:p>
                            <w:p w14:paraId="7A06F6D2" w14:textId="77777777" w:rsidR="006C4DA1" w:rsidRPr="000E5478" w:rsidRDefault="006C4DA1" w:rsidP="006C4DA1">
                              <w:pPr>
                                <w:spacing w:after="0" w:line="240" w:lineRule="auto"/>
                                <w:jc w:val="center"/>
                                <w:rPr>
                                  <w:b/>
                                  <w:bCs/>
                                </w:rPr>
                              </w:pPr>
                              <w:r w:rsidRPr="000E5478">
                                <w:rPr>
                                  <w:rFonts w:hint="cs"/>
                                  <w:b/>
                                  <w:bCs/>
                                  <w:rtl/>
                                </w:rPr>
                                <w:t>(المشرف التنفيذي)</w:t>
                              </w:r>
                            </w:p>
                          </w:txbxContent>
                        </wps:txbx>
                        <wps:bodyPr rot="0" vert="horz" wrap="square" lIns="91440" tIns="0" rIns="91440" bIns="0" anchor="ctr" anchorCtr="0" upright="1">
                          <a:noAutofit/>
                        </wps:bodyPr>
                      </wps:wsp>
                      <wps:wsp>
                        <wps:cNvPr id="38" name="Rectangle 252"/>
                        <wps:cNvSpPr>
                          <a:spLocks noChangeArrowheads="1"/>
                        </wps:cNvSpPr>
                        <wps:spPr bwMode="auto">
                          <a:xfrm>
                            <a:off x="1642" y="11371"/>
                            <a:ext cx="3582" cy="464"/>
                          </a:xfrm>
                          <a:prstGeom prst="rect">
                            <a:avLst/>
                          </a:prstGeom>
                          <a:solidFill>
                            <a:srgbClr val="FFFFFF"/>
                          </a:solidFill>
                          <a:ln w="9525">
                            <a:solidFill>
                              <a:srgbClr val="000000"/>
                            </a:solidFill>
                            <a:miter lim="800000"/>
                            <a:headEnd/>
                            <a:tailEnd/>
                          </a:ln>
                        </wps:spPr>
                        <wps:txbx>
                          <w:txbxContent>
                            <w:p w14:paraId="11716E6B" w14:textId="77777777" w:rsidR="006C4DA1" w:rsidRDefault="006C4DA1" w:rsidP="006C4DA1">
                              <w:pPr>
                                <w:spacing w:after="0" w:line="240" w:lineRule="auto"/>
                                <w:jc w:val="center"/>
                                <w:rPr>
                                  <w:b/>
                                  <w:bCs/>
                                  <w:rtl/>
                                </w:rPr>
                              </w:pPr>
                              <w:r w:rsidRPr="000E5478">
                                <w:rPr>
                                  <w:rFonts w:hint="cs"/>
                                  <w:b/>
                                  <w:bCs/>
                                  <w:rtl/>
                                </w:rPr>
                                <w:t>الإدارة الأكاديمية</w:t>
                              </w:r>
                            </w:p>
                            <w:p w14:paraId="47A5C920" w14:textId="77777777" w:rsidR="006C4DA1" w:rsidRPr="000E5478" w:rsidRDefault="006C4DA1" w:rsidP="006C4DA1">
                              <w:pPr>
                                <w:spacing w:after="0" w:line="240" w:lineRule="auto"/>
                                <w:jc w:val="center"/>
                                <w:rPr>
                                  <w:b/>
                                  <w:bCs/>
                                </w:rPr>
                              </w:pPr>
                              <w:r w:rsidRPr="000E5478">
                                <w:rPr>
                                  <w:rFonts w:hint="cs"/>
                                  <w:b/>
                                  <w:bCs/>
                                  <w:rtl/>
                                </w:rPr>
                                <w:t xml:space="preserve"> (المدير الفني/ الناظر)</w:t>
                              </w:r>
                            </w:p>
                          </w:txbxContent>
                        </wps:txbx>
                        <wps:bodyPr rot="0" vert="horz" wrap="square" lIns="91440" tIns="0" rIns="91440" bIns="0" anchor="ctr" anchorCtr="0" upright="1">
                          <a:noAutofit/>
                        </wps:bodyPr>
                      </wps:wsp>
                      <wps:wsp>
                        <wps:cNvPr id="39" name="Rectangle 253"/>
                        <wps:cNvSpPr>
                          <a:spLocks noChangeArrowheads="1"/>
                        </wps:cNvSpPr>
                        <wps:spPr bwMode="auto">
                          <a:xfrm>
                            <a:off x="9704" y="12409"/>
                            <a:ext cx="1064" cy="364"/>
                          </a:xfrm>
                          <a:prstGeom prst="rect">
                            <a:avLst/>
                          </a:prstGeom>
                          <a:solidFill>
                            <a:srgbClr val="FFFFFF"/>
                          </a:solidFill>
                          <a:ln w="9525">
                            <a:solidFill>
                              <a:srgbClr val="000000"/>
                            </a:solidFill>
                            <a:miter lim="800000"/>
                            <a:headEnd/>
                            <a:tailEnd/>
                          </a:ln>
                        </wps:spPr>
                        <wps:txbx>
                          <w:txbxContent>
                            <w:p w14:paraId="2C9E0884"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الشئون المالية</w:t>
                              </w:r>
                            </w:p>
                          </w:txbxContent>
                        </wps:txbx>
                        <wps:bodyPr rot="0" vert="horz" wrap="square" lIns="0" tIns="0" rIns="0" bIns="0" anchor="ctr" anchorCtr="0" upright="1">
                          <a:noAutofit/>
                        </wps:bodyPr>
                      </wps:wsp>
                      <wps:wsp>
                        <wps:cNvPr id="40" name="Rectangle 254"/>
                        <wps:cNvSpPr>
                          <a:spLocks noChangeArrowheads="1"/>
                        </wps:cNvSpPr>
                        <wps:spPr bwMode="auto">
                          <a:xfrm>
                            <a:off x="8479" y="12409"/>
                            <a:ext cx="1064" cy="364"/>
                          </a:xfrm>
                          <a:prstGeom prst="rect">
                            <a:avLst/>
                          </a:prstGeom>
                          <a:solidFill>
                            <a:srgbClr val="FFFFFF"/>
                          </a:solidFill>
                          <a:ln w="9525">
                            <a:solidFill>
                              <a:srgbClr val="000000"/>
                            </a:solidFill>
                            <a:miter lim="800000"/>
                            <a:headEnd/>
                            <a:tailEnd/>
                          </a:ln>
                        </wps:spPr>
                        <wps:txbx>
                          <w:txbxContent>
                            <w:p w14:paraId="77FC7888"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الشئون الإدارية</w:t>
                              </w:r>
                            </w:p>
                          </w:txbxContent>
                        </wps:txbx>
                        <wps:bodyPr rot="0" vert="horz" wrap="square" lIns="0" tIns="0" rIns="0" bIns="0" anchor="ctr" anchorCtr="0" upright="1">
                          <a:noAutofit/>
                        </wps:bodyPr>
                      </wps:wsp>
                      <wps:wsp>
                        <wps:cNvPr id="41" name="Rectangle 255"/>
                        <wps:cNvSpPr>
                          <a:spLocks noChangeArrowheads="1"/>
                        </wps:cNvSpPr>
                        <wps:spPr bwMode="auto">
                          <a:xfrm>
                            <a:off x="7200" y="12396"/>
                            <a:ext cx="1064" cy="364"/>
                          </a:xfrm>
                          <a:prstGeom prst="rect">
                            <a:avLst/>
                          </a:prstGeom>
                          <a:solidFill>
                            <a:srgbClr val="FFFFFF"/>
                          </a:solidFill>
                          <a:ln w="9525">
                            <a:solidFill>
                              <a:srgbClr val="000000"/>
                            </a:solidFill>
                            <a:miter lim="800000"/>
                            <a:headEnd/>
                            <a:tailEnd/>
                          </a:ln>
                        </wps:spPr>
                        <wps:txbx>
                          <w:txbxContent>
                            <w:p w14:paraId="08CAF20C"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التدريب</w:t>
                              </w:r>
                            </w:p>
                          </w:txbxContent>
                        </wps:txbx>
                        <wps:bodyPr rot="0" vert="horz" wrap="square" lIns="0" tIns="0" rIns="0" bIns="0" anchor="ctr" anchorCtr="0" upright="1">
                          <a:noAutofit/>
                        </wps:bodyPr>
                      </wps:wsp>
                      <wps:wsp>
                        <wps:cNvPr id="42" name="Rectangle 256"/>
                        <wps:cNvSpPr>
                          <a:spLocks noChangeArrowheads="1"/>
                        </wps:cNvSpPr>
                        <wps:spPr bwMode="auto">
                          <a:xfrm>
                            <a:off x="4973" y="12396"/>
                            <a:ext cx="1064" cy="377"/>
                          </a:xfrm>
                          <a:prstGeom prst="rect">
                            <a:avLst/>
                          </a:prstGeom>
                          <a:solidFill>
                            <a:srgbClr val="FFFFFF"/>
                          </a:solidFill>
                          <a:ln w="9525">
                            <a:solidFill>
                              <a:srgbClr val="000000"/>
                            </a:solidFill>
                            <a:miter lim="800000"/>
                            <a:headEnd/>
                            <a:tailEnd/>
                          </a:ln>
                        </wps:spPr>
                        <wps:txbx>
                          <w:txbxContent>
                            <w:p w14:paraId="5E89BCB7"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شئون العاملين</w:t>
                              </w:r>
                            </w:p>
                          </w:txbxContent>
                        </wps:txbx>
                        <wps:bodyPr rot="0" vert="horz" wrap="square" lIns="0" tIns="0" rIns="0" bIns="0" anchor="ctr" anchorCtr="0" upright="1">
                          <a:noAutofit/>
                        </wps:bodyPr>
                      </wps:wsp>
                      <wps:wsp>
                        <wps:cNvPr id="43" name="Rectangle 257"/>
                        <wps:cNvSpPr>
                          <a:spLocks noChangeArrowheads="1"/>
                        </wps:cNvSpPr>
                        <wps:spPr bwMode="auto">
                          <a:xfrm>
                            <a:off x="3748" y="12396"/>
                            <a:ext cx="1064" cy="364"/>
                          </a:xfrm>
                          <a:prstGeom prst="rect">
                            <a:avLst/>
                          </a:prstGeom>
                          <a:solidFill>
                            <a:srgbClr val="FFFFFF"/>
                          </a:solidFill>
                          <a:ln w="9525">
                            <a:solidFill>
                              <a:srgbClr val="000000"/>
                            </a:solidFill>
                            <a:miter lim="800000"/>
                            <a:headEnd/>
                            <a:tailEnd/>
                          </a:ln>
                        </wps:spPr>
                        <wps:txbx>
                          <w:txbxContent>
                            <w:p w14:paraId="25FA2CD1"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شئون الطلاب</w:t>
                              </w:r>
                            </w:p>
                          </w:txbxContent>
                        </wps:txbx>
                        <wps:bodyPr rot="0" vert="horz" wrap="square" lIns="0" tIns="0" rIns="0" bIns="0" anchor="ctr" anchorCtr="0" upright="1">
                          <a:noAutofit/>
                        </wps:bodyPr>
                      </wps:wsp>
                      <wps:wsp>
                        <wps:cNvPr id="44" name="Rectangle 258"/>
                        <wps:cNvSpPr>
                          <a:spLocks noChangeArrowheads="1"/>
                        </wps:cNvSpPr>
                        <wps:spPr bwMode="auto">
                          <a:xfrm>
                            <a:off x="2469" y="12383"/>
                            <a:ext cx="1064" cy="380"/>
                          </a:xfrm>
                          <a:prstGeom prst="rect">
                            <a:avLst/>
                          </a:prstGeom>
                          <a:solidFill>
                            <a:srgbClr val="FFFFFF"/>
                          </a:solidFill>
                          <a:ln w="9525">
                            <a:solidFill>
                              <a:srgbClr val="000000"/>
                            </a:solidFill>
                            <a:miter lim="800000"/>
                            <a:headEnd/>
                            <a:tailEnd/>
                          </a:ln>
                        </wps:spPr>
                        <wps:txbx>
                          <w:txbxContent>
                            <w:p w14:paraId="60246003"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الجودة</w:t>
                              </w:r>
                            </w:p>
                          </w:txbxContent>
                        </wps:txbx>
                        <wps:bodyPr rot="0" vert="horz" wrap="square" lIns="0" tIns="0" rIns="0" bIns="0" anchor="ctr" anchorCtr="0" upright="1">
                          <a:noAutofit/>
                        </wps:bodyPr>
                      </wps:wsp>
                      <wps:wsp>
                        <wps:cNvPr id="45" name="Rectangle 259"/>
                        <wps:cNvSpPr>
                          <a:spLocks noChangeArrowheads="1"/>
                        </wps:cNvSpPr>
                        <wps:spPr bwMode="auto">
                          <a:xfrm>
                            <a:off x="1156" y="12380"/>
                            <a:ext cx="1064" cy="380"/>
                          </a:xfrm>
                          <a:prstGeom prst="rect">
                            <a:avLst/>
                          </a:prstGeom>
                          <a:solidFill>
                            <a:srgbClr val="FFFFFF"/>
                          </a:solidFill>
                          <a:ln w="9525">
                            <a:solidFill>
                              <a:srgbClr val="000000"/>
                            </a:solidFill>
                            <a:miter lim="800000"/>
                            <a:headEnd/>
                            <a:tailEnd/>
                          </a:ln>
                        </wps:spPr>
                        <wps:txbx>
                          <w:txbxContent>
                            <w:p w14:paraId="622F1BF0"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المخازن/ العهدة</w:t>
                              </w:r>
                            </w:p>
                          </w:txbxContent>
                        </wps:txbx>
                        <wps:bodyPr rot="0" vert="horz" wrap="square" lIns="0" tIns="0" rIns="0" bIns="0" anchor="ctr" anchorCtr="0" upright="1">
                          <a:noAutofit/>
                        </wps:bodyPr>
                      </wps:wsp>
                      <wps:wsp>
                        <wps:cNvPr id="46" name="AutoShape 260"/>
                        <wps:cNvCnPr>
                          <a:cxnSpLocks noChangeShapeType="1"/>
                        </wps:cNvCnPr>
                        <wps:spPr bwMode="auto">
                          <a:xfrm flipH="1" flipV="1">
                            <a:off x="3361" y="11182"/>
                            <a:ext cx="54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261"/>
                        <wps:cNvCnPr>
                          <a:cxnSpLocks noChangeShapeType="1"/>
                        </wps:cNvCnPr>
                        <wps:spPr bwMode="auto">
                          <a:xfrm>
                            <a:off x="3361" y="11182"/>
                            <a:ext cx="0" cy="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262"/>
                        <wps:cNvCnPr>
                          <a:cxnSpLocks noChangeShapeType="1"/>
                        </wps:cNvCnPr>
                        <wps:spPr bwMode="auto">
                          <a:xfrm>
                            <a:off x="8860" y="11182"/>
                            <a:ext cx="0" cy="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263"/>
                        <wps:cNvCnPr>
                          <a:cxnSpLocks noChangeShapeType="1"/>
                        </wps:cNvCnPr>
                        <wps:spPr bwMode="auto">
                          <a:xfrm>
                            <a:off x="8900" y="11846"/>
                            <a:ext cx="0" cy="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264"/>
                        <wps:cNvCnPr>
                          <a:cxnSpLocks noChangeShapeType="1"/>
                        </wps:cNvCnPr>
                        <wps:spPr bwMode="auto">
                          <a:xfrm>
                            <a:off x="3361" y="11846"/>
                            <a:ext cx="0" cy="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265"/>
                        <wps:cNvCnPr>
                          <a:cxnSpLocks noChangeShapeType="1"/>
                        </wps:cNvCnPr>
                        <wps:spPr bwMode="auto">
                          <a:xfrm flipH="1" flipV="1">
                            <a:off x="7623" y="12046"/>
                            <a:ext cx="24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266"/>
                        <wps:cNvCnPr>
                          <a:cxnSpLocks noChangeShapeType="1"/>
                        </wps:cNvCnPr>
                        <wps:spPr bwMode="auto">
                          <a:xfrm flipH="1" flipV="1">
                            <a:off x="1781" y="12058"/>
                            <a:ext cx="357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267"/>
                        <wps:cNvCnPr>
                          <a:cxnSpLocks noChangeShapeType="1"/>
                        </wps:cNvCnPr>
                        <wps:spPr bwMode="auto">
                          <a:xfrm>
                            <a:off x="8899" y="12047"/>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268"/>
                        <wps:cNvCnPr>
                          <a:cxnSpLocks noChangeShapeType="1"/>
                        </wps:cNvCnPr>
                        <wps:spPr bwMode="auto">
                          <a:xfrm>
                            <a:off x="10117" y="12042"/>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269"/>
                        <wps:cNvCnPr>
                          <a:cxnSpLocks noChangeShapeType="1"/>
                        </wps:cNvCnPr>
                        <wps:spPr bwMode="auto">
                          <a:xfrm>
                            <a:off x="7610" y="12058"/>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270"/>
                        <wps:cNvCnPr>
                          <a:cxnSpLocks noChangeShapeType="1"/>
                        </wps:cNvCnPr>
                        <wps:spPr bwMode="auto">
                          <a:xfrm>
                            <a:off x="5353" y="12047"/>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271"/>
                        <wps:cNvCnPr>
                          <a:cxnSpLocks noChangeShapeType="1"/>
                        </wps:cNvCnPr>
                        <wps:spPr bwMode="auto">
                          <a:xfrm>
                            <a:off x="4232" y="12062"/>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272"/>
                        <wps:cNvCnPr>
                          <a:cxnSpLocks noChangeShapeType="1"/>
                        </wps:cNvCnPr>
                        <wps:spPr bwMode="auto">
                          <a:xfrm>
                            <a:off x="2956" y="12047"/>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273"/>
                        <wps:cNvCnPr>
                          <a:cxnSpLocks noChangeShapeType="1"/>
                        </wps:cNvCnPr>
                        <wps:spPr bwMode="auto">
                          <a:xfrm>
                            <a:off x="1766" y="12049"/>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274"/>
                        <wps:cNvCnPr>
                          <a:cxnSpLocks noChangeShapeType="1"/>
                        </wps:cNvCnPr>
                        <wps:spPr bwMode="auto">
                          <a:xfrm>
                            <a:off x="6136" y="10918"/>
                            <a:ext cx="0" cy="2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C847C86" id="Group 275" o:spid="_x0000_s1149" style="width:326.35pt;height:199.55pt;mso-position-horizontal-relative:char;mso-position-vertical-relative:line" coordorigin="1156,10430" coordsize="9612,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">
                <v:roundrect id="AutoShape 250" o:spid="_x0000_s1150" style="position:absolute;left:4182;top:10430;width:3869;height:5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">
                  <v:textbox inset=",0,,0">
                    <w:txbxContent>
                      <w:p w14:paraId="752EA87E" w14:textId="77777777" w:rsidR="006C4DA1" w:rsidRPr="000E5478" w:rsidRDefault="006C4DA1" w:rsidP="006C4DA1">
                        <w:pPr>
                          <w:spacing w:after="0" w:line="240" w:lineRule="auto"/>
                          <w:jc w:val="center"/>
                          <w:rPr>
                            <w:b/>
                            <w:bCs/>
                          </w:rPr>
                        </w:pPr>
                        <w:r w:rsidRPr="000E5478">
                          <w:rPr>
                            <w:rFonts w:hint="cs"/>
                            <w:b/>
                            <w:bCs/>
                            <w:rtl/>
                          </w:rPr>
                          <w:t>مجلس تسيير المدرسة (مجلس الإدارة)</w:t>
                        </w:r>
                      </w:p>
                    </w:txbxContent>
                  </v:textbox>
                </v:roundrect>
                <v:rect id="Rectangle 251" o:spid="_x0000_s1151" style="position:absolute;left:7363;top:11382;width:3256;height: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">
                  <v:textbox inset=",0,,0">
                    <w:txbxContent>
                      <w:p w14:paraId="7C559375" w14:textId="77777777" w:rsidR="006C4DA1" w:rsidRDefault="006C4DA1" w:rsidP="006C4DA1">
                        <w:pPr>
                          <w:spacing w:after="0" w:line="240" w:lineRule="auto"/>
                          <w:jc w:val="center"/>
                          <w:rPr>
                            <w:b/>
                            <w:bCs/>
                            <w:rtl/>
                          </w:rPr>
                        </w:pPr>
                        <w:r w:rsidRPr="000E5478">
                          <w:rPr>
                            <w:rFonts w:hint="cs"/>
                            <w:b/>
                            <w:bCs/>
                            <w:rtl/>
                          </w:rPr>
                          <w:t xml:space="preserve">الإدارة التنفيذية </w:t>
                        </w:r>
                      </w:p>
                      <w:p w14:paraId="7A06F6D2" w14:textId="77777777" w:rsidR="006C4DA1" w:rsidRPr="000E5478" w:rsidRDefault="006C4DA1" w:rsidP="006C4DA1">
                        <w:pPr>
                          <w:spacing w:after="0" w:line="240" w:lineRule="auto"/>
                          <w:jc w:val="center"/>
                          <w:rPr>
                            <w:b/>
                            <w:bCs/>
                          </w:rPr>
                        </w:pPr>
                        <w:r w:rsidRPr="000E5478">
                          <w:rPr>
                            <w:rFonts w:hint="cs"/>
                            <w:b/>
                            <w:bCs/>
                            <w:rtl/>
                          </w:rPr>
                          <w:t>(المشرف التنفيذي)</w:t>
                        </w:r>
                      </w:p>
                    </w:txbxContent>
                  </v:textbox>
                </v:rect>
                <v:rect id="Rectangle 252" o:spid="_x0000_s1152" style="position:absolute;left:1642;top:11371;width:3582;height: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">
                  <v:textbox inset=",0,,0">
                    <w:txbxContent>
                      <w:p w14:paraId="11716E6B" w14:textId="77777777" w:rsidR="006C4DA1" w:rsidRDefault="006C4DA1" w:rsidP="006C4DA1">
                        <w:pPr>
                          <w:spacing w:after="0" w:line="240" w:lineRule="auto"/>
                          <w:jc w:val="center"/>
                          <w:rPr>
                            <w:b/>
                            <w:bCs/>
                            <w:rtl/>
                          </w:rPr>
                        </w:pPr>
                        <w:r w:rsidRPr="000E5478">
                          <w:rPr>
                            <w:rFonts w:hint="cs"/>
                            <w:b/>
                            <w:bCs/>
                            <w:rtl/>
                          </w:rPr>
                          <w:t>الإدارة الأكاديمية</w:t>
                        </w:r>
                      </w:p>
                      <w:p w14:paraId="47A5C920" w14:textId="77777777" w:rsidR="006C4DA1" w:rsidRPr="000E5478" w:rsidRDefault="006C4DA1" w:rsidP="006C4DA1">
                        <w:pPr>
                          <w:spacing w:after="0" w:line="240" w:lineRule="auto"/>
                          <w:jc w:val="center"/>
                          <w:rPr>
                            <w:b/>
                            <w:bCs/>
                          </w:rPr>
                        </w:pPr>
                        <w:r w:rsidRPr="000E5478">
                          <w:rPr>
                            <w:rFonts w:hint="cs"/>
                            <w:b/>
                            <w:bCs/>
                            <w:rtl/>
                          </w:rPr>
                          <w:t xml:space="preserve"> (المدير الفني/ الناظر)</w:t>
                        </w:r>
                      </w:p>
                    </w:txbxContent>
                  </v:textbox>
                </v:rect>
                <v:rect id="Rectangle 253" o:spid="_x0000_s1153" style="position:absolute;left:9704;top:12409;width:1064;height: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">
                  <v:textbox inset="0,0,0,0">
                    <w:txbxContent>
                      <w:p w14:paraId="2C9E0884"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الشئون المالية</w:t>
                        </w:r>
                      </w:p>
                    </w:txbxContent>
                  </v:textbox>
                </v:rect>
                <v:rect id="Rectangle 254" o:spid="_x0000_s1154" style="position:absolute;left:8479;top:12409;width:1064;height: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">
                  <v:textbox inset="0,0,0,0">
                    <w:txbxContent>
                      <w:p w14:paraId="77FC7888"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الشئون الإدارية</w:t>
                        </w:r>
                      </w:p>
                    </w:txbxContent>
                  </v:textbox>
                </v:rect>
                <v:rect id="Rectangle 255" o:spid="_x0000_s1155" style="position:absolute;left:7200;top:12396;width:1064;height: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">
                  <v:textbox inset="0,0,0,0">
                    <w:txbxContent>
                      <w:p w14:paraId="08CAF20C"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التدريب</w:t>
                        </w:r>
                      </w:p>
                    </w:txbxContent>
                  </v:textbox>
                </v:rect>
                <v:rect id="Rectangle 256" o:spid="_x0000_s1156" style="position:absolute;left:4973;top:12396;width:1064;height: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">
                  <v:textbox inset="0,0,0,0">
                    <w:txbxContent>
                      <w:p w14:paraId="5E89BCB7"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شئون العاملين</w:t>
                        </w:r>
                      </w:p>
                    </w:txbxContent>
                  </v:textbox>
                </v:rect>
                <v:rect id="Rectangle 257" o:spid="_x0000_s1157" style="position:absolute;left:3748;top:12396;width:1064;height: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">
                  <v:textbox inset="0,0,0,0">
                    <w:txbxContent>
                      <w:p w14:paraId="25FA2CD1"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شئون الطلاب</w:t>
                        </w:r>
                      </w:p>
                    </w:txbxContent>
                  </v:textbox>
                </v:rect>
                <v:rect id="Rectangle 258" o:spid="_x0000_s1158" style="position:absolute;left:2469;top:12383;width:1064;height: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">
                  <v:textbox inset="0,0,0,0">
                    <w:txbxContent>
                      <w:p w14:paraId="60246003"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الجودة</w:t>
                        </w:r>
                      </w:p>
                    </w:txbxContent>
                  </v:textbox>
                </v:rect>
                <v:rect id="Rectangle 259" o:spid="_x0000_s1159" style="position:absolute;left:1156;top:12380;width:1064;height: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">
                  <v:textbox inset="0,0,0,0">
                    <w:txbxContent>
                      <w:p w14:paraId="622F1BF0" w14:textId="77777777" w:rsidR="006C4DA1" w:rsidRPr="000E5478" w:rsidRDefault="006C4DA1" w:rsidP="006C4DA1">
                        <w:pPr>
                          <w:spacing w:after="0" w:line="240" w:lineRule="auto"/>
                          <w:jc w:val="center"/>
                          <w:rPr>
                            <w:b/>
                            <w:bCs/>
                            <w:sz w:val="20"/>
                            <w:szCs w:val="20"/>
                          </w:rPr>
                        </w:pPr>
                        <w:r w:rsidRPr="000E5478">
                          <w:rPr>
                            <w:rFonts w:hint="cs"/>
                            <w:b/>
                            <w:bCs/>
                            <w:sz w:val="20"/>
                            <w:szCs w:val="20"/>
                            <w:rtl/>
                          </w:rPr>
                          <w:t>المخازن/ العهدة</w:t>
                        </w:r>
                      </w:p>
                    </w:txbxContent>
                  </v:textbox>
                </v:rect>
                <v:shape id="AutoShape 260" o:spid="_x0000_s1160" type="#_x0000_t32" style="position:absolute;left:3361;top:11182;width:549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"/>
                <v:shape id="AutoShape 261" o:spid="_x0000_s1161" type="#_x0000_t32" style="position:absolute;left:3361;top:11182;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8QxgAAANsAAAAPAAAAZHJzL2Rvd25yZXYueG1sRI9Pa8JA&#10;FMTvBb/D8oTe6sZS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Q1tfEMYAAADbAAAA&#10;DwAAAAAAAAAAAAAAAAAHAgAAZHJzL2Rvd25yZXYueG1sUEsFBgAAAAADAAMAtwAAAPoCAAAAAA==&#10;">
                  <v:stroke endarrow="block"/>
                </v:shape>
                <v:shape id="AutoShape 262" o:spid="_x0000_s1162" type="#_x0000_t32" style="position:absolute;left:8860;top:11182;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AutoShape 263" o:spid="_x0000_s1163" type="#_x0000_t32" style="position:absolute;left:8900;top:11846;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AutoShape 264" o:spid="_x0000_s1164" type="#_x0000_t32" style="position:absolute;left:3361;top:11846;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G5wQAAANsAAAAPAAAAZHJzL2Rvd25yZXYueG1sRE/LisIw&#10;FN0L8w/hDrjT1AFF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ElrUbnBAAAA2wAAAA8AAAAA&#10;AAAAAAAAAAAABwIAAGRycy9kb3ducmV2LnhtbFBLBQYAAAAAAwADALcAAAD1AgAAAAA=&#10;">
                  <v:stroke endarrow="block"/>
                </v:shape>
                <v:shape id="AutoShape 265" o:spid="_x0000_s1165" type="#_x0000_t32" style="position:absolute;left:7623;top:12046;width:2494;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"/>
                <v:shape id="AutoShape 266" o:spid="_x0000_s1166" type="#_x0000_t32" style="position:absolute;left:1781;top:12058;width:3572;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"/>
                <v:shape id="AutoShape 267" o:spid="_x0000_s1167" type="#_x0000_t32" style="position:absolute;left:8899;top:12047;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AutoShape 268" o:spid="_x0000_s1168" type="#_x0000_t32" style="position:absolute;left:10117;top:12042;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e6xgAAANsAAAAPAAAAZHJzL2Rvd25yZXYueG1sRI9Pa8JA&#10;FMTvBb/D8oTe6sbS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NlBXusYAAADbAAAA&#10;DwAAAAAAAAAAAAAAAAAHAgAAZHJzL2Rvd25yZXYueG1sUEsFBgAAAAADAAMAtwAAAPoCAAAAAA==&#10;">
                  <v:stroke endarrow="block"/>
                </v:shape>
                <v:shape id="AutoShape 269" o:spid="_x0000_s1169" type="#_x0000_t32" style="position:absolute;left:7610;top:12058;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AutoShape 270" o:spid="_x0000_s1170" type="#_x0000_t32" style="position:absolute;left:5353;top:12047;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shape id="AutoShape 271" o:spid="_x0000_s1171" type="#_x0000_t32" style="position:absolute;left:4232;top:12062;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v:shape id="AutoShape 272" o:spid="_x0000_s1172" type="#_x0000_t32" style="position:absolute;left:2956;top:12047;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gkxAAAANsAAAAPAAAAZHJzL2Rvd25yZXYueG1sRI9Ba8JA&#10;FITvgv9heYXedKNQ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NhR+CTEAAAA2wAAAA8A&#10;AAAAAAAAAAAAAAAABwIAAGRycy9kb3ducmV2LnhtbFBLBQYAAAAAAwADALcAAAD4AgAAAAA=&#10;">
                  <v:stroke endarrow="block"/>
                </v:shape>
                <v:shape id="AutoShape 273" o:spid="_x0000_s1173" type="#_x0000_t32" style="position:absolute;left:1766;top:12049;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shape id="AutoShape 274" o:spid="_x0000_s1174" type="#_x0000_t32" style="position:absolute;left:6136;top:10918;width:0;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">
                  <v:stroke endarrow="block"/>
                </v:shape>
                <w10:anchorlock/>
              </v:group>
            </w:pict>
          </mc:Fallback>
        </mc:AlternateContent>
      </w:r>
    </w:p>
    <w:p w14:paraId="4F6F3075" w14:textId="77777777" w:rsidR="006C4DA1" w:rsidRPr="00AF271F" w:rsidRDefault="006C4DA1" w:rsidP="006C4DA1">
      <w:pPr>
        <w:pStyle w:val="a1"/>
        <w:spacing w:line="216" w:lineRule="auto"/>
        <w:jc w:val="both"/>
        <w:rPr>
          <w:b/>
          <w:bCs/>
          <w:color w:val="000000" w:themeColor="text1"/>
          <w:u w:val="single"/>
          <w:rtl/>
        </w:rPr>
      </w:pPr>
      <w:r w:rsidRPr="00AF271F">
        <w:rPr>
          <w:rFonts w:hint="cs"/>
          <w:b/>
          <w:bCs/>
          <w:color w:val="000000" w:themeColor="text1"/>
          <w:u w:val="single"/>
          <w:rtl/>
        </w:rPr>
        <w:lastRenderedPageBreak/>
        <w:t xml:space="preserve">موقع مدرسة التكنولوجيا التطبيقية من الهيكل الإداري لوزارة التربية والتعليم والتعليم الفني: </w:t>
      </w:r>
    </w:p>
    <w:p w14:paraId="77A2D3EA" w14:textId="77777777" w:rsidR="006C4DA1" w:rsidRPr="008E79DE" w:rsidRDefault="006C4DA1" w:rsidP="00547F13">
      <w:pPr>
        <w:pStyle w:val="a1"/>
        <w:numPr>
          <w:ilvl w:val="0"/>
          <w:numId w:val="169"/>
        </w:numPr>
        <w:spacing w:line="216" w:lineRule="auto"/>
        <w:jc w:val="both"/>
        <w:rPr>
          <w:color w:val="000000" w:themeColor="text1"/>
          <w:rtl/>
        </w:rPr>
      </w:pPr>
      <w:r w:rsidRPr="00E01113">
        <w:rPr>
          <w:rFonts w:hint="cs"/>
          <w:color w:val="000000" w:themeColor="text1"/>
          <w:rtl/>
        </w:rPr>
        <w:t>قبل صدور قرار إنشاء وحدة تشغيل وإدارة مدارس التكنولوجيا التطبيقية 2019م:</w:t>
      </w:r>
    </w:p>
    <w:p w14:paraId="3CA8A8ED" w14:textId="77777777" w:rsidR="006C4DA1" w:rsidRPr="008E79DE" w:rsidRDefault="006C4DA1" w:rsidP="006C4DA1">
      <w:pPr>
        <w:pStyle w:val="a1"/>
        <w:spacing w:line="216" w:lineRule="auto"/>
        <w:ind w:left="360"/>
        <w:jc w:val="both"/>
        <w:rPr>
          <w:color w:val="000000" w:themeColor="text1"/>
          <w:sz w:val="2"/>
          <w:szCs w:val="2"/>
          <w:rtl/>
        </w:rPr>
      </w:pPr>
    </w:p>
    <w:p w14:paraId="2D655BBF" w14:textId="77777777" w:rsidR="006C4DA1" w:rsidRPr="008E79DE" w:rsidRDefault="006C4DA1" w:rsidP="006C4DA1">
      <w:pPr>
        <w:pStyle w:val="a1"/>
        <w:spacing w:line="216" w:lineRule="auto"/>
        <w:ind w:left="360"/>
        <w:jc w:val="center"/>
        <w:rPr>
          <w:b/>
          <w:bCs/>
          <w:color w:val="000000" w:themeColor="text1"/>
          <w:sz w:val="2"/>
          <w:szCs w:val="2"/>
          <w:rtl/>
        </w:rPr>
      </w:pPr>
    </w:p>
    <w:p w14:paraId="247D8B73" w14:textId="77777777" w:rsidR="006C4DA1" w:rsidRPr="003C50B0" w:rsidRDefault="006C4DA1" w:rsidP="006C4DA1">
      <w:pPr>
        <w:pStyle w:val="a1"/>
        <w:spacing w:line="216" w:lineRule="auto"/>
        <w:ind w:left="112"/>
        <w:jc w:val="center"/>
        <w:rPr>
          <w:b/>
          <w:bCs/>
          <w:color w:val="000000" w:themeColor="text1"/>
          <w:sz w:val="24"/>
          <w:szCs w:val="24"/>
          <w:rtl/>
        </w:rPr>
      </w:pPr>
      <w:r w:rsidRPr="002F20D4">
        <w:rPr>
          <w:rFonts w:hint="cs"/>
          <w:b/>
          <w:bCs/>
          <w:color w:val="000000" w:themeColor="text1"/>
          <w:rtl/>
        </w:rPr>
        <w:t>شكل رقم (9- 2): الهيكل الإداري الإشرافي على مدرسة التكنولوجيا التطبيقية قبل صدور قرار إنشاء وحدة تشغيل وإدارة مدارس التكنولوجيا التطبيقية 2019م</w:t>
      </w:r>
      <w:r>
        <w:rPr>
          <w:sz w:val="22"/>
          <w:szCs w:val="24"/>
          <w:vertAlign w:val="superscript"/>
          <w:rtl/>
        </w:rPr>
        <w:t>(</w:t>
      </w:r>
      <w:r>
        <w:rPr>
          <w:rStyle w:val="CommentReference"/>
          <w:sz w:val="22"/>
          <w:szCs w:val="24"/>
          <w:vertAlign w:val="superscript"/>
          <w:rtl/>
        </w:rPr>
        <w:footnoteReference w:id="93"/>
      </w:r>
      <w:r>
        <w:rPr>
          <w:sz w:val="22"/>
          <w:szCs w:val="24"/>
          <w:vertAlign w:val="superscript"/>
          <w:rtl/>
        </w:rPr>
        <w:t>)</w:t>
      </w:r>
    </w:p>
    <w:p w14:paraId="7F5B852D" w14:textId="77777777" w:rsidR="006C4DA1" w:rsidRPr="00AF271F" w:rsidRDefault="006C4DA1" w:rsidP="006C4DA1">
      <w:pPr>
        <w:pStyle w:val="a1"/>
        <w:spacing w:line="216" w:lineRule="auto"/>
        <w:jc w:val="both"/>
        <w:rPr>
          <w:b/>
          <w:bCs/>
          <w:color w:val="000000" w:themeColor="text1"/>
          <w:rtl/>
        </w:rPr>
      </w:pPr>
      <w:r>
        <w:rPr>
          <w:rFonts w:hint="cs"/>
          <w:b/>
          <w:bCs/>
          <w:noProof/>
          <w:color w:val="000000" w:themeColor="text1"/>
          <w:sz w:val="24"/>
          <w:szCs w:val="24"/>
          <w:rtl/>
          <w:lang w:bidi="ar-SA"/>
        </w:rPr>
        <mc:AlternateContent>
          <mc:Choice Requires="wpg">
            <w:drawing>
              <wp:anchor distT="0" distB="0" distL="114300" distR="114300" simplePos="0" relativeHeight="251689984" behindDoc="0" locked="0" layoutInCell="1" allowOverlap="1" wp14:anchorId="637D954C" wp14:editId="63D56DA8">
                <wp:simplePos x="0" y="0"/>
                <wp:positionH relativeFrom="column">
                  <wp:posOffset>621030</wp:posOffset>
                </wp:positionH>
                <wp:positionV relativeFrom="paragraph">
                  <wp:posOffset>98646</wp:posOffset>
                </wp:positionV>
                <wp:extent cx="3788382" cy="1858617"/>
                <wp:effectExtent l="0" t="0" r="22225" b="27940"/>
                <wp:wrapNone/>
                <wp:docPr id="78" name="Group 78"/>
                <wp:cNvGraphicFramePr/>
                <a:graphic xmlns:a="http://schemas.openxmlformats.org/drawingml/2006/main">
                  <a:graphicData uri="http://schemas.microsoft.com/office/word/2010/wordprocessingGroup">
                    <wpg:wgp>
                      <wpg:cNvGrpSpPr/>
                      <wpg:grpSpPr>
                        <a:xfrm>
                          <a:off x="0" y="0"/>
                          <a:ext cx="3788382" cy="1858617"/>
                          <a:chOff x="0" y="0"/>
                          <a:chExt cx="3788382" cy="1858617"/>
                        </a:xfrm>
                      </wpg:grpSpPr>
                      <wps:wsp>
                        <wps:cNvPr id="19" name="AutoShape 287"/>
                        <wps:cNvCnPr>
                          <a:cxnSpLocks noChangeShapeType="1"/>
                        </wps:cNvCnPr>
                        <wps:spPr bwMode="auto">
                          <a:xfrm flipH="1">
                            <a:off x="596348" y="616226"/>
                            <a:ext cx="0" cy="14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0" name="Group 323"/>
                        <wpg:cNvGrpSpPr>
                          <a:grpSpLocks/>
                        </wpg:cNvGrpSpPr>
                        <wpg:grpSpPr bwMode="auto">
                          <a:xfrm>
                            <a:off x="0" y="0"/>
                            <a:ext cx="3788382" cy="1858617"/>
                            <a:chOff x="1955" y="2417"/>
                            <a:chExt cx="8578" cy="3557"/>
                          </a:xfrm>
                        </wpg:grpSpPr>
                        <wps:wsp>
                          <wps:cNvPr id="21" name="AutoShape 276"/>
                          <wps:cNvSpPr>
                            <a:spLocks noChangeArrowheads="1"/>
                          </wps:cNvSpPr>
                          <wps:spPr bwMode="auto">
                            <a:xfrm>
                              <a:off x="2630" y="2417"/>
                              <a:ext cx="4331" cy="877"/>
                            </a:xfrm>
                            <a:prstGeom prst="roundRect">
                              <a:avLst>
                                <a:gd name="adj" fmla="val 16667"/>
                              </a:avLst>
                            </a:prstGeom>
                            <a:solidFill>
                              <a:srgbClr val="FFFFFF"/>
                            </a:solidFill>
                            <a:ln w="9525">
                              <a:solidFill>
                                <a:srgbClr val="000000"/>
                              </a:solidFill>
                              <a:round/>
                              <a:headEnd/>
                              <a:tailEnd/>
                            </a:ln>
                          </wps:spPr>
                          <wps:txbx>
                            <w:txbxContent>
                              <w:p w14:paraId="41025874" w14:textId="77777777" w:rsidR="006C4DA1" w:rsidRPr="001165B4" w:rsidRDefault="006C4DA1" w:rsidP="006C4DA1">
                                <w:pPr>
                                  <w:spacing w:after="0" w:line="240" w:lineRule="auto"/>
                                  <w:jc w:val="center"/>
                                  <w:rPr>
                                    <w:b/>
                                    <w:bCs/>
                                    <w:sz w:val="20"/>
                                    <w:szCs w:val="20"/>
                                    <w:rtl/>
                                  </w:rPr>
                                </w:pPr>
                                <w:r w:rsidRPr="001165B4">
                                  <w:rPr>
                                    <w:rFonts w:hint="cs"/>
                                    <w:b/>
                                    <w:bCs/>
                                    <w:sz w:val="20"/>
                                    <w:szCs w:val="20"/>
                                    <w:rtl/>
                                  </w:rPr>
                                  <w:t>وزير التربية والتعليم والتعليم الفني</w:t>
                                </w:r>
                              </w:p>
                              <w:p w14:paraId="12082572" w14:textId="77777777" w:rsidR="006C4DA1" w:rsidRPr="001165B4" w:rsidRDefault="006C4DA1" w:rsidP="006C4DA1">
                                <w:pPr>
                                  <w:spacing w:after="0" w:line="240" w:lineRule="auto"/>
                                  <w:jc w:val="center"/>
                                  <w:rPr>
                                    <w:b/>
                                    <w:bCs/>
                                  </w:rPr>
                                </w:pPr>
                                <w:r w:rsidRPr="001165B4">
                                  <w:rPr>
                                    <w:rFonts w:hint="cs"/>
                                    <w:b/>
                                    <w:bCs/>
                                    <w:sz w:val="20"/>
                                    <w:szCs w:val="20"/>
                                    <w:rtl/>
                                  </w:rPr>
                                  <w:t>(المشرف على مدارس التكنولوجيا التطبيقي</w:t>
                                </w:r>
                                <w:r w:rsidRPr="001165B4">
                                  <w:rPr>
                                    <w:rFonts w:hint="eastAsia"/>
                                    <w:b/>
                                    <w:bCs/>
                                    <w:sz w:val="20"/>
                                    <w:szCs w:val="20"/>
                                    <w:rtl/>
                                  </w:rPr>
                                  <w:t>ة</w:t>
                                </w:r>
                                <w:r w:rsidRPr="001165B4">
                                  <w:rPr>
                                    <w:rFonts w:hint="cs"/>
                                    <w:b/>
                                    <w:bCs/>
                                    <w:sz w:val="20"/>
                                    <w:szCs w:val="20"/>
                                    <w:rtl/>
                                  </w:rPr>
                                  <w:t>)</w:t>
                                </w:r>
                              </w:p>
                            </w:txbxContent>
                          </wps:txbx>
                          <wps:bodyPr rot="0" vert="horz" wrap="square" lIns="0" tIns="0" rIns="0" bIns="0" anchor="ctr" anchorCtr="0" upright="1">
                            <a:noAutofit/>
                          </wps:bodyPr>
                        </wps:wsp>
                        <wps:wsp>
                          <wps:cNvPr id="22" name="AutoShape 277"/>
                          <wps:cNvSpPr>
                            <a:spLocks noChangeArrowheads="1"/>
                          </wps:cNvSpPr>
                          <wps:spPr bwMode="auto">
                            <a:xfrm>
                              <a:off x="7265" y="4134"/>
                              <a:ext cx="3245" cy="839"/>
                            </a:xfrm>
                            <a:prstGeom prst="roundRect">
                              <a:avLst>
                                <a:gd name="adj" fmla="val 16667"/>
                              </a:avLst>
                            </a:prstGeom>
                            <a:solidFill>
                              <a:srgbClr val="FFFFFF"/>
                            </a:solidFill>
                            <a:ln w="9525">
                              <a:solidFill>
                                <a:srgbClr val="000000"/>
                              </a:solidFill>
                              <a:round/>
                              <a:headEnd/>
                              <a:tailEnd/>
                            </a:ln>
                          </wps:spPr>
                          <wps:txbx>
                            <w:txbxContent>
                              <w:p w14:paraId="2A8E6D29" w14:textId="77777777" w:rsidR="006C4DA1" w:rsidRPr="00A95484" w:rsidRDefault="006C4DA1" w:rsidP="006C4DA1">
                                <w:pPr>
                                  <w:spacing w:after="0"/>
                                  <w:jc w:val="center"/>
                                  <w:rPr>
                                    <w:sz w:val="20"/>
                                    <w:szCs w:val="20"/>
                                    <w:rtl/>
                                  </w:rPr>
                                </w:pPr>
                                <w:r w:rsidRPr="001165B4">
                                  <w:rPr>
                                    <w:rFonts w:hint="cs"/>
                                    <w:b/>
                                    <w:bCs/>
                                    <w:sz w:val="20"/>
                                    <w:szCs w:val="20"/>
                                    <w:rtl/>
                                  </w:rPr>
                                  <w:t>المجلس التنفيذي لإنشاء وإدارة وتشغيل المدارس المطبقة للمعايير</w:t>
                                </w:r>
                                <w:r w:rsidRPr="00A95484">
                                  <w:rPr>
                                    <w:rFonts w:hint="cs"/>
                                    <w:sz w:val="20"/>
                                    <w:szCs w:val="20"/>
                                    <w:rtl/>
                                  </w:rPr>
                                  <w:t xml:space="preserve"> الدولية </w:t>
                                </w:r>
                              </w:p>
                              <w:p w14:paraId="34FE902B" w14:textId="77777777" w:rsidR="006C4DA1" w:rsidRPr="00A95484" w:rsidRDefault="006C4DA1" w:rsidP="006C4DA1">
                                <w:pPr>
                                  <w:spacing w:after="0"/>
                                  <w:jc w:val="center"/>
                                  <w:rPr>
                                    <w:sz w:val="20"/>
                                    <w:szCs w:val="20"/>
                                  </w:rPr>
                                </w:pPr>
                              </w:p>
                            </w:txbxContent>
                          </wps:txbx>
                          <wps:bodyPr rot="0" vert="horz" wrap="square" lIns="0" tIns="0" rIns="0" bIns="0" anchor="ctr" anchorCtr="0" upright="1">
                            <a:noAutofit/>
                          </wps:bodyPr>
                        </wps:wsp>
                        <wps:wsp>
                          <wps:cNvPr id="23" name="AutoShape 278"/>
                          <wps:cNvSpPr>
                            <a:spLocks noChangeArrowheads="1"/>
                          </wps:cNvSpPr>
                          <wps:spPr bwMode="auto">
                            <a:xfrm>
                              <a:off x="3044" y="5461"/>
                              <a:ext cx="3844" cy="513"/>
                            </a:xfrm>
                            <a:prstGeom prst="roundRect">
                              <a:avLst>
                                <a:gd name="adj" fmla="val 16667"/>
                              </a:avLst>
                            </a:prstGeom>
                            <a:solidFill>
                              <a:srgbClr val="FFFFFF"/>
                            </a:solidFill>
                            <a:ln w="9525">
                              <a:solidFill>
                                <a:srgbClr val="000000"/>
                              </a:solidFill>
                              <a:round/>
                              <a:headEnd/>
                              <a:tailEnd/>
                            </a:ln>
                          </wps:spPr>
                          <wps:txbx>
                            <w:txbxContent>
                              <w:p w14:paraId="473BB487" w14:textId="77777777" w:rsidR="006C4DA1" w:rsidRPr="001165B4" w:rsidRDefault="006C4DA1" w:rsidP="006C4DA1">
                                <w:pPr>
                                  <w:jc w:val="center"/>
                                  <w:rPr>
                                    <w:b/>
                                    <w:bCs/>
                                    <w:sz w:val="20"/>
                                    <w:szCs w:val="20"/>
                                  </w:rPr>
                                </w:pPr>
                                <w:r w:rsidRPr="001165B4">
                                  <w:rPr>
                                    <w:rFonts w:hint="cs"/>
                                    <w:b/>
                                    <w:bCs/>
                                    <w:sz w:val="20"/>
                                    <w:szCs w:val="20"/>
                                    <w:rtl/>
                                  </w:rPr>
                                  <w:t>مدرسة التكنولوجيا التطبيقية</w:t>
                                </w:r>
                              </w:p>
                            </w:txbxContent>
                          </wps:txbx>
                          <wps:bodyPr rot="0" vert="horz" wrap="square" lIns="0" tIns="0" rIns="0" bIns="0" anchor="ctr" anchorCtr="0" upright="1">
                            <a:noAutofit/>
                          </wps:bodyPr>
                        </wps:wsp>
                        <wps:wsp>
                          <wps:cNvPr id="24" name="AutoShape 279"/>
                          <wps:cNvSpPr>
                            <a:spLocks noChangeArrowheads="1"/>
                          </wps:cNvSpPr>
                          <wps:spPr bwMode="auto">
                            <a:xfrm>
                              <a:off x="7265" y="3408"/>
                              <a:ext cx="3268" cy="513"/>
                            </a:xfrm>
                            <a:prstGeom prst="roundRect">
                              <a:avLst>
                                <a:gd name="adj" fmla="val 16667"/>
                              </a:avLst>
                            </a:prstGeom>
                            <a:solidFill>
                              <a:srgbClr val="FFFFFF"/>
                            </a:solidFill>
                            <a:ln w="9525">
                              <a:solidFill>
                                <a:srgbClr val="000000"/>
                              </a:solidFill>
                              <a:round/>
                              <a:headEnd/>
                              <a:tailEnd/>
                            </a:ln>
                          </wps:spPr>
                          <wps:txbx>
                            <w:txbxContent>
                              <w:p w14:paraId="2B45DAEA" w14:textId="77777777" w:rsidR="006C4DA1" w:rsidRPr="00A56642" w:rsidRDefault="006C4DA1" w:rsidP="006C4DA1">
                                <w:pPr>
                                  <w:spacing w:after="0"/>
                                  <w:jc w:val="center"/>
                                  <w:rPr>
                                    <w:sz w:val="20"/>
                                    <w:szCs w:val="20"/>
                                  </w:rPr>
                                </w:pPr>
                                <w:r w:rsidRPr="001165B4">
                                  <w:rPr>
                                    <w:rFonts w:hint="cs"/>
                                    <w:b/>
                                    <w:bCs/>
                                    <w:sz w:val="20"/>
                                    <w:szCs w:val="20"/>
                                    <w:rtl/>
                                  </w:rPr>
                                  <w:t xml:space="preserve">مستشار الوزير للتعليم الفني </w:t>
                                </w:r>
                                <w:r w:rsidRPr="00A56642">
                                  <w:rPr>
                                    <w:rFonts w:hint="cs"/>
                                    <w:sz w:val="20"/>
                                    <w:szCs w:val="20"/>
                                    <w:rtl/>
                                  </w:rPr>
                                  <w:t>والأمانة الفنية</w:t>
                                </w:r>
                              </w:p>
                            </w:txbxContent>
                          </wps:txbx>
                          <wps:bodyPr rot="0" vert="horz" wrap="square" lIns="0" tIns="0" rIns="0" bIns="0" anchor="ctr" anchorCtr="0" upright="1">
                            <a:noAutofit/>
                          </wps:bodyPr>
                        </wps:wsp>
                        <wps:wsp>
                          <wps:cNvPr id="25" name="AutoShape 280"/>
                          <wps:cNvSpPr>
                            <a:spLocks noChangeArrowheads="1"/>
                          </wps:cNvSpPr>
                          <wps:spPr bwMode="auto">
                            <a:xfrm>
                              <a:off x="1955" y="3859"/>
                              <a:ext cx="2617" cy="513"/>
                            </a:xfrm>
                            <a:prstGeom prst="roundRect">
                              <a:avLst>
                                <a:gd name="adj" fmla="val 16667"/>
                              </a:avLst>
                            </a:prstGeom>
                            <a:solidFill>
                              <a:srgbClr val="FFFFFF"/>
                            </a:solidFill>
                            <a:ln w="9525">
                              <a:solidFill>
                                <a:srgbClr val="000000"/>
                              </a:solidFill>
                              <a:round/>
                              <a:headEnd/>
                              <a:tailEnd/>
                            </a:ln>
                          </wps:spPr>
                          <wps:txbx>
                            <w:txbxContent>
                              <w:p w14:paraId="4974CA01" w14:textId="77777777" w:rsidR="006C4DA1" w:rsidRDefault="006C4DA1" w:rsidP="006C4DA1">
                                <w:pPr>
                                  <w:jc w:val="center"/>
                                </w:pPr>
                                <w:r w:rsidRPr="001165B4">
                                  <w:rPr>
                                    <w:rFonts w:hint="cs"/>
                                    <w:b/>
                                    <w:bCs/>
                                    <w:sz w:val="20"/>
                                    <w:szCs w:val="20"/>
                                    <w:rtl/>
                                  </w:rPr>
                                  <w:t>رئيس قطاع التعليم الفني</w:t>
                                </w:r>
                              </w:p>
                            </w:txbxContent>
                          </wps:txbx>
                          <wps:bodyPr rot="0" vert="horz" wrap="square" lIns="0" tIns="0" rIns="0" bIns="0" anchor="ctr" anchorCtr="0" upright="1">
                            <a:noAutofit/>
                          </wps:bodyPr>
                        </wps:wsp>
                        <wps:wsp>
                          <wps:cNvPr id="26" name="AutoShape 281"/>
                          <wps:cNvCnPr>
                            <a:cxnSpLocks noChangeShapeType="1"/>
                          </wps:cNvCnPr>
                          <wps:spPr bwMode="auto">
                            <a:xfrm>
                              <a:off x="4846" y="3320"/>
                              <a:ext cx="0" cy="21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82"/>
                          <wps:cNvCnPr>
                            <a:cxnSpLocks noChangeShapeType="1"/>
                          </wps:cNvCnPr>
                          <wps:spPr bwMode="auto">
                            <a:xfrm>
                              <a:off x="4859" y="3596"/>
                              <a:ext cx="23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283"/>
                          <wps:cNvCnPr>
                            <a:cxnSpLocks noChangeShapeType="1"/>
                          </wps:cNvCnPr>
                          <wps:spPr bwMode="auto">
                            <a:xfrm>
                              <a:off x="8853" y="3945"/>
                              <a:ext cx="0" cy="2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285"/>
                          <wps:cNvCnPr>
                            <a:cxnSpLocks noChangeShapeType="1"/>
                          </wps:cNvCnPr>
                          <wps:spPr bwMode="auto">
                            <a:xfrm flipH="1">
                              <a:off x="6914" y="5673"/>
                              <a:ext cx="19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286"/>
                          <wps:cNvCnPr>
                            <a:cxnSpLocks noChangeShapeType="1"/>
                          </wps:cNvCnPr>
                          <wps:spPr bwMode="auto">
                            <a:xfrm>
                              <a:off x="3318" y="4382"/>
                              <a:ext cx="0" cy="10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21"/>
                          <wps:cNvCnPr>
                            <a:cxnSpLocks noChangeShapeType="1"/>
                          </wps:cNvCnPr>
                          <wps:spPr bwMode="auto">
                            <a:xfrm>
                              <a:off x="3294" y="3580"/>
                              <a:ext cx="15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22"/>
                          <wps:cNvCnPr>
                            <a:cxnSpLocks noChangeShapeType="1"/>
                          </wps:cNvCnPr>
                          <wps:spPr bwMode="auto">
                            <a:xfrm flipV="1">
                              <a:off x="8815" y="4974"/>
                              <a:ext cx="2" cy="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637D954C" id="Group 78" o:spid="_x0000_s1175" style="position:absolute;left:0;text-align:left;margin-left:48.9pt;margin-top:7.75pt;width:298.3pt;height:146.35pt;z-index:251689984;mso-position-horizontal-relative:text;mso-position-vertical-relative:text" coordsize="37883,1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">
                <v:shape id="AutoShape 287" o:spid="_x0000_s1176" type="#_x0000_t32" style="position:absolute;left:5963;top:6162;width:0;height:14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group id="Group 323" o:spid="_x0000_s1177" style="position:absolute;width:37883;height:18586" coordorigin="1955,2417" coordsize="8578,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AutoShape 276" o:spid="_x0000_s1178" style="position:absolute;left:2630;top:2417;width:4331;height: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">
                    <v:textbox inset="0,0,0,0">
                      <w:txbxContent>
                        <w:p w14:paraId="41025874" w14:textId="77777777" w:rsidR="006C4DA1" w:rsidRPr="001165B4" w:rsidRDefault="006C4DA1" w:rsidP="006C4DA1">
                          <w:pPr>
                            <w:spacing w:after="0" w:line="240" w:lineRule="auto"/>
                            <w:jc w:val="center"/>
                            <w:rPr>
                              <w:b/>
                              <w:bCs/>
                              <w:sz w:val="20"/>
                              <w:szCs w:val="20"/>
                              <w:rtl/>
                            </w:rPr>
                          </w:pPr>
                          <w:r w:rsidRPr="001165B4">
                            <w:rPr>
                              <w:rFonts w:hint="cs"/>
                              <w:b/>
                              <w:bCs/>
                              <w:sz w:val="20"/>
                              <w:szCs w:val="20"/>
                              <w:rtl/>
                            </w:rPr>
                            <w:t>وزير التربية والتعليم والتعليم الفني</w:t>
                          </w:r>
                        </w:p>
                        <w:p w14:paraId="12082572" w14:textId="77777777" w:rsidR="006C4DA1" w:rsidRPr="001165B4" w:rsidRDefault="006C4DA1" w:rsidP="006C4DA1">
                          <w:pPr>
                            <w:spacing w:after="0" w:line="240" w:lineRule="auto"/>
                            <w:jc w:val="center"/>
                            <w:rPr>
                              <w:b/>
                              <w:bCs/>
                            </w:rPr>
                          </w:pPr>
                          <w:r w:rsidRPr="001165B4">
                            <w:rPr>
                              <w:rFonts w:hint="cs"/>
                              <w:b/>
                              <w:bCs/>
                              <w:sz w:val="20"/>
                              <w:szCs w:val="20"/>
                              <w:rtl/>
                            </w:rPr>
                            <w:t>(المشرف على مدارس التكنولوجيا التطبيقي</w:t>
                          </w:r>
                          <w:r w:rsidRPr="001165B4">
                            <w:rPr>
                              <w:rFonts w:hint="eastAsia"/>
                              <w:b/>
                              <w:bCs/>
                              <w:sz w:val="20"/>
                              <w:szCs w:val="20"/>
                              <w:rtl/>
                            </w:rPr>
                            <w:t>ة</w:t>
                          </w:r>
                          <w:r w:rsidRPr="001165B4">
                            <w:rPr>
                              <w:rFonts w:hint="cs"/>
                              <w:b/>
                              <w:bCs/>
                              <w:sz w:val="20"/>
                              <w:szCs w:val="20"/>
                              <w:rtl/>
                            </w:rPr>
                            <w:t>)</w:t>
                          </w:r>
                        </w:p>
                      </w:txbxContent>
                    </v:textbox>
                  </v:roundrect>
                  <v:roundrect id="AutoShape 277" o:spid="_x0000_s1179" style="position:absolute;left:7265;top:4134;width:3245;height:8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">
                    <v:textbox inset="0,0,0,0">
                      <w:txbxContent>
                        <w:p w14:paraId="2A8E6D29" w14:textId="77777777" w:rsidR="006C4DA1" w:rsidRPr="00A95484" w:rsidRDefault="006C4DA1" w:rsidP="006C4DA1">
                          <w:pPr>
                            <w:spacing w:after="0"/>
                            <w:jc w:val="center"/>
                            <w:rPr>
                              <w:sz w:val="20"/>
                              <w:szCs w:val="20"/>
                              <w:rtl/>
                            </w:rPr>
                          </w:pPr>
                          <w:r w:rsidRPr="001165B4">
                            <w:rPr>
                              <w:rFonts w:hint="cs"/>
                              <w:b/>
                              <w:bCs/>
                              <w:sz w:val="20"/>
                              <w:szCs w:val="20"/>
                              <w:rtl/>
                            </w:rPr>
                            <w:t>المجلس التنفيذي لإنشاء وإدارة وتشغيل المدارس المطبقة للمعايير</w:t>
                          </w:r>
                          <w:r w:rsidRPr="00A95484">
                            <w:rPr>
                              <w:rFonts w:hint="cs"/>
                              <w:sz w:val="20"/>
                              <w:szCs w:val="20"/>
                              <w:rtl/>
                            </w:rPr>
                            <w:t xml:space="preserve"> الدولية </w:t>
                          </w:r>
                        </w:p>
                        <w:p w14:paraId="34FE902B" w14:textId="77777777" w:rsidR="006C4DA1" w:rsidRPr="00A95484" w:rsidRDefault="006C4DA1" w:rsidP="006C4DA1">
                          <w:pPr>
                            <w:spacing w:after="0"/>
                            <w:jc w:val="center"/>
                            <w:rPr>
                              <w:sz w:val="20"/>
                              <w:szCs w:val="20"/>
                            </w:rPr>
                          </w:pPr>
                        </w:p>
                      </w:txbxContent>
                    </v:textbox>
                  </v:roundrect>
                  <v:roundrect id="AutoShape 278" o:spid="_x0000_s1180" style="position:absolute;left:3044;top:5461;width:3844;height: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">
                    <v:textbox inset="0,0,0,0">
                      <w:txbxContent>
                        <w:p w14:paraId="473BB487" w14:textId="77777777" w:rsidR="006C4DA1" w:rsidRPr="001165B4" w:rsidRDefault="006C4DA1" w:rsidP="006C4DA1">
                          <w:pPr>
                            <w:jc w:val="center"/>
                            <w:rPr>
                              <w:b/>
                              <w:bCs/>
                              <w:sz w:val="20"/>
                              <w:szCs w:val="20"/>
                            </w:rPr>
                          </w:pPr>
                          <w:r w:rsidRPr="001165B4">
                            <w:rPr>
                              <w:rFonts w:hint="cs"/>
                              <w:b/>
                              <w:bCs/>
                              <w:sz w:val="20"/>
                              <w:szCs w:val="20"/>
                              <w:rtl/>
                            </w:rPr>
                            <w:t>مدرسة التكنولوجيا التطبيقية</w:t>
                          </w:r>
                        </w:p>
                      </w:txbxContent>
                    </v:textbox>
                  </v:roundrect>
                  <v:roundrect id="AutoShape 279" o:spid="_x0000_s1181" style="position:absolute;left:7265;top:3408;width:3268;height: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">
                    <v:textbox inset="0,0,0,0">
                      <w:txbxContent>
                        <w:p w14:paraId="2B45DAEA" w14:textId="77777777" w:rsidR="006C4DA1" w:rsidRPr="00A56642" w:rsidRDefault="006C4DA1" w:rsidP="006C4DA1">
                          <w:pPr>
                            <w:spacing w:after="0"/>
                            <w:jc w:val="center"/>
                            <w:rPr>
                              <w:sz w:val="20"/>
                              <w:szCs w:val="20"/>
                            </w:rPr>
                          </w:pPr>
                          <w:r w:rsidRPr="001165B4">
                            <w:rPr>
                              <w:rFonts w:hint="cs"/>
                              <w:b/>
                              <w:bCs/>
                              <w:sz w:val="20"/>
                              <w:szCs w:val="20"/>
                              <w:rtl/>
                            </w:rPr>
                            <w:t xml:space="preserve">مستشار الوزير للتعليم الفني </w:t>
                          </w:r>
                          <w:r w:rsidRPr="00A56642">
                            <w:rPr>
                              <w:rFonts w:hint="cs"/>
                              <w:sz w:val="20"/>
                              <w:szCs w:val="20"/>
                              <w:rtl/>
                            </w:rPr>
                            <w:t>والأمانة الفنية</w:t>
                          </w:r>
                        </w:p>
                      </w:txbxContent>
                    </v:textbox>
                  </v:roundrect>
                  <v:roundrect id="AutoShape 280" o:spid="_x0000_s1182" style="position:absolute;left:1955;top:3859;width:2617;height: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">
                    <v:textbox inset="0,0,0,0">
                      <w:txbxContent>
                        <w:p w14:paraId="4974CA01" w14:textId="77777777" w:rsidR="006C4DA1" w:rsidRDefault="006C4DA1" w:rsidP="006C4DA1">
                          <w:pPr>
                            <w:jc w:val="center"/>
                          </w:pPr>
                          <w:r w:rsidRPr="001165B4">
                            <w:rPr>
                              <w:rFonts w:hint="cs"/>
                              <w:b/>
                              <w:bCs/>
                              <w:sz w:val="20"/>
                              <w:szCs w:val="20"/>
                              <w:rtl/>
                            </w:rPr>
                            <w:t>رئيس قطاع التعليم الفني</w:t>
                          </w:r>
                        </w:p>
                      </w:txbxContent>
                    </v:textbox>
                  </v:roundrect>
                  <v:shape id="AutoShape 281" o:spid="_x0000_s1183" type="#_x0000_t32" style="position:absolute;left:4846;top:3320;width:0;height:2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AutoShape 282" o:spid="_x0000_s1184" type="#_x0000_t32" style="position:absolute;left:4859;top:3596;width:2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shape id="AutoShape 283" o:spid="_x0000_s1185" type="#_x0000_t32" style="position:absolute;left:8853;top:3945;width:0;height: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285" o:spid="_x0000_s1186" type="#_x0000_t32" style="position:absolute;left:6914;top:5673;width:1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gwwAAANsAAAAPAAAAZHJzL2Rvd25yZXYueG1sRI9PawIx&#10;FMTvBb9DeEJv3ayW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k4PpoMMAAADbAAAADwAA&#10;AAAAAAAAAAAAAAAHAgAAZHJzL2Rvd25yZXYueG1sUEsFBgAAAAADAAMAtwAAAPcCAAAAAA==&#10;">
                    <v:stroke endarrow="block"/>
                  </v:shape>
                  <v:shape id="AutoShape 286" o:spid="_x0000_s1187" type="#_x0000_t32" style="position:absolute;left:3318;top:4382;width:0;height:10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AutoShape 321" o:spid="_x0000_s1188" type="#_x0000_t32" style="position:absolute;left:3294;top:3580;width:15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AutoShape 322" o:spid="_x0000_s1189" type="#_x0000_t32" style="position:absolute;left:8815;top:4974;width:2;height:6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"/>
                </v:group>
              </v:group>
            </w:pict>
          </mc:Fallback>
        </mc:AlternateContent>
      </w:r>
    </w:p>
    <w:p w14:paraId="75111DB5" w14:textId="77777777" w:rsidR="006C4DA1" w:rsidRPr="00AF271F" w:rsidRDefault="006C4DA1" w:rsidP="006C4DA1">
      <w:pPr>
        <w:pStyle w:val="a1"/>
        <w:spacing w:line="216" w:lineRule="auto"/>
        <w:jc w:val="both"/>
        <w:rPr>
          <w:b/>
          <w:bCs/>
          <w:color w:val="000000" w:themeColor="text1"/>
          <w:rtl/>
        </w:rPr>
      </w:pPr>
    </w:p>
    <w:p w14:paraId="2CADAD74" w14:textId="77777777" w:rsidR="006C4DA1" w:rsidRPr="00AF271F" w:rsidRDefault="006C4DA1" w:rsidP="006C4DA1">
      <w:pPr>
        <w:pStyle w:val="a1"/>
        <w:spacing w:line="216" w:lineRule="auto"/>
        <w:jc w:val="both"/>
        <w:rPr>
          <w:b/>
          <w:bCs/>
          <w:color w:val="000000" w:themeColor="text1"/>
          <w:rtl/>
        </w:rPr>
      </w:pPr>
    </w:p>
    <w:p w14:paraId="1DE408FE" w14:textId="77777777" w:rsidR="006C4DA1" w:rsidRPr="00AF271F" w:rsidRDefault="006C4DA1" w:rsidP="006C4DA1">
      <w:pPr>
        <w:pStyle w:val="a1"/>
        <w:spacing w:line="216" w:lineRule="auto"/>
        <w:jc w:val="both"/>
        <w:rPr>
          <w:b/>
          <w:bCs/>
          <w:color w:val="000000" w:themeColor="text1"/>
          <w:rtl/>
        </w:rPr>
      </w:pPr>
    </w:p>
    <w:p w14:paraId="5039C78C" w14:textId="77777777" w:rsidR="006C4DA1" w:rsidRPr="00AF271F" w:rsidRDefault="006C4DA1" w:rsidP="006C4DA1">
      <w:pPr>
        <w:pStyle w:val="a1"/>
        <w:spacing w:line="216" w:lineRule="auto"/>
        <w:jc w:val="both"/>
        <w:rPr>
          <w:b/>
          <w:bCs/>
          <w:color w:val="000000" w:themeColor="text1"/>
          <w:rtl/>
        </w:rPr>
      </w:pPr>
    </w:p>
    <w:p w14:paraId="53A92671" w14:textId="77777777" w:rsidR="006C4DA1" w:rsidRDefault="006C4DA1" w:rsidP="006C4DA1">
      <w:pPr>
        <w:pStyle w:val="a1"/>
        <w:spacing w:line="216" w:lineRule="auto"/>
        <w:jc w:val="both"/>
        <w:rPr>
          <w:b/>
          <w:bCs/>
          <w:color w:val="000000" w:themeColor="text1"/>
          <w:rtl/>
        </w:rPr>
      </w:pPr>
    </w:p>
    <w:p w14:paraId="1B349C10" w14:textId="77777777" w:rsidR="006C4DA1" w:rsidRDefault="006C4DA1" w:rsidP="006C4DA1">
      <w:pPr>
        <w:pStyle w:val="a1"/>
        <w:spacing w:line="216" w:lineRule="auto"/>
        <w:jc w:val="both"/>
        <w:rPr>
          <w:b/>
          <w:bCs/>
          <w:color w:val="000000" w:themeColor="text1"/>
          <w:rtl/>
        </w:rPr>
      </w:pPr>
    </w:p>
    <w:p w14:paraId="4C53D193" w14:textId="77777777" w:rsidR="006C4DA1" w:rsidRPr="00650B1E" w:rsidRDefault="006C4DA1" w:rsidP="006C4DA1">
      <w:pPr>
        <w:pStyle w:val="a1"/>
        <w:spacing w:line="216" w:lineRule="auto"/>
        <w:ind w:left="360"/>
        <w:jc w:val="both"/>
        <w:rPr>
          <w:b/>
          <w:bCs/>
          <w:color w:val="000000" w:themeColor="text1"/>
          <w:sz w:val="6"/>
          <w:szCs w:val="6"/>
        </w:rPr>
      </w:pPr>
    </w:p>
    <w:p w14:paraId="469BE458" w14:textId="77777777" w:rsidR="006C4DA1" w:rsidRDefault="006C4DA1" w:rsidP="00547F13">
      <w:pPr>
        <w:pStyle w:val="a1"/>
        <w:numPr>
          <w:ilvl w:val="0"/>
          <w:numId w:val="169"/>
        </w:numPr>
        <w:spacing w:line="216" w:lineRule="auto"/>
        <w:jc w:val="both"/>
        <w:rPr>
          <w:b/>
          <w:bCs/>
          <w:color w:val="000000" w:themeColor="text1"/>
        </w:rPr>
      </w:pPr>
      <w:r w:rsidRPr="00AF271F">
        <w:rPr>
          <w:rFonts w:hint="cs"/>
          <w:b/>
          <w:bCs/>
          <w:color w:val="000000" w:themeColor="text1"/>
          <w:u w:val="single"/>
          <w:rtl/>
        </w:rPr>
        <w:t>حالي</w:t>
      </w:r>
      <w:r>
        <w:rPr>
          <w:rFonts w:hint="cs"/>
          <w:b/>
          <w:bCs/>
          <w:color w:val="000000" w:themeColor="text1"/>
          <w:u w:val="single"/>
          <w:rtl/>
        </w:rPr>
        <w:t>ًا</w:t>
      </w:r>
      <w:r w:rsidRPr="00AF271F">
        <w:rPr>
          <w:rFonts w:hint="cs"/>
          <w:b/>
          <w:bCs/>
          <w:color w:val="000000" w:themeColor="text1"/>
          <w:rtl/>
        </w:rPr>
        <w:t>:</w:t>
      </w:r>
    </w:p>
    <w:p w14:paraId="6593EC0B" w14:textId="77777777" w:rsidR="006C4DA1" w:rsidRPr="002D7967" w:rsidRDefault="006C4DA1" w:rsidP="006C4DA1">
      <w:pPr>
        <w:pStyle w:val="a1"/>
        <w:spacing w:line="216" w:lineRule="auto"/>
        <w:jc w:val="center"/>
        <w:rPr>
          <w:b/>
          <w:bCs/>
          <w:color w:val="000000" w:themeColor="text1"/>
          <w:sz w:val="24"/>
          <w:szCs w:val="24"/>
          <w:rtl/>
        </w:rPr>
      </w:pPr>
      <w:r w:rsidRPr="002F20D4">
        <w:rPr>
          <w:rFonts w:hint="cs"/>
          <w:b/>
          <w:bCs/>
          <w:color w:val="000000" w:themeColor="text1"/>
          <w:rtl/>
        </w:rPr>
        <w:t>شكل رقم (10- 2): الهيكل الإداري الإشرافي على مدرسة التكنولوجيا التطبيقية بعد صدور قرار إنشاء وحدة تشغيل وإدارة مدارس التكنولوجيا التطبيقية 2019م</w:t>
      </w:r>
      <w:r w:rsidRPr="002F20D4">
        <w:rPr>
          <w:color w:val="000000" w:themeColor="text1"/>
          <w:vertAlign w:val="superscript"/>
          <w:rtl/>
        </w:rPr>
        <w:t xml:space="preserve"> </w:t>
      </w:r>
      <w:r w:rsidRPr="008E79DE">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94"/>
      </w:r>
      <w:r>
        <w:rPr>
          <w:sz w:val="22"/>
          <w:szCs w:val="24"/>
          <w:vertAlign w:val="superscript"/>
          <w:rtl/>
        </w:rPr>
        <w:t>)</w:t>
      </w:r>
    </w:p>
    <w:p w14:paraId="76D3474C" w14:textId="77777777" w:rsidR="006C4DA1" w:rsidRPr="00AF271F" w:rsidRDefault="006C4DA1" w:rsidP="006C4DA1">
      <w:pPr>
        <w:pStyle w:val="a1"/>
        <w:spacing w:line="240" w:lineRule="auto"/>
        <w:jc w:val="both"/>
        <w:rPr>
          <w:b/>
          <w:bCs/>
          <w:color w:val="000000" w:themeColor="text1"/>
          <w:rtl/>
        </w:rPr>
      </w:pPr>
      <w:r>
        <w:rPr>
          <w:b/>
          <w:bCs/>
          <w:noProof/>
          <w:color w:val="000000" w:themeColor="text1"/>
          <w:rtl/>
          <w:lang w:bidi="ar-SA"/>
        </w:rPr>
        <mc:AlternateContent>
          <mc:Choice Requires="wpg">
            <w:drawing>
              <wp:anchor distT="0" distB="0" distL="114300" distR="114300" simplePos="0" relativeHeight="251688960" behindDoc="0" locked="0" layoutInCell="1" allowOverlap="1" wp14:anchorId="0DDCB933" wp14:editId="67B993F8">
                <wp:simplePos x="0" y="0"/>
                <wp:positionH relativeFrom="column">
                  <wp:posOffset>402590</wp:posOffset>
                </wp:positionH>
                <wp:positionV relativeFrom="paragraph">
                  <wp:posOffset>15240</wp:posOffset>
                </wp:positionV>
                <wp:extent cx="4034790" cy="2573655"/>
                <wp:effectExtent l="0" t="0" r="22860" b="17145"/>
                <wp:wrapTopAndBottom/>
                <wp:docPr id="10" name="Group 10"/>
                <wp:cNvGraphicFramePr/>
                <a:graphic xmlns:a="http://schemas.openxmlformats.org/drawingml/2006/main">
                  <a:graphicData uri="http://schemas.microsoft.com/office/word/2010/wordprocessingGroup">
                    <wpg:wgp>
                      <wpg:cNvGrpSpPr/>
                      <wpg:grpSpPr>
                        <a:xfrm>
                          <a:off x="0" y="0"/>
                          <a:ext cx="4034790" cy="2573655"/>
                          <a:chOff x="0" y="0"/>
                          <a:chExt cx="4382135" cy="3512185"/>
                        </a:xfrm>
                      </wpg:grpSpPr>
                      <wps:wsp>
                        <wps:cNvPr id="13" name="AutoShape 313"/>
                        <wps:cNvCnPr>
                          <a:cxnSpLocks noChangeShapeType="1"/>
                        </wps:cNvCnPr>
                        <wps:spPr bwMode="auto">
                          <a:xfrm flipH="1">
                            <a:off x="1429987" y="2850078"/>
                            <a:ext cx="0" cy="2256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oup 319"/>
                        <wpg:cNvGrpSpPr>
                          <a:grpSpLocks/>
                        </wpg:cNvGrpSpPr>
                        <wpg:grpSpPr bwMode="auto">
                          <a:xfrm>
                            <a:off x="0" y="0"/>
                            <a:ext cx="4382135" cy="3512185"/>
                            <a:chOff x="3632" y="7438"/>
                            <a:chExt cx="6901" cy="5531"/>
                          </a:xfrm>
                        </wpg:grpSpPr>
                        <wps:wsp>
                          <wps:cNvPr id="15" name="Rectangle 290"/>
                          <wps:cNvSpPr>
                            <a:spLocks noChangeArrowheads="1"/>
                          </wps:cNvSpPr>
                          <wps:spPr bwMode="auto">
                            <a:xfrm>
                              <a:off x="4099" y="7438"/>
                              <a:ext cx="3494" cy="601"/>
                            </a:xfrm>
                            <a:prstGeom prst="rect">
                              <a:avLst/>
                            </a:prstGeom>
                            <a:solidFill>
                              <a:srgbClr val="FFFFFF"/>
                            </a:solidFill>
                            <a:ln w="9525">
                              <a:solidFill>
                                <a:srgbClr val="000000"/>
                              </a:solidFill>
                              <a:miter lim="800000"/>
                              <a:headEnd/>
                              <a:tailEnd/>
                            </a:ln>
                          </wps:spPr>
                          <wps:txbx>
                            <w:txbxContent>
                              <w:p w14:paraId="79E42813" w14:textId="77777777" w:rsidR="006C4DA1" w:rsidRPr="002D7967" w:rsidRDefault="006C4DA1" w:rsidP="006C4DA1">
                                <w:pPr>
                                  <w:jc w:val="center"/>
                                  <w:rPr>
                                    <w:b/>
                                    <w:bCs/>
                                    <w:sz w:val="20"/>
                                    <w:szCs w:val="20"/>
                                  </w:rPr>
                                </w:pPr>
                                <w:r w:rsidRPr="002D7967">
                                  <w:rPr>
                                    <w:rFonts w:hint="cs"/>
                                    <w:b/>
                                    <w:bCs/>
                                    <w:sz w:val="20"/>
                                    <w:szCs w:val="20"/>
                                    <w:rtl/>
                                  </w:rPr>
                                  <w:t>وزير التربية والتعليم والتعليم الفني</w:t>
                                </w:r>
                              </w:p>
                            </w:txbxContent>
                          </wps:txbx>
                          <wps:bodyPr rot="0" vert="horz" wrap="square" lIns="91440" tIns="45720" rIns="91440" bIns="45720" anchor="t" anchorCtr="0" upright="1">
                            <a:noAutofit/>
                          </wps:bodyPr>
                        </wps:wsp>
                        <wps:wsp>
                          <wps:cNvPr id="16" name="Rectangle 291"/>
                          <wps:cNvSpPr>
                            <a:spLocks noChangeArrowheads="1"/>
                          </wps:cNvSpPr>
                          <wps:spPr bwMode="auto">
                            <a:xfrm>
                              <a:off x="8177" y="8181"/>
                              <a:ext cx="2356" cy="601"/>
                            </a:xfrm>
                            <a:prstGeom prst="rect">
                              <a:avLst/>
                            </a:prstGeom>
                            <a:solidFill>
                              <a:srgbClr val="FFFFFF"/>
                            </a:solidFill>
                            <a:ln w="9525">
                              <a:solidFill>
                                <a:srgbClr val="000000"/>
                              </a:solidFill>
                              <a:miter lim="800000"/>
                              <a:headEnd/>
                              <a:tailEnd/>
                            </a:ln>
                          </wps:spPr>
                          <wps:txbx>
                            <w:txbxContent>
                              <w:p w14:paraId="4774DD67" w14:textId="77777777" w:rsidR="006C4DA1" w:rsidRPr="002D7967" w:rsidRDefault="006C4DA1" w:rsidP="006C4DA1">
                                <w:pPr>
                                  <w:jc w:val="center"/>
                                  <w:rPr>
                                    <w:b/>
                                    <w:bCs/>
                                    <w:sz w:val="20"/>
                                    <w:szCs w:val="20"/>
                                  </w:rPr>
                                </w:pPr>
                                <w:r w:rsidRPr="002D7967">
                                  <w:rPr>
                                    <w:rFonts w:hint="cs"/>
                                    <w:b/>
                                    <w:bCs/>
                                    <w:sz w:val="20"/>
                                    <w:szCs w:val="20"/>
                                    <w:rtl/>
                                  </w:rPr>
                                  <w:t xml:space="preserve">نائب الوزير للتعليم الفني </w:t>
                                </w:r>
                              </w:p>
                            </w:txbxContent>
                          </wps:txbx>
                          <wps:bodyPr rot="0" vert="horz" wrap="square" lIns="91440" tIns="45720" rIns="91440" bIns="45720" anchor="t" anchorCtr="0" upright="1">
                            <a:noAutofit/>
                          </wps:bodyPr>
                        </wps:wsp>
                        <wps:wsp>
                          <wps:cNvPr id="17" name="Rectangle 292"/>
                          <wps:cNvSpPr>
                            <a:spLocks noChangeArrowheads="1"/>
                          </wps:cNvSpPr>
                          <wps:spPr bwMode="auto">
                            <a:xfrm>
                              <a:off x="3632" y="8759"/>
                              <a:ext cx="4421" cy="927"/>
                            </a:xfrm>
                            <a:prstGeom prst="rect">
                              <a:avLst/>
                            </a:prstGeom>
                            <a:solidFill>
                              <a:srgbClr val="FFFFFF"/>
                            </a:solidFill>
                            <a:ln w="9525">
                              <a:solidFill>
                                <a:srgbClr val="000000"/>
                              </a:solidFill>
                              <a:miter lim="800000"/>
                              <a:headEnd/>
                              <a:tailEnd/>
                            </a:ln>
                          </wps:spPr>
                          <wps:txbx>
                            <w:txbxContent>
                              <w:p w14:paraId="696EBE8E" w14:textId="77777777" w:rsidR="006C4DA1" w:rsidRPr="002D7967" w:rsidRDefault="006C4DA1" w:rsidP="006C4DA1">
                                <w:pPr>
                                  <w:spacing w:after="0"/>
                                  <w:jc w:val="center"/>
                                  <w:rPr>
                                    <w:b/>
                                    <w:bCs/>
                                    <w:sz w:val="20"/>
                                    <w:szCs w:val="20"/>
                                    <w:rtl/>
                                  </w:rPr>
                                </w:pPr>
                                <w:r w:rsidRPr="002D7967">
                                  <w:rPr>
                                    <w:rFonts w:hint="cs"/>
                                    <w:b/>
                                    <w:bCs/>
                                    <w:sz w:val="20"/>
                                    <w:szCs w:val="20"/>
                                    <w:rtl/>
                                  </w:rPr>
                                  <w:t xml:space="preserve">رئيس الإدارة المركزية لتطوير التعليم الفني </w:t>
                                </w:r>
                              </w:p>
                              <w:p w14:paraId="589140D3" w14:textId="77777777" w:rsidR="006C4DA1" w:rsidRPr="002D7967" w:rsidRDefault="006C4DA1" w:rsidP="006C4DA1">
                                <w:pPr>
                                  <w:spacing w:after="0"/>
                                  <w:jc w:val="center"/>
                                  <w:rPr>
                                    <w:b/>
                                    <w:bCs/>
                                    <w:sz w:val="20"/>
                                    <w:szCs w:val="20"/>
                                  </w:rPr>
                                </w:pPr>
                                <w:r w:rsidRPr="002D7967">
                                  <w:rPr>
                                    <w:rFonts w:hint="cs"/>
                                    <w:b/>
                                    <w:bCs/>
                                    <w:sz w:val="20"/>
                                    <w:szCs w:val="20"/>
                                    <w:rtl/>
                                  </w:rPr>
                                  <w:t>(المشرف على وحدة تشغيل وإدارة مدارس التكنولوجيا التطبيقية)</w:t>
                                </w:r>
                              </w:p>
                            </w:txbxContent>
                          </wps:txbx>
                          <wps:bodyPr rot="0" vert="horz" wrap="square" lIns="0" tIns="0" rIns="0" bIns="0" anchor="ctr" anchorCtr="0" upright="1">
                            <a:noAutofit/>
                          </wps:bodyPr>
                        </wps:wsp>
                        <wps:wsp>
                          <wps:cNvPr id="18" name="Rectangle 293"/>
                          <wps:cNvSpPr>
                            <a:spLocks noChangeArrowheads="1"/>
                          </wps:cNvSpPr>
                          <wps:spPr bwMode="auto">
                            <a:xfrm>
                              <a:off x="4110" y="9992"/>
                              <a:ext cx="3483" cy="1065"/>
                            </a:xfrm>
                            <a:prstGeom prst="rect">
                              <a:avLst/>
                            </a:prstGeom>
                            <a:solidFill>
                              <a:srgbClr val="FFFFFF"/>
                            </a:solidFill>
                            <a:ln w="9525">
                              <a:solidFill>
                                <a:srgbClr val="000000"/>
                              </a:solidFill>
                              <a:miter lim="800000"/>
                              <a:headEnd/>
                              <a:tailEnd/>
                            </a:ln>
                          </wps:spPr>
                          <wps:txbx>
                            <w:txbxContent>
                              <w:p w14:paraId="1C793365" w14:textId="77777777" w:rsidR="006C4DA1" w:rsidRPr="002D7967" w:rsidRDefault="006C4DA1" w:rsidP="006C4DA1">
                                <w:pPr>
                                  <w:jc w:val="center"/>
                                  <w:rPr>
                                    <w:b/>
                                    <w:bCs/>
                                    <w:sz w:val="20"/>
                                    <w:szCs w:val="20"/>
                                  </w:rPr>
                                </w:pPr>
                                <w:r w:rsidRPr="002D7967">
                                  <w:rPr>
                                    <w:rFonts w:hint="cs"/>
                                    <w:b/>
                                    <w:bCs/>
                                    <w:sz w:val="20"/>
                                    <w:szCs w:val="20"/>
                                    <w:rtl/>
                                  </w:rPr>
                                  <w:t xml:space="preserve">الإدارة العامة للتعليم والتدريب المزدوج والتكنولوجيا التطبيقية </w:t>
                                </w:r>
                              </w:p>
                            </w:txbxContent>
                          </wps:txbx>
                          <wps:bodyPr rot="0" vert="horz" wrap="square" lIns="91440" tIns="45720" rIns="91440" bIns="45720" anchor="t" anchorCtr="0" upright="1">
                            <a:noAutofit/>
                          </wps:bodyPr>
                        </wps:wsp>
                        <wps:wsp>
                          <wps:cNvPr id="77" name="Rectangle 294"/>
                          <wps:cNvSpPr>
                            <a:spLocks noChangeArrowheads="1"/>
                          </wps:cNvSpPr>
                          <wps:spPr bwMode="auto">
                            <a:xfrm>
                              <a:off x="4424" y="11345"/>
                              <a:ext cx="2841" cy="563"/>
                            </a:xfrm>
                            <a:prstGeom prst="rect">
                              <a:avLst/>
                            </a:prstGeom>
                            <a:solidFill>
                              <a:srgbClr val="FFFFFF"/>
                            </a:solidFill>
                            <a:ln w="9525">
                              <a:solidFill>
                                <a:srgbClr val="000000"/>
                              </a:solidFill>
                              <a:miter lim="800000"/>
                              <a:headEnd/>
                              <a:tailEnd/>
                            </a:ln>
                          </wps:spPr>
                          <wps:txbx>
                            <w:txbxContent>
                              <w:p w14:paraId="78CF8BC6" w14:textId="77777777" w:rsidR="006C4DA1" w:rsidRPr="002D7967" w:rsidRDefault="006C4DA1" w:rsidP="006C4DA1">
                                <w:pPr>
                                  <w:jc w:val="center"/>
                                  <w:rPr>
                                    <w:b/>
                                    <w:bCs/>
                                    <w:sz w:val="20"/>
                                    <w:szCs w:val="20"/>
                                  </w:rPr>
                                </w:pPr>
                                <w:r w:rsidRPr="002D7967">
                                  <w:rPr>
                                    <w:rFonts w:hint="cs"/>
                                    <w:b/>
                                    <w:bCs/>
                                    <w:sz w:val="20"/>
                                    <w:szCs w:val="20"/>
                                    <w:rtl/>
                                  </w:rPr>
                                  <w:t>وحدة تشغيل وإدارة مدارس التكنولوجيا التطبيقية</w:t>
                                </w:r>
                              </w:p>
                            </w:txbxContent>
                          </wps:txbx>
                          <wps:bodyPr rot="0" vert="horz" wrap="square" lIns="91440" tIns="45720" rIns="91440" bIns="45720" anchor="t" anchorCtr="0" upright="1">
                            <a:noAutofit/>
                          </wps:bodyPr>
                        </wps:wsp>
                        <wps:wsp>
                          <wps:cNvPr id="79" name="AutoShape 309"/>
                          <wps:cNvSpPr>
                            <a:spLocks noChangeArrowheads="1"/>
                          </wps:cNvSpPr>
                          <wps:spPr bwMode="auto">
                            <a:xfrm>
                              <a:off x="4359" y="12269"/>
                              <a:ext cx="2966" cy="700"/>
                            </a:xfrm>
                            <a:prstGeom prst="roundRect">
                              <a:avLst>
                                <a:gd name="adj" fmla="val 16667"/>
                              </a:avLst>
                            </a:prstGeom>
                            <a:solidFill>
                              <a:srgbClr val="FFFFFF"/>
                            </a:solidFill>
                            <a:ln w="9525">
                              <a:solidFill>
                                <a:srgbClr val="000000"/>
                              </a:solidFill>
                              <a:round/>
                              <a:headEnd/>
                              <a:tailEnd/>
                            </a:ln>
                          </wps:spPr>
                          <wps:txbx>
                            <w:txbxContent>
                              <w:p w14:paraId="1629A612" w14:textId="77777777" w:rsidR="006C4DA1" w:rsidRPr="002D7967" w:rsidRDefault="006C4DA1" w:rsidP="006C4DA1">
                                <w:pPr>
                                  <w:jc w:val="center"/>
                                  <w:rPr>
                                    <w:b/>
                                    <w:bCs/>
                                    <w:sz w:val="20"/>
                                    <w:szCs w:val="20"/>
                                  </w:rPr>
                                </w:pPr>
                                <w:r w:rsidRPr="002D7967">
                                  <w:rPr>
                                    <w:rFonts w:hint="cs"/>
                                    <w:b/>
                                    <w:bCs/>
                                    <w:sz w:val="20"/>
                                    <w:szCs w:val="20"/>
                                    <w:rtl/>
                                  </w:rPr>
                                  <w:t>مدرسة التكنولوجية التطبيقية</w:t>
                                </w:r>
                              </w:p>
                            </w:txbxContent>
                          </wps:txbx>
                          <wps:bodyPr rot="0" vert="horz" wrap="square" lIns="91440" tIns="45720" rIns="91440" bIns="45720" anchor="t" anchorCtr="0" upright="1">
                            <a:noAutofit/>
                          </wps:bodyPr>
                        </wps:wsp>
                        <wps:wsp>
                          <wps:cNvPr id="80" name="AutoShape 310"/>
                          <wps:cNvCnPr>
                            <a:cxnSpLocks noChangeShapeType="1"/>
                          </wps:cNvCnPr>
                          <wps:spPr bwMode="auto">
                            <a:xfrm>
                              <a:off x="5850" y="8039"/>
                              <a:ext cx="0" cy="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311"/>
                          <wps:cNvCnPr>
                            <a:cxnSpLocks noChangeShapeType="1"/>
                          </wps:cNvCnPr>
                          <wps:spPr bwMode="auto">
                            <a:xfrm flipH="1">
                              <a:off x="5850" y="9699"/>
                              <a:ext cx="0" cy="3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312"/>
                          <wps:cNvCnPr>
                            <a:cxnSpLocks noChangeShapeType="1"/>
                          </wps:cNvCnPr>
                          <wps:spPr bwMode="auto">
                            <a:xfrm flipH="1">
                              <a:off x="5850" y="10969"/>
                              <a:ext cx="1"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314"/>
                          <wps:cNvCnPr>
                            <a:cxnSpLocks noChangeShapeType="1"/>
                          </wps:cNvCnPr>
                          <wps:spPr bwMode="auto">
                            <a:xfrm>
                              <a:off x="5848" y="8440"/>
                              <a:ext cx="23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315"/>
                          <wps:cNvCnPr>
                            <a:cxnSpLocks noChangeShapeType="1"/>
                          </wps:cNvCnPr>
                          <wps:spPr bwMode="auto">
                            <a:xfrm>
                              <a:off x="3857" y="11614"/>
                              <a:ext cx="5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AutoShape 316"/>
                          <wps:cNvCnPr>
                            <a:cxnSpLocks noChangeShapeType="1"/>
                          </wps:cNvCnPr>
                          <wps:spPr bwMode="auto">
                            <a:xfrm flipH="1" flipV="1">
                              <a:off x="8040" y="9345"/>
                              <a:ext cx="148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AutoShape 317"/>
                          <wps:cNvCnPr>
                            <a:cxnSpLocks noChangeShapeType="1"/>
                          </wps:cNvCnPr>
                          <wps:spPr bwMode="auto">
                            <a:xfrm>
                              <a:off x="3847" y="9699"/>
                              <a:ext cx="0" cy="19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318"/>
                          <wps:cNvCnPr>
                            <a:cxnSpLocks noChangeShapeType="1"/>
                          </wps:cNvCnPr>
                          <wps:spPr bwMode="auto">
                            <a:xfrm>
                              <a:off x="9529" y="8782"/>
                              <a:ext cx="0"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0DDCB933" id="Group 10" o:spid="_x0000_s1190" style="position:absolute;left:0;text-align:left;margin-left:31.7pt;margin-top:1.2pt;width:317.7pt;height:202.65pt;z-index:251688960;mso-position-horizontal-relative:text;mso-position-vertical-relative:text;mso-width-relative:margin;mso-height-relative:margin" coordsize="43821,3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">
                <v:shape id="AutoShape 313" o:spid="_x0000_s1191" type="#_x0000_t32" style="position:absolute;left:14299;top:28500;width:0;height:22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group id="Group 319" o:spid="_x0000_s1192" style="position:absolute;width:43821;height:35121" coordorigin="3632,7438" coordsize="6901,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290" o:spid="_x0000_s1193" style="position:absolute;left:4099;top:7438;width:3494;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79E42813" w14:textId="77777777" w:rsidR="006C4DA1" w:rsidRPr="002D7967" w:rsidRDefault="006C4DA1" w:rsidP="006C4DA1">
                          <w:pPr>
                            <w:jc w:val="center"/>
                            <w:rPr>
                              <w:b/>
                              <w:bCs/>
                              <w:sz w:val="20"/>
                              <w:szCs w:val="20"/>
                            </w:rPr>
                          </w:pPr>
                          <w:r w:rsidRPr="002D7967">
                            <w:rPr>
                              <w:rFonts w:hint="cs"/>
                              <w:b/>
                              <w:bCs/>
                              <w:sz w:val="20"/>
                              <w:szCs w:val="20"/>
                              <w:rtl/>
                            </w:rPr>
                            <w:t>وزير التربية والتعليم والتعليم الفني</w:t>
                          </w:r>
                        </w:p>
                      </w:txbxContent>
                    </v:textbox>
                  </v:rect>
                  <v:rect id="Rectangle 291" o:spid="_x0000_s1194" style="position:absolute;left:8177;top:8181;width:2356;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14:paraId="4774DD67" w14:textId="77777777" w:rsidR="006C4DA1" w:rsidRPr="002D7967" w:rsidRDefault="006C4DA1" w:rsidP="006C4DA1">
                          <w:pPr>
                            <w:jc w:val="center"/>
                            <w:rPr>
                              <w:b/>
                              <w:bCs/>
                              <w:sz w:val="20"/>
                              <w:szCs w:val="20"/>
                            </w:rPr>
                          </w:pPr>
                          <w:r w:rsidRPr="002D7967">
                            <w:rPr>
                              <w:rFonts w:hint="cs"/>
                              <w:b/>
                              <w:bCs/>
                              <w:sz w:val="20"/>
                              <w:szCs w:val="20"/>
                              <w:rtl/>
                            </w:rPr>
                            <w:t xml:space="preserve">نائب الوزير للتعليم الفني </w:t>
                          </w:r>
                        </w:p>
                      </w:txbxContent>
                    </v:textbox>
                  </v:rect>
                  <v:rect id="Rectangle 292" o:spid="_x0000_s1195" style="position:absolute;left:3632;top:8759;width:4421;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">
                    <v:textbox inset="0,0,0,0">
                      <w:txbxContent>
                        <w:p w14:paraId="696EBE8E" w14:textId="77777777" w:rsidR="006C4DA1" w:rsidRPr="002D7967" w:rsidRDefault="006C4DA1" w:rsidP="006C4DA1">
                          <w:pPr>
                            <w:spacing w:after="0"/>
                            <w:jc w:val="center"/>
                            <w:rPr>
                              <w:b/>
                              <w:bCs/>
                              <w:sz w:val="20"/>
                              <w:szCs w:val="20"/>
                              <w:rtl/>
                            </w:rPr>
                          </w:pPr>
                          <w:r w:rsidRPr="002D7967">
                            <w:rPr>
                              <w:rFonts w:hint="cs"/>
                              <w:b/>
                              <w:bCs/>
                              <w:sz w:val="20"/>
                              <w:szCs w:val="20"/>
                              <w:rtl/>
                            </w:rPr>
                            <w:t xml:space="preserve">رئيس الإدارة المركزية لتطوير التعليم الفني </w:t>
                          </w:r>
                        </w:p>
                        <w:p w14:paraId="589140D3" w14:textId="77777777" w:rsidR="006C4DA1" w:rsidRPr="002D7967" w:rsidRDefault="006C4DA1" w:rsidP="006C4DA1">
                          <w:pPr>
                            <w:spacing w:after="0"/>
                            <w:jc w:val="center"/>
                            <w:rPr>
                              <w:b/>
                              <w:bCs/>
                              <w:sz w:val="20"/>
                              <w:szCs w:val="20"/>
                            </w:rPr>
                          </w:pPr>
                          <w:r w:rsidRPr="002D7967">
                            <w:rPr>
                              <w:rFonts w:hint="cs"/>
                              <w:b/>
                              <w:bCs/>
                              <w:sz w:val="20"/>
                              <w:szCs w:val="20"/>
                              <w:rtl/>
                            </w:rPr>
                            <w:t>(المشرف على وحدة تشغيل وإدارة مدارس التكنولوجيا التطبيقية)</w:t>
                          </w:r>
                        </w:p>
                      </w:txbxContent>
                    </v:textbox>
                  </v:rect>
                  <v:rect id="Rectangle 293" o:spid="_x0000_s1196" style="position:absolute;left:4110;top:9992;width:3483;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1C793365" w14:textId="77777777" w:rsidR="006C4DA1" w:rsidRPr="002D7967" w:rsidRDefault="006C4DA1" w:rsidP="006C4DA1">
                          <w:pPr>
                            <w:jc w:val="center"/>
                            <w:rPr>
                              <w:b/>
                              <w:bCs/>
                              <w:sz w:val="20"/>
                              <w:szCs w:val="20"/>
                            </w:rPr>
                          </w:pPr>
                          <w:r w:rsidRPr="002D7967">
                            <w:rPr>
                              <w:rFonts w:hint="cs"/>
                              <w:b/>
                              <w:bCs/>
                              <w:sz w:val="20"/>
                              <w:szCs w:val="20"/>
                              <w:rtl/>
                            </w:rPr>
                            <w:t xml:space="preserve">الإدارة العامة للتعليم والتدريب المزدوج والتكنولوجيا التطبيقية </w:t>
                          </w:r>
                        </w:p>
                      </w:txbxContent>
                    </v:textbox>
                  </v:rect>
                  <v:rect id="Rectangle 294" o:spid="_x0000_s1197" style="position:absolute;left:4424;top:11345;width:2841;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v:textbox>
                      <w:txbxContent>
                        <w:p w14:paraId="78CF8BC6" w14:textId="77777777" w:rsidR="006C4DA1" w:rsidRPr="002D7967" w:rsidRDefault="006C4DA1" w:rsidP="006C4DA1">
                          <w:pPr>
                            <w:jc w:val="center"/>
                            <w:rPr>
                              <w:b/>
                              <w:bCs/>
                              <w:sz w:val="20"/>
                              <w:szCs w:val="20"/>
                            </w:rPr>
                          </w:pPr>
                          <w:r w:rsidRPr="002D7967">
                            <w:rPr>
                              <w:rFonts w:hint="cs"/>
                              <w:b/>
                              <w:bCs/>
                              <w:sz w:val="20"/>
                              <w:szCs w:val="20"/>
                              <w:rtl/>
                            </w:rPr>
                            <w:t>وحدة تشغيل وإدارة مدارس التكنولوجيا التطبيقية</w:t>
                          </w:r>
                        </w:p>
                      </w:txbxContent>
                    </v:textbox>
                  </v:rect>
                  <v:roundrect id="AutoShape 309" o:spid="_x0000_s1198" style="position:absolute;left:4359;top:12269;width:2966;height:7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">
                    <v:textbox>
                      <w:txbxContent>
                        <w:p w14:paraId="1629A612" w14:textId="77777777" w:rsidR="006C4DA1" w:rsidRPr="002D7967" w:rsidRDefault="006C4DA1" w:rsidP="006C4DA1">
                          <w:pPr>
                            <w:jc w:val="center"/>
                            <w:rPr>
                              <w:b/>
                              <w:bCs/>
                              <w:sz w:val="20"/>
                              <w:szCs w:val="20"/>
                            </w:rPr>
                          </w:pPr>
                          <w:r w:rsidRPr="002D7967">
                            <w:rPr>
                              <w:rFonts w:hint="cs"/>
                              <w:b/>
                              <w:bCs/>
                              <w:sz w:val="20"/>
                              <w:szCs w:val="20"/>
                              <w:rtl/>
                            </w:rPr>
                            <w:t>مدرسة التكنولوجية التطبيقية</w:t>
                          </w:r>
                        </w:p>
                      </w:txbxContent>
                    </v:textbox>
                  </v:roundrect>
                  <v:shape id="AutoShape 310" o:spid="_x0000_s1199" type="#_x0000_t32" style="position:absolute;left:5850;top:8039;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shape id="AutoShape 311" o:spid="_x0000_s1200" type="#_x0000_t32" style="position:absolute;left:5850;top:9699;width:0;height:3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">
                    <v:stroke endarrow="block"/>
                  </v:shape>
                  <v:shape id="AutoShape 312" o:spid="_x0000_s1201" type="#_x0000_t32" style="position:absolute;left:5850;top:10969;width:1;height:3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">
                    <v:stroke endarrow="block"/>
                  </v:shape>
                  <v:shape id="AutoShape 314" o:spid="_x0000_s1202" type="#_x0000_t32" style="position:absolute;left:5848;top:8440;width:23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v:shape id="AutoShape 315" o:spid="_x0000_s1203" type="#_x0000_t32" style="position:absolute;left:3857;top:11614;width:5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Hv9xAAAANsAAAAPAAAAZHJzL2Rvd25yZXYueG1sRI9Ba8JA&#10;FITvBf/D8oTe6sZS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Egwe/3EAAAA2wAAAA8A&#10;AAAAAAAAAAAAAAAABwIAAGRycy9kb3ducmV2LnhtbFBLBQYAAAAAAwADALcAAAD4AgAAAAA=&#10;">
                    <v:stroke endarrow="block"/>
                  </v:shape>
                  <v:shape id="AutoShape 316" o:spid="_x0000_s1204" type="#_x0000_t32" style="position:absolute;left:8040;top:9345;width:148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">
                    <v:stroke endarrow="block"/>
                  </v:shape>
                  <v:shape id="AutoShape 317" o:spid="_x0000_s1205" type="#_x0000_t32" style="position:absolute;left:3847;top:9699;width:0;height:19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"/>
                  <v:shape id="AutoShape 318" o:spid="_x0000_s1206" type="#_x0000_t32" style="position:absolute;left:9529;top:8782;width:0;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"/>
                </v:group>
                <w10:wrap type="topAndBottom"/>
              </v:group>
            </w:pict>
          </mc:Fallback>
        </mc:AlternateContent>
      </w:r>
    </w:p>
    <w:p w14:paraId="22631EA1" w14:textId="77777777" w:rsidR="006C4DA1" w:rsidRPr="006E29DD" w:rsidRDefault="006C4DA1" w:rsidP="006C4DA1">
      <w:pPr>
        <w:pStyle w:val="a0"/>
        <w:spacing w:line="240" w:lineRule="auto"/>
        <w:jc w:val="both"/>
        <w:rPr>
          <w:color w:val="000000" w:themeColor="text1"/>
          <w:u w:val="single"/>
          <w:rtl/>
        </w:rPr>
      </w:pPr>
      <w:r w:rsidRPr="006E29DD">
        <w:rPr>
          <w:rFonts w:hint="cs"/>
          <w:color w:val="000000" w:themeColor="text1"/>
          <w:u w:val="single"/>
          <w:rtl/>
        </w:rPr>
        <w:lastRenderedPageBreak/>
        <w:t xml:space="preserve">أغراض التعاون بين الشركاء ووزارة التربية والتعليم والتعليم الفني في إنشاء مدارس التكنولوجيا التطبيقية والتي تتمثل في العمل على تجقيق التالي: </w:t>
      </w:r>
    </w:p>
    <w:p w14:paraId="4F9ACF3E" w14:textId="77777777" w:rsidR="006C4DA1" w:rsidRPr="00AF271F" w:rsidRDefault="006C4DA1" w:rsidP="00547F13">
      <w:pPr>
        <w:pStyle w:val="a1"/>
        <w:numPr>
          <w:ilvl w:val="0"/>
          <w:numId w:val="137"/>
        </w:numPr>
        <w:spacing w:line="240" w:lineRule="auto"/>
        <w:jc w:val="both"/>
        <w:rPr>
          <w:color w:val="000000" w:themeColor="text1"/>
          <w:rtl/>
        </w:rPr>
      </w:pPr>
      <w:r w:rsidRPr="00AF271F">
        <w:rPr>
          <w:rFonts w:hint="cs"/>
          <w:color w:val="000000" w:themeColor="text1"/>
          <w:rtl/>
        </w:rPr>
        <w:t>تأهيل الطلاب و</w:t>
      </w:r>
      <w:r>
        <w:rPr>
          <w:rFonts w:hint="cs"/>
          <w:color w:val="000000" w:themeColor="text1"/>
          <w:rtl/>
        </w:rPr>
        <w:t>إكساب</w:t>
      </w:r>
      <w:r w:rsidRPr="00AF271F">
        <w:rPr>
          <w:rFonts w:hint="cs"/>
          <w:color w:val="000000" w:themeColor="text1"/>
          <w:rtl/>
        </w:rPr>
        <w:t>هم المعارف والمهارات والجدارات المطلوبة (لتخصصات المدرسة المهنية) مدعومة في هذا بالتطبيق العملي لربط التعليم الفني بسوق العمل وتوفير عمالة فنية مدربة وحاصلة على شهادات دولية معتمدة، وتوفير فرص عمل لهم</w:t>
      </w:r>
      <w:r>
        <w:rPr>
          <w:rFonts w:hint="cs"/>
          <w:color w:val="000000" w:themeColor="text1"/>
          <w:rtl/>
        </w:rPr>
        <w:t xml:space="preserve"> أما </w:t>
      </w:r>
      <w:r w:rsidRPr="00AF271F">
        <w:rPr>
          <w:rFonts w:hint="cs"/>
          <w:color w:val="000000" w:themeColor="text1"/>
          <w:rtl/>
        </w:rPr>
        <w:t>لدى الشريك الصناعي (قطاع عام</w:t>
      </w:r>
      <w:r>
        <w:rPr>
          <w:rFonts w:hint="cs"/>
          <w:color w:val="000000" w:themeColor="text1"/>
          <w:rtl/>
        </w:rPr>
        <w:t xml:space="preserve"> أو </w:t>
      </w:r>
      <w:r w:rsidRPr="00AF271F">
        <w:rPr>
          <w:rFonts w:hint="cs"/>
          <w:color w:val="000000" w:themeColor="text1"/>
          <w:rtl/>
        </w:rPr>
        <w:t>قطاع خاص)</w:t>
      </w:r>
      <w:r>
        <w:rPr>
          <w:rFonts w:hint="cs"/>
          <w:color w:val="000000" w:themeColor="text1"/>
          <w:rtl/>
        </w:rPr>
        <w:t xml:space="preserve"> أو </w:t>
      </w:r>
      <w:r w:rsidRPr="00AF271F">
        <w:rPr>
          <w:rFonts w:hint="cs"/>
          <w:color w:val="000000" w:themeColor="text1"/>
          <w:rtl/>
        </w:rPr>
        <w:t>توفير فرص عمل لدى آخرين بما يتناسب وتخصصات خريجي المدرسة.</w:t>
      </w:r>
    </w:p>
    <w:p w14:paraId="010D65AE" w14:textId="77777777" w:rsidR="006C4DA1" w:rsidRPr="00AF271F" w:rsidRDefault="006C4DA1" w:rsidP="00547F13">
      <w:pPr>
        <w:pStyle w:val="a1"/>
        <w:numPr>
          <w:ilvl w:val="0"/>
          <w:numId w:val="137"/>
        </w:numPr>
        <w:spacing w:line="240" w:lineRule="auto"/>
        <w:jc w:val="both"/>
        <w:rPr>
          <w:color w:val="000000" w:themeColor="text1"/>
        </w:rPr>
      </w:pPr>
      <w:r w:rsidRPr="00AF271F">
        <w:rPr>
          <w:rFonts w:hint="cs"/>
          <w:color w:val="000000" w:themeColor="text1"/>
          <w:rtl/>
        </w:rPr>
        <w:t xml:space="preserve">كما يمكن أن يكون التعاون </w:t>
      </w:r>
      <w:r>
        <w:rPr>
          <w:rFonts w:hint="cs"/>
          <w:color w:val="000000" w:themeColor="text1"/>
          <w:rtl/>
        </w:rPr>
        <w:t>ب</w:t>
      </w:r>
      <w:r w:rsidRPr="00AF271F">
        <w:rPr>
          <w:rFonts w:hint="cs"/>
          <w:color w:val="000000" w:themeColor="text1"/>
          <w:rtl/>
        </w:rPr>
        <w:t>التعاطي مع توجهات الدولة في العمل على تطوير منظومة التعليم الفني والتدريب المهني بهدف تحسين نوعية مخرجات و</w:t>
      </w:r>
      <w:r>
        <w:rPr>
          <w:rFonts w:hint="cs"/>
          <w:color w:val="000000" w:themeColor="text1"/>
          <w:rtl/>
        </w:rPr>
        <w:t>مستويات</w:t>
      </w:r>
      <w:r w:rsidRPr="00AF271F">
        <w:rPr>
          <w:rFonts w:hint="cs"/>
          <w:color w:val="000000" w:themeColor="text1"/>
          <w:rtl/>
        </w:rPr>
        <w:t xml:space="preserve"> المهارة المهنية حتى تواكب </w:t>
      </w:r>
      <w:r>
        <w:rPr>
          <w:rFonts w:hint="cs"/>
          <w:color w:val="000000" w:themeColor="text1"/>
          <w:rtl/>
        </w:rPr>
        <w:t>المستويات</w:t>
      </w:r>
      <w:r w:rsidRPr="00AF271F">
        <w:rPr>
          <w:rFonts w:hint="cs"/>
          <w:color w:val="000000" w:themeColor="text1"/>
          <w:rtl/>
        </w:rPr>
        <w:t xml:space="preserve"> العالمية</w:t>
      </w:r>
      <w:r>
        <w:rPr>
          <w:rFonts w:hint="cs"/>
          <w:color w:val="000000" w:themeColor="text1"/>
          <w:rtl/>
        </w:rPr>
        <w:t>،</w:t>
      </w:r>
      <w:r w:rsidRPr="00AF271F">
        <w:rPr>
          <w:rFonts w:hint="cs"/>
          <w:color w:val="000000" w:themeColor="text1"/>
          <w:rtl/>
        </w:rPr>
        <w:t xml:space="preserve"> وتلبي احتياجات سوق العمل من المهن والتخصصات الجديدة</w:t>
      </w:r>
      <w:r>
        <w:rPr>
          <w:rFonts w:hint="cs"/>
          <w:color w:val="000000" w:themeColor="text1"/>
          <w:rtl/>
        </w:rPr>
        <w:t>،</w:t>
      </w:r>
      <w:r w:rsidRPr="00AF271F">
        <w:rPr>
          <w:rFonts w:hint="cs"/>
          <w:color w:val="000000" w:themeColor="text1"/>
          <w:rtl/>
        </w:rPr>
        <w:t xml:space="preserve"> بما يسهم في زيادة نسبة خريجي المدارس الثانوي</w:t>
      </w:r>
      <w:r>
        <w:rPr>
          <w:rFonts w:hint="cs"/>
          <w:color w:val="000000" w:themeColor="text1"/>
          <w:rtl/>
        </w:rPr>
        <w:t>ة</w:t>
      </w:r>
      <w:r w:rsidRPr="00AF271F">
        <w:rPr>
          <w:rFonts w:hint="cs"/>
          <w:color w:val="000000" w:themeColor="text1"/>
          <w:rtl/>
        </w:rPr>
        <w:t xml:space="preserve"> الفنية والمساهمة في</w:t>
      </w:r>
      <w:r>
        <w:rPr>
          <w:rFonts w:hint="cs"/>
          <w:color w:val="000000" w:themeColor="text1"/>
          <w:rtl/>
        </w:rPr>
        <w:t xml:space="preserve"> </w:t>
      </w:r>
      <w:r w:rsidRPr="00AF271F">
        <w:rPr>
          <w:rFonts w:hint="cs"/>
          <w:color w:val="000000" w:themeColor="text1"/>
          <w:rtl/>
        </w:rPr>
        <w:t>خفض نسبة البطالة.</w:t>
      </w:r>
    </w:p>
    <w:p w14:paraId="7A0263C1" w14:textId="77777777" w:rsidR="006C4DA1" w:rsidRPr="00AF271F" w:rsidRDefault="006C4DA1" w:rsidP="00547F13">
      <w:pPr>
        <w:pStyle w:val="a1"/>
        <w:numPr>
          <w:ilvl w:val="0"/>
          <w:numId w:val="137"/>
        </w:numPr>
        <w:spacing w:line="240" w:lineRule="auto"/>
        <w:jc w:val="both"/>
        <w:rPr>
          <w:color w:val="000000" w:themeColor="text1"/>
        </w:rPr>
      </w:pPr>
      <w:r>
        <w:rPr>
          <w:rFonts w:hint="cs"/>
          <w:color w:val="000000" w:themeColor="text1"/>
          <w:rtl/>
        </w:rPr>
        <w:t>أ</w:t>
      </w:r>
      <w:r w:rsidRPr="00AF271F">
        <w:rPr>
          <w:rFonts w:hint="cs"/>
          <w:color w:val="000000" w:themeColor="text1"/>
          <w:rtl/>
        </w:rPr>
        <w:t>و العمل على تحسين الصورة الذهنية والنظرة المجتمعية للتعليم الفني</w:t>
      </w:r>
      <w:r>
        <w:rPr>
          <w:rFonts w:hint="cs"/>
          <w:color w:val="000000" w:themeColor="text1"/>
          <w:rtl/>
        </w:rPr>
        <w:t>،</w:t>
      </w:r>
      <w:r w:rsidRPr="00AF271F">
        <w:rPr>
          <w:rFonts w:hint="cs"/>
          <w:color w:val="000000" w:themeColor="text1"/>
          <w:rtl/>
        </w:rPr>
        <w:t xml:space="preserve"> وبالتالي جذب المتفوقين من حاملي شهادة إتمام التعليم </w:t>
      </w:r>
      <w:r>
        <w:rPr>
          <w:rFonts w:hint="cs"/>
          <w:color w:val="000000" w:themeColor="text1"/>
          <w:rtl/>
        </w:rPr>
        <w:t>الإعدادي</w:t>
      </w:r>
      <w:r w:rsidRPr="00AF271F">
        <w:rPr>
          <w:rFonts w:hint="cs"/>
          <w:color w:val="000000" w:themeColor="text1"/>
          <w:rtl/>
        </w:rPr>
        <w:t xml:space="preserve"> للانخراط في منظومة التعليم الفني عن طريق توفير مناخ تعليم إيجابي يكسبهم المعارف والمهارات </w:t>
      </w:r>
      <w:r>
        <w:rPr>
          <w:rFonts w:hint="cs"/>
          <w:color w:val="000000" w:themeColor="text1"/>
          <w:rtl/>
        </w:rPr>
        <w:t>اللازمة</w:t>
      </w:r>
      <w:r w:rsidRPr="00AF271F">
        <w:rPr>
          <w:rFonts w:hint="cs"/>
          <w:color w:val="000000" w:themeColor="text1"/>
          <w:rtl/>
        </w:rPr>
        <w:t xml:space="preserve"> والمدعومة بالتطبيق العملي، وفقا لاستراتيجية التنمية المستدامة لمصر (رؤية مصر 2030).</w:t>
      </w:r>
    </w:p>
    <w:p w14:paraId="48B9CF03" w14:textId="77777777" w:rsidR="006C4DA1" w:rsidRPr="006E29DD" w:rsidRDefault="006C4DA1" w:rsidP="006C4DA1">
      <w:pPr>
        <w:pStyle w:val="a0"/>
        <w:spacing w:line="240" w:lineRule="auto"/>
        <w:jc w:val="both"/>
        <w:rPr>
          <w:color w:val="000000" w:themeColor="text1"/>
          <w:u w:val="single"/>
          <w:rtl/>
        </w:rPr>
      </w:pPr>
      <w:r w:rsidRPr="006E29DD">
        <w:rPr>
          <w:rFonts w:hint="cs"/>
          <w:color w:val="000000" w:themeColor="text1"/>
          <w:u w:val="single"/>
          <w:rtl/>
        </w:rPr>
        <w:t xml:space="preserve">الأدوار والمسئوليات الواقعة على طرفي التعاقد (البرتوكول/ الاتفاق) </w:t>
      </w:r>
      <w:r w:rsidRPr="006E29DD">
        <w:rPr>
          <w:rFonts w:hint="cs"/>
          <w:u w:val="single"/>
          <w:rtl/>
        </w:rPr>
        <w:t>الموقع بين وزارة التربية والتعليم والتعليم الفني، والشريك الصناعي (قطاع خاص أو عام) لإنشاء مدرسة تكنولوجيا تطبيقية</w:t>
      </w:r>
      <w:r w:rsidRPr="006E29DD">
        <w:rPr>
          <w:rFonts w:hint="cs"/>
          <w:color w:val="000000" w:themeColor="text1"/>
          <w:u w:val="single"/>
          <w:rtl/>
        </w:rPr>
        <w:t xml:space="preserve">: </w:t>
      </w:r>
    </w:p>
    <w:p w14:paraId="1B477AB0" w14:textId="77777777" w:rsidR="006C4DA1" w:rsidRPr="00AF271F" w:rsidRDefault="006C4DA1" w:rsidP="00547F13">
      <w:pPr>
        <w:pStyle w:val="a0"/>
        <w:numPr>
          <w:ilvl w:val="0"/>
          <w:numId w:val="170"/>
        </w:numPr>
        <w:spacing w:line="240" w:lineRule="auto"/>
        <w:jc w:val="both"/>
        <w:rPr>
          <w:color w:val="000000" w:themeColor="text1"/>
          <w:sz w:val="28"/>
          <w:szCs w:val="28"/>
          <w:u w:val="single"/>
          <w:rtl/>
        </w:rPr>
      </w:pPr>
      <w:r w:rsidRPr="00AF271F">
        <w:rPr>
          <w:rFonts w:hint="cs"/>
          <w:color w:val="000000" w:themeColor="text1"/>
          <w:sz w:val="28"/>
          <w:szCs w:val="28"/>
          <w:u w:val="single"/>
          <w:rtl/>
        </w:rPr>
        <w:t>دور وزارة التربية والتعليم والتعليم الفني، ومن يمثلها:</w:t>
      </w:r>
    </w:p>
    <w:p w14:paraId="203A6830"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 xml:space="preserve">اتخاذ </w:t>
      </w:r>
      <w:r>
        <w:rPr>
          <w:rFonts w:hint="cs"/>
          <w:b w:val="0"/>
          <w:bCs w:val="0"/>
          <w:color w:val="000000" w:themeColor="text1"/>
          <w:sz w:val="28"/>
          <w:szCs w:val="28"/>
          <w:rtl/>
        </w:rPr>
        <w:t>الإجراءات</w:t>
      </w:r>
      <w:r w:rsidRPr="00AF271F">
        <w:rPr>
          <w:rFonts w:hint="cs"/>
          <w:b w:val="0"/>
          <w:bCs w:val="0"/>
          <w:color w:val="000000" w:themeColor="text1"/>
          <w:sz w:val="28"/>
          <w:szCs w:val="28"/>
          <w:rtl/>
        </w:rPr>
        <w:t xml:space="preserve"> القانونية اللازمة لتحويل المدرسة/ المدارس التي يقع عليها الاختيار</w:t>
      </w:r>
      <w:r>
        <w:rPr>
          <w:rFonts w:hint="cs"/>
          <w:b w:val="0"/>
          <w:bCs w:val="0"/>
          <w:color w:val="000000" w:themeColor="text1"/>
          <w:sz w:val="28"/>
          <w:szCs w:val="28"/>
          <w:rtl/>
        </w:rPr>
        <w:t xml:space="preserve"> إلى </w:t>
      </w:r>
      <w:r w:rsidRPr="00AF271F">
        <w:rPr>
          <w:rFonts w:hint="cs"/>
          <w:b w:val="0"/>
          <w:bCs w:val="0"/>
          <w:color w:val="000000" w:themeColor="text1"/>
          <w:sz w:val="28"/>
          <w:szCs w:val="28"/>
          <w:rtl/>
        </w:rPr>
        <w:t>مدرسة تكنولوجية تطبيقية مطبقة للمعايير الدولية.</w:t>
      </w:r>
    </w:p>
    <w:p w14:paraId="7BBBC064"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تمكين الشريك وفريق عمله الممثل من استغلال المرافق والتجهيزات القائمة لتطويرها ورفع كفاءتها ومراجعة واعتماد المناهج.</w:t>
      </w:r>
    </w:p>
    <w:p w14:paraId="6CD0BD0D"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lastRenderedPageBreak/>
        <w:t>توفير المعلمين وال</w:t>
      </w:r>
      <w:r>
        <w:rPr>
          <w:rFonts w:hint="cs"/>
          <w:b w:val="0"/>
          <w:bCs w:val="0"/>
          <w:color w:val="000000" w:themeColor="text1"/>
          <w:sz w:val="28"/>
          <w:szCs w:val="28"/>
          <w:rtl/>
        </w:rPr>
        <w:t>إ</w:t>
      </w:r>
      <w:r w:rsidRPr="00AF271F">
        <w:rPr>
          <w:rFonts w:hint="cs"/>
          <w:b w:val="0"/>
          <w:bCs w:val="0"/>
          <w:color w:val="000000" w:themeColor="text1"/>
          <w:sz w:val="28"/>
          <w:szCs w:val="28"/>
          <w:rtl/>
        </w:rPr>
        <w:t>داريين من العاملين بوزارة التربية والتعليم، بعد وقوع الاختيار</w:t>
      </w:r>
      <w:r>
        <w:rPr>
          <w:rFonts w:hint="cs"/>
          <w:b w:val="0"/>
          <w:bCs w:val="0"/>
          <w:color w:val="000000" w:themeColor="text1"/>
          <w:sz w:val="28"/>
          <w:szCs w:val="28"/>
          <w:rtl/>
        </w:rPr>
        <w:t xml:space="preserve"> </w:t>
      </w:r>
      <w:r w:rsidRPr="00AF271F">
        <w:rPr>
          <w:rFonts w:hint="cs"/>
          <w:b w:val="0"/>
          <w:bCs w:val="0"/>
          <w:color w:val="000000" w:themeColor="text1"/>
          <w:sz w:val="28"/>
          <w:szCs w:val="28"/>
          <w:rtl/>
        </w:rPr>
        <w:t>عليهم بالاتفاق بين الطرفين.</w:t>
      </w:r>
    </w:p>
    <w:p w14:paraId="1EF19E53"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تنظيم قبول الطلاب و</w:t>
      </w:r>
      <w:r>
        <w:rPr>
          <w:rFonts w:hint="cs"/>
          <w:b w:val="0"/>
          <w:bCs w:val="0"/>
          <w:color w:val="000000" w:themeColor="text1"/>
          <w:sz w:val="28"/>
          <w:szCs w:val="28"/>
          <w:rtl/>
        </w:rPr>
        <w:t>إجراء</w:t>
      </w:r>
      <w:r w:rsidRPr="00AF271F">
        <w:rPr>
          <w:rFonts w:hint="cs"/>
          <w:b w:val="0"/>
          <w:bCs w:val="0"/>
          <w:color w:val="000000" w:themeColor="text1"/>
          <w:sz w:val="28"/>
          <w:szCs w:val="28"/>
          <w:rtl/>
        </w:rPr>
        <w:t>ات القبول وفق ما يتم الاتفاق عليه بين الطرفين.</w:t>
      </w:r>
    </w:p>
    <w:p w14:paraId="3653A0B5"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تقديم ال</w:t>
      </w:r>
      <w:r>
        <w:rPr>
          <w:rFonts w:hint="cs"/>
          <w:b w:val="0"/>
          <w:bCs w:val="0"/>
          <w:color w:val="000000" w:themeColor="text1"/>
          <w:sz w:val="28"/>
          <w:szCs w:val="28"/>
          <w:rtl/>
        </w:rPr>
        <w:t>د</w:t>
      </w:r>
      <w:r w:rsidRPr="00AF271F">
        <w:rPr>
          <w:rFonts w:hint="cs"/>
          <w:b w:val="0"/>
          <w:bCs w:val="0"/>
          <w:color w:val="000000" w:themeColor="text1"/>
          <w:sz w:val="28"/>
          <w:szCs w:val="28"/>
          <w:rtl/>
        </w:rPr>
        <w:t xml:space="preserve">عم الكامل لتسهيل </w:t>
      </w:r>
      <w:r>
        <w:rPr>
          <w:rFonts w:hint="cs"/>
          <w:b w:val="0"/>
          <w:bCs w:val="0"/>
          <w:color w:val="000000" w:themeColor="text1"/>
          <w:sz w:val="28"/>
          <w:szCs w:val="28"/>
          <w:rtl/>
        </w:rPr>
        <w:t>إجراء</w:t>
      </w:r>
      <w:r w:rsidRPr="00AF271F">
        <w:rPr>
          <w:rFonts w:hint="cs"/>
          <w:b w:val="0"/>
          <w:bCs w:val="0"/>
          <w:color w:val="000000" w:themeColor="text1"/>
          <w:sz w:val="28"/>
          <w:szCs w:val="28"/>
          <w:rtl/>
        </w:rPr>
        <w:t>ات استخراج واعتماد الشهادات للخريجي</w:t>
      </w:r>
      <w:r>
        <w:rPr>
          <w:rFonts w:hint="cs"/>
          <w:b w:val="0"/>
          <w:bCs w:val="0"/>
          <w:color w:val="000000" w:themeColor="text1"/>
          <w:sz w:val="28"/>
          <w:szCs w:val="28"/>
          <w:rtl/>
        </w:rPr>
        <w:t>ن</w:t>
      </w:r>
      <w:r w:rsidRPr="00AF271F">
        <w:rPr>
          <w:rFonts w:hint="cs"/>
          <w:b w:val="0"/>
          <w:bCs w:val="0"/>
          <w:color w:val="000000" w:themeColor="text1"/>
          <w:sz w:val="28"/>
          <w:szCs w:val="28"/>
          <w:rtl/>
        </w:rPr>
        <w:t>.</w:t>
      </w:r>
    </w:p>
    <w:p w14:paraId="41490F54"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 xml:space="preserve">استخراج كافة التصاريح والتراخيص والموافقات المطلوبة لتنفيذ </w:t>
      </w:r>
      <w:r>
        <w:rPr>
          <w:rFonts w:hint="cs"/>
          <w:b w:val="0"/>
          <w:bCs w:val="0"/>
          <w:color w:val="000000" w:themeColor="text1"/>
          <w:sz w:val="28"/>
          <w:szCs w:val="28"/>
          <w:rtl/>
        </w:rPr>
        <w:t>الأعمال</w:t>
      </w:r>
      <w:r w:rsidRPr="00AF271F">
        <w:rPr>
          <w:rFonts w:hint="cs"/>
          <w:b w:val="0"/>
          <w:bCs w:val="0"/>
          <w:color w:val="000000" w:themeColor="text1"/>
          <w:sz w:val="28"/>
          <w:szCs w:val="28"/>
          <w:rtl/>
        </w:rPr>
        <w:t xml:space="preserve"> محل الاتفاق.</w:t>
      </w:r>
    </w:p>
    <w:p w14:paraId="2ADDDF9C"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Pr>
          <w:rFonts w:hint="cs"/>
          <w:b w:val="0"/>
          <w:bCs w:val="0"/>
          <w:color w:val="000000" w:themeColor="text1"/>
          <w:sz w:val="28"/>
          <w:szCs w:val="28"/>
          <w:rtl/>
        </w:rPr>
        <w:t>الإشراف</w:t>
      </w:r>
      <w:r w:rsidRPr="00AF271F">
        <w:rPr>
          <w:rFonts w:hint="cs"/>
          <w:b w:val="0"/>
          <w:bCs w:val="0"/>
          <w:color w:val="000000" w:themeColor="text1"/>
          <w:sz w:val="28"/>
          <w:szCs w:val="28"/>
          <w:rtl/>
        </w:rPr>
        <w:t xml:space="preserve"> على عملية تطوير المناهج ووضع خطط المقررات الدراسية وفتح التخصصات بالتعاون مع الشريك.</w:t>
      </w:r>
    </w:p>
    <w:p w14:paraId="1CD83233"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tl/>
        </w:rPr>
      </w:pPr>
      <w:r w:rsidRPr="00AF271F">
        <w:rPr>
          <w:rFonts w:hint="cs"/>
          <w:b w:val="0"/>
          <w:bCs w:val="0"/>
          <w:color w:val="000000" w:themeColor="text1"/>
          <w:sz w:val="28"/>
          <w:szCs w:val="28"/>
          <w:rtl/>
        </w:rPr>
        <w:t>متابعة جودة العملية التعليمية بالمدرسة.</w:t>
      </w:r>
    </w:p>
    <w:p w14:paraId="2D0A8FCB" w14:textId="77777777" w:rsidR="006C4DA1" w:rsidRPr="00AF271F" w:rsidRDefault="006C4DA1" w:rsidP="00547F13">
      <w:pPr>
        <w:pStyle w:val="a0"/>
        <w:numPr>
          <w:ilvl w:val="0"/>
          <w:numId w:val="170"/>
        </w:numPr>
        <w:spacing w:line="240" w:lineRule="auto"/>
        <w:jc w:val="both"/>
        <w:rPr>
          <w:color w:val="000000" w:themeColor="text1"/>
          <w:sz w:val="28"/>
          <w:szCs w:val="28"/>
          <w:u w:val="single"/>
          <w:rtl/>
        </w:rPr>
      </w:pPr>
      <w:r w:rsidRPr="00AF271F">
        <w:rPr>
          <w:rFonts w:hint="cs"/>
          <w:color w:val="000000" w:themeColor="text1"/>
          <w:sz w:val="28"/>
          <w:szCs w:val="28"/>
          <w:u w:val="single"/>
          <w:rtl/>
        </w:rPr>
        <w:t>دور الشريك الصناعي (قطاع عام</w:t>
      </w:r>
      <w:r>
        <w:rPr>
          <w:rFonts w:hint="cs"/>
          <w:color w:val="000000" w:themeColor="text1"/>
          <w:sz w:val="28"/>
          <w:szCs w:val="28"/>
          <w:u w:val="single"/>
          <w:rtl/>
        </w:rPr>
        <w:t xml:space="preserve"> أو </w:t>
      </w:r>
      <w:r w:rsidRPr="00AF271F">
        <w:rPr>
          <w:rFonts w:hint="cs"/>
          <w:color w:val="000000" w:themeColor="text1"/>
          <w:sz w:val="28"/>
          <w:szCs w:val="28"/>
          <w:u w:val="single"/>
          <w:rtl/>
        </w:rPr>
        <w:t>خاص) أومن يمثله:</w:t>
      </w:r>
    </w:p>
    <w:p w14:paraId="093B1A3E"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 xml:space="preserve">اتخاذ ما يلزم لتطوير وتأهيل المدرسة الفنية القائمة، وإعادة تأهيلها وتحويلها لمدرسة تعمل بنظام التكنولوجيا التطبيقية </w:t>
      </w:r>
      <w:r>
        <w:rPr>
          <w:rFonts w:hint="cs"/>
          <w:b w:val="0"/>
          <w:bCs w:val="0"/>
          <w:color w:val="000000" w:themeColor="text1"/>
          <w:sz w:val="28"/>
          <w:szCs w:val="28"/>
          <w:rtl/>
        </w:rPr>
        <w:t>ال</w:t>
      </w:r>
      <w:r w:rsidRPr="00AF271F">
        <w:rPr>
          <w:rFonts w:hint="cs"/>
          <w:b w:val="0"/>
          <w:bCs w:val="0"/>
          <w:color w:val="000000" w:themeColor="text1"/>
          <w:sz w:val="28"/>
          <w:szCs w:val="28"/>
          <w:rtl/>
        </w:rPr>
        <w:t>مطبقة للمعايير الدولية</w:t>
      </w:r>
      <w:r>
        <w:rPr>
          <w:rFonts w:hint="cs"/>
          <w:b w:val="0"/>
          <w:bCs w:val="0"/>
          <w:color w:val="000000" w:themeColor="text1"/>
          <w:sz w:val="28"/>
          <w:szCs w:val="28"/>
          <w:rtl/>
        </w:rPr>
        <w:t>،</w:t>
      </w:r>
      <w:r w:rsidRPr="00AF271F">
        <w:rPr>
          <w:rFonts w:hint="cs"/>
          <w:b w:val="0"/>
          <w:bCs w:val="0"/>
          <w:color w:val="000000" w:themeColor="text1"/>
          <w:sz w:val="28"/>
          <w:szCs w:val="28"/>
          <w:rtl/>
        </w:rPr>
        <w:t xml:space="preserve"> وتحمل التكاليف.</w:t>
      </w:r>
    </w:p>
    <w:p w14:paraId="3B6A788B"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تعيين جهة ال</w:t>
      </w:r>
      <w:r>
        <w:rPr>
          <w:rFonts w:hint="cs"/>
          <w:b w:val="0"/>
          <w:bCs w:val="0"/>
          <w:color w:val="000000" w:themeColor="text1"/>
          <w:sz w:val="28"/>
          <w:szCs w:val="28"/>
          <w:rtl/>
        </w:rPr>
        <w:t>إدارة</w:t>
      </w:r>
      <w:r w:rsidRPr="00AF271F">
        <w:rPr>
          <w:rFonts w:hint="cs"/>
          <w:b w:val="0"/>
          <w:bCs w:val="0"/>
          <w:color w:val="000000" w:themeColor="text1"/>
          <w:sz w:val="28"/>
          <w:szCs w:val="28"/>
          <w:rtl/>
        </w:rPr>
        <w:t xml:space="preserve"> للمدرسة، بالإضافة</w:t>
      </w:r>
      <w:r>
        <w:rPr>
          <w:rFonts w:hint="cs"/>
          <w:b w:val="0"/>
          <w:bCs w:val="0"/>
          <w:color w:val="000000" w:themeColor="text1"/>
          <w:sz w:val="28"/>
          <w:szCs w:val="28"/>
          <w:rtl/>
        </w:rPr>
        <w:t xml:space="preserve"> إلى </w:t>
      </w:r>
      <w:r w:rsidRPr="00AF271F">
        <w:rPr>
          <w:rFonts w:hint="cs"/>
          <w:b w:val="0"/>
          <w:bCs w:val="0"/>
          <w:color w:val="000000" w:themeColor="text1"/>
          <w:sz w:val="28"/>
          <w:szCs w:val="28"/>
          <w:rtl/>
        </w:rPr>
        <w:t>اختيار جهة الاعتماد الدولي لنظام التقييم وشهادات الاعتماد، وتحمل تكاليفها.</w:t>
      </w:r>
    </w:p>
    <w:p w14:paraId="7E9F32ED"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وضع خطة للاستدامة المالية للمدرسة. وخط</w:t>
      </w:r>
      <w:r w:rsidRPr="00AF271F">
        <w:rPr>
          <w:rFonts w:hint="eastAsia"/>
          <w:b w:val="0"/>
          <w:bCs w:val="0"/>
          <w:color w:val="000000" w:themeColor="text1"/>
          <w:sz w:val="28"/>
          <w:szCs w:val="28"/>
          <w:rtl/>
        </w:rPr>
        <w:t>ة</w:t>
      </w:r>
      <w:r w:rsidRPr="00AF271F">
        <w:rPr>
          <w:rFonts w:hint="cs"/>
          <w:b w:val="0"/>
          <w:bCs w:val="0"/>
          <w:color w:val="000000" w:themeColor="text1"/>
          <w:sz w:val="28"/>
          <w:szCs w:val="28"/>
          <w:rtl/>
        </w:rPr>
        <w:t xml:space="preserve"> عمل تضمن استمرار العملية التعليمية ورفع مهارات الطلاب. </w:t>
      </w:r>
    </w:p>
    <w:p w14:paraId="3C71A469"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Pr>
          <w:rFonts w:hint="cs"/>
          <w:b w:val="0"/>
          <w:bCs w:val="0"/>
          <w:color w:val="000000" w:themeColor="text1"/>
          <w:sz w:val="28"/>
          <w:szCs w:val="28"/>
          <w:rtl/>
        </w:rPr>
        <w:t>إنشاء</w:t>
      </w:r>
      <w:r w:rsidRPr="00AF271F">
        <w:rPr>
          <w:rFonts w:hint="cs"/>
          <w:b w:val="0"/>
          <w:bCs w:val="0"/>
          <w:color w:val="000000" w:themeColor="text1"/>
          <w:sz w:val="28"/>
          <w:szCs w:val="28"/>
          <w:rtl/>
        </w:rPr>
        <w:t xml:space="preserve"> مركز تدريب مجتمعي داخل المدرسة لخدمة المجتمع المحيط وتوفير وسائل رفع كفاءة إضافية للخريجين والمعلمين وزيادة موارد المدرسة المالية، وتوفير مقومات تشغيل المركز.</w:t>
      </w:r>
    </w:p>
    <w:p w14:paraId="6EBD22CA"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توفير تجهيزات وأجهزة ووسائل الحماية المدنية وال</w:t>
      </w:r>
      <w:r>
        <w:rPr>
          <w:rFonts w:hint="cs"/>
          <w:b w:val="0"/>
          <w:bCs w:val="0"/>
          <w:color w:val="000000" w:themeColor="text1"/>
          <w:sz w:val="28"/>
          <w:szCs w:val="28"/>
          <w:rtl/>
        </w:rPr>
        <w:t>أ</w:t>
      </w:r>
      <w:r w:rsidRPr="00AF271F">
        <w:rPr>
          <w:rFonts w:hint="cs"/>
          <w:b w:val="0"/>
          <w:bCs w:val="0"/>
          <w:color w:val="000000" w:themeColor="text1"/>
          <w:sz w:val="28"/>
          <w:szCs w:val="28"/>
          <w:rtl/>
        </w:rPr>
        <w:t>من الصناعي اللازمة للمدرسة و</w:t>
      </w:r>
      <w:r>
        <w:rPr>
          <w:rFonts w:hint="cs"/>
          <w:b w:val="0"/>
          <w:bCs w:val="0"/>
          <w:color w:val="000000" w:themeColor="text1"/>
          <w:sz w:val="28"/>
          <w:szCs w:val="28"/>
          <w:rtl/>
        </w:rPr>
        <w:t>أدوات</w:t>
      </w:r>
      <w:r w:rsidRPr="00AF271F">
        <w:rPr>
          <w:rFonts w:hint="cs"/>
          <w:b w:val="0"/>
          <w:bCs w:val="0"/>
          <w:color w:val="000000" w:themeColor="text1"/>
          <w:sz w:val="28"/>
          <w:szCs w:val="28"/>
          <w:rtl/>
        </w:rPr>
        <w:t xml:space="preserve"> التعليم والتدريب على المهن والتخصصات الفنية للمدرسة.</w:t>
      </w:r>
    </w:p>
    <w:p w14:paraId="68EC86A2"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توفير فرص التدريب العملي للطلاب بمواقع العمل والإنتاج، والجهات التابعة له</w:t>
      </w:r>
      <w:r>
        <w:rPr>
          <w:rFonts w:hint="cs"/>
          <w:b w:val="0"/>
          <w:bCs w:val="0"/>
          <w:color w:val="000000" w:themeColor="text1"/>
          <w:sz w:val="28"/>
          <w:szCs w:val="28"/>
          <w:rtl/>
        </w:rPr>
        <w:t xml:space="preserve">ا أو </w:t>
      </w:r>
      <w:r w:rsidRPr="00AF271F">
        <w:rPr>
          <w:rFonts w:hint="cs"/>
          <w:b w:val="0"/>
          <w:bCs w:val="0"/>
          <w:color w:val="000000" w:themeColor="text1"/>
          <w:sz w:val="28"/>
          <w:szCs w:val="28"/>
          <w:rtl/>
        </w:rPr>
        <w:t>لدى جهات أخرى مماثلة.</w:t>
      </w:r>
    </w:p>
    <w:p w14:paraId="54F5DA61"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توفير وإصدار شهادات الخبرة الفنية للخريجين معتمدة من الجهات المحلية والدولية.</w:t>
      </w:r>
    </w:p>
    <w:p w14:paraId="76C799CB"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lastRenderedPageBreak/>
        <w:t>تعيين المتميزين من خريجي المدارس للعمل بالشركة، و</w:t>
      </w:r>
      <w:r>
        <w:rPr>
          <w:rFonts w:hint="cs"/>
          <w:b w:val="0"/>
          <w:bCs w:val="0"/>
          <w:color w:val="000000" w:themeColor="text1"/>
          <w:sz w:val="28"/>
          <w:szCs w:val="28"/>
          <w:rtl/>
        </w:rPr>
        <w:t>طبقًا</w:t>
      </w:r>
      <w:r w:rsidRPr="00AF271F">
        <w:rPr>
          <w:rFonts w:hint="cs"/>
          <w:b w:val="0"/>
          <w:bCs w:val="0"/>
          <w:color w:val="000000" w:themeColor="text1"/>
          <w:sz w:val="28"/>
          <w:szCs w:val="28"/>
          <w:rtl/>
        </w:rPr>
        <w:t xml:space="preserve"> للاحتياجات الفعلية، والمساعدة في إيجاد فرص عمل لباقي الخريجين.</w:t>
      </w:r>
    </w:p>
    <w:p w14:paraId="626409CA"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 xml:space="preserve">التأكد من احتفاظ المدرسة الفنية </w:t>
      </w:r>
      <w:r>
        <w:rPr>
          <w:rFonts w:hint="cs"/>
          <w:b w:val="0"/>
          <w:bCs w:val="0"/>
          <w:color w:val="000000" w:themeColor="text1"/>
          <w:sz w:val="28"/>
          <w:szCs w:val="28"/>
          <w:rtl/>
        </w:rPr>
        <w:t>ب</w:t>
      </w:r>
      <w:r w:rsidRPr="00AF271F">
        <w:rPr>
          <w:rFonts w:hint="cs"/>
          <w:b w:val="0"/>
          <w:bCs w:val="0"/>
          <w:color w:val="000000" w:themeColor="text1"/>
          <w:sz w:val="28"/>
          <w:szCs w:val="28"/>
          <w:rtl/>
        </w:rPr>
        <w:t xml:space="preserve">محور الشراكة </w:t>
      </w:r>
      <w:r>
        <w:rPr>
          <w:rFonts w:hint="cs"/>
          <w:b w:val="0"/>
          <w:bCs w:val="0"/>
          <w:color w:val="000000" w:themeColor="text1"/>
          <w:sz w:val="28"/>
          <w:szCs w:val="28"/>
          <w:rtl/>
        </w:rPr>
        <w:t>و</w:t>
      </w:r>
      <w:r w:rsidRPr="00AF271F">
        <w:rPr>
          <w:rFonts w:hint="cs"/>
          <w:b w:val="0"/>
          <w:bCs w:val="0"/>
          <w:color w:val="000000" w:themeColor="text1"/>
          <w:sz w:val="28"/>
          <w:szCs w:val="28"/>
          <w:rtl/>
        </w:rPr>
        <w:t>الاعتماد في جميع الأوقات.</w:t>
      </w:r>
    </w:p>
    <w:p w14:paraId="32D86CC4"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تحمل تكاليف شراء حقوق الملكية الفكرية لتأليف وتطوير المناهج المستحدثة للتخصصات الفنية بالمدرسة وطباعتها.</w:t>
      </w:r>
    </w:p>
    <w:p w14:paraId="33D161A3"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Pr>
      </w:pPr>
      <w:r w:rsidRPr="00AF271F">
        <w:rPr>
          <w:rFonts w:hint="cs"/>
          <w:b w:val="0"/>
          <w:bCs w:val="0"/>
          <w:color w:val="000000" w:themeColor="text1"/>
          <w:sz w:val="28"/>
          <w:szCs w:val="28"/>
          <w:rtl/>
        </w:rPr>
        <w:t>وضع نظام لحوافز المعلمين وال</w:t>
      </w:r>
      <w:r>
        <w:rPr>
          <w:rFonts w:hint="cs"/>
          <w:b w:val="0"/>
          <w:bCs w:val="0"/>
          <w:color w:val="000000" w:themeColor="text1"/>
          <w:sz w:val="28"/>
          <w:szCs w:val="28"/>
          <w:rtl/>
        </w:rPr>
        <w:t>إ</w:t>
      </w:r>
      <w:r w:rsidRPr="00AF271F">
        <w:rPr>
          <w:rFonts w:hint="cs"/>
          <w:b w:val="0"/>
          <w:bCs w:val="0"/>
          <w:color w:val="000000" w:themeColor="text1"/>
          <w:sz w:val="28"/>
          <w:szCs w:val="28"/>
          <w:rtl/>
        </w:rPr>
        <w:t>داريين للحفاظ على الجودة</w:t>
      </w:r>
      <w:r>
        <w:rPr>
          <w:rFonts w:hint="cs"/>
          <w:b w:val="0"/>
          <w:bCs w:val="0"/>
          <w:color w:val="000000" w:themeColor="text1"/>
          <w:sz w:val="28"/>
          <w:szCs w:val="28"/>
          <w:rtl/>
        </w:rPr>
        <w:t>،</w:t>
      </w:r>
      <w:r w:rsidRPr="00AF271F">
        <w:rPr>
          <w:rFonts w:hint="cs"/>
          <w:b w:val="0"/>
          <w:bCs w:val="0"/>
          <w:color w:val="000000" w:themeColor="text1"/>
          <w:sz w:val="28"/>
          <w:szCs w:val="28"/>
          <w:rtl/>
        </w:rPr>
        <w:t xml:space="preserve"> وتحمل </w:t>
      </w:r>
      <w:r>
        <w:rPr>
          <w:rFonts w:hint="cs"/>
          <w:b w:val="0"/>
          <w:bCs w:val="0"/>
          <w:color w:val="000000" w:themeColor="text1"/>
          <w:sz w:val="28"/>
          <w:szCs w:val="28"/>
          <w:rtl/>
        </w:rPr>
        <w:t>ال</w:t>
      </w:r>
      <w:r w:rsidRPr="00AF271F">
        <w:rPr>
          <w:rFonts w:hint="cs"/>
          <w:b w:val="0"/>
          <w:bCs w:val="0"/>
          <w:color w:val="000000" w:themeColor="text1"/>
          <w:sz w:val="28"/>
          <w:szCs w:val="28"/>
          <w:rtl/>
        </w:rPr>
        <w:t>تكاليف.</w:t>
      </w:r>
    </w:p>
    <w:p w14:paraId="029B7A2B" w14:textId="77777777" w:rsidR="006C4DA1" w:rsidRPr="00AF271F" w:rsidRDefault="006C4DA1" w:rsidP="00547F13">
      <w:pPr>
        <w:pStyle w:val="a0"/>
        <w:numPr>
          <w:ilvl w:val="0"/>
          <w:numId w:val="138"/>
        </w:numPr>
        <w:spacing w:line="240" w:lineRule="auto"/>
        <w:jc w:val="both"/>
        <w:rPr>
          <w:b w:val="0"/>
          <w:bCs w:val="0"/>
          <w:color w:val="000000" w:themeColor="text1"/>
          <w:sz w:val="28"/>
          <w:szCs w:val="28"/>
          <w:rtl/>
        </w:rPr>
      </w:pPr>
      <w:r w:rsidRPr="00AF271F">
        <w:rPr>
          <w:rFonts w:hint="cs"/>
          <w:b w:val="0"/>
          <w:bCs w:val="0"/>
          <w:color w:val="000000" w:themeColor="text1"/>
          <w:sz w:val="28"/>
          <w:szCs w:val="28"/>
          <w:rtl/>
        </w:rPr>
        <w:t xml:space="preserve">التنسيق الدائم مع وزارة التربية والتعليم بما يضمن استمرار العملية التعليمية ورفع مهارات الطلاب. </w:t>
      </w:r>
    </w:p>
    <w:p w14:paraId="21AA6FD5" w14:textId="77777777" w:rsidR="006C4DA1" w:rsidRPr="00E01113" w:rsidRDefault="006C4DA1" w:rsidP="006C4DA1">
      <w:pPr>
        <w:pStyle w:val="10"/>
        <w:spacing w:after="0" w:line="240" w:lineRule="auto"/>
        <w:jc w:val="both"/>
        <w:rPr>
          <w:color w:val="000000" w:themeColor="text1"/>
          <w:sz w:val="2"/>
          <w:szCs w:val="2"/>
          <w:u w:val="single"/>
          <w:rtl/>
        </w:rPr>
      </w:pPr>
    </w:p>
    <w:p w14:paraId="2290F84E" w14:textId="77777777" w:rsidR="006C4DA1" w:rsidRDefault="006C4DA1" w:rsidP="006C4DA1">
      <w:pPr>
        <w:pStyle w:val="10"/>
        <w:spacing w:after="0" w:line="240" w:lineRule="auto"/>
        <w:jc w:val="both"/>
        <w:rPr>
          <w:color w:val="000000" w:themeColor="text1"/>
          <w:u w:val="single"/>
          <w:rtl/>
        </w:rPr>
      </w:pPr>
      <w:r>
        <w:rPr>
          <w:rFonts w:hint="cs"/>
          <w:color w:val="000000" w:themeColor="text1"/>
          <w:u w:val="single"/>
          <w:rtl/>
        </w:rPr>
        <w:t>ثامناً</w:t>
      </w:r>
      <w:r w:rsidRPr="00AF271F">
        <w:rPr>
          <w:rFonts w:hint="cs"/>
          <w:color w:val="000000" w:themeColor="text1"/>
          <w:u w:val="single"/>
          <w:rtl/>
        </w:rPr>
        <w:t>: نماذج لمدارس التكنولوجيا التطبيقية في مصر:</w:t>
      </w:r>
    </w:p>
    <w:p w14:paraId="2E927C1D" w14:textId="77777777" w:rsidR="006C4DA1" w:rsidRDefault="006C4DA1" w:rsidP="006C4DA1">
      <w:pPr>
        <w:pStyle w:val="a1"/>
        <w:spacing w:line="240" w:lineRule="auto"/>
        <w:jc w:val="both"/>
        <w:rPr>
          <w:color w:val="000000" w:themeColor="text1"/>
          <w:rtl/>
        </w:rPr>
      </w:pPr>
      <w:r w:rsidRPr="00AF271F">
        <w:rPr>
          <w:rFonts w:hint="cs"/>
          <w:color w:val="000000" w:themeColor="text1"/>
          <w:rtl/>
        </w:rPr>
        <w:t>لقد</w:t>
      </w:r>
      <w:r>
        <w:rPr>
          <w:rFonts w:hint="cs"/>
          <w:color w:val="000000" w:themeColor="text1"/>
          <w:rtl/>
        </w:rPr>
        <w:t xml:space="preserve"> تم إنشاء</w:t>
      </w:r>
      <w:r w:rsidRPr="00AF271F">
        <w:rPr>
          <w:rFonts w:hint="cs"/>
          <w:color w:val="000000" w:themeColor="text1"/>
          <w:rtl/>
        </w:rPr>
        <w:t xml:space="preserve"> عدد 42 مدرسة تكنولوجيا تطبيقي</w:t>
      </w:r>
      <w:r w:rsidRPr="00AF271F">
        <w:rPr>
          <w:rFonts w:hint="eastAsia"/>
          <w:color w:val="000000" w:themeColor="text1"/>
          <w:rtl/>
        </w:rPr>
        <w:t>ة</w:t>
      </w:r>
      <w:r w:rsidRPr="00AF271F">
        <w:rPr>
          <w:rFonts w:hint="cs"/>
          <w:color w:val="000000" w:themeColor="text1"/>
          <w:rtl/>
        </w:rPr>
        <w:t xml:space="preserve"> </w:t>
      </w:r>
      <w:r>
        <w:rPr>
          <w:rFonts w:hint="cs"/>
          <w:color w:val="000000" w:themeColor="text1"/>
          <w:rtl/>
        </w:rPr>
        <w:t>حتى الآن</w:t>
      </w:r>
      <w:r w:rsidRPr="00AF271F">
        <w:rPr>
          <w:rFonts w:hint="cs"/>
          <w:color w:val="000000" w:themeColor="text1"/>
          <w:rtl/>
        </w:rPr>
        <w:t xml:space="preserve"> في مصر منذ انطلاق التجربة في الع</w:t>
      </w:r>
      <w:r>
        <w:rPr>
          <w:rFonts w:hint="cs"/>
          <w:color w:val="000000" w:themeColor="text1"/>
          <w:rtl/>
        </w:rPr>
        <w:t>ا</w:t>
      </w:r>
      <w:r w:rsidRPr="00AF271F">
        <w:rPr>
          <w:rFonts w:hint="cs"/>
          <w:color w:val="000000" w:themeColor="text1"/>
          <w:rtl/>
        </w:rPr>
        <w:t>م الدراسي 2018-2019</w:t>
      </w:r>
      <w:r>
        <w:rPr>
          <w:rFonts w:hint="cs"/>
          <w:color w:val="000000" w:themeColor="text1"/>
          <w:rtl/>
        </w:rPr>
        <w:t xml:space="preserve">، </w:t>
      </w:r>
      <w:r w:rsidRPr="00AF271F">
        <w:rPr>
          <w:rFonts w:hint="cs"/>
          <w:color w:val="000000" w:themeColor="text1"/>
          <w:rtl/>
        </w:rPr>
        <w:t xml:space="preserve">حيث بدأت التجربة معتمدة </w:t>
      </w:r>
      <w:r>
        <w:rPr>
          <w:rFonts w:hint="cs"/>
          <w:color w:val="000000" w:themeColor="text1"/>
          <w:rtl/>
        </w:rPr>
        <w:t>على أنشاء</w:t>
      </w:r>
      <w:r w:rsidRPr="00AF271F">
        <w:rPr>
          <w:rFonts w:hint="cs"/>
          <w:color w:val="000000" w:themeColor="text1"/>
          <w:rtl/>
        </w:rPr>
        <w:t xml:space="preserve"> ثلاث مدارس فتحت أبوابها لقبول الطلاب للدراسة بها</w:t>
      </w:r>
      <w:r>
        <w:rPr>
          <w:rFonts w:hint="cs"/>
          <w:color w:val="000000" w:themeColor="text1"/>
          <w:rtl/>
        </w:rPr>
        <w:t>،</w:t>
      </w:r>
      <w:r w:rsidRPr="00AF271F">
        <w:rPr>
          <w:rFonts w:hint="cs"/>
          <w:color w:val="000000" w:themeColor="text1"/>
          <w:rtl/>
        </w:rPr>
        <w:t xml:space="preserve"> وهي مدرسة العربي للتكنولوجيا التطبيقية التابعة لشركة العربي بمحافظة المنوفية المنطقة الصناعية بقويسنا</w:t>
      </w:r>
      <w:r>
        <w:rPr>
          <w:rFonts w:hint="cs"/>
          <w:color w:val="000000" w:themeColor="text1"/>
          <w:rtl/>
        </w:rPr>
        <w:t xml:space="preserve">، </w:t>
      </w:r>
      <w:r w:rsidRPr="00AF271F">
        <w:rPr>
          <w:rFonts w:hint="cs"/>
          <w:color w:val="000000" w:themeColor="text1"/>
          <w:rtl/>
        </w:rPr>
        <w:t>و</w:t>
      </w:r>
      <w:r>
        <w:rPr>
          <w:rFonts w:hint="cs"/>
          <w:color w:val="000000" w:themeColor="text1"/>
          <w:rtl/>
        </w:rPr>
        <w:t>مدرسة الإمام محمد</w:t>
      </w:r>
      <w:r w:rsidRPr="00AF271F">
        <w:rPr>
          <w:rFonts w:hint="cs"/>
          <w:color w:val="000000" w:themeColor="text1"/>
          <w:rtl/>
        </w:rPr>
        <w:t xml:space="preserve"> متولي الشعراوي بالتجمع الثالث بالقاهرة الجديدة</w:t>
      </w:r>
      <w:r>
        <w:rPr>
          <w:rFonts w:hint="cs"/>
          <w:color w:val="000000" w:themeColor="text1"/>
          <w:rtl/>
        </w:rPr>
        <w:t xml:space="preserve">، </w:t>
      </w:r>
      <w:r w:rsidRPr="00AF271F">
        <w:rPr>
          <w:rFonts w:hint="cs"/>
          <w:color w:val="000000" w:themeColor="text1"/>
          <w:rtl/>
        </w:rPr>
        <w:t xml:space="preserve">ومدرسة للميكاترونكس بمدينة بدر بمحافظة القاهرة، ثم توالى </w:t>
      </w:r>
      <w:r>
        <w:rPr>
          <w:rFonts w:hint="cs"/>
          <w:color w:val="000000" w:themeColor="text1"/>
          <w:rtl/>
        </w:rPr>
        <w:t>إنشاء</w:t>
      </w:r>
      <w:r w:rsidRPr="00AF271F">
        <w:rPr>
          <w:rFonts w:hint="cs"/>
          <w:color w:val="000000" w:themeColor="text1"/>
          <w:rtl/>
        </w:rPr>
        <w:t xml:space="preserve"> العديد من المدارس التي من المتوقع </w:t>
      </w:r>
      <w:r>
        <w:rPr>
          <w:rFonts w:hint="cs"/>
          <w:color w:val="000000" w:themeColor="text1"/>
          <w:rtl/>
        </w:rPr>
        <w:t>أ</w:t>
      </w:r>
      <w:r w:rsidRPr="00AF271F">
        <w:rPr>
          <w:rFonts w:hint="cs"/>
          <w:color w:val="000000" w:themeColor="text1"/>
          <w:rtl/>
        </w:rPr>
        <w:t>ن يصل عددها</w:t>
      </w:r>
      <w:r>
        <w:rPr>
          <w:rFonts w:hint="cs"/>
          <w:color w:val="000000" w:themeColor="text1"/>
          <w:rtl/>
        </w:rPr>
        <w:t xml:space="preserve"> إلى </w:t>
      </w:r>
      <w:r w:rsidRPr="00AF271F">
        <w:rPr>
          <w:rFonts w:hint="cs"/>
          <w:color w:val="000000" w:themeColor="text1"/>
          <w:rtl/>
        </w:rPr>
        <w:t>100 مدرسة على الأقل في 2030</w:t>
      </w:r>
      <w:r>
        <w:rPr>
          <w:rFonts w:hint="cs"/>
          <w:color w:val="000000" w:themeColor="text1"/>
          <w:rtl/>
        </w:rPr>
        <w:t xml:space="preserve">م، </w:t>
      </w:r>
      <w:r w:rsidRPr="00AF271F">
        <w:rPr>
          <w:rFonts w:hint="cs"/>
          <w:color w:val="000000" w:themeColor="text1"/>
          <w:rtl/>
        </w:rPr>
        <w:t xml:space="preserve">ومن هذه المدارس: </w:t>
      </w:r>
    </w:p>
    <w:p w14:paraId="44B02BB8" w14:textId="77777777" w:rsidR="006C4DA1" w:rsidRPr="00E01113" w:rsidRDefault="006C4DA1" w:rsidP="006C4DA1">
      <w:pPr>
        <w:pStyle w:val="a1"/>
        <w:spacing w:line="240" w:lineRule="auto"/>
        <w:jc w:val="both"/>
        <w:rPr>
          <w:color w:val="000000" w:themeColor="text1"/>
          <w:sz w:val="6"/>
          <w:szCs w:val="6"/>
          <w:rtl/>
        </w:rPr>
      </w:pPr>
    </w:p>
    <w:p w14:paraId="3589FAC0" w14:textId="77777777" w:rsidR="006C4DA1" w:rsidRPr="00AF271F" w:rsidRDefault="006C4DA1" w:rsidP="00547F13">
      <w:pPr>
        <w:pStyle w:val="a1"/>
        <w:numPr>
          <w:ilvl w:val="0"/>
          <w:numId w:val="162"/>
        </w:numPr>
        <w:spacing w:line="240" w:lineRule="auto"/>
        <w:jc w:val="both"/>
        <w:rPr>
          <w:b/>
          <w:bCs/>
          <w:color w:val="000000" w:themeColor="text1"/>
          <w:u w:val="single"/>
          <w:rtl/>
        </w:rPr>
      </w:pPr>
      <w:r w:rsidRPr="00AF271F">
        <w:rPr>
          <w:rFonts w:hint="cs"/>
          <w:b/>
          <w:bCs/>
          <w:color w:val="000000" w:themeColor="text1"/>
          <w:u w:val="single"/>
          <w:rtl/>
        </w:rPr>
        <w:t xml:space="preserve">مدرسة العربي الثانوية للتكنولوجيا التطبيقية </w:t>
      </w:r>
      <w:r w:rsidRPr="00AF271F">
        <w:rPr>
          <w:b/>
          <w:bCs/>
          <w:color w:val="000000" w:themeColor="text1"/>
          <w:u w:val="single"/>
          <w:rtl/>
        </w:rPr>
        <w:t>–</w:t>
      </w:r>
      <w:r w:rsidRPr="00AF271F">
        <w:rPr>
          <w:rFonts w:hint="cs"/>
          <w:b/>
          <w:bCs/>
          <w:color w:val="000000" w:themeColor="text1"/>
          <w:u w:val="single"/>
          <w:rtl/>
        </w:rPr>
        <w:t xml:space="preserve"> محافظة المنوفية</w:t>
      </w:r>
      <w:r>
        <w:rPr>
          <w:rStyle w:val="FootnoteReference"/>
          <w:b/>
          <w:bCs/>
          <w:color w:val="000000" w:themeColor="text1"/>
          <w:u w:val="single"/>
          <w:rtl/>
        </w:rPr>
        <w:footnoteReference w:customMarkFollows="1" w:id="95"/>
        <w:t>(1)</w:t>
      </w:r>
      <w:r w:rsidRPr="00AF271F">
        <w:rPr>
          <w:rFonts w:hint="cs"/>
          <w:b/>
          <w:bCs/>
          <w:color w:val="000000" w:themeColor="text1"/>
          <w:u w:val="single"/>
          <w:rtl/>
        </w:rPr>
        <w:t>:</w:t>
      </w:r>
    </w:p>
    <w:p w14:paraId="0965677A" w14:textId="77777777" w:rsidR="006C4DA1" w:rsidRPr="00AF271F" w:rsidRDefault="006C4DA1" w:rsidP="006C4DA1">
      <w:pPr>
        <w:pStyle w:val="a1"/>
        <w:spacing w:line="240" w:lineRule="auto"/>
        <w:ind w:firstLine="333"/>
        <w:jc w:val="both"/>
        <w:rPr>
          <w:color w:val="000000" w:themeColor="text1"/>
          <w:rtl/>
        </w:rPr>
      </w:pPr>
      <w:r w:rsidRPr="00AF271F">
        <w:rPr>
          <w:rFonts w:hint="cs"/>
          <w:color w:val="000000" w:themeColor="text1"/>
          <w:rtl/>
        </w:rPr>
        <w:t xml:space="preserve">تم </w:t>
      </w:r>
      <w:r>
        <w:rPr>
          <w:rFonts w:hint="cs"/>
          <w:color w:val="000000" w:themeColor="text1"/>
          <w:rtl/>
        </w:rPr>
        <w:t>إنشاء</w:t>
      </w:r>
      <w:r w:rsidRPr="00AF271F">
        <w:rPr>
          <w:rFonts w:hint="cs"/>
          <w:color w:val="000000" w:themeColor="text1"/>
          <w:rtl/>
        </w:rPr>
        <w:t xml:space="preserve"> مدرسة العربي الثانوية للتكنولوجيا التطبيقية بالشراكة بين وزارة التربية والتعليم والتعليم الفني، ومجموعة شركات العربي</w:t>
      </w:r>
      <w:r>
        <w:rPr>
          <w:rFonts w:hint="cs"/>
          <w:color w:val="000000" w:themeColor="text1"/>
          <w:rtl/>
        </w:rPr>
        <w:t xml:space="preserve">، </w:t>
      </w:r>
      <w:r w:rsidRPr="00AF271F">
        <w:rPr>
          <w:rFonts w:hint="cs"/>
          <w:color w:val="000000" w:themeColor="text1"/>
          <w:rtl/>
        </w:rPr>
        <w:t>وتعد المدرسة من أولى مدارس التكنولوجيا التطبيقية المطبقة للمعايير الدولية</w:t>
      </w:r>
      <w:r>
        <w:rPr>
          <w:rFonts w:hint="cs"/>
          <w:color w:val="000000" w:themeColor="text1"/>
          <w:rtl/>
        </w:rPr>
        <w:t xml:space="preserve">، </w:t>
      </w:r>
      <w:r w:rsidRPr="00AF271F">
        <w:rPr>
          <w:rFonts w:hint="cs"/>
          <w:color w:val="000000" w:themeColor="text1"/>
          <w:rtl/>
        </w:rPr>
        <w:t>وقد تم تأسيس المدرسة و</w:t>
      </w:r>
      <w:r>
        <w:rPr>
          <w:rFonts w:hint="cs"/>
          <w:color w:val="000000" w:themeColor="text1"/>
          <w:rtl/>
        </w:rPr>
        <w:t>إنشاؤ</w:t>
      </w:r>
      <w:r w:rsidRPr="00AF271F">
        <w:rPr>
          <w:rFonts w:hint="cs"/>
          <w:color w:val="000000" w:themeColor="text1"/>
          <w:rtl/>
        </w:rPr>
        <w:t>ها بتمويل كامل من مجموعة العربي بد</w:t>
      </w:r>
      <w:r>
        <w:rPr>
          <w:rFonts w:hint="cs"/>
          <w:color w:val="000000" w:themeColor="text1"/>
          <w:rtl/>
        </w:rPr>
        <w:t>ءً</w:t>
      </w:r>
      <w:r w:rsidRPr="00AF271F">
        <w:rPr>
          <w:rFonts w:hint="cs"/>
          <w:color w:val="000000" w:themeColor="text1"/>
          <w:rtl/>
        </w:rPr>
        <w:t xml:space="preserve"> من الأرض التي أقيمت عليها المدرسة</w:t>
      </w:r>
      <w:r>
        <w:rPr>
          <w:rFonts w:hint="cs"/>
          <w:color w:val="000000" w:themeColor="text1"/>
          <w:rtl/>
        </w:rPr>
        <w:t>،</w:t>
      </w:r>
      <w:r w:rsidRPr="00AF271F">
        <w:rPr>
          <w:rFonts w:hint="cs"/>
          <w:color w:val="000000" w:themeColor="text1"/>
          <w:rtl/>
        </w:rPr>
        <w:t xml:space="preserve"> وبلغ حجم التمويل ل</w:t>
      </w:r>
      <w:r>
        <w:rPr>
          <w:rFonts w:hint="cs"/>
          <w:color w:val="000000" w:themeColor="text1"/>
          <w:rtl/>
        </w:rPr>
        <w:t>إنشاء</w:t>
      </w:r>
      <w:r w:rsidRPr="00AF271F">
        <w:rPr>
          <w:rFonts w:hint="cs"/>
          <w:color w:val="000000" w:themeColor="text1"/>
          <w:rtl/>
        </w:rPr>
        <w:t xml:space="preserve"> وتأسيس المدرسة ما يقارب قيمته 55 مل</w:t>
      </w:r>
      <w:r>
        <w:rPr>
          <w:rFonts w:hint="cs"/>
          <w:color w:val="000000" w:themeColor="text1"/>
          <w:rtl/>
        </w:rPr>
        <w:t>ي</w:t>
      </w:r>
      <w:r w:rsidRPr="00AF271F">
        <w:rPr>
          <w:rFonts w:hint="cs"/>
          <w:color w:val="000000" w:themeColor="text1"/>
          <w:rtl/>
        </w:rPr>
        <w:t>ون جنه مصري، واستقبل</w:t>
      </w:r>
      <w:r>
        <w:rPr>
          <w:rFonts w:hint="cs"/>
          <w:color w:val="000000" w:themeColor="text1"/>
          <w:rtl/>
        </w:rPr>
        <w:t>ت</w:t>
      </w:r>
      <w:r w:rsidRPr="00AF271F">
        <w:rPr>
          <w:rFonts w:hint="cs"/>
          <w:color w:val="000000" w:themeColor="text1"/>
          <w:rtl/>
        </w:rPr>
        <w:t xml:space="preserve"> المدرسة طلابها لبدء الدراسة بها بدء من العام الدراسي 2018-2019 م</w:t>
      </w:r>
      <w:r>
        <w:rPr>
          <w:rFonts w:hint="cs"/>
          <w:color w:val="000000" w:themeColor="text1"/>
          <w:rtl/>
        </w:rPr>
        <w:t>،</w:t>
      </w:r>
      <w:r w:rsidRPr="00AF271F">
        <w:rPr>
          <w:rFonts w:hint="cs"/>
          <w:color w:val="000000" w:themeColor="text1"/>
          <w:rtl/>
        </w:rPr>
        <w:t xml:space="preserve"> وهي من أولى المدارس الحاصلة </w:t>
      </w:r>
      <w:r w:rsidRPr="00AF271F">
        <w:rPr>
          <w:rFonts w:hint="cs"/>
          <w:color w:val="000000" w:themeColor="text1"/>
          <w:rtl/>
        </w:rPr>
        <w:lastRenderedPageBreak/>
        <w:t xml:space="preserve">على شهادة الجودة في </w:t>
      </w:r>
      <w:r>
        <w:rPr>
          <w:rFonts w:hint="cs"/>
          <w:color w:val="000000" w:themeColor="text1"/>
          <w:rtl/>
        </w:rPr>
        <w:t>إدارة</w:t>
      </w:r>
      <w:r w:rsidRPr="00AF271F">
        <w:rPr>
          <w:rFonts w:hint="cs"/>
          <w:color w:val="000000" w:themeColor="text1"/>
          <w:rtl/>
        </w:rPr>
        <w:t xml:space="preserve"> المنشئات التعليمية للمواصفة</w:t>
      </w:r>
      <w:r>
        <w:rPr>
          <w:rFonts w:hint="cs"/>
          <w:color w:val="000000" w:themeColor="text1"/>
          <w:rtl/>
        </w:rPr>
        <w:t xml:space="preserve"> </w:t>
      </w:r>
      <w:r w:rsidRPr="00AF271F">
        <w:rPr>
          <w:color w:val="000000" w:themeColor="text1"/>
        </w:rPr>
        <w:t>(</w:t>
      </w:r>
      <w:r w:rsidRPr="00E01113">
        <w:rPr>
          <w:rFonts w:asciiTheme="majorBidi" w:hAnsiTheme="majorBidi" w:cstheme="majorBidi"/>
          <w:color w:val="000000" w:themeColor="text1"/>
        </w:rPr>
        <w:t>ISO 21001/2018</w:t>
      </w:r>
      <w:r>
        <w:rPr>
          <w:color w:val="000000" w:themeColor="text1"/>
        </w:rPr>
        <w:t>)</w:t>
      </w:r>
      <w:r>
        <w:rPr>
          <w:rFonts w:hint="cs"/>
          <w:color w:val="000000" w:themeColor="text1"/>
          <w:rtl/>
        </w:rPr>
        <w:t xml:space="preserve"> </w:t>
      </w:r>
      <w:r w:rsidRPr="00AF271F">
        <w:rPr>
          <w:rFonts w:hint="cs"/>
          <w:color w:val="000000" w:themeColor="text1"/>
          <w:rtl/>
        </w:rPr>
        <w:t>في مارس 2022م.</w:t>
      </w:r>
    </w:p>
    <w:p w14:paraId="123F70FD" w14:textId="77777777" w:rsidR="006C4DA1" w:rsidRDefault="006C4DA1" w:rsidP="006C4DA1">
      <w:pPr>
        <w:pStyle w:val="a1"/>
        <w:spacing w:line="216" w:lineRule="auto"/>
        <w:jc w:val="both"/>
        <w:rPr>
          <w:color w:val="000000" w:themeColor="text1"/>
          <w:rtl/>
        </w:rPr>
      </w:pPr>
      <w:r>
        <w:rPr>
          <w:rFonts w:hint="cs"/>
          <w:color w:val="000000" w:themeColor="text1"/>
          <w:rtl/>
        </w:rPr>
        <w:t>و</w:t>
      </w:r>
      <w:r w:rsidRPr="00AF271F">
        <w:rPr>
          <w:rFonts w:hint="cs"/>
          <w:color w:val="000000" w:themeColor="text1"/>
          <w:rtl/>
        </w:rPr>
        <w:t xml:space="preserve">تقبل المدرسة الطلاب من الإدارات التعليمية التابعة لمدينة بنها وقويسنا فقط، </w:t>
      </w:r>
      <w:r>
        <w:rPr>
          <w:rFonts w:hint="cs"/>
          <w:color w:val="000000" w:themeColor="text1"/>
          <w:rtl/>
        </w:rPr>
        <w:t>وفقًا</w:t>
      </w:r>
      <w:r w:rsidRPr="00AF271F">
        <w:rPr>
          <w:rFonts w:hint="cs"/>
          <w:color w:val="000000" w:themeColor="text1"/>
          <w:rtl/>
        </w:rPr>
        <w:t xml:space="preserve"> لنظام القبول والتنسيق المعلن من قبل وزارة التربية والتعليم.</w:t>
      </w:r>
      <w:r>
        <w:rPr>
          <w:rFonts w:hint="cs"/>
          <w:color w:val="000000" w:themeColor="text1"/>
          <w:rtl/>
        </w:rPr>
        <w:t xml:space="preserve"> </w:t>
      </w:r>
      <w:r w:rsidRPr="00AF271F">
        <w:rPr>
          <w:rFonts w:hint="cs"/>
          <w:color w:val="000000" w:themeColor="text1"/>
          <w:rtl/>
        </w:rPr>
        <w:t xml:space="preserve">وتتيح المدرسة لطلابها مجموعة من المميزات منها (توفير وسائل النقل، وجبة غذائية، التدريب العملي داخل مصانع العربي، الخدمات الصحية، ممارسة </w:t>
      </w:r>
      <w:r>
        <w:rPr>
          <w:rFonts w:hint="cs"/>
          <w:color w:val="000000" w:themeColor="text1"/>
          <w:rtl/>
        </w:rPr>
        <w:t>الأنشطة</w:t>
      </w:r>
      <w:r w:rsidRPr="00AF271F">
        <w:rPr>
          <w:rFonts w:hint="cs"/>
          <w:color w:val="000000" w:themeColor="text1"/>
          <w:rtl/>
        </w:rPr>
        <w:t xml:space="preserve"> الرياضية والترفيهية).</w:t>
      </w:r>
      <w:r>
        <w:rPr>
          <w:rFonts w:hint="cs"/>
          <w:color w:val="000000" w:themeColor="text1"/>
          <w:rtl/>
        </w:rPr>
        <w:t xml:space="preserve"> </w:t>
      </w:r>
      <w:r w:rsidRPr="00AF271F">
        <w:rPr>
          <w:rFonts w:hint="cs"/>
          <w:color w:val="000000" w:themeColor="text1"/>
          <w:rtl/>
        </w:rPr>
        <w:t xml:space="preserve">كما يكون لخريجيها </w:t>
      </w:r>
      <w:r>
        <w:rPr>
          <w:rFonts w:hint="cs"/>
          <w:color w:val="000000" w:themeColor="text1"/>
          <w:rtl/>
        </w:rPr>
        <w:t>الأول</w:t>
      </w:r>
      <w:r w:rsidRPr="00AF271F">
        <w:rPr>
          <w:rFonts w:hint="cs"/>
          <w:color w:val="000000" w:themeColor="text1"/>
          <w:rtl/>
        </w:rPr>
        <w:t>وية في العمل بفروع شركة العربي، كما يحصل خريج</w:t>
      </w:r>
      <w:r>
        <w:rPr>
          <w:rFonts w:hint="cs"/>
          <w:color w:val="000000" w:themeColor="text1"/>
          <w:rtl/>
        </w:rPr>
        <w:t>و</w:t>
      </w:r>
      <w:r w:rsidRPr="00AF271F">
        <w:rPr>
          <w:rFonts w:hint="cs"/>
          <w:color w:val="000000" w:themeColor="text1"/>
          <w:rtl/>
        </w:rPr>
        <w:t xml:space="preserve">ها على شهادة خبرة لمدة عامين، </w:t>
      </w:r>
      <w:r>
        <w:rPr>
          <w:rFonts w:hint="cs"/>
          <w:color w:val="000000" w:themeColor="text1"/>
          <w:rtl/>
        </w:rPr>
        <w:t xml:space="preserve">كما </w:t>
      </w:r>
      <w:r w:rsidRPr="00AF271F">
        <w:rPr>
          <w:rFonts w:hint="cs"/>
          <w:color w:val="000000" w:themeColor="text1"/>
          <w:rtl/>
        </w:rPr>
        <w:t>يحصل الراغب</w:t>
      </w:r>
      <w:r>
        <w:rPr>
          <w:rFonts w:hint="cs"/>
          <w:color w:val="000000" w:themeColor="text1"/>
          <w:rtl/>
        </w:rPr>
        <w:t>ون</w:t>
      </w:r>
      <w:r w:rsidRPr="00AF271F">
        <w:rPr>
          <w:rFonts w:hint="cs"/>
          <w:color w:val="000000" w:themeColor="text1"/>
          <w:rtl/>
        </w:rPr>
        <w:t xml:space="preserve"> منهم في بدء مشروعهم الخاص على الدعم والمشورة الفنية من قبل الخبراء في مجموعة العربي</w:t>
      </w:r>
      <w:r>
        <w:rPr>
          <w:rFonts w:hint="cs"/>
          <w:color w:val="000000" w:themeColor="text1"/>
          <w:rtl/>
        </w:rPr>
        <w:t>،</w:t>
      </w:r>
      <w:r w:rsidRPr="00AF271F">
        <w:rPr>
          <w:rFonts w:hint="cs"/>
          <w:color w:val="000000" w:themeColor="text1"/>
          <w:rtl/>
        </w:rPr>
        <w:t xml:space="preserve"> وتستقبل مدرسة العربي الثانوية للتكنولوجيا التطبيقية الراغبين في دراسة تخصصات (التركيبات الكهربائية والتصنيع الميكانيكي، وتبريد وتكييف الهواء، تخصص اللوجستيات).</w:t>
      </w:r>
    </w:p>
    <w:p w14:paraId="26DE6032" w14:textId="77777777" w:rsidR="006C4DA1" w:rsidRPr="00E01113" w:rsidRDefault="006C4DA1" w:rsidP="006C4DA1">
      <w:pPr>
        <w:pStyle w:val="a1"/>
        <w:spacing w:line="216" w:lineRule="auto"/>
        <w:jc w:val="both"/>
        <w:rPr>
          <w:color w:val="000000" w:themeColor="text1"/>
          <w:sz w:val="2"/>
          <w:szCs w:val="2"/>
          <w:rtl/>
        </w:rPr>
      </w:pPr>
    </w:p>
    <w:p w14:paraId="3C1D202D" w14:textId="77777777" w:rsidR="006C4DA1" w:rsidRPr="004138D2" w:rsidRDefault="006C4DA1" w:rsidP="006C4DA1">
      <w:pPr>
        <w:pStyle w:val="a1"/>
        <w:spacing w:line="216" w:lineRule="auto"/>
        <w:jc w:val="both"/>
        <w:rPr>
          <w:b/>
          <w:bCs/>
          <w:color w:val="000000" w:themeColor="text1"/>
          <w:rtl/>
        </w:rPr>
      </w:pPr>
      <w:r w:rsidRPr="004138D2">
        <w:rPr>
          <w:rFonts w:hint="cs"/>
          <w:b/>
          <w:bCs/>
          <w:color w:val="000000" w:themeColor="text1"/>
          <w:rtl/>
        </w:rPr>
        <w:t xml:space="preserve">ومن أبرز شروط القبول للالتحاق بالمدرسة: </w:t>
      </w:r>
    </w:p>
    <w:p w14:paraId="44683929" w14:textId="77777777" w:rsidR="006C4DA1" w:rsidRPr="00AF271F" w:rsidRDefault="006C4DA1" w:rsidP="00547F13">
      <w:pPr>
        <w:pStyle w:val="a1"/>
        <w:numPr>
          <w:ilvl w:val="0"/>
          <w:numId w:val="138"/>
        </w:numPr>
        <w:spacing w:line="216" w:lineRule="auto"/>
        <w:jc w:val="both"/>
        <w:rPr>
          <w:color w:val="000000" w:themeColor="text1"/>
        </w:rPr>
      </w:pPr>
      <w:r>
        <w:rPr>
          <w:rFonts w:hint="cs"/>
          <w:color w:val="000000" w:themeColor="text1"/>
          <w:rtl/>
        </w:rPr>
        <w:t>أ</w:t>
      </w:r>
      <w:r w:rsidRPr="00AF271F">
        <w:rPr>
          <w:rFonts w:hint="cs"/>
          <w:color w:val="000000" w:themeColor="text1"/>
          <w:rtl/>
        </w:rPr>
        <w:t>لا يق</w:t>
      </w:r>
      <w:r w:rsidRPr="00AF271F">
        <w:rPr>
          <w:rFonts w:hint="eastAsia"/>
          <w:color w:val="000000" w:themeColor="text1"/>
          <w:rtl/>
        </w:rPr>
        <w:t>ل</w:t>
      </w:r>
      <w:r w:rsidRPr="00AF271F">
        <w:rPr>
          <w:rFonts w:hint="cs"/>
          <w:color w:val="000000" w:themeColor="text1"/>
          <w:rtl/>
        </w:rPr>
        <w:t xml:space="preserve"> عمر المتقدم عن 15</w:t>
      </w:r>
      <w:r>
        <w:rPr>
          <w:rFonts w:hint="cs"/>
          <w:color w:val="000000" w:themeColor="text1"/>
          <w:rtl/>
        </w:rPr>
        <w:t xml:space="preserve"> </w:t>
      </w:r>
      <w:r w:rsidRPr="00AF271F">
        <w:rPr>
          <w:rFonts w:hint="cs"/>
          <w:color w:val="000000" w:themeColor="text1"/>
          <w:rtl/>
        </w:rPr>
        <w:t xml:space="preserve">سنة في </w:t>
      </w:r>
      <w:r>
        <w:rPr>
          <w:rFonts w:hint="cs"/>
          <w:color w:val="000000" w:themeColor="text1"/>
          <w:rtl/>
        </w:rPr>
        <w:t>الأول</w:t>
      </w:r>
      <w:r w:rsidRPr="00AF271F">
        <w:rPr>
          <w:rFonts w:hint="cs"/>
          <w:color w:val="000000" w:themeColor="text1"/>
          <w:rtl/>
        </w:rPr>
        <w:t xml:space="preserve"> من أكتوبر </w:t>
      </w:r>
      <w:r>
        <w:rPr>
          <w:rFonts w:hint="cs"/>
          <w:color w:val="000000" w:themeColor="text1"/>
          <w:rtl/>
        </w:rPr>
        <w:t xml:space="preserve">من </w:t>
      </w:r>
      <w:r w:rsidRPr="00AF271F">
        <w:rPr>
          <w:rFonts w:hint="cs"/>
          <w:color w:val="000000" w:themeColor="text1"/>
          <w:rtl/>
        </w:rPr>
        <w:t>عام التقدم.</w:t>
      </w:r>
    </w:p>
    <w:p w14:paraId="6D65B96D" w14:textId="77777777" w:rsidR="006C4DA1" w:rsidRPr="00AF271F" w:rsidRDefault="006C4DA1" w:rsidP="00547F13">
      <w:pPr>
        <w:pStyle w:val="a1"/>
        <w:numPr>
          <w:ilvl w:val="0"/>
          <w:numId w:val="138"/>
        </w:numPr>
        <w:spacing w:line="216" w:lineRule="auto"/>
        <w:jc w:val="both"/>
        <w:rPr>
          <w:color w:val="000000" w:themeColor="text1"/>
        </w:rPr>
      </w:pPr>
      <w:r>
        <w:rPr>
          <w:rFonts w:hint="cs"/>
          <w:color w:val="000000" w:themeColor="text1"/>
          <w:rtl/>
        </w:rPr>
        <w:t>أ</w:t>
      </w:r>
      <w:r w:rsidRPr="00AF271F">
        <w:rPr>
          <w:rFonts w:hint="cs"/>
          <w:color w:val="000000" w:themeColor="text1"/>
          <w:rtl/>
        </w:rPr>
        <w:t>لا يز</w:t>
      </w:r>
      <w:r>
        <w:rPr>
          <w:rFonts w:hint="cs"/>
          <w:color w:val="000000" w:themeColor="text1"/>
          <w:rtl/>
        </w:rPr>
        <w:t>ي</w:t>
      </w:r>
      <w:r w:rsidRPr="00AF271F">
        <w:rPr>
          <w:rFonts w:hint="cs"/>
          <w:color w:val="000000" w:themeColor="text1"/>
          <w:rtl/>
        </w:rPr>
        <w:t xml:space="preserve">د عمر المتقدم عن 18 </w:t>
      </w:r>
      <w:r>
        <w:rPr>
          <w:rFonts w:hint="cs"/>
          <w:color w:val="000000" w:themeColor="text1"/>
          <w:rtl/>
        </w:rPr>
        <w:t>سنة</w:t>
      </w:r>
      <w:r w:rsidRPr="00AF271F">
        <w:rPr>
          <w:rFonts w:hint="cs"/>
          <w:color w:val="000000" w:themeColor="text1"/>
          <w:rtl/>
        </w:rPr>
        <w:t xml:space="preserve"> في </w:t>
      </w:r>
      <w:r>
        <w:rPr>
          <w:rFonts w:hint="cs"/>
          <w:color w:val="000000" w:themeColor="text1"/>
          <w:rtl/>
        </w:rPr>
        <w:t>الأول</w:t>
      </w:r>
      <w:r w:rsidRPr="00AF271F">
        <w:rPr>
          <w:rFonts w:hint="cs"/>
          <w:color w:val="000000" w:themeColor="text1"/>
          <w:rtl/>
        </w:rPr>
        <w:t xml:space="preserve"> من</w:t>
      </w:r>
      <w:r>
        <w:rPr>
          <w:rFonts w:hint="cs"/>
          <w:color w:val="000000" w:themeColor="text1"/>
          <w:rtl/>
        </w:rPr>
        <w:t xml:space="preserve"> </w:t>
      </w:r>
      <w:r w:rsidRPr="00AF271F">
        <w:rPr>
          <w:rFonts w:hint="cs"/>
          <w:color w:val="000000" w:themeColor="text1"/>
          <w:rtl/>
        </w:rPr>
        <w:t>أكتوبر من عام التقدم.</w:t>
      </w:r>
    </w:p>
    <w:p w14:paraId="72877B23" w14:textId="77777777" w:rsidR="006C4DA1" w:rsidRPr="00AF271F" w:rsidRDefault="006C4DA1" w:rsidP="00547F13">
      <w:pPr>
        <w:pStyle w:val="a1"/>
        <w:numPr>
          <w:ilvl w:val="0"/>
          <w:numId w:val="138"/>
        </w:numPr>
        <w:spacing w:line="216" w:lineRule="auto"/>
        <w:jc w:val="both"/>
        <w:rPr>
          <w:color w:val="000000" w:themeColor="text1"/>
        </w:rPr>
      </w:pPr>
      <w:r>
        <w:rPr>
          <w:rFonts w:hint="cs"/>
          <w:color w:val="000000" w:themeColor="text1"/>
          <w:rtl/>
        </w:rPr>
        <w:t>أ</w:t>
      </w:r>
      <w:r w:rsidRPr="00AF271F">
        <w:rPr>
          <w:rFonts w:hint="cs"/>
          <w:color w:val="000000" w:themeColor="text1"/>
          <w:rtl/>
        </w:rPr>
        <w:t>ن يجتاز المتقدم جميع الاختبارا</w:t>
      </w:r>
      <w:r w:rsidRPr="00AF271F">
        <w:rPr>
          <w:rFonts w:hint="eastAsia"/>
          <w:color w:val="000000" w:themeColor="text1"/>
          <w:rtl/>
        </w:rPr>
        <w:t>ت</w:t>
      </w:r>
      <w:r w:rsidRPr="00AF271F">
        <w:rPr>
          <w:rFonts w:hint="cs"/>
          <w:color w:val="000000" w:themeColor="text1"/>
          <w:rtl/>
        </w:rPr>
        <w:t xml:space="preserve"> التي يتم وضعها له</w:t>
      </w:r>
      <w:r>
        <w:rPr>
          <w:rFonts w:hint="cs"/>
          <w:color w:val="000000" w:themeColor="text1"/>
          <w:rtl/>
        </w:rPr>
        <w:t>،</w:t>
      </w:r>
      <w:r w:rsidRPr="00AF271F">
        <w:rPr>
          <w:rFonts w:hint="cs"/>
          <w:color w:val="000000" w:themeColor="text1"/>
          <w:rtl/>
        </w:rPr>
        <w:t xml:space="preserve"> والتي تتمثل في (اختبار اللغة الإنجليزية والحاسب ال</w:t>
      </w:r>
      <w:r>
        <w:rPr>
          <w:rFonts w:hint="cs"/>
          <w:color w:val="000000" w:themeColor="text1"/>
          <w:rtl/>
        </w:rPr>
        <w:t>آ</w:t>
      </w:r>
      <w:r w:rsidRPr="00AF271F">
        <w:rPr>
          <w:rFonts w:hint="cs"/>
          <w:color w:val="000000" w:themeColor="text1"/>
          <w:rtl/>
        </w:rPr>
        <w:t>لي) والمقابلة الشخصية.</w:t>
      </w:r>
    </w:p>
    <w:p w14:paraId="528BE753" w14:textId="77777777" w:rsidR="006C4DA1" w:rsidRDefault="006C4DA1" w:rsidP="00547F13">
      <w:pPr>
        <w:pStyle w:val="a1"/>
        <w:numPr>
          <w:ilvl w:val="0"/>
          <w:numId w:val="138"/>
        </w:numPr>
        <w:spacing w:line="216" w:lineRule="auto"/>
        <w:jc w:val="both"/>
        <w:rPr>
          <w:color w:val="000000" w:themeColor="text1"/>
        </w:rPr>
      </w:pPr>
      <w:r w:rsidRPr="00AF271F">
        <w:rPr>
          <w:rFonts w:hint="cs"/>
          <w:color w:val="000000" w:themeColor="text1"/>
          <w:rtl/>
        </w:rPr>
        <w:t xml:space="preserve">يجب </w:t>
      </w:r>
      <w:r>
        <w:rPr>
          <w:rFonts w:hint="cs"/>
          <w:color w:val="000000" w:themeColor="text1"/>
          <w:rtl/>
        </w:rPr>
        <w:t>أ</w:t>
      </w:r>
      <w:r w:rsidRPr="00AF271F">
        <w:rPr>
          <w:rFonts w:hint="cs"/>
          <w:color w:val="000000" w:themeColor="text1"/>
          <w:rtl/>
        </w:rPr>
        <w:t>ن يكون المتقدم من التابعين</w:t>
      </w:r>
      <w:r>
        <w:rPr>
          <w:rFonts w:hint="cs"/>
          <w:color w:val="000000" w:themeColor="text1"/>
          <w:rtl/>
        </w:rPr>
        <w:t xml:space="preserve"> ل</w:t>
      </w:r>
      <w:r w:rsidRPr="00AF271F">
        <w:rPr>
          <w:rFonts w:hint="cs"/>
          <w:color w:val="000000" w:themeColor="text1"/>
          <w:rtl/>
        </w:rPr>
        <w:t>إدارات التعليم في كل من محافظات</w:t>
      </w:r>
      <w:r>
        <w:rPr>
          <w:rFonts w:hint="cs"/>
          <w:color w:val="000000" w:themeColor="text1"/>
          <w:rtl/>
        </w:rPr>
        <w:t>ي</w:t>
      </w:r>
      <w:r w:rsidRPr="00AF271F">
        <w:rPr>
          <w:rFonts w:hint="cs"/>
          <w:color w:val="000000" w:themeColor="text1"/>
          <w:rtl/>
        </w:rPr>
        <w:t xml:space="preserve"> المنوفية والقليوبية.</w:t>
      </w:r>
    </w:p>
    <w:p w14:paraId="5C362D7F" w14:textId="77777777" w:rsidR="006C4DA1" w:rsidRDefault="006C4DA1" w:rsidP="006C4DA1">
      <w:pPr>
        <w:pStyle w:val="a1"/>
        <w:spacing w:line="240" w:lineRule="auto"/>
        <w:ind w:left="360"/>
        <w:jc w:val="both"/>
        <w:rPr>
          <w:b/>
          <w:bCs/>
          <w:color w:val="000000" w:themeColor="text1"/>
          <w:u w:val="single"/>
          <w:rtl/>
        </w:rPr>
      </w:pPr>
      <w:r w:rsidRPr="00CE0E71">
        <w:rPr>
          <w:rFonts w:hint="cs"/>
          <w:b/>
          <w:bCs/>
          <w:color w:val="000000" w:themeColor="text1"/>
          <w:u w:val="single"/>
          <w:rtl/>
        </w:rPr>
        <w:t xml:space="preserve">ويوضح الجدول التالي الصورة الرقمية للمدرسة: </w:t>
      </w:r>
    </w:p>
    <w:p w14:paraId="257C52E1" w14:textId="77777777" w:rsidR="006C4DA1" w:rsidRPr="00CE0E71" w:rsidRDefault="006C4DA1" w:rsidP="006C4DA1">
      <w:pPr>
        <w:pStyle w:val="a1"/>
        <w:tabs>
          <w:tab w:val="left" w:pos="758"/>
          <w:tab w:val="left" w:pos="900"/>
        </w:tabs>
        <w:spacing w:line="240" w:lineRule="auto"/>
        <w:ind w:left="360"/>
        <w:jc w:val="center"/>
        <w:rPr>
          <w:b/>
          <w:bCs/>
          <w:color w:val="000000" w:themeColor="text1"/>
          <w:sz w:val="24"/>
          <w:szCs w:val="24"/>
          <w:rtl/>
        </w:rPr>
      </w:pPr>
      <w:r w:rsidRPr="00CE0E71">
        <w:rPr>
          <w:rFonts w:hint="cs"/>
          <w:b/>
          <w:bCs/>
          <w:color w:val="000000" w:themeColor="text1"/>
          <w:sz w:val="24"/>
          <w:szCs w:val="24"/>
          <w:rtl/>
        </w:rPr>
        <w:t>جدول رقم (19</w:t>
      </w:r>
      <w:r>
        <w:rPr>
          <w:rFonts w:hint="cs"/>
          <w:b/>
          <w:bCs/>
          <w:color w:val="000000" w:themeColor="text1"/>
          <w:sz w:val="24"/>
          <w:szCs w:val="24"/>
          <w:rtl/>
        </w:rPr>
        <w:t xml:space="preserve"> </w:t>
      </w:r>
      <w:r w:rsidRPr="00CE0E71">
        <w:rPr>
          <w:rFonts w:hint="cs"/>
          <w:b/>
          <w:bCs/>
          <w:color w:val="000000" w:themeColor="text1"/>
          <w:sz w:val="24"/>
          <w:szCs w:val="24"/>
          <w:rtl/>
        </w:rPr>
        <w:t>-2) الصورة الرقمية لمدرسة العربي للتكنولوجيا التطبيقية</w:t>
      </w:r>
    </w:p>
    <w:tbl>
      <w:tblPr>
        <w:tblStyle w:val="TableGrid"/>
        <w:bidiVisual/>
        <w:tblW w:w="0" w:type="auto"/>
        <w:jc w:val="center"/>
        <w:tblLook w:val="04A0" w:firstRow="1" w:lastRow="0" w:firstColumn="1" w:lastColumn="0" w:noHBand="0" w:noVBand="1"/>
      </w:tblPr>
      <w:tblGrid>
        <w:gridCol w:w="342"/>
        <w:gridCol w:w="1346"/>
        <w:gridCol w:w="823"/>
        <w:gridCol w:w="794"/>
        <w:gridCol w:w="823"/>
        <w:gridCol w:w="804"/>
        <w:gridCol w:w="733"/>
        <w:gridCol w:w="804"/>
      </w:tblGrid>
      <w:tr w:rsidR="006C4DA1" w:rsidRPr="00E01113" w14:paraId="5BF03C45" w14:textId="77777777" w:rsidTr="00EE0151">
        <w:trPr>
          <w:jc w:val="center"/>
        </w:trPr>
        <w:tc>
          <w:tcPr>
            <w:tcW w:w="342" w:type="dxa"/>
            <w:shd w:val="clear" w:color="auto" w:fill="E7E6E6" w:themeFill="background2"/>
            <w:vAlign w:val="center"/>
          </w:tcPr>
          <w:p w14:paraId="2D84513D" w14:textId="77777777" w:rsidR="006C4DA1" w:rsidRPr="00E01113" w:rsidRDefault="006C4DA1" w:rsidP="00EE0151">
            <w:pPr>
              <w:jc w:val="center"/>
              <w:rPr>
                <w:b/>
                <w:bCs/>
                <w:color w:val="000000" w:themeColor="text1"/>
                <w:sz w:val="20"/>
                <w:szCs w:val="20"/>
                <w:rtl/>
              </w:rPr>
            </w:pPr>
            <w:r w:rsidRPr="00E01113">
              <w:rPr>
                <w:b/>
                <w:bCs/>
                <w:color w:val="000000" w:themeColor="text1"/>
                <w:sz w:val="20"/>
                <w:szCs w:val="20"/>
                <w:rtl/>
              </w:rPr>
              <w:t>م</w:t>
            </w:r>
          </w:p>
        </w:tc>
        <w:tc>
          <w:tcPr>
            <w:tcW w:w="1346" w:type="dxa"/>
            <w:shd w:val="clear" w:color="auto" w:fill="E7E6E6" w:themeFill="background2"/>
            <w:vAlign w:val="center"/>
          </w:tcPr>
          <w:p w14:paraId="482D6049" w14:textId="77777777" w:rsidR="006C4DA1" w:rsidRPr="00E01113" w:rsidRDefault="006C4DA1" w:rsidP="00EE0151">
            <w:pPr>
              <w:jc w:val="center"/>
              <w:rPr>
                <w:b/>
                <w:bCs/>
                <w:color w:val="000000" w:themeColor="text1"/>
                <w:sz w:val="20"/>
                <w:szCs w:val="20"/>
                <w:rtl/>
              </w:rPr>
            </w:pPr>
            <w:r w:rsidRPr="00E01113">
              <w:rPr>
                <w:b/>
                <w:bCs/>
                <w:color w:val="000000" w:themeColor="text1"/>
                <w:sz w:val="20"/>
                <w:szCs w:val="20"/>
                <w:rtl/>
              </w:rPr>
              <w:t>السنة</w:t>
            </w:r>
          </w:p>
        </w:tc>
        <w:tc>
          <w:tcPr>
            <w:tcW w:w="236" w:type="dxa"/>
            <w:shd w:val="clear" w:color="auto" w:fill="E7E6E6" w:themeFill="background2"/>
            <w:vAlign w:val="center"/>
          </w:tcPr>
          <w:p w14:paraId="0FD3A32B" w14:textId="77777777" w:rsidR="006C4DA1" w:rsidRPr="00E01113" w:rsidRDefault="006C4DA1" w:rsidP="00EE0151">
            <w:pPr>
              <w:jc w:val="center"/>
              <w:rPr>
                <w:b/>
                <w:bCs/>
                <w:color w:val="000000" w:themeColor="text1"/>
                <w:sz w:val="20"/>
                <w:szCs w:val="20"/>
                <w:rtl/>
              </w:rPr>
            </w:pPr>
            <w:r w:rsidRPr="00E01113">
              <w:rPr>
                <w:b/>
                <w:bCs/>
                <w:color w:val="000000" w:themeColor="text1"/>
                <w:sz w:val="20"/>
                <w:szCs w:val="20"/>
                <w:rtl/>
              </w:rPr>
              <w:t>عدد المتقدمين</w:t>
            </w:r>
          </w:p>
        </w:tc>
        <w:tc>
          <w:tcPr>
            <w:tcW w:w="236" w:type="dxa"/>
            <w:shd w:val="clear" w:color="auto" w:fill="E7E6E6" w:themeFill="background2"/>
            <w:vAlign w:val="center"/>
          </w:tcPr>
          <w:p w14:paraId="45276982" w14:textId="77777777" w:rsidR="006C4DA1" w:rsidRPr="00E01113" w:rsidRDefault="006C4DA1" w:rsidP="00EE0151">
            <w:pPr>
              <w:jc w:val="center"/>
              <w:rPr>
                <w:b/>
                <w:bCs/>
                <w:color w:val="000000" w:themeColor="text1"/>
                <w:sz w:val="20"/>
                <w:szCs w:val="20"/>
                <w:rtl/>
              </w:rPr>
            </w:pPr>
            <w:r w:rsidRPr="00E01113">
              <w:rPr>
                <w:b/>
                <w:bCs/>
                <w:color w:val="000000" w:themeColor="text1"/>
                <w:sz w:val="20"/>
                <w:szCs w:val="20"/>
                <w:rtl/>
              </w:rPr>
              <w:t>عدد المقبولين</w:t>
            </w:r>
          </w:p>
        </w:tc>
        <w:tc>
          <w:tcPr>
            <w:tcW w:w="236" w:type="dxa"/>
            <w:shd w:val="clear" w:color="auto" w:fill="E7E6E6" w:themeFill="background2"/>
            <w:vAlign w:val="center"/>
          </w:tcPr>
          <w:p w14:paraId="1407859C" w14:textId="77777777" w:rsidR="006C4DA1" w:rsidRPr="00E01113" w:rsidRDefault="006C4DA1" w:rsidP="00EE0151">
            <w:pPr>
              <w:jc w:val="center"/>
              <w:rPr>
                <w:b/>
                <w:bCs/>
                <w:color w:val="000000" w:themeColor="text1"/>
                <w:sz w:val="20"/>
                <w:szCs w:val="20"/>
                <w:rtl/>
              </w:rPr>
            </w:pPr>
            <w:r w:rsidRPr="00E01113">
              <w:rPr>
                <w:b/>
                <w:bCs/>
                <w:color w:val="000000" w:themeColor="text1"/>
                <w:sz w:val="20"/>
                <w:szCs w:val="20"/>
                <w:rtl/>
              </w:rPr>
              <w:t>نسبة المقبولين إلى المتقدمين</w:t>
            </w:r>
          </w:p>
        </w:tc>
        <w:tc>
          <w:tcPr>
            <w:tcW w:w="236" w:type="dxa"/>
            <w:shd w:val="clear" w:color="auto" w:fill="E7E6E6" w:themeFill="background2"/>
            <w:vAlign w:val="center"/>
          </w:tcPr>
          <w:p w14:paraId="7F9D5BEE" w14:textId="77777777" w:rsidR="006C4DA1" w:rsidRPr="00E01113" w:rsidRDefault="006C4DA1" w:rsidP="00EE0151">
            <w:pPr>
              <w:jc w:val="center"/>
              <w:rPr>
                <w:b/>
                <w:bCs/>
                <w:color w:val="000000" w:themeColor="text1"/>
                <w:sz w:val="20"/>
                <w:szCs w:val="20"/>
                <w:rtl/>
              </w:rPr>
            </w:pPr>
            <w:r w:rsidRPr="00E01113">
              <w:rPr>
                <w:b/>
                <w:bCs/>
                <w:color w:val="000000" w:themeColor="text1"/>
                <w:sz w:val="20"/>
                <w:szCs w:val="20"/>
                <w:rtl/>
              </w:rPr>
              <w:t>عدد الخريجين</w:t>
            </w:r>
          </w:p>
        </w:tc>
        <w:tc>
          <w:tcPr>
            <w:tcW w:w="236" w:type="dxa"/>
            <w:shd w:val="clear" w:color="auto" w:fill="E7E6E6" w:themeFill="background2"/>
            <w:vAlign w:val="center"/>
          </w:tcPr>
          <w:p w14:paraId="52DCA462" w14:textId="77777777" w:rsidR="006C4DA1" w:rsidRPr="00E01113" w:rsidRDefault="006C4DA1" w:rsidP="00EE0151">
            <w:pPr>
              <w:jc w:val="center"/>
              <w:rPr>
                <w:b/>
                <w:bCs/>
                <w:color w:val="000000" w:themeColor="text1"/>
                <w:sz w:val="20"/>
                <w:szCs w:val="20"/>
                <w:rtl/>
              </w:rPr>
            </w:pPr>
            <w:r w:rsidRPr="00E01113">
              <w:rPr>
                <w:b/>
                <w:bCs/>
                <w:color w:val="000000" w:themeColor="text1"/>
                <w:sz w:val="20"/>
                <w:szCs w:val="20"/>
                <w:rtl/>
              </w:rPr>
              <w:t>عدد المعينين بالشركة</w:t>
            </w:r>
          </w:p>
        </w:tc>
        <w:tc>
          <w:tcPr>
            <w:tcW w:w="236" w:type="dxa"/>
            <w:shd w:val="clear" w:color="auto" w:fill="E7E6E6" w:themeFill="background2"/>
            <w:vAlign w:val="center"/>
          </w:tcPr>
          <w:p w14:paraId="759B253B" w14:textId="77777777" w:rsidR="006C4DA1" w:rsidRPr="00E01113" w:rsidRDefault="006C4DA1" w:rsidP="00EE0151">
            <w:pPr>
              <w:jc w:val="center"/>
              <w:rPr>
                <w:b/>
                <w:bCs/>
                <w:color w:val="000000" w:themeColor="text1"/>
                <w:sz w:val="20"/>
                <w:szCs w:val="20"/>
                <w:rtl/>
              </w:rPr>
            </w:pPr>
            <w:r w:rsidRPr="00E01113">
              <w:rPr>
                <w:b/>
                <w:bCs/>
                <w:color w:val="000000" w:themeColor="text1"/>
                <w:sz w:val="20"/>
                <w:szCs w:val="20"/>
                <w:rtl/>
              </w:rPr>
              <w:t>نسبة المعينين إلى الخريجين</w:t>
            </w:r>
          </w:p>
        </w:tc>
      </w:tr>
      <w:tr w:rsidR="006C4DA1" w:rsidRPr="00E01113" w14:paraId="35E2956B" w14:textId="77777777" w:rsidTr="00EE0151">
        <w:trPr>
          <w:jc w:val="center"/>
        </w:trPr>
        <w:tc>
          <w:tcPr>
            <w:tcW w:w="342" w:type="dxa"/>
            <w:vAlign w:val="center"/>
          </w:tcPr>
          <w:p w14:paraId="2A451C61" w14:textId="77777777" w:rsidR="006C4DA1" w:rsidRPr="00E01113" w:rsidRDefault="006C4DA1" w:rsidP="00547F13">
            <w:pPr>
              <w:pStyle w:val="ListParagraph"/>
              <w:numPr>
                <w:ilvl w:val="0"/>
                <w:numId w:val="139"/>
              </w:numPr>
              <w:bidi/>
              <w:ind w:left="360"/>
              <w:jc w:val="center"/>
              <w:rPr>
                <w:rFonts w:ascii="Simplified Arabic" w:hAnsi="Simplified Arabic" w:cs="Simplified Arabic"/>
                <w:b/>
                <w:bCs/>
                <w:color w:val="000000" w:themeColor="text1"/>
                <w:sz w:val="20"/>
                <w:szCs w:val="20"/>
                <w:rtl/>
                <w:lang w:bidi="ar-EG"/>
              </w:rPr>
            </w:pPr>
          </w:p>
        </w:tc>
        <w:tc>
          <w:tcPr>
            <w:tcW w:w="1346" w:type="dxa"/>
            <w:vAlign w:val="center"/>
          </w:tcPr>
          <w:p w14:paraId="385E6BA3"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2018 – 2019</w:t>
            </w:r>
          </w:p>
        </w:tc>
        <w:tc>
          <w:tcPr>
            <w:tcW w:w="236" w:type="dxa"/>
            <w:vAlign w:val="center"/>
          </w:tcPr>
          <w:p w14:paraId="1954211C"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1200</w:t>
            </w:r>
          </w:p>
        </w:tc>
        <w:tc>
          <w:tcPr>
            <w:tcW w:w="236" w:type="dxa"/>
            <w:vAlign w:val="center"/>
          </w:tcPr>
          <w:p w14:paraId="4B87014B"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144</w:t>
            </w:r>
          </w:p>
        </w:tc>
        <w:tc>
          <w:tcPr>
            <w:tcW w:w="236" w:type="dxa"/>
            <w:vAlign w:val="center"/>
          </w:tcPr>
          <w:p w14:paraId="15497716"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12%</w:t>
            </w:r>
          </w:p>
        </w:tc>
        <w:tc>
          <w:tcPr>
            <w:tcW w:w="236" w:type="dxa"/>
            <w:vAlign w:val="center"/>
          </w:tcPr>
          <w:p w14:paraId="3E6A3C7E"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236" w:type="dxa"/>
            <w:vAlign w:val="center"/>
          </w:tcPr>
          <w:p w14:paraId="0C9F7BC7"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236" w:type="dxa"/>
            <w:vAlign w:val="center"/>
          </w:tcPr>
          <w:p w14:paraId="5D5C3824"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r>
      <w:tr w:rsidR="006C4DA1" w:rsidRPr="00E01113" w14:paraId="6A1EEBFF" w14:textId="77777777" w:rsidTr="00EE0151">
        <w:trPr>
          <w:jc w:val="center"/>
        </w:trPr>
        <w:tc>
          <w:tcPr>
            <w:tcW w:w="342" w:type="dxa"/>
            <w:vAlign w:val="center"/>
          </w:tcPr>
          <w:p w14:paraId="508B09A1" w14:textId="77777777" w:rsidR="006C4DA1" w:rsidRPr="00E01113" w:rsidRDefault="006C4DA1" w:rsidP="00547F13">
            <w:pPr>
              <w:pStyle w:val="ListParagraph"/>
              <w:numPr>
                <w:ilvl w:val="0"/>
                <w:numId w:val="139"/>
              </w:numPr>
              <w:bidi/>
              <w:ind w:left="360"/>
              <w:jc w:val="center"/>
              <w:rPr>
                <w:rFonts w:ascii="Simplified Arabic" w:hAnsi="Simplified Arabic" w:cs="Simplified Arabic"/>
                <w:b/>
                <w:bCs/>
                <w:color w:val="000000" w:themeColor="text1"/>
                <w:sz w:val="20"/>
                <w:szCs w:val="20"/>
                <w:rtl/>
                <w:lang w:bidi="ar-EG"/>
              </w:rPr>
            </w:pPr>
          </w:p>
        </w:tc>
        <w:tc>
          <w:tcPr>
            <w:tcW w:w="1346" w:type="dxa"/>
            <w:vAlign w:val="center"/>
          </w:tcPr>
          <w:p w14:paraId="00FD4494"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2019 – 2020</w:t>
            </w:r>
          </w:p>
        </w:tc>
        <w:tc>
          <w:tcPr>
            <w:tcW w:w="236" w:type="dxa"/>
            <w:vAlign w:val="center"/>
          </w:tcPr>
          <w:p w14:paraId="0F3C8223"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1100</w:t>
            </w:r>
          </w:p>
        </w:tc>
        <w:tc>
          <w:tcPr>
            <w:tcW w:w="236" w:type="dxa"/>
            <w:vAlign w:val="center"/>
          </w:tcPr>
          <w:p w14:paraId="1F593E2D"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144</w:t>
            </w:r>
          </w:p>
        </w:tc>
        <w:tc>
          <w:tcPr>
            <w:tcW w:w="236" w:type="dxa"/>
            <w:vAlign w:val="center"/>
          </w:tcPr>
          <w:p w14:paraId="3DB311F0"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13%</w:t>
            </w:r>
          </w:p>
        </w:tc>
        <w:tc>
          <w:tcPr>
            <w:tcW w:w="236" w:type="dxa"/>
            <w:vAlign w:val="center"/>
          </w:tcPr>
          <w:p w14:paraId="19C3EE42"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236" w:type="dxa"/>
            <w:vAlign w:val="center"/>
          </w:tcPr>
          <w:p w14:paraId="0C980F7B"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236" w:type="dxa"/>
            <w:vAlign w:val="center"/>
          </w:tcPr>
          <w:p w14:paraId="40968952"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r>
      <w:tr w:rsidR="006C4DA1" w:rsidRPr="00E01113" w14:paraId="77A6548D" w14:textId="77777777" w:rsidTr="00EE0151">
        <w:trPr>
          <w:jc w:val="center"/>
        </w:trPr>
        <w:tc>
          <w:tcPr>
            <w:tcW w:w="342" w:type="dxa"/>
            <w:vAlign w:val="center"/>
          </w:tcPr>
          <w:p w14:paraId="3F509457" w14:textId="77777777" w:rsidR="006C4DA1" w:rsidRPr="00E01113" w:rsidRDefault="006C4DA1" w:rsidP="00547F13">
            <w:pPr>
              <w:pStyle w:val="ListParagraph"/>
              <w:numPr>
                <w:ilvl w:val="0"/>
                <w:numId w:val="139"/>
              </w:numPr>
              <w:bidi/>
              <w:ind w:left="360"/>
              <w:jc w:val="center"/>
              <w:rPr>
                <w:rFonts w:ascii="Simplified Arabic" w:hAnsi="Simplified Arabic" w:cs="Simplified Arabic"/>
                <w:b/>
                <w:bCs/>
                <w:color w:val="000000" w:themeColor="text1"/>
                <w:sz w:val="20"/>
                <w:szCs w:val="20"/>
                <w:rtl/>
                <w:lang w:bidi="ar-EG"/>
              </w:rPr>
            </w:pPr>
          </w:p>
        </w:tc>
        <w:tc>
          <w:tcPr>
            <w:tcW w:w="1346" w:type="dxa"/>
            <w:vAlign w:val="center"/>
          </w:tcPr>
          <w:p w14:paraId="1157AD5E"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2020 – 2021</w:t>
            </w:r>
          </w:p>
        </w:tc>
        <w:tc>
          <w:tcPr>
            <w:tcW w:w="236" w:type="dxa"/>
            <w:vAlign w:val="center"/>
          </w:tcPr>
          <w:p w14:paraId="6BA2A7DE"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950</w:t>
            </w:r>
          </w:p>
        </w:tc>
        <w:tc>
          <w:tcPr>
            <w:tcW w:w="236" w:type="dxa"/>
            <w:vAlign w:val="center"/>
          </w:tcPr>
          <w:p w14:paraId="5A0EDCBE"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144</w:t>
            </w:r>
          </w:p>
        </w:tc>
        <w:tc>
          <w:tcPr>
            <w:tcW w:w="236" w:type="dxa"/>
            <w:vAlign w:val="center"/>
          </w:tcPr>
          <w:p w14:paraId="073750D9"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15%</w:t>
            </w:r>
          </w:p>
        </w:tc>
        <w:tc>
          <w:tcPr>
            <w:tcW w:w="236" w:type="dxa"/>
            <w:vAlign w:val="center"/>
          </w:tcPr>
          <w:p w14:paraId="702556EB"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144</w:t>
            </w:r>
          </w:p>
        </w:tc>
        <w:tc>
          <w:tcPr>
            <w:tcW w:w="236" w:type="dxa"/>
            <w:vAlign w:val="center"/>
          </w:tcPr>
          <w:p w14:paraId="63845727"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111</w:t>
            </w:r>
          </w:p>
        </w:tc>
        <w:tc>
          <w:tcPr>
            <w:tcW w:w="236" w:type="dxa"/>
            <w:vAlign w:val="center"/>
          </w:tcPr>
          <w:p w14:paraId="67104EA7"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77%</w:t>
            </w:r>
          </w:p>
        </w:tc>
      </w:tr>
      <w:tr w:rsidR="006C4DA1" w:rsidRPr="00E01113" w14:paraId="7CE19F99" w14:textId="77777777" w:rsidTr="00EE0151">
        <w:trPr>
          <w:jc w:val="center"/>
        </w:trPr>
        <w:tc>
          <w:tcPr>
            <w:tcW w:w="342" w:type="dxa"/>
            <w:vAlign w:val="center"/>
          </w:tcPr>
          <w:p w14:paraId="4306970A" w14:textId="77777777" w:rsidR="006C4DA1" w:rsidRPr="00E01113" w:rsidRDefault="006C4DA1" w:rsidP="00547F13">
            <w:pPr>
              <w:pStyle w:val="ListParagraph"/>
              <w:numPr>
                <w:ilvl w:val="0"/>
                <w:numId w:val="139"/>
              </w:numPr>
              <w:bidi/>
              <w:ind w:left="360"/>
              <w:jc w:val="center"/>
              <w:rPr>
                <w:rFonts w:ascii="Simplified Arabic" w:hAnsi="Simplified Arabic" w:cs="Simplified Arabic"/>
                <w:b/>
                <w:bCs/>
                <w:color w:val="000000" w:themeColor="text1"/>
                <w:sz w:val="20"/>
                <w:szCs w:val="20"/>
                <w:rtl/>
                <w:lang w:bidi="ar-EG"/>
              </w:rPr>
            </w:pPr>
          </w:p>
        </w:tc>
        <w:tc>
          <w:tcPr>
            <w:tcW w:w="1346" w:type="dxa"/>
            <w:vAlign w:val="center"/>
          </w:tcPr>
          <w:p w14:paraId="6EDD312C"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2021- 2022</w:t>
            </w:r>
          </w:p>
        </w:tc>
        <w:tc>
          <w:tcPr>
            <w:tcW w:w="236" w:type="dxa"/>
            <w:vAlign w:val="center"/>
          </w:tcPr>
          <w:p w14:paraId="36B45D52"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700</w:t>
            </w:r>
          </w:p>
        </w:tc>
        <w:tc>
          <w:tcPr>
            <w:tcW w:w="236" w:type="dxa"/>
            <w:vAlign w:val="center"/>
          </w:tcPr>
          <w:p w14:paraId="406CE1D7"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168</w:t>
            </w:r>
          </w:p>
        </w:tc>
        <w:tc>
          <w:tcPr>
            <w:tcW w:w="236" w:type="dxa"/>
            <w:vAlign w:val="center"/>
          </w:tcPr>
          <w:p w14:paraId="2C20C0C9"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24%</w:t>
            </w:r>
          </w:p>
        </w:tc>
        <w:tc>
          <w:tcPr>
            <w:tcW w:w="236" w:type="dxa"/>
            <w:vAlign w:val="center"/>
          </w:tcPr>
          <w:p w14:paraId="7F90A406"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144</w:t>
            </w:r>
          </w:p>
        </w:tc>
        <w:tc>
          <w:tcPr>
            <w:tcW w:w="236" w:type="dxa"/>
            <w:vAlign w:val="center"/>
          </w:tcPr>
          <w:p w14:paraId="6AF1858B"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129</w:t>
            </w:r>
          </w:p>
        </w:tc>
        <w:tc>
          <w:tcPr>
            <w:tcW w:w="236" w:type="dxa"/>
            <w:vAlign w:val="center"/>
          </w:tcPr>
          <w:p w14:paraId="4E9D2001"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90%</w:t>
            </w:r>
          </w:p>
        </w:tc>
      </w:tr>
      <w:tr w:rsidR="006C4DA1" w:rsidRPr="00E01113" w14:paraId="18C8A6C9" w14:textId="77777777" w:rsidTr="00EE0151">
        <w:trPr>
          <w:jc w:val="center"/>
        </w:trPr>
        <w:tc>
          <w:tcPr>
            <w:tcW w:w="342" w:type="dxa"/>
            <w:vAlign w:val="center"/>
          </w:tcPr>
          <w:p w14:paraId="76B4BD98" w14:textId="77777777" w:rsidR="006C4DA1" w:rsidRPr="00E01113" w:rsidRDefault="006C4DA1" w:rsidP="00547F13">
            <w:pPr>
              <w:pStyle w:val="ListParagraph"/>
              <w:numPr>
                <w:ilvl w:val="0"/>
                <w:numId w:val="139"/>
              </w:numPr>
              <w:bidi/>
              <w:ind w:left="360"/>
              <w:jc w:val="center"/>
              <w:rPr>
                <w:rFonts w:ascii="Simplified Arabic" w:hAnsi="Simplified Arabic" w:cs="Simplified Arabic"/>
                <w:b/>
                <w:bCs/>
                <w:color w:val="000000" w:themeColor="text1"/>
                <w:sz w:val="20"/>
                <w:szCs w:val="20"/>
                <w:rtl/>
                <w:lang w:bidi="ar-EG"/>
              </w:rPr>
            </w:pPr>
          </w:p>
        </w:tc>
        <w:tc>
          <w:tcPr>
            <w:tcW w:w="1346" w:type="dxa"/>
            <w:vAlign w:val="center"/>
          </w:tcPr>
          <w:p w14:paraId="0EDA6ABB"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2022- 2023</w:t>
            </w:r>
          </w:p>
        </w:tc>
        <w:tc>
          <w:tcPr>
            <w:tcW w:w="236" w:type="dxa"/>
            <w:vAlign w:val="center"/>
          </w:tcPr>
          <w:p w14:paraId="6C3D3ACF"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400</w:t>
            </w:r>
          </w:p>
        </w:tc>
        <w:tc>
          <w:tcPr>
            <w:tcW w:w="236" w:type="dxa"/>
            <w:vAlign w:val="center"/>
          </w:tcPr>
          <w:p w14:paraId="0405FDDB"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168</w:t>
            </w:r>
          </w:p>
        </w:tc>
        <w:tc>
          <w:tcPr>
            <w:tcW w:w="236" w:type="dxa"/>
            <w:vAlign w:val="center"/>
          </w:tcPr>
          <w:p w14:paraId="74E86856"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42%</w:t>
            </w:r>
          </w:p>
        </w:tc>
        <w:tc>
          <w:tcPr>
            <w:tcW w:w="236" w:type="dxa"/>
            <w:vAlign w:val="center"/>
          </w:tcPr>
          <w:p w14:paraId="12F7AAC6"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236" w:type="dxa"/>
            <w:vAlign w:val="center"/>
          </w:tcPr>
          <w:p w14:paraId="425F2766"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236" w:type="dxa"/>
            <w:vAlign w:val="center"/>
          </w:tcPr>
          <w:p w14:paraId="57775A1B"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r>
    </w:tbl>
    <w:p w14:paraId="64B332DA" w14:textId="77777777" w:rsidR="006C4DA1" w:rsidRPr="00E01113" w:rsidRDefault="006C4DA1" w:rsidP="006C4DA1">
      <w:pPr>
        <w:pStyle w:val="a1"/>
        <w:spacing w:line="240" w:lineRule="auto"/>
        <w:jc w:val="center"/>
        <w:rPr>
          <w:color w:val="000000" w:themeColor="text1"/>
          <w:sz w:val="20"/>
          <w:szCs w:val="20"/>
          <w:rtl/>
        </w:rPr>
      </w:pPr>
      <w:r w:rsidRPr="00E01113">
        <w:rPr>
          <w:rFonts w:hint="cs"/>
          <w:color w:val="000000" w:themeColor="text1"/>
          <w:sz w:val="20"/>
          <w:szCs w:val="20"/>
          <w:rtl/>
        </w:rPr>
        <w:t>المصدر: (</w:t>
      </w:r>
      <w:r w:rsidRPr="00E01113">
        <w:rPr>
          <w:sz w:val="20"/>
          <w:szCs w:val="20"/>
          <w:rtl/>
        </w:rPr>
        <w:t>علاء الإمام ، مقابلة شخصية،1 يناير،2023م.</w:t>
      </w:r>
      <w:r w:rsidRPr="00E01113">
        <w:rPr>
          <w:rFonts w:hint="cs"/>
          <w:sz w:val="20"/>
          <w:szCs w:val="20"/>
          <w:rtl/>
        </w:rPr>
        <w:t>)</w:t>
      </w:r>
    </w:p>
    <w:p w14:paraId="49B2BA20" w14:textId="77777777" w:rsidR="006C4DA1" w:rsidRDefault="006C4DA1" w:rsidP="006C4DA1">
      <w:pPr>
        <w:jc w:val="both"/>
        <w:rPr>
          <w:rFonts w:ascii="Times New Roman" w:hAnsi="Times New Roman" w:cs="Times New Roman"/>
          <w:lang w:bidi="ar-SA"/>
        </w:rPr>
      </w:pPr>
      <w:r w:rsidRPr="00AF271F">
        <w:rPr>
          <w:rFonts w:hint="cs"/>
          <w:color w:val="000000" w:themeColor="text1"/>
          <w:rtl/>
        </w:rPr>
        <w:lastRenderedPageBreak/>
        <w:t>وتصل نسبة المعلمين الحكوميين</w:t>
      </w:r>
      <w:r>
        <w:rPr>
          <w:rFonts w:hint="cs"/>
          <w:color w:val="000000" w:themeColor="text1"/>
          <w:rtl/>
        </w:rPr>
        <w:t xml:space="preserve"> إلى </w:t>
      </w:r>
      <w:r w:rsidRPr="00AF271F">
        <w:rPr>
          <w:rFonts w:hint="cs"/>
          <w:color w:val="000000" w:themeColor="text1"/>
          <w:rtl/>
        </w:rPr>
        <w:t>المعلمين المتعاقدين للعمل بالمدرسة</w:t>
      </w:r>
      <w:r>
        <w:rPr>
          <w:rFonts w:hint="cs"/>
          <w:color w:val="000000" w:themeColor="text1"/>
          <w:rtl/>
        </w:rPr>
        <w:t xml:space="preserve"> إلى </w:t>
      </w:r>
      <w:r w:rsidRPr="00AF271F">
        <w:rPr>
          <w:rFonts w:hint="cs"/>
          <w:color w:val="000000" w:themeColor="text1"/>
          <w:rtl/>
        </w:rPr>
        <w:t>30% معلمين حكوميين</w:t>
      </w:r>
      <w:r>
        <w:rPr>
          <w:rFonts w:hint="cs"/>
          <w:color w:val="000000" w:themeColor="text1"/>
          <w:rtl/>
        </w:rPr>
        <w:t xml:space="preserve"> إلى </w:t>
      </w:r>
      <w:r w:rsidRPr="00AF271F">
        <w:rPr>
          <w:rFonts w:hint="cs"/>
          <w:color w:val="000000" w:themeColor="text1"/>
          <w:rtl/>
        </w:rPr>
        <w:t>70% معلم</w:t>
      </w:r>
      <w:r>
        <w:rPr>
          <w:rFonts w:hint="cs"/>
          <w:color w:val="000000" w:themeColor="text1"/>
          <w:rtl/>
        </w:rPr>
        <w:t>ين</w:t>
      </w:r>
      <w:r w:rsidRPr="00AF271F">
        <w:rPr>
          <w:rFonts w:hint="cs"/>
          <w:color w:val="000000" w:themeColor="text1"/>
          <w:rtl/>
        </w:rPr>
        <w:t xml:space="preserve"> متعاقد</w:t>
      </w:r>
      <w:r>
        <w:rPr>
          <w:rFonts w:hint="cs"/>
          <w:color w:val="000000" w:themeColor="text1"/>
          <w:rtl/>
        </w:rPr>
        <w:t>ين</w:t>
      </w:r>
      <w:r w:rsidRPr="00AF271F">
        <w:rPr>
          <w:rFonts w:hint="cs"/>
          <w:color w:val="000000" w:themeColor="text1"/>
          <w:rtl/>
        </w:rPr>
        <w:t xml:space="preserve">، ويبلغ متوسط </w:t>
      </w:r>
      <w:r>
        <w:rPr>
          <w:rFonts w:hint="cs"/>
          <w:color w:val="000000" w:themeColor="text1"/>
          <w:rtl/>
        </w:rPr>
        <w:t>الإنفاق</w:t>
      </w:r>
      <w:r w:rsidRPr="00AF271F">
        <w:rPr>
          <w:rFonts w:hint="cs"/>
          <w:color w:val="000000" w:themeColor="text1"/>
          <w:rtl/>
        </w:rPr>
        <w:t xml:space="preserve"> السنوي على المدرسة ميزانية </w:t>
      </w:r>
      <w:r>
        <w:rPr>
          <w:rFonts w:hint="cs"/>
          <w:color w:val="000000" w:themeColor="text1"/>
          <w:rtl/>
        </w:rPr>
        <w:t>إجمالي</w:t>
      </w:r>
      <w:r w:rsidRPr="00AF271F">
        <w:rPr>
          <w:rFonts w:hint="cs"/>
          <w:color w:val="000000" w:themeColor="text1"/>
          <w:rtl/>
        </w:rPr>
        <w:t xml:space="preserve">ة قدرها 8 مليون </w:t>
      </w:r>
      <w:r>
        <w:rPr>
          <w:rFonts w:hint="cs"/>
          <w:color w:val="000000" w:themeColor="text1"/>
          <w:rtl/>
        </w:rPr>
        <w:t>جنيه</w:t>
      </w:r>
      <w:r w:rsidRPr="00AF271F">
        <w:rPr>
          <w:rFonts w:hint="cs"/>
          <w:color w:val="000000" w:themeColor="text1"/>
          <w:rtl/>
        </w:rPr>
        <w:t xml:space="preserve"> مصري</w:t>
      </w:r>
      <w:r>
        <w:rPr>
          <w:rFonts w:hint="cs"/>
          <w:color w:val="000000" w:themeColor="text1"/>
          <w:rtl/>
        </w:rPr>
        <w:t xml:space="preserve"> (</w:t>
      </w:r>
      <w:r w:rsidRPr="006871BF">
        <w:rPr>
          <w:rFonts w:hint="cs"/>
          <w:color w:val="000000" w:themeColor="text1"/>
          <w:rtl/>
        </w:rPr>
        <w:t>علاء الإمام ، مقابلة شخصية،2023م)</w:t>
      </w:r>
      <w:r w:rsidRPr="00AF271F">
        <w:rPr>
          <w:rFonts w:hint="cs"/>
          <w:color w:val="000000" w:themeColor="text1"/>
          <w:rtl/>
        </w:rPr>
        <w:t>.</w:t>
      </w:r>
      <w:r w:rsidRPr="00844F4F">
        <w:rPr>
          <w:sz w:val="22"/>
          <w:vertAlign w:val="superscript"/>
          <w:rtl/>
        </w:rPr>
        <w:t xml:space="preserve"> </w:t>
      </w:r>
      <w:r>
        <w:rPr>
          <w:sz w:val="22"/>
          <w:vertAlign w:val="superscript"/>
          <w:rtl/>
        </w:rPr>
        <w:t>(</w:t>
      </w:r>
      <w:r>
        <w:rPr>
          <w:rStyle w:val="CommentReference"/>
          <w:sz w:val="22"/>
          <w:szCs w:val="24"/>
          <w:vertAlign w:val="superscript"/>
          <w:rtl/>
        </w:rPr>
        <w:footnoteReference w:id="96"/>
      </w:r>
      <w:r>
        <w:rPr>
          <w:sz w:val="22"/>
          <w:vertAlign w:val="superscript"/>
          <w:rtl/>
        </w:rPr>
        <w:t>)</w:t>
      </w:r>
      <w:r>
        <w:rPr>
          <w:rFonts w:cs="Times New Roman"/>
          <w:rtl/>
        </w:rPr>
        <w:t xml:space="preserve"> </w:t>
      </w:r>
    </w:p>
    <w:p w14:paraId="689B2ACD" w14:textId="77777777" w:rsidR="006C4DA1" w:rsidRPr="00E01113" w:rsidRDefault="006C4DA1" w:rsidP="006C4DA1">
      <w:pPr>
        <w:pStyle w:val="a1"/>
        <w:spacing w:line="240" w:lineRule="auto"/>
        <w:jc w:val="both"/>
        <w:rPr>
          <w:color w:val="000000" w:themeColor="text1"/>
          <w:sz w:val="2"/>
          <w:szCs w:val="2"/>
          <w:rtl/>
        </w:rPr>
      </w:pPr>
    </w:p>
    <w:p w14:paraId="23C5D7C3" w14:textId="77777777" w:rsidR="006C4DA1" w:rsidRPr="00B979FD" w:rsidRDefault="006C4DA1" w:rsidP="00547F13">
      <w:pPr>
        <w:pStyle w:val="a1"/>
        <w:numPr>
          <w:ilvl w:val="0"/>
          <w:numId w:val="162"/>
        </w:numPr>
        <w:spacing w:line="240" w:lineRule="auto"/>
        <w:jc w:val="both"/>
        <w:rPr>
          <w:b/>
          <w:bCs/>
          <w:color w:val="000000" w:themeColor="text1"/>
          <w:u w:val="single"/>
          <w:rtl/>
        </w:rPr>
      </w:pPr>
      <w:r w:rsidRPr="00AF271F">
        <w:rPr>
          <w:rFonts w:hint="cs"/>
          <w:b/>
          <w:bCs/>
          <w:color w:val="000000" w:themeColor="text1"/>
          <w:u w:val="single"/>
          <w:rtl/>
        </w:rPr>
        <w:t>مدرسة الصالحية الثانوية الزراعية للتكنولوجيا التطبيقية- محافظة الشرقية:</w:t>
      </w:r>
    </w:p>
    <w:p w14:paraId="77F30CC8" w14:textId="77777777" w:rsidR="006C4DA1" w:rsidRPr="00844F4F" w:rsidRDefault="006C4DA1" w:rsidP="006C4DA1">
      <w:pPr>
        <w:jc w:val="both"/>
        <w:rPr>
          <w:rFonts w:ascii="Times New Roman" w:hAnsi="Times New Roman" w:cs="Times New Roman"/>
          <w:rtl/>
          <w:lang w:bidi="ar-SA"/>
        </w:rPr>
      </w:pPr>
      <w:r w:rsidRPr="00AF271F">
        <w:rPr>
          <w:rFonts w:hint="cs"/>
          <w:color w:val="000000" w:themeColor="text1"/>
          <w:rtl/>
        </w:rPr>
        <w:t xml:space="preserve">من </w:t>
      </w:r>
      <w:r>
        <w:rPr>
          <w:rFonts w:hint="cs"/>
          <w:color w:val="000000" w:themeColor="text1"/>
          <w:rtl/>
        </w:rPr>
        <w:t>ال</w:t>
      </w:r>
      <w:r w:rsidRPr="00AF271F">
        <w:rPr>
          <w:rFonts w:hint="cs"/>
          <w:color w:val="000000" w:themeColor="text1"/>
          <w:rtl/>
        </w:rPr>
        <w:t>مدارس المنشأة ضمن المرحلة الثانية بالعام الدراسي 2019-2020، وتعد من أولى المدارس التي أسست لتدريس البرامج التعليمية الفنية الزراعية</w:t>
      </w:r>
      <w:r>
        <w:rPr>
          <w:rFonts w:hint="cs"/>
          <w:color w:val="000000" w:themeColor="text1"/>
          <w:rtl/>
        </w:rPr>
        <w:t>،</w:t>
      </w:r>
      <w:r w:rsidRPr="00AF271F">
        <w:rPr>
          <w:rFonts w:hint="cs"/>
          <w:color w:val="000000" w:themeColor="text1"/>
          <w:rtl/>
        </w:rPr>
        <w:t xml:space="preserve"> حيث يدرس فيها الطلاب تخصصات </w:t>
      </w:r>
      <w:r w:rsidRPr="00AF271F">
        <w:rPr>
          <w:color w:val="000000" w:themeColor="text1"/>
          <w:rtl/>
        </w:rPr>
        <w:t>(</w:t>
      </w:r>
      <w:r w:rsidRPr="00AF271F">
        <w:rPr>
          <w:rFonts w:hint="cs"/>
          <w:color w:val="000000" w:themeColor="text1"/>
          <w:rtl/>
        </w:rPr>
        <w:t>تكنولوجيا الإنتاج الحيواني والداجني، وتكنولوجيا الزراعة والري)، ومدة الدراسة بها ثلاث سنوات</w:t>
      </w:r>
      <w:r>
        <w:rPr>
          <w:rFonts w:hint="cs"/>
          <w:color w:val="000000" w:themeColor="text1"/>
          <w:rtl/>
        </w:rPr>
        <w:t>،</w:t>
      </w:r>
      <w:r w:rsidRPr="00AF271F">
        <w:rPr>
          <w:rFonts w:hint="cs"/>
          <w:color w:val="000000" w:themeColor="text1"/>
          <w:rtl/>
        </w:rPr>
        <w:t xml:space="preserve"> وتقع في مدينة الصالحية الجديدة بمحافظة الشرقية</w:t>
      </w:r>
      <w:r>
        <w:rPr>
          <w:rFonts w:hint="cs"/>
          <w:color w:val="000000" w:themeColor="text1"/>
          <w:rtl/>
        </w:rPr>
        <w:t>.</w:t>
      </w:r>
      <w:r w:rsidRPr="00AF271F">
        <w:rPr>
          <w:rFonts w:hint="cs"/>
          <w:color w:val="000000" w:themeColor="text1"/>
          <w:rtl/>
        </w:rPr>
        <w:t xml:space="preserve"> وقد </w:t>
      </w:r>
      <w:r>
        <w:rPr>
          <w:rFonts w:hint="cs"/>
          <w:color w:val="000000" w:themeColor="text1"/>
          <w:rtl/>
        </w:rPr>
        <w:t>أ</w:t>
      </w:r>
      <w:r w:rsidRPr="00AF271F">
        <w:rPr>
          <w:rFonts w:hint="cs"/>
          <w:color w:val="000000" w:themeColor="text1"/>
          <w:rtl/>
        </w:rPr>
        <w:t>نش</w:t>
      </w:r>
      <w:r>
        <w:rPr>
          <w:rFonts w:hint="cs"/>
          <w:color w:val="000000" w:themeColor="text1"/>
          <w:rtl/>
        </w:rPr>
        <w:t>ئ</w:t>
      </w:r>
      <w:r w:rsidRPr="00AF271F">
        <w:rPr>
          <w:rFonts w:hint="cs"/>
          <w:color w:val="000000" w:themeColor="text1"/>
          <w:rtl/>
        </w:rPr>
        <w:t>ت المدرسة بموجب اتفاق الشراكة والتعاون بين وزارة التربية والتعليم والتعليم الفني وشركة الصالحية للاستثمار والتنمية</w:t>
      </w:r>
      <w:r>
        <w:rPr>
          <w:rFonts w:hint="cs"/>
          <w:color w:val="000000" w:themeColor="text1"/>
          <w:rtl/>
        </w:rPr>
        <w:t xml:space="preserve">، إحدى </w:t>
      </w:r>
      <w:r w:rsidRPr="00AF271F">
        <w:rPr>
          <w:rFonts w:hint="cs"/>
          <w:color w:val="000000" w:themeColor="text1"/>
          <w:rtl/>
        </w:rPr>
        <w:t xml:space="preserve">شركات قطاع </w:t>
      </w:r>
      <w:r>
        <w:rPr>
          <w:rFonts w:hint="cs"/>
          <w:color w:val="000000" w:themeColor="text1"/>
          <w:rtl/>
        </w:rPr>
        <w:t>الأعمال</w:t>
      </w:r>
      <w:r w:rsidRPr="00AF271F">
        <w:rPr>
          <w:rFonts w:hint="cs"/>
          <w:color w:val="000000" w:themeColor="text1"/>
          <w:rtl/>
        </w:rPr>
        <w:t xml:space="preserve"> العام</w:t>
      </w:r>
      <w:r>
        <w:rPr>
          <w:rFonts w:hint="cs"/>
          <w:color w:val="000000" w:themeColor="text1"/>
          <w:rtl/>
        </w:rPr>
        <w:t>،</w:t>
      </w:r>
      <w:r w:rsidRPr="00AF271F">
        <w:rPr>
          <w:rFonts w:hint="cs"/>
          <w:color w:val="000000" w:themeColor="text1"/>
          <w:rtl/>
        </w:rPr>
        <w:t>ويحصل الطلاب الدارس</w:t>
      </w:r>
      <w:r>
        <w:rPr>
          <w:rFonts w:hint="cs"/>
          <w:color w:val="000000" w:themeColor="text1"/>
          <w:rtl/>
        </w:rPr>
        <w:t>و</w:t>
      </w:r>
      <w:r w:rsidRPr="00AF271F">
        <w:rPr>
          <w:rFonts w:hint="cs"/>
          <w:color w:val="000000" w:themeColor="text1"/>
          <w:rtl/>
        </w:rPr>
        <w:t>ن بالمدرسة على الامتيازات</w:t>
      </w:r>
      <w:r>
        <w:rPr>
          <w:rFonts w:hint="cs"/>
          <w:color w:val="000000" w:themeColor="text1"/>
          <w:rtl/>
        </w:rPr>
        <w:t xml:space="preserve"> التالية:</w:t>
      </w:r>
      <w:r w:rsidRPr="00AF271F">
        <w:rPr>
          <w:rFonts w:hint="cs"/>
          <w:color w:val="000000" w:themeColor="text1"/>
          <w:rtl/>
        </w:rPr>
        <w:t xml:space="preserve"> التدريب العملي</w:t>
      </w:r>
      <w:r>
        <w:rPr>
          <w:rFonts w:hint="cs"/>
          <w:color w:val="000000" w:themeColor="text1"/>
          <w:rtl/>
        </w:rPr>
        <w:t xml:space="preserve"> أثناء </w:t>
      </w:r>
      <w:r w:rsidRPr="00AF271F">
        <w:rPr>
          <w:rFonts w:hint="cs"/>
          <w:color w:val="000000" w:themeColor="text1"/>
          <w:rtl/>
        </w:rPr>
        <w:t>فترة الدراسة بمزارع شركة الصالحية، توفير زي مدرسي، تيسيرا</w:t>
      </w:r>
      <w:r>
        <w:rPr>
          <w:rFonts w:hint="cs"/>
          <w:color w:val="000000" w:themeColor="text1"/>
          <w:rtl/>
        </w:rPr>
        <w:t>ت</w:t>
      </w:r>
      <w:r w:rsidRPr="00AF271F">
        <w:rPr>
          <w:rFonts w:hint="cs"/>
          <w:color w:val="000000" w:themeColor="text1"/>
          <w:rtl/>
        </w:rPr>
        <w:t xml:space="preserve"> لنقل الطلاب، الحصول على شهادة مصرية مطابقة للمعايير الدولية، فرصة لتعيين المتميزين بمزارع الشركة</w:t>
      </w:r>
      <w:r>
        <w:rPr>
          <w:rFonts w:hint="cs"/>
          <w:color w:val="000000" w:themeColor="text1"/>
          <w:rtl/>
        </w:rPr>
        <w:t xml:space="preserve"> (</w:t>
      </w:r>
      <w:r w:rsidRPr="006871BF">
        <w:rPr>
          <w:rFonts w:hint="cs"/>
          <w:color w:val="000000" w:themeColor="text1"/>
          <w:rtl/>
        </w:rPr>
        <w:t>عليوة عبد الرحيم،</w:t>
      </w:r>
      <w:r>
        <w:rPr>
          <w:rFonts w:hint="cs"/>
          <w:color w:val="000000" w:themeColor="text1"/>
          <w:rtl/>
        </w:rPr>
        <w:t xml:space="preserve"> مقابلة شخصية</w:t>
      </w:r>
      <w:r w:rsidRPr="006871BF">
        <w:rPr>
          <w:rFonts w:hint="cs"/>
          <w:color w:val="000000" w:themeColor="text1"/>
          <w:rtl/>
        </w:rPr>
        <w:t>،2022م</w:t>
      </w:r>
      <w:r w:rsidRPr="002F51F0">
        <w:rPr>
          <w:rFonts w:hint="cs"/>
          <w:color w:val="000000" w:themeColor="text1"/>
          <w:rtl/>
        </w:rPr>
        <w:t>)</w:t>
      </w:r>
      <w:r w:rsidRPr="002F51F0">
        <w:rPr>
          <w:rStyle w:val="FootnoteReference"/>
          <w:b/>
          <w:bCs/>
          <w:color w:val="000000" w:themeColor="text1"/>
          <w:rtl/>
        </w:rPr>
        <w:t xml:space="preserve"> </w:t>
      </w:r>
      <w:r>
        <w:rPr>
          <w:sz w:val="22"/>
          <w:vertAlign w:val="superscript"/>
          <w:rtl/>
        </w:rPr>
        <w:t>(</w:t>
      </w:r>
      <w:r>
        <w:rPr>
          <w:rStyle w:val="CommentReference"/>
          <w:sz w:val="22"/>
          <w:szCs w:val="24"/>
          <w:vertAlign w:val="superscript"/>
          <w:rtl/>
        </w:rPr>
        <w:footnoteReference w:id="97"/>
      </w:r>
      <w:r>
        <w:rPr>
          <w:sz w:val="22"/>
          <w:vertAlign w:val="superscript"/>
          <w:rtl/>
        </w:rPr>
        <w:t>)</w:t>
      </w:r>
      <w:r>
        <w:rPr>
          <w:rFonts w:cs="Times New Roman"/>
          <w:rtl/>
        </w:rPr>
        <w:t xml:space="preserve"> </w:t>
      </w:r>
      <w:r>
        <w:rPr>
          <w:rFonts w:hint="cs"/>
          <w:color w:val="000000" w:themeColor="text1"/>
          <w:rtl/>
        </w:rPr>
        <w:t xml:space="preserve">، ويوضح الجدول التالي </w:t>
      </w:r>
      <w:r w:rsidRPr="00AF271F">
        <w:rPr>
          <w:rFonts w:hint="cs"/>
          <w:b/>
          <w:bCs/>
          <w:color w:val="000000" w:themeColor="text1"/>
          <w:rtl/>
        </w:rPr>
        <w:t xml:space="preserve">الصورة الرقمية للمدرسة: </w:t>
      </w:r>
    </w:p>
    <w:p w14:paraId="423E56A8" w14:textId="77777777" w:rsidR="006C4DA1" w:rsidRPr="00E01113" w:rsidRDefault="006C4DA1" w:rsidP="006C4DA1">
      <w:pPr>
        <w:pStyle w:val="a1"/>
        <w:spacing w:line="240" w:lineRule="auto"/>
        <w:ind w:firstLine="333"/>
        <w:jc w:val="both"/>
        <w:rPr>
          <w:b/>
          <w:bCs/>
          <w:color w:val="000000" w:themeColor="text1"/>
          <w:sz w:val="16"/>
          <w:szCs w:val="16"/>
          <w:rtl/>
        </w:rPr>
      </w:pPr>
    </w:p>
    <w:p w14:paraId="6C8F4A90" w14:textId="77777777" w:rsidR="006C4DA1" w:rsidRPr="007D1B60" w:rsidRDefault="006C4DA1" w:rsidP="006C4DA1">
      <w:pPr>
        <w:pStyle w:val="a1"/>
        <w:tabs>
          <w:tab w:val="left" w:pos="758"/>
          <w:tab w:val="left" w:pos="900"/>
        </w:tabs>
        <w:spacing w:line="240" w:lineRule="auto"/>
        <w:ind w:left="360"/>
        <w:jc w:val="center"/>
        <w:rPr>
          <w:b/>
          <w:bCs/>
          <w:color w:val="000000" w:themeColor="text1"/>
          <w:sz w:val="24"/>
          <w:szCs w:val="24"/>
          <w:rtl/>
        </w:rPr>
      </w:pPr>
      <w:r w:rsidRPr="007D1B60">
        <w:rPr>
          <w:rFonts w:hint="cs"/>
          <w:b/>
          <w:bCs/>
          <w:color w:val="000000" w:themeColor="text1"/>
          <w:sz w:val="24"/>
          <w:szCs w:val="24"/>
          <w:rtl/>
        </w:rPr>
        <w:t>جدول رقم (20-</w:t>
      </w:r>
      <w:r>
        <w:rPr>
          <w:rFonts w:hint="cs"/>
          <w:b/>
          <w:bCs/>
          <w:color w:val="000000" w:themeColor="text1"/>
          <w:sz w:val="24"/>
          <w:szCs w:val="24"/>
          <w:rtl/>
        </w:rPr>
        <w:t xml:space="preserve"> </w:t>
      </w:r>
      <w:r w:rsidRPr="007D1B60">
        <w:rPr>
          <w:rFonts w:hint="cs"/>
          <w:b/>
          <w:bCs/>
          <w:color w:val="000000" w:themeColor="text1"/>
          <w:sz w:val="24"/>
          <w:szCs w:val="24"/>
          <w:rtl/>
        </w:rPr>
        <w:t>2) الصورة الرقمية لمدرسة الصالحية الثانوية الزراعية للتكنولوجيا التطبيقية</w:t>
      </w:r>
    </w:p>
    <w:tbl>
      <w:tblPr>
        <w:tblStyle w:val="TableGrid"/>
        <w:bidiVisual/>
        <w:tblW w:w="7500" w:type="dxa"/>
        <w:jc w:val="center"/>
        <w:tblLook w:val="04A0" w:firstRow="1" w:lastRow="0" w:firstColumn="1" w:lastColumn="0" w:noHBand="0" w:noVBand="1"/>
      </w:tblPr>
      <w:tblGrid>
        <w:gridCol w:w="379"/>
        <w:gridCol w:w="1271"/>
        <w:gridCol w:w="823"/>
        <w:gridCol w:w="794"/>
        <w:gridCol w:w="1169"/>
        <w:gridCol w:w="853"/>
        <w:gridCol w:w="1077"/>
        <w:gridCol w:w="1134"/>
      </w:tblGrid>
      <w:tr w:rsidR="006C4DA1" w:rsidRPr="007D1B60" w14:paraId="402C6B9D" w14:textId="77777777" w:rsidTr="00EE0151">
        <w:trPr>
          <w:trHeight w:val="581"/>
          <w:jc w:val="center"/>
        </w:trPr>
        <w:tc>
          <w:tcPr>
            <w:tcW w:w="379" w:type="dxa"/>
            <w:shd w:val="clear" w:color="auto" w:fill="E7E6E6" w:themeFill="background2"/>
            <w:vAlign w:val="center"/>
          </w:tcPr>
          <w:p w14:paraId="502C66DB" w14:textId="77777777" w:rsidR="006C4DA1" w:rsidRPr="007D1B60" w:rsidRDefault="006C4DA1" w:rsidP="00EE0151">
            <w:pPr>
              <w:jc w:val="both"/>
              <w:rPr>
                <w:b/>
                <w:bCs/>
                <w:color w:val="000000" w:themeColor="text1"/>
                <w:sz w:val="20"/>
                <w:szCs w:val="20"/>
                <w:rtl/>
              </w:rPr>
            </w:pPr>
            <w:r w:rsidRPr="007D1B60">
              <w:rPr>
                <w:b/>
                <w:bCs/>
                <w:color w:val="000000" w:themeColor="text1"/>
                <w:sz w:val="20"/>
                <w:szCs w:val="20"/>
                <w:rtl/>
              </w:rPr>
              <w:t>م</w:t>
            </w:r>
          </w:p>
        </w:tc>
        <w:tc>
          <w:tcPr>
            <w:tcW w:w="1271" w:type="dxa"/>
            <w:shd w:val="clear" w:color="auto" w:fill="E7E6E6" w:themeFill="background2"/>
            <w:vAlign w:val="center"/>
          </w:tcPr>
          <w:p w14:paraId="5272B2CE" w14:textId="77777777" w:rsidR="006C4DA1" w:rsidRPr="007D1B60" w:rsidRDefault="006C4DA1" w:rsidP="00EE0151">
            <w:pPr>
              <w:jc w:val="both"/>
              <w:rPr>
                <w:b/>
                <w:bCs/>
                <w:color w:val="000000" w:themeColor="text1"/>
                <w:sz w:val="20"/>
                <w:szCs w:val="20"/>
                <w:rtl/>
              </w:rPr>
            </w:pPr>
            <w:r w:rsidRPr="007D1B60">
              <w:rPr>
                <w:b/>
                <w:bCs/>
                <w:color w:val="000000" w:themeColor="text1"/>
                <w:sz w:val="20"/>
                <w:szCs w:val="20"/>
                <w:rtl/>
              </w:rPr>
              <w:t>السنة</w:t>
            </w:r>
          </w:p>
        </w:tc>
        <w:tc>
          <w:tcPr>
            <w:tcW w:w="823" w:type="dxa"/>
            <w:shd w:val="clear" w:color="auto" w:fill="E7E6E6" w:themeFill="background2"/>
            <w:vAlign w:val="center"/>
          </w:tcPr>
          <w:p w14:paraId="15425B1C" w14:textId="77777777" w:rsidR="006C4DA1" w:rsidRPr="007D1B60" w:rsidRDefault="006C4DA1" w:rsidP="00EE0151">
            <w:pPr>
              <w:jc w:val="both"/>
              <w:rPr>
                <w:b/>
                <w:bCs/>
                <w:color w:val="000000" w:themeColor="text1"/>
                <w:sz w:val="20"/>
                <w:szCs w:val="20"/>
                <w:rtl/>
              </w:rPr>
            </w:pPr>
            <w:r w:rsidRPr="007D1B60">
              <w:rPr>
                <w:b/>
                <w:bCs/>
                <w:color w:val="000000" w:themeColor="text1"/>
                <w:sz w:val="20"/>
                <w:szCs w:val="20"/>
                <w:rtl/>
              </w:rPr>
              <w:t>عدد المتقدمين</w:t>
            </w:r>
          </w:p>
        </w:tc>
        <w:tc>
          <w:tcPr>
            <w:tcW w:w="794" w:type="dxa"/>
            <w:shd w:val="clear" w:color="auto" w:fill="E7E6E6" w:themeFill="background2"/>
            <w:vAlign w:val="center"/>
          </w:tcPr>
          <w:p w14:paraId="2DAE0595" w14:textId="77777777" w:rsidR="006C4DA1" w:rsidRPr="007D1B60" w:rsidRDefault="006C4DA1" w:rsidP="00EE0151">
            <w:pPr>
              <w:jc w:val="both"/>
              <w:rPr>
                <w:b/>
                <w:bCs/>
                <w:color w:val="000000" w:themeColor="text1"/>
                <w:sz w:val="20"/>
                <w:szCs w:val="20"/>
                <w:rtl/>
              </w:rPr>
            </w:pPr>
            <w:r w:rsidRPr="007D1B60">
              <w:rPr>
                <w:b/>
                <w:bCs/>
                <w:color w:val="000000" w:themeColor="text1"/>
                <w:sz w:val="20"/>
                <w:szCs w:val="20"/>
                <w:rtl/>
              </w:rPr>
              <w:t>عدد المقبولين</w:t>
            </w:r>
          </w:p>
        </w:tc>
        <w:tc>
          <w:tcPr>
            <w:tcW w:w="1169" w:type="dxa"/>
            <w:shd w:val="clear" w:color="auto" w:fill="E7E6E6" w:themeFill="background2"/>
            <w:vAlign w:val="center"/>
          </w:tcPr>
          <w:p w14:paraId="0818F8C1" w14:textId="77777777" w:rsidR="006C4DA1" w:rsidRPr="007D1B60" w:rsidRDefault="006C4DA1" w:rsidP="00EE0151">
            <w:pPr>
              <w:jc w:val="both"/>
              <w:rPr>
                <w:b/>
                <w:bCs/>
                <w:color w:val="000000" w:themeColor="text1"/>
                <w:sz w:val="20"/>
                <w:szCs w:val="20"/>
                <w:rtl/>
              </w:rPr>
            </w:pPr>
            <w:r w:rsidRPr="007D1B60">
              <w:rPr>
                <w:b/>
                <w:bCs/>
                <w:color w:val="000000" w:themeColor="text1"/>
                <w:sz w:val="20"/>
                <w:szCs w:val="20"/>
                <w:rtl/>
              </w:rPr>
              <w:t>نسبة المقبولين إلى المتقدمين</w:t>
            </w:r>
          </w:p>
        </w:tc>
        <w:tc>
          <w:tcPr>
            <w:tcW w:w="853" w:type="dxa"/>
            <w:shd w:val="clear" w:color="auto" w:fill="E7E6E6" w:themeFill="background2"/>
            <w:vAlign w:val="center"/>
          </w:tcPr>
          <w:p w14:paraId="410BAC80" w14:textId="77777777" w:rsidR="006C4DA1" w:rsidRPr="007D1B60" w:rsidRDefault="006C4DA1" w:rsidP="00EE0151">
            <w:pPr>
              <w:jc w:val="both"/>
              <w:rPr>
                <w:b/>
                <w:bCs/>
                <w:color w:val="000000" w:themeColor="text1"/>
                <w:sz w:val="20"/>
                <w:szCs w:val="20"/>
                <w:rtl/>
              </w:rPr>
            </w:pPr>
            <w:r w:rsidRPr="007D1B60">
              <w:rPr>
                <w:b/>
                <w:bCs/>
                <w:color w:val="000000" w:themeColor="text1"/>
                <w:sz w:val="20"/>
                <w:szCs w:val="20"/>
                <w:rtl/>
              </w:rPr>
              <w:t>عدد الخريجين</w:t>
            </w:r>
          </w:p>
        </w:tc>
        <w:tc>
          <w:tcPr>
            <w:tcW w:w="1077" w:type="dxa"/>
            <w:shd w:val="clear" w:color="auto" w:fill="E7E6E6" w:themeFill="background2"/>
            <w:vAlign w:val="center"/>
          </w:tcPr>
          <w:p w14:paraId="77E580AA" w14:textId="77777777" w:rsidR="006C4DA1" w:rsidRPr="007D1B60" w:rsidRDefault="006C4DA1" w:rsidP="00EE0151">
            <w:pPr>
              <w:jc w:val="both"/>
              <w:rPr>
                <w:b/>
                <w:bCs/>
                <w:color w:val="000000" w:themeColor="text1"/>
                <w:sz w:val="20"/>
                <w:szCs w:val="20"/>
                <w:rtl/>
              </w:rPr>
            </w:pPr>
            <w:r w:rsidRPr="007D1B60">
              <w:rPr>
                <w:b/>
                <w:bCs/>
                <w:color w:val="000000" w:themeColor="text1"/>
                <w:sz w:val="20"/>
                <w:szCs w:val="20"/>
                <w:rtl/>
              </w:rPr>
              <w:t>عدد المعينين بالشركة</w:t>
            </w:r>
          </w:p>
        </w:tc>
        <w:tc>
          <w:tcPr>
            <w:tcW w:w="1134" w:type="dxa"/>
            <w:shd w:val="clear" w:color="auto" w:fill="E7E6E6" w:themeFill="background2"/>
            <w:vAlign w:val="center"/>
          </w:tcPr>
          <w:p w14:paraId="3A85F59D" w14:textId="77777777" w:rsidR="006C4DA1" w:rsidRPr="007D1B60" w:rsidRDefault="006C4DA1" w:rsidP="00EE0151">
            <w:pPr>
              <w:jc w:val="both"/>
              <w:rPr>
                <w:b/>
                <w:bCs/>
                <w:color w:val="000000" w:themeColor="text1"/>
                <w:sz w:val="20"/>
                <w:szCs w:val="20"/>
                <w:rtl/>
              </w:rPr>
            </w:pPr>
            <w:r w:rsidRPr="007D1B60">
              <w:rPr>
                <w:b/>
                <w:bCs/>
                <w:color w:val="000000" w:themeColor="text1"/>
                <w:sz w:val="20"/>
                <w:szCs w:val="20"/>
                <w:rtl/>
              </w:rPr>
              <w:t>نسبة المعينين إلى الخريجين</w:t>
            </w:r>
          </w:p>
        </w:tc>
      </w:tr>
      <w:tr w:rsidR="006C4DA1" w:rsidRPr="007D1B60" w14:paraId="62C73121" w14:textId="77777777" w:rsidTr="00EE0151">
        <w:trPr>
          <w:trHeight w:val="323"/>
          <w:jc w:val="center"/>
        </w:trPr>
        <w:tc>
          <w:tcPr>
            <w:tcW w:w="379" w:type="dxa"/>
            <w:vAlign w:val="center"/>
          </w:tcPr>
          <w:p w14:paraId="03294F3D" w14:textId="77777777" w:rsidR="006C4DA1" w:rsidRPr="007D1B60" w:rsidRDefault="006C4DA1" w:rsidP="00547F13">
            <w:pPr>
              <w:pStyle w:val="ListParagraph"/>
              <w:numPr>
                <w:ilvl w:val="0"/>
                <w:numId w:val="140"/>
              </w:numPr>
              <w:bidi/>
              <w:ind w:left="360"/>
              <w:jc w:val="both"/>
              <w:rPr>
                <w:rFonts w:ascii="Simplified Arabic" w:hAnsi="Simplified Arabic" w:cs="Simplified Arabic"/>
                <w:color w:val="000000" w:themeColor="text1"/>
                <w:sz w:val="20"/>
                <w:szCs w:val="20"/>
                <w:rtl/>
                <w:lang w:bidi="ar-EG"/>
              </w:rPr>
            </w:pPr>
          </w:p>
        </w:tc>
        <w:tc>
          <w:tcPr>
            <w:tcW w:w="1271" w:type="dxa"/>
            <w:vAlign w:val="center"/>
          </w:tcPr>
          <w:p w14:paraId="62D18B89" w14:textId="77777777" w:rsidR="006C4DA1" w:rsidRPr="007D1B60" w:rsidRDefault="006C4DA1" w:rsidP="00EE0151">
            <w:pPr>
              <w:jc w:val="both"/>
              <w:rPr>
                <w:color w:val="000000" w:themeColor="text1"/>
                <w:sz w:val="20"/>
                <w:szCs w:val="20"/>
                <w:rtl/>
              </w:rPr>
            </w:pPr>
            <w:r w:rsidRPr="007D1B60">
              <w:rPr>
                <w:color w:val="000000" w:themeColor="text1"/>
                <w:sz w:val="20"/>
                <w:szCs w:val="20"/>
                <w:rtl/>
              </w:rPr>
              <w:t>2019 – 2020</w:t>
            </w:r>
          </w:p>
        </w:tc>
        <w:tc>
          <w:tcPr>
            <w:tcW w:w="823" w:type="dxa"/>
            <w:vAlign w:val="center"/>
          </w:tcPr>
          <w:p w14:paraId="1BE2DF57"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120</w:t>
            </w:r>
          </w:p>
        </w:tc>
        <w:tc>
          <w:tcPr>
            <w:tcW w:w="794" w:type="dxa"/>
            <w:vAlign w:val="center"/>
          </w:tcPr>
          <w:p w14:paraId="699ECB8B"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47</w:t>
            </w:r>
          </w:p>
        </w:tc>
        <w:tc>
          <w:tcPr>
            <w:tcW w:w="1169" w:type="dxa"/>
            <w:vAlign w:val="center"/>
          </w:tcPr>
          <w:p w14:paraId="0BF38384"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39%</w:t>
            </w:r>
          </w:p>
        </w:tc>
        <w:tc>
          <w:tcPr>
            <w:tcW w:w="853" w:type="dxa"/>
            <w:vAlign w:val="center"/>
          </w:tcPr>
          <w:p w14:paraId="180927A3"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w:t>
            </w:r>
          </w:p>
        </w:tc>
        <w:tc>
          <w:tcPr>
            <w:tcW w:w="1077" w:type="dxa"/>
            <w:vAlign w:val="center"/>
          </w:tcPr>
          <w:p w14:paraId="32425309"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w:t>
            </w:r>
          </w:p>
        </w:tc>
        <w:tc>
          <w:tcPr>
            <w:tcW w:w="1134" w:type="dxa"/>
            <w:vAlign w:val="center"/>
          </w:tcPr>
          <w:p w14:paraId="35784A4D"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w:t>
            </w:r>
          </w:p>
        </w:tc>
      </w:tr>
      <w:tr w:rsidR="006C4DA1" w:rsidRPr="007D1B60" w14:paraId="446F186E" w14:textId="77777777" w:rsidTr="00EE0151">
        <w:trPr>
          <w:trHeight w:val="340"/>
          <w:jc w:val="center"/>
        </w:trPr>
        <w:tc>
          <w:tcPr>
            <w:tcW w:w="379" w:type="dxa"/>
            <w:vAlign w:val="center"/>
          </w:tcPr>
          <w:p w14:paraId="0EB4B1EE" w14:textId="77777777" w:rsidR="006C4DA1" w:rsidRPr="007D1B60" w:rsidRDefault="006C4DA1" w:rsidP="00547F13">
            <w:pPr>
              <w:pStyle w:val="ListParagraph"/>
              <w:numPr>
                <w:ilvl w:val="0"/>
                <w:numId w:val="140"/>
              </w:numPr>
              <w:bidi/>
              <w:ind w:left="360"/>
              <w:jc w:val="both"/>
              <w:rPr>
                <w:rFonts w:ascii="Simplified Arabic" w:hAnsi="Simplified Arabic" w:cs="Simplified Arabic"/>
                <w:color w:val="000000" w:themeColor="text1"/>
                <w:sz w:val="20"/>
                <w:szCs w:val="20"/>
                <w:rtl/>
                <w:lang w:bidi="ar-EG"/>
              </w:rPr>
            </w:pPr>
          </w:p>
        </w:tc>
        <w:tc>
          <w:tcPr>
            <w:tcW w:w="1271" w:type="dxa"/>
            <w:vAlign w:val="center"/>
          </w:tcPr>
          <w:p w14:paraId="451AC35D" w14:textId="77777777" w:rsidR="006C4DA1" w:rsidRPr="007D1B60" w:rsidRDefault="006C4DA1" w:rsidP="00EE0151">
            <w:pPr>
              <w:jc w:val="both"/>
              <w:rPr>
                <w:color w:val="000000" w:themeColor="text1"/>
                <w:sz w:val="20"/>
                <w:szCs w:val="20"/>
                <w:rtl/>
              </w:rPr>
            </w:pPr>
            <w:r w:rsidRPr="007D1B60">
              <w:rPr>
                <w:color w:val="000000" w:themeColor="text1"/>
                <w:sz w:val="20"/>
                <w:szCs w:val="20"/>
                <w:rtl/>
              </w:rPr>
              <w:t>2020 – 2021</w:t>
            </w:r>
          </w:p>
        </w:tc>
        <w:tc>
          <w:tcPr>
            <w:tcW w:w="823" w:type="dxa"/>
            <w:vAlign w:val="center"/>
          </w:tcPr>
          <w:p w14:paraId="2EC5A0B3"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250</w:t>
            </w:r>
          </w:p>
        </w:tc>
        <w:tc>
          <w:tcPr>
            <w:tcW w:w="794" w:type="dxa"/>
            <w:vAlign w:val="center"/>
          </w:tcPr>
          <w:p w14:paraId="6EB2CBAA"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50</w:t>
            </w:r>
          </w:p>
        </w:tc>
        <w:tc>
          <w:tcPr>
            <w:tcW w:w="1169" w:type="dxa"/>
            <w:vAlign w:val="center"/>
          </w:tcPr>
          <w:p w14:paraId="5C3C3463"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20%</w:t>
            </w:r>
          </w:p>
        </w:tc>
        <w:tc>
          <w:tcPr>
            <w:tcW w:w="853" w:type="dxa"/>
            <w:vAlign w:val="center"/>
          </w:tcPr>
          <w:p w14:paraId="0CB2AF15"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w:t>
            </w:r>
          </w:p>
        </w:tc>
        <w:tc>
          <w:tcPr>
            <w:tcW w:w="1077" w:type="dxa"/>
            <w:vAlign w:val="center"/>
          </w:tcPr>
          <w:p w14:paraId="3DF3686F"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w:t>
            </w:r>
          </w:p>
        </w:tc>
        <w:tc>
          <w:tcPr>
            <w:tcW w:w="1134" w:type="dxa"/>
            <w:vAlign w:val="center"/>
          </w:tcPr>
          <w:p w14:paraId="3DFA3FD1"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w:t>
            </w:r>
          </w:p>
        </w:tc>
      </w:tr>
      <w:tr w:rsidR="006C4DA1" w:rsidRPr="007D1B60" w14:paraId="160B41F2" w14:textId="77777777" w:rsidTr="00EE0151">
        <w:trPr>
          <w:trHeight w:val="355"/>
          <w:jc w:val="center"/>
        </w:trPr>
        <w:tc>
          <w:tcPr>
            <w:tcW w:w="379" w:type="dxa"/>
            <w:vAlign w:val="center"/>
          </w:tcPr>
          <w:p w14:paraId="75091630" w14:textId="77777777" w:rsidR="006C4DA1" w:rsidRPr="007D1B60" w:rsidRDefault="006C4DA1" w:rsidP="00547F13">
            <w:pPr>
              <w:pStyle w:val="ListParagraph"/>
              <w:numPr>
                <w:ilvl w:val="0"/>
                <w:numId w:val="140"/>
              </w:numPr>
              <w:bidi/>
              <w:ind w:left="360"/>
              <w:jc w:val="both"/>
              <w:rPr>
                <w:rFonts w:ascii="Simplified Arabic" w:hAnsi="Simplified Arabic" w:cs="Simplified Arabic"/>
                <w:color w:val="000000" w:themeColor="text1"/>
                <w:sz w:val="20"/>
                <w:szCs w:val="20"/>
                <w:rtl/>
                <w:lang w:bidi="ar-EG"/>
              </w:rPr>
            </w:pPr>
          </w:p>
        </w:tc>
        <w:tc>
          <w:tcPr>
            <w:tcW w:w="1271" w:type="dxa"/>
            <w:vAlign w:val="center"/>
          </w:tcPr>
          <w:p w14:paraId="78A534A8" w14:textId="77777777" w:rsidR="006C4DA1" w:rsidRPr="007D1B60" w:rsidRDefault="006C4DA1" w:rsidP="00EE0151">
            <w:pPr>
              <w:jc w:val="both"/>
              <w:rPr>
                <w:color w:val="000000" w:themeColor="text1"/>
                <w:sz w:val="20"/>
                <w:szCs w:val="20"/>
                <w:rtl/>
              </w:rPr>
            </w:pPr>
            <w:r w:rsidRPr="007D1B60">
              <w:rPr>
                <w:color w:val="000000" w:themeColor="text1"/>
                <w:sz w:val="20"/>
                <w:szCs w:val="20"/>
                <w:rtl/>
              </w:rPr>
              <w:t>2021- 2022</w:t>
            </w:r>
          </w:p>
        </w:tc>
        <w:tc>
          <w:tcPr>
            <w:tcW w:w="823" w:type="dxa"/>
            <w:vAlign w:val="center"/>
          </w:tcPr>
          <w:p w14:paraId="74E20FBB"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67</w:t>
            </w:r>
          </w:p>
        </w:tc>
        <w:tc>
          <w:tcPr>
            <w:tcW w:w="794" w:type="dxa"/>
            <w:vAlign w:val="center"/>
          </w:tcPr>
          <w:p w14:paraId="1F827F22"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50</w:t>
            </w:r>
          </w:p>
        </w:tc>
        <w:tc>
          <w:tcPr>
            <w:tcW w:w="1169" w:type="dxa"/>
            <w:vAlign w:val="center"/>
          </w:tcPr>
          <w:p w14:paraId="6C53FB1D"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75%</w:t>
            </w:r>
          </w:p>
        </w:tc>
        <w:tc>
          <w:tcPr>
            <w:tcW w:w="853" w:type="dxa"/>
            <w:vAlign w:val="center"/>
          </w:tcPr>
          <w:p w14:paraId="6CD5777A"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47</w:t>
            </w:r>
          </w:p>
        </w:tc>
        <w:tc>
          <w:tcPr>
            <w:tcW w:w="1077" w:type="dxa"/>
            <w:vAlign w:val="center"/>
          </w:tcPr>
          <w:p w14:paraId="54556B8B"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10</w:t>
            </w:r>
          </w:p>
        </w:tc>
        <w:tc>
          <w:tcPr>
            <w:tcW w:w="1134" w:type="dxa"/>
            <w:vAlign w:val="center"/>
          </w:tcPr>
          <w:p w14:paraId="6C0BA6CF"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21%</w:t>
            </w:r>
          </w:p>
        </w:tc>
      </w:tr>
      <w:tr w:rsidR="006C4DA1" w:rsidRPr="007D1B60" w14:paraId="4DD6F6D0" w14:textId="77777777" w:rsidTr="00EE0151">
        <w:trPr>
          <w:trHeight w:val="73"/>
          <w:jc w:val="center"/>
        </w:trPr>
        <w:tc>
          <w:tcPr>
            <w:tcW w:w="379" w:type="dxa"/>
            <w:vAlign w:val="center"/>
          </w:tcPr>
          <w:p w14:paraId="48EDA65F" w14:textId="77777777" w:rsidR="006C4DA1" w:rsidRPr="007D1B60" w:rsidRDefault="006C4DA1" w:rsidP="00547F13">
            <w:pPr>
              <w:pStyle w:val="ListParagraph"/>
              <w:numPr>
                <w:ilvl w:val="0"/>
                <w:numId w:val="140"/>
              </w:numPr>
              <w:bidi/>
              <w:ind w:left="360"/>
              <w:jc w:val="both"/>
              <w:rPr>
                <w:rFonts w:ascii="Simplified Arabic" w:hAnsi="Simplified Arabic" w:cs="Simplified Arabic"/>
                <w:color w:val="000000" w:themeColor="text1"/>
                <w:sz w:val="20"/>
                <w:szCs w:val="20"/>
                <w:rtl/>
                <w:lang w:bidi="ar-EG"/>
              </w:rPr>
            </w:pPr>
          </w:p>
        </w:tc>
        <w:tc>
          <w:tcPr>
            <w:tcW w:w="1271" w:type="dxa"/>
            <w:vAlign w:val="center"/>
          </w:tcPr>
          <w:p w14:paraId="601472F6" w14:textId="77777777" w:rsidR="006C4DA1" w:rsidRPr="007D1B60" w:rsidRDefault="006C4DA1" w:rsidP="00EE0151">
            <w:pPr>
              <w:jc w:val="both"/>
              <w:rPr>
                <w:color w:val="000000" w:themeColor="text1"/>
                <w:sz w:val="20"/>
                <w:szCs w:val="20"/>
                <w:rtl/>
              </w:rPr>
            </w:pPr>
            <w:r w:rsidRPr="007D1B60">
              <w:rPr>
                <w:color w:val="000000" w:themeColor="text1"/>
                <w:sz w:val="20"/>
                <w:szCs w:val="20"/>
                <w:rtl/>
              </w:rPr>
              <w:t>2022 - 2023</w:t>
            </w:r>
          </w:p>
        </w:tc>
        <w:tc>
          <w:tcPr>
            <w:tcW w:w="823" w:type="dxa"/>
            <w:vAlign w:val="center"/>
          </w:tcPr>
          <w:p w14:paraId="0B8B2927"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33</w:t>
            </w:r>
          </w:p>
        </w:tc>
        <w:tc>
          <w:tcPr>
            <w:tcW w:w="794" w:type="dxa"/>
            <w:vAlign w:val="center"/>
          </w:tcPr>
          <w:p w14:paraId="74B67237"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23</w:t>
            </w:r>
          </w:p>
        </w:tc>
        <w:tc>
          <w:tcPr>
            <w:tcW w:w="1169" w:type="dxa"/>
            <w:vAlign w:val="center"/>
          </w:tcPr>
          <w:p w14:paraId="164898E6"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70%</w:t>
            </w:r>
          </w:p>
        </w:tc>
        <w:tc>
          <w:tcPr>
            <w:tcW w:w="853" w:type="dxa"/>
            <w:vAlign w:val="center"/>
          </w:tcPr>
          <w:p w14:paraId="7A1E7F33"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w:t>
            </w:r>
          </w:p>
        </w:tc>
        <w:tc>
          <w:tcPr>
            <w:tcW w:w="1077" w:type="dxa"/>
            <w:vAlign w:val="center"/>
          </w:tcPr>
          <w:p w14:paraId="7F02CAF3"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w:t>
            </w:r>
          </w:p>
        </w:tc>
        <w:tc>
          <w:tcPr>
            <w:tcW w:w="1134" w:type="dxa"/>
            <w:vAlign w:val="center"/>
          </w:tcPr>
          <w:p w14:paraId="2930BD32" w14:textId="77777777" w:rsidR="006C4DA1" w:rsidRPr="007D1B60" w:rsidRDefault="006C4DA1" w:rsidP="00EE0151">
            <w:pPr>
              <w:jc w:val="center"/>
              <w:rPr>
                <w:color w:val="000000" w:themeColor="text1"/>
                <w:sz w:val="20"/>
                <w:szCs w:val="20"/>
                <w:rtl/>
              </w:rPr>
            </w:pPr>
            <w:r w:rsidRPr="007D1B60">
              <w:rPr>
                <w:color w:val="000000" w:themeColor="text1"/>
                <w:sz w:val="20"/>
                <w:szCs w:val="20"/>
                <w:rtl/>
              </w:rPr>
              <w:t>-----</w:t>
            </w:r>
          </w:p>
        </w:tc>
      </w:tr>
    </w:tbl>
    <w:p w14:paraId="4AC766A0" w14:textId="77777777" w:rsidR="006C4DA1" w:rsidRPr="00844F4F" w:rsidRDefault="006C4DA1" w:rsidP="006C4DA1">
      <w:pPr>
        <w:pStyle w:val="a1"/>
        <w:spacing w:line="240" w:lineRule="auto"/>
        <w:ind w:left="360"/>
        <w:jc w:val="center"/>
        <w:rPr>
          <w:sz w:val="22"/>
          <w:szCs w:val="22"/>
          <w:rtl/>
        </w:rPr>
      </w:pPr>
      <w:r w:rsidRPr="00844F4F">
        <w:rPr>
          <w:rFonts w:hint="cs"/>
          <w:b/>
          <w:bCs/>
          <w:color w:val="000000" w:themeColor="text1"/>
          <w:sz w:val="18"/>
          <w:szCs w:val="18"/>
          <w:rtl/>
        </w:rPr>
        <w:t>المصدر:</w:t>
      </w:r>
      <w:r w:rsidRPr="00844F4F">
        <w:rPr>
          <w:sz w:val="22"/>
          <w:szCs w:val="22"/>
          <w:rtl/>
        </w:rPr>
        <w:t xml:space="preserve"> </w:t>
      </w:r>
      <w:r w:rsidRPr="00844F4F">
        <w:rPr>
          <w:rFonts w:hint="cs"/>
          <w:sz w:val="22"/>
          <w:szCs w:val="22"/>
          <w:rtl/>
        </w:rPr>
        <w:t>(</w:t>
      </w:r>
      <w:r w:rsidRPr="00844F4F">
        <w:rPr>
          <w:sz w:val="22"/>
          <w:szCs w:val="22"/>
          <w:rtl/>
        </w:rPr>
        <w:t>عليوة عبد الرحيم،</w:t>
      </w:r>
      <w:r w:rsidRPr="00844F4F">
        <w:rPr>
          <w:rFonts w:hint="cs"/>
          <w:sz w:val="22"/>
          <w:szCs w:val="22"/>
          <w:rtl/>
        </w:rPr>
        <w:t xml:space="preserve"> </w:t>
      </w:r>
      <w:r w:rsidRPr="00844F4F">
        <w:rPr>
          <w:sz w:val="22"/>
          <w:szCs w:val="22"/>
          <w:rtl/>
        </w:rPr>
        <w:t>مقابلة</w:t>
      </w:r>
      <w:r w:rsidRPr="00844F4F">
        <w:rPr>
          <w:rFonts w:hint="cs"/>
          <w:sz w:val="22"/>
          <w:szCs w:val="22"/>
          <w:rtl/>
        </w:rPr>
        <w:t xml:space="preserve"> </w:t>
      </w:r>
      <w:r w:rsidRPr="00844F4F">
        <w:rPr>
          <w:sz w:val="22"/>
          <w:szCs w:val="22"/>
          <w:rtl/>
        </w:rPr>
        <w:t>شخصية،29 ديسمبر،2022م.</w:t>
      </w:r>
      <w:r w:rsidRPr="00844F4F">
        <w:rPr>
          <w:rFonts w:hint="cs"/>
          <w:sz w:val="22"/>
          <w:szCs w:val="22"/>
          <w:rtl/>
        </w:rPr>
        <w:t>)</w:t>
      </w:r>
    </w:p>
    <w:p w14:paraId="5EB8D287" w14:textId="77777777" w:rsidR="006C4DA1" w:rsidRPr="00036183" w:rsidRDefault="006C4DA1" w:rsidP="006C4DA1">
      <w:pPr>
        <w:pStyle w:val="a1"/>
        <w:spacing w:line="240" w:lineRule="auto"/>
        <w:ind w:left="360"/>
        <w:jc w:val="center"/>
        <w:rPr>
          <w:b/>
          <w:bCs/>
          <w:color w:val="000000" w:themeColor="text1"/>
          <w:sz w:val="10"/>
          <w:szCs w:val="10"/>
          <w:u w:val="single"/>
          <w:rtl/>
        </w:rPr>
      </w:pPr>
    </w:p>
    <w:p w14:paraId="73716D0A" w14:textId="77777777" w:rsidR="006C4DA1" w:rsidRPr="00B979FD" w:rsidRDefault="006C4DA1" w:rsidP="00547F13">
      <w:pPr>
        <w:pStyle w:val="a1"/>
        <w:numPr>
          <w:ilvl w:val="0"/>
          <w:numId w:val="162"/>
        </w:numPr>
        <w:spacing w:line="240" w:lineRule="auto"/>
        <w:jc w:val="both"/>
        <w:rPr>
          <w:b/>
          <w:bCs/>
          <w:color w:val="000000" w:themeColor="text1"/>
          <w:u w:val="single"/>
          <w:rtl/>
        </w:rPr>
      </w:pPr>
      <w:r w:rsidRPr="00AF271F">
        <w:rPr>
          <w:rFonts w:hint="cs"/>
          <w:b/>
          <w:bCs/>
          <w:color w:val="000000" w:themeColor="text1"/>
          <w:u w:val="single"/>
          <w:rtl/>
        </w:rPr>
        <w:t xml:space="preserve">مدرسة </w:t>
      </w:r>
      <w:r>
        <w:rPr>
          <w:rFonts w:hint="cs"/>
          <w:b/>
          <w:bCs/>
          <w:color w:val="000000" w:themeColor="text1"/>
          <w:u w:val="single"/>
          <w:rtl/>
        </w:rPr>
        <w:t>إيجيبت</w:t>
      </w:r>
      <w:r w:rsidRPr="00AF271F">
        <w:rPr>
          <w:rFonts w:hint="cs"/>
          <w:b/>
          <w:bCs/>
          <w:color w:val="000000" w:themeColor="text1"/>
          <w:u w:val="single"/>
          <w:rtl/>
        </w:rPr>
        <w:t xml:space="preserve"> جولد للتكنولوجيا التطبيقية</w:t>
      </w:r>
      <w:r>
        <w:rPr>
          <w:rFonts w:hint="cs"/>
          <w:b/>
          <w:bCs/>
          <w:color w:val="000000" w:themeColor="text1"/>
          <w:u w:val="single"/>
          <w:rtl/>
        </w:rPr>
        <w:t xml:space="preserve"> </w:t>
      </w:r>
      <w:r w:rsidRPr="00AF271F">
        <w:rPr>
          <w:rFonts w:hint="cs"/>
          <w:b/>
          <w:bCs/>
          <w:color w:val="000000" w:themeColor="text1"/>
          <w:u w:val="single"/>
          <w:rtl/>
        </w:rPr>
        <w:t>- محافظة القليوبية:</w:t>
      </w:r>
    </w:p>
    <w:p w14:paraId="61711D54"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من مدارس المرحلة الثانية التي استقبلت الطلاب للدراسة بها </w:t>
      </w:r>
      <w:r>
        <w:rPr>
          <w:rFonts w:hint="cs"/>
          <w:color w:val="000000" w:themeColor="text1"/>
          <w:rtl/>
        </w:rPr>
        <w:t xml:space="preserve">في </w:t>
      </w:r>
      <w:r w:rsidRPr="00AF271F">
        <w:rPr>
          <w:rFonts w:hint="cs"/>
          <w:color w:val="000000" w:themeColor="text1"/>
          <w:rtl/>
        </w:rPr>
        <w:t xml:space="preserve">العام الدراسي 2019-2020م، وتقع في الحي الصناعي لمدينة العبور التابعة لمحافظة القليوبية، وهي تعد أولى </w:t>
      </w:r>
      <w:r>
        <w:rPr>
          <w:rFonts w:hint="cs"/>
          <w:color w:val="000000" w:themeColor="text1"/>
          <w:rtl/>
        </w:rPr>
        <w:t>ال</w:t>
      </w:r>
      <w:r w:rsidRPr="00AF271F">
        <w:rPr>
          <w:rFonts w:hint="cs"/>
          <w:color w:val="000000" w:themeColor="text1"/>
          <w:rtl/>
        </w:rPr>
        <w:t>مدارس الفنية التي تتخصص في صناعة الذهب والحلي، وتهدف</w:t>
      </w:r>
      <w:r>
        <w:rPr>
          <w:rFonts w:hint="cs"/>
          <w:color w:val="000000" w:themeColor="text1"/>
          <w:rtl/>
        </w:rPr>
        <w:t xml:space="preserve"> إلى إ</w:t>
      </w:r>
      <w:r w:rsidRPr="00AF271F">
        <w:rPr>
          <w:rFonts w:hint="cs"/>
          <w:color w:val="000000" w:themeColor="text1"/>
          <w:rtl/>
        </w:rPr>
        <w:t xml:space="preserve">عداد </w:t>
      </w:r>
      <w:r w:rsidRPr="00AF271F">
        <w:rPr>
          <w:rFonts w:hint="cs"/>
          <w:color w:val="000000" w:themeColor="text1"/>
          <w:rtl/>
        </w:rPr>
        <w:lastRenderedPageBreak/>
        <w:t xml:space="preserve">خريجين للعمل في السوق المحلي والدولي بمجال صناعة الحلي والمجوهرات، وهي نتاج لاتفاق التعاون بين وزارة التربية والتعليم والتعليم الفني وشركة </w:t>
      </w:r>
      <w:r w:rsidRPr="00E01113">
        <w:rPr>
          <w:rFonts w:asciiTheme="majorBidi" w:hAnsiTheme="majorBidi" w:cstheme="majorBidi"/>
          <w:color w:val="000000" w:themeColor="text1"/>
        </w:rPr>
        <w:t>Egypt gold</w:t>
      </w:r>
      <w:r w:rsidRPr="00AF271F">
        <w:rPr>
          <w:rFonts w:hint="cs"/>
          <w:color w:val="000000" w:themeColor="text1"/>
          <w:rtl/>
        </w:rPr>
        <w:t xml:space="preserve"> لصناعة المجوهرات، </w:t>
      </w:r>
      <w:r>
        <w:rPr>
          <w:rFonts w:hint="cs"/>
          <w:color w:val="000000" w:themeColor="text1"/>
          <w:rtl/>
        </w:rPr>
        <w:t>و</w:t>
      </w:r>
      <w:r w:rsidRPr="00AF271F">
        <w:rPr>
          <w:rFonts w:hint="cs"/>
          <w:color w:val="000000" w:themeColor="text1"/>
          <w:rtl/>
        </w:rPr>
        <w:t>تتميز بوجود شريك إيطالي كخبير أجنبي مشرف على المناهج ومنح الشهادات.</w:t>
      </w:r>
    </w:p>
    <w:p w14:paraId="4B7F13BB"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 xml:space="preserve">ومعظم طلابها من الفتيات، ويقضي الطالب دراسة عملية في المصنع لمدة 4 أيام </w:t>
      </w:r>
      <w:r>
        <w:rPr>
          <w:rFonts w:hint="cs"/>
          <w:color w:val="000000" w:themeColor="text1"/>
          <w:rtl/>
        </w:rPr>
        <w:t>أسبوعيًا</w:t>
      </w:r>
      <w:r w:rsidRPr="00AF271F">
        <w:rPr>
          <w:rFonts w:hint="cs"/>
          <w:color w:val="000000" w:themeColor="text1"/>
          <w:rtl/>
        </w:rPr>
        <w:t xml:space="preserve"> ليتدرب على عمليات تشكيل الذهب والفضة وقراءة التصميمات، ويومين بالمدرسة لتحصيل المواد الثقافية، واكتساب المعارف </w:t>
      </w:r>
      <w:r>
        <w:rPr>
          <w:rFonts w:hint="cs"/>
          <w:color w:val="000000" w:themeColor="text1"/>
          <w:rtl/>
        </w:rPr>
        <w:t>اللازمة</w:t>
      </w:r>
      <w:r w:rsidRPr="00AF271F">
        <w:rPr>
          <w:rFonts w:hint="cs"/>
          <w:color w:val="000000" w:themeColor="text1"/>
          <w:rtl/>
        </w:rPr>
        <w:t xml:space="preserve"> بشأن خواص الذهب</w:t>
      </w:r>
      <w:r w:rsidRPr="00AF271F">
        <w:rPr>
          <w:rFonts w:hint="eastAsia"/>
          <w:color w:val="000000" w:themeColor="text1"/>
          <w:rtl/>
        </w:rPr>
        <w:t>،</w:t>
      </w:r>
      <w:r w:rsidRPr="00AF271F">
        <w:rPr>
          <w:rFonts w:hint="cs"/>
          <w:color w:val="000000" w:themeColor="text1"/>
          <w:rtl/>
        </w:rPr>
        <w:t xml:space="preserve"> وتشكيله</w:t>
      </w:r>
      <w:r w:rsidRPr="00AF271F">
        <w:rPr>
          <w:rFonts w:hint="eastAsia"/>
          <w:color w:val="000000" w:themeColor="text1"/>
          <w:rtl/>
        </w:rPr>
        <w:t>،</w:t>
      </w:r>
      <w:r w:rsidRPr="00AF271F">
        <w:rPr>
          <w:rFonts w:hint="cs"/>
          <w:color w:val="000000" w:themeColor="text1"/>
          <w:rtl/>
        </w:rPr>
        <w:t xml:space="preserve"> وصبه</w:t>
      </w:r>
      <w:r w:rsidRPr="00AF271F">
        <w:rPr>
          <w:rFonts w:hint="eastAsia"/>
          <w:color w:val="000000" w:themeColor="text1"/>
          <w:rtl/>
        </w:rPr>
        <w:t>،</w:t>
      </w:r>
      <w:r w:rsidRPr="00AF271F">
        <w:rPr>
          <w:rFonts w:hint="cs"/>
          <w:color w:val="000000" w:themeColor="text1"/>
          <w:rtl/>
        </w:rPr>
        <w:t xml:space="preserve"> وصهره.</w:t>
      </w:r>
    </w:p>
    <w:p w14:paraId="6524BC35" w14:textId="77777777" w:rsidR="006C4DA1" w:rsidRDefault="006C4DA1" w:rsidP="006C4DA1">
      <w:pPr>
        <w:pStyle w:val="a1"/>
        <w:spacing w:line="216" w:lineRule="auto"/>
        <w:jc w:val="both"/>
        <w:rPr>
          <w:b/>
          <w:bCs/>
          <w:color w:val="000000" w:themeColor="text1"/>
          <w:rtl/>
        </w:rPr>
      </w:pPr>
      <w:r>
        <w:rPr>
          <w:rFonts w:hint="cs"/>
          <w:color w:val="000000" w:themeColor="text1"/>
          <w:rtl/>
        </w:rPr>
        <w:t>و</w:t>
      </w:r>
      <w:r w:rsidRPr="00AF271F">
        <w:rPr>
          <w:rFonts w:hint="cs"/>
          <w:color w:val="000000" w:themeColor="text1"/>
          <w:rtl/>
        </w:rPr>
        <w:t xml:space="preserve">يحصل طلاب </w:t>
      </w:r>
      <w:r>
        <w:rPr>
          <w:rFonts w:hint="cs"/>
          <w:color w:val="000000" w:themeColor="text1"/>
          <w:rtl/>
        </w:rPr>
        <w:t>ال</w:t>
      </w:r>
      <w:r w:rsidRPr="00AF271F">
        <w:rPr>
          <w:rFonts w:hint="cs"/>
          <w:color w:val="000000" w:themeColor="text1"/>
          <w:rtl/>
        </w:rPr>
        <w:t>مدرسة المتميز</w:t>
      </w:r>
      <w:r>
        <w:rPr>
          <w:rFonts w:hint="cs"/>
          <w:color w:val="000000" w:themeColor="text1"/>
          <w:rtl/>
        </w:rPr>
        <w:t>و</w:t>
      </w:r>
      <w:r w:rsidRPr="00AF271F">
        <w:rPr>
          <w:rFonts w:hint="cs"/>
          <w:color w:val="000000" w:themeColor="text1"/>
          <w:rtl/>
        </w:rPr>
        <w:t xml:space="preserve">ن على </w:t>
      </w:r>
      <w:r>
        <w:rPr>
          <w:rFonts w:hint="cs"/>
          <w:color w:val="000000" w:themeColor="text1"/>
          <w:rtl/>
        </w:rPr>
        <w:t>مكافآت</w:t>
      </w:r>
      <w:r w:rsidRPr="00AF271F">
        <w:rPr>
          <w:rFonts w:hint="cs"/>
          <w:color w:val="000000" w:themeColor="text1"/>
          <w:rtl/>
        </w:rPr>
        <w:t xml:space="preserve"> مالية نظير مشاركتهم في العملية الإنتاجية، وإمكانية الحصول على فرصة عمل بمجرد التخرج</w:t>
      </w:r>
      <w:r>
        <w:rPr>
          <w:rFonts w:hint="cs"/>
          <w:color w:val="000000" w:themeColor="text1"/>
          <w:rtl/>
        </w:rPr>
        <w:t>،</w:t>
      </w:r>
      <w:r w:rsidRPr="00AF271F">
        <w:rPr>
          <w:rFonts w:hint="cs"/>
          <w:color w:val="000000" w:themeColor="text1"/>
          <w:rtl/>
        </w:rPr>
        <w:t xml:space="preserve"> بالإضافة</w:t>
      </w:r>
      <w:r>
        <w:rPr>
          <w:rFonts w:hint="cs"/>
          <w:color w:val="000000" w:themeColor="text1"/>
          <w:rtl/>
        </w:rPr>
        <w:t xml:space="preserve"> إلى </w:t>
      </w:r>
      <w:r w:rsidRPr="00AF271F">
        <w:rPr>
          <w:rFonts w:hint="cs"/>
          <w:color w:val="000000" w:themeColor="text1"/>
          <w:rtl/>
        </w:rPr>
        <w:t>شهادة دولية معترف بها. وتصل الميزانية السنوية للمدرسة</w:t>
      </w:r>
      <w:r>
        <w:rPr>
          <w:rFonts w:hint="cs"/>
          <w:color w:val="000000" w:themeColor="text1"/>
          <w:rtl/>
        </w:rPr>
        <w:t xml:space="preserve"> إلى </w:t>
      </w:r>
      <w:r w:rsidRPr="00AF271F">
        <w:rPr>
          <w:rFonts w:hint="cs"/>
          <w:color w:val="000000" w:themeColor="text1"/>
          <w:rtl/>
        </w:rPr>
        <w:t>9</w:t>
      </w:r>
      <w:r>
        <w:rPr>
          <w:rFonts w:hint="cs"/>
          <w:color w:val="000000" w:themeColor="text1"/>
          <w:rtl/>
        </w:rPr>
        <w:t xml:space="preserve"> </w:t>
      </w:r>
      <w:r w:rsidRPr="00AF271F">
        <w:rPr>
          <w:rFonts w:hint="cs"/>
          <w:color w:val="000000" w:themeColor="text1"/>
          <w:rtl/>
        </w:rPr>
        <w:t>مليون و600</w:t>
      </w:r>
      <w:r>
        <w:rPr>
          <w:rFonts w:hint="cs"/>
          <w:color w:val="000000" w:themeColor="text1"/>
          <w:rtl/>
        </w:rPr>
        <w:t xml:space="preserve"> ألف </w:t>
      </w:r>
      <w:r w:rsidRPr="00AF271F">
        <w:rPr>
          <w:rFonts w:hint="cs"/>
          <w:color w:val="000000" w:themeColor="text1"/>
          <w:rtl/>
        </w:rPr>
        <w:t>جنيه مصري تقريب</w:t>
      </w:r>
      <w:r>
        <w:rPr>
          <w:rFonts w:hint="cs"/>
          <w:color w:val="000000" w:themeColor="text1"/>
          <w:rtl/>
        </w:rPr>
        <w:t>ًا</w:t>
      </w:r>
      <w:r w:rsidRPr="00372BAD">
        <w:rPr>
          <w:rFonts w:hint="cs"/>
          <w:color w:val="000000" w:themeColor="text1"/>
          <w:rtl/>
        </w:rPr>
        <w:t xml:space="preserve"> </w:t>
      </w:r>
      <w:r>
        <w:rPr>
          <w:rFonts w:hint="cs"/>
          <w:color w:val="000000" w:themeColor="text1"/>
          <w:rtl/>
        </w:rPr>
        <w:t>(</w:t>
      </w:r>
      <w:r w:rsidRPr="00372BAD">
        <w:rPr>
          <w:rFonts w:hint="cs"/>
          <w:color w:val="000000" w:themeColor="text1"/>
          <w:rtl/>
        </w:rPr>
        <w:t>عصام عبد المنعم،</w:t>
      </w:r>
      <w:r>
        <w:rPr>
          <w:rFonts w:hint="cs"/>
          <w:color w:val="000000" w:themeColor="text1"/>
          <w:rtl/>
        </w:rPr>
        <w:t xml:space="preserve"> </w:t>
      </w:r>
      <w:r w:rsidRPr="00372BAD">
        <w:rPr>
          <w:rFonts w:hint="cs"/>
          <w:color w:val="000000" w:themeColor="text1"/>
          <w:rtl/>
        </w:rPr>
        <w:t>مقابة شخصية،2023م</w:t>
      </w:r>
      <w:r>
        <w:rPr>
          <w:rFonts w:hint="cs"/>
          <w:color w:val="000000" w:themeColor="text1"/>
          <w:rtl/>
        </w:rPr>
        <w:t>)</w:t>
      </w:r>
      <w:r>
        <w:rPr>
          <w:rStyle w:val="FootnoteReference"/>
          <w:color w:val="000000" w:themeColor="text1"/>
          <w:rtl/>
        </w:rPr>
        <w:footnoteReference w:customMarkFollows="1" w:id="98"/>
        <w:t>(</w:t>
      </w:r>
      <w:r>
        <w:rPr>
          <w:rStyle w:val="FootnoteReference"/>
          <w:rFonts w:hint="cs"/>
          <w:color w:val="000000" w:themeColor="text1"/>
          <w:rtl/>
        </w:rPr>
        <w:t>1</w:t>
      </w:r>
      <w:r>
        <w:rPr>
          <w:rStyle w:val="FootnoteReference"/>
          <w:color w:val="000000" w:themeColor="text1"/>
          <w:rtl/>
        </w:rPr>
        <w:t>)</w:t>
      </w:r>
      <w:r>
        <w:rPr>
          <w:rFonts w:hint="cs"/>
          <w:color w:val="000000" w:themeColor="text1"/>
          <w:rtl/>
        </w:rPr>
        <w:t xml:space="preserve">، </w:t>
      </w:r>
      <w:r w:rsidRPr="00AF271F">
        <w:rPr>
          <w:rFonts w:hint="cs"/>
          <w:b/>
          <w:bCs/>
          <w:color w:val="000000" w:themeColor="text1"/>
          <w:rtl/>
        </w:rPr>
        <w:t xml:space="preserve">ويوضح الجدول التالي الصورة الرقمية للمدرسة: </w:t>
      </w:r>
    </w:p>
    <w:p w14:paraId="4D551DD6" w14:textId="77777777" w:rsidR="006C4DA1" w:rsidRPr="00E87B6C" w:rsidRDefault="006C4DA1" w:rsidP="006C4DA1">
      <w:pPr>
        <w:pStyle w:val="a1"/>
        <w:spacing w:line="240" w:lineRule="auto"/>
        <w:ind w:left="360"/>
        <w:jc w:val="center"/>
        <w:rPr>
          <w:b/>
          <w:bCs/>
          <w:color w:val="000000" w:themeColor="text1"/>
          <w:sz w:val="24"/>
          <w:szCs w:val="24"/>
          <w:rtl/>
        </w:rPr>
      </w:pPr>
      <w:r w:rsidRPr="00E87B6C">
        <w:rPr>
          <w:rFonts w:hint="cs"/>
          <w:b/>
          <w:bCs/>
          <w:color w:val="000000" w:themeColor="text1"/>
          <w:sz w:val="24"/>
          <w:szCs w:val="24"/>
          <w:rtl/>
        </w:rPr>
        <w:t>جدول رقم (21-</w:t>
      </w:r>
      <w:r>
        <w:rPr>
          <w:rFonts w:hint="cs"/>
          <w:b/>
          <w:bCs/>
          <w:color w:val="000000" w:themeColor="text1"/>
          <w:sz w:val="24"/>
          <w:szCs w:val="24"/>
          <w:rtl/>
        </w:rPr>
        <w:t xml:space="preserve"> </w:t>
      </w:r>
      <w:r w:rsidRPr="00E87B6C">
        <w:rPr>
          <w:rFonts w:hint="cs"/>
          <w:b/>
          <w:bCs/>
          <w:color w:val="000000" w:themeColor="text1"/>
          <w:sz w:val="24"/>
          <w:szCs w:val="24"/>
          <w:rtl/>
        </w:rPr>
        <w:t>2) الصورة الرقمية لمدرسة إيجيبت جولد للتكنولوجيا التطبيقية</w:t>
      </w:r>
      <w:r w:rsidRPr="00E87B6C">
        <w:rPr>
          <w:rStyle w:val="FootnoteReference"/>
          <w:b/>
          <w:bCs/>
          <w:color w:val="000000" w:themeColor="text1"/>
          <w:sz w:val="24"/>
          <w:szCs w:val="24"/>
          <w:rtl/>
        </w:rPr>
        <w:footnoteReference w:customMarkFollows="1" w:id="99"/>
        <w:t>(1)</w:t>
      </w:r>
    </w:p>
    <w:tbl>
      <w:tblPr>
        <w:tblStyle w:val="TableGrid"/>
        <w:bidiVisual/>
        <w:tblW w:w="7604" w:type="dxa"/>
        <w:jc w:val="center"/>
        <w:tblLook w:val="04A0" w:firstRow="1" w:lastRow="0" w:firstColumn="1" w:lastColumn="0" w:noHBand="0" w:noVBand="1"/>
      </w:tblPr>
      <w:tblGrid>
        <w:gridCol w:w="329"/>
        <w:gridCol w:w="1500"/>
        <w:gridCol w:w="984"/>
        <w:gridCol w:w="963"/>
        <w:gridCol w:w="1038"/>
        <w:gridCol w:w="896"/>
        <w:gridCol w:w="922"/>
        <w:gridCol w:w="972"/>
      </w:tblGrid>
      <w:tr w:rsidR="006C4DA1" w:rsidRPr="00E87B6C" w14:paraId="781FBA9D" w14:textId="77777777" w:rsidTr="00EE0151">
        <w:trPr>
          <w:trHeight w:val="729"/>
          <w:jc w:val="center"/>
        </w:trPr>
        <w:tc>
          <w:tcPr>
            <w:tcW w:w="329" w:type="dxa"/>
            <w:shd w:val="clear" w:color="auto" w:fill="E7E6E6" w:themeFill="background2"/>
            <w:vAlign w:val="center"/>
          </w:tcPr>
          <w:p w14:paraId="556679C0" w14:textId="77777777" w:rsidR="006C4DA1" w:rsidRPr="00E87B6C" w:rsidRDefault="006C4DA1" w:rsidP="00EE0151">
            <w:pPr>
              <w:jc w:val="center"/>
              <w:rPr>
                <w:b/>
                <w:bCs/>
                <w:color w:val="000000" w:themeColor="text1"/>
                <w:sz w:val="20"/>
                <w:szCs w:val="20"/>
                <w:rtl/>
              </w:rPr>
            </w:pPr>
            <w:r w:rsidRPr="00E87B6C">
              <w:rPr>
                <w:b/>
                <w:bCs/>
                <w:color w:val="000000" w:themeColor="text1"/>
                <w:sz w:val="20"/>
                <w:szCs w:val="20"/>
                <w:rtl/>
              </w:rPr>
              <w:t>م</w:t>
            </w:r>
          </w:p>
        </w:tc>
        <w:tc>
          <w:tcPr>
            <w:tcW w:w="1500" w:type="dxa"/>
            <w:shd w:val="clear" w:color="auto" w:fill="E7E6E6" w:themeFill="background2"/>
            <w:vAlign w:val="center"/>
          </w:tcPr>
          <w:p w14:paraId="5759A0E0" w14:textId="77777777" w:rsidR="006C4DA1" w:rsidRPr="00E87B6C" w:rsidRDefault="006C4DA1" w:rsidP="00EE0151">
            <w:pPr>
              <w:jc w:val="center"/>
              <w:rPr>
                <w:b/>
                <w:bCs/>
                <w:color w:val="000000" w:themeColor="text1"/>
                <w:sz w:val="20"/>
                <w:szCs w:val="20"/>
                <w:rtl/>
              </w:rPr>
            </w:pPr>
            <w:r w:rsidRPr="00E87B6C">
              <w:rPr>
                <w:b/>
                <w:bCs/>
                <w:color w:val="000000" w:themeColor="text1"/>
                <w:sz w:val="20"/>
                <w:szCs w:val="20"/>
                <w:rtl/>
              </w:rPr>
              <w:t>السنة</w:t>
            </w:r>
          </w:p>
        </w:tc>
        <w:tc>
          <w:tcPr>
            <w:tcW w:w="984" w:type="dxa"/>
            <w:shd w:val="clear" w:color="auto" w:fill="E7E6E6" w:themeFill="background2"/>
            <w:vAlign w:val="center"/>
          </w:tcPr>
          <w:p w14:paraId="247DA152" w14:textId="77777777" w:rsidR="006C4DA1" w:rsidRPr="00E87B6C" w:rsidRDefault="006C4DA1" w:rsidP="00EE0151">
            <w:pPr>
              <w:jc w:val="center"/>
              <w:rPr>
                <w:b/>
                <w:bCs/>
                <w:color w:val="000000" w:themeColor="text1"/>
                <w:sz w:val="20"/>
                <w:szCs w:val="20"/>
                <w:rtl/>
              </w:rPr>
            </w:pPr>
            <w:r w:rsidRPr="00E87B6C">
              <w:rPr>
                <w:b/>
                <w:bCs/>
                <w:color w:val="000000" w:themeColor="text1"/>
                <w:sz w:val="20"/>
                <w:szCs w:val="20"/>
                <w:rtl/>
              </w:rPr>
              <w:t>عدد المتقدمين</w:t>
            </w:r>
          </w:p>
        </w:tc>
        <w:tc>
          <w:tcPr>
            <w:tcW w:w="963" w:type="dxa"/>
            <w:shd w:val="clear" w:color="auto" w:fill="E7E6E6" w:themeFill="background2"/>
            <w:vAlign w:val="center"/>
          </w:tcPr>
          <w:p w14:paraId="02A28881" w14:textId="77777777" w:rsidR="006C4DA1" w:rsidRPr="00E87B6C" w:rsidRDefault="006C4DA1" w:rsidP="00EE0151">
            <w:pPr>
              <w:jc w:val="center"/>
              <w:rPr>
                <w:b/>
                <w:bCs/>
                <w:color w:val="000000" w:themeColor="text1"/>
                <w:sz w:val="20"/>
                <w:szCs w:val="20"/>
                <w:rtl/>
              </w:rPr>
            </w:pPr>
            <w:r w:rsidRPr="00E87B6C">
              <w:rPr>
                <w:b/>
                <w:bCs/>
                <w:color w:val="000000" w:themeColor="text1"/>
                <w:sz w:val="20"/>
                <w:szCs w:val="20"/>
                <w:rtl/>
              </w:rPr>
              <w:t>عدد المقبولين</w:t>
            </w:r>
          </w:p>
        </w:tc>
        <w:tc>
          <w:tcPr>
            <w:tcW w:w="1038" w:type="dxa"/>
            <w:shd w:val="clear" w:color="auto" w:fill="E7E6E6" w:themeFill="background2"/>
          </w:tcPr>
          <w:p w14:paraId="305B7BCE" w14:textId="77777777" w:rsidR="006C4DA1" w:rsidRPr="00E87B6C" w:rsidRDefault="006C4DA1" w:rsidP="00EE0151">
            <w:pPr>
              <w:jc w:val="center"/>
              <w:rPr>
                <w:b/>
                <w:bCs/>
                <w:color w:val="000000" w:themeColor="text1"/>
                <w:sz w:val="20"/>
                <w:szCs w:val="20"/>
                <w:rtl/>
              </w:rPr>
            </w:pPr>
            <w:r w:rsidRPr="00E87B6C">
              <w:rPr>
                <w:b/>
                <w:bCs/>
                <w:color w:val="000000" w:themeColor="text1"/>
                <w:sz w:val="20"/>
                <w:szCs w:val="20"/>
                <w:rtl/>
              </w:rPr>
              <w:t>نسبة المقبولين إلى المتقدمين</w:t>
            </w:r>
          </w:p>
        </w:tc>
        <w:tc>
          <w:tcPr>
            <w:tcW w:w="896" w:type="dxa"/>
            <w:shd w:val="clear" w:color="auto" w:fill="E7E6E6" w:themeFill="background2"/>
            <w:vAlign w:val="center"/>
          </w:tcPr>
          <w:p w14:paraId="40A9577E" w14:textId="77777777" w:rsidR="006C4DA1" w:rsidRPr="00E87B6C" w:rsidRDefault="006C4DA1" w:rsidP="00EE0151">
            <w:pPr>
              <w:jc w:val="center"/>
              <w:rPr>
                <w:b/>
                <w:bCs/>
                <w:color w:val="000000" w:themeColor="text1"/>
                <w:sz w:val="20"/>
                <w:szCs w:val="20"/>
                <w:rtl/>
              </w:rPr>
            </w:pPr>
            <w:r w:rsidRPr="00E87B6C">
              <w:rPr>
                <w:b/>
                <w:bCs/>
                <w:color w:val="000000" w:themeColor="text1"/>
                <w:sz w:val="20"/>
                <w:szCs w:val="20"/>
                <w:rtl/>
              </w:rPr>
              <w:t>عدد الخريجين</w:t>
            </w:r>
          </w:p>
        </w:tc>
        <w:tc>
          <w:tcPr>
            <w:tcW w:w="922" w:type="dxa"/>
            <w:shd w:val="clear" w:color="auto" w:fill="E7E6E6" w:themeFill="background2"/>
            <w:vAlign w:val="center"/>
          </w:tcPr>
          <w:p w14:paraId="3B8E5C75" w14:textId="77777777" w:rsidR="006C4DA1" w:rsidRPr="00E87B6C" w:rsidRDefault="006C4DA1" w:rsidP="00EE0151">
            <w:pPr>
              <w:jc w:val="center"/>
              <w:rPr>
                <w:b/>
                <w:bCs/>
                <w:color w:val="000000" w:themeColor="text1"/>
                <w:sz w:val="20"/>
                <w:szCs w:val="20"/>
                <w:rtl/>
              </w:rPr>
            </w:pPr>
            <w:r w:rsidRPr="00E87B6C">
              <w:rPr>
                <w:b/>
                <w:bCs/>
                <w:color w:val="000000" w:themeColor="text1"/>
                <w:sz w:val="20"/>
                <w:szCs w:val="20"/>
                <w:rtl/>
              </w:rPr>
              <w:t>عدد المعينين بالشركة</w:t>
            </w:r>
          </w:p>
        </w:tc>
        <w:tc>
          <w:tcPr>
            <w:tcW w:w="972" w:type="dxa"/>
            <w:shd w:val="clear" w:color="auto" w:fill="E7E6E6" w:themeFill="background2"/>
            <w:vAlign w:val="center"/>
          </w:tcPr>
          <w:p w14:paraId="5F7DCC9E" w14:textId="77777777" w:rsidR="006C4DA1" w:rsidRPr="00E87B6C" w:rsidRDefault="006C4DA1" w:rsidP="00EE0151">
            <w:pPr>
              <w:jc w:val="center"/>
              <w:rPr>
                <w:b/>
                <w:bCs/>
                <w:color w:val="000000" w:themeColor="text1"/>
                <w:sz w:val="20"/>
                <w:szCs w:val="20"/>
                <w:rtl/>
              </w:rPr>
            </w:pPr>
            <w:r w:rsidRPr="00E87B6C">
              <w:rPr>
                <w:b/>
                <w:bCs/>
                <w:color w:val="000000" w:themeColor="text1"/>
                <w:sz w:val="20"/>
                <w:szCs w:val="20"/>
                <w:rtl/>
              </w:rPr>
              <w:t>نسبة المعينين إلى الخريجين</w:t>
            </w:r>
          </w:p>
        </w:tc>
      </w:tr>
      <w:tr w:rsidR="006C4DA1" w:rsidRPr="00E87B6C" w14:paraId="69F18FF0" w14:textId="77777777" w:rsidTr="00EE0151">
        <w:trPr>
          <w:trHeight w:val="371"/>
          <w:jc w:val="center"/>
        </w:trPr>
        <w:tc>
          <w:tcPr>
            <w:tcW w:w="329" w:type="dxa"/>
            <w:vAlign w:val="center"/>
          </w:tcPr>
          <w:p w14:paraId="7447047B" w14:textId="77777777" w:rsidR="006C4DA1" w:rsidRPr="00E87B6C" w:rsidRDefault="006C4DA1" w:rsidP="00547F13">
            <w:pPr>
              <w:pStyle w:val="ListParagraph"/>
              <w:numPr>
                <w:ilvl w:val="0"/>
                <w:numId w:val="141"/>
              </w:numPr>
              <w:bidi/>
              <w:ind w:left="360"/>
              <w:jc w:val="both"/>
              <w:rPr>
                <w:rFonts w:ascii="Simplified Arabic" w:hAnsi="Simplified Arabic" w:cs="Simplified Arabic"/>
                <w:b/>
                <w:bCs/>
                <w:color w:val="000000" w:themeColor="text1"/>
                <w:sz w:val="20"/>
                <w:szCs w:val="20"/>
                <w:rtl/>
                <w:lang w:bidi="ar-EG"/>
              </w:rPr>
            </w:pPr>
          </w:p>
        </w:tc>
        <w:tc>
          <w:tcPr>
            <w:tcW w:w="1500" w:type="dxa"/>
            <w:vAlign w:val="center"/>
          </w:tcPr>
          <w:p w14:paraId="6383CECE"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2019 – 2020</w:t>
            </w:r>
          </w:p>
        </w:tc>
        <w:tc>
          <w:tcPr>
            <w:tcW w:w="984" w:type="dxa"/>
            <w:vAlign w:val="center"/>
          </w:tcPr>
          <w:p w14:paraId="52A192DF"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2189</w:t>
            </w:r>
          </w:p>
        </w:tc>
        <w:tc>
          <w:tcPr>
            <w:tcW w:w="963" w:type="dxa"/>
            <w:vAlign w:val="center"/>
          </w:tcPr>
          <w:p w14:paraId="1B8C4D48"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200</w:t>
            </w:r>
          </w:p>
        </w:tc>
        <w:tc>
          <w:tcPr>
            <w:tcW w:w="1038" w:type="dxa"/>
            <w:vAlign w:val="center"/>
          </w:tcPr>
          <w:p w14:paraId="707D7595"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9%</w:t>
            </w:r>
          </w:p>
        </w:tc>
        <w:tc>
          <w:tcPr>
            <w:tcW w:w="896" w:type="dxa"/>
            <w:vAlign w:val="center"/>
          </w:tcPr>
          <w:p w14:paraId="1814B856"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922" w:type="dxa"/>
            <w:vAlign w:val="center"/>
          </w:tcPr>
          <w:p w14:paraId="6DF08199"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972" w:type="dxa"/>
            <w:vAlign w:val="center"/>
          </w:tcPr>
          <w:p w14:paraId="3EA8B9ED"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r>
      <w:tr w:rsidR="006C4DA1" w:rsidRPr="00E87B6C" w14:paraId="7C657B46" w14:textId="77777777" w:rsidTr="00EE0151">
        <w:trPr>
          <w:trHeight w:val="371"/>
          <w:jc w:val="center"/>
        </w:trPr>
        <w:tc>
          <w:tcPr>
            <w:tcW w:w="329" w:type="dxa"/>
            <w:vAlign w:val="center"/>
          </w:tcPr>
          <w:p w14:paraId="732BD808" w14:textId="77777777" w:rsidR="006C4DA1" w:rsidRPr="00E87B6C" w:rsidRDefault="006C4DA1" w:rsidP="00547F13">
            <w:pPr>
              <w:pStyle w:val="ListParagraph"/>
              <w:numPr>
                <w:ilvl w:val="0"/>
                <w:numId w:val="141"/>
              </w:numPr>
              <w:bidi/>
              <w:ind w:left="360"/>
              <w:jc w:val="both"/>
              <w:rPr>
                <w:rFonts w:ascii="Simplified Arabic" w:hAnsi="Simplified Arabic" w:cs="Simplified Arabic"/>
                <w:b/>
                <w:bCs/>
                <w:color w:val="000000" w:themeColor="text1"/>
                <w:sz w:val="20"/>
                <w:szCs w:val="20"/>
                <w:rtl/>
                <w:lang w:bidi="ar-EG"/>
              </w:rPr>
            </w:pPr>
          </w:p>
        </w:tc>
        <w:tc>
          <w:tcPr>
            <w:tcW w:w="1500" w:type="dxa"/>
            <w:vAlign w:val="center"/>
          </w:tcPr>
          <w:p w14:paraId="740B8FAF"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2020 – 2021</w:t>
            </w:r>
          </w:p>
        </w:tc>
        <w:tc>
          <w:tcPr>
            <w:tcW w:w="984" w:type="dxa"/>
            <w:vAlign w:val="center"/>
          </w:tcPr>
          <w:p w14:paraId="7A941240"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4780</w:t>
            </w:r>
          </w:p>
        </w:tc>
        <w:tc>
          <w:tcPr>
            <w:tcW w:w="963" w:type="dxa"/>
            <w:vAlign w:val="center"/>
          </w:tcPr>
          <w:p w14:paraId="1D8D0DD3"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200</w:t>
            </w:r>
          </w:p>
        </w:tc>
        <w:tc>
          <w:tcPr>
            <w:tcW w:w="1038" w:type="dxa"/>
            <w:vAlign w:val="center"/>
          </w:tcPr>
          <w:p w14:paraId="475812C5"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4%</w:t>
            </w:r>
          </w:p>
        </w:tc>
        <w:tc>
          <w:tcPr>
            <w:tcW w:w="896" w:type="dxa"/>
            <w:vAlign w:val="center"/>
          </w:tcPr>
          <w:p w14:paraId="18D4F579"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922" w:type="dxa"/>
            <w:vAlign w:val="center"/>
          </w:tcPr>
          <w:p w14:paraId="3CD9D7A2"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972" w:type="dxa"/>
            <w:vAlign w:val="center"/>
          </w:tcPr>
          <w:p w14:paraId="0C322FEE"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r>
      <w:tr w:rsidR="006C4DA1" w:rsidRPr="00E87B6C" w14:paraId="79813377" w14:textId="77777777" w:rsidTr="00EE0151">
        <w:trPr>
          <w:trHeight w:val="388"/>
          <w:jc w:val="center"/>
        </w:trPr>
        <w:tc>
          <w:tcPr>
            <w:tcW w:w="329" w:type="dxa"/>
            <w:vAlign w:val="center"/>
          </w:tcPr>
          <w:p w14:paraId="5C372703" w14:textId="77777777" w:rsidR="006C4DA1" w:rsidRPr="00E87B6C" w:rsidRDefault="006C4DA1" w:rsidP="00547F13">
            <w:pPr>
              <w:pStyle w:val="ListParagraph"/>
              <w:numPr>
                <w:ilvl w:val="0"/>
                <w:numId w:val="141"/>
              </w:numPr>
              <w:bidi/>
              <w:ind w:left="360"/>
              <w:jc w:val="both"/>
              <w:rPr>
                <w:rFonts w:ascii="Simplified Arabic" w:hAnsi="Simplified Arabic" w:cs="Simplified Arabic"/>
                <w:b/>
                <w:bCs/>
                <w:color w:val="000000" w:themeColor="text1"/>
                <w:sz w:val="20"/>
                <w:szCs w:val="20"/>
                <w:rtl/>
                <w:lang w:bidi="ar-EG"/>
              </w:rPr>
            </w:pPr>
          </w:p>
        </w:tc>
        <w:tc>
          <w:tcPr>
            <w:tcW w:w="1500" w:type="dxa"/>
            <w:vAlign w:val="center"/>
          </w:tcPr>
          <w:p w14:paraId="4AE07E39"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2021- 2022</w:t>
            </w:r>
          </w:p>
        </w:tc>
        <w:tc>
          <w:tcPr>
            <w:tcW w:w="984" w:type="dxa"/>
            <w:vAlign w:val="center"/>
          </w:tcPr>
          <w:p w14:paraId="21572C46"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3561</w:t>
            </w:r>
          </w:p>
        </w:tc>
        <w:tc>
          <w:tcPr>
            <w:tcW w:w="963" w:type="dxa"/>
            <w:vAlign w:val="center"/>
          </w:tcPr>
          <w:p w14:paraId="284A2B8F"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100</w:t>
            </w:r>
          </w:p>
        </w:tc>
        <w:tc>
          <w:tcPr>
            <w:tcW w:w="1038" w:type="dxa"/>
            <w:vAlign w:val="center"/>
          </w:tcPr>
          <w:p w14:paraId="4075D448"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3%</w:t>
            </w:r>
          </w:p>
        </w:tc>
        <w:tc>
          <w:tcPr>
            <w:tcW w:w="896" w:type="dxa"/>
            <w:vAlign w:val="center"/>
          </w:tcPr>
          <w:p w14:paraId="035DA501"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200</w:t>
            </w:r>
          </w:p>
        </w:tc>
        <w:tc>
          <w:tcPr>
            <w:tcW w:w="922" w:type="dxa"/>
            <w:vAlign w:val="center"/>
          </w:tcPr>
          <w:p w14:paraId="3A8FB87B"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149</w:t>
            </w:r>
          </w:p>
        </w:tc>
        <w:tc>
          <w:tcPr>
            <w:tcW w:w="972" w:type="dxa"/>
            <w:vAlign w:val="center"/>
          </w:tcPr>
          <w:p w14:paraId="36A52B77" w14:textId="77777777" w:rsidR="006C4DA1" w:rsidRPr="00E01113" w:rsidRDefault="006C4DA1" w:rsidP="00EE0151">
            <w:pPr>
              <w:jc w:val="center"/>
              <w:rPr>
                <w:color w:val="000000" w:themeColor="text1"/>
                <w:sz w:val="20"/>
                <w:szCs w:val="20"/>
                <w:rtl/>
                <w:lang w:bidi="ar-SA"/>
              </w:rPr>
            </w:pPr>
            <w:r w:rsidRPr="00E01113">
              <w:rPr>
                <w:color w:val="000000" w:themeColor="text1"/>
                <w:sz w:val="20"/>
                <w:szCs w:val="20"/>
                <w:rtl/>
              </w:rPr>
              <w:t>75%</w:t>
            </w:r>
          </w:p>
        </w:tc>
      </w:tr>
      <w:tr w:rsidR="006C4DA1" w:rsidRPr="00E87B6C" w14:paraId="3F3A03C6" w14:textId="77777777" w:rsidTr="00EE0151">
        <w:trPr>
          <w:trHeight w:val="371"/>
          <w:jc w:val="center"/>
        </w:trPr>
        <w:tc>
          <w:tcPr>
            <w:tcW w:w="329" w:type="dxa"/>
            <w:vAlign w:val="center"/>
          </w:tcPr>
          <w:p w14:paraId="6CA0681F" w14:textId="77777777" w:rsidR="006C4DA1" w:rsidRPr="00E87B6C" w:rsidRDefault="006C4DA1" w:rsidP="00547F13">
            <w:pPr>
              <w:pStyle w:val="ListParagraph"/>
              <w:numPr>
                <w:ilvl w:val="0"/>
                <w:numId w:val="141"/>
              </w:numPr>
              <w:bidi/>
              <w:ind w:left="360"/>
              <w:jc w:val="both"/>
              <w:rPr>
                <w:rFonts w:ascii="Simplified Arabic" w:hAnsi="Simplified Arabic" w:cs="Simplified Arabic"/>
                <w:b/>
                <w:bCs/>
                <w:color w:val="000000" w:themeColor="text1"/>
                <w:sz w:val="20"/>
                <w:szCs w:val="20"/>
                <w:rtl/>
                <w:lang w:bidi="ar-EG"/>
              </w:rPr>
            </w:pPr>
          </w:p>
        </w:tc>
        <w:tc>
          <w:tcPr>
            <w:tcW w:w="1500" w:type="dxa"/>
            <w:vAlign w:val="center"/>
          </w:tcPr>
          <w:p w14:paraId="60C74BE5"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2022 - 2023</w:t>
            </w:r>
          </w:p>
        </w:tc>
        <w:tc>
          <w:tcPr>
            <w:tcW w:w="984" w:type="dxa"/>
            <w:vAlign w:val="center"/>
          </w:tcPr>
          <w:p w14:paraId="58B779EA"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1111</w:t>
            </w:r>
          </w:p>
        </w:tc>
        <w:tc>
          <w:tcPr>
            <w:tcW w:w="963" w:type="dxa"/>
            <w:vAlign w:val="center"/>
          </w:tcPr>
          <w:p w14:paraId="11CCEB2A"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100</w:t>
            </w:r>
          </w:p>
        </w:tc>
        <w:tc>
          <w:tcPr>
            <w:tcW w:w="1038" w:type="dxa"/>
            <w:vAlign w:val="center"/>
          </w:tcPr>
          <w:p w14:paraId="7D6665F9"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9%</w:t>
            </w:r>
          </w:p>
        </w:tc>
        <w:tc>
          <w:tcPr>
            <w:tcW w:w="896" w:type="dxa"/>
            <w:vAlign w:val="center"/>
          </w:tcPr>
          <w:p w14:paraId="5C62F8BE"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922" w:type="dxa"/>
            <w:vAlign w:val="center"/>
          </w:tcPr>
          <w:p w14:paraId="5BED7174"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c>
          <w:tcPr>
            <w:tcW w:w="972" w:type="dxa"/>
            <w:vAlign w:val="center"/>
          </w:tcPr>
          <w:p w14:paraId="3F266694" w14:textId="77777777" w:rsidR="006C4DA1" w:rsidRPr="00E01113" w:rsidRDefault="006C4DA1" w:rsidP="00EE0151">
            <w:pPr>
              <w:jc w:val="center"/>
              <w:rPr>
                <w:color w:val="000000" w:themeColor="text1"/>
                <w:sz w:val="20"/>
                <w:szCs w:val="20"/>
                <w:rtl/>
              </w:rPr>
            </w:pPr>
            <w:r w:rsidRPr="00E01113">
              <w:rPr>
                <w:color w:val="000000" w:themeColor="text1"/>
                <w:sz w:val="20"/>
                <w:szCs w:val="20"/>
                <w:rtl/>
              </w:rPr>
              <w:t>------</w:t>
            </w:r>
          </w:p>
        </w:tc>
      </w:tr>
    </w:tbl>
    <w:p w14:paraId="2FAF8BC3" w14:textId="77777777" w:rsidR="006C4DA1" w:rsidRDefault="006C4DA1" w:rsidP="006C4DA1">
      <w:pPr>
        <w:pStyle w:val="a1"/>
        <w:spacing w:line="240" w:lineRule="auto"/>
        <w:ind w:left="360"/>
        <w:jc w:val="center"/>
        <w:rPr>
          <w:sz w:val="22"/>
          <w:szCs w:val="22"/>
          <w:rtl/>
        </w:rPr>
      </w:pPr>
      <w:r w:rsidRPr="00844F4F">
        <w:rPr>
          <w:rFonts w:hint="cs"/>
          <w:sz w:val="22"/>
          <w:szCs w:val="22"/>
          <w:rtl/>
        </w:rPr>
        <w:t xml:space="preserve"> المصدر:</w:t>
      </w:r>
      <w:r w:rsidRPr="00844F4F">
        <w:rPr>
          <w:sz w:val="22"/>
          <w:szCs w:val="22"/>
          <w:rtl/>
        </w:rPr>
        <w:t>عصام عبد المنعم،</w:t>
      </w:r>
      <w:r w:rsidRPr="00844F4F">
        <w:rPr>
          <w:rFonts w:hint="cs"/>
          <w:sz w:val="22"/>
          <w:szCs w:val="22"/>
          <w:rtl/>
        </w:rPr>
        <w:t xml:space="preserve"> </w:t>
      </w:r>
      <w:r w:rsidRPr="00844F4F">
        <w:rPr>
          <w:sz w:val="22"/>
          <w:szCs w:val="22"/>
          <w:rtl/>
        </w:rPr>
        <w:t>مقابة شخصية،29 يناير، 2023م.</w:t>
      </w:r>
    </w:p>
    <w:p w14:paraId="7C918098" w14:textId="77777777" w:rsidR="006C4DA1" w:rsidRPr="00036183" w:rsidRDefault="006C4DA1" w:rsidP="006C4DA1">
      <w:pPr>
        <w:pStyle w:val="a1"/>
        <w:spacing w:line="240" w:lineRule="auto"/>
        <w:ind w:left="360"/>
        <w:jc w:val="center"/>
        <w:rPr>
          <w:sz w:val="6"/>
          <w:szCs w:val="6"/>
          <w:rtl/>
        </w:rPr>
      </w:pPr>
    </w:p>
    <w:p w14:paraId="74FF2F5E" w14:textId="77777777" w:rsidR="006C4DA1" w:rsidRPr="00AF271F" w:rsidRDefault="006C4DA1" w:rsidP="00547F13">
      <w:pPr>
        <w:pStyle w:val="a1"/>
        <w:numPr>
          <w:ilvl w:val="0"/>
          <w:numId w:val="162"/>
        </w:numPr>
        <w:spacing w:line="240" w:lineRule="auto"/>
        <w:jc w:val="both"/>
        <w:rPr>
          <w:color w:val="000000" w:themeColor="text1"/>
          <w:rtl/>
        </w:rPr>
      </w:pPr>
      <w:r>
        <w:rPr>
          <w:rFonts w:hint="cs"/>
          <w:b/>
          <w:bCs/>
          <w:color w:val="000000" w:themeColor="text1"/>
          <w:u w:val="single"/>
          <w:rtl/>
        </w:rPr>
        <w:t>مدرسة الإمام محمد</w:t>
      </w:r>
      <w:r w:rsidRPr="00AF271F">
        <w:rPr>
          <w:rFonts w:hint="cs"/>
          <w:b/>
          <w:bCs/>
          <w:color w:val="000000" w:themeColor="text1"/>
          <w:u w:val="single"/>
          <w:rtl/>
        </w:rPr>
        <w:t xml:space="preserve"> متولي الشعراوي للتكنولوجيا التطبيقية- محافظة القاهرة:</w:t>
      </w:r>
    </w:p>
    <w:p w14:paraId="7CC91591" w14:textId="77777777" w:rsidR="006C4DA1" w:rsidRPr="00844F4F" w:rsidRDefault="006C4DA1" w:rsidP="006C4DA1">
      <w:pPr>
        <w:jc w:val="both"/>
        <w:rPr>
          <w:rFonts w:ascii="Times New Roman" w:hAnsi="Times New Roman" w:cs="Times New Roman"/>
          <w:rtl/>
          <w:lang w:bidi="ar-SA"/>
        </w:rPr>
      </w:pPr>
      <w:r w:rsidRPr="00036183">
        <w:rPr>
          <w:rFonts w:hint="cs"/>
          <w:color w:val="000000" w:themeColor="text1"/>
          <w:sz w:val="28"/>
          <w:szCs w:val="28"/>
          <w:rtl/>
        </w:rPr>
        <w:t xml:space="preserve">من أولى مدارس التكنولوجيا التطبيقية التي بدأت الدراسة بها في العام الدراسي 2018-2019م، وقامت بتخريج عدد (2) دفعتين حتى الآن، وهي نتائج اتفاقية التعاون بين </w:t>
      </w:r>
      <w:r w:rsidRPr="00036183">
        <w:rPr>
          <w:rFonts w:hint="cs"/>
          <w:color w:val="000000" w:themeColor="text1"/>
          <w:sz w:val="28"/>
          <w:szCs w:val="28"/>
          <w:rtl/>
        </w:rPr>
        <w:lastRenderedPageBreak/>
        <w:t>وزارة التربية والتعليم والتعليم الفني ومجموعة شركات طلعت مصطفى (الشركة العربية للمشروعات والتطوير العمراني)، ويدرس الطلاب بها تخصصات (التشطيبات المعمارية، والتبريد والتكييف، الكهرباء، الشبكات الصحية) وتخصص نجارة العمارة حتى العام الدراسي 2020-2021 حيث اقتصر تدريس تخصص النجارة المعمارية للطلاب بالصف الأول فقط، بدءً من العام الدراسي 2020-2021م (رباب صبري، مقابلة شخصية، 2022م).</w:t>
      </w:r>
      <w:r>
        <w:rPr>
          <w:sz w:val="22"/>
          <w:vertAlign w:val="superscript"/>
          <w:rtl/>
        </w:rPr>
        <w:t>(</w:t>
      </w:r>
      <w:r>
        <w:rPr>
          <w:rStyle w:val="CommentReference"/>
          <w:sz w:val="22"/>
          <w:szCs w:val="24"/>
          <w:vertAlign w:val="superscript"/>
          <w:rtl/>
        </w:rPr>
        <w:footnoteReference w:id="100"/>
      </w:r>
      <w:r>
        <w:rPr>
          <w:sz w:val="22"/>
          <w:vertAlign w:val="superscript"/>
          <w:rtl/>
        </w:rPr>
        <w:t>)</w:t>
      </w:r>
      <w:r>
        <w:rPr>
          <w:rFonts w:cs="Times New Roman"/>
          <w:rtl/>
        </w:rPr>
        <w:t xml:space="preserve"> </w:t>
      </w:r>
    </w:p>
    <w:p w14:paraId="494D5595" w14:textId="77777777" w:rsidR="006C4DA1" w:rsidRDefault="006C4DA1" w:rsidP="006C4DA1">
      <w:pPr>
        <w:pStyle w:val="a1"/>
        <w:spacing w:line="240" w:lineRule="auto"/>
        <w:ind w:left="-30"/>
        <w:jc w:val="both"/>
        <w:rPr>
          <w:b/>
          <w:bCs/>
          <w:color w:val="000000" w:themeColor="text1"/>
          <w:rtl/>
        </w:rPr>
      </w:pPr>
      <w:r>
        <w:rPr>
          <w:rFonts w:hint="cs"/>
          <w:color w:val="000000" w:themeColor="text1"/>
          <w:rtl/>
        </w:rPr>
        <w:t>و</w:t>
      </w:r>
      <w:r w:rsidRPr="00AF271F">
        <w:rPr>
          <w:rFonts w:hint="cs"/>
          <w:color w:val="000000" w:themeColor="text1"/>
          <w:rtl/>
        </w:rPr>
        <w:t>يتمتع طلا</w:t>
      </w:r>
      <w:r>
        <w:rPr>
          <w:rFonts w:hint="cs"/>
          <w:color w:val="000000" w:themeColor="text1"/>
          <w:rtl/>
        </w:rPr>
        <w:t>ب</w:t>
      </w:r>
      <w:r w:rsidRPr="00AF271F">
        <w:rPr>
          <w:rFonts w:hint="cs"/>
          <w:color w:val="000000" w:themeColor="text1"/>
          <w:rtl/>
        </w:rPr>
        <w:t xml:space="preserve"> المدرسة بمجموعة من المميزات منها (الحصول على شهادة مطابقة للمعايير الدولية، التدريب </w:t>
      </w:r>
      <w:r>
        <w:rPr>
          <w:rFonts w:hint="cs"/>
          <w:color w:val="000000" w:themeColor="text1"/>
          <w:rtl/>
        </w:rPr>
        <w:t>ا</w:t>
      </w:r>
      <w:r w:rsidRPr="00AF271F">
        <w:rPr>
          <w:rFonts w:hint="cs"/>
          <w:color w:val="000000" w:themeColor="text1"/>
          <w:rtl/>
        </w:rPr>
        <w:t>لعملي</w:t>
      </w:r>
      <w:r>
        <w:rPr>
          <w:rFonts w:hint="cs"/>
          <w:color w:val="000000" w:themeColor="text1"/>
          <w:rtl/>
        </w:rPr>
        <w:t xml:space="preserve"> أثناء </w:t>
      </w:r>
      <w:r w:rsidRPr="00AF271F">
        <w:rPr>
          <w:rFonts w:hint="cs"/>
          <w:color w:val="000000" w:themeColor="text1"/>
          <w:rtl/>
        </w:rPr>
        <w:t>الدراسة، فرص التعيين لدى شركات الشريك الصناعي، توفير ال</w:t>
      </w:r>
      <w:r>
        <w:rPr>
          <w:rFonts w:hint="cs"/>
          <w:color w:val="000000" w:themeColor="text1"/>
          <w:rtl/>
        </w:rPr>
        <w:t>ز</w:t>
      </w:r>
      <w:r w:rsidRPr="00AF271F">
        <w:rPr>
          <w:rFonts w:hint="cs"/>
          <w:color w:val="000000" w:themeColor="text1"/>
          <w:rtl/>
        </w:rPr>
        <w:t>ي المدرسي، توفير وسائل نقل الطلاب</w:t>
      </w:r>
      <w:r>
        <w:rPr>
          <w:rFonts w:hint="cs"/>
          <w:color w:val="000000" w:themeColor="text1"/>
          <w:rtl/>
        </w:rPr>
        <w:t xml:space="preserve"> أثناء </w:t>
      </w:r>
      <w:r w:rsidRPr="00AF271F">
        <w:rPr>
          <w:rFonts w:hint="cs"/>
          <w:color w:val="000000" w:themeColor="text1"/>
          <w:rtl/>
        </w:rPr>
        <w:t xml:space="preserve">التدريب العملي، الحصول على </w:t>
      </w:r>
      <w:r>
        <w:rPr>
          <w:rFonts w:hint="cs"/>
          <w:color w:val="000000" w:themeColor="text1"/>
          <w:rtl/>
        </w:rPr>
        <w:t>مكافآت مالية)،</w:t>
      </w:r>
      <w:r w:rsidRPr="00AF271F">
        <w:rPr>
          <w:rFonts w:hint="cs"/>
          <w:color w:val="000000" w:themeColor="text1"/>
          <w:rtl/>
        </w:rPr>
        <w:t xml:space="preserve"> </w:t>
      </w:r>
      <w:r w:rsidRPr="00AF271F">
        <w:rPr>
          <w:rFonts w:hint="cs"/>
          <w:b/>
          <w:bCs/>
          <w:color w:val="000000" w:themeColor="text1"/>
          <w:rtl/>
        </w:rPr>
        <w:t xml:space="preserve">ويوضح الجدول التالي الصورة الرقمية للمدرسة: </w:t>
      </w:r>
    </w:p>
    <w:p w14:paraId="36D92359" w14:textId="77777777" w:rsidR="006C4DA1" w:rsidRDefault="006C4DA1" w:rsidP="006C4DA1">
      <w:pPr>
        <w:rPr>
          <w:rFonts w:ascii="Times New Roman" w:hAnsi="Times New Roman" w:cs="Times New Roman"/>
          <w:lang w:bidi="ar-SA"/>
        </w:rPr>
      </w:pPr>
      <w:r w:rsidRPr="00E87B6C">
        <w:rPr>
          <w:rFonts w:hint="cs"/>
          <w:b/>
          <w:bCs/>
          <w:color w:val="000000" w:themeColor="text1"/>
          <w:rtl/>
        </w:rPr>
        <w:t>جدول رقم (22-2) الصورة الرقمية لمدرسة الإمام محمد</w:t>
      </w:r>
      <w:r>
        <w:rPr>
          <w:rFonts w:hint="cs"/>
          <w:b/>
          <w:bCs/>
          <w:color w:val="000000" w:themeColor="text1"/>
          <w:rtl/>
        </w:rPr>
        <w:t xml:space="preserve"> متولي الشعراوي للتكنولوجيا </w:t>
      </w:r>
      <w:r w:rsidRPr="00E87B6C">
        <w:rPr>
          <w:rFonts w:hint="cs"/>
          <w:b/>
          <w:bCs/>
          <w:color w:val="000000" w:themeColor="text1"/>
          <w:rtl/>
        </w:rPr>
        <w:t>التطبيقية</w:t>
      </w:r>
      <w:r w:rsidRPr="00844F4F">
        <w:rPr>
          <w:sz w:val="22"/>
          <w:vertAlign w:val="superscript"/>
          <w:rtl/>
        </w:rPr>
        <w:t xml:space="preserve"> </w:t>
      </w:r>
      <w:r>
        <w:rPr>
          <w:sz w:val="22"/>
          <w:vertAlign w:val="superscript"/>
          <w:rtl/>
        </w:rPr>
        <w:t>(</w:t>
      </w:r>
      <w:r>
        <w:rPr>
          <w:rStyle w:val="CommentReference"/>
          <w:sz w:val="22"/>
          <w:szCs w:val="24"/>
          <w:vertAlign w:val="superscript"/>
          <w:rtl/>
        </w:rPr>
        <w:footnoteReference w:id="101"/>
      </w:r>
      <w:r>
        <w:rPr>
          <w:sz w:val="22"/>
          <w:vertAlign w:val="superscript"/>
          <w:rtl/>
        </w:rPr>
        <w:t>)</w:t>
      </w:r>
      <w:r>
        <w:rPr>
          <w:rFonts w:cs="Times New Roman"/>
          <w:rtl/>
        </w:rPr>
        <w:t xml:space="preserve"> </w:t>
      </w:r>
    </w:p>
    <w:p w14:paraId="432DEE97" w14:textId="77777777" w:rsidR="006C4DA1" w:rsidRPr="00844F4F" w:rsidRDefault="006C4DA1" w:rsidP="006C4DA1">
      <w:pPr>
        <w:pStyle w:val="a1"/>
        <w:tabs>
          <w:tab w:val="left" w:pos="758"/>
          <w:tab w:val="left" w:pos="900"/>
        </w:tabs>
        <w:spacing w:line="240" w:lineRule="auto"/>
        <w:ind w:left="360"/>
        <w:jc w:val="center"/>
        <w:rPr>
          <w:b/>
          <w:bCs/>
          <w:color w:val="000000" w:themeColor="text1"/>
          <w:sz w:val="2"/>
          <w:szCs w:val="2"/>
          <w:rtl/>
        </w:rPr>
      </w:pPr>
    </w:p>
    <w:tbl>
      <w:tblPr>
        <w:tblStyle w:val="TableGrid"/>
        <w:bidiVisual/>
        <w:tblW w:w="0" w:type="auto"/>
        <w:jc w:val="center"/>
        <w:tblLook w:val="04A0" w:firstRow="1" w:lastRow="0" w:firstColumn="1" w:lastColumn="0" w:noHBand="0" w:noVBand="1"/>
      </w:tblPr>
      <w:tblGrid>
        <w:gridCol w:w="343"/>
        <w:gridCol w:w="1336"/>
        <w:gridCol w:w="823"/>
        <w:gridCol w:w="794"/>
        <w:gridCol w:w="1077"/>
        <w:gridCol w:w="804"/>
        <w:gridCol w:w="737"/>
        <w:gridCol w:w="1077"/>
      </w:tblGrid>
      <w:tr w:rsidR="006C4DA1" w:rsidRPr="00E87B6C" w14:paraId="7F14AB21" w14:textId="77777777" w:rsidTr="00EE0151">
        <w:trPr>
          <w:jc w:val="center"/>
        </w:trPr>
        <w:tc>
          <w:tcPr>
            <w:tcW w:w="343" w:type="dxa"/>
            <w:shd w:val="clear" w:color="auto" w:fill="E7E6E6" w:themeFill="background2"/>
            <w:vAlign w:val="center"/>
          </w:tcPr>
          <w:p w14:paraId="5426E7DA" w14:textId="77777777" w:rsidR="006C4DA1" w:rsidRPr="00E87B6C" w:rsidRDefault="006C4DA1" w:rsidP="00EE0151">
            <w:pPr>
              <w:jc w:val="both"/>
              <w:rPr>
                <w:b/>
                <w:bCs/>
                <w:color w:val="000000" w:themeColor="text1"/>
                <w:sz w:val="20"/>
                <w:szCs w:val="20"/>
                <w:rtl/>
              </w:rPr>
            </w:pPr>
            <w:r w:rsidRPr="00E87B6C">
              <w:rPr>
                <w:b/>
                <w:bCs/>
                <w:color w:val="000000" w:themeColor="text1"/>
                <w:sz w:val="20"/>
                <w:szCs w:val="20"/>
                <w:rtl/>
              </w:rPr>
              <w:t>م</w:t>
            </w:r>
          </w:p>
        </w:tc>
        <w:tc>
          <w:tcPr>
            <w:tcW w:w="1336" w:type="dxa"/>
            <w:shd w:val="clear" w:color="auto" w:fill="E7E6E6" w:themeFill="background2"/>
            <w:vAlign w:val="center"/>
          </w:tcPr>
          <w:p w14:paraId="73997D98" w14:textId="77777777" w:rsidR="006C4DA1" w:rsidRPr="00E87B6C" w:rsidRDefault="006C4DA1" w:rsidP="00EE0151">
            <w:pPr>
              <w:jc w:val="both"/>
              <w:rPr>
                <w:b/>
                <w:bCs/>
                <w:color w:val="000000" w:themeColor="text1"/>
                <w:sz w:val="20"/>
                <w:szCs w:val="20"/>
                <w:rtl/>
              </w:rPr>
            </w:pPr>
            <w:r w:rsidRPr="00E87B6C">
              <w:rPr>
                <w:b/>
                <w:bCs/>
                <w:color w:val="000000" w:themeColor="text1"/>
                <w:sz w:val="20"/>
                <w:szCs w:val="20"/>
                <w:rtl/>
              </w:rPr>
              <w:t>السنة</w:t>
            </w:r>
          </w:p>
        </w:tc>
        <w:tc>
          <w:tcPr>
            <w:tcW w:w="823" w:type="dxa"/>
            <w:shd w:val="clear" w:color="auto" w:fill="E7E6E6" w:themeFill="background2"/>
            <w:vAlign w:val="center"/>
          </w:tcPr>
          <w:p w14:paraId="62742388" w14:textId="77777777" w:rsidR="006C4DA1" w:rsidRPr="00E87B6C" w:rsidRDefault="006C4DA1" w:rsidP="00EE0151">
            <w:pPr>
              <w:jc w:val="both"/>
              <w:rPr>
                <w:b/>
                <w:bCs/>
                <w:color w:val="000000" w:themeColor="text1"/>
                <w:sz w:val="20"/>
                <w:szCs w:val="20"/>
                <w:rtl/>
              </w:rPr>
            </w:pPr>
            <w:r w:rsidRPr="00E87B6C">
              <w:rPr>
                <w:b/>
                <w:bCs/>
                <w:color w:val="000000" w:themeColor="text1"/>
                <w:sz w:val="20"/>
                <w:szCs w:val="20"/>
                <w:rtl/>
              </w:rPr>
              <w:t>عدد المتقدمين</w:t>
            </w:r>
          </w:p>
        </w:tc>
        <w:tc>
          <w:tcPr>
            <w:tcW w:w="794" w:type="dxa"/>
            <w:shd w:val="clear" w:color="auto" w:fill="E7E6E6" w:themeFill="background2"/>
            <w:vAlign w:val="center"/>
          </w:tcPr>
          <w:p w14:paraId="1C84073A" w14:textId="77777777" w:rsidR="006C4DA1" w:rsidRPr="00E87B6C" w:rsidRDefault="006C4DA1" w:rsidP="00EE0151">
            <w:pPr>
              <w:jc w:val="both"/>
              <w:rPr>
                <w:b/>
                <w:bCs/>
                <w:color w:val="000000" w:themeColor="text1"/>
                <w:sz w:val="20"/>
                <w:szCs w:val="20"/>
                <w:rtl/>
              </w:rPr>
            </w:pPr>
            <w:r w:rsidRPr="00E87B6C">
              <w:rPr>
                <w:b/>
                <w:bCs/>
                <w:color w:val="000000" w:themeColor="text1"/>
                <w:sz w:val="20"/>
                <w:szCs w:val="20"/>
                <w:rtl/>
              </w:rPr>
              <w:t>عدد المقبولين</w:t>
            </w:r>
          </w:p>
        </w:tc>
        <w:tc>
          <w:tcPr>
            <w:tcW w:w="1077" w:type="dxa"/>
            <w:shd w:val="clear" w:color="auto" w:fill="E7E6E6" w:themeFill="background2"/>
          </w:tcPr>
          <w:p w14:paraId="1016085A" w14:textId="77777777" w:rsidR="006C4DA1" w:rsidRPr="00E87B6C" w:rsidRDefault="006C4DA1" w:rsidP="00EE0151">
            <w:pPr>
              <w:jc w:val="both"/>
              <w:rPr>
                <w:b/>
                <w:bCs/>
                <w:color w:val="000000" w:themeColor="text1"/>
                <w:sz w:val="20"/>
                <w:szCs w:val="20"/>
                <w:rtl/>
              </w:rPr>
            </w:pPr>
            <w:r w:rsidRPr="00E87B6C">
              <w:rPr>
                <w:b/>
                <w:bCs/>
                <w:color w:val="000000" w:themeColor="text1"/>
                <w:sz w:val="20"/>
                <w:szCs w:val="20"/>
                <w:rtl/>
              </w:rPr>
              <w:t>نسبة المقبولين إلى المتقدمين</w:t>
            </w:r>
          </w:p>
        </w:tc>
        <w:tc>
          <w:tcPr>
            <w:tcW w:w="798" w:type="dxa"/>
            <w:shd w:val="clear" w:color="auto" w:fill="E7E6E6" w:themeFill="background2"/>
            <w:vAlign w:val="center"/>
          </w:tcPr>
          <w:p w14:paraId="384B14BA" w14:textId="77777777" w:rsidR="006C4DA1" w:rsidRPr="00E87B6C" w:rsidRDefault="006C4DA1" w:rsidP="00EE0151">
            <w:pPr>
              <w:jc w:val="both"/>
              <w:rPr>
                <w:b/>
                <w:bCs/>
                <w:color w:val="000000" w:themeColor="text1"/>
                <w:sz w:val="20"/>
                <w:szCs w:val="20"/>
                <w:rtl/>
              </w:rPr>
            </w:pPr>
            <w:r w:rsidRPr="00E87B6C">
              <w:rPr>
                <w:b/>
                <w:bCs/>
                <w:color w:val="000000" w:themeColor="text1"/>
                <w:sz w:val="20"/>
                <w:szCs w:val="20"/>
                <w:rtl/>
              </w:rPr>
              <w:t>عدد الخريجين</w:t>
            </w:r>
          </w:p>
        </w:tc>
        <w:tc>
          <w:tcPr>
            <w:tcW w:w="737" w:type="dxa"/>
            <w:shd w:val="clear" w:color="auto" w:fill="E7E6E6" w:themeFill="background2"/>
            <w:vAlign w:val="center"/>
          </w:tcPr>
          <w:p w14:paraId="3366E79B" w14:textId="77777777" w:rsidR="006C4DA1" w:rsidRPr="00E87B6C" w:rsidRDefault="006C4DA1" w:rsidP="00EE0151">
            <w:pPr>
              <w:jc w:val="both"/>
              <w:rPr>
                <w:b/>
                <w:bCs/>
                <w:color w:val="000000" w:themeColor="text1"/>
                <w:sz w:val="20"/>
                <w:szCs w:val="20"/>
                <w:rtl/>
              </w:rPr>
            </w:pPr>
            <w:r w:rsidRPr="00E87B6C">
              <w:rPr>
                <w:b/>
                <w:bCs/>
                <w:color w:val="000000" w:themeColor="text1"/>
                <w:sz w:val="20"/>
                <w:szCs w:val="20"/>
                <w:rtl/>
              </w:rPr>
              <w:t>عدد المعينين بالشركة</w:t>
            </w:r>
          </w:p>
        </w:tc>
        <w:tc>
          <w:tcPr>
            <w:tcW w:w="1077" w:type="dxa"/>
            <w:shd w:val="clear" w:color="auto" w:fill="E7E6E6" w:themeFill="background2"/>
          </w:tcPr>
          <w:p w14:paraId="0DCFFC74" w14:textId="77777777" w:rsidR="006C4DA1" w:rsidRPr="00E87B6C" w:rsidRDefault="006C4DA1" w:rsidP="00EE0151">
            <w:pPr>
              <w:jc w:val="both"/>
              <w:rPr>
                <w:b/>
                <w:bCs/>
                <w:color w:val="000000" w:themeColor="text1"/>
                <w:sz w:val="20"/>
                <w:szCs w:val="20"/>
                <w:rtl/>
              </w:rPr>
            </w:pPr>
            <w:r w:rsidRPr="00E87B6C">
              <w:rPr>
                <w:b/>
                <w:bCs/>
                <w:color w:val="000000" w:themeColor="text1"/>
                <w:sz w:val="20"/>
                <w:szCs w:val="20"/>
                <w:rtl/>
              </w:rPr>
              <w:t>نسبة المعينين إلى الخريجين</w:t>
            </w:r>
          </w:p>
        </w:tc>
      </w:tr>
      <w:tr w:rsidR="006C4DA1" w:rsidRPr="00E87B6C" w14:paraId="668B2C1F" w14:textId="77777777" w:rsidTr="00EE0151">
        <w:trPr>
          <w:jc w:val="center"/>
        </w:trPr>
        <w:tc>
          <w:tcPr>
            <w:tcW w:w="343" w:type="dxa"/>
            <w:vAlign w:val="center"/>
          </w:tcPr>
          <w:p w14:paraId="56F60BA5" w14:textId="77777777" w:rsidR="006C4DA1" w:rsidRPr="00E87B6C" w:rsidRDefault="006C4DA1" w:rsidP="00547F13">
            <w:pPr>
              <w:pStyle w:val="ListParagraph"/>
              <w:numPr>
                <w:ilvl w:val="0"/>
                <w:numId w:val="142"/>
              </w:numPr>
              <w:bidi/>
              <w:ind w:left="360"/>
              <w:jc w:val="both"/>
              <w:rPr>
                <w:rFonts w:ascii="Simplified Arabic" w:hAnsi="Simplified Arabic" w:cs="Simplified Arabic"/>
                <w:color w:val="000000" w:themeColor="text1"/>
                <w:sz w:val="20"/>
                <w:szCs w:val="20"/>
                <w:rtl/>
                <w:lang w:bidi="ar-EG"/>
              </w:rPr>
            </w:pPr>
          </w:p>
        </w:tc>
        <w:tc>
          <w:tcPr>
            <w:tcW w:w="1336" w:type="dxa"/>
            <w:vAlign w:val="center"/>
          </w:tcPr>
          <w:p w14:paraId="3829A01E"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2018 – 2019</w:t>
            </w:r>
          </w:p>
        </w:tc>
        <w:tc>
          <w:tcPr>
            <w:tcW w:w="823" w:type="dxa"/>
            <w:vAlign w:val="center"/>
          </w:tcPr>
          <w:p w14:paraId="2FF07D4F"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210</w:t>
            </w:r>
          </w:p>
        </w:tc>
        <w:tc>
          <w:tcPr>
            <w:tcW w:w="794" w:type="dxa"/>
            <w:vAlign w:val="center"/>
          </w:tcPr>
          <w:p w14:paraId="38041472"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176</w:t>
            </w:r>
          </w:p>
        </w:tc>
        <w:tc>
          <w:tcPr>
            <w:tcW w:w="1077" w:type="dxa"/>
            <w:vAlign w:val="center"/>
          </w:tcPr>
          <w:p w14:paraId="0F911D9A"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84%</w:t>
            </w:r>
          </w:p>
        </w:tc>
        <w:tc>
          <w:tcPr>
            <w:tcW w:w="798" w:type="dxa"/>
            <w:vAlign w:val="center"/>
          </w:tcPr>
          <w:p w14:paraId="4D295BA9"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w:t>
            </w:r>
          </w:p>
        </w:tc>
        <w:tc>
          <w:tcPr>
            <w:tcW w:w="737" w:type="dxa"/>
            <w:vAlign w:val="center"/>
          </w:tcPr>
          <w:p w14:paraId="46AE3D82"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w:t>
            </w:r>
          </w:p>
        </w:tc>
        <w:tc>
          <w:tcPr>
            <w:tcW w:w="1077" w:type="dxa"/>
            <w:vAlign w:val="center"/>
          </w:tcPr>
          <w:p w14:paraId="257A7946"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w:t>
            </w:r>
          </w:p>
        </w:tc>
      </w:tr>
      <w:tr w:rsidR="006C4DA1" w:rsidRPr="00E87B6C" w14:paraId="3919329F" w14:textId="77777777" w:rsidTr="00EE0151">
        <w:trPr>
          <w:jc w:val="center"/>
        </w:trPr>
        <w:tc>
          <w:tcPr>
            <w:tcW w:w="343" w:type="dxa"/>
            <w:vAlign w:val="center"/>
          </w:tcPr>
          <w:p w14:paraId="04289C39" w14:textId="77777777" w:rsidR="006C4DA1" w:rsidRPr="00E87B6C" w:rsidRDefault="006C4DA1" w:rsidP="00547F13">
            <w:pPr>
              <w:pStyle w:val="ListParagraph"/>
              <w:numPr>
                <w:ilvl w:val="0"/>
                <w:numId w:val="142"/>
              </w:numPr>
              <w:bidi/>
              <w:ind w:left="360"/>
              <w:jc w:val="both"/>
              <w:rPr>
                <w:rFonts w:ascii="Simplified Arabic" w:hAnsi="Simplified Arabic" w:cs="Simplified Arabic"/>
                <w:color w:val="000000" w:themeColor="text1"/>
                <w:sz w:val="20"/>
                <w:szCs w:val="20"/>
                <w:rtl/>
                <w:lang w:bidi="ar-EG"/>
              </w:rPr>
            </w:pPr>
          </w:p>
        </w:tc>
        <w:tc>
          <w:tcPr>
            <w:tcW w:w="1336" w:type="dxa"/>
            <w:vAlign w:val="center"/>
          </w:tcPr>
          <w:p w14:paraId="24FDECF5"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2019 – 2020</w:t>
            </w:r>
          </w:p>
        </w:tc>
        <w:tc>
          <w:tcPr>
            <w:tcW w:w="823" w:type="dxa"/>
            <w:vAlign w:val="center"/>
          </w:tcPr>
          <w:p w14:paraId="3C7839F6"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600</w:t>
            </w:r>
          </w:p>
        </w:tc>
        <w:tc>
          <w:tcPr>
            <w:tcW w:w="794" w:type="dxa"/>
            <w:vAlign w:val="center"/>
          </w:tcPr>
          <w:p w14:paraId="6B546CBA"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165</w:t>
            </w:r>
          </w:p>
        </w:tc>
        <w:tc>
          <w:tcPr>
            <w:tcW w:w="1077" w:type="dxa"/>
            <w:vAlign w:val="center"/>
          </w:tcPr>
          <w:p w14:paraId="20DC1E06"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28%</w:t>
            </w:r>
          </w:p>
        </w:tc>
        <w:tc>
          <w:tcPr>
            <w:tcW w:w="798" w:type="dxa"/>
            <w:vAlign w:val="center"/>
          </w:tcPr>
          <w:p w14:paraId="377888CC"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w:t>
            </w:r>
          </w:p>
        </w:tc>
        <w:tc>
          <w:tcPr>
            <w:tcW w:w="737" w:type="dxa"/>
            <w:vAlign w:val="center"/>
          </w:tcPr>
          <w:p w14:paraId="2624D1ED"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w:t>
            </w:r>
          </w:p>
        </w:tc>
        <w:tc>
          <w:tcPr>
            <w:tcW w:w="1077" w:type="dxa"/>
            <w:vAlign w:val="center"/>
          </w:tcPr>
          <w:p w14:paraId="6D964670"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w:t>
            </w:r>
          </w:p>
        </w:tc>
      </w:tr>
      <w:tr w:rsidR="006C4DA1" w:rsidRPr="00E87B6C" w14:paraId="079AC681" w14:textId="77777777" w:rsidTr="00EE0151">
        <w:trPr>
          <w:jc w:val="center"/>
        </w:trPr>
        <w:tc>
          <w:tcPr>
            <w:tcW w:w="343" w:type="dxa"/>
            <w:vAlign w:val="center"/>
          </w:tcPr>
          <w:p w14:paraId="16B7C206" w14:textId="77777777" w:rsidR="006C4DA1" w:rsidRPr="00E87B6C" w:rsidRDefault="006C4DA1" w:rsidP="00547F13">
            <w:pPr>
              <w:pStyle w:val="ListParagraph"/>
              <w:numPr>
                <w:ilvl w:val="0"/>
                <w:numId w:val="142"/>
              </w:numPr>
              <w:bidi/>
              <w:ind w:left="360"/>
              <w:jc w:val="both"/>
              <w:rPr>
                <w:rFonts w:ascii="Simplified Arabic" w:hAnsi="Simplified Arabic" w:cs="Simplified Arabic"/>
                <w:color w:val="000000" w:themeColor="text1"/>
                <w:sz w:val="20"/>
                <w:szCs w:val="20"/>
                <w:rtl/>
                <w:lang w:bidi="ar-EG"/>
              </w:rPr>
            </w:pPr>
          </w:p>
        </w:tc>
        <w:tc>
          <w:tcPr>
            <w:tcW w:w="1336" w:type="dxa"/>
            <w:vAlign w:val="center"/>
          </w:tcPr>
          <w:p w14:paraId="229B25DD"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2020 – 2021</w:t>
            </w:r>
          </w:p>
        </w:tc>
        <w:tc>
          <w:tcPr>
            <w:tcW w:w="823" w:type="dxa"/>
            <w:vAlign w:val="center"/>
          </w:tcPr>
          <w:p w14:paraId="35086647"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750</w:t>
            </w:r>
          </w:p>
        </w:tc>
        <w:tc>
          <w:tcPr>
            <w:tcW w:w="794" w:type="dxa"/>
            <w:vAlign w:val="center"/>
          </w:tcPr>
          <w:p w14:paraId="1E488737"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143</w:t>
            </w:r>
          </w:p>
        </w:tc>
        <w:tc>
          <w:tcPr>
            <w:tcW w:w="1077" w:type="dxa"/>
            <w:vAlign w:val="center"/>
          </w:tcPr>
          <w:p w14:paraId="5F77FF27"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19%</w:t>
            </w:r>
          </w:p>
        </w:tc>
        <w:tc>
          <w:tcPr>
            <w:tcW w:w="798" w:type="dxa"/>
            <w:vAlign w:val="center"/>
          </w:tcPr>
          <w:p w14:paraId="19846186"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176</w:t>
            </w:r>
          </w:p>
        </w:tc>
        <w:tc>
          <w:tcPr>
            <w:tcW w:w="737" w:type="dxa"/>
            <w:vAlign w:val="center"/>
          </w:tcPr>
          <w:p w14:paraId="069E09CE"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6</w:t>
            </w:r>
          </w:p>
        </w:tc>
        <w:tc>
          <w:tcPr>
            <w:tcW w:w="1077" w:type="dxa"/>
            <w:vAlign w:val="center"/>
          </w:tcPr>
          <w:p w14:paraId="77EAD92F"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3%</w:t>
            </w:r>
          </w:p>
        </w:tc>
      </w:tr>
      <w:tr w:rsidR="006C4DA1" w:rsidRPr="00E87B6C" w14:paraId="6A372199" w14:textId="77777777" w:rsidTr="00EE0151">
        <w:trPr>
          <w:jc w:val="center"/>
        </w:trPr>
        <w:tc>
          <w:tcPr>
            <w:tcW w:w="343" w:type="dxa"/>
            <w:vAlign w:val="center"/>
          </w:tcPr>
          <w:p w14:paraId="57BE0207" w14:textId="77777777" w:rsidR="006C4DA1" w:rsidRPr="00E87B6C" w:rsidRDefault="006C4DA1" w:rsidP="00547F13">
            <w:pPr>
              <w:pStyle w:val="ListParagraph"/>
              <w:numPr>
                <w:ilvl w:val="0"/>
                <w:numId w:val="142"/>
              </w:numPr>
              <w:bidi/>
              <w:ind w:left="360"/>
              <w:jc w:val="both"/>
              <w:rPr>
                <w:rFonts w:ascii="Simplified Arabic" w:hAnsi="Simplified Arabic" w:cs="Simplified Arabic"/>
                <w:color w:val="000000" w:themeColor="text1"/>
                <w:sz w:val="20"/>
                <w:szCs w:val="20"/>
                <w:rtl/>
                <w:lang w:bidi="ar-EG"/>
              </w:rPr>
            </w:pPr>
          </w:p>
        </w:tc>
        <w:tc>
          <w:tcPr>
            <w:tcW w:w="1336" w:type="dxa"/>
            <w:vAlign w:val="center"/>
          </w:tcPr>
          <w:p w14:paraId="2F60A51B"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 xml:space="preserve"> 2021- 2022</w:t>
            </w:r>
          </w:p>
        </w:tc>
        <w:tc>
          <w:tcPr>
            <w:tcW w:w="823" w:type="dxa"/>
            <w:vAlign w:val="center"/>
          </w:tcPr>
          <w:p w14:paraId="29AAB921"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180</w:t>
            </w:r>
          </w:p>
        </w:tc>
        <w:tc>
          <w:tcPr>
            <w:tcW w:w="794" w:type="dxa"/>
            <w:vAlign w:val="center"/>
          </w:tcPr>
          <w:p w14:paraId="158CE2EF"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106</w:t>
            </w:r>
          </w:p>
        </w:tc>
        <w:tc>
          <w:tcPr>
            <w:tcW w:w="1077" w:type="dxa"/>
            <w:vAlign w:val="center"/>
          </w:tcPr>
          <w:p w14:paraId="58EAAA4A"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59%</w:t>
            </w:r>
          </w:p>
        </w:tc>
        <w:tc>
          <w:tcPr>
            <w:tcW w:w="798" w:type="dxa"/>
            <w:vAlign w:val="center"/>
          </w:tcPr>
          <w:p w14:paraId="3D93ACF4"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165</w:t>
            </w:r>
          </w:p>
        </w:tc>
        <w:tc>
          <w:tcPr>
            <w:tcW w:w="737" w:type="dxa"/>
            <w:vAlign w:val="center"/>
          </w:tcPr>
          <w:p w14:paraId="655EDED6"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13</w:t>
            </w:r>
          </w:p>
        </w:tc>
        <w:tc>
          <w:tcPr>
            <w:tcW w:w="1077" w:type="dxa"/>
            <w:vAlign w:val="center"/>
          </w:tcPr>
          <w:p w14:paraId="03979B8D"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8%</w:t>
            </w:r>
          </w:p>
        </w:tc>
      </w:tr>
      <w:tr w:rsidR="006C4DA1" w:rsidRPr="00E87B6C" w14:paraId="7905F40C" w14:textId="77777777" w:rsidTr="00EE0151">
        <w:trPr>
          <w:jc w:val="center"/>
        </w:trPr>
        <w:tc>
          <w:tcPr>
            <w:tcW w:w="343" w:type="dxa"/>
            <w:vAlign w:val="center"/>
          </w:tcPr>
          <w:p w14:paraId="6010DF52" w14:textId="77777777" w:rsidR="006C4DA1" w:rsidRPr="00E87B6C" w:rsidRDefault="006C4DA1" w:rsidP="00547F13">
            <w:pPr>
              <w:pStyle w:val="ListParagraph"/>
              <w:numPr>
                <w:ilvl w:val="0"/>
                <w:numId w:val="142"/>
              </w:numPr>
              <w:bidi/>
              <w:ind w:left="360"/>
              <w:jc w:val="both"/>
              <w:rPr>
                <w:rFonts w:ascii="Simplified Arabic" w:hAnsi="Simplified Arabic" w:cs="Simplified Arabic"/>
                <w:color w:val="000000" w:themeColor="text1"/>
                <w:sz w:val="20"/>
                <w:szCs w:val="20"/>
                <w:rtl/>
                <w:lang w:bidi="ar-EG"/>
              </w:rPr>
            </w:pPr>
          </w:p>
        </w:tc>
        <w:tc>
          <w:tcPr>
            <w:tcW w:w="1336" w:type="dxa"/>
            <w:vAlign w:val="center"/>
          </w:tcPr>
          <w:p w14:paraId="0254267B"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2022 - 2023</w:t>
            </w:r>
          </w:p>
        </w:tc>
        <w:tc>
          <w:tcPr>
            <w:tcW w:w="823" w:type="dxa"/>
            <w:vAlign w:val="center"/>
          </w:tcPr>
          <w:p w14:paraId="7155006B"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99</w:t>
            </w:r>
          </w:p>
        </w:tc>
        <w:tc>
          <w:tcPr>
            <w:tcW w:w="794" w:type="dxa"/>
            <w:vAlign w:val="center"/>
          </w:tcPr>
          <w:p w14:paraId="64FDEA81"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86</w:t>
            </w:r>
          </w:p>
        </w:tc>
        <w:tc>
          <w:tcPr>
            <w:tcW w:w="1077" w:type="dxa"/>
            <w:vAlign w:val="center"/>
          </w:tcPr>
          <w:p w14:paraId="7C1A3B57" w14:textId="77777777" w:rsidR="006C4DA1" w:rsidRPr="00E87B6C" w:rsidRDefault="006C4DA1" w:rsidP="00EE0151">
            <w:pPr>
              <w:jc w:val="both"/>
              <w:rPr>
                <w:color w:val="000000" w:themeColor="text1"/>
                <w:sz w:val="20"/>
                <w:szCs w:val="20"/>
                <w:rtl/>
              </w:rPr>
            </w:pPr>
            <w:r w:rsidRPr="00E87B6C">
              <w:rPr>
                <w:color w:val="000000" w:themeColor="text1"/>
                <w:sz w:val="20"/>
                <w:szCs w:val="20"/>
                <w:rtl/>
              </w:rPr>
              <w:t>87%</w:t>
            </w:r>
          </w:p>
        </w:tc>
        <w:tc>
          <w:tcPr>
            <w:tcW w:w="798" w:type="dxa"/>
            <w:vAlign w:val="center"/>
          </w:tcPr>
          <w:p w14:paraId="156368B3"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w:t>
            </w:r>
          </w:p>
        </w:tc>
        <w:tc>
          <w:tcPr>
            <w:tcW w:w="737" w:type="dxa"/>
            <w:vAlign w:val="center"/>
          </w:tcPr>
          <w:p w14:paraId="21B46AAE"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w:t>
            </w:r>
          </w:p>
        </w:tc>
        <w:tc>
          <w:tcPr>
            <w:tcW w:w="1077" w:type="dxa"/>
          </w:tcPr>
          <w:p w14:paraId="216D4BE9" w14:textId="77777777" w:rsidR="006C4DA1" w:rsidRPr="00E87B6C" w:rsidRDefault="006C4DA1" w:rsidP="00EE0151">
            <w:pPr>
              <w:jc w:val="center"/>
              <w:rPr>
                <w:color w:val="000000" w:themeColor="text1"/>
                <w:sz w:val="20"/>
                <w:szCs w:val="20"/>
                <w:rtl/>
              </w:rPr>
            </w:pPr>
            <w:r w:rsidRPr="00E87B6C">
              <w:rPr>
                <w:color w:val="000000" w:themeColor="text1"/>
                <w:sz w:val="20"/>
                <w:szCs w:val="20"/>
                <w:rtl/>
              </w:rPr>
              <w:t>----</w:t>
            </w:r>
          </w:p>
        </w:tc>
      </w:tr>
    </w:tbl>
    <w:p w14:paraId="7470585B" w14:textId="77777777" w:rsidR="006C4DA1" w:rsidRDefault="006C4DA1" w:rsidP="006C4DA1">
      <w:pPr>
        <w:pStyle w:val="a1"/>
        <w:spacing w:line="240" w:lineRule="auto"/>
        <w:ind w:left="360"/>
        <w:jc w:val="center"/>
        <w:rPr>
          <w:sz w:val="20"/>
          <w:szCs w:val="20"/>
          <w:rtl/>
        </w:rPr>
      </w:pPr>
      <w:r w:rsidRPr="00B033DC">
        <w:rPr>
          <w:rFonts w:hint="cs"/>
          <w:sz w:val="20"/>
          <w:szCs w:val="20"/>
          <w:rtl/>
        </w:rPr>
        <w:t xml:space="preserve">المصدر: </w:t>
      </w:r>
      <w:r w:rsidRPr="00B033DC">
        <w:rPr>
          <w:sz w:val="20"/>
          <w:szCs w:val="20"/>
          <w:rtl/>
        </w:rPr>
        <w:t>رباب صبري، مقابلة شخصية، 15 ديسمبر، 2022م.</w:t>
      </w:r>
    </w:p>
    <w:p w14:paraId="14FA9FC2" w14:textId="77777777" w:rsidR="006C4DA1" w:rsidRDefault="006C4DA1" w:rsidP="006C4DA1">
      <w:pPr>
        <w:pStyle w:val="a1"/>
        <w:spacing w:line="240" w:lineRule="auto"/>
        <w:ind w:left="360"/>
        <w:jc w:val="center"/>
        <w:rPr>
          <w:color w:val="000000" w:themeColor="text1"/>
          <w:sz w:val="20"/>
          <w:szCs w:val="20"/>
          <w:rtl/>
        </w:rPr>
      </w:pPr>
    </w:p>
    <w:p w14:paraId="6DCFA353" w14:textId="77777777" w:rsidR="006C4DA1" w:rsidRPr="00844F4F" w:rsidRDefault="006C4DA1" w:rsidP="006C4DA1">
      <w:pPr>
        <w:pStyle w:val="a1"/>
        <w:spacing w:line="240" w:lineRule="auto"/>
        <w:ind w:left="360"/>
        <w:jc w:val="center"/>
        <w:rPr>
          <w:color w:val="000000" w:themeColor="text1"/>
          <w:sz w:val="2"/>
          <w:szCs w:val="2"/>
        </w:rPr>
      </w:pPr>
    </w:p>
    <w:p w14:paraId="51B99CCA" w14:textId="77777777" w:rsidR="006C4DA1" w:rsidRPr="00844F4F" w:rsidRDefault="006C4DA1" w:rsidP="006C4DA1">
      <w:pPr>
        <w:rPr>
          <w:rFonts w:ascii="Times New Roman" w:hAnsi="Times New Roman" w:cs="Times New Roman"/>
          <w:lang w:bidi="ar-SA"/>
        </w:rPr>
      </w:pPr>
      <w:r w:rsidRPr="00AF271F">
        <w:rPr>
          <w:rFonts w:hint="cs"/>
          <w:b/>
          <w:bCs/>
          <w:color w:val="000000" w:themeColor="text1"/>
          <w:u w:val="single"/>
          <w:rtl/>
        </w:rPr>
        <w:t>مدرسة الشهيد</w:t>
      </w:r>
      <w:r>
        <w:rPr>
          <w:rFonts w:hint="cs"/>
          <w:b/>
          <w:bCs/>
          <w:color w:val="000000" w:themeColor="text1"/>
          <w:u w:val="single"/>
          <w:rtl/>
        </w:rPr>
        <w:t xml:space="preserve"> أحمد </w:t>
      </w:r>
      <w:r w:rsidRPr="00AF271F">
        <w:rPr>
          <w:rFonts w:hint="cs"/>
          <w:b/>
          <w:bCs/>
          <w:color w:val="000000" w:themeColor="text1"/>
          <w:u w:val="single"/>
          <w:rtl/>
        </w:rPr>
        <w:t>تعلب الفندقية للتكنولوجيا التطبيقية - محافظة القاهرة:</w:t>
      </w:r>
      <w:r w:rsidRPr="00844F4F">
        <w:rPr>
          <w:sz w:val="22"/>
          <w:vertAlign w:val="superscript"/>
          <w:rtl/>
        </w:rPr>
        <w:t xml:space="preserve"> </w:t>
      </w:r>
      <w:r>
        <w:rPr>
          <w:sz w:val="22"/>
          <w:vertAlign w:val="superscript"/>
          <w:rtl/>
        </w:rPr>
        <w:t>(</w:t>
      </w:r>
      <w:r>
        <w:rPr>
          <w:rStyle w:val="CommentReference"/>
          <w:sz w:val="22"/>
          <w:szCs w:val="24"/>
          <w:vertAlign w:val="superscript"/>
          <w:rtl/>
        </w:rPr>
        <w:footnoteReference w:id="102"/>
      </w:r>
      <w:r>
        <w:rPr>
          <w:sz w:val="22"/>
          <w:vertAlign w:val="superscript"/>
          <w:rtl/>
        </w:rPr>
        <w:t>)</w:t>
      </w:r>
      <w:r>
        <w:rPr>
          <w:rFonts w:cs="Times New Roman"/>
          <w:rtl/>
        </w:rPr>
        <w:t xml:space="preserve"> </w:t>
      </w:r>
    </w:p>
    <w:p w14:paraId="58C0D21D"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lastRenderedPageBreak/>
        <w:t>استقبلت المدرسة طلابها للدراسة بداية من العام الدراسي 20</w:t>
      </w:r>
      <w:r>
        <w:rPr>
          <w:rFonts w:hint="cs"/>
          <w:color w:val="000000" w:themeColor="text1"/>
          <w:rtl/>
        </w:rPr>
        <w:t>21</w:t>
      </w:r>
      <w:r w:rsidRPr="00AF271F">
        <w:rPr>
          <w:rFonts w:hint="cs"/>
          <w:color w:val="000000" w:themeColor="text1"/>
          <w:rtl/>
        </w:rPr>
        <w:t>-2020</w:t>
      </w:r>
      <w:r>
        <w:rPr>
          <w:rFonts w:hint="cs"/>
          <w:color w:val="000000" w:themeColor="text1"/>
          <w:rtl/>
        </w:rPr>
        <w:t>م</w:t>
      </w:r>
      <w:r w:rsidRPr="00AF271F">
        <w:rPr>
          <w:rFonts w:hint="cs"/>
          <w:color w:val="000000" w:themeColor="text1"/>
          <w:rtl/>
        </w:rPr>
        <w:t xml:space="preserve">، وتأسست بالشراكة بين وزارة التربية والتعليم والتعليم الفني وشركة </w:t>
      </w:r>
      <w:r>
        <w:rPr>
          <w:rFonts w:hint="cs"/>
          <w:color w:val="000000" w:themeColor="text1"/>
          <w:rtl/>
        </w:rPr>
        <w:t>أ</w:t>
      </w:r>
      <w:r w:rsidRPr="00AF271F">
        <w:rPr>
          <w:rFonts w:hint="cs"/>
          <w:color w:val="000000" w:themeColor="text1"/>
          <w:rtl/>
        </w:rPr>
        <w:t>مريكانا ومؤسسة مصر الخير.</w:t>
      </w:r>
    </w:p>
    <w:p w14:paraId="78498F7A"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ويدرس فيها الطلاب تخصص تشغيل المطاعم</w:t>
      </w:r>
      <w:r>
        <w:rPr>
          <w:rFonts w:hint="cs"/>
          <w:color w:val="000000" w:themeColor="text1"/>
          <w:rtl/>
        </w:rPr>
        <w:t xml:space="preserve">، </w:t>
      </w:r>
      <w:r w:rsidRPr="00AF271F">
        <w:rPr>
          <w:rFonts w:hint="cs"/>
          <w:color w:val="000000" w:themeColor="text1"/>
          <w:rtl/>
        </w:rPr>
        <w:t>وتوفر لطلابها مجموعة من الامتيازات منها (التدريب العملي</w:t>
      </w:r>
      <w:r>
        <w:rPr>
          <w:rFonts w:hint="cs"/>
          <w:color w:val="000000" w:themeColor="text1"/>
          <w:rtl/>
        </w:rPr>
        <w:t xml:space="preserve"> أثناء </w:t>
      </w:r>
      <w:r w:rsidRPr="00AF271F">
        <w:rPr>
          <w:rFonts w:hint="cs"/>
          <w:color w:val="000000" w:themeColor="text1"/>
          <w:rtl/>
        </w:rPr>
        <w:t>الدراسة بمطاعم الشركة</w:t>
      </w:r>
      <w:r>
        <w:rPr>
          <w:rFonts w:hint="cs"/>
          <w:color w:val="000000" w:themeColor="text1"/>
          <w:rtl/>
        </w:rPr>
        <w:t xml:space="preserve">، </w:t>
      </w:r>
      <w:r w:rsidRPr="00AF271F">
        <w:rPr>
          <w:rFonts w:hint="cs"/>
          <w:color w:val="000000" w:themeColor="text1"/>
          <w:rtl/>
        </w:rPr>
        <w:t xml:space="preserve">توفير </w:t>
      </w:r>
      <w:r>
        <w:rPr>
          <w:rFonts w:hint="cs"/>
          <w:color w:val="000000" w:themeColor="text1"/>
          <w:rtl/>
        </w:rPr>
        <w:t>الزي المدرسي، مكافآت</w:t>
      </w:r>
      <w:r w:rsidRPr="00AF271F">
        <w:rPr>
          <w:rFonts w:hint="cs"/>
          <w:color w:val="000000" w:themeColor="text1"/>
          <w:rtl/>
        </w:rPr>
        <w:t xml:space="preserve"> مالية</w:t>
      </w:r>
      <w:r>
        <w:rPr>
          <w:rFonts w:hint="cs"/>
          <w:color w:val="000000" w:themeColor="text1"/>
          <w:rtl/>
        </w:rPr>
        <w:t xml:space="preserve"> أثناء </w:t>
      </w:r>
      <w:r w:rsidRPr="00AF271F">
        <w:rPr>
          <w:rFonts w:hint="cs"/>
          <w:color w:val="000000" w:themeColor="text1"/>
          <w:rtl/>
        </w:rPr>
        <w:t>فترة التدريب)</w:t>
      </w:r>
      <w:r>
        <w:rPr>
          <w:rFonts w:hint="cs"/>
          <w:color w:val="000000" w:themeColor="text1"/>
          <w:rtl/>
        </w:rPr>
        <w:t xml:space="preserve"> </w:t>
      </w:r>
      <w:r w:rsidRPr="00AF271F">
        <w:rPr>
          <w:rFonts w:hint="cs"/>
          <w:color w:val="000000" w:themeColor="text1"/>
          <w:rtl/>
        </w:rPr>
        <w:t>وتوفر لخريجيها فرص التعيين بمطاعم وشركات الشريك الصناعي</w:t>
      </w:r>
      <w:r>
        <w:rPr>
          <w:rFonts w:hint="cs"/>
          <w:color w:val="000000" w:themeColor="text1"/>
          <w:rtl/>
        </w:rPr>
        <w:t xml:space="preserve">، </w:t>
      </w:r>
      <w:r w:rsidRPr="00AF271F">
        <w:rPr>
          <w:rFonts w:hint="cs"/>
          <w:color w:val="000000" w:themeColor="text1"/>
          <w:rtl/>
        </w:rPr>
        <w:t>الحصول على شهادة مصرية مطابقة للمعايير الدولية</w:t>
      </w:r>
      <w:r>
        <w:rPr>
          <w:rFonts w:hint="cs"/>
          <w:color w:val="000000" w:themeColor="text1"/>
          <w:rtl/>
        </w:rPr>
        <w:t xml:space="preserve">، </w:t>
      </w:r>
      <w:r w:rsidRPr="00AF271F">
        <w:rPr>
          <w:rFonts w:hint="cs"/>
          <w:color w:val="000000" w:themeColor="text1"/>
          <w:rtl/>
        </w:rPr>
        <w:t>ويحصل الخريج على شهادة الدبلوم الفني لمدارس التكنولوجيا التطبيقية</w:t>
      </w:r>
      <w:r>
        <w:rPr>
          <w:rFonts w:hint="cs"/>
          <w:color w:val="000000" w:themeColor="text1"/>
          <w:rtl/>
        </w:rPr>
        <w:t xml:space="preserve">، </w:t>
      </w:r>
      <w:r w:rsidRPr="00AF271F">
        <w:rPr>
          <w:rFonts w:hint="cs"/>
          <w:color w:val="000000" w:themeColor="text1"/>
          <w:rtl/>
        </w:rPr>
        <w:t>وتعد من المدارس التي استقبلت الطلاب في المرحلة الثانية/ العام الثاني من انطلاق تجربة مدارس التكنولوجيا التطبيقية</w:t>
      </w:r>
      <w:r>
        <w:rPr>
          <w:rFonts w:hint="cs"/>
          <w:color w:val="000000" w:themeColor="text1"/>
          <w:rtl/>
        </w:rPr>
        <w:t xml:space="preserve">، </w:t>
      </w:r>
      <w:r w:rsidRPr="00AF271F">
        <w:rPr>
          <w:rFonts w:hint="cs"/>
          <w:color w:val="000000" w:themeColor="text1"/>
          <w:rtl/>
        </w:rPr>
        <w:t>وهي الم</w:t>
      </w:r>
      <w:r>
        <w:rPr>
          <w:rFonts w:hint="cs"/>
          <w:color w:val="000000" w:themeColor="text1"/>
          <w:rtl/>
        </w:rPr>
        <w:t>د</w:t>
      </w:r>
      <w:r w:rsidRPr="00AF271F">
        <w:rPr>
          <w:rFonts w:hint="cs"/>
          <w:color w:val="000000" w:themeColor="text1"/>
          <w:rtl/>
        </w:rPr>
        <w:t xml:space="preserve">رسة </w:t>
      </w:r>
      <w:r>
        <w:rPr>
          <w:rFonts w:hint="cs"/>
          <w:color w:val="000000" w:themeColor="text1"/>
          <w:rtl/>
        </w:rPr>
        <w:t>الأول</w:t>
      </w:r>
      <w:r w:rsidRPr="00AF271F">
        <w:rPr>
          <w:rFonts w:hint="cs"/>
          <w:color w:val="000000" w:themeColor="text1"/>
          <w:rtl/>
        </w:rPr>
        <w:t>ى في مجال التعليم الفندقي للتكنولوجيا التطبيقية</w:t>
      </w:r>
      <w:r>
        <w:rPr>
          <w:rFonts w:hint="cs"/>
          <w:color w:val="000000" w:themeColor="text1"/>
          <w:rtl/>
        </w:rPr>
        <w:t>،</w:t>
      </w:r>
      <w:r w:rsidRPr="00AF271F">
        <w:rPr>
          <w:rFonts w:hint="cs"/>
          <w:color w:val="000000" w:themeColor="text1"/>
          <w:rtl/>
        </w:rPr>
        <w:t xml:space="preserve"> وتقع في حي مدينة نصر بمحافظة القاهرة.</w:t>
      </w:r>
    </w:p>
    <w:p w14:paraId="39123F92" w14:textId="77777777" w:rsidR="006C4DA1" w:rsidRPr="00AF271F" w:rsidRDefault="006C4DA1" w:rsidP="006C4DA1">
      <w:pPr>
        <w:pStyle w:val="a1"/>
        <w:spacing w:before="120" w:line="264" w:lineRule="auto"/>
        <w:jc w:val="both"/>
        <w:rPr>
          <w:color w:val="000000" w:themeColor="text1"/>
          <w:rtl/>
        </w:rPr>
      </w:pPr>
      <w:r w:rsidRPr="00AF271F">
        <w:rPr>
          <w:rFonts w:hint="cs"/>
          <w:color w:val="000000" w:themeColor="text1"/>
          <w:rtl/>
        </w:rPr>
        <w:t xml:space="preserve">وتستقبل للدراسة بها الحاصلين على الشهادة </w:t>
      </w:r>
      <w:r>
        <w:rPr>
          <w:rFonts w:hint="cs"/>
          <w:color w:val="000000" w:themeColor="text1"/>
          <w:rtl/>
        </w:rPr>
        <w:t>الإعدادي</w:t>
      </w:r>
      <w:r w:rsidRPr="00AF271F">
        <w:rPr>
          <w:rFonts w:hint="cs"/>
          <w:color w:val="000000" w:themeColor="text1"/>
          <w:rtl/>
        </w:rPr>
        <w:t xml:space="preserve">ة من محافظات القاهرة والجيزة والقليوبية، والتقديم بها متاح للبنين والبنات على حد سواء، واشترطت للتقديم بها للدراسة بالعام الدراسي 2022-2023 حصول المتقدم على مجموع 200 درجة </w:t>
      </w:r>
      <w:r>
        <w:rPr>
          <w:rFonts w:hint="cs"/>
          <w:color w:val="000000" w:themeColor="text1"/>
          <w:rtl/>
        </w:rPr>
        <w:t>كحد أدنى</w:t>
      </w:r>
      <w:r w:rsidRPr="00AF271F">
        <w:rPr>
          <w:rFonts w:hint="cs"/>
          <w:color w:val="000000" w:themeColor="text1"/>
          <w:rtl/>
        </w:rPr>
        <w:t>، وتحقيق الشروط الأخرى.</w:t>
      </w:r>
    </w:p>
    <w:p w14:paraId="0C1D8E72" w14:textId="77777777" w:rsidR="006C4DA1" w:rsidRPr="00AF271F" w:rsidRDefault="006C4DA1" w:rsidP="00547F13">
      <w:pPr>
        <w:pStyle w:val="a1"/>
        <w:numPr>
          <w:ilvl w:val="0"/>
          <w:numId w:val="162"/>
        </w:numPr>
        <w:spacing w:before="120" w:line="264" w:lineRule="auto"/>
        <w:jc w:val="both"/>
        <w:rPr>
          <w:b/>
          <w:bCs/>
          <w:color w:val="000000" w:themeColor="text1"/>
          <w:u w:val="single"/>
        </w:rPr>
      </w:pPr>
      <w:r w:rsidRPr="00AF271F">
        <w:rPr>
          <w:rFonts w:hint="cs"/>
          <w:b/>
          <w:bCs/>
          <w:color w:val="000000" w:themeColor="text1"/>
          <w:u w:val="single"/>
          <w:rtl/>
        </w:rPr>
        <w:t xml:space="preserve">مدارس </w:t>
      </w:r>
      <w:r w:rsidRPr="00844F4F">
        <w:rPr>
          <w:rFonts w:asciiTheme="majorBidi" w:hAnsiTheme="majorBidi" w:cstheme="majorBidi"/>
          <w:b/>
          <w:bCs/>
          <w:color w:val="000000" w:themeColor="text1"/>
          <w:u w:val="single"/>
        </w:rPr>
        <w:t>We</w:t>
      </w:r>
      <w:r w:rsidRPr="00AF271F">
        <w:rPr>
          <w:rFonts w:hint="cs"/>
          <w:b/>
          <w:bCs/>
          <w:color w:val="000000" w:themeColor="text1"/>
          <w:u w:val="single"/>
          <w:rtl/>
        </w:rPr>
        <w:t xml:space="preserve"> للتكنولوجيا التطبيقية- بمحافظات (القاهرة، الوادي الجديد، المنيا، الإسكندرية، السويس، المنصورة، الجيزة)</w:t>
      </w:r>
      <w:r>
        <w:rPr>
          <w:rFonts w:hint="cs"/>
          <w:b/>
          <w:bCs/>
          <w:color w:val="000000" w:themeColor="text1"/>
          <w:u w:val="single"/>
          <w:rtl/>
        </w:rPr>
        <w:t>:</w:t>
      </w:r>
    </w:p>
    <w:p w14:paraId="64EE6D0D" w14:textId="77777777" w:rsidR="006C4DA1" w:rsidRPr="00AF271F" w:rsidRDefault="006C4DA1" w:rsidP="006C4DA1">
      <w:pPr>
        <w:pStyle w:val="a1"/>
        <w:spacing w:before="120" w:line="264" w:lineRule="auto"/>
        <w:jc w:val="both"/>
        <w:rPr>
          <w:color w:val="000000" w:themeColor="text1"/>
          <w:rtl/>
        </w:rPr>
      </w:pPr>
      <w:r w:rsidRPr="00AF271F">
        <w:rPr>
          <w:rFonts w:hint="cs"/>
          <w:color w:val="000000" w:themeColor="text1"/>
          <w:rtl/>
        </w:rPr>
        <w:t xml:space="preserve">افتتحت أولى مدارس </w:t>
      </w:r>
      <w:r w:rsidRPr="00AF271F">
        <w:rPr>
          <w:color w:val="000000" w:themeColor="text1"/>
        </w:rPr>
        <w:t>we</w:t>
      </w:r>
      <w:r w:rsidRPr="00AF271F">
        <w:rPr>
          <w:rFonts w:hint="cs"/>
          <w:color w:val="000000" w:themeColor="text1"/>
          <w:rtl/>
        </w:rPr>
        <w:t xml:space="preserve"> واستقبلت الدفعة </w:t>
      </w:r>
      <w:r>
        <w:rPr>
          <w:rFonts w:hint="cs"/>
          <w:color w:val="000000" w:themeColor="text1"/>
          <w:rtl/>
        </w:rPr>
        <w:t>الأول</w:t>
      </w:r>
      <w:r w:rsidRPr="00AF271F">
        <w:rPr>
          <w:rFonts w:hint="cs"/>
          <w:color w:val="000000" w:themeColor="text1"/>
          <w:rtl/>
        </w:rPr>
        <w:t xml:space="preserve">ى للدارسة بالصف </w:t>
      </w:r>
      <w:r>
        <w:rPr>
          <w:rFonts w:hint="cs"/>
          <w:color w:val="000000" w:themeColor="text1"/>
          <w:rtl/>
        </w:rPr>
        <w:t>الأول</w:t>
      </w:r>
      <w:r w:rsidRPr="00AF271F">
        <w:rPr>
          <w:rFonts w:hint="cs"/>
          <w:color w:val="000000" w:themeColor="text1"/>
          <w:rtl/>
        </w:rPr>
        <w:t xml:space="preserve"> بالمدرسة خلا</w:t>
      </w:r>
      <w:r>
        <w:rPr>
          <w:rFonts w:hint="cs"/>
          <w:color w:val="000000" w:themeColor="text1"/>
          <w:rtl/>
        </w:rPr>
        <w:t xml:space="preserve">ل </w:t>
      </w:r>
      <w:r w:rsidRPr="00AF271F">
        <w:rPr>
          <w:rFonts w:hint="cs"/>
          <w:color w:val="000000" w:themeColor="text1"/>
          <w:rtl/>
        </w:rPr>
        <w:t>العام الدراسي 2020-2021</w:t>
      </w:r>
      <w:r>
        <w:rPr>
          <w:rFonts w:hint="cs"/>
          <w:color w:val="000000" w:themeColor="text1"/>
          <w:rtl/>
        </w:rPr>
        <w:t>م</w:t>
      </w:r>
      <w:r w:rsidRPr="00AF271F">
        <w:rPr>
          <w:rFonts w:hint="cs"/>
          <w:color w:val="000000" w:themeColor="text1"/>
          <w:rtl/>
        </w:rPr>
        <w:t>، بمحافظة القاهرة</w:t>
      </w:r>
      <w:r>
        <w:rPr>
          <w:rFonts w:hint="cs"/>
          <w:color w:val="000000" w:themeColor="text1"/>
          <w:rtl/>
        </w:rPr>
        <w:t>،</w:t>
      </w:r>
      <w:r w:rsidRPr="00AF271F">
        <w:rPr>
          <w:rFonts w:hint="cs"/>
          <w:color w:val="000000" w:themeColor="text1"/>
          <w:rtl/>
        </w:rPr>
        <w:t xml:space="preserve"> وتقع بحي مدينة نصر، وكانت هذه المدرسة</w:t>
      </w:r>
      <w:r>
        <w:rPr>
          <w:rFonts w:hint="cs"/>
          <w:color w:val="000000" w:themeColor="text1"/>
          <w:rtl/>
        </w:rPr>
        <w:t>،</w:t>
      </w:r>
      <w:r w:rsidRPr="00AF271F">
        <w:rPr>
          <w:rFonts w:hint="cs"/>
          <w:color w:val="000000" w:themeColor="text1"/>
          <w:rtl/>
        </w:rPr>
        <w:t xml:space="preserve"> التي حلت مكان مدرسة الشهيد عمرو مصطفى حسني الثانوية الصناعية، باكورة </w:t>
      </w:r>
      <w:r>
        <w:rPr>
          <w:rFonts w:hint="cs"/>
          <w:color w:val="000000" w:themeColor="text1"/>
          <w:rtl/>
        </w:rPr>
        <w:t>إنشاء</w:t>
      </w:r>
      <w:r w:rsidRPr="00AF271F">
        <w:rPr>
          <w:rFonts w:hint="cs"/>
          <w:color w:val="000000" w:themeColor="text1"/>
          <w:rtl/>
        </w:rPr>
        <w:t xml:space="preserve"> سلسلة من مدارس التكنولوجيا التطبيقية </w:t>
      </w:r>
      <w:r w:rsidRPr="00AF271F">
        <w:rPr>
          <w:color w:val="000000" w:themeColor="text1"/>
          <w:rtl/>
        </w:rPr>
        <w:t>لتصبح</w:t>
      </w:r>
      <w:r>
        <w:rPr>
          <w:color w:val="000000" w:themeColor="text1"/>
          <w:rtl/>
        </w:rPr>
        <w:t xml:space="preserve"> أول </w:t>
      </w:r>
      <w:r w:rsidRPr="00AF271F">
        <w:rPr>
          <w:color w:val="000000" w:themeColor="text1"/>
          <w:rtl/>
        </w:rPr>
        <w:t xml:space="preserve">مدرسة ذكية ومتخصصة في مجال الاتصالات وتكنولوجيا </w:t>
      </w:r>
      <w:r w:rsidRPr="00AF271F">
        <w:rPr>
          <w:rFonts w:hint="cs"/>
          <w:color w:val="000000" w:themeColor="text1"/>
          <w:rtl/>
        </w:rPr>
        <w:t>المعلومات.</w:t>
      </w:r>
    </w:p>
    <w:p w14:paraId="29DA6A0F" w14:textId="77777777" w:rsidR="006C4DA1" w:rsidRPr="00AF271F" w:rsidRDefault="006C4DA1" w:rsidP="006C4DA1">
      <w:pPr>
        <w:pStyle w:val="a1"/>
        <w:spacing w:before="120" w:line="264" w:lineRule="auto"/>
        <w:jc w:val="both"/>
        <w:rPr>
          <w:color w:val="000000" w:themeColor="text1"/>
          <w:rtl/>
        </w:rPr>
      </w:pPr>
      <w:r w:rsidRPr="00AF271F">
        <w:rPr>
          <w:color w:val="000000" w:themeColor="text1"/>
          <w:rtl/>
        </w:rPr>
        <w:t xml:space="preserve">ومدارس </w:t>
      </w:r>
      <w:r w:rsidRPr="00AF271F">
        <w:rPr>
          <w:color w:val="000000" w:themeColor="text1"/>
        </w:rPr>
        <w:t>we</w:t>
      </w:r>
      <w:r w:rsidRPr="00AF271F">
        <w:rPr>
          <w:color w:val="000000" w:themeColor="text1"/>
          <w:rtl/>
        </w:rPr>
        <w:t xml:space="preserve"> هي مدارس حكومية مدة الدراسة بها ثلاث سنوات، ومشتركة تقبل (البنات والبنين</w:t>
      </w:r>
      <w:r w:rsidRPr="00AF271F">
        <w:rPr>
          <w:rFonts w:hint="cs"/>
          <w:color w:val="000000" w:themeColor="text1"/>
          <w:rtl/>
        </w:rPr>
        <w:t>)،</w:t>
      </w:r>
      <w:r w:rsidRPr="00AF271F">
        <w:rPr>
          <w:color w:val="000000" w:themeColor="text1"/>
          <w:rtl/>
        </w:rPr>
        <w:t xml:space="preserve"> وتهدف</w:t>
      </w:r>
      <w:r>
        <w:rPr>
          <w:color w:val="000000" w:themeColor="text1"/>
          <w:rtl/>
        </w:rPr>
        <w:t xml:space="preserve"> إلى </w:t>
      </w:r>
      <w:r w:rsidRPr="00AF271F">
        <w:rPr>
          <w:color w:val="000000" w:themeColor="text1"/>
          <w:rtl/>
        </w:rPr>
        <w:t>إعداد جيل من العمالة الفنية المؤهلة للعمل بسوق الاتصالات المحلى و</w:t>
      </w:r>
      <w:r>
        <w:rPr>
          <w:color w:val="000000" w:themeColor="text1"/>
          <w:rtl/>
        </w:rPr>
        <w:t>الإقليمي</w:t>
      </w:r>
      <w:r w:rsidRPr="00AF271F">
        <w:rPr>
          <w:color w:val="000000" w:themeColor="text1"/>
          <w:rtl/>
        </w:rPr>
        <w:t xml:space="preserve"> والدولي من خلال تنمية مهاراتهم و</w:t>
      </w:r>
      <w:r>
        <w:rPr>
          <w:color w:val="000000" w:themeColor="text1"/>
          <w:rtl/>
        </w:rPr>
        <w:t>إكساب</w:t>
      </w:r>
      <w:r w:rsidRPr="00AF271F">
        <w:rPr>
          <w:color w:val="000000" w:themeColor="text1"/>
          <w:rtl/>
        </w:rPr>
        <w:t>هم الخبرة العملية اللازمة.</w:t>
      </w:r>
    </w:p>
    <w:p w14:paraId="3B238F3A" w14:textId="77777777" w:rsidR="006C4DA1" w:rsidRDefault="006C4DA1" w:rsidP="006C4DA1">
      <w:pPr>
        <w:pStyle w:val="a1"/>
        <w:spacing w:line="240" w:lineRule="auto"/>
        <w:jc w:val="both"/>
        <w:rPr>
          <w:color w:val="000000" w:themeColor="text1"/>
          <w:rtl/>
        </w:rPr>
      </w:pPr>
      <w:r w:rsidRPr="00AF271F">
        <w:rPr>
          <w:rFonts w:hint="cs"/>
          <w:color w:val="000000" w:themeColor="text1"/>
          <w:rtl/>
        </w:rPr>
        <w:lastRenderedPageBreak/>
        <w:t xml:space="preserve">وهي نتائج اتفاقية تعاون مشترك (بين </w:t>
      </w:r>
      <w:r w:rsidRPr="00AF271F">
        <w:rPr>
          <w:color w:val="000000" w:themeColor="text1"/>
          <w:rtl/>
        </w:rPr>
        <w:t xml:space="preserve">وزارة التربية والتعليم والتعليم الفني </w:t>
      </w:r>
      <w:r w:rsidRPr="00AF271F">
        <w:rPr>
          <w:rFonts w:hint="cs"/>
          <w:color w:val="000000" w:themeColor="text1"/>
          <w:rtl/>
        </w:rPr>
        <w:t>ووزارة</w:t>
      </w:r>
      <w:r w:rsidRPr="00AF271F">
        <w:rPr>
          <w:color w:val="000000" w:themeColor="text1"/>
          <w:rtl/>
        </w:rPr>
        <w:t xml:space="preserve"> الاتصالات وتكنولوجيا </w:t>
      </w:r>
      <w:r w:rsidRPr="00AF271F">
        <w:rPr>
          <w:rFonts w:hint="cs"/>
          <w:color w:val="000000" w:themeColor="text1"/>
          <w:rtl/>
        </w:rPr>
        <w:t xml:space="preserve">المعلومات، والشركة المصرية للاتصالات) </w:t>
      </w:r>
      <w:r w:rsidRPr="00AF271F">
        <w:rPr>
          <w:color w:val="000000" w:themeColor="text1"/>
          <w:rtl/>
        </w:rPr>
        <w:t xml:space="preserve">وتتيح للطالب دخول كلية الحاسبات </w:t>
      </w:r>
      <w:r w:rsidRPr="00AF271F">
        <w:rPr>
          <w:rFonts w:hint="cs"/>
          <w:color w:val="000000" w:themeColor="text1"/>
          <w:rtl/>
        </w:rPr>
        <w:t>والمعلومات</w:t>
      </w:r>
      <w:r w:rsidRPr="00AF271F">
        <w:rPr>
          <w:color w:val="000000" w:themeColor="text1"/>
          <w:rtl/>
        </w:rPr>
        <w:t xml:space="preserve"> </w:t>
      </w:r>
      <w:r w:rsidRPr="00AF271F">
        <w:rPr>
          <w:rFonts w:hint="cs"/>
          <w:color w:val="000000" w:themeColor="text1"/>
          <w:rtl/>
        </w:rPr>
        <w:t>والهندسة</w:t>
      </w:r>
      <w:r w:rsidRPr="00AF271F">
        <w:rPr>
          <w:color w:val="000000" w:themeColor="text1"/>
          <w:rtl/>
        </w:rPr>
        <w:t xml:space="preserve"> </w:t>
      </w:r>
      <w:r>
        <w:rPr>
          <w:rFonts w:hint="cs"/>
          <w:color w:val="000000" w:themeColor="text1"/>
          <w:rtl/>
        </w:rPr>
        <w:t>أ</w:t>
      </w:r>
      <w:r w:rsidRPr="00AF271F">
        <w:rPr>
          <w:color w:val="000000" w:themeColor="text1"/>
          <w:rtl/>
        </w:rPr>
        <w:t xml:space="preserve">قسام </w:t>
      </w:r>
      <w:r w:rsidRPr="00AF271F">
        <w:rPr>
          <w:rFonts w:hint="cs"/>
          <w:color w:val="000000" w:themeColor="text1"/>
          <w:rtl/>
        </w:rPr>
        <w:t>الكهرباء</w:t>
      </w:r>
      <w:r w:rsidRPr="00AF271F">
        <w:rPr>
          <w:rFonts w:hint="eastAsia"/>
          <w:color w:val="000000" w:themeColor="text1"/>
          <w:rtl/>
        </w:rPr>
        <w:t>،</w:t>
      </w:r>
      <w:r w:rsidRPr="00AF271F">
        <w:rPr>
          <w:color w:val="000000" w:themeColor="text1"/>
          <w:rtl/>
        </w:rPr>
        <w:t xml:space="preserve"> </w:t>
      </w:r>
      <w:r w:rsidRPr="00AF271F">
        <w:rPr>
          <w:rFonts w:hint="cs"/>
          <w:color w:val="000000" w:themeColor="text1"/>
          <w:rtl/>
        </w:rPr>
        <w:t>والحاسبات</w:t>
      </w:r>
      <w:r w:rsidRPr="00AF271F">
        <w:rPr>
          <w:rFonts w:hint="eastAsia"/>
          <w:color w:val="000000" w:themeColor="text1"/>
          <w:rtl/>
        </w:rPr>
        <w:t>،</w:t>
      </w:r>
      <w:r w:rsidRPr="00AF271F">
        <w:rPr>
          <w:color w:val="000000" w:themeColor="text1"/>
          <w:rtl/>
        </w:rPr>
        <w:t xml:space="preserve"> </w:t>
      </w:r>
      <w:r w:rsidRPr="00AF271F">
        <w:rPr>
          <w:rFonts w:hint="cs"/>
          <w:color w:val="000000" w:themeColor="text1"/>
          <w:rtl/>
        </w:rPr>
        <w:t>والاتصالات</w:t>
      </w:r>
      <w:r w:rsidRPr="00AF271F">
        <w:rPr>
          <w:rFonts w:hint="eastAsia"/>
          <w:color w:val="000000" w:themeColor="text1"/>
          <w:rtl/>
        </w:rPr>
        <w:t>،</w:t>
      </w:r>
      <w:r w:rsidRPr="00AF271F">
        <w:rPr>
          <w:color w:val="000000" w:themeColor="text1"/>
          <w:rtl/>
        </w:rPr>
        <w:t xml:space="preserve"> </w:t>
      </w:r>
      <w:r w:rsidRPr="00AF271F">
        <w:rPr>
          <w:rFonts w:hint="cs"/>
          <w:color w:val="000000" w:themeColor="text1"/>
          <w:rtl/>
        </w:rPr>
        <w:t>والشبكات</w:t>
      </w:r>
      <w:r w:rsidRPr="00AF271F">
        <w:rPr>
          <w:color w:val="000000" w:themeColor="text1"/>
        </w:rPr>
        <w:t>.</w:t>
      </w:r>
    </w:p>
    <w:p w14:paraId="5E3A6C60" w14:textId="77777777" w:rsidR="006C4DA1" w:rsidRPr="00036183" w:rsidRDefault="006C4DA1" w:rsidP="006C4DA1">
      <w:pPr>
        <w:pStyle w:val="a1"/>
        <w:spacing w:line="240" w:lineRule="auto"/>
        <w:jc w:val="both"/>
        <w:rPr>
          <w:color w:val="000000" w:themeColor="text1"/>
          <w:sz w:val="12"/>
          <w:szCs w:val="12"/>
          <w:rtl/>
        </w:rPr>
      </w:pPr>
    </w:p>
    <w:p w14:paraId="025C8395" w14:textId="77777777" w:rsidR="006C4DA1" w:rsidRDefault="006C4DA1" w:rsidP="006C4DA1">
      <w:pPr>
        <w:pStyle w:val="a1"/>
        <w:spacing w:line="240" w:lineRule="auto"/>
        <w:jc w:val="both"/>
        <w:rPr>
          <w:b/>
          <w:bCs/>
          <w:color w:val="000000" w:themeColor="text1"/>
          <w:u w:val="single"/>
          <w:rtl/>
        </w:rPr>
      </w:pPr>
      <w:r w:rsidRPr="008F0987">
        <w:rPr>
          <w:rFonts w:hint="cs"/>
          <w:b/>
          <w:bCs/>
          <w:color w:val="000000" w:themeColor="text1"/>
          <w:u w:val="single"/>
          <w:rtl/>
        </w:rPr>
        <w:t xml:space="preserve">الصورة الرقمية لمدارس </w:t>
      </w:r>
      <w:r w:rsidRPr="00E01113">
        <w:rPr>
          <w:rFonts w:asciiTheme="majorBidi" w:hAnsiTheme="majorBidi" w:cstheme="majorBidi"/>
          <w:b/>
          <w:bCs/>
          <w:color w:val="000000" w:themeColor="text1"/>
          <w:u w:val="single"/>
        </w:rPr>
        <w:t>we</w:t>
      </w:r>
      <w:r w:rsidRPr="008F0987">
        <w:rPr>
          <w:b/>
          <w:bCs/>
          <w:color w:val="000000" w:themeColor="text1"/>
          <w:u w:val="single"/>
          <w:rtl/>
        </w:rPr>
        <w:t xml:space="preserve"> </w:t>
      </w:r>
      <w:r w:rsidRPr="008F0987">
        <w:rPr>
          <w:rFonts w:hint="cs"/>
          <w:b/>
          <w:bCs/>
          <w:color w:val="000000" w:themeColor="text1"/>
          <w:u w:val="single"/>
          <w:rtl/>
        </w:rPr>
        <w:t>في جمهورية مصر العربية حتى عام 2023م:</w:t>
      </w:r>
    </w:p>
    <w:p w14:paraId="3230A367" w14:textId="77777777" w:rsidR="006C4DA1" w:rsidRPr="00844F4F" w:rsidRDefault="006C4DA1" w:rsidP="006C4DA1">
      <w:pPr>
        <w:pStyle w:val="a1"/>
        <w:spacing w:line="240" w:lineRule="auto"/>
        <w:jc w:val="both"/>
        <w:rPr>
          <w:b/>
          <w:bCs/>
          <w:color w:val="000000" w:themeColor="text1"/>
          <w:sz w:val="18"/>
          <w:szCs w:val="18"/>
          <w:u w:val="single"/>
          <w:rtl/>
        </w:rPr>
      </w:pPr>
    </w:p>
    <w:p w14:paraId="0EF969B6" w14:textId="77777777" w:rsidR="006C4DA1" w:rsidRPr="004666B1" w:rsidRDefault="006C4DA1" w:rsidP="006C4DA1">
      <w:pPr>
        <w:pStyle w:val="a1"/>
        <w:tabs>
          <w:tab w:val="left" w:pos="758"/>
          <w:tab w:val="left" w:pos="900"/>
        </w:tabs>
        <w:spacing w:line="240" w:lineRule="auto"/>
        <w:ind w:left="-30"/>
        <w:jc w:val="center"/>
        <w:rPr>
          <w:b/>
          <w:bCs/>
          <w:color w:val="000000" w:themeColor="text1"/>
          <w:sz w:val="24"/>
          <w:szCs w:val="24"/>
          <w:rtl/>
        </w:rPr>
      </w:pPr>
      <w:r w:rsidRPr="004666B1">
        <w:rPr>
          <w:rFonts w:hint="cs"/>
          <w:b/>
          <w:bCs/>
          <w:color w:val="000000" w:themeColor="text1"/>
          <w:sz w:val="24"/>
          <w:szCs w:val="24"/>
          <w:rtl/>
        </w:rPr>
        <w:t>جدول رقم (</w:t>
      </w:r>
      <w:r>
        <w:rPr>
          <w:rFonts w:hint="cs"/>
          <w:b/>
          <w:bCs/>
          <w:color w:val="000000" w:themeColor="text1"/>
          <w:sz w:val="24"/>
          <w:szCs w:val="24"/>
          <w:rtl/>
        </w:rPr>
        <w:t>23</w:t>
      </w:r>
      <w:r w:rsidRPr="004666B1">
        <w:rPr>
          <w:rFonts w:hint="cs"/>
          <w:b/>
          <w:bCs/>
          <w:color w:val="000000" w:themeColor="text1"/>
          <w:sz w:val="24"/>
          <w:szCs w:val="24"/>
          <w:rtl/>
        </w:rPr>
        <w:t>-</w:t>
      </w:r>
      <w:r>
        <w:rPr>
          <w:rFonts w:hint="cs"/>
          <w:b/>
          <w:bCs/>
          <w:color w:val="000000" w:themeColor="text1"/>
          <w:sz w:val="24"/>
          <w:szCs w:val="24"/>
          <w:rtl/>
        </w:rPr>
        <w:t xml:space="preserve"> 2</w:t>
      </w:r>
      <w:r w:rsidRPr="004666B1">
        <w:rPr>
          <w:rFonts w:hint="cs"/>
          <w:b/>
          <w:bCs/>
          <w:color w:val="000000" w:themeColor="text1"/>
          <w:sz w:val="24"/>
          <w:szCs w:val="24"/>
          <w:rtl/>
        </w:rPr>
        <w:t xml:space="preserve">) الصورة الرقمية لمدارس </w:t>
      </w:r>
      <w:r w:rsidRPr="00E01113">
        <w:rPr>
          <w:rFonts w:asciiTheme="majorBidi" w:hAnsiTheme="majorBidi" w:cstheme="majorBidi"/>
          <w:b/>
          <w:bCs/>
          <w:color w:val="000000" w:themeColor="text1"/>
          <w:sz w:val="24"/>
          <w:szCs w:val="24"/>
        </w:rPr>
        <w:t>we</w:t>
      </w:r>
      <w:r w:rsidRPr="004666B1">
        <w:rPr>
          <w:rFonts w:hint="cs"/>
          <w:b/>
          <w:bCs/>
          <w:color w:val="000000" w:themeColor="text1"/>
          <w:sz w:val="24"/>
          <w:szCs w:val="24"/>
          <w:rtl/>
        </w:rPr>
        <w:t xml:space="preserve"> للتكنولوجيا التطبيقية في مصر</w:t>
      </w:r>
      <w:r w:rsidRPr="004666B1">
        <w:rPr>
          <w:rStyle w:val="FootnoteReference"/>
          <w:b/>
          <w:bCs/>
          <w:color w:val="000000" w:themeColor="text1"/>
          <w:sz w:val="24"/>
          <w:szCs w:val="24"/>
          <w:rtl/>
        </w:rPr>
        <w:footnoteReference w:customMarkFollows="1" w:id="103"/>
        <w:t>(1)</w:t>
      </w:r>
    </w:p>
    <w:tbl>
      <w:tblPr>
        <w:tblStyle w:val="TableGrid"/>
        <w:bidiVisual/>
        <w:tblW w:w="0" w:type="auto"/>
        <w:jc w:val="center"/>
        <w:tblLook w:val="04A0" w:firstRow="1" w:lastRow="0" w:firstColumn="1" w:lastColumn="0" w:noHBand="0" w:noVBand="1"/>
      </w:tblPr>
      <w:tblGrid>
        <w:gridCol w:w="1245"/>
        <w:gridCol w:w="622"/>
        <w:gridCol w:w="1020"/>
        <w:gridCol w:w="711"/>
        <w:gridCol w:w="882"/>
        <w:gridCol w:w="739"/>
        <w:gridCol w:w="545"/>
        <w:gridCol w:w="608"/>
        <w:gridCol w:w="841"/>
      </w:tblGrid>
      <w:tr w:rsidR="006C4DA1" w:rsidRPr="008F0987" w14:paraId="0F2D95AF" w14:textId="77777777" w:rsidTr="00EE0151">
        <w:trPr>
          <w:trHeight w:val="589"/>
          <w:jc w:val="center"/>
        </w:trPr>
        <w:tc>
          <w:tcPr>
            <w:tcW w:w="1245" w:type="dxa"/>
            <w:shd w:val="clear" w:color="auto" w:fill="E7E6E6" w:themeFill="background2"/>
            <w:vAlign w:val="center"/>
          </w:tcPr>
          <w:p w14:paraId="11591395"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المحافظة /</w:t>
            </w:r>
          </w:p>
          <w:p w14:paraId="2150F1E7"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 xml:space="preserve">العام الدراسي الأول </w:t>
            </w:r>
          </w:p>
        </w:tc>
        <w:tc>
          <w:tcPr>
            <w:tcW w:w="622" w:type="dxa"/>
            <w:shd w:val="clear" w:color="auto" w:fill="E7E6E6" w:themeFill="background2"/>
            <w:vAlign w:val="center"/>
          </w:tcPr>
          <w:p w14:paraId="395CFC4A"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القاهرة</w:t>
            </w:r>
          </w:p>
        </w:tc>
        <w:tc>
          <w:tcPr>
            <w:tcW w:w="1020" w:type="dxa"/>
            <w:shd w:val="clear" w:color="auto" w:fill="E7E6E6" w:themeFill="background2"/>
            <w:vAlign w:val="center"/>
          </w:tcPr>
          <w:p w14:paraId="3F4786C3"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الجيزة</w:t>
            </w:r>
          </w:p>
          <w:p w14:paraId="3609C58D"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(الشيخ زايد)</w:t>
            </w:r>
          </w:p>
        </w:tc>
        <w:tc>
          <w:tcPr>
            <w:tcW w:w="711" w:type="dxa"/>
            <w:shd w:val="clear" w:color="auto" w:fill="E7E6E6" w:themeFill="background2"/>
            <w:vAlign w:val="center"/>
          </w:tcPr>
          <w:p w14:paraId="2FEC7C7A"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الدقهلية</w:t>
            </w:r>
          </w:p>
        </w:tc>
        <w:tc>
          <w:tcPr>
            <w:tcW w:w="876" w:type="dxa"/>
            <w:shd w:val="clear" w:color="auto" w:fill="E7E6E6" w:themeFill="background2"/>
            <w:vAlign w:val="center"/>
          </w:tcPr>
          <w:p w14:paraId="1E702E63"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الإسكندرية</w:t>
            </w:r>
          </w:p>
        </w:tc>
        <w:tc>
          <w:tcPr>
            <w:tcW w:w="733" w:type="dxa"/>
            <w:shd w:val="clear" w:color="auto" w:fill="E7E6E6" w:themeFill="background2"/>
            <w:vAlign w:val="center"/>
          </w:tcPr>
          <w:p w14:paraId="50B04C2D"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السويس</w:t>
            </w:r>
          </w:p>
        </w:tc>
        <w:tc>
          <w:tcPr>
            <w:tcW w:w="545" w:type="dxa"/>
            <w:shd w:val="clear" w:color="auto" w:fill="E7E6E6" w:themeFill="background2"/>
            <w:vAlign w:val="center"/>
          </w:tcPr>
          <w:p w14:paraId="16674DBD"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المنيا</w:t>
            </w:r>
          </w:p>
        </w:tc>
        <w:tc>
          <w:tcPr>
            <w:tcW w:w="608" w:type="dxa"/>
            <w:shd w:val="clear" w:color="auto" w:fill="E7E6E6" w:themeFill="background2"/>
            <w:vAlign w:val="center"/>
          </w:tcPr>
          <w:p w14:paraId="141E1B03"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الوادي الجديد</w:t>
            </w:r>
          </w:p>
        </w:tc>
        <w:tc>
          <w:tcPr>
            <w:tcW w:w="841" w:type="dxa"/>
            <w:shd w:val="clear" w:color="auto" w:fill="E7E6E6" w:themeFill="background2"/>
            <w:vAlign w:val="center"/>
          </w:tcPr>
          <w:p w14:paraId="61FF0347"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إجمالي المدارس</w:t>
            </w:r>
          </w:p>
        </w:tc>
      </w:tr>
      <w:tr w:rsidR="006C4DA1" w:rsidRPr="008F0987" w14:paraId="22CBE3E5" w14:textId="77777777" w:rsidTr="00EE0151">
        <w:trPr>
          <w:trHeight w:val="286"/>
          <w:jc w:val="center"/>
        </w:trPr>
        <w:tc>
          <w:tcPr>
            <w:tcW w:w="1245" w:type="dxa"/>
            <w:vAlign w:val="center"/>
          </w:tcPr>
          <w:p w14:paraId="62D41AB6"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2021-2020</w:t>
            </w:r>
          </w:p>
        </w:tc>
        <w:tc>
          <w:tcPr>
            <w:tcW w:w="622" w:type="dxa"/>
            <w:vAlign w:val="center"/>
          </w:tcPr>
          <w:p w14:paraId="7E11A489"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1020" w:type="dxa"/>
            <w:vAlign w:val="center"/>
          </w:tcPr>
          <w:p w14:paraId="05E2159B" w14:textId="77777777" w:rsidR="006C4DA1" w:rsidRPr="008F0987" w:rsidRDefault="006C4DA1" w:rsidP="00EE0151">
            <w:pPr>
              <w:pStyle w:val="a1"/>
              <w:jc w:val="center"/>
              <w:rPr>
                <w:b/>
                <w:bCs/>
                <w:color w:val="000000" w:themeColor="text1"/>
                <w:sz w:val="20"/>
                <w:szCs w:val="20"/>
                <w:rtl/>
              </w:rPr>
            </w:pPr>
          </w:p>
        </w:tc>
        <w:tc>
          <w:tcPr>
            <w:tcW w:w="711" w:type="dxa"/>
            <w:vAlign w:val="center"/>
          </w:tcPr>
          <w:p w14:paraId="4D639C45" w14:textId="77777777" w:rsidR="006C4DA1" w:rsidRPr="008F0987" w:rsidRDefault="006C4DA1" w:rsidP="00EE0151">
            <w:pPr>
              <w:pStyle w:val="a1"/>
              <w:jc w:val="center"/>
              <w:rPr>
                <w:b/>
                <w:bCs/>
                <w:color w:val="000000" w:themeColor="text1"/>
                <w:sz w:val="20"/>
                <w:szCs w:val="20"/>
                <w:rtl/>
              </w:rPr>
            </w:pPr>
          </w:p>
        </w:tc>
        <w:tc>
          <w:tcPr>
            <w:tcW w:w="876" w:type="dxa"/>
            <w:vAlign w:val="center"/>
          </w:tcPr>
          <w:p w14:paraId="016EEF6B" w14:textId="77777777" w:rsidR="006C4DA1" w:rsidRPr="008F0987" w:rsidRDefault="006C4DA1" w:rsidP="00EE0151">
            <w:pPr>
              <w:pStyle w:val="a1"/>
              <w:jc w:val="center"/>
              <w:rPr>
                <w:b/>
                <w:bCs/>
                <w:color w:val="000000" w:themeColor="text1"/>
                <w:sz w:val="20"/>
                <w:szCs w:val="20"/>
                <w:rtl/>
              </w:rPr>
            </w:pPr>
          </w:p>
        </w:tc>
        <w:tc>
          <w:tcPr>
            <w:tcW w:w="733" w:type="dxa"/>
            <w:vAlign w:val="center"/>
          </w:tcPr>
          <w:p w14:paraId="17E38203" w14:textId="77777777" w:rsidR="006C4DA1" w:rsidRPr="008F0987" w:rsidRDefault="006C4DA1" w:rsidP="00EE0151">
            <w:pPr>
              <w:pStyle w:val="a1"/>
              <w:jc w:val="center"/>
              <w:rPr>
                <w:b/>
                <w:bCs/>
                <w:color w:val="000000" w:themeColor="text1"/>
                <w:sz w:val="20"/>
                <w:szCs w:val="20"/>
                <w:rtl/>
              </w:rPr>
            </w:pPr>
          </w:p>
        </w:tc>
        <w:tc>
          <w:tcPr>
            <w:tcW w:w="545" w:type="dxa"/>
            <w:vAlign w:val="center"/>
          </w:tcPr>
          <w:p w14:paraId="0DFF7207" w14:textId="77777777" w:rsidR="006C4DA1" w:rsidRPr="008F0987" w:rsidRDefault="006C4DA1" w:rsidP="00EE0151">
            <w:pPr>
              <w:pStyle w:val="a1"/>
              <w:jc w:val="center"/>
              <w:rPr>
                <w:b/>
                <w:bCs/>
                <w:color w:val="000000" w:themeColor="text1"/>
                <w:sz w:val="20"/>
                <w:szCs w:val="20"/>
                <w:rtl/>
              </w:rPr>
            </w:pPr>
          </w:p>
        </w:tc>
        <w:tc>
          <w:tcPr>
            <w:tcW w:w="608" w:type="dxa"/>
            <w:vAlign w:val="center"/>
          </w:tcPr>
          <w:p w14:paraId="1BC639B8" w14:textId="77777777" w:rsidR="006C4DA1" w:rsidRPr="008F0987" w:rsidRDefault="006C4DA1" w:rsidP="00EE0151">
            <w:pPr>
              <w:pStyle w:val="a1"/>
              <w:jc w:val="center"/>
              <w:rPr>
                <w:b/>
                <w:bCs/>
                <w:color w:val="000000" w:themeColor="text1"/>
                <w:sz w:val="20"/>
                <w:szCs w:val="20"/>
                <w:rtl/>
              </w:rPr>
            </w:pPr>
          </w:p>
        </w:tc>
        <w:tc>
          <w:tcPr>
            <w:tcW w:w="841" w:type="dxa"/>
            <w:shd w:val="clear" w:color="auto" w:fill="E7E6E6" w:themeFill="background2"/>
            <w:vAlign w:val="center"/>
          </w:tcPr>
          <w:p w14:paraId="1EA10866"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r>
      <w:tr w:rsidR="006C4DA1" w:rsidRPr="008F0987" w14:paraId="6B905C89" w14:textId="77777777" w:rsidTr="00EE0151">
        <w:trPr>
          <w:trHeight w:val="303"/>
          <w:jc w:val="center"/>
        </w:trPr>
        <w:tc>
          <w:tcPr>
            <w:tcW w:w="1245" w:type="dxa"/>
            <w:vAlign w:val="center"/>
          </w:tcPr>
          <w:p w14:paraId="02F2982E"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2021-2022</w:t>
            </w:r>
          </w:p>
        </w:tc>
        <w:tc>
          <w:tcPr>
            <w:tcW w:w="622" w:type="dxa"/>
            <w:vAlign w:val="center"/>
          </w:tcPr>
          <w:p w14:paraId="2FC4DF96" w14:textId="77777777" w:rsidR="006C4DA1" w:rsidRPr="008F0987" w:rsidRDefault="006C4DA1" w:rsidP="00EE0151">
            <w:pPr>
              <w:pStyle w:val="a1"/>
              <w:jc w:val="center"/>
              <w:rPr>
                <w:b/>
                <w:bCs/>
                <w:color w:val="000000" w:themeColor="text1"/>
                <w:sz w:val="20"/>
                <w:szCs w:val="20"/>
                <w:rtl/>
              </w:rPr>
            </w:pPr>
          </w:p>
        </w:tc>
        <w:tc>
          <w:tcPr>
            <w:tcW w:w="1020" w:type="dxa"/>
            <w:vAlign w:val="center"/>
          </w:tcPr>
          <w:p w14:paraId="2EC24889"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711" w:type="dxa"/>
            <w:vAlign w:val="center"/>
          </w:tcPr>
          <w:p w14:paraId="6E658A18"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876" w:type="dxa"/>
            <w:vAlign w:val="center"/>
          </w:tcPr>
          <w:p w14:paraId="486FA681"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733" w:type="dxa"/>
            <w:vAlign w:val="center"/>
          </w:tcPr>
          <w:p w14:paraId="7E5374C2"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545" w:type="dxa"/>
            <w:vAlign w:val="center"/>
          </w:tcPr>
          <w:p w14:paraId="62B324C5"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608" w:type="dxa"/>
            <w:vAlign w:val="center"/>
          </w:tcPr>
          <w:p w14:paraId="0D9681CC" w14:textId="77777777" w:rsidR="006C4DA1" w:rsidRPr="008F0987" w:rsidRDefault="006C4DA1" w:rsidP="00EE0151">
            <w:pPr>
              <w:pStyle w:val="a1"/>
              <w:jc w:val="center"/>
              <w:rPr>
                <w:b/>
                <w:bCs/>
                <w:color w:val="000000" w:themeColor="text1"/>
                <w:sz w:val="20"/>
                <w:szCs w:val="20"/>
                <w:rtl/>
              </w:rPr>
            </w:pPr>
          </w:p>
        </w:tc>
        <w:tc>
          <w:tcPr>
            <w:tcW w:w="841" w:type="dxa"/>
            <w:shd w:val="clear" w:color="auto" w:fill="E7E6E6" w:themeFill="background2"/>
            <w:vAlign w:val="center"/>
          </w:tcPr>
          <w:p w14:paraId="61FE159F"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5</w:t>
            </w:r>
          </w:p>
        </w:tc>
      </w:tr>
      <w:tr w:rsidR="006C4DA1" w:rsidRPr="008F0987" w14:paraId="322E6125" w14:textId="77777777" w:rsidTr="00EE0151">
        <w:trPr>
          <w:trHeight w:val="269"/>
          <w:jc w:val="center"/>
        </w:trPr>
        <w:tc>
          <w:tcPr>
            <w:tcW w:w="1245" w:type="dxa"/>
            <w:vAlign w:val="center"/>
          </w:tcPr>
          <w:p w14:paraId="1C3AE391"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2022-2023</w:t>
            </w:r>
          </w:p>
        </w:tc>
        <w:tc>
          <w:tcPr>
            <w:tcW w:w="622" w:type="dxa"/>
            <w:vAlign w:val="center"/>
          </w:tcPr>
          <w:p w14:paraId="1A38E574" w14:textId="77777777" w:rsidR="006C4DA1" w:rsidRPr="008F0987" w:rsidRDefault="006C4DA1" w:rsidP="00EE0151">
            <w:pPr>
              <w:pStyle w:val="a1"/>
              <w:jc w:val="center"/>
              <w:rPr>
                <w:b/>
                <w:bCs/>
                <w:color w:val="000000" w:themeColor="text1"/>
                <w:sz w:val="20"/>
                <w:szCs w:val="20"/>
                <w:rtl/>
              </w:rPr>
            </w:pPr>
          </w:p>
        </w:tc>
        <w:tc>
          <w:tcPr>
            <w:tcW w:w="1020" w:type="dxa"/>
            <w:vAlign w:val="center"/>
          </w:tcPr>
          <w:p w14:paraId="13C75A53" w14:textId="77777777" w:rsidR="006C4DA1" w:rsidRPr="008F0987" w:rsidRDefault="006C4DA1" w:rsidP="00EE0151">
            <w:pPr>
              <w:pStyle w:val="a1"/>
              <w:jc w:val="center"/>
              <w:rPr>
                <w:b/>
                <w:bCs/>
                <w:color w:val="000000" w:themeColor="text1"/>
                <w:sz w:val="20"/>
                <w:szCs w:val="20"/>
                <w:rtl/>
              </w:rPr>
            </w:pPr>
          </w:p>
        </w:tc>
        <w:tc>
          <w:tcPr>
            <w:tcW w:w="711" w:type="dxa"/>
            <w:vAlign w:val="center"/>
          </w:tcPr>
          <w:p w14:paraId="61E0EB0E" w14:textId="77777777" w:rsidR="006C4DA1" w:rsidRPr="008F0987" w:rsidRDefault="006C4DA1" w:rsidP="00EE0151">
            <w:pPr>
              <w:pStyle w:val="a1"/>
              <w:jc w:val="center"/>
              <w:rPr>
                <w:b/>
                <w:bCs/>
                <w:color w:val="000000" w:themeColor="text1"/>
                <w:sz w:val="20"/>
                <w:szCs w:val="20"/>
                <w:rtl/>
              </w:rPr>
            </w:pPr>
          </w:p>
        </w:tc>
        <w:tc>
          <w:tcPr>
            <w:tcW w:w="876" w:type="dxa"/>
            <w:vAlign w:val="center"/>
          </w:tcPr>
          <w:p w14:paraId="0CA66E2D" w14:textId="77777777" w:rsidR="006C4DA1" w:rsidRPr="008F0987" w:rsidRDefault="006C4DA1" w:rsidP="00EE0151">
            <w:pPr>
              <w:pStyle w:val="a1"/>
              <w:jc w:val="center"/>
              <w:rPr>
                <w:b/>
                <w:bCs/>
                <w:color w:val="000000" w:themeColor="text1"/>
                <w:sz w:val="20"/>
                <w:szCs w:val="20"/>
                <w:rtl/>
              </w:rPr>
            </w:pPr>
          </w:p>
        </w:tc>
        <w:tc>
          <w:tcPr>
            <w:tcW w:w="733" w:type="dxa"/>
            <w:vAlign w:val="center"/>
          </w:tcPr>
          <w:p w14:paraId="67DD7203" w14:textId="77777777" w:rsidR="006C4DA1" w:rsidRPr="008F0987" w:rsidRDefault="006C4DA1" w:rsidP="00EE0151">
            <w:pPr>
              <w:pStyle w:val="a1"/>
              <w:jc w:val="center"/>
              <w:rPr>
                <w:b/>
                <w:bCs/>
                <w:color w:val="000000" w:themeColor="text1"/>
                <w:sz w:val="20"/>
                <w:szCs w:val="20"/>
                <w:rtl/>
              </w:rPr>
            </w:pPr>
          </w:p>
        </w:tc>
        <w:tc>
          <w:tcPr>
            <w:tcW w:w="545" w:type="dxa"/>
            <w:vAlign w:val="center"/>
          </w:tcPr>
          <w:p w14:paraId="356BC9BD" w14:textId="77777777" w:rsidR="006C4DA1" w:rsidRPr="008F0987" w:rsidRDefault="006C4DA1" w:rsidP="00EE0151">
            <w:pPr>
              <w:pStyle w:val="a1"/>
              <w:jc w:val="center"/>
              <w:rPr>
                <w:b/>
                <w:bCs/>
                <w:color w:val="000000" w:themeColor="text1"/>
                <w:sz w:val="20"/>
                <w:szCs w:val="20"/>
                <w:rtl/>
              </w:rPr>
            </w:pPr>
          </w:p>
        </w:tc>
        <w:tc>
          <w:tcPr>
            <w:tcW w:w="608" w:type="dxa"/>
            <w:vAlign w:val="center"/>
          </w:tcPr>
          <w:p w14:paraId="032719AD"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841" w:type="dxa"/>
            <w:shd w:val="clear" w:color="auto" w:fill="E7E6E6" w:themeFill="background2"/>
            <w:vAlign w:val="center"/>
          </w:tcPr>
          <w:p w14:paraId="0E10B64D"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r>
      <w:tr w:rsidR="006C4DA1" w:rsidRPr="008F0987" w14:paraId="1791986D" w14:textId="77777777" w:rsidTr="00EE0151">
        <w:trPr>
          <w:trHeight w:val="269"/>
          <w:jc w:val="center"/>
        </w:trPr>
        <w:tc>
          <w:tcPr>
            <w:tcW w:w="1245" w:type="dxa"/>
            <w:shd w:val="clear" w:color="auto" w:fill="E7E6E6" w:themeFill="background2"/>
            <w:vAlign w:val="center"/>
          </w:tcPr>
          <w:p w14:paraId="3851A9A0" w14:textId="77777777" w:rsidR="006C4DA1" w:rsidRPr="008F0987" w:rsidRDefault="006C4DA1" w:rsidP="00EE0151">
            <w:pPr>
              <w:pStyle w:val="a1"/>
              <w:jc w:val="both"/>
              <w:rPr>
                <w:b/>
                <w:bCs/>
                <w:color w:val="000000" w:themeColor="text1"/>
                <w:sz w:val="20"/>
                <w:szCs w:val="20"/>
                <w:rtl/>
              </w:rPr>
            </w:pPr>
            <w:r w:rsidRPr="008F0987">
              <w:rPr>
                <w:b/>
                <w:bCs/>
                <w:color w:val="000000" w:themeColor="text1"/>
                <w:sz w:val="20"/>
                <w:szCs w:val="20"/>
                <w:rtl/>
              </w:rPr>
              <w:t>الإجمالي</w:t>
            </w:r>
          </w:p>
        </w:tc>
        <w:tc>
          <w:tcPr>
            <w:tcW w:w="622" w:type="dxa"/>
            <w:shd w:val="clear" w:color="auto" w:fill="E7E6E6" w:themeFill="background2"/>
            <w:vAlign w:val="center"/>
          </w:tcPr>
          <w:p w14:paraId="2FE52928"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1020" w:type="dxa"/>
            <w:shd w:val="clear" w:color="auto" w:fill="E7E6E6" w:themeFill="background2"/>
            <w:vAlign w:val="center"/>
          </w:tcPr>
          <w:p w14:paraId="0568A8B2"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711" w:type="dxa"/>
            <w:shd w:val="clear" w:color="auto" w:fill="E7E6E6" w:themeFill="background2"/>
            <w:vAlign w:val="center"/>
          </w:tcPr>
          <w:p w14:paraId="1B1C5AE1"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876" w:type="dxa"/>
            <w:shd w:val="clear" w:color="auto" w:fill="E7E6E6" w:themeFill="background2"/>
            <w:vAlign w:val="center"/>
          </w:tcPr>
          <w:p w14:paraId="29D735A4"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733" w:type="dxa"/>
            <w:shd w:val="clear" w:color="auto" w:fill="E7E6E6" w:themeFill="background2"/>
            <w:vAlign w:val="center"/>
          </w:tcPr>
          <w:p w14:paraId="4031AE7E"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545" w:type="dxa"/>
            <w:shd w:val="clear" w:color="auto" w:fill="E7E6E6" w:themeFill="background2"/>
            <w:vAlign w:val="center"/>
          </w:tcPr>
          <w:p w14:paraId="4CFFF06A"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608" w:type="dxa"/>
            <w:shd w:val="clear" w:color="auto" w:fill="E7E6E6" w:themeFill="background2"/>
            <w:vAlign w:val="center"/>
          </w:tcPr>
          <w:p w14:paraId="11B6E7C8"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1</w:t>
            </w:r>
          </w:p>
        </w:tc>
        <w:tc>
          <w:tcPr>
            <w:tcW w:w="841" w:type="dxa"/>
            <w:shd w:val="clear" w:color="auto" w:fill="E7E6E6" w:themeFill="background2"/>
            <w:vAlign w:val="center"/>
          </w:tcPr>
          <w:p w14:paraId="30E68BE5" w14:textId="77777777" w:rsidR="006C4DA1" w:rsidRPr="008F0987" w:rsidRDefault="006C4DA1" w:rsidP="00EE0151">
            <w:pPr>
              <w:pStyle w:val="a1"/>
              <w:jc w:val="center"/>
              <w:rPr>
                <w:b/>
                <w:bCs/>
                <w:color w:val="000000" w:themeColor="text1"/>
                <w:sz w:val="20"/>
                <w:szCs w:val="20"/>
                <w:rtl/>
              </w:rPr>
            </w:pPr>
            <w:r w:rsidRPr="008F0987">
              <w:rPr>
                <w:b/>
                <w:bCs/>
                <w:color w:val="000000" w:themeColor="text1"/>
                <w:sz w:val="20"/>
                <w:szCs w:val="20"/>
                <w:rtl/>
              </w:rPr>
              <w:t>7</w:t>
            </w:r>
          </w:p>
        </w:tc>
      </w:tr>
    </w:tbl>
    <w:p w14:paraId="479144F8" w14:textId="77777777" w:rsidR="006C4DA1" w:rsidRDefault="006C4DA1" w:rsidP="006C4DA1">
      <w:pPr>
        <w:pStyle w:val="a1"/>
        <w:spacing w:line="240" w:lineRule="auto"/>
        <w:jc w:val="center"/>
        <w:rPr>
          <w:rFonts w:asciiTheme="majorBidi" w:hAnsiTheme="majorBidi" w:cstheme="majorBidi"/>
          <w:color w:val="000000" w:themeColor="text1"/>
          <w:sz w:val="24"/>
          <w:szCs w:val="24"/>
          <w:rtl/>
        </w:rPr>
      </w:pPr>
      <w:r>
        <w:rPr>
          <w:rFonts w:hint="cs"/>
          <w:color w:val="000000" w:themeColor="text1"/>
          <w:sz w:val="24"/>
          <w:szCs w:val="24"/>
          <w:rtl/>
        </w:rPr>
        <w:t xml:space="preserve">المصدر: </w:t>
      </w:r>
      <w:r w:rsidRPr="00155AFD">
        <w:rPr>
          <w:rFonts w:hint="cs"/>
          <w:color w:val="000000" w:themeColor="text1"/>
          <w:sz w:val="24"/>
          <w:szCs w:val="24"/>
          <w:rtl/>
        </w:rPr>
        <w:t xml:space="preserve">وزارة التربية والتعليم (2022).الموقع الالكتروني لتسجيل رغبات الطلاب </w:t>
      </w:r>
      <w:r w:rsidRPr="00E01113">
        <w:rPr>
          <w:rFonts w:asciiTheme="majorBidi" w:hAnsiTheme="majorBidi" w:cstheme="majorBidi"/>
          <w:color w:val="000000" w:themeColor="text1"/>
          <w:sz w:val="24"/>
          <w:szCs w:val="24"/>
        </w:rPr>
        <w:t>.gov. eg</w:t>
      </w:r>
      <w:r w:rsidRPr="00155AFD">
        <w:rPr>
          <w:sz w:val="24"/>
          <w:szCs w:val="24"/>
        </w:rPr>
        <w:t>.</w:t>
      </w:r>
      <w:r w:rsidRPr="00155AFD">
        <w:rPr>
          <w:rFonts w:hint="cs"/>
          <w:sz w:val="24"/>
          <w:szCs w:val="24"/>
          <w:rtl/>
        </w:rPr>
        <w:t>.</w:t>
      </w:r>
      <w:r w:rsidRPr="00155AFD">
        <w:rPr>
          <w:color w:val="000000" w:themeColor="text1"/>
          <w:sz w:val="24"/>
          <w:szCs w:val="24"/>
        </w:rPr>
        <w:t xml:space="preserve"> .</w:t>
      </w:r>
      <w:r w:rsidRPr="00E01113">
        <w:rPr>
          <w:rFonts w:asciiTheme="majorBidi" w:hAnsiTheme="majorBidi" w:cstheme="majorBidi"/>
          <w:color w:val="000000" w:themeColor="text1"/>
          <w:sz w:val="24"/>
          <w:szCs w:val="24"/>
        </w:rPr>
        <w:t>tansiksec. emis</w:t>
      </w:r>
    </w:p>
    <w:p w14:paraId="2B0FC0DA" w14:textId="77777777" w:rsidR="006C4DA1" w:rsidRPr="00036183" w:rsidRDefault="006C4DA1" w:rsidP="006C4DA1">
      <w:pPr>
        <w:pStyle w:val="a1"/>
        <w:spacing w:line="240" w:lineRule="auto"/>
        <w:jc w:val="center"/>
        <w:rPr>
          <w:color w:val="000000" w:themeColor="text1"/>
          <w:sz w:val="10"/>
          <w:szCs w:val="10"/>
          <w:rtl/>
        </w:rPr>
      </w:pPr>
    </w:p>
    <w:p w14:paraId="16662E1C"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وهي تؤهل الطلاب من خلال الدراسة في </w:t>
      </w:r>
      <w:r>
        <w:rPr>
          <w:rFonts w:hint="cs"/>
          <w:color w:val="000000" w:themeColor="text1"/>
          <w:rtl/>
        </w:rPr>
        <w:t>أ</w:t>
      </w:r>
      <w:r w:rsidRPr="00AF271F">
        <w:rPr>
          <w:rFonts w:hint="cs"/>
          <w:color w:val="000000" w:themeColor="text1"/>
          <w:rtl/>
        </w:rPr>
        <w:t xml:space="preserve">قسام </w:t>
      </w:r>
      <w:r w:rsidRPr="00AF271F">
        <w:rPr>
          <w:color w:val="000000" w:themeColor="text1"/>
          <w:rtl/>
        </w:rPr>
        <w:t>(</w:t>
      </w:r>
      <w:r w:rsidRPr="00AF271F">
        <w:rPr>
          <w:rFonts w:hint="cs"/>
          <w:color w:val="000000" w:themeColor="text1"/>
          <w:rtl/>
        </w:rPr>
        <w:t xml:space="preserve">الاتصالات، وتكنولوجيا المعلومات)، وتوفر الامتيازات التالية للطلبة والخريجين: </w:t>
      </w:r>
    </w:p>
    <w:p w14:paraId="6903A383" w14:textId="77777777" w:rsidR="006C4DA1" w:rsidRPr="00AF271F" w:rsidRDefault="006C4DA1" w:rsidP="00547F13">
      <w:pPr>
        <w:pStyle w:val="a1"/>
        <w:numPr>
          <w:ilvl w:val="0"/>
          <w:numId w:val="138"/>
        </w:numPr>
        <w:spacing w:line="240" w:lineRule="auto"/>
        <w:jc w:val="both"/>
        <w:rPr>
          <w:color w:val="000000" w:themeColor="text1"/>
        </w:rPr>
      </w:pPr>
      <w:r w:rsidRPr="00AF271F">
        <w:rPr>
          <w:rFonts w:hint="cs"/>
          <w:color w:val="000000" w:themeColor="text1"/>
          <w:rtl/>
        </w:rPr>
        <w:t>توفير جميع مستلزمات الدراسة</w:t>
      </w:r>
      <w:r>
        <w:rPr>
          <w:rFonts w:hint="cs"/>
          <w:color w:val="000000" w:themeColor="text1"/>
          <w:rtl/>
        </w:rPr>
        <w:t>.</w:t>
      </w:r>
      <w:r w:rsidRPr="00AF271F">
        <w:rPr>
          <w:rFonts w:hint="cs"/>
          <w:color w:val="000000" w:themeColor="text1"/>
          <w:rtl/>
        </w:rPr>
        <w:t xml:space="preserve"> </w:t>
      </w:r>
    </w:p>
    <w:p w14:paraId="4BA4D366" w14:textId="77777777" w:rsidR="006C4DA1" w:rsidRPr="00AF271F" w:rsidRDefault="006C4DA1" w:rsidP="00547F13">
      <w:pPr>
        <w:pStyle w:val="a1"/>
        <w:numPr>
          <w:ilvl w:val="0"/>
          <w:numId w:val="138"/>
        </w:numPr>
        <w:spacing w:line="240" w:lineRule="auto"/>
        <w:jc w:val="both"/>
        <w:rPr>
          <w:color w:val="000000" w:themeColor="text1"/>
        </w:rPr>
      </w:pPr>
      <w:r w:rsidRPr="00AF271F">
        <w:rPr>
          <w:rFonts w:hint="cs"/>
          <w:color w:val="000000" w:themeColor="text1"/>
          <w:rtl/>
        </w:rPr>
        <w:t>توفير الزي المدرسي</w:t>
      </w:r>
      <w:r>
        <w:rPr>
          <w:rFonts w:hint="cs"/>
          <w:color w:val="000000" w:themeColor="text1"/>
          <w:rtl/>
        </w:rPr>
        <w:t>.</w:t>
      </w:r>
      <w:r w:rsidRPr="00AF271F">
        <w:rPr>
          <w:rFonts w:hint="cs"/>
          <w:color w:val="000000" w:themeColor="text1"/>
          <w:rtl/>
        </w:rPr>
        <w:t xml:space="preserve"> </w:t>
      </w:r>
    </w:p>
    <w:p w14:paraId="0D4EBEBC" w14:textId="77777777" w:rsidR="006C4DA1" w:rsidRPr="00AF271F" w:rsidRDefault="006C4DA1" w:rsidP="00547F13">
      <w:pPr>
        <w:pStyle w:val="a1"/>
        <w:numPr>
          <w:ilvl w:val="0"/>
          <w:numId w:val="138"/>
        </w:numPr>
        <w:spacing w:line="240" w:lineRule="auto"/>
        <w:jc w:val="both"/>
        <w:rPr>
          <w:color w:val="000000" w:themeColor="text1"/>
        </w:rPr>
      </w:pPr>
      <w:r w:rsidRPr="00AF271F">
        <w:rPr>
          <w:rFonts w:hint="cs"/>
          <w:color w:val="000000" w:themeColor="text1"/>
          <w:rtl/>
        </w:rPr>
        <w:t>توفير تابلت لكل طالب</w:t>
      </w:r>
      <w:r>
        <w:rPr>
          <w:rFonts w:hint="cs"/>
          <w:color w:val="000000" w:themeColor="text1"/>
          <w:rtl/>
        </w:rPr>
        <w:t>.</w:t>
      </w:r>
      <w:r w:rsidRPr="00AF271F">
        <w:rPr>
          <w:rFonts w:hint="cs"/>
          <w:color w:val="000000" w:themeColor="text1"/>
          <w:rtl/>
        </w:rPr>
        <w:t xml:space="preserve"> </w:t>
      </w:r>
    </w:p>
    <w:p w14:paraId="20F7DB23" w14:textId="77777777" w:rsidR="006C4DA1" w:rsidRPr="00AF271F" w:rsidRDefault="006C4DA1" w:rsidP="00547F13">
      <w:pPr>
        <w:pStyle w:val="a1"/>
        <w:numPr>
          <w:ilvl w:val="0"/>
          <w:numId w:val="138"/>
        </w:numPr>
        <w:spacing w:line="240" w:lineRule="auto"/>
        <w:jc w:val="both"/>
        <w:rPr>
          <w:color w:val="000000" w:themeColor="text1"/>
        </w:rPr>
      </w:pPr>
      <w:r w:rsidRPr="00AF271F">
        <w:rPr>
          <w:rFonts w:hint="cs"/>
          <w:color w:val="000000" w:themeColor="text1"/>
          <w:rtl/>
        </w:rPr>
        <w:t>توفير وسائل مواصلات لنقل الطلاب</w:t>
      </w:r>
      <w:r>
        <w:rPr>
          <w:rFonts w:hint="cs"/>
          <w:color w:val="000000" w:themeColor="text1"/>
          <w:rtl/>
        </w:rPr>
        <w:t xml:space="preserve"> إلى </w:t>
      </w:r>
      <w:r w:rsidRPr="00AF271F">
        <w:rPr>
          <w:rFonts w:hint="cs"/>
          <w:color w:val="000000" w:themeColor="text1"/>
          <w:rtl/>
        </w:rPr>
        <w:t>أماكن التدريب</w:t>
      </w:r>
      <w:r>
        <w:rPr>
          <w:rFonts w:hint="cs"/>
          <w:color w:val="000000" w:themeColor="text1"/>
          <w:rtl/>
        </w:rPr>
        <w:t>.</w:t>
      </w:r>
    </w:p>
    <w:p w14:paraId="5F9E80F7" w14:textId="77777777" w:rsidR="006C4DA1" w:rsidRPr="00AF271F" w:rsidRDefault="006C4DA1" w:rsidP="00547F13">
      <w:pPr>
        <w:pStyle w:val="a1"/>
        <w:numPr>
          <w:ilvl w:val="0"/>
          <w:numId w:val="138"/>
        </w:numPr>
        <w:spacing w:line="240" w:lineRule="auto"/>
        <w:jc w:val="both"/>
        <w:rPr>
          <w:color w:val="000000" w:themeColor="text1"/>
        </w:rPr>
      </w:pPr>
      <w:r w:rsidRPr="00AF271F">
        <w:rPr>
          <w:rFonts w:hint="cs"/>
          <w:color w:val="000000" w:themeColor="text1"/>
          <w:rtl/>
        </w:rPr>
        <w:t>التدريب العملي</w:t>
      </w:r>
      <w:r>
        <w:rPr>
          <w:rFonts w:hint="cs"/>
          <w:color w:val="000000" w:themeColor="text1"/>
          <w:rtl/>
        </w:rPr>
        <w:t xml:space="preserve"> أثناء </w:t>
      </w:r>
      <w:r w:rsidRPr="00AF271F">
        <w:rPr>
          <w:rFonts w:hint="cs"/>
          <w:color w:val="000000" w:themeColor="text1"/>
          <w:rtl/>
        </w:rPr>
        <w:t>فترة الدراسة بالسنترالات والمواقع الفنية للشركة والشركات التابعة</w:t>
      </w:r>
      <w:r>
        <w:rPr>
          <w:rFonts w:hint="cs"/>
          <w:color w:val="000000" w:themeColor="text1"/>
          <w:rtl/>
        </w:rPr>
        <w:t>.</w:t>
      </w:r>
    </w:p>
    <w:p w14:paraId="5EC666DC" w14:textId="77777777" w:rsidR="006C4DA1" w:rsidRPr="00AF271F" w:rsidRDefault="006C4DA1" w:rsidP="00547F13">
      <w:pPr>
        <w:pStyle w:val="a1"/>
        <w:numPr>
          <w:ilvl w:val="0"/>
          <w:numId w:val="138"/>
        </w:numPr>
        <w:spacing w:line="240" w:lineRule="auto"/>
        <w:jc w:val="both"/>
        <w:rPr>
          <w:color w:val="000000" w:themeColor="text1"/>
        </w:rPr>
      </w:pPr>
      <w:r w:rsidRPr="00AF271F">
        <w:rPr>
          <w:rFonts w:hint="cs"/>
          <w:color w:val="000000" w:themeColor="text1"/>
          <w:rtl/>
        </w:rPr>
        <w:t>حصول الطالب على شهادة تدريبية متخصصة من جهات دولية</w:t>
      </w:r>
      <w:r>
        <w:rPr>
          <w:rFonts w:hint="cs"/>
          <w:color w:val="000000" w:themeColor="text1"/>
          <w:rtl/>
        </w:rPr>
        <w:t>.</w:t>
      </w:r>
      <w:r w:rsidRPr="00AF271F">
        <w:rPr>
          <w:rFonts w:hint="cs"/>
          <w:color w:val="000000" w:themeColor="text1"/>
          <w:rtl/>
        </w:rPr>
        <w:t xml:space="preserve"> </w:t>
      </w:r>
    </w:p>
    <w:p w14:paraId="7C64EBAC" w14:textId="77777777" w:rsidR="006C4DA1" w:rsidRDefault="006C4DA1" w:rsidP="00547F13">
      <w:pPr>
        <w:pStyle w:val="a1"/>
        <w:numPr>
          <w:ilvl w:val="0"/>
          <w:numId w:val="138"/>
        </w:numPr>
        <w:spacing w:line="240" w:lineRule="auto"/>
        <w:jc w:val="both"/>
        <w:rPr>
          <w:color w:val="000000" w:themeColor="text1"/>
        </w:rPr>
      </w:pPr>
      <w:r w:rsidRPr="00AF271F">
        <w:rPr>
          <w:rFonts w:hint="cs"/>
          <w:color w:val="000000" w:themeColor="text1"/>
          <w:rtl/>
        </w:rPr>
        <w:t xml:space="preserve">الحصول على شهادة مصرية مطابقة للمعايير الدولية. </w:t>
      </w:r>
    </w:p>
    <w:p w14:paraId="46B218F3" w14:textId="77777777" w:rsidR="006C4DA1" w:rsidRPr="00AF271F" w:rsidRDefault="006C4DA1" w:rsidP="006C4DA1">
      <w:pPr>
        <w:pStyle w:val="a1"/>
        <w:spacing w:line="240" w:lineRule="auto"/>
        <w:ind w:firstLine="49"/>
        <w:jc w:val="both"/>
        <w:rPr>
          <w:color w:val="000000" w:themeColor="text1"/>
          <w:rtl/>
        </w:rPr>
      </w:pPr>
      <w:r>
        <w:rPr>
          <w:rFonts w:hint="cs"/>
          <w:color w:val="000000" w:themeColor="text1"/>
          <w:rtl/>
        </w:rPr>
        <w:lastRenderedPageBreak/>
        <w:t>ومن ال</w:t>
      </w:r>
      <w:r w:rsidRPr="00AF271F">
        <w:rPr>
          <w:rFonts w:hint="cs"/>
          <w:color w:val="000000" w:themeColor="text1"/>
          <w:rtl/>
        </w:rPr>
        <w:t xml:space="preserve">جدير بالذكر </w:t>
      </w:r>
      <w:r>
        <w:rPr>
          <w:rFonts w:hint="cs"/>
          <w:color w:val="000000" w:themeColor="text1"/>
          <w:rtl/>
        </w:rPr>
        <w:t>أ</w:t>
      </w:r>
      <w:r w:rsidRPr="00AF271F">
        <w:rPr>
          <w:rFonts w:hint="cs"/>
          <w:color w:val="000000" w:themeColor="text1"/>
          <w:rtl/>
        </w:rPr>
        <w:t xml:space="preserve">نها </w:t>
      </w:r>
      <w:r>
        <w:rPr>
          <w:rFonts w:hint="cs"/>
          <w:color w:val="000000" w:themeColor="text1"/>
          <w:rtl/>
        </w:rPr>
        <w:t>ا</w:t>
      </w:r>
      <w:r w:rsidRPr="00AF271F">
        <w:rPr>
          <w:rFonts w:hint="cs"/>
          <w:color w:val="000000" w:themeColor="text1"/>
          <w:rtl/>
        </w:rPr>
        <w:t>ستحوذت على ما يقرب من 50% من عدد الطلاب المتقدمين للدراسة بمدارس التكنولوجي</w:t>
      </w:r>
      <w:r>
        <w:rPr>
          <w:rFonts w:hint="cs"/>
          <w:color w:val="000000" w:themeColor="text1"/>
          <w:rtl/>
        </w:rPr>
        <w:t>ا</w:t>
      </w:r>
      <w:r w:rsidRPr="00AF271F">
        <w:rPr>
          <w:rFonts w:hint="cs"/>
          <w:color w:val="000000" w:themeColor="text1"/>
          <w:rtl/>
        </w:rPr>
        <w:t xml:space="preserve"> التطبيقي</w:t>
      </w:r>
      <w:r>
        <w:rPr>
          <w:rFonts w:hint="cs"/>
          <w:color w:val="000000" w:themeColor="text1"/>
          <w:rtl/>
        </w:rPr>
        <w:t>ة</w:t>
      </w:r>
      <w:r w:rsidRPr="00AF271F">
        <w:rPr>
          <w:rFonts w:hint="cs"/>
          <w:color w:val="000000" w:themeColor="text1"/>
          <w:rtl/>
        </w:rPr>
        <w:t xml:space="preserve"> للعام الدراسي 2022-2023، وكان من ضمن شروط القبول بالمدرسة حصول المتقدم على مجموع درجات 250</w:t>
      </w:r>
      <w:r>
        <w:rPr>
          <w:rFonts w:hint="cs"/>
          <w:color w:val="000000" w:themeColor="text1"/>
          <w:rtl/>
        </w:rPr>
        <w:t xml:space="preserve"> </w:t>
      </w:r>
      <w:r w:rsidRPr="00AF271F">
        <w:rPr>
          <w:rFonts w:hint="cs"/>
          <w:color w:val="000000" w:themeColor="text1"/>
          <w:rtl/>
        </w:rPr>
        <w:t>درجة، وفي نفس العام تعدد</w:t>
      </w:r>
      <w:r>
        <w:rPr>
          <w:rFonts w:hint="cs"/>
          <w:color w:val="000000" w:themeColor="text1"/>
          <w:rtl/>
        </w:rPr>
        <w:t>ت</w:t>
      </w:r>
      <w:r w:rsidRPr="00AF271F">
        <w:rPr>
          <w:rFonts w:hint="cs"/>
          <w:color w:val="000000" w:themeColor="text1"/>
          <w:rtl/>
        </w:rPr>
        <w:t xml:space="preserve"> </w:t>
      </w:r>
      <w:r>
        <w:rPr>
          <w:rFonts w:hint="cs"/>
          <w:color w:val="000000" w:themeColor="text1"/>
          <w:rtl/>
        </w:rPr>
        <w:t>أ</w:t>
      </w:r>
      <w:r w:rsidRPr="00AF271F">
        <w:rPr>
          <w:rFonts w:hint="cs"/>
          <w:color w:val="000000" w:themeColor="text1"/>
          <w:rtl/>
        </w:rPr>
        <w:t xml:space="preserve">قسام الدراسة بها ليدرس بها الطلاب تخصصات </w:t>
      </w:r>
      <w:r w:rsidRPr="00AF271F">
        <w:rPr>
          <w:color w:val="000000" w:themeColor="text1"/>
          <w:rtl/>
        </w:rPr>
        <w:t>(</w:t>
      </w:r>
      <w:r w:rsidRPr="00AF271F">
        <w:rPr>
          <w:rFonts w:hint="cs"/>
          <w:color w:val="000000" w:themeColor="text1"/>
          <w:rtl/>
        </w:rPr>
        <w:t>الاتصالات، والشبكات و</w:t>
      </w:r>
      <w:r>
        <w:rPr>
          <w:rFonts w:hint="cs"/>
          <w:color w:val="000000" w:themeColor="text1"/>
          <w:rtl/>
        </w:rPr>
        <w:t>أ</w:t>
      </w:r>
      <w:r w:rsidRPr="00AF271F">
        <w:rPr>
          <w:rFonts w:hint="cs"/>
          <w:color w:val="000000" w:themeColor="text1"/>
          <w:rtl/>
        </w:rPr>
        <w:t>من المعلومات، وتطوير مواقع وبرمجيات).</w:t>
      </w:r>
    </w:p>
    <w:p w14:paraId="3973F8AC" w14:textId="77777777" w:rsidR="006C4DA1" w:rsidRPr="00E01113" w:rsidRDefault="006C4DA1" w:rsidP="006C4DA1">
      <w:pPr>
        <w:pStyle w:val="a1"/>
        <w:spacing w:line="240" w:lineRule="auto"/>
        <w:ind w:firstLine="1183"/>
        <w:jc w:val="both"/>
        <w:rPr>
          <w:color w:val="000000" w:themeColor="text1"/>
          <w:sz w:val="2"/>
          <w:szCs w:val="2"/>
          <w:rtl/>
        </w:rPr>
      </w:pPr>
    </w:p>
    <w:p w14:paraId="3117A285" w14:textId="77777777" w:rsidR="006C4DA1" w:rsidRPr="00AF271F" w:rsidRDefault="006C4DA1" w:rsidP="00547F13">
      <w:pPr>
        <w:pStyle w:val="a1"/>
        <w:numPr>
          <w:ilvl w:val="0"/>
          <w:numId w:val="162"/>
        </w:numPr>
        <w:spacing w:line="240" w:lineRule="auto"/>
        <w:jc w:val="both"/>
        <w:rPr>
          <w:b/>
          <w:bCs/>
          <w:color w:val="000000" w:themeColor="text1"/>
          <w:u w:val="single"/>
        </w:rPr>
      </w:pPr>
      <w:r w:rsidRPr="00AF271F">
        <w:rPr>
          <w:rFonts w:hint="cs"/>
          <w:b/>
          <w:bCs/>
          <w:color w:val="000000" w:themeColor="text1"/>
          <w:u w:val="single"/>
          <w:rtl/>
        </w:rPr>
        <w:t xml:space="preserve">مدرسة </w:t>
      </w:r>
      <w:r>
        <w:rPr>
          <w:rFonts w:hint="cs"/>
          <w:b/>
          <w:bCs/>
          <w:color w:val="000000" w:themeColor="text1"/>
          <w:u w:val="single"/>
          <w:rtl/>
        </w:rPr>
        <w:t>ا</w:t>
      </w:r>
      <w:r w:rsidRPr="00E03073">
        <w:rPr>
          <w:rFonts w:hint="cs"/>
          <w:b/>
          <w:bCs/>
          <w:color w:val="000000" w:themeColor="text1"/>
          <w:u w:val="single"/>
          <w:rtl/>
        </w:rPr>
        <w:t>لسويدي</w:t>
      </w:r>
      <w:r w:rsidRPr="00AF271F">
        <w:rPr>
          <w:rFonts w:hint="cs"/>
          <w:b/>
          <w:bCs/>
          <w:color w:val="000000" w:themeColor="text1"/>
          <w:u w:val="single"/>
          <w:rtl/>
        </w:rPr>
        <w:t xml:space="preserve"> للتكنولوجيا التطبيقية </w:t>
      </w:r>
      <w:r w:rsidRPr="00AF271F">
        <w:rPr>
          <w:b/>
          <w:bCs/>
          <w:color w:val="000000" w:themeColor="text1"/>
          <w:u w:val="single"/>
          <w:rtl/>
        </w:rPr>
        <w:t>–</w:t>
      </w:r>
      <w:r w:rsidRPr="00AF271F">
        <w:rPr>
          <w:rFonts w:hint="cs"/>
          <w:b/>
          <w:bCs/>
          <w:color w:val="000000" w:themeColor="text1"/>
          <w:u w:val="single"/>
          <w:rtl/>
        </w:rPr>
        <w:t xml:space="preserve"> بمحافظة الشرقية</w:t>
      </w:r>
      <w:r>
        <w:rPr>
          <w:rStyle w:val="FootnoteReference"/>
          <w:b/>
          <w:bCs/>
          <w:color w:val="000000" w:themeColor="text1"/>
          <w:u w:val="single"/>
          <w:rtl/>
        </w:rPr>
        <w:footnoteReference w:customMarkFollows="1" w:id="104"/>
        <w:t>(1)</w:t>
      </w:r>
      <w:r w:rsidRPr="00AF271F">
        <w:rPr>
          <w:rFonts w:hint="cs"/>
          <w:b/>
          <w:bCs/>
          <w:color w:val="000000" w:themeColor="text1"/>
          <w:u w:val="single"/>
          <w:rtl/>
        </w:rPr>
        <w:t>:</w:t>
      </w:r>
    </w:p>
    <w:p w14:paraId="72C29F75"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تقع المدرسة في منطقة ديرب نجم محافظة الشرقية، ومدة الدراسة بها ثلاث سنوات </w:t>
      </w:r>
      <w:r>
        <w:rPr>
          <w:rFonts w:hint="cs"/>
          <w:color w:val="000000" w:themeColor="text1"/>
          <w:rtl/>
        </w:rPr>
        <w:t>مثل</w:t>
      </w:r>
      <w:r w:rsidRPr="00AF271F">
        <w:rPr>
          <w:rFonts w:hint="cs"/>
          <w:color w:val="000000" w:themeColor="text1"/>
          <w:rtl/>
        </w:rPr>
        <w:t xml:space="preserve"> جميع مدارس التكنولوجيا التطبيقية، ويدرس فيها الطلاب تخصصات (الكهرباء والميكانيكا).</w:t>
      </w:r>
    </w:p>
    <w:p w14:paraId="2F6C2EDC" w14:textId="77777777" w:rsidR="006C4DA1" w:rsidRDefault="006C4DA1" w:rsidP="006C4DA1">
      <w:pPr>
        <w:pStyle w:val="a1"/>
        <w:spacing w:line="240" w:lineRule="auto"/>
        <w:jc w:val="both"/>
        <w:rPr>
          <w:color w:val="000000" w:themeColor="text1"/>
          <w:rtl/>
        </w:rPr>
      </w:pPr>
      <w:r w:rsidRPr="00AF271F">
        <w:rPr>
          <w:rFonts w:hint="cs"/>
          <w:color w:val="000000" w:themeColor="text1"/>
          <w:rtl/>
        </w:rPr>
        <w:t xml:space="preserve">وقد </w:t>
      </w:r>
      <w:r>
        <w:rPr>
          <w:rFonts w:hint="cs"/>
          <w:color w:val="000000" w:themeColor="text1"/>
          <w:rtl/>
        </w:rPr>
        <w:t>ا</w:t>
      </w:r>
      <w:r w:rsidRPr="00AF271F">
        <w:rPr>
          <w:rFonts w:hint="cs"/>
          <w:color w:val="000000" w:themeColor="text1"/>
          <w:rtl/>
        </w:rPr>
        <w:t xml:space="preserve">فتتحت المدرسة على ضوء اتفاقية الشراكة والتعاون بين وزارة التربية والتعليم والتعليم الفني، مؤسسة </w:t>
      </w:r>
      <w:r w:rsidRPr="00E03073">
        <w:rPr>
          <w:rFonts w:hint="cs"/>
          <w:color w:val="000000" w:themeColor="text1"/>
          <w:rtl/>
        </w:rPr>
        <w:t>السويدي</w:t>
      </w:r>
      <w:r w:rsidRPr="00AF271F">
        <w:rPr>
          <w:rFonts w:hint="cs"/>
          <w:color w:val="000000" w:themeColor="text1"/>
          <w:rtl/>
        </w:rPr>
        <w:t xml:space="preserve"> للتنمية، واستقبلت أولى دفعات الدارسين بها بدء</w:t>
      </w:r>
      <w:r>
        <w:rPr>
          <w:rFonts w:hint="cs"/>
          <w:color w:val="000000" w:themeColor="text1"/>
          <w:rtl/>
        </w:rPr>
        <w:t>ً</w:t>
      </w:r>
      <w:r w:rsidRPr="00AF271F">
        <w:rPr>
          <w:rFonts w:hint="cs"/>
          <w:color w:val="000000" w:themeColor="text1"/>
          <w:rtl/>
        </w:rPr>
        <w:t xml:space="preserve"> من العام الدراسي 2019-2020م، وتتيح لطلابها</w:t>
      </w:r>
      <w:r>
        <w:rPr>
          <w:rFonts w:hint="cs"/>
          <w:color w:val="000000" w:themeColor="text1"/>
          <w:rtl/>
        </w:rPr>
        <w:t xml:space="preserve"> أثناء </w:t>
      </w:r>
      <w:r w:rsidRPr="00AF271F">
        <w:rPr>
          <w:rFonts w:hint="cs"/>
          <w:color w:val="000000" w:themeColor="text1"/>
          <w:rtl/>
        </w:rPr>
        <w:t>الدراسة مميزات منها (التدريب العملي</w:t>
      </w:r>
      <w:r>
        <w:rPr>
          <w:rFonts w:hint="cs"/>
          <w:color w:val="000000" w:themeColor="text1"/>
          <w:rtl/>
        </w:rPr>
        <w:t xml:space="preserve"> أثناء </w:t>
      </w:r>
      <w:r w:rsidRPr="00AF271F">
        <w:rPr>
          <w:rFonts w:hint="cs"/>
          <w:color w:val="000000" w:themeColor="text1"/>
          <w:rtl/>
        </w:rPr>
        <w:t xml:space="preserve">فترة الدراسة بمصانع وشركات الشريك الصناعي، الحصول على </w:t>
      </w:r>
      <w:r>
        <w:rPr>
          <w:rFonts w:hint="cs"/>
          <w:color w:val="000000" w:themeColor="text1"/>
          <w:rtl/>
        </w:rPr>
        <w:t xml:space="preserve">مكافآت أثناء </w:t>
      </w:r>
      <w:r w:rsidRPr="00AF271F">
        <w:rPr>
          <w:rFonts w:hint="cs"/>
          <w:color w:val="000000" w:themeColor="text1"/>
          <w:rtl/>
        </w:rPr>
        <w:t>فترة التدريب العملي، الزي المدرسي)، بالإضافة</w:t>
      </w:r>
      <w:r>
        <w:rPr>
          <w:rFonts w:hint="cs"/>
          <w:color w:val="000000" w:themeColor="text1"/>
          <w:rtl/>
        </w:rPr>
        <w:t xml:space="preserve"> إلى </w:t>
      </w:r>
      <w:r w:rsidRPr="00AF271F">
        <w:rPr>
          <w:rFonts w:hint="cs"/>
          <w:color w:val="000000" w:themeColor="text1"/>
          <w:rtl/>
        </w:rPr>
        <w:t xml:space="preserve">فرص التعيين للمتميزين من الخريجين والحصول على شهادة مصرية مطابقة للمعايير الدولية. </w:t>
      </w:r>
    </w:p>
    <w:p w14:paraId="644E825D" w14:textId="77777777" w:rsidR="006C4DA1" w:rsidRPr="00E01113" w:rsidRDefault="006C4DA1" w:rsidP="006C4DA1">
      <w:pPr>
        <w:pStyle w:val="a1"/>
        <w:spacing w:line="240" w:lineRule="auto"/>
        <w:jc w:val="both"/>
        <w:rPr>
          <w:color w:val="000000" w:themeColor="text1"/>
          <w:sz w:val="10"/>
          <w:szCs w:val="10"/>
          <w:rtl/>
        </w:rPr>
      </w:pPr>
    </w:p>
    <w:p w14:paraId="32EC1ED3" w14:textId="77777777" w:rsidR="006C4DA1" w:rsidRPr="00AF271F" w:rsidRDefault="006C4DA1" w:rsidP="00547F13">
      <w:pPr>
        <w:pStyle w:val="a1"/>
        <w:numPr>
          <w:ilvl w:val="0"/>
          <w:numId w:val="162"/>
        </w:numPr>
        <w:spacing w:line="240" w:lineRule="auto"/>
        <w:jc w:val="both"/>
        <w:rPr>
          <w:b/>
          <w:bCs/>
          <w:color w:val="000000" w:themeColor="text1"/>
          <w:u w:val="single"/>
          <w:rtl/>
        </w:rPr>
      </w:pPr>
      <w:r w:rsidRPr="00AF271F">
        <w:rPr>
          <w:rFonts w:hint="cs"/>
          <w:b/>
          <w:bCs/>
          <w:color w:val="000000" w:themeColor="text1"/>
          <w:u w:val="single"/>
          <w:rtl/>
        </w:rPr>
        <w:t xml:space="preserve">مدرسة بي تك للتكنولوجيا التطبيقية- محفظة القاهرة: </w:t>
      </w:r>
    </w:p>
    <w:p w14:paraId="276753DA"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من أولى </w:t>
      </w:r>
      <w:r>
        <w:rPr>
          <w:rFonts w:hint="cs"/>
          <w:color w:val="000000" w:themeColor="text1"/>
          <w:rtl/>
        </w:rPr>
        <w:t>ال</w:t>
      </w:r>
      <w:r w:rsidRPr="00AF271F">
        <w:rPr>
          <w:rFonts w:hint="cs"/>
          <w:color w:val="000000" w:themeColor="text1"/>
          <w:rtl/>
        </w:rPr>
        <w:t>م</w:t>
      </w:r>
      <w:r>
        <w:rPr>
          <w:rFonts w:hint="cs"/>
          <w:color w:val="000000" w:themeColor="text1"/>
          <w:rtl/>
        </w:rPr>
        <w:t>د</w:t>
      </w:r>
      <w:r w:rsidRPr="00AF271F">
        <w:rPr>
          <w:rFonts w:hint="cs"/>
          <w:color w:val="000000" w:themeColor="text1"/>
          <w:rtl/>
        </w:rPr>
        <w:t>ارس التي يدرس طلابها التعليم التجاري بشكل عام وتخصصات تجارة التجزئة بشكل خاص</w:t>
      </w:r>
      <w:r>
        <w:rPr>
          <w:rFonts w:hint="cs"/>
          <w:color w:val="000000" w:themeColor="text1"/>
          <w:rtl/>
        </w:rPr>
        <w:t>،</w:t>
      </w:r>
      <w:r w:rsidRPr="00AF271F">
        <w:rPr>
          <w:rFonts w:hint="cs"/>
          <w:color w:val="000000" w:themeColor="text1"/>
          <w:rtl/>
        </w:rPr>
        <w:t xml:space="preserve"> حيث يدرس طلابها في </w:t>
      </w:r>
      <w:r>
        <w:rPr>
          <w:rFonts w:hint="cs"/>
          <w:color w:val="000000" w:themeColor="text1"/>
          <w:rtl/>
        </w:rPr>
        <w:t>أ</w:t>
      </w:r>
      <w:r w:rsidRPr="00AF271F">
        <w:rPr>
          <w:rFonts w:hint="cs"/>
          <w:color w:val="000000" w:themeColor="text1"/>
          <w:rtl/>
        </w:rPr>
        <w:t>قسام (التسويق وأساليب عرض المنتجات، المبيعات وخدمة العملاء، ال</w:t>
      </w:r>
      <w:r>
        <w:rPr>
          <w:rFonts w:hint="cs"/>
          <w:color w:val="000000" w:themeColor="text1"/>
          <w:rtl/>
        </w:rPr>
        <w:t>إ</w:t>
      </w:r>
      <w:r w:rsidRPr="00AF271F">
        <w:rPr>
          <w:rFonts w:hint="cs"/>
          <w:color w:val="000000" w:themeColor="text1"/>
          <w:rtl/>
        </w:rPr>
        <w:t xml:space="preserve">مداد والتوريد والخدمات اللوجستية)، وقد فتحت أبوابها لاستقبال الطلاب للدراسة بالصف </w:t>
      </w:r>
      <w:r>
        <w:rPr>
          <w:rFonts w:hint="cs"/>
          <w:color w:val="000000" w:themeColor="text1"/>
          <w:rtl/>
        </w:rPr>
        <w:t>الأول</w:t>
      </w:r>
      <w:r w:rsidRPr="00AF271F">
        <w:rPr>
          <w:rFonts w:hint="cs"/>
          <w:color w:val="000000" w:themeColor="text1"/>
          <w:rtl/>
        </w:rPr>
        <w:t xml:space="preserve"> في العام الدراسي 2020-2021</w:t>
      </w:r>
      <w:r>
        <w:rPr>
          <w:rFonts w:hint="cs"/>
          <w:color w:val="000000" w:themeColor="text1"/>
          <w:rtl/>
        </w:rPr>
        <w:t>م</w:t>
      </w:r>
      <w:r w:rsidRPr="00AF271F">
        <w:rPr>
          <w:rFonts w:hint="cs"/>
          <w:color w:val="000000" w:themeColor="text1"/>
          <w:rtl/>
        </w:rPr>
        <w:t>.</w:t>
      </w:r>
    </w:p>
    <w:p w14:paraId="4208ABCF"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وأنش</w:t>
      </w:r>
      <w:r>
        <w:rPr>
          <w:rFonts w:hint="cs"/>
          <w:color w:val="000000" w:themeColor="text1"/>
          <w:rtl/>
        </w:rPr>
        <w:t>ئ</w:t>
      </w:r>
      <w:r w:rsidRPr="00AF271F">
        <w:rPr>
          <w:rFonts w:hint="cs"/>
          <w:color w:val="000000" w:themeColor="text1"/>
          <w:rtl/>
        </w:rPr>
        <w:t>ت المدرسة نتيجة لاتفاقية الشراكة والتعاون بين وزارة التربية والتعليم والتعليم الفني، وشركة بي تك للتجارة والتوزيع، والمدرسة مقامة بحي الأسمرات بالمقطم، محافظة القاهرة.</w:t>
      </w:r>
    </w:p>
    <w:p w14:paraId="61B40754" w14:textId="77777777" w:rsidR="006C4DA1" w:rsidRDefault="006C4DA1" w:rsidP="006C4DA1">
      <w:pPr>
        <w:pStyle w:val="a1"/>
        <w:spacing w:line="240" w:lineRule="auto"/>
        <w:jc w:val="both"/>
        <w:rPr>
          <w:color w:val="000000" w:themeColor="text1"/>
          <w:rtl/>
        </w:rPr>
      </w:pPr>
      <w:r w:rsidRPr="00AF271F">
        <w:rPr>
          <w:rFonts w:hint="cs"/>
          <w:color w:val="000000" w:themeColor="text1"/>
          <w:rtl/>
        </w:rPr>
        <w:lastRenderedPageBreak/>
        <w:t>وتوفر المدرسة لطلابها</w:t>
      </w:r>
      <w:r>
        <w:rPr>
          <w:rFonts w:hint="cs"/>
          <w:color w:val="000000" w:themeColor="text1"/>
          <w:rtl/>
        </w:rPr>
        <w:t xml:space="preserve"> أثناء </w:t>
      </w:r>
      <w:r w:rsidRPr="00AF271F">
        <w:rPr>
          <w:rFonts w:hint="cs"/>
          <w:color w:val="000000" w:themeColor="text1"/>
          <w:rtl/>
        </w:rPr>
        <w:t>الدارس</w:t>
      </w:r>
      <w:r w:rsidRPr="00AF271F">
        <w:rPr>
          <w:rFonts w:hint="eastAsia"/>
          <w:color w:val="000000" w:themeColor="text1"/>
          <w:rtl/>
        </w:rPr>
        <w:t>ة</w:t>
      </w:r>
      <w:r w:rsidRPr="00AF271F">
        <w:rPr>
          <w:rFonts w:hint="cs"/>
          <w:color w:val="000000" w:themeColor="text1"/>
          <w:rtl/>
        </w:rPr>
        <w:t xml:space="preserve"> مجموعة من المميزات منها توفير </w:t>
      </w:r>
      <w:r>
        <w:rPr>
          <w:rFonts w:hint="cs"/>
          <w:color w:val="000000" w:themeColor="text1"/>
          <w:rtl/>
        </w:rPr>
        <w:t>الزي المدرسي</w:t>
      </w:r>
      <w:r w:rsidRPr="00AF271F">
        <w:rPr>
          <w:rFonts w:hint="cs"/>
          <w:color w:val="000000" w:themeColor="text1"/>
          <w:rtl/>
        </w:rPr>
        <w:t xml:space="preserve"> والتدريب العملي بفروع الشركة، و</w:t>
      </w:r>
      <w:r>
        <w:rPr>
          <w:rFonts w:hint="cs"/>
          <w:color w:val="000000" w:themeColor="text1"/>
          <w:rtl/>
        </w:rPr>
        <w:t>مكافآت</w:t>
      </w:r>
      <w:r w:rsidRPr="00AF271F">
        <w:rPr>
          <w:rFonts w:hint="cs"/>
          <w:color w:val="000000" w:themeColor="text1"/>
          <w:rtl/>
        </w:rPr>
        <w:t xml:space="preserve"> مالية</w:t>
      </w:r>
      <w:r>
        <w:rPr>
          <w:rFonts w:hint="cs"/>
          <w:color w:val="000000" w:themeColor="text1"/>
          <w:rtl/>
        </w:rPr>
        <w:t xml:space="preserve"> أثناء </w:t>
      </w:r>
      <w:r w:rsidRPr="00AF271F">
        <w:rPr>
          <w:rFonts w:hint="cs"/>
          <w:color w:val="000000" w:themeColor="text1"/>
          <w:rtl/>
        </w:rPr>
        <w:t>التدريب العملي</w:t>
      </w:r>
      <w:r>
        <w:rPr>
          <w:rFonts w:hint="cs"/>
          <w:color w:val="000000" w:themeColor="text1"/>
          <w:rtl/>
        </w:rPr>
        <w:t>.</w:t>
      </w:r>
      <w:r w:rsidRPr="00AF271F">
        <w:rPr>
          <w:rFonts w:hint="cs"/>
          <w:color w:val="000000" w:themeColor="text1"/>
          <w:rtl/>
        </w:rPr>
        <w:t xml:space="preserve"> ويحصل خريج</w:t>
      </w:r>
      <w:r>
        <w:rPr>
          <w:rFonts w:hint="cs"/>
          <w:color w:val="000000" w:themeColor="text1"/>
          <w:rtl/>
        </w:rPr>
        <w:t>و</w:t>
      </w:r>
      <w:r w:rsidRPr="00AF271F">
        <w:rPr>
          <w:rFonts w:hint="cs"/>
          <w:color w:val="000000" w:themeColor="text1"/>
          <w:rtl/>
        </w:rPr>
        <w:t>ها على فرص للتعيين بدعم من الشريك الصناعي في الشركات العاملة بمجال تجارة التجزئة لمن يحقق المعايير والشروط، والحصول على شهادة مصرية مطابقة للمعايير الدولية.</w:t>
      </w:r>
    </w:p>
    <w:p w14:paraId="528A0744" w14:textId="77777777" w:rsidR="006C4DA1" w:rsidRPr="008F4CEA" w:rsidRDefault="006C4DA1" w:rsidP="006C4DA1">
      <w:pPr>
        <w:pStyle w:val="a0"/>
        <w:spacing w:line="240" w:lineRule="auto"/>
        <w:jc w:val="both"/>
        <w:rPr>
          <w:color w:val="000000" w:themeColor="text1"/>
          <w:sz w:val="18"/>
          <w:szCs w:val="18"/>
          <w:rtl/>
        </w:rPr>
      </w:pPr>
    </w:p>
    <w:p w14:paraId="1445AF2C" w14:textId="77777777" w:rsidR="006C4DA1" w:rsidRDefault="006C4DA1" w:rsidP="006C4DA1">
      <w:pPr>
        <w:pStyle w:val="a0"/>
        <w:spacing w:line="240" w:lineRule="auto"/>
        <w:jc w:val="both"/>
        <w:rPr>
          <w:color w:val="000000" w:themeColor="text1"/>
          <w:rtl/>
        </w:rPr>
      </w:pPr>
      <w:r>
        <w:rPr>
          <w:rFonts w:hint="cs"/>
          <w:color w:val="000000" w:themeColor="text1"/>
          <w:rtl/>
        </w:rPr>
        <w:t>خاتمة:</w:t>
      </w:r>
    </w:p>
    <w:p w14:paraId="505DDAF0" w14:textId="77777777" w:rsidR="006C4DA1" w:rsidRPr="00844F4F" w:rsidRDefault="006C4DA1" w:rsidP="006C4DA1">
      <w:pPr>
        <w:pStyle w:val="a0"/>
        <w:spacing w:line="240" w:lineRule="auto"/>
        <w:jc w:val="both"/>
        <w:rPr>
          <w:b w:val="0"/>
          <w:bCs w:val="0"/>
          <w:color w:val="000000" w:themeColor="text1"/>
          <w:sz w:val="28"/>
          <w:szCs w:val="28"/>
          <w:rtl/>
        </w:rPr>
      </w:pPr>
      <w:r w:rsidRPr="00844F4F">
        <w:rPr>
          <w:rFonts w:hint="cs"/>
          <w:b w:val="0"/>
          <w:bCs w:val="0"/>
          <w:color w:val="000000" w:themeColor="text1"/>
          <w:sz w:val="28"/>
          <w:szCs w:val="28"/>
          <w:rtl/>
        </w:rPr>
        <w:t>لقد تناول هذا الفصل استعراض نظرة عامة على التعلي مالفني في مصر،</w:t>
      </w:r>
      <w:r>
        <w:rPr>
          <w:rFonts w:hint="cs"/>
          <w:b w:val="0"/>
          <w:bCs w:val="0"/>
          <w:color w:val="000000" w:themeColor="text1"/>
          <w:sz w:val="28"/>
          <w:szCs w:val="28"/>
          <w:rtl/>
        </w:rPr>
        <w:t xml:space="preserve"> </w:t>
      </w:r>
      <w:r w:rsidRPr="00844F4F">
        <w:rPr>
          <w:rFonts w:hint="cs"/>
          <w:b w:val="0"/>
          <w:bCs w:val="0"/>
          <w:color w:val="000000" w:themeColor="text1"/>
          <w:sz w:val="28"/>
          <w:szCs w:val="28"/>
          <w:rtl/>
        </w:rPr>
        <w:t>و</w:t>
      </w:r>
      <w:r>
        <w:rPr>
          <w:rFonts w:hint="cs"/>
          <w:b w:val="0"/>
          <w:bCs w:val="0"/>
          <w:color w:val="000000" w:themeColor="text1"/>
          <w:sz w:val="28"/>
          <w:szCs w:val="28"/>
          <w:rtl/>
        </w:rPr>
        <w:t>إ</w:t>
      </w:r>
      <w:r w:rsidRPr="00844F4F">
        <w:rPr>
          <w:rFonts w:hint="cs"/>
          <w:b w:val="0"/>
          <w:bCs w:val="0"/>
          <w:color w:val="000000" w:themeColor="text1"/>
          <w:sz w:val="28"/>
          <w:szCs w:val="28"/>
          <w:rtl/>
        </w:rPr>
        <w:t xml:space="preserve">براز الحاجة </w:t>
      </w:r>
      <w:r>
        <w:rPr>
          <w:rFonts w:hint="cs"/>
          <w:b w:val="0"/>
          <w:bCs w:val="0"/>
          <w:color w:val="000000" w:themeColor="text1"/>
          <w:sz w:val="28"/>
          <w:szCs w:val="28"/>
          <w:rtl/>
        </w:rPr>
        <w:t>إ</w:t>
      </w:r>
      <w:r w:rsidRPr="00844F4F">
        <w:rPr>
          <w:rFonts w:hint="cs"/>
          <w:b w:val="0"/>
          <w:bCs w:val="0"/>
          <w:color w:val="000000" w:themeColor="text1"/>
          <w:sz w:val="28"/>
          <w:szCs w:val="28"/>
          <w:rtl/>
        </w:rPr>
        <w:t>لى تعليم تكنولوجي، واستعراض لمؤسسات التعليم التكنولوجي في مصر في مرحلة التعليم الثانوي والجامعي ومراحل التوسع في مدارس التكنولوجيا التطبيقية،</w:t>
      </w:r>
      <w:r>
        <w:rPr>
          <w:rFonts w:hint="cs"/>
          <w:b w:val="0"/>
          <w:bCs w:val="0"/>
          <w:color w:val="000000" w:themeColor="text1"/>
          <w:sz w:val="28"/>
          <w:szCs w:val="28"/>
          <w:rtl/>
        </w:rPr>
        <w:t xml:space="preserve"> </w:t>
      </w:r>
      <w:r w:rsidRPr="00844F4F">
        <w:rPr>
          <w:rFonts w:hint="cs"/>
          <w:b w:val="0"/>
          <w:bCs w:val="0"/>
          <w:color w:val="000000" w:themeColor="text1"/>
          <w:sz w:val="28"/>
          <w:szCs w:val="28"/>
          <w:rtl/>
        </w:rPr>
        <w:t>والتحليل الرباعي لواقع التعليم الفني التكنولوجي في مصر وعرض للنموذج التعليمي لمدارس التكنولوجيا التطبيقية بال</w:t>
      </w:r>
      <w:r>
        <w:rPr>
          <w:rFonts w:hint="cs"/>
          <w:b w:val="0"/>
          <w:bCs w:val="0"/>
          <w:color w:val="000000" w:themeColor="text1"/>
          <w:sz w:val="28"/>
          <w:szCs w:val="28"/>
          <w:rtl/>
        </w:rPr>
        <w:t>إ</w:t>
      </w:r>
      <w:r w:rsidRPr="00844F4F">
        <w:rPr>
          <w:rFonts w:hint="cs"/>
          <w:b w:val="0"/>
          <w:bCs w:val="0"/>
          <w:color w:val="000000" w:themeColor="text1"/>
          <w:sz w:val="28"/>
          <w:szCs w:val="28"/>
          <w:rtl/>
        </w:rPr>
        <w:t>ضافة</w:t>
      </w:r>
      <w:r>
        <w:rPr>
          <w:rFonts w:hint="cs"/>
          <w:b w:val="0"/>
          <w:bCs w:val="0"/>
          <w:color w:val="000000" w:themeColor="text1"/>
          <w:sz w:val="28"/>
          <w:szCs w:val="28"/>
          <w:rtl/>
        </w:rPr>
        <w:t xml:space="preserve"> إ</w:t>
      </w:r>
      <w:r w:rsidRPr="00844F4F">
        <w:rPr>
          <w:rFonts w:hint="cs"/>
          <w:b w:val="0"/>
          <w:bCs w:val="0"/>
          <w:color w:val="000000" w:themeColor="text1"/>
          <w:sz w:val="28"/>
          <w:szCs w:val="28"/>
          <w:rtl/>
        </w:rPr>
        <w:t>لى استعراض لنماذج لمدارس التكنولوجيا التطبيقية.</w:t>
      </w:r>
    </w:p>
    <w:p w14:paraId="3BA50C9E" w14:textId="77777777" w:rsidR="006C4DA1" w:rsidRPr="00844F4F" w:rsidRDefault="006C4DA1" w:rsidP="006C4DA1">
      <w:pPr>
        <w:pStyle w:val="a0"/>
        <w:spacing w:line="240" w:lineRule="auto"/>
        <w:jc w:val="both"/>
        <w:rPr>
          <w:color w:val="000000" w:themeColor="text1"/>
          <w:sz w:val="22"/>
          <w:szCs w:val="22"/>
          <w:rtl/>
        </w:rPr>
      </w:pPr>
      <w:r>
        <w:rPr>
          <w:rFonts w:hint="cs"/>
          <w:color w:val="000000" w:themeColor="text1"/>
          <w:rtl/>
        </w:rPr>
        <w:t xml:space="preserve"> </w:t>
      </w:r>
    </w:p>
    <w:p w14:paraId="45E1E4A9" w14:textId="77777777" w:rsidR="006C4DA1" w:rsidRDefault="006C4DA1" w:rsidP="006C4DA1">
      <w:pPr>
        <w:pStyle w:val="a"/>
        <w:spacing w:line="240" w:lineRule="auto"/>
        <w:rPr>
          <w:color w:val="000000" w:themeColor="text1"/>
          <w:rtl/>
        </w:rPr>
      </w:pPr>
      <w:r>
        <w:rPr>
          <w:rFonts w:hint="cs"/>
          <w:color w:val="000000" w:themeColor="text1"/>
          <w:rtl/>
        </w:rPr>
        <w:t>----------------------------------</w:t>
      </w:r>
    </w:p>
    <w:p w14:paraId="56977623" w14:textId="1FE4DDCD" w:rsidR="006C4DA1" w:rsidRDefault="006C4DA1">
      <w:pPr>
        <w:bidi w:val="0"/>
        <w:rPr>
          <w:b/>
          <w:bCs/>
          <w:color w:val="000000" w:themeColor="text1"/>
          <w:sz w:val="40"/>
          <w:szCs w:val="40"/>
          <w:rtl/>
        </w:rPr>
      </w:pPr>
      <w:r>
        <w:rPr>
          <w:b/>
          <w:bCs/>
          <w:color w:val="000000" w:themeColor="text1"/>
          <w:sz w:val="40"/>
          <w:szCs w:val="40"/>
          <w:rtl/>
        </w:rPr>
        <w:br w:type="page"/>
      </w:r>
    </w:p>
    <w:p w14:paraId="49D816B8" w14:textId="77777777" w:rsidR="006C4DA1" w:rsidRPr="00AF271F" w:rsidRDefault="006C4DA1" w:rsidP="006C4DA1">
      <w:pPr>
        <w:pStyle w:val="a0"/>
        <w:spacing w:line="240" w:lineRule="auto"/>
        <w:jc w:val="both"/>
        <w:rPr>
          <w:color w:val="000000" w:themeColor="text1"/>
          <w:rtl/>
        </w:rPr>
      </w:pPr>
    </w:p>
    <w:p w14:paraId="01EC7028" w14:textId="77777777" w:rsidR="006C4DA1" w:rsidRPr="00AF271F" w:rsidRDefault="006C4DA1" w:rsidP="006C4DA1">
      <w:pPr>
        <w:spacing w:after="0" w:line="240" w:lineRule="auto"/>
        <w:ind w:left="4"/>
        <w:jc w:val="both"/>
        <w:rPr>
          <w:rFonts w:cs="Microsoft Uighur"/>
          <w:color w:val="000000" w:themeColor="text1"/>
          <w:sz w:val="32"/>
          <w:szCs w:val="32"/>
          <w:rtl/>
        </w:rPr>
      </w:pPr>
    </w:p>
    <w:p w14:paraId="669763CE" w14:textId="77777777" w:rsidR="006C4DA1" w:rsidRPr="00AF271F" w:rsidRDefault="006C4DA1" w:rsidP="006C4DA1">
      <w:pPr>
        <w:spacing w:after="0" w:line="240" w:lineRule="auto"/>
        <w:ind w:left="4"/>
        <w:jc w:val="both"/>
        <w:rPr>
          <w:rFonts w:cs="Microsoft Uighur"/>
          <w:color w:val="000000" w:themeColor="text1"/>
          <w:sz w:val="32"/>
          <w:szCs w:val="32"/>
          <w:rtl/>
        </w:rPr>
      </w:pPr>
    </w:p>
    <w:p w14:paraId="58DCB54C" w14:textId="77777777" w:rsidR="006C4DA1" w:rsidRDefault="006C4DA1" w:rsidP="006C4DA1">
      <w:pPr>
        <w:pStyle w:val="a"/>
        <w:spacing w:line="240" w:lineRule="auto"/>
        <w:jc w:val="both"/>
        <w:rPr>
          <w:color w:val="000000" w:themeColor="text1"/>
          <w:rtl/>
        </w:rPr>
      </w:pPr>
    </w:p>
    <w:p w14:paraId="2623FED3" w14:textId="77777777" w:rsidR="006C4DA1" w:rsidRPr="00AF271F" w:rsidRDefault="006C4DA1" w:rsidP="006C4DA1">
      <w:pPr>
        <w:pStyle w:val="a"/>
        <w:spacing w:line="240" w:lineRule="auto"/>
        <w:rPr>
          <w:color w:val="000000" w:themeColor="text1"/>
          <w:rtl/>
        </w:rPr>
      </w:pPr>
    </w:p>
    <w:p w14:paraId="4DF3B2CD" w14:textId="77777777" w:rsidR="006C4DA1" w:rsidRDefault="006C4DA1" w:rsidP="006C4DA1">
      <w:pPr>
        <w:bidi w:val="0"/>
        <w:rPr>
          <w:b/>
          <w:bCs/>
          <w:color w:val="000000" w:themeColor="text1"/>
          <w:sz w:val="32"/>
          <w:szCs w:val="32"/>
          <w:rtl/>
        </w:rPr>
      </w:pPr>
      <w:r>
        <w:rPr>
          <w:b/>
          <w:bCs/>
          <w:noProof/>
          <w:color w:val="000000" w:themeColor="text1"/>
          <w:sz w:val="36"/>
          <w:szCs w:val="36"/>
        </w:rPr>
        <mc:AlternateContent>
          <mc:Choice Requires="wps">
            <w:drawing>
              <wp:anchor distT="0" distB="0" distL="114300" distR="114300" simplePos="0" relativeHeight="251697152" behindDoc="0" locked="0" layoutInCell="1" allowOverlap="1" wp14:anchorId="55000C13" wp14:editId="7DDC13D5">
                <wp:simplePos x="0" y="0"/>
                <wp:positionH relativeFrom="margin">
                  <wp:align>center</wp:align>
                </wp:positionH>
                <wp:positionV relativeFrom="paragraph">
                  <wp:posOffset>1102451</wp:posOffset>
                </wp:positionV>
                <wp:extent cx="3642995" cy="2728686"/>
                <wp:effectExtent l="0" t="0" r="14605" b="14605"/>
                <wp:wrapNone/>
                <wp:docPr id="90" name="Rectangle: Rounded Corners 90"/>
                <wp:cNvGraphicFramePr/>
                <a:graphic xmlns:a="http://schemas.openxmlformats.org/drawingml/2006/main">
                  <a:graphicData uri="http://schemas.microsoft.com/office/word/2010/wordprocessingShape">
                    <wps:wsp>
                      <wps:cNvSpPr/>
                      <wps:spPr>
                        <a:xfrm>
                          <a:off x="0" y="0"/>
                          <a:ext cx="3642995" cy="272868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4316B414" w14:textId="77777777" w:rsidR="006C4DA1" w:rsidRPr="00F463B7" w:rsidRDefault="006C4DA1" w:rsidP="006C4DA1">
                            <w:pPr>
                              <w:jc w:val="center"/>
                              <w:rPr>
                                <w:b/>
                                <w:bCs/>
                                <w:sz w:val="58"/>
                                <w:szCs w:val="58"/>
                                <w:rtl/>
                              </w:rPr>
                            </w:pPr>
                            <w:r w:rsidRPr="00F463B7">
                              <w:rPr>
                                <w:rFonts w:hint="cs"/>
                                <w:b/>
                                <w:bCs/>
                                <w:sz w:val="58"/>
                                <w:szCs w:val="58"/>
                                <w:rtl/>
                              </w:rPr>
                              <w:t xml:space="preserve">الفصل </w:t>
                            </w:r>
                            <w:r>
                              <w:rPr>
                                <w:rFonts w:hint="cs"/>
                                <w:b/>
                                <w:bCs/>
                                <w:sz w:val="58"/>
                                <w:szCs w:val="58"/>
                                <w:rtl/>
                              </w:rPr>
                              <w:t>الثالث</w:t>
                            </w:r>
                          </w:p>
                          <w:p w14:paraId="59074798" w14:textId="77777777" w:rsidR="006C4DA1" w:rsidRPr="00F463B7" w:rsidRDefault="006C4DA1" w:rsidP="006C4DA1">
                            <w:pPr>
                              <w:jc w:val="center"/>
                              <w:rPr>
                                <w:b/>
                                <w:bCs/>
                                <w:sz w:val="58"/>
                                <w:szCs w:val="58"/>
                              </w:rPr>
                            </w:pPr>
                            <w:r>
                              <w:rPr>
                                <w:rFonts w:hint="cs"/>
                                <w:b/>
                                <w:bCs/>
                                <w:sz w:val="58"/>
                                <w:szCs w:val="58"/>
                                <w:rtl/>
                              </w:rPr>
                              <w:t>الخبرات الدولية والاتجاهات الحديثة في التعليم الفني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00C13" id="Rectangle: Rounded Corners 90" o:spid="_x0000_s1207" style="position:absolute;margin-left:0;margin-top:86.8pt;width:286.85pt;height:214.8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" fillcolor="white [3201]" strokecolor="#a5a5a5 [3206]" strokeweight="1pt">
                <v:stroke joinstyle="miter"/>
                <v:textbox>
                  <w:txbxContent>
                    <w:p w14:paraId="4316B414" w14:textId="77777777" w:rsidR="006C4DA1" w:rsidRPr="00F463B7" w:rsidRDefault="006C4DA1" w:rsidP="006C4DA1">
                      <w:pPr>
                        <w:jc w:val="center"/>
                        <w:rPr>
                          <w:b/>
                          <w:bCs/>
                          <w:sz w:val="58"/>
                          <w:szCs w:val="58"/>
                          <w:rtl/>
                        </w:rPr>
                      </w:pPr>
                      <w:r w:rsidRPr="00F463B7">
                        <w:rPr>
                          <w:rFonts w:hint="cs"/>
                          <w:b/>
                          <w:bCs/>
                          <w:sz w:val="58"/>
                          <w:szCs w:val="58"/>
                          <w:rtl/>
                        </w:rPr>
                        <w:t xml:space="preserve">الفصل </w:t>
                      </w:r>
                      <w:r>
                        <w:rPr>
                          <w:rFonts w:hint="cs"/>
                          <w:b/>
                          <w:bCs/>
                          <w:sz w:val="58"/>
                          <w:szCs w:val="58"/>
                          <w:rtl/>
                        </w:rPr>
                        <w:t>الثالث</w:t>
                      </w:r>
                    </w:p>
                    <w:p w14:paraId="59074798" w14:textId="77777777" w:rsidR="006C4DA1" w:rsidRPr="00F463B7" w:rsidRDefault="006C4DA1" w:rsidP="006C4DA1">
                      <w:pPr>
                        <w:jc w:val="center"/>
                        <w:rPr>
                          <w:b/>
                          <w:bCs/>
                          <w:sz w:val="58"/>
                          <w:szCs w:val="58"/>
                        </w:rPr>
                      </w:pPr>
                      <w:r>
                        <w:rPr>
                          <w:rFonts w:hint="cs"/>
                          <w:b/>
                          <w:bCs/>
                          <w:sz w:val="58"/>
                          <w:szCs w:val="58"/>
                          <w:rtl/>
                        </w:rPr>
                        <w:t>الخبرات الدولية والاتجاهات الحديثة في التعليم الفني</w:t>
                      </w:r>
                    </w:p>
                  </w:txbxContent>
                </v:textbox>
                <w10:wrap anchorx="margin"/>
              </v:roundrect>
            </w:pict>
          </mc:Fallback>
        </mc:AlternateContent>
      </w:r>
      <w:r>
        <w:rPr>
          <w:color w:val="000000" w:themeColor="text1"/>
          <w:rtl/>
        </w:rPr>
        <w:br w:type="page"/>
      </w:r>
    </w:p>
    <w:p w14:paraId="191F4D9F" w14:textId="77777777" w:rsidR="006C4DA1" w:rsidRDefault="006C4DA1" w:rsidP="006C4DA1">
      <w:pPr>
        <w:pStyle w:val="a"/>
        <w:spacing w:before="120" w:line="288" w:lineRule="auto"/>
        <w:rPr>
          <w:color w:val="000000" w:themeColor="text1"/>
          <w:rtl/>
        </w:rPr>
      </w:pPr>
    </w:p>
    <w:p w14:paraId="60F19CDC" w14:textId="77777777" w:rsidR="006C4DA1" w:rsidRDefault="006C4DA1" w:rsidP="006C4DA1">
      <w:pPr>
        <w:pStyle w:val="a"/>
        <w:spacing w:before="120" w:line="288" w:lineRule="auto"/>
        <w:rPr>
          <w:color w:val="000000" w:themeColor="text1"/>
          <w:rtl/>
        </w:rPr>
      </w:pPr>
    </w:p>
    <w:p w14:paraId="301B846E" w14:textId="77777777" w:rsidR="006C4DA1" w:rsidRDefault="006C4DA1" w:rsidP="006C4DA1">
      <w:pPr>
        <w:pStyle w:val="a"/>
        <w:spacing w:before="120" w:line="288" w:lineRule="auto"/>
        <w:rPr>
          <w:color w:val="000000" w:themeColor="text1"/>
          <w:rtl/>
        </w:rPr>
      </w:pPr>
    </w:p>
    <w:p w14:paraId="2AB44801" w14:textId="77777777" w:rsidR="006C4DA1" w:rsidRPr="00AF271F" w:rsidRDefault="006C4DA1" w:rsidP="006C4DA1">
      <w:pPr>
        <w:pStyle w:val="a"/>
        <w:spacing w:before="120" w:line="288" w:lineRule="auto"/>
        <w:rPr>
          <w:color w:val="000000" w:themeColor="text1"/>
          <w:rtl/>
        </w:rPr>
      </w:pPr>
      <w:r w:rsidRPr="00AF271F">
        <w:rPr>
          <w:color w:val="000000" w:themeColor="text1"/>
          <w:rtl/>
        </w:rPr>
        <w:t xml:space="preserve">الفصل </w:t>
      </w:r>
      <w:r w:rsidRPr="00AF271F">
        <w:rPr>
          <w:rFonts w:hint="cs"/>
          <w:color w:val="000000" w:themeColor="text1"/>
          <w:rtl/>
        </w:rPr>
        <w:t>الثالث</w:t>
      </w:r>
    </w:p>
    <w:p w14:paraId="613B123F" w14:textId="77777777" w:rsidR="006C4DA1" w:rsidRPr="00AF271F" w:rsidRDefault="006C4DA1" w:rsidP="006C4DA1">
      <w:pPr>
        <w:pStyle w:val="a"/>
        <w:spacing w:before="120" w:line="288" w:lineRule="auto"/>
        <w:rPr>
          <w:color w:val="000000" w:themeColor="text1"/>
          <w:rtl/>
        </w:rPr>
      </w:pPr>
      <w:r w:rsidRPr="00AF271F">
        <w:rPr>
          <w:rFonts w:hint="cs"/>
          <w:color w:val="000000" w:themeColor="text1"/>
          <w:rtl/>
        </w:rPr>
        <w:t>(الخبرات الدولية والاتجاهات الحديثة في التعليم الفني)</w:t>
      </w:r>
    </w:p>
    <w:p w14:paraId="3237EA75" w14:textId="77777777" w:rsidR="006C4DA1" w:rsidRPr="00AF271F" w:rsidRDefault="006C4DA1" w:rsidP="006C4DA1">
      <w:pPr>
        <w:pStyle w:val="a"/>
        <w:spacing w:before="120" w:line="288" w:lineRule="auto"/>
        <w:jc w:val="both"/>
        <w:rPr>
          <w:color w:val="000000" w:themeColor="text1"/>
          <w:rtl/>
        </w:rPr>
      </w:pPr>
    </w:p>
    <w:p w14:paraId="262A4FBD" w14:textId="77777777" w:rsidR="006C4DA1" w:rsidRPr="00AF271F" w:rsidRDefault="006C4DA1" w:rsidP="006C4DA1">
      <w:pPr>
        <w:pStyle w:val="a0"/>
        <w:spacing w:before="120" w:line="288" w:lineRule="auto"/>
        <w:ind w:left="1440"/>
        <w:jc w:val="both"/>
        <w:rPr>
          <w:color w:val="000000" w:themeColor="text1"/>
          <w:rtl/>
        </w:rPr>
      </w:pPr>
      <w:r>
        <w:rPr>
          <w:rFonts w:hint="cs"/>
          <w:color w:val="000000" w:themeColor="text1"/>
          <w:rtl/>
        </w:rPr>
        <w:t>أولًا</w:t>
      </w:r>
      <w:r w:rsidRPr="00AF271F">
        <w:rPr>
          <w:rFonts w:hint="cs"/>
          <w:color w:val="000000" w:themeColor="text1"/>
          <w:rtl/>
        </w:rPr>
        <w:t>: نظرة على الخبرات الدولية.</w:t>
      </w:r>
    </w:p>
    <w:p w14:paraId="4041D935" w14:textId="77777777" w:rsidR="006C4DA1" w:rsidRPr="00AF271F" w:rsidRDefault="006C4DA1" w:rsidP="00547F13">
      <w:pPr>
        <w:pStyle w:val="a0"/>
        <w:numPr>
          <w:ilvl w:val="0"/>
          <w:numId w:val="94"/>
        </w:numPr>
        <w:spacing w:before="120" w:line="288" w:lineRule="auto"/>
        <w:ind w:left="2160"/>
        <w:jc w:val="both"/>
        <w:rPr>
          <w:color w:val="000000" w:themeColor="text1"/>
        </w:rPr>
      </w:pPr>
      <w:r w:rsidRPr="00AF271F">
        <w:rPr>
          <w:rFonts w:hint="cs"/>
          <w:color w:val="000000" w:themeColor="text1"/>
          <w:rtl/>
        </w:rPr>
        <w:t xml:space="preserve">التعليم الفني في </w:t>
      </w:r>
      <w:r>
        <w:rPr>
          <w:rFonts w:hint="cs"/>
          <w:color w:val="000000" w:themeColor="text1"/>
          <w:rtl/>
        </w:rPr>
        <w:t>ألمانيا</w:t>
      </w:r>
      <w:r w:rsidRPr="00AF271F">
        <w:rPr>
          <w:rFonts w:hint="cs"/>
          <w:color w:val="000000" w:themeColor="text1"/>
          <w:rtl/>
        </w:rPr>
        <w:t xml:space="preserve"> الاتحادية.</w:t>
      </w:r>
    </w:p>
    <w:p w14:paraId="39368E09" w14:textId="77777777" w:rsidR="006C4DA1" w:rsidRPr="00AF271F" w:rsidRDefault="006C4DA1" w:rsidP="00547F13">
      <w:pPr>
        <w:pStyle w:val="a0"/>
        <w:numPr>
          <w:ilvl w:val="0"/>
          <w:numId w:val="94"/>
        </w:numPr>
        <w:spacing w:before="120" w:line="288" w:lineRule="auto"/>
        <w:ind w:left="2160"/>
        <w:jc w:val="both"/>
        <w:rPr>
          <w:color w:val="000000" w:themeColor="text1"/>
        </w:rPr>
      </w:pPr>
      <w:r w:rsidRPr="00AF271F">
        <w:rPr>
          <w:rFonts w:hint="cs"/>
          <w:color w:val="000000" w:themeColor="text1"/>
          <w:rtl/>
        </w:rPr>
        <w:t>التعليم الفني في فنلندا.</w:t>
      </w:r>
    </w:p>
    <w:p w14:paraId="7CF3C98E" w14:textId="77777777" w:rsidR="006C4DA1" w:rsidRPr="00AF271F" w:rsidRDefault="006C4DA1" w:rsidP="00547F13">
      <w:pPr>
        <w:pStyle w:val="a0"/>
        <w:numPr>
          <w:ilvl w:val="0"/>
          <w:numId w:val="94"/>
        </w:numPr>
        <w:spacing w:before="120" w:line="288" w:lineRule="auto"/>
        <w:ind w:left="2160"/>
        <w:jc w:val="both"/>
        <w:rPr>
          <w:color w:val="000000" w:themeColor="text1"/>
        </w:rPr>
      </w:pPr>
      <w:r w:rsidRPr="00AF271F">
        <w:rPr>
          <w:rFonts w:hint="cs"/>
          <w:color w:val="000000" w:themeColor="text1"/>
          <w:rtl/>
        </w:rPr>
        <w:t>التعليم الفني في جمهورية الصين الشعبية.</w:t>
      </w:r>
    </w:p>
    <w:p w14:paraId="2F884812" w14:textId="77777777" w:rsidR="006C4DA1" w:rsidRPr="00AF271F" w:rsidRDefault="006C4DA1" w:rsidP="00547F13">
      <w:pPr>
        <w:pStyle w:val="a0"/>
        <w:numPr>
          <w:ilvl w:val="0"/>
          <w:numId w:val="94"/>
        </w:numPr>
        <w:spacing w:before="120" w:line="288" w:lineRule="auto"/>
        <w:ind w:left="2160"/>
        <w:jc w:val="both"/>
        <w:rPr>
          <w:color w:val="000000" w:themeColor="text1"/>
        </w:rPr>
      </w:pPr>
      <w:r w:rsidRPr="00AF271F">
        <w:rPr>
          <w:rFonts w:hint="cs"/>
          <w:color w:val="000000" w:themeColor="text1"/>
          <w:rtl/>
        </w:rPr>
        <w:t xml:space="preserve">التعليم الفني في الولايات المتحدة </w:t>
      </w:r>
      <w:r>
        <w:rPr>
          <w:rFonts w:hint="cs"/>
          <w:color w:val="000000" w:themeColor="text1"/>
          <w:rtl/>
        </w:rPr>
        <w:t>الأمريكية</w:t>
      </w:r>
      <w:r w:rsidRPr="00AF271F">
        <w:rPr>
          <w:rFonts w:hint="cs"/>
          <w:color w:val="000000" w:themeColor="text1"/>
          <w:rtl/>
        </w:rPr>
        <w:t>.</w:t>
      </w:r>
    </w:p>
    <w:p w14:paraId="1A419B34" w14:textId="77777777" w:rsidR="006C4DA1" w:rsidRDefault="006C4DA1" w:rsidP="00547F13">
      <w:pPr>
        <w:pStyle w:val="a0"/>
        <w:numPr>
          <w:ilvl w:val="0"/>
          <w:numId w:val="94"/>
        </w:numPr>
        <w:spacing w:before="120" w:line="288" w:lineRule="auto"/>
        <w:ind w:left="2160"/>
        <w:jc w:val="both"/>
        <w:rPr>
          <w:color w:val="000000" w:themeColor="text1"/>
        </w:rPr>
      </w:pPr>
      <w:r w:rsidRPr="00AF271F">
        <w:rPr>
          <w:rFonts w:hint="cs"/>
          <w:color w:val="000000" w:themeColor="text1"/>
          <w:rtl/>
        </w:rPr>
        <w:t>التعليم الصناعي في المملكة المتحدة.</w:t>
      </w:r>
    </w:p>
    <w:p w14:paraId="61EBEA5D" w14:textId="77777777" w:rsidR="006C4DA1" w:rsidRDefault="006C4DA1" w:rsidP="006C4DA1">
      <w:pPr>
        <w:pStyle w:val="a0"/>
        <w:spacing w:before="120" w:line="288" w:lineRule="auto"/>
        <w:ind w:left="1440"/>
        <w:jc w:val="both"/>
        <w:rPr>
          <w:color w:val="000000" w:themeColor="text1"/>
          <w:rtl/>
        </w:rPr>
      </w:pPr>
      <w:r>
        <w:rPr>
          <w:rFonts w:hint="cs"/>
          <w:color w:val="000000" w:themeColor="text1"/>
          <w:rtl/>
        </w:rPr>
        <w:t>ثانيًا</w:t>
      </w:r>
      <w:r w:rsidRPr="00AF271F">
        <w:rPr>
          <w:rFonts w:hint="cs"/>
          <w:color w:val="000000" w:themeColor="text1"/>
          <w:rtl/>
        </w:rPr>
        <w:t>:</w:t>
      </w:r>
      <w:r>
        <w:rPr>
          <w:rFonts w:hint="cs"/>
          <w:color w:val="000000" w:themeColor="text1"/>
          <w:rtl/>
        </w:rPr>
        <w:t xml:space="preserve"> الدروس المستفادة من التجارب الدولية.</w:t>
      </w:r>
    </w:p>
    <w:p w14:paraId="328ACEC6" w14:textId="77777777" w:rsidR="006C4DA1" w:rsidRPr="00AF271F" w:rsidRDefault="006C4DA1" w:rsidP="006C4DA1">
      <w:pPr>
        <w:pStyle w:val="a1"/>
        <w:spacing w:line="240" w:lineRule="auto"/>
        <w:jc w:val="both"/>
        <w:rPr>
          <w:color w:val="000000" w:themeColor="text1"/>
          <w:rtl/>
        </w:rPr>
      </w:pPr>
    </w:p>
    <w:p w14:paraId="122B455E" w14:textId="77777777" w:rsidR="006C4DA1" w:rsidRPr="00AF271F" w:rsidRDefault="006C4DA1" w:rsidP="006C4DA1">
      <w:pPr>
        <w:pStyle w:val="a1"/>
        <w:spacing w:line="240" w:lineRule="auto"/>
        <w:jc w:val="both"/>
        <w:rPr>
          <w:color w:val="000000" w:themeColor="text1"/>
          <w:rtl/>
        </w:rPr>
      </w:pPr>
    </w:p>
    <w:p w14:paraId="2110ECE9" w14:textId="77777777" w:rsidR="006C4DA1" w:rsidRPr="00AF271F" w:rsidRDefault="006C4DA1" w:rsidP="006C4DA1">
      <w:pPr>
        <w:pStyle w:val="a1"/>
        <w:spacing w:line="240" w:lineRule="auto"/>
        <w:jc w:val="both"/>
        <w:rPr>
          <w:color w:val="000000" w:themeColor="text1"/>
          <w:rtl/>
        </w:rPr>
      </w:pPr>
    </w:p>
    <w:p w14:paraId="215D5E3E" w14:textId="77777777" w:rsidR="006C4DA1" w:rsidRPr="00AF271F" w:rsidRDefault="006C4DA1" w:rsidP="006C4DA1">
      <w:pPr>
        <w:pStyle w:val="a1"/>
        <w:spacing w:line="240" w:lineRule="auto"/>
        <w:jc w:val="both"/>
        <w:rPr>
          <w:color w:val="000000" w:themeColor="text1"/>
          <w:rtl/>
        </w:rPr>
      </w:pPr>
    </w:p>
    <w:p w14:paraId="15F541D3" w14:textId="77777777" w:rsidR="006C4DA1" w:rsidRPr="00DB05AF" w:rsidRDefault="006C4DA1" w:rsidP="006C4DA1">
      <w:pPr>
        <w:pStyle w:val="a1"/>
        <w:spacing w:line="240" w:lineRule="auto"/>
        <w:jc w:val="both"/>
        <w:rPr>
          <w:color w:val="000000" w:themeColor="text1"/>
          <w:sz w:val="18"/>
          <w:szCs w:val="18"/>
        </w:rPr>
      </w:pPr>
    </w:p>
    <w:p w14:paraId="7CEAF232" w14:textId="77777777" w:rsidR="006C4DA1" w:rsidRPr="00AF271F" w:rsidRDefault="006C4DA1" w:rsidP="006C4DA1">
      <w:pPr>
        <w:pStyle w:val="a"/>
        <w:spacing w:line="240" w:lineRule="auto"/>
        <w:rPr>
          <w:color w:val="000000" w:themeColor="text1"/>
          <w:rtl/>
        </w:rPr>
      </w:pPr>
      <w:r w:rsidRPr="00AF271F">
        <w:rPr>
          <w:color w:val="000000" w:themeColor="text1"/>
          <w:rtl/>
        </w:rPr>
        <w:t xml:space="preserve">الفصل </w:t>
      </w:r>
      <w:r w:rsidRPr="00AF271F">
        <w:rPr>
          <w:rFonts w:hint="cs"/>
          <w:color w:val="000000" w:themeColor="text1"/>
          <w:rtl/>
        </w:rPr>
        <w:t>الثالث</w:t>
      </w:r>
    </w:p>
    <w:p w14:paraId="5C5A715B" w14:textId="77777777" w:rsidR="006C4DA1" w:rsidRPr="00AF271F" w:rsidRDefault="006C4DA1" w:rsidP="006C4DA1">
      <w:pPr>
        <w:pStyle w:val="a"/>
        <w:spacing w:line="240" w:lineRule="auto"/>
        <w:rPr>
          <w:color w:val="000000" w:themeColor="text1"/>
          <w:rtl/>
        </w:rPr>
      </w:pPr>
      <w:r w:rsidRPr="00AF271F">
        <w:rPr>
          <w:rFonts w:hint="cs"/>
          <w:color w:val="000000" w:themeColor="text1"/>
          <w:rtl/>
        </w:rPr>
        <w:lastRenderedPageBreak/>
        <w:t>(الخبرات الدولية والاتجاهات الحديثة في التعليم الفني)</w:t>
      </w:r>
    </w:p>
    <w:p w14:paraId="14BBA061" w14:textId="77777777" w:rsidR="006C4DA1" w:rsidRPr="008764C5" w:rsidRDefault="006C4DA1" w:rsidP="006C4DA1">
      <w:pPr>
        <w:pStyle w:val="a0"/>
        <w:spacing w:line="240" w:lineRule="auto"/>
        <w:jc w:val="both"/>
        <w:rPr>
          <w:color w:val="000000" w:themeColor="text1"/>
          <w:rtl/>
        </w:rPr>
      </w:pPr>
      <w:r w:rsidRPr="008764C5">
        <w:rPr>
          <w:rFonts w:hint="cs"/>
          <w:color w:val="000000" w:themeColor="text1"/>
          <w:rtl/>
        </w:rPr>
        <w:t>تمهيد:</w:t>
      </w:r>
    </w:p>
    <w:p w14:paraId="7D04676D" w14:textId="77777777" w:rsidR="006C4DA1" w:rsidRDefault="006C4DA1" w:rsidP="006C4DA1">
      <w:pPr>
        <w:pStyle w:val="a1"/>
        <w:spacing w:line="240" w:lineRule="auto"/>
        <w:jc w:val="both"/>
        <w:rPr>
          <w:color w:val="000000" w:themeColor="text1"/>
          <w:rtl/>
        </w:rPr>
      </w:pPr>
      <w:r w:rsidRPr="0019226E">
        <w:rPr>
          <w:rFonts w:hint="cs"/>
          <w:color w:val="000000" w:themeColor="text1"/>
          <w:rtl/>
        </w:rPr>
        <w:t>في هذا الفصل يتم تناول بعض التجارب الدولية من خلال التعرف على أنظمة التعليم الفني والتقني بهذه الدول، وتحديد أوجه الاستفاد</w:t>
      </w:r>
      <w:r w:rsidRPr="0019226E">
        <w:rPr>
          <w:rFonts w:hint="eastAsia"/>
          <w:color w:val="000000" w:themeColor="text1"/>
          <w:rtl/>
        </w:rPr>
        <w:t>ة</w:t>
      </w:r>
      <w:r w:rsidRPr="0019226E">
        <w:rPr>
          <w:rFonts w:hint="cs"/>
          <w:color w:val="000000" w:themeColor="text1"/>
          <w:rtl/>
        </w:rPr>
        <w:t xml:space="preserve"> الممكنة من هذه التجارب</w:t>
      </w:r>
      <w:r w:rsidRPr="007F4355">
        <w:rPr>
          <w:rFonts w:hint="cs"/>
          <w:color w:val="000000" w:themeColor="text1"/>
          <w:rtl/>
        </w:rPr>
        <w:t>.</w:t>
      </w:r>
    </w:p>
    <w:p w14:paraId="2D00B7A9" w14:textId="77777777" w:rsidR="006C4DA1" w:rsidRPr="00DB05AF" w:rsidRDefault="006C4DA1" w:rsidP="006C4DA1">
      <w:pPr>
        <w:pStyle w:val="a1"/>
        <w:spacing w:line="240" w:lineRule="auto"/>
        <w:jc w:val="both"/>
        <w:rPr>
          <w:color w:val="000000" w:themeColor="text1"/>
          <w:sz w:val="18"/>
          <w:szCs w:val="18"/>
          <w:rtl/>
        </w:rPr>
      </w:pPr>
    </w:p>
    <w:p w14:paraId="0F929A00"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rFonts w:hint="cs"/>
          <w:color w:val="000000" w:themeColor="text1"/>
          <w:rtl/>
        </w:rPr>
        <w:t>يتضمن هذا الفصل استعراض</w:t>
      </w:r>
      <w:r>
        <w:rPr>
          <w:rFonts w:hint="cs"/>
          <w:color w:val="000000" w:themeColor="text1"/>
          <w:rtl/>
        </w:rPr>
        <w:t>ًا</w:t>
      </w:r>
      <w:r w:rsidRPr="00AF271F">
        <w:rPr>
          <w:rFonts w:hint="cs"/>
          <w:color w:val="000000" w:themeColor="text1"/>
          <w:rtl/>
        </w:rPr>
        <w:t xml:space="preserve"> لمجموعة منتقا</w:t>
      </w:r>
      <w:r>
        <w:rPr>
          <w:rFonts w:hint="cs"/>
          <w:color w:val="000000" w:themeColor="text1"/>
          <w:rtl/>
        </w:rPr>
        <w:t>ة</w:t>
      </w:r>
      <w:r w:rsidRPr="00AF271F">
        <w:rPr>
          <w:rFonts w:hint="cs"/>
          <w:color w:val="000000" w:themeColor="text1"/>
          <w:rtl/>
        </w:rPr>
        <w:t xml:space="preserve"> من التجارب الدولية في تطوير التعلي</w:t>
      </w:r>
      <w:r>
        <w:rPr>
          <w:rFonts w:hint="cs"/>
          <w:color w:val="000000" w:themeColor="text1"/>
          <w:rtl/>
        </w:rPr>
        <w:t>م</w:t>
      </w:r>
      <w:r w:rsidRPr="00AF271F">
        <w:rPr>
          <w:rFonts w:hint="cs"/>
          <w:color w:val="000000" w:themeColor="text1"/>
          <w:rtl/>
        </w:rPr>
        <w:t xml:space="preserve"> الفني الت</w:t>
      </w:r>
      <w:r>
        <w:rPr>
          <w:rFonts w:hint="cs"/>
          <w:color w:val="000000" w:themeColor="text1"/>
          <w:rtl/>
        </w:rPr>
        <w:t>كنولوجي</w:t>
      </w:r>
      <w:r w:rsidRPr="00AF271F">
        <w:rPr>
          <w:rFonts w:hint="cs"/>
          <w:color w:val="000000" w:themeColor="text1"/>
          <w:rtl/>
        </w:rPr>
        <w:t xml:space="preserve"> في مرحلة التعليم الثانوي الفني، للتعرف على بعض الاتجاهات العالمية في هذا الصدد، حيث يمكن تحديد أوجه ال</w:t>
      </w:r>
      <w:r>
        <w:rPr>
          <w:rFonts w:hint="cs"/>
          <w:color w:val="000000" w:themeColor="text1"/>
          <w:rtl/>
        </w:rPr>
        <w:t>ا</w:t>
      </w:r>
      <w:r w:rsidRPr="00AF271F">
        <w:rPr>
          <w:rFonts w:hint="cs"/>
          <w:color w:val="000000" w:themeColor="text1"/>
          <w:rtl/>
        </w:rPr>
        <w:t>ستفادة المصرية من هذه الخبرات في تدعيم نهجها ا</w:t>
      </w:r>
      <w:r>
        <w:rPr>
          <w:rFonts w:hint="cs"/>
          <w:color w:val="000000" w:themeColor="text1"/>
          <w:rtl/>
        </w:rPr>
        <w:t>لذي</w:t>
      </w:r>
      <w:r w:rsidRPr="00AF271F">
        <w:rPr>
          <w:rFonts w:hint="cs"/>
          <w:color w:val="000000" w:themeColor="text1"/>
          <w:rtl/>
        </w:rPr>
        <w:t xml:space="preserve"> بدأته لتطوير التعليم الفني بشكل </w:t>
      </w:r>
      <w:r>
        <w:rPr>
          <w:rFonts w:hint="cs"/>
          <w:color w:val="000000" w:themeColor="text1"/>
          <w:rtl/>
        </w:rPr>
        <w:t>ع</w:t>
      </w:r>
      <w:r w:rsidRPr="00AF271F">
        <w:rPr>
          <w:rFonts w:hint="cs"/>
          <w:color w:val="000000" w:themeColor="text1"/>
          <w:rtl/>
        </w:rPr>
        <w:t>ام والتعليم التقني بشكل خاص متمثل</w:t>
      </w:r>
      <w:r>
        <w:rPr>
          <w:rFonts w:hint="cs"/>
          <w:color w:val="000000" w:themeColor="text1"/>
          <w:rtl/>
        </w:rPr>
        <w:t>ًا</w:t>
      </w:r>
      <w:r w:rsidRPr="00AF271F">
        <w:rPr>
          <w:rFonts w:hint="cs"/>
          <w:color w:val="000000" w:themeColor="text1"/>
          <w:rtl/>
        </w:rPr>
        <w:t xml:space="preserve"> في مدارس التكنولوجي</w:t>
      </w:r>
      <w:r w:rsidRPr="00AF271F">
        <w:rPr>
          <w:rFonts w:hint="eastAsia"/>
          <w:color w:val="000000" w:themeColor="text1"/>
          <w:rtl/>
        </w:rPr>
        <w:t>ا</w:t>
      </w:r>
      <w:r w:rsidRPr="00AF271F">
        <w:rPr>
          <w:rFonts w:hint="cs"/>
          <w:color w:val="000000" w:themeColor="text1"/>
          <w:rtl/>
        </w:rPr>
        <w:t xml:space="preserve"> التطبيقية وفق</w:t>
      </w:r>
      <w:r>
        <w:rPr>
          <w:rFonts w:hint="cs"/>
          <w:color w:val="000000" w:themeColor="text1"/>
          <w:rtl/>
        </w:rPr>
        <w:t>ًا</w:t>
      </w:r>
      <w:r w:rsidRPr="00AF271F">
        <w:rPr>
          <w:rFonts w:hint="cs"/>
          <w:color w:val="000000" w:themeColor="text1"/>
          <w:rtl/>
        </w:rPr>
        <w:t xml:space="preserve"> للتالي:</w:t>
      </w:r>
    </w:p>
    <w:p w14:paraId="062AB00B" w14:textId="77777777" w:rsidR="006C4DA1" w:rsidRPr="00AF271F" w:rsidRDefault="006C4DA1" w:rsidP="006C4DA1">
      <w:pPr>
        <w:pStyle w:val="a1"/>
        <w:spacing w:line="240" w:lineRule="auto"/>
        <w:jc w:val="both"/>
        <w:rPr>
          <w:color w:val="000000" w:themeColor="text1"/>
          <w:rtl/>
        </w:rPr>
      </w:pPr>
      <w:r>
        <w:rPr>
          <w:rFonts w:hint="cs"/>
          <w:color w:val="000000" w:themeColor="text1"/>
          <w:rtl/>
        </w:rPr>
        <w:t>أولًا</w:t>
      </w:r>
      <w:r w:rsidRPr="00AF271F">
        <w:rPr>
          <w:rFonts w:hint="cs"/>
          <w:color w:val="000000" w:themeColor="text1"/>
          <w:rtl/>
        </w:rPr>
        <w:t xml:space="preserve">: </w:t>
      </w:r>
      <w:r w:rsidRPr="008308D9">
        <w:rPr>
          <w:rFonts w:hint="cs"/>
          <w:color w:val="000000" w:themeColor="text1"/>
          <w:rtl/>
        </w:rPr>
        <w:t>نظرة على الخبرات الدولية:</w:t>
      </w:r>
    </w:p>
    <w:p w14:paraId="2EB058C2" w14:textId="77777777" w:rsidR="006C4DA1" w:rsidRPr="00AF271F" w:rsidRDefault="006C4DA1" w:rsidP="00547F13">
      <w:pPr>
        <w:pStyle w:val="a1"/>
        <w:numPr>
          <w:ilvl w:val="0"/>
          <w:numId w:val="132"/>
        </w:numPr>
        <w:spacing w:line="240" w:lineRule="auto"/>
        <w:jc w:val="both"/>
        <w:rPr>
          <w:color w:val="000000" w:themeColor="text1"/>
        </w:rPr>
      </w:pPr>
      <w:r w:rsidRPr="00AF271F">
        <w:rPr>
          <w:rFonts w:hint="cs"/>
          <w:color w:val="000000" w:themeColor="text1"/>
          <w:rtl/>
        </w:rPr>
        <w:t xml:space="preserve">التعليم الفني في </w:t>
      </w:r>
      <w:r>
        <w:rPr>
          <w:rFonts w:hint="cs"/>
          <w:color w:val="000000" w:themeColor="text1"/>
          <w:rtl/>
        </w:rPr>
        <w:t>ألمانيا</w:t>
      </w:r>
      <w:r w:rsidRPr="00AF271F">
        <w:rPr>
          <w:rFonts w:hint="cs"/>
          <w:color w:val="000000" w:themeColor="text1"/>
          <w:rtl/>
        </w:rPr>
        <w:t xml:space="preserve"> الاتحادية.</w:t>
      </w:r>
    </w:p>
    <w:p w14:paraId="3E49DE3F" w14:textId="77777777" w:rsidR="006C4DA1" w:rsidRPr="00AF271F" w:rsidRDefault="006C4DA1" w:rsidP="00547F13">
      <w:pPr>
        <w:pStyle w:val="a1"/>
        <w:numPr>
          <w:ilvl w:val="0"/>
          <w:numId w:val="132"/>
        </w:numPr>
        <w:spacing w:line="240" w:lineRule="auto"/>
        <w:jc w:val="both"/>
        <w:rPr>
          <w:color w:val="000000" w:themeColor="text1"/>
        </w:rPr>
      </w:pPr>
      <w:r w:rsidRPr="00AF271F">
        <w:rPr>
          <w:rFonts w:hint="cs"/>
          <w:color w:val="000000" w:themeColor="text1"/>
          <w:rtl/>
        </w:rPr>
        <w:t>التعليم الفني في فنلندا.</w:t>
      </w:r>
    </w:p>
    <w:p w14:paraId="32DFF393" w14:textId="77777777" w:rsidR="006C4DA1" w:rsidRPr="00AF271F" w:rsidRDefault="006C4DA1" w:rsidP="00547F13">
      <w:pPr>
        <w:pStyle w:val="a1"/>
        <w:numPr>
          <w:ilvl w:val="0"/>
          <w:numId w:val="132"/>
        </w:numPr>
        <w:spacing w:line="240" w:lineRule="auto"/>
        <w:jc w:val="both"/>
        <w:rPr>
          <w:color w:val="000000" w:themeColor="text1"/>
        </w:rPr>
      </w:pPr>
      <w:r w:rsidRPr="00AF271F">
        <w:rPr>
          <w:rFonts w:hint="cs"/>
          <w:color w:val="000000" w:themeColor="text1"/>
          <w:rtl/>
        </w:rPr>
        <w:t>التعليم الفني في جمهورية الصين الشعبية.</w:t>
      </w:r>
    </w:p>
    <w:p w14:paraId="54901C54" w14:textId="77777777" w:rsidR="006C4DA1" w:rsidRPr="00AF271F" w:rsidRDefault="006C4DA1" w:rsidP="00547F13">
      <w:pPr>
        <w:pStyle w:val="a1"/>
        <w:numPr>
          <w:ilvl w:val="0"/>
          <w:numId w:val="132"/>
        </w:numPr>
        <w:spacing w:line="240" w:lineRule="auto"/>
        <w:jc w:val="both"/>
        <w:rPr>
          <w:color w:val="000000" w:themeColor="text1"/>
        </w:rPr>
      </w:pPr>
      <w:r w:rsidRPr="00AF271F">
        <w:rPr>
          <w:rFonts w:hint="cs"/>
          <w:color w:val="000000" w:themeColor="text1"/>
          <w:rtl/>
        </w:rPr>
        <w:t xml:space="preserve">التعليم الفني في الولايات المتحدة </w:t>
      </w:r>
      <w:r>
        <w:rPr>
          <w:rFonts w:hint="cs"/>
          <w:color w:val="000000" w:themeColor="text1"/>
          <w:rtl/>
        </w:rPr>
        <w:t>الأمريكية</w:t>
      </w:r>
      <w:r w:rsidRPr="00AF271F">
        <w:rPr>
          <w:rFonts w:hint="cs"/>
          <w:color w:val="000000" w:themeColor="text1"/>
          <w:rtl/>
        </w:rPr>
        <w:t>.</w:t>
      </w:r>
    </w:p>
    <w:p w14:paraId="379B98C2" w14:textId="77777777" w:rsidR="006C4DA1" w:rsidRPr="00AF271F" w:rsidRDefault="006C4DA1" w:rsidP="00547F13">
      <w:pPr>
        <w:pStyle w:val="a1"/>
        <w:numPr>
          <w:ilvl w:val="0"/>
          <w:numId w:val="132"/>
        </w:numPr>
        <w:spacing w:line="240" w:lineRule="auto"/>
        <w:jc w:val="both"/>
        <w:rPr>
          <w:color w:val="000000" w:themeColor="text1"/>
        </w:rPr>
      </w:pPr>
      <w:r w:rsidRPr="00AF271F">
        <w:rPr>
          <w:rFonts w:hint="cs"/>
          <w:color w:val="000000" w:themeColor="text1"/>
          <w:rtl/>
        </w:rPr>
        <w:t>التعليم الصناعي في المملكة المتحدة.</w:t>
      </w:r>
    </w:p>
    <w:p w14:paraId="674026F0" w14:textId="77777777" w:rsidR="006C4DA1" w:rsidRDefault="006C4DA1" w:rsidP="006C4DA1">
      <w:pPr>
        <w:pStyle w:val="a1"/>
        <w:spacing w:line="240" w:lineRule="auto"/>
        <w:jc w:val="both"/>
        <w:rPr>
          <w:color w:val="000000" w:themeColor="text1"/>
          <w:rtl/>
        </w:rPr>
      </w:pPr>
      <w:r>
        <w:rPr>
          <w:rFonts w:hint="cs"/>
          <w:color w:val="000000" w:themeColor="text1"/>
          <w:rtl/>
        </w:rPr>
        <w:t>ثانياً: الدروس المستفادة من التجارب الدولية:</w:t>
      </w:r>
    </w:p>
    <w:p w14:paraId="2322A493" w14:textId="77777777" w:rsidR="006C4DA1" w:rsidRPr="009F2BA3" w:rsidRDefault="006C4DA1" w:rsidP="006C4DA1">
      <w:pPr>
        <w:pStyle w:val="10"/>
        <w:spacing w:after="0" w:line="240" w:lineRule="auto"/>
        <w:jc w:val="both"/>
        <w:rPr>
          <w:color w:val="000000" w:themeColor="text1"/>
          <w:sz w:val="8"/>
          <w:szCs w:val="8"/>
          <w:u w:val="single"/>
          <w:rtl/>
        </w:rPr>
      </w:pPr>
    </w:p>
    <w:p w14:paraId="031057A6" w14:textId="77777777" w:rsidR="006C4DA1" w:rsidRPr="00AF271F" w:rsidRDefault="006C4DA1" w:rsidP="006C4DA1">
      <w:pPr>
        <w:pStyle w:val="10"/>
        <w:spacing w:after="0" w:line="240" w:lineRule="auto"/>
        <w:jc w:val="both"/>
        <w:rPr>
          <w:color w:val="000000" w:themeColor="text1"/>
          <w:u w:val="single"/>
          <w:rtl/>
        </w:rPr>
      </w:pPr>
      <w:r>
        <w:rPr>
          <w:rFonts w:hint="cs"/>
          <w:color w:val="000000" w:themeColor="text1"/>
          <w:u w:val="single"/>
          <w:rtl/>
        </w:rPr>
        <w:t>أولًا</w:t>
      </w:r>
      <w:r w:rsidRPr="00AF271F">
        <w:rPr>
          <w:rFonts w:hint="cs"/>
          <w:color w:val="000000" w:themeColor="text1"/>
          <w:u w:val="single"/>
          <w:rtl/>
        </w:rPr>
        <w:t>:</w:t>
      </w:r>
      <w:r>
        <w:rPr>
          <w:rFonts w:hint="cs"/>
          <w:color w:val="000000" w:themeColor="text1"/>
          <w:u w:val="single"/>
          <w:rtl/>
        </w:rPr>
        <w:t xml:space="preserve"> </w:t>
      </w:r>
      <w:r w:rsidRPr="00AF271F">
        <w:rPr>
          <w:rFonts w:hint="cs"/>
          <w:color w:val="000000" w:themeColor="text1"/>
          <w:u w:val="single"/>
          <w:rtl/>
        </w:rPr>
        <w:t>نظرة على الخبرات الدولية.</w:t>
      </w:r>
    </w:p>
    <w:p w14:paraId="24FF3048"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يمكن القول </w:t>
      </w:r>
      <w:r>
        <w:rPr>
          <w:rFonts w:hint="cs"/>
          <w:color w:val="000000" w:themeColor="text1"/>
          <w:rtl/>
        </w:rPr>
        <w:t>إن</w:t>
      </w:r>
      <w:r w:rsidRPr="00AF271F">
        <w:rPr>
          <w:rFonts w:hint="cs"/>
          <w:color w:val="000000" w:themeColor="text1"/>
          <w:rtl/>
        </w:rPr>
        <w:t xml:space="preserve"> التعليم الفني</w:t>
      </w:r>
      <w:r>
        <w:rPr>
          <w:rFonts w:hint="cs"/>
          <w:color w:val="000000" w:themeColor="text1"/>
          <w:rtl/>
        </w:rPr>
        <w:t xml:space="preserve"> أو </w:t>
      </w:r>
      <w:r w:rsidRPr="00AF271F">
        <w:rPr>
          <w:rFonts w:hint="cs"/>
          <w:color w:val="000000" w:themeColor="text1"/>
          <w:rtl/>
        </w:rPr>
        <w:t>المهني هو ذلك التعليم الذي يعد الناس للعمل كفني</w:t>
      </w:r>
      <w:r>
        <w:rPr>
          <w:rFonts w:hint="cs"/>
          <w:color w:val="000000" w:themeColor="text1"/>
          <w:rtl/>
        </w:rPr>
        <w:t>ي</w:t>
      </w:r>
      <w:r w:rsidRPr="00AF271F">
        <w:rPr>
          <w:rFonts w:hint="cs"/>
          <w:color w:val="000000" w:themeColor="text1"/>
          <w:rtl/>
        </w:rPr>
        <w:t>ن</w:t>
      </w:r>
      <w:r>
        <w:rPr>
          <w:rFonts w:hint="cs"/>
          <w:color w:val="000000" w:themeColor="text1"/>
          <w:rtl/>
        </w:rPr>
        <w:t xml:space="preserve"> أو </w:t>
      </w:r>
      <w:r w:rsidRPr="00AF271F">
        <w:rPr>
          <w:rFonts w:hint="cs"/>
          <w:color w:val="000000" w:themeColor="text1"/>
          <w:rtl/>
        </w:rPr>
        <w:t>للعمل في حرفة ماهرة</w:t>
      </w:r>
      <w:r>
        <w:rPr>
          <w:rFonts w:hint="cs"/>
          <w:color w:val="000000" w:themeColor="text1"/>
          <w:rtl/>
        </w:rPr>
        <w:t xml:space="preserve"> أو </w:t>
      </w:r>
      <w:r w:rsidRPr="00AF271F">
        <w:rPr>
          <w:rFonts w:hint="cs"/>
          <w:color w:val="000000" w:themeColor="text1"/>
          <w:rtl/>
        </w:rPr>
        <w:t>كتاجر</w:t>
      </w:r>
      <w:r>
        <w:rPr>
          <w:rFonts w:hint="cs"/>
          <w:color w:val="000000" w:themeColor="text1"/>
          <w:rtl/>
        </w:rPr>
        <w:t xml:space="preserve"> أو </w:t>
      </w:r>
      <w:r w:rsidRPr="00AF271F">
        <w:rPr>
          <w:rFonts w:hint="cs"/>
          <w:color w:val="000000" w:themeColor="text1"/>
          <w:rtl/>
        </w:rPr>
        <w:t xml:space="preserve">حرفي، وقد يشار </w:t>
      </w:r>
      <w:r>
        <w:rPr>
          <w:rFonts w:hint="cs"/>
          <w:color w:val="000000" w:themeColor="text1"/>
          <w:rtl/>
        </w:rPr>
        <w:t>إ</w:t>
      </w:r>
      <w:r w:rsidRPr="00AF271F">
        <w:rPr>
          <w:rFonts w:hint="cs"/>
          <w:color w:val="000000" w:themeColor="text1"/>
          <w:rtl/>
        </w:rPr>
        <w:t xml:space="preserve">ليه أحيانا </w:t>
      </w:r>
      <w:r>
        <w:rPr>
          <w:rFonts w:hint="cs"/>
          <w:color w:val="000000" w:themeColor="text1"/>
          <w:rtl/>
        </w:rPr>
        <w:t>على أن</w:t>
      </w:r>
      <w:r w:rsidRPr="00AF271F">
        <w:rPr>
          <w:rFonts w:hint="cs"/>
          <w:color w:val="000000" w:themeColor="text1"/>
          <w:rtl/>
        </w:rPr>
        <w:t>ه التعليم المهني</w:t>
      </w:r>
      <w:r>
        <w:rPr>
          <w:rFonts w:hint="cs"/>
          <w:color w:val="000000" w:themeColor="text1"/>
          <w:rtl/>
        </w:rPr>
        <w:t xml:space="preserve"> أو </w:t>
      </w:r>
      <w:r w:rsidRPr="00AF271F">
        <w:rPr>
          <w:rFonts w:hint="cs"/>
          <w:color w:val="000000" w:themeColor="text1"/>
          <w:rtl/>
        </w:rPr>
        <w:t>التقني.</w:t>
      </w:r>
    </w:p>
    <w:p w14:paraId="6CEBFDBE"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ويمكن أن يتم التعليم الفني</w:t>
      </w:r>
      <w:r>
        <w:rPr>
          <w:rFonts w:hint="cs"/>
          <w:color w:val="000000" w:themeColor="text1"/>
          <w:rtl/>
        </w:rPr>
        <w:t xml:space="preserve"> أو </w:t>
      </w:r>
      <w:r w:rsidRPr="00AF271F">
        <w:rPr>
          <w:rFonts w:hint="cs"/>
          <w:color w:val="000000" w:themeColor="text1"/>
          <w:rtl/>
        </w:rPr>
        <w:t>المهني</w:t>
      </w:r>
      <w:r>
        <w:rPr>
          <w:rFonts w:hint="cs"/>
          <w:color w:val="000000" w:themeColor="text1"/>
          <w:rtl/>
        </w:rPr>
        <w:t xml:space="preserve"> أو </w:t>
      </w:r>
      <w:r w:rsidRPr="00AF271F">
        <w:rPr>
          <w:rFonts w:hint="cs"/>
          <w:color w:val="000000" w:themeColor="text1"/>
          <w:rtl/>
        </w:rPr>
        <w:t>التقني في المراحل الدراسية المختلفة، فغالب</w:t>
      </w:r>
      <w:r>
        <w:rPr>
          <w:rFonts w:hint="cs"/>
          <w:color w:val="000000" w:themeColor="text1"/>
          <w:rtl/>
        </w:rPr>
        <w:t>ً</w:t>
      </w:r>
      <w:r w:rsidRPr="00AF271F">
        <w:rPr>
          <w:rFonts w:hint="cs"/>
          <w:color w:val="000000" w:themeColor="text1"/>
          <w:rtl/>
        </w:rPr>
        <w:t xml:space="preserve">ا ما يتم توفيره في المرحلة الثانوية من خلال المدارس (التجارية والفنية وكليات المجتمع/ الجامعات الاهلية، وكليات التعليم الإضافي، والجامعات المهنية/ التكنولوجية ومعاهد التكنولوجيا)، ويمكن </w:t>
      </w:r>
      <w:r>
        <w:rPr>
          <w:rFonts w:hint="cs"/>
          <w:color w:val="000000" w:themeColor="text1"/>
          <w:rtl/>
        </w:rPr>
        <w:t>أ</w:t>
      </w:r>
      <w:r w:rsidRPr="00AF271F">
        <w:rPr>
          <w:rFonts w:hint="cs"/>
          <w:color w:val="000000" w:themeColor="text1"/>
          <w:rtl/>
        </w:rPr>
        <w:t>ن يتم في مرحلة ما بعد المرحلة الثانوية</w:t>
      </w:r>
      <w:r>
        <w:rPr>
          <w:rFonts w:hint="cs"/>
          <w:color w:val="000000" w:themeColor="text1"/>
          <w:rtl/>
        </w:rPr>
        <w:t xml:space="preserve"> أو </w:t>
      </w:r>
      <w:r w:rsidRPr="00AF271F">
        <w:rPr>
          <w:rFonts w:hint="cs"/>
          <w:color w:val="000000" w:themeColor="text1"/>
          <w:rtl/>
        </w:rPr>
        <w:t>التعليم الإضافي</w:t>
      </w:r>
      <w:r>
        <w:rPr>
          <w:rFonts w:hint="cs"/>
          <w:color w:val="000000" w:themeColor="text1"/>
          <w:rtl/>
        </w:rPr>
        <w:t xml:space="preserve"> أو </w:t>
      </w:r>
      <w:r w:rsidRPr="00AF271F">
        <w:rPr>
          <w:rFonts w:hint="cs"/>
          <w:color w:val="000000" w:themeColor="text1"/>
          <w:rtl/>
        </w:rPr>
        <w:t xml:space="preserve">التعليم العالي، ويمكن </w:t>
      </w:r>
      <w:r>
        <w:rPr>
          <w:rFonts w:hint="cs"/>
          <w:color w:val="000000" w:themeColor="text1"/>
          <w:rtl/>
        </w:rPr>
        <w:t>أ</w:t>
      </w:r>
      <w:r w:rsidRPr="00AF271F">
        <w:rPr>
          <w:rFonts w:hint="cs"/>
          <w:color w:val="000000" w:themeColor="text1"/>
          <w:rtl/>
        </w:rPr>
        <w:t>ن يتفاعل مع نظام التلمذة الصناعية على مستوى ما بعد الثانوية.</w:t>
      </w:r>
    </w:p>
    <w:p w14:paraId="34724CB9"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lastRenderedPageBreak/>
        <w:t>وغالب</w:t>
      </w:r>
      <w:r>
        <w:rPr>
          <w:rFonts w:hint="cs"/>
          <w:color w:val="000000" w:themeColor="text1"/>
          <w:rtl/>
        </w:rPr>
        <w:t>ً</w:t>
      </w:r>
      <w:r w:rsidRPr="00AF271F">
        <w:rPr>
          <w:rFonts w:hint="cs"/>
          <w:color w:val="000000" w:themeColor="text1"/>
          <w:rtl/>
        </w:rPr>
        <w:t>ا ما يقدم هذا النوع من التعليم</w:t>
      </w:r>
      <w:r>
        <w:rPr>
          <w:rFonts w:hint="cs"/>
          <w:color w:val="000000" w:themeColor="text1"/>
          <w:rtl/>
        </w:rPr>
        <w:t xml:space="preserve"> أما </w:t>
      </w:r>
      <w:r w:rsidRPr="00AF271F">
        <w:rPr>
          <w:rFonts w:hint="cs"/>
          <w:color w:val="000000" w:themeColor="text1"/>
          <w:rtl/>
        </w:rPr>
        <w:t>في الفصل الدراسي</w:t>
      </w:r>
      <w:r>
        <w:rPr>
          <w:rFonts w:hint="cs"/>
          <w:color w:val="000000" w:themeColor="text1"/>
          <w:rtl/>
        </w:rPr>
        <w:t xml:space="preserve"> أو </w:t>
      </w:r>
      <w:r w:rsidRPr="00AF271F">
        <w:rPr>
          <w:rFonts w:hint="cs"/>
          <w:color w:val="000000" w:themeColor="text1"/>
          <w:rtl/>
        </w:rPr>
        <w:t>في مواقع العمل، ومع تزايد الاتجاه للتعليم ال</w:t>
      </w:r>
      <w:r>
        <w:rPr>
          <w:rFonts w:hint="cs"/>
          <w:color w:val="000000" w:themeColor="text1"/>
          <w:rtl/>
        </w:rPr>
        <w:t>إ</w:t>
      </w:r>
      <w:r w:rsidRPr="00AF271F">
        <w:rPr>
          <w:rFonts w:hint="cs"/>
          <w:color w:val="000000" w:themeColor="text1"/>
          <w:rtl/>
        </w:rPr>
        <w:t>لكتروني واتساع شبكات التواصل الاجتماعي ومنصات التعليم عن بعد، زادت إمكانية الحصول على تعليم مهني عبر ال</w:t>
      </w:r>
      <w:r>
        <w:rPr>
          <w:rFonts w:hint="cs"/>
          <w:color w:val="000000" w:themeColor="text1"/>
          <w:rtl/>
        </w:rPr>
        <w:t>إ</w:t>
      </w:r>
      <w:r w:rsidRPr="00AF271F">
        <w:rPr>
          <w:rFonts w:hint="cs"/>
          <w:color w:val="000000" w:themeColor="text1"/>
          <w:rtl/>
        </w:rPr>
        <w:t>نترنت حول العالم وتعلم المهارات الفنية بسهولة ويسر.</w:t>
      </w:r>
    </w:p>
    <w:p w14:paraId="1FF621DC"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وقد أشار تقرير التنمية في العالم لعام 2019</w:t>
      </w:r>
      <w:r>
        <w:rPr>
          <w:rFonts w:hint="cs"/>
          <w:color w:val="000000" w:themeColor="text1"/>
          <w:rtl/>
        </w:rPr>
        <w:t>م</w:t>
      </w:r>
      <w:r w:rsidRPr="00AF271F">
        <w:rPr>
          <w:rFonts w:hint="cs"/>
          <w:color w:val="000000" w:themeColor="text1"/>
          <w:rtl/>
        </w:rPr>
        <w:t xml:space="preserve"> حول مستقبل العمل</w:t>
      </w:r>
      <w:r>
        <w:rPr>
          <w:sz w:val="22"/>
          <w:szCs w:val="24"/>
          <w:vertAlign w:val="superscript"/>
          <w:rtl/>
        </w:rPr>
        <w:t>(</w:t>
      </w:r>
      <w:r>
        <w:rPr>
          <w:rStyle w:val="CommentReference"/>
          <w:sz w:val="22"/>
          <w:szCs w:val="24"/>
          <w:vertAlign w:val="superscript"/>
          <w:rtl/>
        </w:rPr>
        <w:footnoteReference w:id="105"/>
      </w:r>
      <w:r>
        <w:rPr>
          <w:sz w:val="22"/>
          <w:szCs w:val="24"/>
          <w:vertAlign w:val="superscript"/>
          <w:rtl/>
        </w:rPr>
        <w:t>)</w:t>
      </w:r>
      <w:r>
        <w:rPr>
          <w:rFonts w:hint="cs"/>
          <w:sz w:val="22"/>
          <w:szCs w:val="24"/>
          <w:vertAlign w:val="superscript"/>
          <w:rtl/>
        </w:rPr>
        <w:t xml:space="preserve"> </w:t>
      </w:r>
      <w:r>
        <w:rPr>
          <w:rFonts w:hint="cs"/>
          <w:color w:val="000000" w:themeColor="text1"/>
          <w:rtl/>
        </w:rPr>
        <w:t xml:space="preserve">إلى </w:t>
      </w:r>
      <w:r w:rsidRPr="00AF271F">
        <w:rPr>
          <w:rFonts w:hint="cs"/>
          <w:color w:val="000000" w:themeColor="text1"/>
          <w:rtl/>
        </w:rPr>
        <w:t>أن المرونة بين التعليم العام والتعليم المهني خاصة في التعليم العالي أصبحت ضرورية لتمكين العمال من التنافس في سوق العمل المتغير حيث تلعب التكنولوجيا دور</w:t>
      </w:r>
      <w:r>
        <w:rPr>
          <w:rFonts w:hint="cs"/>
          <w:color w:val="000000" w:themeColor="text1"/>
          <w:rtl/>
        </w:rPr>
        <w:t>ًا</w:t>
      </w:r>
      <w:r w:rsidRPr="00AF271F">
        <w:rPr>
          <w:rFonts w:hint="cs"/>
          <w:color w:val="000000" w:themeColor="text1"/>
          <w:rtl/>
        </w:rPr>
        <w:t xml:space="preserve"> متزايد </w:t>
      </w:r>
      <w:r>
        <w:rPr>
          <w:rFonts w:hint="cs"/>
          <w:color w:val="000000" w:themeColor="text1"/>
          <w:rtl/>
        </w:rPr>
        <w:t>الأهمية</w:t>
      </w:r>
      <w:r w:rsidRPr="00AF271F">
        <w:rPr>
          <w:rFonts w:hint="cs"/>
          <w:color w:val="000000" w:themeColor="text1"/>
          <w:rtl/>
        </w:rPr>
        <w:t>.</w:t>
      </w:r>
    </w:p>
    <w:p w14:paraId="407DC7CB" w14:textId="77777777" w:rsidR="006C4DA1" w:rsidRPr="00AF271F" w:rsidRDefault="006C4DA1" w:rsidP="006C4DA1">
      <w:pPr>
        <w:pStyle w:val="a1"/>
        <w:spacing w:line="216" w:lineRule="auto"/>
        <w:jc w:val="both"/>
        <w:rPr>
          <w:color w:val="000000" w:themeColor="text1"/>
          <w:rtl/>
        </w:rPr>
      </w:pPr>
      <w:r>
        <w:rPr>
          <w:rFonts w:hint="cs"/>
          <w:color w:val="000000" w:themeColor="text1"/>
          <w:rtl/>
        </w:rPr>
        <w:t>و</w:t>
      </w:r>
      <w:r w:rsidRPr="00AF271F">
        <w:rPr>
          <w:rFonts w:hint="cs"/>
          <w:color w:val="000000" w:themeColor="text1"/>
          <w:rtl/>
        </w:rPr>
        <w:t>العوائد النسبية من التعليم العام والمهني تتغير بطرق لا يمكن التنبؤ بها</w:t>
      </w:r>
      <w:r>
        <w:rPr>
          <w:rFonts w:hint="cs"/>
          <w:color w:val="000000" w:themeColor="text1"/>
          <w:rtl/>
        </w:rPr>
        <w:t>،</w:t>
      </w:r>
      <w:r w:rsidRPr="00AF271F">
        <w:rPr>
          <w:rFonts w:hint="cs"/>
          <w:color w:val="000000" w:themeColor="text1"/>
          <w:rtl/>
        </w:rPr>
        <w:t xml:space="preserve"> ولا تزال معظم البلدان تطلب كليهما</w:t>
      </w:r>
      <w:r>
        <w:rPr>
          <w:rFonts w:hint="cs"/>
          <w:color w:val="000000" w:themeColor="text1"/>
          <w:rtl/>
        </w:rPr>
        <w:t>،</w:t>
      </w:r>
      <w:r w:rsidRPr="00AF271F">
        <w:rPr>
          <w:rFonts w:hint="cs"/>
          <w:color w:val="000000" w:themeColor="text1"/>
          <w:rtl/>
        </w:rPr>
        <w:t xml:space="preserve"> وعادة ما يعمل التطور التكنولوجي على خفض الطلب على مهارات محددة مرتبطة بمهن بعينها، مما يجعل بعض الشهادات المهنية عتيقة ولا قيمة لها، كما يؤدي</w:t>
      </w:r>
      <w:r>
        <w:rPr>
          <w:rFonts w:hint="cs"/>
          <w:color w:val="000000" w:themeColor="text1"/>
          <w:rtl/>
        </w:rPr>
        <w:t xml:space="preserve"> إلى </w:t>
      </w:r>
      <w:r w:rsidRPr="00AF271F">
        <w:rPr>
          <w:rFonts w:hint="cs"/>
          <w:color w:val="000000" w:themeColor="text1"/>
          <w:rtl/>
        </w:rPr>
        <w:t xml:space="preserve">تراجع </w:t>
      </w:r>
      <w:r>
        <w:rPr>
          <w:rFonts w:hint="cs"/>
          <w:color w:val="000000" w:themeColor="text1"/>
          <w:rtl/>
        </w:rPr>
        <w:t>أكبر</w:t>
      </w:r>
      <w:r w:rsidRPr="00AF271F">
        <w:rPr>
          <w:rFonts w:hint="cs"/>
          <w:color w:val="000000" w:themeColor="text1"/>
          <w:rtl/>
        </w:rPr>
        <w:t xml:space="preserve"> في قيمة المهارات المرتبطة بوظائف معينة مقارنة بالمهارات العامة، ومع ذلك يقبل كثير من الطلاب </w:t>
      </w:r>
      <w:r>
        <w:rPr>
          <w:rFonts w:hint="cs"/>
          <w:color w:val="000000" w:themeColor="text1"/>
          <w:rtl/>
        </w:rPr>
        <w:t xml:space="preserve">على </w:t>
      </w:r>
      <w:r w:rsidRPr="00AF271F">
        <w:rPr>
          <w:rFonts w:hint="cs"/>
          <w:color w:val="000000" w:themeColor="text1"/>
          <w:rtl/>
        </w:rPr>
        <w:t xml:space="preserve">التعليم والتدريب المهني. </w:t>
      </w:r>
    </w:p>
    <w:p w14:paraId="34668C8A" w14:textId="77777777" w:rsidR="006C4DA1" w:rsidRPr="006F7313" w:rsidRDefault="006C4DA1" w:rsidP="006C4DA1">
      <w:pPr>
        <w:pStyle w:val="a1"/>
        <w:spacing w:line="216" w:lineRule="auto"/>
        <w:jc w:val="both"/>
        <w:rPr>
          <w:color w:val="000000" w:themeColor="text1"/>
          <w:sz w:val="10"/>
          <w:szCs w:val="10"/>
          <w:rtl/>
        </w:rPr>
      </w:pPr>
    </w:p>
    <w:p w14:paraId="5D2A6325" w14:textId="77777777" w:rsidR="006C4DA1" w:rsidRPr="00AF271F" w:rsidRDefault="006C4DA1" w:rsidP="00547F13">
      <w:pPr>
        <w:pStyle w:val="a0"/>
        <w:numPr>
          <w:ilvl w:val="0"/>
          <w:numId w:val="96"/>
        </w:numPr>
        <w:spacing w:line="216" w:lineRule="auto"/>
        <w:jc w:val="both"/>
        <w:rPr>
          <w:color w:val="000000" w:themeColor="text1"/>
          <w:u w:val="single"/>
          <w:rtl/>
        </w:rPr>
      </w:pPr>
      <w:r w:rsidRPr="00AF271F">
        <w:rPr>
          <w:rFonts w:hint="cs"/>
          <w:color w:val="000000" w:themeColor="text1"/>
          <w:u w:val="single"/>
          <w:rtl/>
        </w:rPr>
        <w:t xml:space="preserve">التعليم التقني </w:t>
      </w:r>
      <w:r w:rsidRPr="00AF271F">
        <w:rPr>
          <w:color w:val="000000" w:themeColor="text1"/>
          <w:u w:val="single"/>
          <w:rtl/>
        </w:rPr>
        <w:t>(</w:t>
      </w:r>
      <w:r w:rsidRPr="00AF271F">
        <w:rPr>
          <w:rFonts w:hint="cs"/>
          <w:color w:val="000000" w:themeColor="text1"/>
          <w:u w:val="single"/>
          <w:rtl/>
        </w:rPr>
        <w:t xml:space="preserve">التعليم الفني المزدوج </w:t>
      </w:r>
      <w:r w:rsidRPr="00AF271F">
        <w:rPr>
          <w:color w:val="000000" w:themeColor="text1"/>
          <w:u w:val="single"/>
        </w:rPr>
        <w:t>Du</w:t>
      </w:r>
      <w:r>
        <w:rPr>
          <w:color w:val="000000" w:themeColor="text1"/>
          <w:u w:val="single"/>
        </w:rPr>
        <w:t>a</w:t>
      </w:r>
      <w:r w:rsidRPr="00AF271F">
        <w:rPr>
          <w:color w:val="000000" w:themeColor="text1"/>
          <w:u w:val="single"/>
        </w:rPr>
        <w:t>l system</w:t>
      </w:r>
      <w:r w:rsidRPr="00AF271F">
        <w:rPr>
          <w:rFonts w:hint="cs"/>
          <w:color w:val="000000" w:themeColor="text1"/>
          <w:u w:val="single"/>
          <w:rtl/>
        </w:rPr>
        <w:t>) في</w:t>
      </w:r>
      <w:r w:rsidRPr="00AF271F">
        <w:rPr>
          <w:color w:val="000000" w:themeColor="text1"/>
          <w:u w:val="single"/>
        </w:rPr>
        <w:t xml:space="preserve"> </w:t>
      </w:r>
      <w:r>
        <w:rPr>
          <w:rFonts w:hint="cs"/>
          <w:color w:val="000000" w:themeColor="text1"/>
          <w:u w:val="single"/>
          <w:rtl/>
        </w:rPr>
        <w:t>ألمانيا</w:t>
      </w:r>
      <w:r w:rsidRPr="00AF271F">
        <w:rPr>
          <w:rFonts w:hint="cs"/>
          <w:color w:val="000000" w:themeColor="text1"/>
          <w:u w:val="single"/>
          <w:rtl/>
        </w:rPr>
        <w:t xml:space="preserve"> الاتحادية: </w:t>
      </w:r>
    </w:p>
    <w:p w14:paraId="3E2A7A8D"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 xml:space="preserve">مع اتحاد </w:t>
      </w:r>
      <w:r>
        <w:rPr>
          <w:rFonts w:hint="cs"/>
          <w:color w:val="000000" w:themeColor="text1"/>
          <w:rtl/>
        </w:rPr>
        <w:t>ألمانيا</w:t>
      </w:r>
      <w:r w:rsidRPr="00AF271F">
        <w:rPr>
          <w:rFonts w:hint="cs"/>
          <w:color w:val="000000" w:themeColor="text1"/>
          <w:rtl/>
        </w:rPr>
        <w:t xml:space="preserve"> الشرقية و</w:t>
      </w:r>
      <w:r>
        <w:rPr>
          <w:rFonts w:hint="cs"/>
          <w:color w:val="000000" w:themeColor="text1"/>
          <w:rtl/>
        </w:rPr>
        <w:t>ألمانيا</w:t>
      </w:r>
      <w:r w:rsidRPr="00AF271F">
        <w:rPr>
          <w:rFonts w:hint="cs"/>
          <w:color w:val="000000" w:themeColor="text1"/>
          <w:rtl/>
        </w:rPr>
        <w:t xml:space="preserve"> الغربية في عام 1990م تحت مسمى جمهورية </w:t>
      </w:r>
      <w:r>
        <w:rPr>
          <w:rFonts w:hint="cs"/>
          <w:color w:val="000000" w:themeColor="text1"/>
          <w:rtl/>
        </w:rPr>
        <w:t>ألماني</w:t>
      </w:r>
      <w:r w:rsidRPr="00AF271F">
        <w:rPr>
          <w:rFonts w:hint="cs"/>
          <w:color w:val="000000" w:themeColor="text1"/>
          <w:rtl/>
        </w:rPr>
        <w:t>ا الاتحادية تم اختيار النظام التعليم</w:t>
      </w:r>
      <w:r>
        <w:rPr>
          <w:rFonts w:hint="cs"/>
          <w:color w:val="000000" w:themeColor="text1"/>
          <w:rtl/>
        </w:rPr>
        <w:t>ي</w:t>
      </w:r>
      <w:r w:rsidRPr="00AF271F">
        <w:rPr>
          <w:rFonts w:hint="cs"/>
          <w:color w:val="000000" w:themeColor="text1"/>
          <w:rtl/>
        </w:rPr>
        <w:t xml:space="preserve"> ل</w:t>
      </w:r>
      <w:r>
        <w:rPr>
          <w:rFonts w:hint="cs"/>
          <w:color w:val="000000" w:themeColor="text1"/>
          <w:rtl/>
        </w:rPr>
        <w:t>ألمانيا</w:t>
      </w:r>
      <w:r w:rsidRPr="00AF271F">
        <w:rPr>
          <w:rFonts w:hint="cs"/>
          <w:color w:val="000000" w:themeColor="text1"/>
          <w:rtl/>
        </w:rPr>
        <w:t xml:space="preserve"> الغربية سواء</w:t>
      </w:r>
      <w:r>
        <w:rPr>
          <w:rFonts w:hint="cs"/>
          <w:color w:val="000000" w:themeColor="text1"/>
          <w:rtl/>
        </w:rPr>
        <w:t>ً</w:t>
      </w:r>
      <w:r w:rsidRPr="00AF271F">
        <w:rPr>
          <w:rFonts w:hint="cs"/>
          <w:color w:val="000000" w:themeColor="text1"/>
          <w:rtl/>
        </w:rPr>
        <w:t xml:space="preserve"> في سياسته</w:t>
      </w:r>
      <w:r>
        <w:rPr>
          <w:rFonts w:hint="cs"/>
          <w:color w:val="000000" w:themeColor="text1"/>
          <w:rtl/>
        </w:rPr>
        <w:t xml:space="preserve"> أو إ</w:t>
      </w:r>
      <w:r w:rsidRPr="00AF271F">
        <w:rPr>
          <w:rFonts w:hint="cs"/>
          <w:color w:val="000000" w:themeColor="text1"/>
          <w:rtl/>
        </w:rPr>
        <w:t>دارته</w:t>
      </w:r>
      <w:r w:rsidRPr="00AF271F">
        <w:rPr>
          <w:rFonts w:hint="cs"/>
          <w:color w:val="000000" w:themeColor="text1"/>
          <w:vertAlign w:val="superscript"/>
          <w:rtl/>
        </w:rPr>
        <w:t xml:space="preserve"> </w:t>
      </w:r>
      <w:r>
        <w:rPr>
          <w:sz w:val="22"/>
          <w:szCs w:val="24"/>
          <w:vertAlign w:val="superscript"/>
          <w:rtl/>
        </w:rPr>
        <w:t>(</w:t>
      </w:r>
      <w:r>
        <w:rPr>
          <w:rStyle w:val="CommentReference"/>
          <w:sz w:val="22"/>
          <w:szCs w:val="24"/>
          <w:vertAlign w:val="superscript"/>
          <w:rtl/>
        </w:rPr>
        <w:footnoteReference w:id="106"/>
      </w:r>
      <w:r>
        <w:rPr>
          <w:sz w:val="22"/>
          <w:szCs w:val="24"/>
          <w:vertAlign w:val="superscript"/>
          <w:rtl/>
        </w:rPr>
        <w:t>)</w:t>
      </w:r>
      <w:r w:rsidRPr="00AF271F">
        <w:rPr>
          <w:rFonts w:hint="cs"/>
          <w:color w:val="000000" w:themeColor="text1"/>
          <w:rtl/>
        </w:rPr>
        <w:t xml:space="preserve">، وهو تعليم </w:t>
      </w:r>
      <w:r>
        <w:rPr>
          <w:rFonts w:hint="cs"/>
          <w:color w:val="000000" w:themeColor="text1"/>
          <w:rtl/>
        </w:rPr>
        <w:t>إ</w:t>
      </w:r>
      <w:r w:rsidRPr="00AF271F">
        <w:rPr>
          <w:rFonts w:hint="cs"/>
          <w:color w:val="000000" w:themeColor="text1"/>
          <w:rtl/>
        </w:rPr>
        <w:t xml:space="preserve">لزامي </w:t>
      </w:r>
      <w:r>
        <w:rPr>
          <w:rFonts w:hint="cs"/>
          <w:color w:val="000000" w:themeColor="text1"/>
          <w:rtl/>
        </w:rPr>
        <w:t>إ</w:t>
      </w:r>
      <w:r w:rsidRPr="00AF271F">
        <w:rPr>
          <w:rFonts w:hint="cs"/>
          <w:color w:val="000000" w:themeColor="text1"/>
          <w:rtl/>
        </w:rPr>
        <w:t>جباري (من سن 6-18 سنة)، يخضع</w:t>
      </w:r>
      <w:r>
        <w:rPr>
          <w:rFonts w:hint="cs"/>
          <w:color w:val="000000" w:themeColor="text1"/>
          <w:rtl/>
        </w:rPr>
        <w:t xml:space="preserve"> إلى الإشراف</w:t>
      </w:r>
      <w:r w:rsidRPr="00AF271F">
        <w:rPr>
          <w:rFonts w:hint="cs"/>
          <w:color w:val="000000" w:themeColor="text1"/>
          <w:rtl/>
        </w:rPr>
        <w:t xml:space="preserve"> من الحكومات المحلية للولايات</w:t>
      </w:r>
      <w:r>
        <w:rPr>
          <w:rFonts w:hint="cs"/>
          <w:color w:val="000000" w:themeColor="text1"/>
          <w:rtl/>
        </w:rPr>
        <w:t xml:space="preserve"> </w:t>
      </w:r>
      <w:r w:rsidRPr="00AF271F">
        <w:rPr>
          <w:rFonts w:hint="cs"/>
          <w:color w:val="000000" w:themeColor="text1"/>
          <w:rtl/>
        </w:rPr>
        <w:t>(المقاطعات) بالتعاون مع الحكومة الفيدرالية.</w:t>
      </w:r>
    </w:p>
    <w:p w14:paraId="7EAC5394" w14:textId="77777777" w:rsidR="006C4DA1" w:rsidRPr="006E4CED" w:rsidRDefault="006C4DA1" w:rsidP="006C4DA1">
      <w:pPr>
        <w:jc w:val="both"/>
        <w:rPr>
          <w:rFonts w:ascii="Times New Roman" w:hAnsi="Times New Roman" w:cs="Times New Roman"/>
          <w:sz w:val="28"/>
          <w:szCs w:val="28"/>
          <w:rtl/>
          <w:lang w:bidi="ar-SA"/>
        </w:rPr>
      </w:pPr>
      <w:r w:rsidRPr="006F7313">
        <w:rPr>
          <w:rFonts w:hint="cs"/>
          <w:color w:val="000000" w:themeColor="text1"/>
          <w:sz w:val="28"/>
          <w:szCs w:val="28"/>
          <w:rtl/>
        </w:rPr>
        <w:t>ويشتمل النظام التعليمي في ألمانيا الاتحادية على ثلاث مراحل تعليمية</w:t>
      </w:r>
      <w:r w:rsidRPr="006E4CED">
        <w:rPr>
          <w:sz w:val="26"/>
          <w:szCs w:val="28"/>
          <w:vertAlign w:val="superscript"/>
          <w:rtl/>
        </w:rPr>
        <w:t>(</w:t>
      </w:r>
      <w:r w:rsidRPr="006E4CED">
        <w:rPr>
          <w:rStyle w:val="CommentReference"/>
          <w:sz w:val="26"/>
          <w:szCs w:val="28"/>
          <w:vertAlign w:val="superscript"/>
          <w:rtl/>
        </w:rPr>
        <w:footnoteReference w:id="107"/>
      </w:r>
      <w:r w:rsidRPr="006E4CED">
        <w:rPr>
          <w:sz w:val="26"/>
          <w:szCs w:val="28"/>
          <w:vertAlign w:val="superscript"/>
          <w:rtl/>
        </w:rPr>
        <w:t>)</w:t>
      </w:r>
      <w:r w:rsidRPr="006E4CED">
        <w:rPr>
          <w:rFonts w:hint="cs"/>
          <w:color w:val="000000" w:themeColor="text1"/>
          <w:sz w:val="28"/>
          <w:szCs w:val="28"/>
          <w:rtl/>
        </w:rPr>
        <w:t>، بالإضافة إلى مرحلة ما قبل التعليم الأساسي (الابتدائي)، حيث تقع (مرحلة رياض الأطفال) خارج مراحل النظام التعليمي الرسمي في ألمانيا وتقبل الأطفال (من سن 3</w:t>
      </w:r>
      <w:r w:rsidRPr="006E4CED">
        <w:rPr>
          <w:color w:val="000000" w:themeColor="text1"/>
          <w:sz w:val="28"/>
          <w:szCs w:val="28"/>
          <w:rtl/>
        </w:rPr>
        <w:t>–</w:t>
      </w:r>
      <w:r w:rsidRPr="006E4CED">
        <w:rPr>
          <w:rFonts w:hint="cs"/>
          <w:color w:val="000000" w:themeColor="text1"/>
          <w:sz w:val="28"/>
          <w:szCs w:val="28"/>
          <w:rtl/>
        </w:rPr>
        <w:t xml:space="preserve">5 سنوات)، وتنقسم مراحل النظام التعليمي في ألمانيا إلى المراحل التالية: </w:t>
      </w:r>
    </w:p>
    <w:p w14:paraId="340F453C" w14:textId="77777777" w:rsidR="006C4DA1" w:rsidRPr="00AF271F" w:rsidRDefault="006C4DA1" w:rsidP="00547F13">
      <w:pPr>
        <w:pStyle w:val="a1"/>
        <w:numPr>
          <w:ilvl w:val="0"/>
          <w:numId w:val="83"/>
        </w:numPr>
        <w:spacing w:line="240" w:lineRule="auto"/>
        <w:jc w:val="both"/>
        <w:rPr>
          <w:color w:val="000000" w:themeColor="text1"/>
        </w:rPr>
      </w:pPr>
      <w:r w:rsidRPr="00AF271F">
        <w:rPr>
          <w:rFonts w:hint="cs"/>
          <w:b/>
          <w:bCs/>
          <w:color w:val="000000" w:themeColor="text1"/>
          <w:rtl/>
        </w:rPr>
        <w:lastRenderedPageBreak/>
        <w:t>مرحلة التعليم الابتدائي (المدارس الابتدائية):</w:t>
      </w:r>
      <w:r w:rsidRPr="00AF271F">
        <w:rPr>
          <w:rFonts w:hint="cs"/>
          <w:color w:val="000000" w:themeColor="text1"/>
          <w:rtl/>
        </w:rPr>
        <w:t xml:space="preserve"> وينتظم بها الطلاب من عمر 6-9 سنوات، وهي مدارس مجانية </w:t>
      </w:r>
      <w:r>
        <w:rPr>
          <w:rFonts w:hint="cs"/>
          <w:color w:val="000000" w:themeColor="text1"/>
          <w:rtl/>
        </w:rPr>
        <w:t>إ</w:t>
      </w:r>
      <w:r w:rsidRPr="00AF271F">
        <w:rPr>
          <w:rFonts w:hint="cs"/>
          <w:color w:val="000000" w:themeColor="text1"/>
          <w:rtl/>
        </w:rPr>
        <w:t>لزامية وتهدف</w:t>
      </w:r>
      <w:r>
        <w:rPr>
          <w:rFonts w:hint="cs"/>
          <w:color w:val="000000" w:themeColor="text1"/>
          <w:rtl/>
        </w:rPr>
        <w:t xml:space="preserve"> إلى إكساب</w:t>
      </w:r>
      <w:r w:rsidRPr="00AF271F">
        <w:rPr>
          <w:rFonts w:hint="cs"/>
          <w:color w:val="000000" w:themeColor="text1"/>
          <w:rtl/>
        </w:rPr>
        <w:t xml:space="preserve"> منتسبيها المهارات </w:t>
      </w:r>
      <w:r>
        <w:rPr>
          <w:rFonts w:hint="cs"/>
          <w:color w:val="000000" w:themeColor="text1"/>
          <w:rtl/>
        </w:rPr>
        <w:t>الأساس</w:t>
      </w:r>
      <w:r w:rsidRPr="00AF271F">
        <w:rPr>
          <w:rFonts w:hint="cs"/>
          <w:color w:val="000000" w:themeColor="text1"/>
          <w:rtl/>
        </w:rPr>
        <w:t>ية.</w:t>
      </w:r>
    </w:p>
    <w:p w14:paraId="48DFDB00" w14:textId="77777777" w:rsidR="006C4DA1" w:rsidRPr="00AF271F" w:rsidRDefault="006C4DA1" w:rsidP="00547F13">
      <w:pPr>
        <w:pStyle w:val="a1"/>
        <w:numPr>
          <w:ilvl w:val="0"/>
          <w:numId w:val="83"/>
        </w:numPr>
        <w:spacing w:line="240" w:lineRule="auto"/>
        <w:jc w:val="both"/>
        <w:rPr>
          <w:b/>
          <w:bCs/>
          <w:color w:val="000000" w:themeColor="text1"/>
        </w:rPr>
      </w:pPr>
      <w:r w:rsidRPr="00AF271F">
        <w:rPr>
          <w:rFonts w:hint="cs"/>
          <w:b/>
          <w:bCs/>
          <w:color w:val="000000" w:themeColor="text1"/>
          <w:rtl/>
        </w:rPr>
        <w:t>مرحلة التعليم الثانوية وتنقسم</w:t>
      </w:r>
      <w:r>
        <w:rPr>
          <w:rFonts w:hint="cs"/>
          <w:b/>
          <w:bCs/>
          <w:color w:val="000000" w:themeColor="text1"/>
          <w:rtl/>
        </w:rPr>
        <w:t xml:space="preserve"> إلى </w:t>
      </w:r>
      <w:r w:rsidRPr="00AF271F">
        <w:rPr>
          <w:rFonts w:hint="cs"/>
          <w:b/>
          <w:bCs/>
          <w:color w:val="000000" w:themeColor="text1"/>
          <w:rtl/>
        </w:rPr>
        <w:t xml:space="preserve">(الثانوية </w:t>
      </w:r>
      <w:r>
        <w:rPr>
          <w:rFonts w:hint="cs"/>
          <w:b/>
          <w:bCs/>
          <w:color w:val="000000" w:themeColor="text1"/>
          <w:rtl/>
        </w:rPr>
        <w:t>الأول</w:t>
      </w:r>
      <w:r w:rsidRPr="00AF271F">
        <w:rPr>
          <w:rFonts w:hint="cs"/>
          <w:b/>
          <w:bCs/>
          <w:color w:val="000000" w:themeColor="text1"/>
          <w:rtl/>
        </w:rPr>
        <w:t>ى، الثانوية الثانية):</w:t>
      </w:r>
    </w:p>
    <w:p w14:paraId="4EE15E6C" w14:textId="77777777" w:rsidR="006C4DA1" w:rsidRPr="00AF271F" w:rsidRDefault="006C4DA1" w:rsidP="00547F13">
      <w:pPr>
        <w:pStyle w:val="a1"/>
        <w:numPr>
          <w:ilvl w:val="1"/>
          <w:numId w:val="83"/>
        </w:numPr>
        <w:tabs>
          <w:tab w:val="left" w:pos="900"/>
        </w:tabs>
        <w:spacing w:line="240" w:lineRule="auto"/>
        <w:jc w:val="both"/>
        <w:rPr>
          <w:b/>
          <w:bCs/>
          <w:color w:val="000000" w:themeColor="text1"/>
        </w:rPr>
      </w:pPr>
      <w:r>
        <w:rPr>
          <w:rFonts w:hint="cs"/>
          <w:b/>
          <w:bCs/>
          <w:color w:val="000000" w:themeColor="text1"/>
          <w:rtl/>
        </w:rPr>
        <w:t xml:space="preserve"> </w:t>
      </w:r>
      <w:r w:rsidRPr="00AF271F">
        <w:rPr>
          <w:rFonts w:hint="cs"/>
          <w:b/>
          <w:bCs/>
          <w:color w:val="000000" w:themeColor="text1"/>
          <w:rtl/>
        </w:rPr>
        <w:t xml:space="preserve">مدارس الثانوية </w:t>
      </w:r>
      <w:r>
        <w:rPr>
          <w:rFonts w:hint="cs"/>
          <w:b/>
          <w:bCs/>
          <w:color w:val="000000" w:themeColor="text1"/>
          <w:rtl/>
        </w:rPr>
        <w:t>الأول</w:t>
      </w:r>
      <w:r w:rsidRPr="00AF271F">
        <w:rPr>
          <w:rFonts w:hint="cs"/>
          <w:b/>
          <w:bCs/>
          <w:color w:val="000000" w:themeColor="text1"/>
          <w:rtl/>
        </w:rPr>
        <w:t>ى:</w:t>
      </w:r>
    </w:p>
    <w:p w14:paraId="36F043C1" w14:textId="77777777" w:rsidR="006C4DA1" w:rsidRPr="00AF271F" w:rsidRDefault="006C4DA1" w:rsidP="006C4DA1">
      <w:pPr>
        <w:pStyle w:val="a1"/>
        <w:spacing w:line="240" w:lineRule="auto"/>
        <w:jc w:val="both"/>
        <w:rPr>
          <w:color w:val="000000" w:themeColor="text1"/>
        </w:rPr>
      </w:pPr>
      <w:r w:rsidRPr="00AF271F">
        <w:rPr>
          <w:rFonts w:hint="cs"/>
          <w:color w:val="000000" w:themeColor="text1"/>
          <w:rtl/>
        </w:rPr>
        <w:t xml:space="preserve">تقبل هذه المدارس الطلاب من 10-15 </w:t>
      </w:r>
      <w:r>
        <w:rPr>
          <w:rFonts w:hint="cs"/>
          <w:color w:val="000000" w:themeColor="text1"/>
          <w:rtl/>
        </w:rPr>
        <w:t>عامًا</w:t>
      </w:r>
      <w:r w:rsidRPr="00AF271F">
        <w:rPr>
          <w:rFonts w:hint="cs"/>
          <w:color w:val="000000" w:themeColor="text1"/>
          <w:rtl/>
        </w:rPr>
        <w:t xml:space="preserve">، وتشمل </w:t>
      </w:r>
      <w:r w:rsidRPr="00AF271F">
        <w:rPr>
          <w:color w:val="000000" w:themeColor="text1"/>
          <w:rtl/>
        </w:rPr>
        <w:t>(</w:t>
      </w:r>
      <w:r w:rsidRPr="00AF271F">
        <w:rPr>
          <w:rFonts w:hint="cs"/>
          <w:color w:val="000000" w:themeColor="text1"/>
          <w:rtl/>
        </w:rPr>
        <w:t>مدارس "الجمنازيو</w:t>
      </w:r>
      <w:r w:rsidRPr="00AF271F">
        <w:rPr>
          <w:rFonts w:hint="eastAsia"/>
          <w:color w:val="000000" w:themeColor="text1"/>
          <w:rtl/>
        </w:rPr>
        <w:t>م</w:t>
      </w:r>
      <w:r w:rsidRPr="00AF271F">
        <w:rPr>
          <w:rFonts w:hint="cs"/>
          <w:color w:val="000000" w:themeColor="text1"/>
          <w:rtl/>
        </w:rPr>
        <w:t>"، والمدارس المتوسطة، والمدارس الثانوية العامة والحديثة).</w:t>
      </w:r>
    </w:p>
    <w:p w14:paraId="3A6419E2" w14:textId="77777777" w:rsidR="006C4DA1" w:rsidRPr="00AF271F" w:rsidRDefault="006C4DA1" w:rsidP="00547F13">
      <w:pPr>
        <w:pStyle w:val="a1"/>
        <w:numPr>
          <w:ilvl w:val="1"/>
          <w:numId w:val="83"/>
        </w:numPr>
        <w:tabs>
          <w:tab w:val="left" w:pos="900"/>
        </w:tabs>
        <w:spacing w:line="240" w:lineRule="auto"/>
        <w:jc w:val="both"/>
        <w:rPr>
          <w:b/>
          <w:bCs/>
          <w:color w:val="000000" w:themeColor="text1"/>
        </w:rPr>
      </w:pPr>
      <w:r>
        <w:rPr>
          <w:rFonts w:hint="cs"/>
          <w:b/>
          <w:bCs/>
          <w:color w:val="000000" w:themeColor="text1"/>
          <w:rtl/>
        </w:rPr>
        <w:t xml:space="preserve"> </w:t>
      </w:r>
      <w:r w:rsidRPr="00AF271F">
        <w:rPr>
          <w:rFonts w:hint="cs"/>
          <w:b/>
          <w:bCs/>
          <w:color w:val="000000" w:themeColor="text1"/>
          <w:rtl/>
        </w:rPr>
        <w:t>مدارس الثانوية الثانية:</w:t>
      </w:r>
    </w:p>
    <w:p w14:paraId="2D41B39E"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تقبل هذه المدارس الطلاب في سن 16-19 </w:t>
      </w:r>
      <w:r>
        <w:rPr>
          <w:rFonts w:hint="cs"/>
          <w:color w:val="000000" w:themeColor="text1"/>
          <w:rtl/>
        </w:rPr>
        <w:t>عامًا</w:t>
      </w:r>
      <w:r w:rsidRPr="00AF271F">
        <w:rPr>
          <w:rFonts w:hint="cs"/>
          <w:color w:val="000000" w:themeColor="text1"/>
          <w:rtl/>
        </w:rPr>
        <w:t>، وتشمل (مدارس "مدارس الجمنازيوم، الصفوف 11-13"، ومدار</w:t>
      </w:r>
      <w:r w:rsidRPr="00AF271F">
        <w:rPr>
          <w:rFonts w:hint="eastAsia"/>
          <w:color w:val="000000" w:themeColor="text1"/>
          <w:rtl/>
        </w:rPr>
        <w:t>س</w:t>
      </w:r>
      <w:r w:rsidRPr="00AF271F">
        <w:rPr>
          <w:rFonts w:hint="cs"/>
          <w:color w:val="000000" w:themeColor="text1"/>
          <w:rtl/>
        </w:rPr>
        <w:t xml:space="preserve"> " الجمنازيوم الخاصة"، والمدارس الفنية كل الوقت، ومدارس النظام المزدوج)</w:t>
      </w:r>
      <w:r>
        <w:rPr>
          <w:rFonts w:hint="cs"/>
          <w:color w:val="000000" w:themeColor="text1"/>
          <w:rtl/>
        </w:rPr>
        <w:t>.</w:t>
      </w:r>
    </w:p>
    <w:p w14:paraId="4C9476EF" w14:textId="77777777" w:rsidR="006C4DA1" w:rsidRPr="00AF271F" w:rsidRDefault="006C4DA1" w:rsidP="00547F13">
      <w:pPr>
        <w:pStyle w:val="a1"/>
        <w:numPr>
          <w:ilvl w:val="0"/>
          <w:numId w:val="83"/>
        </w:numPr>
        <w:spacing w:line="240" w:lineRule="auto"/>
        <w:jc w:val="both"/>
        <w:rPr>
          <w:b/>
          <w:bCs/>
          <w:color w:val="000000" w:themeColor="text1"/>
        </w:rPr>
      </w:pPr>
      <w:r w:rsidRPr="00AF271F">
        <w:rPr>
          <w:rFonts w:hint="cs"/>
          <w:b/>
          <w:bCs/>
          <w:color w:val="000000" w:themeColor="text1"/>
          <w:rtl/>
        </w:rPr>
        <w:t xml:space="preserve">مرحلة التعليم العالي: </w:t>
      </w:r>
    </w:p>
    <w:p w14:paraId="76A3940D" w14:textId="77777777" w:rsidR="006C4DA1" w:rsidRDefault="006C4DA1" w:rsidP="006C4DA1">
      <w:pPr>
        <w:pStyle w:val="a1"/>
        <w:spacing w:line="240" w:lineRule="auto"/>
        <w:jc w:val="both"/>
        <w:rPr>
          <w:color w:val="000000" w:themeColor="text1"/>
        </w:rPr>
      </w:pPr>
      <w:r w:rsidRPr="00AF271F">
        <w:rPr>
          <w:rFonts w:hint="cs"/>
          <w:color w:val="000000" w:themeColor="text1"/>
          <w:rtl/>
        </w:rPr>
        <w:t>وتشمل الجامعات، والجامعات البوليتكنية، التعليم الفني المستمر، والمدارس التكنولوجية</w:t>
      </w:r>
      <w:r>
        <w:rPr>
          <w:rFonts w:hint="cs"/>
          <w:color w:val="000000" w:themeColor="text1"/>
          <w:rtl/>
        </w:rPr>
        <w:t>.</w:t>
      </w:r>
    </w:p>
    <w:p w14:paraId="7C739FC5"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t xml:space="preserve">فلسفة التعليم الفني في </w:t>
      </w:r>
      <w:r>
        <w:rPr>
          <w:rFonts w:hint="cs"/>
          <w:color w:val="000000" w:themeColor="text1"/>
          <w:rtl/>
        </w:rPr>
        <w:t>ألمانيا</w:t>
      </w:r>
      <w:r w:rsidRPr="00AF271F">
        <w:rPr>
          <w:rFonts w:hint="cs"/>
          <w:color w:val="000000" w:themeColor="text1"/>
          <w:rtl/>
        </w:rPr>
        <w:t xml:space="preserve"> الاتحادية:</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08"/>
      </w:r>
      <w:r>
        <w:rPr>
          <w:sz w:val="22"/>
          <w:szCs w:val="24"/>
          <w:vertAlign w:val="superscript"/>
          <w:rtl/>
        </w:rPr>
        <w:t>)</w:t>
      </w:r>
      <w:r w:rsidRPr="00AF271F">
        <w:rPr>
          <w:rFonts w:hint="cs"/>
          <w:color w:val="000000" w:themeColor="text1"/>
          <w:rtl/>
        </w:rPr>
        <w:t xml:space="preserve"> </w:t>
      </w:r>
    </w:p>
    <w:p w14:paraId="7AC53BE1" w14:textId="77777777" w:rsidR="006C4DA1" w:rsidRPr="006F7313" w:rsidRDefault="006C4DA1" w:rsidP="006C4DA1">
      <w:pPr>
        <w:pStyle w:val="a0"/>
        <w:spacing w:line="240" w:lineRule="auto"/>
        <w:jc w:val="both"/>
        <w:rPr>
          <w:b w:val="0"/>
          <w:bCs w:val="0"/>
          <w:color w:val="000000" w:themeColor="text1"/>
          <w:sz w:val="28"/>
          <w:szCs w:val="28"/>
          <w:rtl/>
        </w:rPr>
      </w:pPr>
      <w:r w:rsidRPr="006F7313">
        <w:rPr>
          <w:rFonts w:hint="cs"/>
          <w:b w:val="0"/>
          <w:bCs w:val="0"/>
          <w:color w:val="000000" w:themeColor="text1"/>
          <w:sz w:val="28"/>
          <w:szCs w:val="28"/>
          <w:rtl/>
        </w:rPr>
        <w:t xml:space="preserve">تنطلق فلسفة التعليم الفني في ألمانيا الاتحادية من عدة مبادئ أهمها: </w:t>
      </w:r>
    </w:p>
    <w:p w14:paraId="7B97158E" w14:textId="77777777" w:rsidR="006C4DA1" w:rsidRPr="006F7313" w:rsidRDefault="006C4DA1" w:rsidP="00547F13">
      <w:pPr>
        <w:pStyle w:val="a0"/>
        <w:numPr>
          <w:ilvl w:val="0"/>
          <w:numId w:val="87"/>
        </w:numPr>
        <w:spacing w:line="240" w:lineRule="auto"/>
        <w:jc w:val="both"/>
        <w:rPr>
          <w:b w:val="0"/>
          <w:bCs w:val="0"/>
          <w:color w:val="000000" w:themeColor="text1"/>
          <w:sz w:val="28"/>
          <w:szCs w:val="28"/>
        </w:rPr>
      </w:pPr>
      <w:r w:rsidRPr="006F7313">
        <w:rPr>
          <w:rFonts w:hint="cs"/>
          <w:b w:val="0"/>
          <w:bCs w:val="0"/>
          <w:color w:val="000000" w:themeColor="text1"/>
          <w:sz w:val="28"/>
          <w:szCs w:val="28"/>
          <w:rtl/>
        </w:rPr>
        <w:t xml:space="preserve">تحقيق مبدأ تكافؤ الفرص التعليمية، سواءً كان ذلك من حيث الحق في اختيار نوع التعليم الفني والمهنة التي تلائم الفرد، أو من حيث إتاحة الفرصة لجميع الأفراد خلال حياتهم في التعليم. </w:t>
      </w:r>
    </w:p>
    <w:p w14:paraId="6E22DB4C" w14:textId="77777777" w:rsidR="006C4DA1" w:rsidRPr="006F7313" w:rsidRDefault="006C4DA1" w:rsidP="00547F13">
      <w:pPr>
        <w:pStyle w:val="a0"/>
        <w:numPr>
          <w:ilvl w:val="0"/>
          <w:numId w:val="87"/>
        </w:numPr>
        <w:spacing w:line="240" w:lineRule="auto"/>
        <w:jc w:val="both"/>
        <w:rPr>
          <w:b w:val="0"/>
          <w:bCs w:val="0"/>
          <w:color w:val="000000" w:themeColor="text1"/>
          <w:sz w:val="28"/>
          <w:szCs w:val="28"/>
        </w:rPr>
      </w:pPr>
      <w:r w:rsidRPr="006F7313">
        <w:rPr>
          <w:rFonts w:hint="cs"/>
          <w:b w:val="0"/>
          <w:bCs w:val="0"/>
          <w:color w:val="000000" w:themeColor="text1"/>
          <w:sz w:val="28"/>
          <w:szCs w:val="28"/>
          <w:rtl/>
        </w:rPr>
        <w:t>إتاحة الفرصة لكل مواطن ألماني لتنمية مهاراته وقدراته للارتقاء بحياة الفرد والمجتمع على حد سواء، وإعداد الفرد للعمل في المجتمع الصناعي والاهتمام بالتدريب المهني والعلمي في جميع مراحل التعليم.</w:t>
      </w:r>
    </w:p>
    <w:p w14:paraId="4A43F668" w14:textId="77777777" w:rsidR="006C4DA1" w:rsidRPr="006F7313" w:rsidRDefault="006C4DA1" w:rsidP="006C4DA1">
      <w:pPr>
        <w:pStyle w:val="a0"/>
        <w:spacing w:line="240" w:lineRule="auto"/>
        <w:ind w:left="720"/>
        <w:jc w:val="both"/>
        <w:rPr>
          <w:b w:val="0"/>
          <w:bCs w:val="0"/>
          <w:color w:val="000000" w:themeColor="text1"/>
          <w:sz w:val="18"/>
          <w:szCs w:val="18"/>
        </w:rPr>
      </w:pPr>
    </w:p>
    <w:p w14:paraId="2C50E11A" w14:textId="77777777" w:rsidR="006C4DA1" w:rsidRPr="00AF271F" w:rsidRDefault="006C4DA1" w:rsidP="006C4DA1">
      <w:pPr>
        <w:pStyle w:val="a0"/>
        <w:spacing w:line="240" w:lineRule="auto"/>
        <w:jc w:val="both"/>
        <w:rPr>
          <w:color w:val="000000" w:themeColor="text1"/>
          <w:rtl/>
        </w:rPr>
      </w:pPr>
      <w:r>
        <w:rPr>
          <w:rFonts w:hint="cs"/>
          <w:color w:val="000000" w:themeColor="text1"/>
          <w:rtl/>
        </w:rPr>
        <w:t>أهداف</w:t>
      </w:r>
      <w:r w:rsidRPr="00AF271F">
        <w:rPr>
          <w:rFonts w:hint="cs"/>
          <w:color w:val="000000" w:themeColor="text1"/>
          <w:rtl/>
        </w:rPr>
        <w:t xml:space="preserve"> التعليم الثانوي الفني الصناعي في </w:t>
      </w:r>
      <w:r>
        <w:rPr>
          <w:rFonts w:hint="cs"/>
          <w:color w:val="000000" w:themeColor="text1"/>
          <w:rtl/>
        </w:rPr>
        <w:t>ألماني</w:t>
      </w:r>
      <w:r w:rsidRPr="00AF271F">
        <w:rPr>
          <w:rFonts w:hint="cs"/>
          <w:color w:val="000000" w:themeColor="text1"/>
          <w:rtl/>
        </w:rPr>
        <w:t xml:space="preserve">ة الاتحادية: </w:t>
      </w:r>
      <w:r w:rsidRPr="00AF271F">
        <w:rPr>
          <w:rFonts w:hint="cs"/>
          <w:b w:val="0"/>
          <w:bCs w:val="0"/>
          <w:color w:val="000000" w:themeColor="text1"/>
          <w:sz w:val="28"/>
          <w:szCs w:val="28"/>
          <w:rtl/>
        </w:rPr>
        <w:t>يهدف هذا النوع من التعليم</w:t>
      </w:r>
      <w:r>
        <w:rPr>
          <w:rFonts w:hint="cs"/>
          <w:b w:val="0"/>
          <w:bCs w:val="0"/>
          <w:color w:val="000000" w:themeColor="text1"/>
          <w:sz w:val="28"/>
          <w:szCs w:val="28"/>
          <w:rtl/>
        </w:rPr>
        <w:t xml:space="preserve"> إلى: </w:t>
      </w:r>
    </w:p>
    <w:p w14:paraId="35D87CCF" w14:textId="77777777" w:rsidR="006C4DA1" w:rsidRPr="00AF271F" w:rsidRDefault="006C4DA1" w:rsidP="00547F13">
      <w:pPr>
        <w:pStyle w:val="a1"/>
        <w:numPr>
          <w:ilvl w:val="0"/>
          <w:numId w:val="84"/>
        </w:numPr>
        <w:spacing w:line="240" w:lineRule="auto"/>
        <w:jc w:val="both"/>
        <w:rPr>
          <w:color w:val="000000" w:themeColor="text1"/>
        </w:rPr>
      </w:pPr>
      <w:r w:rsidRPr="00AF271F">
        <w:rPr>
          <w:rFonts w:hint="cs"/>
          <w:color w:val="000000" w:themeColor="text1"/>
          <w:rtl/>
        </w:rPr>
        <w:t>إعداد العمالة الفنية الماهرة التي تتلاءم مع سوق العمل.</w:t>
      </w:r>
    </w:p>
    <w:p w14:paraId="4D38ED49" w14:textId="77777777" w:rsidR="006C4DA1" w:rsidRPr="00AF271F" w:rsidRDefault="006C4DA1" w:rsidP="00547F13">
      <w:pPr>
        <w:pStyle w:val="a1"/>
        <w:numPr>
          <w:ilvl w:val="0"/>
          <w:numId w:val="84"/>
        </w:numPr>
        <w:spacing w:line="240" w:lineRule="auto"/>
        <w:jc w:val="both"/>
        <w:rPr>
          <w:color w:val="000000" w:themeColor="text1"/>
        </w:rPr>
      </w:pPr>
      <w:r w:rsidRPr="00AF271F">
        <w:rPr>
          <w:rFonts w:hint="cs"/>
          <w:color w:val="000000" w:themeColor="text1"/>
          <w:rtl/>
        </w:rPr>
        <w:lastRenderedPageBreak/>
        <w:t>مساعدة الطلاب على التعلم الذاتي.</w:t>
      </w:r>
    </w:p>
    <w:p w14:paraId="1BF3EC6D" w14:textId="77777777" w:rsidR="006C4DA1" w:rsidRPr="00AF271F" w:rsidRDefault="006C4DA1" w:rsidP="00547F13">
      <w:pPr>
        <w:pStyle w:val="a1"/>
        <w:numPr>
          <w:ilvl w:val="0"/>
          <w:numId w:val="84"/>
        </w:numPr>
        <w:spacing w:line="240" w:lineRule="auto"/>
        <w:jc w:val="both"/>
        <w:rPr>
          <w:color w:val="000000" w:themeColor="text1"/>
        </w:rPr>
      </w:pPr>
      <w:r w:rsidRPr="00AF271F">
        <w:rPr>
          <w:rFonts w:hint="cs"/>
          <w:color w:val="000000" w:themeColor="text1"/>
          <w:rtl/>
        </w:rPr>
        <w:t>تنمية القدرات الفنية الشخصية للطلاب.</w:t>
      </w:r>
    </w:p>
    <w:p w14:paraId="77C1E271" w14:textId="77777777" w:rsidR="006C4DA1" w:rsidRPr="00AF271F" w:rsidRDefault="006C4DA1" w:rsidP="00547F13">
      <w:pPr>
        <w:pStyle w:val="a1"/>
        <w:numPr>
          <w:ilvl w:val="0"/>
          <w:numId w:val="84"/>
        </w:numPr>
        <w:spacing w:line="240" w:lineRule="auto"/>
        <w:jc w:val="both"/>
        <w:rPr>
          <w:color w:val="000000" w:themeColor="text1"/>
        </w:rPr>
      </w:pPr>
      <w:r w:rsidRPr="00AF271F">
        <w:rPr>
          <w:rFonts w:hint="cs"/>
          <w:color w:val="000000" w:themeColor="text1"/>
          <w:rtl/>
        </w:rPr>
        <w:t>تزويد الطلاب ببرامج دراسية تمنحهم مؤهل</w:t>
      </w:r>
      <w:r>
        <w:rPr>
          <w:rFonts w:hint="cs"/>
          <w:color w:val="000000" w:themeColor="text1"/>
          <w:rtl/>
        </w:rPr>
        <w:t>ًا</w:t>
      </w:r>
      <w:r w:rsidRPr="00AF271F">
        <w:rPr>
          <w:rFonts w:hint="cs"/>
          <w:color w:val="000000" w:themeColor="text1"/>
          <w:rtl/>
        </w:rPr>
        <w:t xml:space="preserve"> مزدوج</w:t>
      </w:r>
      <w:r>
        <w:rPr>
          <w:rFonts w:hint="cs"/>
          <w:color w:val="000000" w:themeColor="text1"/>
          <w:rtl/>
        </w:rPr>
        <w:t>ًا</w:t>
      </w:r>
      <w:r w:rsidRPr="00AF271F">
        <w:rPr>
          <w:rFonts w:hint="cs"/>
          <w:color w:val="000000" w:themeColor="text1"/>
          <w:rtl/>
        </w:rPr>
        <w:t xml:space="preserve"> يجمع بين التعليم العام، والتعليم الفني.</w:t>
      </w:r>
    </w:p>
    <w:p w14:paraId="641908E0" w14:textId="77777777" w:rsidR="006C4DA1" w:rsidRPr="00AF271F" w:rsidRDefault="006C4DA1" w:rsidP="00547F13">
      <w:pPr>
        <w:pStyle w:val="a1"/>
        <w:numPr>
          <w:ilvl w:val="0"/>
          <w:numId w:val="84"/>
        </w:numPr>
        <w:spacing w:line="240" w:lineRule="auto"/>
        <w:jc w:val="both"/>
        <w:rPr>
          <w:color w:val="000000" w:themeColor="text1"/>
        </w:rPr>
      </w:pPr>
      <w:r w:rsidRPr="00AF271F">
        <w:rPr>
          <w:rFonts w:hint="cs"/>
          <w:color w:val="000000" w:themeColor="text1"/>
          <w:rtl/>
        </w:rPr>
        <w:t>مساواة التعليم الفني بالتعليم العام.</w:t>
      </w:r>
    </w:p>
    <w:p w14:paraId="2F767515" w14:textId="77777777" w:rsidR="006C4DA1" w:rsidRPr="00AF271F" w:rsidRDefault="006C4DA1" w:rsidP="00547F13">
      <w:pPr>
        <w:pStyle w:val="a1"/>
        <w:numPr>
          <w:ilvl w:val="0"/>
          <w:numId w:val="84"/>
        </w:numPr>
        <w:spacing w:line="240" w:lineRule="auto"/>
        <w:jc w:val="both"/>
        <w:rPr>
          <w:color w:val="000000" w:themeColor="text1"/>
        </w:rPr>
      </w:pPr>
      <w:r>
        <w:rPr>
          <w:rFonts w:hint="cs"/>
          <w:color w:val="000000" w:themeColor="text1"/>
          <w:rtl/>
        </w:rPr>
        <w:t>إ</w:t>
      </w:r>
      <w:r w:rsidRPr="00AF271F">
        <w:rPr>
          <w:rFonts w:hint="cs"/>
          <w:color w:val="000000" w:themeColor="text1"/>
          <w:rtl/>
        </w:rPr>
        <w:t xml:space="preserve">عداد الطلاب من </w:t>
      </w:r>
      <w:r>
        <w:rPr>
          <w:rFonts w:hint="cs"/>
          <w:color w:val="000000" w:themeColor="text1"/>
          <w:rtl/>
        </w:rPr>
        <w:t>أ</w:t>
      </w:r>
      <w:r w:rsidRPr="00AF271F">
        <w:rPr>
          <w:rFonts w:hint="cs"/>
          <w:color w:val="000000" w:themeColor="text1"/>
          <w:rtl/>
        </w:rPr>
        <w:t>جل العمل مع احتلال مكانة اجتماعية قانونية.</w:t>
      </w:r>
    </w:p>
    <w:p w14:paraId="6E767C32" w14:textId="77777777" w:rsidR="006C4DA1" w:rsidRPr="00AF271F" w:rsidRDefault="006C4DA1" w:rsidP="00547F13">
      <w:pPr>
        <w:pStyle w:val="a1"/>
        <w:numPr>
          <w:ilvl w:val="0"/>
          <w:numId w:val="84"/>
        </w:numPr>
        <w:spacing w:line="240" w:lineRule="auto"/>
        <w:jc w:val="both"/>
        <w:rPr>
          <w:color w:val="000000" w:themeColor="text1"/>
        </w:rPr>
      </w:pPr>
      <w:r w:rsidRPr="00AF271F">
        <w:rPr>
          <w:rFonts w:hint="cs"/>
          <w:color w:val="000000" w:themeColor="text1"/>
          <w:rtl/>
        </w:rPr>
        <w:t>الهوية الفنية.</w:t>
      </w:r>
    </w:p>
    <w:p w14:paraId="528774A3" w14:textId="77777777" w:rsidR="006C4DA1" w:rsidRPr="00AF271F" w:rsidRDefault="006C4DA1" w:rsidP="00547F13">
      <w:pPr>
        <w:pStyle w:val="a1"/>
        <w:numPr>
          <w:ilvl w:val="0"/>
          <w:numId w:val="84"/>
        </w:numPr>
        <w:spacing w:line="240" w:lineRule="auto"/>
        <w:jc w:val="both"/>
        <w:rPr>
          <w:color w:val="000000" w:themeColor="text1"/>
        </w:rPr>
      </w:pPr>
      <w:r>
        <w:rPr>
          <w:rFonts w:hint="cs"/>
          <w:color w:val="000000" w:themeColor="text1"/>
          <w:rtl/>
        </w:rPr>
        <w:t>إ</w:t>
      </w:r>
      <w:r w:rsidRPr="00AF271F">
        <w:rPr>
          <w:rFonts w:hint="cs"/>
          <w:color w:val="000000" w:themeColor="text1"/>
          <w:rtl/>
        </w:rPr>
        <w:t>عداد الطلاب لمواصلة التعليم الفني من خلال تأهيلهم في مدرسة فنية بدوام كامل، ليحصل</w:t>
      </w:r>
      <w:r>
        <w:rPr>
          <w:rFonts w:hint="cs"/>
          <w:color w:val="000000" w:themeColor="text1"/>
          <w:rtl/>
        </w:rPr>
        <w:t>وا</w:t>
      </w:r>
      <w:r w:rsidRPr="00AF271F">
        <w:rPr>
          <w:rFonts w:hint="cs"/>
          <w:color w:val="000000" w:themeColor="text1"/>
          <w:rtl/>
        </w:rPr>
        <w:t xml:space="preserve"> على مؤهل ييسر له</w:t>
      </w:r>
      <w:r>
        <w:rPr>
          <w:rFonts w:hint="cs"/>
          <w:color w:val="000000" w:themeColor="text1"/>
          <w:rtl/>
        </w:rPr>
        <w:t>م</w:t>
      </w:r>
      <w:r w:rsidRPr="00AF271F">
        <w:rPr>
          <w:rFonts w:hint="cs"/>
          <w:color w:val="000000" w:themeColor="text1"/>
          <w:rtl/>
        </w:rPr>
        <w:t xml:space="preserve"> الدراسة الجامعية.</w:t>
      </w:r>
    </w:p>
    <w:p w14:paraId="31926F67" w14:textId="77777777" w:rsidR="006C4DA1" w:rsidRPr="00AF271F" w:rsidRDefault="006C4DA1" w:rsidP="00547F13">
      <w:pPr>
        <w:pStyle w:val="a1"/>
        <w:numPr>
          <w:ilvl w:val="0"/>
          <w:numId w:val="84"/>
        </w:numPr>
        <w:spacing w:line="240" w:lineRule="auto"/>
        <w:jc w:val="both"/>
        <w:rPr>
          <w:color w:val="000000" w:themeColor="text1"/>
        </w:rPr>
      </w:pPr>
      <w:r w:rsidRPr="00AF271F">
        <w:rPr>
          <w:rFonts w:hint="cs"/>
          <w:color w:val="000000" w:themeColor="text1"/>
          <w:rtl/>
        </w:rPr>
        <w:t>الحد من البطالة بين الشباب، حيث يدعم الانتقال من المدرسة</w:t>
      </w:r>
      <w:r>
        <w:rPr>
          <w:rFonts w:hint="cs"/>
          <w:color w:val="000000" w:themeColor="text1"/>
          <w:rtl/>
        </w:rPr>
        <w:t xml:space="preserve"> إلى </w:t>
      </w:r>
      <w:r w:rsidRPr="00AF271F">
        <w:rPr>
          <w:rFonts w:hint="cs"/>
          <w:color w:val="000000" w:themeColor="text1"/>
          <w:rtl/>
        </w:rPr>
        <w:t>سوق العمل.</w:t>
      </w:r>
    </w:p>
    <w:p w14:paraId="59C88241" w14:textId="77777777" w:rsidR="006C4DA1" w:rsidRPr="00AF271F" w:rsidRDefault="006C4DA1" w:rsidP="00547F13">
      <w:pPr>
        <w:pStyle w:val="a1"/>
        <w:numPr>
          <w:ilvl w:val="0"/>
          <w:numId w:val="84"/>
        </w:numPr>
        <w:spacing w:line="240" w:lineRule="auto"/>
        <w:jc w:val="both"/>
        <w:rPr>
          <w:color w:val="000000" w:themeColor="text1"/>
        </w:rPr>
      </w:pPr>
      <w:r w:rsidRPr="00AF271F">
        <w:rPr>
          <w:rFonts w:hint="cs"/>
          <w:color w:val="000000" w:themeColor="text1"/>
          <w:rtl/>
        </w:rPr>
        <w:t>ملاءمة التطور التكنولوجي المتسارع.</w:t>
      </w:r>
    </w:p>
    <w:p w14:paraId="7C39EE85" w14:textId="77777777" w:rsidR="006C4DA1" w:rsidRPr="00AF271F" w:rsidRDefault="006C4DA1" w:rsidP="00547F13">
      <w:pPr>
        <w:pStyle w:val="a1"/>
        <w:numPr>
          <w:ilvl w:val="0"/>
          <w:numId w:val="84"/>
        </w:numPr>
        <w:spacing w:line="240" w:lineRule="auto"/>
        <w:jc w:val="both"/>
        <w:rPr>
          <w:color w:val="000000" w:themeColor="text1"/>
        </w:rPr>
      </w:pPr>
      <w:r w:rsidRPr="00AF271F">
        <w:rPr>
          <w:rFonts w:hint="cs"/>
          <w:color w:val="000000" w:themeColor="text1"/>
          <w:rtl/>
        </w:rPr>
        <w:t>الدخول في مهنة مدى الحياة من بين 350 مهنة معترف بها في سوق العمل ال</w:t>
      </w:r>
      <w:r>
        <w:rPr>
          <w:rFonts w:hint="cs"/>
          <w:color w:val="000000" w:themeColor="text1"/>
          <w:rtl/>
        </w:rPr>
        <w:t>ألماني</w:t>
      </w:r>
      <w:r w:rsidRPr="00AF271F">
        <w:rPr>
          <w:rFonts w:hint="cs"/>
          <w:color w:val="000000" w:themeColor="text1"/>
          <w:rtl/>
        </w:rPr>
        <w:t>.</w:t>
      </w:r>
    </w:p>
    <w:p w14:paraId="55806EA2"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وقد وافق البرلمان الفيدرالي في 2005 على تعديل قانون التعليم الفني لعام 1969م، بحيث يتضمن ال</w:t>
      </w:r>
      <w:r>
        <w:rPr>
          <w:rFonts w:hint="cs"/>
          <w:color w:val="000000" w:themeColor="text1"/>
          <w:rtl/>
        </w:rPr>
        <w:t>أهداف</w:t>
      </w:r>
      <w:r w:rsidRPr="00AF271F">
        <w:rPr>
          <w:rFonts w:hint="cs"/>
          <w:color w:val="000000" w:themeColor="text1"/>
          <w:rtl/>
        </w:rPr>
        <w:t xml:space="preserve"> التالية: </w:t>
      </w:r>
    </w:p>
    <w:p w14:paraId="3B2122AE" w14:textId="77777777" w:rsidR="006C4DA1" w:rsidRPr="00AF271F" w:rsidRDefault="006C4DA1" w:rsidP="00547F13">
      <w:pPr>
        <w:pStyle w:val="a1"/>
        <w:numPr>
          <w:ilvl w:val="0"/>
          <w:numId w:val="86"/>
        </w:numPr>
        <w:spacing w:line="240" w:lineRule="auto"/>
        <w:jc w:val="both"/>
        <w:rPr>
          <w:color w:val="000000" w:themeColor="text1"/>
        </w:rPr>
      </w:pPr>
      <w:r w:rsidRPr="00AF271F">
        <w:rPr>
          <w:rFonts w:hint="cs"/>
          <w:color w:val="000000" w:themeColor="text1"/>
          <w:rtl/>
        </w:rPr>
        <w:t>زيادة عدد الطلاب الذين يتلقون التدريب في النظام المزدوج.</w:t>
      </w:r>
    </w:p>
    <w:p w14:paraId="013C4149" w14:textId="77777777" w:rsidR="006C4DA1" w:rsidRPr="00AF271F" w:rsidRDefault="006C4DA1" w:rsidP="00547F13">
      <w:pPr>
        <w:pStyle w:val="a1"/>
        <w:numPr>
          <w:ilvl w:val="0"/>
          <w:numId w:val="86"/>
        </w:numPr>
        <w:spacing w:line="240" w:lineRule="auto"/>
        <w:jc w:val="both"/>
        <w:rPr>
          <w:color w:val="000000" w:themeColor="text1"/>
        </w:rPr>
      </w:pPr>
      <w:r w:rsidRPr="00AF271F">
        <w:rPr>
          <w:rFonts w:hint="cs"/>
          <w:color w:val="000000" w:themeColor="text1"/>
          <w:rtl/>
        </w:rPr>
        <w:t>ضمان المنافسة الدولية من خلال التدريب.</w:t>
      </w:r>
    </w:p>
    <w:p w14:paraId="7FA13959" w14:textId="77777777" w:rsidR="006C4DA1" w:rsidRPr="00AF271F" w:rsidRDefault="006C4DA1" w:rsidP="00547F13">
      <w:pPr>
        <w:pStyle w:val="a1"/>
        <w:numPr>
          <w:ilvl w:val="0"/>
          <w:numId w:val="86"/>
        </w:numPr>
        <w:spacing w:line="240" w:lineRule="auto"/>
        <w:jc w:val="both"/>
        <w:rPr>
          <w:color w:val="000000" w:themeColor="text1"/>
        </w:rPr>
      </w:pPr>
      <w:r w:rsidRPr="00AF271F">
        <w:rPr>
          <w:rFonts w:hint="cs"/>
          <w:color w:val="000000" w:themeColor="text1"/>
          <w:rtl/>
        </w:rPr>
        <w:t xml:space="preserve">الارتقاء بالمسئولية </w:t>
      </w:r>
      <w:r>
        <w:rPr>
          <w:rFonts w:hint="cs"/>
          <w:color w:val="000000" w:themeColor="text1"/>
          <w:rtl/>
        </w:rPr>
        <w:t>الإقليمية</w:t>
      </w:r>
      <w:r w:rsidRPr="00AF271F">
        <w:rPr>
          <w:rFonts w:hint="cs"/>
          <w:color w:val="000000" w:themeColor="text1"/>
          <w:rtl/>
        </w:rPr>
        <w:t xml:space="preserve"> تجاه توافر فرص التدريب الفني والنظام المزدوج بما في ذلك المدارس الفنية الحكومية ودورات ال</w:t>
      </w:r>
      <w:r>
        <w:rPr>
          <w:rFonts w:hint="cs"/>
          <w:color w:val="000000" w:themeColor="text1"/>
          <w:rtl/>
        </w:rPr>
        <w:t>إ</w:t>
      </w:r>
      <w:r w:rsidRPr="00AF271F">
        <w:rPr>
          <w:rFonts w:hint="cs"/>
          <w:color w:val="000000" w:themeColor="text1"/>
          <w:rtl/>
        </w:rPr>
        <w:t xml:space="preserve">عداد المهني. </w:t>
      </w:r>
    </w:p>
    <w:p w14:paraId="67221580"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t>نظام التعليم المزدوج (نظام الربط بين التعليم الثانوي الفني وسوق العمل)</w:t>
      </w:r>
      <w:r w:rsidRPr="00AF271F">
        <w:rPr>
          <w:color w:val="000000" w:themeColor="text1"/>
        </w:rPr>
        <w:t>:</w:t>
      </w:r>
    </w:p>
    <w:p w14:paraId="219FB2C8"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يتكون من نمطين للتعليم في المرحلة الثانوية: </w:t>
      </w:r>
    </w:p>
    <w:p w14:paraId="069A6FFC" w14:textId="77777777" w:rsidR="006C4DA1" w:rsidRPr="00AF271F" w:rsidRDefault="006C4DA1" w:rsidP="006C4DA1">
      <w:pPr>
        <w:pStyle w:val="a1"/>
        <w:spacing w:line="240" w:lineRule="auto"/>
        <w:jc w:val="both"/>
        <w:rPr>
          <w:color w:val="000000" w:themeColor="text1"/>
          <w:rtl/>
        </w:rPr>
      </w:pPr>
      <w:r w:rsidRPr="00AF271F">
        <w:rPr>
          <w:rFonts w:hint="cs"/>
          <w:b/>
          <w:bCs/>
          <w:color w:val="000000" w:themeColor="text1"/>
          <w:u w:val="single"/>
          <w:rtl/>
        </w:rPr>
        <w:t xml:space="preserve">النمط </w:t>
      </w:r>
      <w:r>
        <w:rPr>
          <w:rFonts w:hint="cs"/>
          <w:b/>
          <w:bCs/>
          <w:color w:val="000000" w:themeColor="text1"/>
          <w:u w:val="single"/>
          <w:rtl/>
        </w:rPr>
        <w:t>الأول</w:t>
      </w:r>
      <w:r w:rsidRPr="00AF271F">
        <w:rPr>
          <w:rFonts w:hint="cs"/>
          <w:b/>
          <w:bCs/>
          <w:color w:val="000000" w:themeColor="text1"/>
          <w:u w:val="single"/>
          <w:rtl/>
        </w:rPr>
        <w:t xml:space="preserve"> </w:t>
      </w:r>
      <w:r w:rsidRPr="00AF271F">
        <w:rPr>
          <w:b/>
          <w:bCs/>
          <w:color w:val="000000" w:themeColor="text1"/>
        </w:rPr>
        <w:t>Dual system</w:t>
      </w:r>
      <w:r w:rsidRPr="00AF271F">
        <w:rPr>
          <w:rFonts w:hint="cs"/>
          <w:b/>
          <w:bCs/>
          <w:color w:val="000000" w:themeColor="text1"/>
          <w:rtl/>
        </w:rPr>
        <w:t>:</w:t>
      </w:r>
      <w:r w:rsidRPr="00AF271F">
        <w:rPr>
          <w:rFonts w:hint="cs"/>
          <w:color w:val="000000" w:themeColor="text1"/>
          <w:rtl/>
        </w:rPr>
        <w:t xml:space="preserve"> يجمع بين التعليم في المدارس الفنية والممارسة (العمل) بالمؤسسات الصناعية لبعض الوقت، وهو النمط الأشهر والأكثر انتشار</w:t>
      </w:r>
      <w:r>
        <w:rPr>
          <w:rFonts w:hint="cs"/>
          <w:color w:val="000000" w:themeColor="text1"/>
          <w:rtl/>
        </w:rPr>
        <w:t>ً</w:t>
      </w:r>
      <w:r w:rsidRPr="00AF271F">
        <w:rPr>
          <w:rFonts w:hint="cs"/>
          <w:color w:val="000000" w:themeColor="text1"/>
          <w:rtl/>
        </w:rPr>
        <w:t>ا في بين المقاطعات ال</w:t>
      </w:r>
      <w:r>
        <w:rPr>
          <w:rFonts w:hint="cs"/>
          <w:color w:val="000000" w:themeColor="text1"/>
          <w:rtl/>
        </w:rPr>
        <w:t>ألماني</w:t>
      </w:r>
      <w:r w:rsidRPr="00AF271F">
        <w:rPr>
          <w:rFonts w:hint="cs"/>
          <w:color w:val="000000" w:themeColor="text1"/>
          <w:rtl/>
        </w:rPr>
        <w:t>ة</w:t>
      </w:r>
      <w:r>
        <w:rPr>
          <w:rFonts w:hint="cs"/>
          <w:color w:val="000000" w:themeColor="text1"/>
          <w:rtl/>
        </w:rPr>
        <w:t>،</w:t>
      </w:r>
      <w:r w:rsidRPr="00AF271F">
        <w:rPr>
          <w:rFonts w:hint="cs"/>
          <w:color w:val="000000" w:themeColor="text1"/>
          <w:rtl/>
        </w:rPr>
        <w:t xml:space="preserve"> ويلقى رواج</w:t>
      </w:r>
      <w:r>
        <w:rPr>
          <w:rFonts w:hint="cs"/>
          <w:color w:val="000000" w:themeColor="text1"/>
          <w:rtl/>
        </w:rPr>
        <w:t>ً</w:t>
      </w:r>
      <w:r w:rsidRPr="00AF271F">
        <w:rPr>
          <w:rFonts w:hint="cs"/>
          <w:color w:val="000000" w:themeColor="text1"/>
          <w:rtl/>
        </w:rPr>
        <w:t>ا وقبول</w:t>
      </w:r>
      <w:r>
        <w:rPr>
          <w:rFonts w:hint="cs"/>
          <w:color w:val="000000" w:themeColor="text1"/>
          <w:rtl/>
        </w:rPr>
        <w:t>ًا</w:t>
      </w:r>
      <w:r w:rsidRPr="00AF271F">
        <w:rPr>
          <w:rFonts w:hint="cs"/>
          <w:color w:val="000000" w:themeColor="text1"/>
          <w:rtl/>
        </w:rPr>
        <w:t xml:space="preserve"> بين الطلاب و</w:t>
      </w:r>
      <w:r>
        <w:rPr>
          <w:rFonts w:hint="cs"/>
          <w:color w:val="000000" w:themeColor="text1"/>
          <w:rtl/>
        </w:rPr>
        <w:t>أولياء</w:t>
      </w:r>
      <w:r w:rsidRPr="00AF271F">
        <w:rPr>
          <w:rFonts w:hint="cs"/>
          <w:color w:val="000000" w:themeColor="text1"/>
          <w:rtl/>
        </w:rPr>
        <w:t xml:space="preserve"> </w:t>
      </w:r>
      <w:r>
        <w:rPr>
          <w:rFonts w:hint="cs"/>
          <w:color w:val="000000" w:themeColor="text1"/>
          <w:rtl/>
        </w:rPr>
        <w:t>الأمور</w:t>
      </w:r>
      <w:r w:rsidRPr="00AF271F">
        <w:rPr>
          <w:rFonts w:hint="cs"/>
          <w:color w:val="000000" w:themeColor="text1"/>
          <w:rtl/>
        </w:rPr>
        <w:t xml:space="preserve"> في </w:t>
      </w:r>
      <w:r>
        <w:rPr>
          <w:rFonts w:hint="cs"/>
          <w:color w:val="000000" w:themeColor="text1"/>
          <w:rtl/>
        </w:rPr>
        <w:t>ألمانيا</w:t>
      </w:r>
      <w:r w:rsidRPr="00AF271F">
        <w:rPr>
          <w:rFonts w:hint="cs"/>
          <w:color w:val="000000" w:themeColor="text1"/>
          <w:rtl/>
        </w:rPr>
        <w:t>، حيث يتيح فرصة حصول منتسبيه على العمل قبل التخرج من المدارس الثانوية</w:t>
      </w:r>
      <w:r>
        <w:rPr>
          <w:rFonts w:hint="cs"/>
          <w:color w:val="000000" w:themeColor="text1"/>
          <w:rtl/>
        </w:rPr>
        <w:t>،</w:t>
      </w:r>
      <w:r w:rsidRPr="00AF271F">
        <w:rPr>
          <w:rFonts w:hint="cs"/>
          <w:color w:val="000000" w:themeColor="text1"/>
          <w:rtl/>
        </w:rPr>
        <w:t xml:space="preserve"> فهم يعملون ضمن هذا النظام</w:t>
      </w:r>
      <w:r>
        <w:rPr>
          <w:rFonts w:hint="cs"/>
          <w:color w:val="000000" w:themeColor="text1"/>
          <w:rtl/>
        </w:rPr>
        <w:t xml:space="preserve"> أثناء </w:t>
      </w:r>
      <w:r w:rsidRPr="00AF271F">
        <w:rPr>
          <w:rFonts w:hint="cs"/>
          <w:color w:val="000000" w:themeColor="text1"/>
          <w:rtl/>
        </w:rPr>
        <w:t>الدراسة بعض الوقت بالمؤسسات الصناعية والإنتاجية.</w:t>
      </w:r>
    </w:p>
    <w:p w14:paraId="6DC6DB67" w14:textId="77777777" w:rsidR="006C4DA1" w:rsidRPr="00AF271F" w:rsidRDefault="006C4DA1" w:rsidP="006C4DA1">
      <w:pPr>
        <w:pStyle w:val="a1"/>
        <w:spacing w:line="240" w:lineRule="auto"/>
        <w:jc w:val="both"/>
        <w:rPr>
          <w:color w:val="000000" w:themeColor="text1"/>
          <w:rtl/>
        </w:rPr>
      </w:pPr>
      <w:r w:rsidRPr="00AF271F">
        <w:rPr>
          <w:rFonts w:hint="cs"/>
          <w:b/>
          <w:bCs/>
          <w:color w:val="000000" w:themeColor="text1"/>
          <w:u w:val="single"/>
          <w:rtl/>
        </w:rPr>
        <w:lastRenderedPageBreak/>
        <w:t>النمط الثاني</w:t>
      </w:r>
      <w:r w:rsidRPr="00AF271F">
        <w:rPr>
          <w:rFonts w:hint="cs"/>
          <w:b/>
          <w:bCs/>
          <w:color w:val="000000" w:themeColor="text1"/>
          <w:rtl/>
        </w:rPr>
        <w:t>:</w:t>
      </w:r>
      <w:r w:rsidRPr="00AF271F">
        <w:rPr>
          <w:rFonts w:hint="cs"/>
          <w:color w:val="000000" w:themeColor="text1"/>
          <w:rtl/>
        </w:rPr>
        <w:t xml:space="preserve"> وهو النمط الذي يخضع منتسب</w:t>
      </w:r>
      <w:r>
        <w:rPr>
          <w:rFonts w:hint="cs"/>
          <w:color w:val="000000" w:themeColor="text1"/>
          <w:rtl/>
        </w:rPr>
        <w:t>و</w:t>
      </w:r>
      <w:r w:rsidRPr="00AF271F">
        <w:rPr>
          <w:rFonts w:hint="cs"/>
          <w:color w:val="000000" w:themeColor="text1"/>
          <w:rtl/>
        </w:rPr>
        <w:t>ه للدراسة بدوام كامل (طول الوقت) في المدارس الثانوية الفنية.</w:t>
      </w:r>
    </w:p>
    <w:p w14:paraId="00DBFBDA" w14:textId="77777777" w:rsidR="006C4DA1" w:rsidRDefault="006C4DA1" w:rsidP="006C4DA1">
      <w:pPr>
        <w:pStyle w:val="a1"/>
        <w:spacing w:line="240" w:lineRule="auto"/>
        <w:jc w:val="both"/>
        <w:rPr>
          <w:color w:val="000000" w:themeColor="text1"/>
          <w:rtl/>
        </w:rPr>
      </w:pPr>
      <w:r w:rsidRPr="00AF271F">
        <w:rPr>
          <w:rFonts w:hint="cs"/>
          <w:color w:val="000000" w:themeColor="text1"/>
          <w:rtl/>
        </w:rPr>
        <w:t xml:space="preserve">وفي </w:t>
      </w:r>
      <w:r>
        <w:rPr>
          <w:rFonts w:hint="cs"/>
          <w:color w:val="000000" w:themeColor="text1"/>
          <w:rtl/>
        </w:rPr>
        <w:t>إ</w:t>
      </w:r>
      <w:r w:rsidRPr="00AF271F">
        <w:rPr>
          <w:rFonts w:hint="cs"/>
          <w:color w:val="000000" w:themeColor="text1"/>
          <w:rtl/>
        </w:rPr>
        <w:t>بريل 2004 صدر قانون أتاح لخريجي هذا النمط من المدارس الفرصة لخوض اختبارات للحصول على شهادة العمال</w:t>
      </w:r>
      <w:r>
        <w:rPr>
          <w:rFonts w:hint="cs"/>
          <w:color w:val="000000" w:themeColor="text1"/>
          <w:rtl/>
        </w:rPr>
        <w:t>ة</w:t>
      </w:r>
      <w:r w:rsidRPr="00AF271F">
        <w:rPr>
          <w:rFonts w:hint="cs"/>
          <w:color w:val="000000" w:themeColor="text1"/>
          <w:rtl/>
        </w:rPr>
        <w:t xml:space="preserve"> الماهرة، من خلال تقدمهم للحصول عليها لغرف</w:t>
      </w:r>
      <w:r>
        <w:rPr>
          <w:rFonts w:hint="cs"/>
          <w:color w:val="000000" w:themeColor="text1"/>
          <w:rtl/>
        </w:rPr>
        <w:t xml:space="preserve"> </w:t>
      </w:r>
      <w:r w:rsidRPr="00AF271F">
        <w:rPr>
          <w:rFonts w:hint="cs"/>
          <w:color w:val="000000" w:themeColor="text1"/>
          <w:rtl/>
        </w:rPr>
        <w:t>الامتحانات، لمساواتهم بالشهادة الحاصل عليها خريج</w:t>
      </w:r>
      <w:r>
        <w:rPr>
          <w:rFonts w:hint="cs"/>
          <w:color w:val="000000" w:themeColor="text1"/>
          <w:rtl/>
        </w:rPr>
        <w:t>وا</w:t>
      </w:r>
      <w:r w:rsidRPr="00AF271F">
        <w:rPr>
          <w:rFonts w:hint="cs"/>
          <w:color w:val="000000" w:themeColor="text1"/>
          <w:rtl/>
        </w:rPr>
        <w:t xml:space="preserve"> مدارس التعليم المزدوج</w:t>
      </w:r>
      <w:r>
        <w:rPr>
          <w:rFonts w:hint="cs"/>
          <w:color w:val="000000" w:themeColor="text1"/>
          <w:rtl/>
        </w:rPr>
        <w:t>،</w:t>
      </w:r>
      <w:r w:rsidRPr="00AF271F">
        <w:rPr>
          <w:rFonts w:hint="cs"/>
          <w:color w:val="000000" w:themeColor="text1"/>
          <w:rtl/>
        </w:rPr>
        <w:t xml:space="preserve"> شرط حصول المتقدم على الخبرة العملية في مكان العمل وتقديم ما يثبت</w:t>
      </w:r>
      <w:r w:rsidRPr="00AF271F">
        <w:rPr>
          <w:rStyle w:val="FootnoteReference"/>
          <w:color w:val="000000" w:themeColor="text1"/>
          <w:rtl/>
        </w:rPr>
        <w:footnoteReference w:customMarkFollows="1" w:id="109"/>
        <w:t>(1)</w:t>
      </w:r>
      <w:r w:rsidRPr="00AF271F">
        <w:rPr>
          <w:rFonts w:hint="cs"/>
          <w:color w:val="000000" w:themeColor="text1"/>
          <w:rtl/>
        </w:rPr>
        <w:t>.</w:t>
      </w:r>
    </w:p>
    <w:p w14:paraId="1259905F" w14:textId="77777777" w:rsidR="006C4DA1" w:rsidRPr="00AF271F" w:rsidRDefault="006C4DA1" w:rsidP="006C4DA1">
      <w:pPr>
        <w:pStyle w:val="a1"/>
        <w:spacing w:line="240" w:lineRule="auto"/>
        <w:jc w:val="both"/>
        <w:rPr>
          <w:b/>
          <w:bCs/>
          <w:color w:val="000000" w:themeColor="text1"/>
          <w:rtl/>
        </w:rPr>
      </w:pPr>
      <w:r w:rsidRPr="00AF271F">
        <w:rPr>
          <w:rFonts w:hint="cs"/>
          <w:b/>
          <w:bCs/>
          <w:color w:val="000000" w:themeColor="text1"/>
          <w:rtl/>
        </w:rPr>
        <w:t xml:space="preserve">نظام القبول في مدارس التعليم الثانوي الفني المزدوج في </w:t>
      </w:r>
      <w:r>
        <w:rPr>
          <w:rFonts w:hint="cs"/>
          <w:b/>
          <w:bCs/>
          <w:color w:val="000000" w:themeColor="text1"/>
          <w:rtl/>
        </w:rPr>
        <w:t>ألمانيا</w:t>
      </w:r>
      <w:r w:rsidRPr="00AF271F">
        <w:rPr>
          <w:rFonts w:hint="cs"/>
          <w:b/>
          <w:bCs/>
          <w:color w:val="000000" w:themeColor="text1"/>
          <w:rtl/>
        </w:rPr>
        <w:t xml:space="preserve"> الاتحادية: </w:t>
      </w:r>
    </w:p>
    <w:p w14:paraId="11044C81"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على من يرغب في ال</w:t>
      </w:r>
      <w:r>
        <w:rPr>
          <w:rFonts w:hint="cs"/>
          <w:color w:val="000000" w:themeColor="text1"/>
          <w:rtl/>
        </w:rPr>
        <w:t>ا</w:t>
      </w:r>
      <w:r w:rsidRPr="00AF271F">
        <w:rPr>
          <w:rFonts w:hint="cs"/>
          <w:color w:val="000000" w:themeColor="text1"/>
          <w:rtl/>
        </w:rPr>
        <w:t xml:space="preserve">نضمام لهذا النوع من التعليم من خريجي المرحلة التعليمية السابقة </w:t>
      </w:r>
      <w:r>
        <w:rPr>
          <w:rFonts w:hint="cs"/>
          <w:color w:val="000000" w:themeColor="text1"/>
          <w:rtl/>
        </w:rPr>
        <w:t>أ</w:t>
      </w:r>
      <w:r w:rsidRPr="00AF271F">
        <w:rPr>
          <w:rFonts w:hint="cs"/>
          <w:color w:val="000000" w:themeColor="text1"/>
          <w:rtl/>
        </w:rPr>
        <w:t xml:space="preserve">ن يكون قد قام بالتقديم للحصول على وظيفة بسوق العمل كمتطلب </w:t>
      </w:r>
      <w:r>
        <w:rPr>
          <w:rFonts w:hint="cs"/>
          <w:color w:val="000000" w:themeColor="text1"/>
          <w:rtl/>
        </w:rPr>
        <w:t>و</w:t>
      </w:r>
      <w:r w:rsidRPr="00AF271F">
        <w:rPr>
          <w:rFonts w:hint="cs"/>
          <w:color w:val="000000" w:themeColor="text1"/>
          <w:rtl/>
        </w:rPr>
        <w:t>خطوة أساسية، وعند الالتحاق بمدرسة التعليم المزدوج يوقع عقد</w:t>
      </w:r>
      <w:r>
        <w:rPr>
          <w:rFonts w:hint="cs"/>
          <w:color w:val="000000" w:themeColor="text1"/>
          <w:rtl/>
        </w:rPr>
        <w:t>ًا</w:t>
      </w:r>
      <w:r w:rsidRPr="00AF271F">
        <w:rPr>
          <w:rFonts w:hint="cs"/>
          <w:color w:val="000000" w:themeColor="text1"/>
          <w:rtl/>
        </w:rPr>
        <w:t xml:space="preserve"> مع صاحب العمل مدته من 3-3.5 سنة،</w:t>
      </w:r>
      <w:r>
        <w:rPr>
          <w:rFonts w:hint="cs"/>
          <w:color w:val="000000" w:themeColor="text1"/>
          <w:rtl/>
        </w:rPr>
        <w:t xml:space="preserve"> أو أ</w:t>
      </w:r>
      <w:r w:rsidRPr="00AF271F">
        <w:rPr>
          <w:rFonts w:hint="cs"/>
          <w:color w:val="000000" w:themeColor="text1"/>
          <w:rtl/>
        </w:rPr>
        <w:t>ن يلتحق بالعمل بعض الوقت (3</w:t>
      </w:r>
      <w:r>
        <w:rPr>
          <w:rFonts w:hint="cs"/>
          <w:color w:val="000000" w:themeColor="text1"/>
          <w:rtl/>
        </w:rPr>
        <w:t xml:space="preserve"> أ</w:t>
      </w:r>
      <w:r w:rsidRPr="00AF271F">
        <w:rPr>
          <w:rFonts w:hint="cs"/>
          <w:color w:val="000000" w:themeColor="text1"/>
          <w:rtl/>
        </w:rPr>
        <w:t xml:space="preserve">يام </w:t>
      </w:r>
      <w:r>
        <w:rPr>
          <w:rFonts w:hint="cs"/>
          <w:color w:val="000000" w:themeColor="text1"/>
          <w:rtl/>
        </w:rPr>
        <w:t>أسبوعيًا</w:t>
      </w:r>
      <w:r w:rsidRPr="00AF271F">
        <w:rPr>
          <w:rFonts w:hint="cs"/>
          <w:color w:val="000000" w:themeColor="text1"/>
          <w:rtl/>
        </w:rPr>
        <w:t>)، لينتظ</w:t>
      </w:r>
      <w:r w:rsidRPr="00AF271F">
        <w:rPr>
          <w:rFonts w:hint="eastAsia"/>
          <w:color w:val="000000" w:themeColor="text1"/>
          <w:rtl/>
        </w:rPr>
        <w:t>م</w:t>
      </w:r>
      <w:r w:rsidRPr="00AF271F">
        <w:rPr>
          <w:rFonts w:hint="cs"/>
          <w:color w:val="000000" w:themeColor="text1"/>
          <w:rtl/>
        </w:rPr>
        <w:t xml:space="preserve"> في ال</w:t>
      </w:r>
      <w:r>
        <w:rPr>
          <w:rFonts w:hint="cs"/>
          <w:color w:val="000000" w:themeColor="text1"/>
          <w:rtl/>
        </w:rPr>
        <w:t>د</w:t>
      </w:r>
      <w:r w:rsidRPr="00AF271F">
        <w:rPr>
          <w:rFonts w:hint="cs"/>
          <w:color w:val="000000" w:themeColor="text1"/>
          <w:rtl/>
        </w:rPr>
        <w:t>راسة المدرسية باقي أيام الأسبوع.</w:t>
      </w:r>
    </w:p>
    <w:p w14:paraId="6CF7B47C" w14:textId="77777777" w:rsidR="006C4DA1" w:rsidRPr="00AF271F" w:rsidRDefault="006C4DA1" w:rsidP="00547F13">
      <w:pPr>
        <w:pStyle w:val="a1"/>
        <w:numPr>
          <w:ilvl w:val="0"/>
          <w:numId w:val="85"/>
        </w:numPr>
        <w:spacing w:line="240" w:lineRule="auto"/>
        <w:ind w:left="45" w:firstLine="45"/>
        <w:jc w:val="both"/>
        <w:rPr>
          <w:color w:val="000000" w:themeColor="text1"/>
        </w:rPr>
      </w:pPr>
      <w:r w:rsidRPr="00AF271F">
        <w:rPr>
          <w:rFonts w:hint="cs"/>
          <w:color w:val="000000" w:themeColor="text1"/>
          <w:rtl/>
        </w:rPr>
        <w:t xml:space="preserve">وعلى من لم يستطع الحصول على عقد عمل </w:t>
      </w:r>
      <w:r w:rsidRPr="00AF271F">
        <w:rPr>
          <w:color w:val="000000" w:themeColor="text1"/>
          <w:rtl/>
        </w:rPr>
        <w:t>(</w:t>
      </w:r>
      <w:r w:rsidRPr="00AF271F">
        <w:rPr>
          <w:rFonts w:hint="cs"/>
          <w:color w:val="000000" w:themeColor="text1"/>
          <w:rtl/>
        </w:rPr>
        <w:t>3-3.5</w:t>
      </w:r>
      <w:r>
        <w:rPr>
          <w:rFonts w:hint="cs"/>
          <w:color w:val="000000" w:themeColor="text1"/>
          <w:rtl/>
        </w:rPr>
        <w:t xml:space="preserve"> </w:t>
      </w:r>
      <w:r w:rsidRPr="00AF271F">
        <w:rPr>
          <w:rFonts w:hint="cs"/>
          <w:color w:val="000000" w:themeColor="text1"/>
          <w:rtl/>
        </w:rPr>
        <w:t>سنة) في</w:t>
      </w:r>
      <w:r>
        <w:rPr>
          <w:rFonts w:hint="cs"/>
          <w:color w:val="000000" w:themeColor="text1"/>
          <w:rtl/>
        </w:rPr>
        <w:t xml:space="preserve"> إحدى </w:t>
      </w:r>
      <w:r w:rsidRPr="00AF271F">
        <w:rPr>
          <w:rFonts w:hint="cs"/>
          <w:color w:val="000000" w:themeColor="text1"/>
          <w:rtl/>
        </w:rPr>
        <w:t>المؤسسات</w:t>
      </w:r>
      <w:r>
        <w:rPr>
          <w:rFonts w:hint="cs"/>
          <w:color w:val="000000" w:themeColor="text1"/>
          <w:rtl/>
        </w:rPr>
        <w:t xml:space="preserve"> أو </w:t>
      </w:r>
      <w:r w:rsidRPr="00AF271F">
        <w:rPr>
          <w:rFonts w:hint="cs"/>
          <w:color w:val="000000" w:themeColor="text1"/>
          <w:rtl/>
        </w:rPr>
        <w:t>العمل بعض الوقت،</w:t>
      </w:r>
      <w:r>
        <w:rPr>
          <w:rFonts w:hint="cs"/>
          <w:color w:val="000000" w:themeColor="text1"/>
          <w:rtl/>
        </w:rPr>
        <w:t xml:space="preserve"> أو </w:t>
      </w:r>
      <w:r w:rsidRPr="00AF271F">
        <w:rPr>
          <w:rFonts w:hint="cs"/>
          <w:color w:val="000000" w:themeColor="text1"/>
          <w:rtl/>
        </w:rPr>
        <w:t>المتسربين من هذه المدارس</w:t>
      </w:r>
      <w:r>
        <w:rPr>
          <w:rFonts w:hint="cs"/>
          <w:color w:val="000000" w:themeColor="text1"/>
          <w:rtl/>
        </w:rPr>
        <w:t>،</w:t>
      </w:r>
      <w:r w:rsidRPr="00AF271F">
        <w:rPr>
          <w:rFonts w:hint="cs"/>
          <w:color w:val="000000" w:themeColor="text1"/>
          <w:rtl/>
        </w:rPr>
        <w:t xml:space="preserve"> الالتحاق بالمدارس الثانوية ذات الدوام الكامل التي تعمل بنظام المقررات الدراسية لمدة (من</w:t>
      </w:r>
      <w:r>
        <w:rPr>
          <w:rFonts w:hint="cs"/>
          <w:color w:val="000000" w:themeColor="text1"/>
          <w:rtl/>
        </w:rPr>
        <w:t xml:space="preserve"> </w:t>
      </w:r>
      <w:r w:rsidRPr="00AF271F">
        <w:rPr>
          <w:rFonts w:hint="cs"/>
          <w:color w:val="000000" w:themeColor="text1"/>
          <w:rtl/>
        </w:rPr>
        <w:t xml:space="preserve">2-3 سنة)، حيث </w:t>
      </w:r>
      <w:r>
        <w:rPr>
          <w:rFonts w:hint="cs"/>
          <w:color w:val="000000" w:themeColor="text1"/>
          <w:rtl/>
        </w:rPr>
        <w:t>ت</w:t>
      </w:r>
      <w:r w:rsidRPr="00AF271F">
        <w:rPr>
          <w:rFonts w:hint="cs"/>
          <w:color w:val="000000" w:themeColor="text1"/>
          <w:rtl/>
        </w:rPr>
        <w:t>تم مراعاة رغبات واستعدادات الطلاب عند توزيعهم على التخصصات المختلفة في ضوء حاجة سوق العمل.</w:t>
      </w:r>
    </w:p>
    <w:p w14:paraId="75D3E368"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t xml:space="preserve">الخطط الدراسية والمناهج: </w:t>
      </w:r>
    </w:p>
    <w:p w14:paraId="5CC7F3A8"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يعتمد بناء المناهج الدراسية على متطلبات المهنة التي سيؤهل لها الطلاب، وتتميز خطط المناهج بتنوع المواد الدراسية</w:t>
      </w:r>
      <w:r>
        <w:rPr>
          <w:rFonts w:hint="cs"/>
          <w:color w:val="000000" w:themeColor="text1"/>
          <w:rtl/>
        </w:rPr>
        <w:t>،</w:t>
      </w:r>
      <w:r w:rsidRPr="00AF271F">
        <w:rPr>
          <w:rFonts w:hint="cs"/>
          <w:color w:val="000000" w:themeColor="text1"/>
          <w:rtl/>
        </w:rPr>
        <w:t xml:space="preserve"> فهي تضم (المواد المهنية التخصصية، المواد الاختيارية، المواد العامة </w:t>
      </w:r>
      <w:r>
        <w:rPr>
          <w:rFonts w:hint="cs"/>
          <w:color w:val="000000" w:themeColor="text1"/>
          <w:rtl/>
        </w:rPr>
        <w:t>الأساس</w:t>
      </w:r>
      <w:r w:rsidRPr="00AF271F">
        <w:rPr>
          <w:rFonts w:hint="cs"/>
          <w:color w:val="000000" w:themeColor="text1"/>
          <w:rtl/>
        </w:rPr>
        <w:t>ية، التدريب العملي) حيث يشكل التدريب العملي نحو 65% من الساعات الكلية للدراسة.</w:t>
      </w:r>
    </w:p>
    <w:p w14:paraId="7DDB5D01"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lastRenderedPageBreak/>
        <w:t>الهيكل ال</w:t>
      </w:r>
      <w:r>
        <w:rPr>
          <w:rFonts w:hint="cs"/>
          <w:color w:val="000000" w:themeColor="text1"/>
          <w:rtl/>
        </w:rPr>
        <w:t>إ</w:t>
      </w:r>
      <w:r w:rsidRPr="00AF271F">
        <w:rPr>
          <w:rFonts w:hint="cs"/>
          <w:color w:val="000000" w:themeColor="text1"/>
          <w:rtl/>
        </w:rPr>
        <w:t xml:space="preserve">داري والتنظيمي للتعليم الفني في </w:t>
      </w:r>
      <w:r>
        <w:rPr>
          <w:rFonts w:hint="cs"/>
          <w:color w:val="000000" w:themeColor="text1"/>
          <w:rtl/>
        </w:rPr>
        <w:t>ألمانيا</w:t>
      </w:r>
      <w:r w:rsidRPr="00AF271F">
        <w:rPr>
          <w:rFonts w:hint="cs"/>
          <w:color w:val="000000" w:themeColor="text1"/>
          <w:rtl/>
        </w:rPr>
        <w:t xml:space="preserve"> الاتحادية و</w:t>
      </w:r>
      <w:r>
        <w:rPr>
          <w:rFonts w:hint="cs"/>
          <w:color w:val="000000" w:themeColor="text1"/>
          <w:rtl/>
        </w:rPr>
        <w:t>مستويات</w:t>
      </w:r>
      <w:r w:rsidRPr="00AF271F">
        <w:rPr>
          <w:rFonts w:hint="cs"/>
          <w:color w:val="000000" w:themeColor="text1"/>
          <w:rtl/>
        </w:rPr>
        <w:t xml:space="preserve">ه: </w:t>
      </w:r>
    </w:p>
    <w:p w14:paraId="638BDB8F" w14:textId="77777777" w:rsidR="006C4DA1" w:rsidRPr="00AF271F" w:rsidRDefault="006C4DA1" w:rsidP="006C4DA1">
      <w:pPr>
        <w:pStyle w:val="a1"/>
        <w:spacing w:line="240" w:lineRule="auto"/>
        <w:jc w:val="both"/>
        <w:rPr>
          <w:color w:val="000000" w:themeColor="text1"/>
        </w:rPr>
      </w:pPr>
      <w:r w:rsidRPr="00AF271F">
        <w:rPr>
          <w:rFonts w:hint="cs"/>
          <w:color w:val="000000" w:themeColor="text1"/>
          <w:rtl/>
        </w:rPr>
        <w:t xml:space="preserve">(المستوى الاتحادي، مستوى الولايات، وهيكل الشركاء الاجتماعيين، وجمعيات </w:t>
      </w:r>
      <w:r>
        <w:rPr>
          <w:rFonts w:hint="cs"/>
          <w:color w:val="000000" w:themeColor="text1"/>
          <w:rtl/>
        </w:rPr>
        <w:t>أصحاب</w:t>
      </w:r>
      <w:r w:rsidRPr="00AF271F">
        <w:rPr>
          <w:rFonts w:hint="cs"/>
          <w:color w:val="000000" w:themeColor="text1"/>
          <w:rtl/>
        </w:rPr>
        <w:t xml:space="preserve"> العمل، النقابات العمالية بالتوازي والتكامل مع تحقيق اللامركزية).</w:t>
      </w:r>
    </w:p>
    <w:p w14:paraId="0772E1E2" w14:textId="77777777" w:rsidR="006C4DA1" w:rsidRPr="006F7313" w:rsidRDefault="006C4DA1" w:rsidP="00547F13">
      <w:pPr>
        <w:pStyle w:val="a0"/>
        <w:numPr>
          <w:ilvl w:val="0"/>
          <w:numId w:val="85"/>
        </w:numPr>
        <w:spacing w:line="240" w:lineRule="auto"/>
        <w:jc w:val="both"/>
        <w:rPr>
          <w:color w:val="000000" w:themeColor="text1"/>
          <w:sz w:val="28"/>
          <w:szCs w:val="28"/>
        </w:rPr>
      </w:pPr>
      <w:r w:rsidRPr="00AF271F">
        <w:rPr>
          <w:rFonts w:hint="cs"/>
          <w:color w:val="000000" w:themeColor="text1"/>
          <w:rtl/>
        </w:rPr>
        <w:t xml:space="preserve">خطط تطبيق المناهج الدراسية: </w:t>
      </w:r>
      <w:r w:rsidRPr="006F7313">
        <w:rPr>
          <w:rFonts w:hint="cs"/>
          <w:b w:val="0"/>
          <w:bCs w:val="0"/>
          <w:color w:val="000000" w:themeColor="text1"/>
          <w:sz w:val="28"/>
          <w:szCs w:val="28"/>
          <w:rtl/>
        </w:rPr>
        <w:t>ه</w:t>
      </w:r>
      <w:r w:rsidRPr="006F7313">
        <w:rPr>
          <w:rFonts w:hint="eastAsia"/>
          <w:b w:val="0"/>
          <w:bCs w:val="0"/>
          <w:color w:val="000000" w:themeColor="text1"/>
          <w:sz w:val="28"/>
          <w:szCs w:val="28"/>
          <w:rtl/>
        </w:rPr>
        <w:t>ي</w:t>
      </w:r>
      <w:r w:rsidRPr="006F7313">
        <w:rPr>
          <w:rFonts w:hint="cs"/>
          <w:b w:val="0"/>
          <w:bCs w:val="0"/>
          <w:color w:val="000000" w:themeColor="text1"/>
          <w:sz w:val="28"/>
          <w:szCs w:val="28"/>
          <w:rtl/>
        </w:rPr>
        <w:t xml:space="preserve"> مسئولية الوزير المحلي (على مستوى الولاية).</w:t>
      </w:r>
    </w:p>
    <w:p w14:paraId="5D5041EA" w14:textId="77777777" w:rsidR="006C4DA1" w:rsidRPr="006F7313" w:rsidRDefault="006C4DA1" w:rsidP="00547F13">
      <w:pPr>
        <w:pStyle w:val="a0"/>
        <w:numPr>
          <w:ilvl w:val="0"/>
          <w:numId w:val="85"/>
        </w:numPr>
        <w:spacing w:line="240" w:lineRule="auto"/>
        <w:jc w:val="both"/>
        <w:rPr>
          <w:color w:val="000000" w:themeColor="text1"/>
          <w:sz w:val="28"/>
          <w:szCs w:val="28"/>
        </w:rPr>
      </w:pPr>
      <w:r w:rsidRPr="00AF271F">
        <w:rPr>
          <w:rFonts w:hint="cs"/>
          <w:color w:val="000000" w:themeColor="text1"/>
          <w:rtl/>
        </w:rPr>
        <w:t>التعليم في مواقع العمل والتطبيق</w:t>
      </w:r>
      <w:r w:rsidRPr="00AF271F">
        <w:rPr>
          <w:rFonts w:hint="cs"/>
          <w:b w:val="0"/>
          <w:bCs w:val="0"/>
          <w:color w:val="000000" w:themeColor="text1"/>
          <w:rtl/>
        </w:rPr>
        <w:t xml:space="preserve">: </w:t>
      </w:r>
      <w:r w:rsidRPr="006F7313">
        <w:rPr>
          <w:rFonts w:hint="cs"/>
          <w:b w:val="0"/>
          <w:bCs w:val="0"/>
          <w:color w:val="000000" w:themeColor="text1"/>
          <w:sz w:val="28"/>
          <w:szCs w:val="28"/>
          <w:rtl/>
        </w:rPr>
        <w:t xml:space="preserve">هو مسئولية الاتحادات، والغرف التجارية والصناعية. </w:t>
      </w:r>
    </w:p>
    <w:p w14:paraId="6AFD8B4B" w14:textId="77777777" w:rsidR="006C4DA1" w:rsidRPr="006F7313" w:rsidRDefault="006C4DA1" w:rsidP="00547F13">
      <w:pPr>
        <w:pStyle w:val="a0"/>
        <w:numPr>
          <w:ilvl w:val="0"/>
          <w:numId w:val="85"/>
        </w:numPr>
        <w:spacing w:line="240" w:lineRule="auto"/>
        <w:jc w:val="both"/>
        <w:rPr>
          <w:color w:val="000000" w:themeColor="text1"/>
          <w:sz w:val="28"/>
          <w:szCs w:val="28"/>
        </w:rPr>
      </w:pPr>
      <w:r w:rsidRPr="00AF271F">
        <w:rPr>
          <w:rFonts w:hint="cs"/>
          <w:color w:val="000000" w:themeColor="text1"/>
          <w:rtl/>
        </w:rPr>
        <w:t xml:space="preserve">تنفيذ التقييم والامتحانات النهائية لإتمام الدراسة بنظام مدارس التعليم المزدوج: </w:t>
      </w:r>
      <w:r w:rsidRPr="006F7313">
        <w:rPr>
          <w:rFonts w:hint="cs"/>
          <w:b w:val="0"/>
          <w:bCs w:val="0"/>
          <w:color w:val="000000" w:themeColor="text1"/>
          <w:sz w:val="28"/>
          <w:szCs w:val="28"/>
          <w:rtl/>
        </w:rPr>
        <w:t xml:space="preserve">هو مسئولية الاتحادات والغرف التجارية والصناعية. </w:t>
      </w:r>
    </w:p>
    <w:p w14:paraId="1BD59B8F" w14:textId="77777777" w:rsidR="006C4DA1" w:rsidRPr="006F7313" w:rsidRDefault="006C4DA1" w:rsidP="00547F13">
      <w:pPr>
        <w:pStyle w:val="a0"/>
        <w:numPr>
          <w:ilvl w:val="0"/>
          <w:numId w:val="85"/>
        </w:numPr>
        <w:spacing w:line="240" w:lineRule="auto"/>
        <w:jc w:val="both"/>
        <w:rPr>
          <w:color w:val="000000" w:themeColor="text1"/>
          <w:sz w:val="28"/>
          <w:szCs w:val="28"/>
        </w:rPr>
      </w:pPr>
      <w:r w:rsidRPr="00AF271F">
        <w:rPr>
          <w:rFonts w:hint="cs"/>
          <w:color w:val="000000" w:themeColor="text1"/>
          <w:rtl/>
        </w:rPr>
        <w:t xml:space="preserve">وضع معايير التقييم ووضع </w:t>
      </w:r>
      <w:r>
        <w:rPr>
          <w:rFonts w:hint="cs"/>
          <w:color w:val="000000" w:themeColor="text1"/>
          <w:rtl/>
        </w:rPr>
        <w:t>و</w:t>
      </w:r>
      <w:r w:rsidRPr="00AF271F">
        <w:rPr>
          <w:rFonts w:hint="cs"/>
          <w:color w:val="000000" w:themeColor="text1"/>
          <w:rtl/>
        </w:rPr>
        <w:t xml:space="preserve">تطوير المناهج: </w:t>
      </w:r>
      <w:r w:rsidRPr="006F7313">
        <w:rPr>
          <w:rFonts w:hint="cs"/>
          <w:b w:val="0"/>
          <w:bCs w:val="0"/>
          <w:color w:val="000000" w:themeColor="text1"/>
          <w:sz w:val="28"/>
          <w:szCs w:val="28"/>
          <w:rtl/>
        </w:rPr>
        <w:t>هو مسئولية لجنة تطوير المناهج التي تضم في عضويتها ممثلين من كل القائمين والمتعاونين والمهتمين بأمر التعليم الثانوي المزدوج، ويتم تحديد المهارات المطلوب تعلمها من خلال ما اتفق عليه الشركاء المجتمعيون.</w:t>
      </w:r>
    </w:p>
    <w:p w14:paraId="6CBD7239" w14:textId="77777777" w:rsidR="006C4DA1" w:rsidRPr="006F7313" w:rsidRDefault="006C4DA1" w:rsidP="00547F13">
      <w:pPr>
        <w:pStyle w:val="a0"/>
        <w:numPr>
          <w:ilvl w:val="0"/>
          <w:numId w:val="85"/>
        </w:numPr>
        <w:spacing w:line="240" w:lineRule="auto"/>
        <w:jc w:val="both"/>
        <w:rPr>
          <w:b w:val="0"/>
          <w:bCs w:val="0"/>
          <w:color w:val="000000" w:themeColor="text1"/>
          <w:sz w:val="28"/>
          <w:szCs w:val="28"/>
        </w:rPr>
      </w:pPr>
      <w:r>
        <w:rPr>
          <w:rFonts w:hint="cs"/>
          <w:color w:val="000000" w:themeColor="text1"/>
          <w:rtl/>
        </w:rPr>
        <w:t>الإشراف</w:t>
      </w:r>
      <w:r w:rsidRPr="00AF271F">
        <w:rPr>
          <w:rFonts w:hint="cs"/>
          <w:color w:val="000000" w:themeColor="text1"/>
          <w:rtl/>
        </w:rPr>
        <w:t xml:space="preserve"> على الطلاب في مواقع التدريب العملي: </w:t>
      </w:r>
      <w:r w:rsidRPr="006F7313">
        <w:rPr>
          <w:rFonts w:hint="cs"/>
          <w:b w:val="0"/>
          <w:bCs w:val="0"/>
          <w:color w:val="000000" w:themeColor="text1"/>
          <w:sz w:val="28"/>
          <w:szCs w:val="28"/>
          <w:rtl/>
        </w:rPr>
        <w:t>يتم من خلال مشرف من المؤسسة التعليمية يقوم بزيارة دورية للطلاب أثناء تدريبيهم العملي للتأكد من أن التدريب العملي داخل مؤسسة العمل يتم وفق الشروط والمعايير الأكاديمية، بالإضافة إلى مشرف آخر من بين العاملين بالمؤسسة الصناعية أو الشركة التي يتلقى الطالب بها التدريب العملي، يقوم برفع تقرير دوري عن أداء الطلاب إلى المؤسسة التعليمية، كما يتاح للشركة الاطلاع على أداء الطالب في المؤسسة التعليمية.</w:t>
      </w:r>
    </w:p>
    <w:p w14:paraId="3AD3D42B" w14:textId="77777777" w:rsidR="006C4DA1" w:rsidRPr="006F7313" w:rsidRDefault="006C4DA1" w:rsidP="00547F13">
      <w:pPr>
        <w:pStyle w:val="a0"/>
        <w:numPr>
          <w:ilvl w:val="0"/>
          <w:numId w:val="85"/>
        </w:numPr>
        <w:spacing w:line="240" w:lineRule="auto"/>
        <w:jc w:val="both"/>
        <w:rPr>
          <w:b w:val="0"/>
          <w:bCs w:val="0"/>
          <w:color w:val="000000" w:themeColor="text1"/>
          <w:sz w:val="28"/>
          <w:szCs w:val="28"/>
        </w:rPr>
      </w:pPr>
      <w:r w:rsidRPr="00AF271F">
        <w:rPr>
          <w:rFonts w:hint="cs"/>
          <w:color w:val="000000" w:themeColor="text1"/>
          <w:rtl/>
        </w:rPr>
        <w:t>الجهة المستفيدة من مخرجات مدارس التعليم المزدوج:</w:t>
      </w:r>
      <w:r w:rsidRPr="00AF271F">
        <w:rPr>
          <w:rFonts w:hint="cs"/>
          <w:b w:val="0"/>
          <w:bCs w:val="0"/>
          <w:color w:val="000000" w:themeColor="text1"/>
          <w:rtl/>
        </w:rPr>
        <w:t xml:space="preserve"> </w:t>
      </w:r>
      <w:r w:rsidRPr="006F7313">
        <w:rPr>
          <w:rFonts w:hint="cs"/>
          <w:b w:val="0"/>
          <w:bCs w:val="0"/>
          <w:color w:val="000000" w:themeColor="text1"/>
          <w:sz w:val="28"/>
          <w:szCs w:val="28"/>
          <w:rtl/>
        </w:rPr>
        <w:t>هي الشركات والمصانع التي يتلقى فيها الطلاب التدريب العملي أثناء دراستهم، والتي تلتزم بتعيين الطالب كموظف كامل الحقوق بعد إكماله للتعليم المزدوج وتخرجه من المؤسسة التعليمية التي هي مؤسسة تعليم حكومية.</w:t>
      </w:r>
    </w:p>
    <w:p w14:paraId="6B7F38FB" w14:textId="77777777" w:rsidR="006C4DA1" w:rsidRPr="006F7313" w:rsidRDefault="006C4DA1" w:rsidP="00547F13">
      <w:pPr>
        <w:pStyle w:val="a0"/>
        <w:numPr>
          <w:ilvl w:val="0"/>
          <w:numId w:val="85"/>
        </w:numPr>
        <w:spacing w:line="240" w:lineRule="auto"/>
        <w:jc w:val="both"/>
        <w:rPr>
          <w:b w:val="0"/>
          <w:bCs w:val="0"/>
          <w:color w:val="000000" w:themeColor="text1"/>
          <w:sz w:val="28"/>
          <w:szCs w:val="28"/>
        </w:rPr>
      </w:pPr>
      <w:r w:rsidRPr="00AF271F">
        <w:rPr>
          <w:rFonts w:hint="cs"/>
          <w:color w:val="000000" w:themeColor="text1"/>
          <w:rtl/>
        </w:rPr>
        <w:lastRenderedPageBreak/>
        <w:t>مسئولية التعليم المزدوج</w:t>
      </w:r>
      <w:r w:rsidRPr="00AF271F">
        <w:rPr>
          <w:rFonts w:hint="cs"/>
          <w:b w:val="0"/>
          <w:bCs w:val="0"/>
          <w:color w:val="000000" w:themeColor="text1"/>
          <w:rtl/>
        </w:rPr>
        <w:t xml:space="preserve">: </w:t>
      </w:r>
      <w:r w:rsidRPr="006F7313">
        <w:rPr>
          <w:rFonts w:hint="cs"/>
          <w:b w:val="0"/>
          <w:bCs w:val="0"/>
          <w:color w:val="000000" w:themeColor="text1"/>
          <w:sz w:val="28"/>
          <w:szCs w:val="28"/>
          <w:rtl/>
        </w:rPr>
        <w:t>تتشارك المؤسسات الحكومية التعليمية، والشركاء المجتمعيون في إعداد وتطوير المناهج والإشراف على تنفيذها.</w:t>
      </w:r>
    </w:p>
    <w:p w14:paraId="0AB9DA57" w14:textId="77777777" w:rsidR="006C4DA1" w:rsidRPr="006F7313" w:rsidRDefault="006C4DA1" w:rsidP="00547F13">
      <w:pPr>
        <w:pStyle w:val="a0"/>
        <w:numPr>
          <w:ilvl w:val="0"/>
          <w:numId w:val="85"/>
        </w:numPr>
        <w:spacing w:line="240" w:lineRule="auto"/>
        <w:jc w:val="both"/>
        <w:rPr>
          <w:b w:val="0"/>
          <w:bCs w:val="0"/>
          <w:color w:val="000000" w:themeColor="text1"/>
          <w:sz w:val="28"/>
          <w:szCs w:val="28"/>
        </w:rPr>
      </w:pPr>
      <w:r w:rsidRPr="006F7313">
        <w:rPr>
          <w:rFonts w:hint="cs"/>
          <w:b w:val="0"/>
          <w:bCs w:val="0"/>
          <w:color w:val="000000" w:themeColor="text1"/>
          <w:sz w:val="28"/>
          <w:szCs w:val="28"/>
          <w:rtl/>
        </w:rPr>
        <w:t xml:space="preserve">منح المؤهل للخريجين، وفق اللوائح والمبادئ التوجيهية للتعليم والتدريب الفني المزدوج. </w:t>
      </w:r>
    </w:p>
    <w:p w14:paraId="16F9F77A" w14:textId="77777777" w:rsidR="006C4DA1" w:rsidRPr="006F7313" w:rsidRDefault="006C4DA1" w:rsidP="00547F13">
      <w:pPr>
        <w:pStyle w:val="a0"/>
        <w:numPr>
          <w:ilvl w:val="0"/>
          <w:numId w:val="85"/>
        </w:numPr>
        <w:spacing w:line="240" w:lineRule="auto"/>
        <w:jc w:val="both"/>
        <w:rPr>
          <w:b w:val="0"/>
          <w:bCs w:val="0"/>
          <w:color w:val="000000" w:themeColor="text1"/>
          <w:sz w:val="28"/>
          <w:szCs w:val="28"/>
        </w:rPr>
      </w:pPr>
      <w:r w:rsidRPr="00AF271F">
        <w:rPr>
          <w:rFonts w:hint="cs"/>
          <w:color w:val="000000" w:themeColor="text1"/>
          <w:rtl/>
        </w:rPr>
        <w:t>كما تشارك الدولة في مراقبة جودة التدريب بالشركات</w:t>
      </w:r>
      <w:r w:rsidRPr="00AF271F">
        <w:rPr>
          <w:rFonts w:hint="cs"/>
          <w:b w:val="0"/>
          <w:bCs w:val="0"/>
          <w:color w:val="000000" w:themeColor="text1"/>
          <w:rtl/>
        </w:rPr>
        <w:t xml:space="preserve">، </w:t>
      </w:r>
      <w:r w:rsidRPr="006F7313">
        <w:rPr>
          <w:rFonts w:hint="cs"/>
          <w:b w:val="0"/>
          <w:bCs w:val="0"/>
          <w:color w:val="000000" w:themeColor="text1"/>
          <w:sz w:val="28"/>
          <w:szCs w:val="28"/>
          <w:rtl/>
        </w:rPr>
        <w:t>ويعتبر الطالب مسئولًا عن تدريبه أمام المؤسسة التي تعاقدت معه وأن يلتزم بالعمل لديها بعد تخرجه.</w:t>
      </w:r>
    </w:p>
    <w:p w14:paraId="0E97BBD2" w14:textId="77777777" w:rsidR="006C4DA1" w:rsidRPr="006F7313" w:rsidRDefault="006C4DA1" w:rsidP="00547F13">
      <w:pPr>
        <w:pStyle w:val="a0"/>
        <w:numPr>
          <w:ilvl w:val="0"/>
          <w:numId w:val="85"/>
        </w:numPr>
        <w:spacing w:line="240" w:lineRule="auto"/>
        <w:jc w:val="both"/>
        <w:rPr>
          <w:b w:val="0"/>
          <w:bCs w:val="0"/>
          <w:color w:val="000000" w:themeColor="text1"/>
          <w:sz w:val="28"/>
          <w:szCs w:val="28"/>
        </w:rPr>
      </w:pPr>
      <w:r w:rsidRPr="006F7313">
        <w:rPr>
          <w:rFonts w:hint="cs"/>
          <w:b w:val="0"/>
          <w:bCs w:val="0"/>
          <w:color w:val="000000" w:themeColor="text1"/>
          <w:sz w:val="28"/>
          <w:szCs w:val="28"/>
          <w:rtl/>
        </w:rPr>
        <w:t xml:space="preserve">وتقوم الغرف الصناعية والتجارية بتقديم المشورة للشركات وتسجيل المتدربين وإجراء الامتحانات والتصديق على مستوى الكفاءة الفنية للمتدربين. </w:t>
      </w:r>
    </w:p>
    <w:p w14:paraId="6E0D191D" w14:textId="77777777" w:rsidR="006C4DA1" w:rsidRPr="006F7313" w:rsidRDefault="006C4DA1" w:rsidP="00547F13">
      <w:pPr>
        <w:pStyle w:val="a0"/>
        <w:numPr>
          <w:ilvl w:val="0"/>
          <w:numId w:val="85"/>
        </w:numPr>
        <w:spacing w:line="240" w:lineRule="auto"/>
        <w:jc w:val="both"/>
        <w:rPr>
          <w:b w:val="0"/>
          <w:bCs w:val="0"/>
          <w:color w:val="000000" w:themeColor="text1"/>
          <w:sz w:val="28"/>
          <w:szCs w:val="28"/>
          <w:rtl/>
        </w:rPr>
      </w:pPr>
      <w:r w:rsidRPr="006F7313">
        <w:rPr>
          <w:rFonts w:hint="cs"/>
          <w:b w:val="0"/>
          <w:bCs w:val="0"/>
          <w:color w:val="000000" w:themeColor="text1"/>
          <w:sz w:val="28"/>
          <w:szCs w:val="28"/>
          <w:rtl/>
        </w:rPr>
        <w:t>ويتم تحديد الأعداد المطلوبة للمهن في التعليم المزدوج وفق حاجه السوق، من خلال التنسيق والتعاون بين الاتحاد الفيدرالي والولايات وممثلي أصحاب العمل من النقابات والغرف التجارية والصناعية والنقابات العمالية.</w:t>
      </w:r>
    </w:p>
    <w:p w14:paraId="078965B9"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t xml:space="preserve">تمويل التعليم الفني في </w:t>
      </w:r>
      <w:r>
        <w:rPr>
          <w:rFonts w:hint="cs"/>
          <w:color w:val="000000" w:themeColor="text1"/>
          <w:rtl/>
        </w:rPr>
        <w:t>ألمانيا</w:t>
      </w:r>
      <w:r w:rsidRPr="00AF271F">
        <w:rPr>
          <w:rFonts w:hint="cs"/>
          <w:color w:val="000000" w:themeColor="text1"/>
          <w:rtl/>
        </w:rPr>
        <w:t xml:space="preserve"> ال</w:t>
      </w:r>
      <w:r>
        <w:rPr>
          <w:rFonts w:hint="cs"/>
          <w:color w:val="000000" w:themeColor="text1"/>
          <w:rtl/>
        </w:rPr>
        <w:t>إ</w:t>
      </w:r>
      <w:r w:rsidRPr="00AF271F">
        <w:rPr>
          <w:rFonts w:hint="cs"/>
          <w:color w:val="000000" w:themeColor="text1"/>
          <w:rtl/>
        </w:rPr>
        <w:t xml:space="preserve">تحادية: </w:t>
      </w:r>
    </w:p>
    <w:p w14:paraId="3D102B2C" w14:textId="77777777" w:rsidR="006C4DA1" w:rsidRPr="00AF271F" w:rsidRDefault="006C4DA1" w:rsidP="006C4DA1">
      <w:pPr>
        <w:pStyle w:val="a1"/>
        <w:spacing w:line="240" w:lineRule="auto"/>
        <w:ind w:firstLine="333"/>
        <w:jc w:val="both"/>
        <w:rPr>
          <w:color w:val="000000" w:themeColor="text1"/>
          <w:rtl/>
        </w:rPr>
      </w:pPr>
      <w:r w:rsidRPr="00AF271F">
        <w:rPr>
          <w:rFonts w:hint="cs"/>
          <w:color w:val="000000" w:themeColor="text1"/>
          <w:rtl/>
        </w:rPr>
        <w:t>تح</w:t>
      </w:r>
      <w:r>
        <w:rPr>
          <w:rFonts w:hint="cs"/>
          <w:color w:val="000000" w:themeColor="text1"/>
          <w:rtl/>
        </w:rPr>
        <w:t>ت</w:t>
      </w:r>
      <w:r w:rsidRPr="00AF271F">
        <w:rPr>
          <w:rFonts w:hint="cs"/>
          <w:color w:val="000000" w:themeColor="text1"/>
          <w:rtl/>
        </w:rPr>
        <w:t xml:space="preserve">ل </w:t>
      </w:r>
      <w:r>
        <w:rPr>
          <w:rFonts w:hint="cs"/>
          <w:color w:val="000000" w:themeColor="text1"/>
          <w:rtl/>
        </w:rPr>
        <w:t>ألمانيا</w:t>
      </w:r>
      <w:r w:rsidRPr="00AF271F">
        <w:rPr>
          <w:rFonts w:hint="cs"/>
          <w:color w:val="000000" w:themeColor="text1"/>
          <w:rtl/>
        </w:rPr>
        <w:t xml:space="preserve"> الاتحادية المركز الرابع عالمي</w:t>
      </w:r>
      <w:r>
        <w:rPr>
          <w:rFonts w:hint="cs"/>
          <w:color w:val="000000" w:themeColor="text1"/>
          <w:rtl/>
        </w:rPr>
        <w:t>ًا</w:t>
      </w:r>
      <w:r w:rsidRPr="00AF271F">
        <w:rPr>
          <w:rFonts w:hint="cs"/>
          <w:color w:val="000000" w:themeColor="text1"/>
          <w:rtl/>
        </w:rPr>
        <w:t xml:space="preserve"> في مؤشر الاقتصادات الكبرى، وتعد صاحبة </w:t>
      </w:r>
      <w:r>
        <w:rPr>
          <w:rFonts w:hint="cs"/>
          <w:color w:val="000000" w:themeColor="text1"/>
          <w:rtl/>
        </w:rPr>
        <w:t>أكبر</w:t>
      </w:r>
      <w:r w:rsidRPr="00AF271F">
        <w:rPr>
          <w:rFonts w:hint="cs"/>
          <w:color w:val="000000" w:themeColor="text1"/>
          <w:rtl/>
        </w:rPr>
        <w:t xml:space="preserve"> اقتصاد بين دول الاتحاد الأوربي، ويعتمد هذا الاقتصاد القوي على نظام التعليم القوي الذي يلبي احتياجات الاقتصاد المختلفة.</w:t>
      </w:r>
    </w:p>
    <w:p w14:paraId="3054FCF8" w14:textId="77777777" w:rsidR="006C4DA1" w:rsidRDefault="006C4DA1" w:rsidP="006C4DA1">
      <w:pPr>
        <w:pStyle w:val="a1"/>
        <w:spacing w:line="240" w:lineRule="auto"/>
        <w:jc w:val="both"/>
        <w:rPr>
          <w:color w:val="000000" w:themeColor="text1"/>
        </w:rPr>
      </w:pPr>
      <w:r w:rsidRPr="00AF271F">
        <w:rPr>
          <w:rFonts w:hint="cs"/>
          <w:color w:val="000000" w:themeColor="text1"/>
          <w:rtl/>
        </w:rPr>
        <w:t xml:space="preserve">فمنذ عام 1974 تم </w:t>
      </w:r>
      <w:r>
        <w:rPr>
          <w:rFonts w:hint="cs"/>
          <w:color w:val="000000" w:themeColor="text1"/>
          <w:rtl/>
        </w:rPr>
        <w:t>إنشاء</w:t>
      </w:r>
      <w:r w:rsidRPr="00AF271F">
        <w:rPr>
          <w:rFonts w:hint="cs"/>
          <w:color w:val="000000" w:themeColor="text1"/>
          <w:rtl/>
        </w:rPr>
        <w:t xml:space="preserve"> رابطة اللجنة القائمة على مصلحة العمل، وتضم ممثلين من مختلف </w:t>
      </w:r>
      <w:r>
        <w:rPr>
          <w:rFonts w:hint="cs"/>
          <w:color w:val="000000" w:themeColor="text1"/>
          <w:rtl/>
        </w:rPr>
        <w:t>ال</w:t>
      </w:r>
      <w:r w:rsidRPr="00AF271F">
        <w:rPr>
          <w:rFonts w:hint="cs"/>
          <w:color w:val="000000" w:themeColor="text1"/>
          <w:rtl/>
        </w:rPr>
        <w:t>قطاعات (الحكومة الفيدرالية وحكوم</w:t>
      </w:r>
      <w:r>
        <w:rPr>
          <w:rFonts w:hint="cs"/>
          <w:color w:val="000000" w:themeColor="text1"/>
          <w:rtl/>
        </w:rPr>
        <w:t>ات</w:t>
      </w:r>
      <w:r w:rsidRPr="00AF271F">
        <w:rPr>
          <w:rFonts w:hint="cs"/>
          <w:color w:val="000000" w:themeColor="text1"/>
          <w:rtl/>
        </w:rPr>
        <w:t xml:space="preserve"> الولاي</w:t>
      </w:r>
      <w:r>
        <w:rPr>
          <w:rFonts w:hint="cs"/>
          <w:color w:val="000000" w:themeColor="text1"/>
          <w:rtl/>
        </w:rPr>
        <w:t>ات</w:t>
      </w:r>
      <w:r w:rsidRPr="00AF271F">
        <w:rPr>
          <w:rFonts w:hint="cs"/>
          <w:color w:val="000000" w:themeColor="text1"/>
          <w:rtl/>
        </w:rPr>
        <w:t>، والموظفين الفيدراليين واتحاد التجاريين) والتي بدورها وافقت على قرار ربط التدريب بالتعليم الفني وفقا لمعايير تضعها اللجنة</w:t>
      </w:r>
      <w:r>
        <w:rPr>
          <w:rStyle w:val="FootnoteReference"/>
          <w:rFonts w:hint="cs"/>
          <w:color w:val="000000" w:themeColor="text1"/>
          <w:rtl/>
        </w:rPr>
        <w:t xml:space="preserve"> </w:t>
      </w:r>
      <w:r>
        <w:rPr>
          <w:sz w:val="22"/>
          <w:szCs w:val="24"/>
          <w:vertAlign w:val="superscript"/>
          <w:rtl/>
        </w:rPr>
        <w:t>(</w:t>
      </w:r>
      <w:r>
        <w:rPr>
          <w:rStyle w:val="CommentReference"/>
          <w:sz w:val="22"/>
          <w:szCs w:val="24"/>
          <w:vertAlign w:val="superscript"/>
          <w:rtl/>
        </w:rPr>
        <w:footnoteReference w:id="110"/>
      </w:r>
      <w:r>
        <w:rPr>
          <w:sz w:val="22"/>
          <w:szCs w:val="24"/>
          <w:vertAlign w:val="superscript"/>
          <w:rtl/>
        </w:rPr>
        <w:t>)</w:t>
      </w:r>
      <w:r>
        <w:rPr>
          <w:rFonts w:hint="cs"/>
          <w:color w:val="000000" w:themeColor="text1"/>
          <w:rtl/>
        </w:rPr>
        <w:t xml:space="preserve">، </w:t>
      </w:r>
      <w:r w:rsidRPr="00AF271F">
        <w:rPr>
          <w:rFonts w:hint="cs"/>
          <w:color w:val="000000" w:themeColor="text1"/>
          <w:rtl/>
        </w:rPr>
        <w:t xml:space="preserve">وتوفير </w:t>
      </w:r>
      <w:r>
        <w:rPr>
          <w:rFonts w:hint="cs"/>
          <w:color w:val="000000" w:themeColor="text1"/>
          <w:rtl/>
        </w:rPr>
        <w:t>ا</w:t>
      </w:r>
      <w:r w:rsidRPr="00AF271F">
        <w:rPr>
          <w:rFonts w:hint="cs"/>
          <w:color w:val="000000" w:themeColor="text1"/>
          <w:rtl/>
        </w:rPr>
        <w:t>عتماد مالي كبير من جانب المؤسسة الفنية لتحويل التدريب بها الذي يتراوح دورته بين 2-3 سنة، وتطوير القدرة على</w:t>
      </w:r>
      <w:r>
        <w:rPr>
          <w:rFonts w:hint="cs"/>
          <w:color w:val="000000" w:themeColor="text1"/>
          <w:rtl/>
        </w:rPr>
        <w:t xml:space="preserve"> تحمل</w:t>
      </w:r>
      <w:r w:rsidRPr="00AF271F">
        <w:rPr>
          <w:rFonts w:hint="cs"/>
          <w:color w:val="000000" w:themeColor="text1"/>
          <w:rtl/>
        </w:rPr>
        <w:t xml:space="preserve"> المسئولي</w:t>
      </w:r>
      <w:r w:rsidRPr="00AF271F">
        <w:rPr>
          <w:rFonts w:hint="eastAsia"/>
          <w:color w:val="000000" w:themeColor="text1"/>
          <w:rtl/>
        </w:rPr>
        <w:t>ة</w:t>
      </w:r>
      <w:r w:rsidRPr="00AF271F">
        <w:rPr>
          <w:rFonts w:hint="cs"/>
          <w:color w:val="000000" w:themeColor="text1"/>
          <w:rtl/>
        </w:rPr>
        <w:t xml:space="preserve"> الشخصية لتطبيق المعرفة والموهبة الفنية على نحو لائق ومناسب وضمان استمرارية تدريب و</w:t>
      </w:r>
      <w:r>
        <w:rPr>
          <w:rFonts w:hint="cs"/>
          <w:color w:val="000000" w:themeColor="text1"/>
          <w:rtl/>
        </w:rPr>
        <w:t>إ</w:t>
      </w:r>
      <w:r w:rsidRPr="00AF271F">
        <w:rPr>
          <w:rFonts w:hint="cs"/>
          <w:color w:val="000000" w:themeColor="text1"/>
          <w:rtl/>
        </w:rPr>
        <w:t>عداد فني راقي ومتقدم.</w:t>
      </w:r>
    </w:p>
    <w:p w14:paraId="47798298" w14:textId="77777777" w:rsidR="006C4DA1" w:rsidRPr="006F7313" w:rsidRDefault="006C4DA1" w:rsidP="006C4DA1">
      <w:pPr>
        <w:pStyle w:val="a1"/>
        <w:spacing w:line="240" w:lineRule="auto"/>
        <w:jc w:val="both"/>
        <w:rPr>
          <w:color w:val="000000" w:themeColor="text1"/>
          <w:sz w:val="12"/>
          <w:szCs w:val="12"/>
          <w:rtl/>
        </w:rPr>
      </w:pPr>
    </w:p>
    <w:p w14:paraId="1B93EC85" w14:textId="77777777" w:rsidR="006C4DA1" w:rsidRPr="00AF271F" w:rsidRDefault="006C4DA1" w:rsidP="00547F13">
      <w:pPr>
        <w:pStyle w:val="a0"/>
        <w:numPr>
          <w:ilvl w:val="0"/>
          <w:numId w:val="96"/>
        </w:numPr>
        <w:spacing w:line="240" w:lineRule="auto"/>
        <w:jc w:val="both"/>
        <w:rPr>
          <w:color w:val="000000" w:themeColor="text1"/>
          <w:u w:val="single"/>
          <w:rtl/>
        </w:rPr>
      </w:pPr>
      <w:r w:rsidRPr="00F36FD8">
        <w:rPr>
          <w:rFonts w:hint="cs"/>
          <w:color w:val="000000" w:themeColor="text1"/>
          <w:u w:val="single"/>
          <w:rtl/>
        </w:rPr>
        <w:lastRenderedPageBreak/>
        <w:t xml:space="preserve"> </w:t>
      </w:r>
      <w:r w:rsidRPr="00AF271F">
        <w:rPr>
          <w:rFonts w:hint="cs"/>
          <w:color w:val="000000" w:themeColor="text1"/>
          <w:u w:val="single"/>
          <w:rtl/>
        </w:rPr>
        <w:t xml:space="preserve">التعليم الفني في فنلندا: </w:t>
      </w:r>
    </w:p>
    <w:p w14:paraId="14E561FE" w14:textId="77777777" w:rsidR="006C4DA1" w:rsidRPr="00AF271F" w:rsidRDefault="006C4DA1" w:rsidP="006C4DA1">
      <w:pPr>
        <w:pStyle w:val="a1"/>
        <w:spacing w:line="240" w:lineRule="auto"/>
        <w:jc w:val="both"/>
        <w:rPr>
          <w:color w:val="000000" w:themeColor="text1"/>
        </w:rPr>
      </w:pPr>
      <w:r w:rsidRPr="00AF271F">
        <w:rPr>
          <w:rFonts w:hint="cs"/>
          <w:color w:val="000000" w:themeColor="text1"/>
          <w:rtl/>
        </w:rPr>
        <w:t xml:space="preserve">تنقسم مراحل التعليم في فنلندا في المرحلة الثانوية التي يمكن </w:t>
      </w:r>
      <w:r>
        <w:rPr>
          <w:rFonts w:hint="cs"/>
          <w:color w:val="000000" w:themeColor="text1"/>
          <w:rtl/>
        </w:rPr>
        <w:t>أ</w:t>
      </w:r>
      <w:r w:rsidRPr="00AF271F">
        <w:rPr>
          <w:rFonts w:hint="cs"/>
          <w:color w:val="000000" w:themeColor="text1"/>
          <w:rtl/>
        </w:rPr>
        <w:t xml:space="preserve">ن يلتحق بها الدارس بعد إتمام </w:t>
      </w:r>
      <w:r w:rsidRPr="00AF271F">
        <w:rPr>
          <w:color w:val="000000" w:themeColor="text1"/>
          <w:rtl/>
        </w:rPr>
        <w:t>(</w:t>
      </w:r>
      <w:r w:rsidRPr="00AF271F">
        <w:rPr>
          <w:rFonts w:hint="cs"/>
          <w:color w:val="000000" w:themeColor="text1"/>
          <w:rtl/>
        </w:rPr>
        <w:t>المدرسة الشاملة)</w:t>
      </w:r>
      <w:r>
        <w:rPr>
          <w:rFonts w:hint="cs"/>
          <w:color w:val="000000" w:themeColor="text1"/>
          <w:rtl/>
        </w:rPr>
        <w:t xml:space="preserve"> أو </w:t>
      </w:r>
      <w:r w:rsidRPr="00AF271F">
        <w:rPr>
          <w:rFonts w:hint="cs"/>
          <w:color w:val="000000" w:themeColor="text1"/>
          <w:rtl/>
        </w:rPr>
        <w:t xml:space="preserve">مرحلة التعليم </w:t>
      </w:r>
      <w:r>
        <w:rPr>
          <w:rFonts w:hint="cs"/>
          <w:color w:val="000000" w:themeColor="text1"/>
          <w:rtl/>
        </w:rPr>
        <w:t>الإلزامي</w:t>
      </w:r>
      <w:r w:rsidRPr="00AF271F">
        <w:rPr>
          <w:rFonts w:hint="cs"/>
          <w:color w:val="000000" w:themeColor="text1"/>
          <w:rtl/>
        </w:rPr>
        <w:t xml:space="preserve"> عند سن </w:t>
      </w:r>
      <w:r>
        <w:rPr>
          <w:rFonts w:hint="cs"/>
          <w:color w:val="000000" w:themeColor="text1"/>
          <w:rtl/>
        </w:rPr>
        <w:t xml:space="preserve">سبع </w:t>
      </w:r>
      <w:r w:rsidRPr="00AF271F">
        <w:rPr>
          <w:rFonts w:hint="cs"/>
          <w:color w:val="000000" w:themeColor="text1"/>
          <w:rtl/>
        </w:rPr>
        <w:t>سنوات، والتي تنتهي بمجرد الانتهاء من المدرسة الشاملة</w:t>
      </w:r>
      <w:r>
        <w:rPr>
          <w:rFonts w:hint="cs"/>
          <w:color w:val="000000" w:themeColor="text1"/>
          <w:rtl/>
        </w:rPr>
        <w:t xml:space="preserve"> أو </w:t>
      </w:r>
      <w:r w:rsidRPr="00AF271F">
        <w:rPr>
          <w:rFonts w:hint="cs"/>
          <w:color w:val="000000" w:themeColor="text1"/>
          <w:rtl/>
        </w:rPr>
        <w:t xml:space="preserve">بلوغ سن </w:t>
      </w:r>
      <w:r>
        <w:rPr>
          <w:rFonts w:hint="cs"/>
          <w:color w:val="000000" w:themeColor="text1"/>
          <w:rtl/>
        </w:rPr>
        <w:t>سبعة عشرة</w:t>
      </w:r>
      <w:r w:rsidRPr="00AF271F">
        <w:rPr>
          <w:rFonts w:hint="cs"/>
          <w:color w:val="000000" w:themeColor="text1"/>
          <w:rtl/>
        </w:rPr>
        <w:t xml:space="preserve"> </w:t>
      </w:r>
      <w:r>
        <w:rPr>
          <w:rFonts w:hint="cs"/>
          <w:color w:val="000000" w:themeColor="text1"/>
          <w:rtl/>
        </w:rPr>
        <w:t>عامًا</w:t>
      </w:r>
      <w:r w:rsidRPr="00AF271F">
        <w:rPr>
          <w:rFonts w:hint="cs"/>
          <w:color w:val="000000" w:themeColor="text1"/>
          <w:rtl/>
        </w:rPr>
        <w:t xml:space="preserve"> </w:t>
      </w:r>
      <w:r>
        <w:rPr>
          <w:rFonts w:hint="cs"/>
          <w:color w:val="000000" w:themeColor="text1"/>
          <w:rtl/>
        </w:rPr>
        <w:t xml:space="preserve">إلى ( التعليم </w:t>
      </w:r>
      <w:r w:rsidRPr="00AF271F">
        <w:rPr>
          <w:rFonts w:hint="cs"/>
          <w:color w:val="000000" w:themeColor="text1"/>
          <w:rtl/>
        </w:rPr>
        <w:t>الثانوي العام</w:t>
      </w:r>
      <w:r>
        <w:rPr>
          <w:rFonts w:hint="cs"/>
          <w:color w:val="000000" w:themeColor="text1"/>
          <w:rtl/>
        </w:rPr>
        <w:t xml:space="preserve"> ، التعليم والتدريب المهني )</w:t>
      </w:r>
      <w:r w:rsidRPr="00AF271F">
        <w:rPr>
          <w:rFonts w:hint="cs"/>
          <w:color w:val="000000" w:themeColor="text1"/>
          <w:rtl/>
        </w:rPr>
        <w:t>:</w:t>
      </w:r>
    </w:p>
    <w:p w14:paraId="3EECFF2D" w14:textId="77777777" w:rsidR="006C4DA1" w:rsidRDefault="006C4DA1" w:rsidP="006C4DA1">
      <w:pPr>
        <w:pStyle w:val="a1"/>
        <w:spacing w:line="240" w:lineRule="auto"/>
        <w:jc w:val="both"/>
        <w:rPr>
          <w:color w:val="000000" w:themeColor="text1"/>
          <w:rtl/>
        </w:rPr>
      </w:pPr>
      <w:r>
        <w:rPr>
          <w:rFonts w:hint="cs"/>
          <w:color w:val="000000" w:themeColor="text1"/>
          <w:rtl/>
        </w:rPr>
        <w:t>وي</w:t>
      </w:r>
      <w:r w:rsidRPr="005C3EA1">
        <w:rPr>
          <w:color w:val="000000" w:themeColor="text1"/>
          <w:rtl/>
        </w:rPr>
        <w:t>تكون هيكل المؤهلات في التعليم والتدريب المهن</w:t>
      </w:r>
      <w:r w:rsidRPr="005C3EA1">
        <w:rPr>
          <w:color w:val="000000" w:themeColor="text1"/>
        </w:rPr>
        <w:t xml:space="preserve"> (</w:t>
      </w:r>
      <w:r w:rsidRPr="006F7313">
        <w:rPr>
          <w:rFonts w:asciiTheme="majorBidi" w:hAnsiTheme="majorBidi" w:cstheme="majorBidi"/>
          <w:color w:val="000000" w:themeColor="text1"/>
        </w:rPr>
        <w:t>VET</w:t>
      </w:r>
      <w:r w:rsidRPr="005C3EA1">
        <w:rPr>
          <w:color w:val="000000" w:themeColor="text1"/>
        </w:rPr>
        <w:t xml:space="preserve">) </w:t>
      </w:r>
      <w:r>
        <w:rPr>
          <w:rFonts w:hint="cs"/>
          <w:color w:val="000000" w:themeColor="text1"/>
          <w:rtl/>
        </w:rPr>
        <w:t xml:space="preserve">: </w:t>
      </w:r>
      <w:r w:rsidRPr="005C3EA1">
        <w:rPr>
          <w:color w:val="000000" w:themeColor="text1"/>
          <w:rtl/>
        </w:rPr>
        <w:t>من ثلاثة مستويات</w:t>
      </w:r>
      <w:r w:rsidRPr="005C3EA1">
        <w:rPr>
          <w:color w:val="000000" w:themeColor="text1"/>
        </w:rPr>
        <w:t>. </w:t>
      </w:r>
      <w:r>
        <w:rPr>
          <w:rFonts w:hint="cs"/>
          <w:color w:val="000000" w:themeColor="text1"/>
          <w:rtl/>
        </w:rPr>
        <w:t>ف</w:t>
      </w:r>
      <w:r w:rsidRPr="005C3EA1">
        <w:rPr>
          <w:color w:val="000000" w:themeColor="text1"/>
          <w:rtl/>
        </w:rPr>
        <w:t>هناك ثلاثة أنواع من المؤهلات</w:t>
      </w:r>
      <w:r>
        <w:rPr>
          <w:rFonts w:hint="cs"/>
          <w:color w:val="000000" w:themeColor="text1"/>
          <w:rtl/>
        </w:rPr>
        <w:t>، هي(</w:t>
      </w:r>
      <w:r w:rsidRPr="005C3EA1">
        <w:rPr>
          <w:color w:val="000000" w:themeColor="text1"/>
          <w:rtl/>
        </w:rPr>
        <w:t xml:space="preserve"> التأهيل المهني الثانوي ، التأهيل المهني الإضافي، التأهيل المهني</w:t>
      </w:r>
      <w:r>
        <w:rPr>
          <w:rFonts w:hint="cs"/>
          <w:color w:val="000000" w:themeColor="text1"/>
          <w:rtl/>
        </w:rPr>
        <w:t xml:space="preserve"> المتخصص):</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11"/>
      </w:r>
      <w:r>
        <w:rPr>
          <w:sz w:val="22"/>
          <w:szCs w:val="24"/>
          <w:vertAlign w:val="superscript"/>
          <w:rtl/>
        </w:rPr>
        <w:t>)</w:t>
      </w:r>
    </w:p>
    <w:p w14:paraId="25063A24" w14:textId="77777777" w:rsidR="006C4DA1" w:rsidRPr="007F7A65" w:rsidRDefault="006C4DA1" w:rsidP="006C4DA1">
      <w:pPr>
        <w:pStyle w:val="a1"/>
        <w:spacing w:line="240" w:lineRule="auto"/>
        <w:jc w:val="both"/>
        <w:rPr>
          <w:rFonts w:ascii="Arial" w:eastAsia="Times New Roman" w:hAnsi="Arial" w:cs="Arial"/>
          <w:color w:val="0F0F0F"/>
          <w:lang w:bidi="ar-SA"/>
        </w:rPr>
      </w:pPr>
      <w:r>
        <w:rPr>
          <w:rFonts w:hint="cs"/>
          <w:color w:val="000000" w:themeColor="text1"/>
          <w:rtl/>
        </w:rPr>
        <w:t>وي</w:t>
      </w:r>
      <w:r w:rsidRPr="007F7A65">
        <w:rPr>
          <w:color w:val="000000" w:themeColor="text1"/>
          <w:rtl/>
        </w:rPr>
        <w:t>تمتع حامل</w:t>
      </w:r>
      <w:r>
        <w:rPr>
          <w:rFonts w:hint="cs"/>
          <w:color w:val="000000" w:themeColor="text1"/>
          <w:rtl/>
        </w:rPr>
        <w:t>ي</w:t>
      </w:r>
      <w:r w:rsidRPr="007F7A65">
        <w:rPr>
          <w:color w:val="000000" w:themeColor="text1"/>
          <w:rtl/>
        </w:rPr>
        <w:t xml:space="preserve"> مؤهل </w:t>
      </w:r>
      <w:r>
        <w:rPr>
          <w:rFonts w:hint="cs"/>
          <w:color w:val="000000" w:themeColor="text1"/>
          <w:rtl/>
        </w:rPr>
        <w:t>ال</w:t>
      </w:r>
      <w:r w:rsidRPr="007F7A65">
        <w:rPr>
          <w:color w:val="000000" w:themeColor="text1"/>
          <w:rtl/>
        </w:rPr>
        <w:t xml:space="preserve">ثانوي </w:t>
      </w:r>
      <w:r>
        <w:rPr>
          <w:rFonts w:hint="cs"/>
          <w:color w:val="000000" w:themeColor="text1"/>
          <w:rtl/>
        </w:rPr>
        <w:t>ال</w:t>
      </w:r>
      <w:r w:rsidRPr="007F7A65">
        <w:rPr>
          <w:color w:val="000000" w:themeColor="text1"/>
          <w:rtl/>
        </w:rPr>
        <w:t>مهني بمهارات مهنية أساسية واسعة النطاق للعمل في مهام مختلفة في هذا المجال بالإضافة إلى كفاءة أكثر تخصصًا والمهارات المهنية المطلوبة في الحياة العملية في قسم واحد على الأقل من المجال</w:t>
      </w:r>
      <w:r>
        <w:rPr>
          <w:rFonts w:hint="cs"/>
          <w:color w:val="000000" w:themeColor="text1"/>
          <w:rtl/>
        </w:rPr>
        <w:t xml:space="preserve">،كما </w:t>
      </w:r>
      <w:r w:rsidRPr="007F7A65">
        <w:rPr>
          <w:color w:val="000000" w:themeColor="text1"/>
          <w:rtl/>
        </w:rPr>
        <w:t>يتمتع حامل</w:t>
      </w:r>
      <w:r>
        <w:rPr>
          <w:rFonts w:hint="cs"/>
          <w:color w:val="000000" w:themeColor="text1"/>
          <w:rtl/>
        </w:rPr>
        <w:t>ي</w:t>
      </w:r>
      <w:r w:rsidRPr="007F7A65">
        <w:rPr>
          <w:color w:val="000000" w:themeColor="text1"/>
          <w:rtl/>
        </w:rPr>
        <w:t xml:space="preserve"> </w:t>
      </w:r>
      <w:r>
        <w:rPr>
          <w:rFonts w:hint="cs"/>
          <w:color w:val="000000" w:themeColor="text1"/>
          <w:rtl/>
        </w:rPr>
        <w:t>ال</w:t>
      </w:r>
      <w:r w:rsidRPr="007F7A65">
        <w:rPr>
          <w:color w:val="000000" w:themeColor="text1"/>
          <w:rtl/>
        </w:rPr>
        <w:t xml:space="preserve">مؤهل </w:t>
      </w:r>
      <w:r>
        <w:rPr>
          <w:rFonts w:hint="cs"/>
          <w:color w:val="000000" w:themeColor="text1"/>
          <w:rtl/>
        </w:rPr>
        <w:t xml:space="preserve">المهني الإضافي </w:t>
      </w:r>
      <w:r w:rsidRPr="007F7A65">
        <w:rPr>
          <w:color w:val="000000" w:themeColor="text1"/>
          <w:rtl/>
        </w:rPr>
        <w:t>بمهارات مهنية تلبي احتياجات الحياة العملية وأكثر تقدمًا أو تخصصًا مما هو مطلوب في المؤهل الثانوي المهني</w:t>
      </w:r>
      <w:r>
        <w:rPr>
          <w:rFonts w:hint="cs"/>
          <w:color w:val="000000" w:themeColor="text1"/>
          <w:rtl/>
        </w:rPr>
        <w:t xml:space="preserve">،في حين </w:t>
      </w:r>
      <w:r w:rsidRPr="007F7A65">
        <w:rPr>
          <w:color w:val="000000" w:themeColor="text1"/>
          <w:rtl/>
        </w:rPr>
        <w:t>يتمتع حامل</w:t>
      </w:r>
      <w:r>
        <w:rPr>
          <w:rFonts w:hint="cs"/>
          <w:color w:val="000000" w:themeColor="text1"/>
          <w:rtl/>
        </w:rPr>
        <w:t>ي</w:t>
      </w:r>
      <w:r w:rsidRPr="007F7A65">
        <w:rPr>
          <w:color w:val="000000" w:themeColor="text1"/>
          <w:rtl/>
        </w:rPr>
        <w:t xml:space="preserve"> </w:t>
      </w:r>
      <w:r>
        <w:rPr>
          <w:rFonts w:hint="cs"/>
          <w:color w:val="000000" w:themeColor="text1"/>
          <w:rtl/>
        </w:rPr>
        <w:t>ال</w:t>
      </w:r>
      <w:r w:rsidRPr="007F7A65">
        <w:rPr>
          <w:color w:val="000000" w:themeColor="text1"/>
          <w:rtl/>
        </w:rPr>
        <w:t xml:space="preserve">مؤهل </w:t>
      </w:r>
      <w:r>
        <w:rPr>
          <w:rFonts w:hint="cs"/>
          <w:color w:val="000000" w:themeColor="text1"/>
          <w:rtl/>
        </w:rPr>
        <w:t>ال</w:t>
      </w:r>
      <w:r w:rsidRPr="007F7A65">
        <w:rPr>
          <w:color w:val="000000" w:themeColor="text1"/>
          <w:rtl/>
        </w:rPr>
        <w:t xml:space="preserve">مهني </w:t>
      </w:r>
      <w:r>
        <w:rPr>
          <w:rFonts w:hint="cs"/>
          <w:color w:val="000000" w:themeColor="text1"/>
          <w:rtl/>
        </w:rPr>
        <w:t>ال</w:t>
      </w:r>
      <w:r w:rsidRPr="007F7A65">
        <w:rPr>
          <w:color w:val="000000" w:themeColor="text1"/>
          <w:rtl/>
        </w:rPr>
        <w:t>متخصص بمهارات مهنية تلبي احتياجات الحياة العملية ومتقدمة للغاية أو متعددة التخصصات</w:t>
      </w:r>
      <w:r w:rsidRPr="007F7A65">
        <w:rPr>
          <w:rFonts w:ascii="Arial" w:eastAsia="Times New Roman" w:hAnsi="Arial" w:cs="Arial"/>
          <w:color w:val="0F0F0F"/>
          <w:lang w:bidi="ar-SA"/>
        </w:rPr>
        <w:t>.</w:t>
      </w:r>
    </w:p>
    <w:p w14:paraId="7AF133EB"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ويش</w:t>
      </w:r>
      <w:r>
        <w:rPr>
          <w:rFonts w:hint="cs"/>
          <w:color w:val="000000" w:themeColor="text1"/>
          <w:rtl/>
        </w:rPr>
        <w:t>ت</w:t>
      </w:r>
      <w:r w:rsidRPr="00AF271F">
        <w:rPr>
          <w:rFonts w:hint="cs"/>
          <w:color w:val="000000" w:themeColor="text1"/>
          <w:rtl/>
        </w:rPr>
        <w:t>مل التعليم والتدريب المهني على (التدريب المهني ال</w:t>
      </w:r>
      <w:r>
        <w:rPr>
          <w:rFonts w:hint="cs"/>
          <w:color w:val="000000" w:themeColor="text1"/>
          <w:rtl/>
        </w:rPr>
        <w:t>آ</w:t>
      </w:r>
      <w:r w:rsidRPr="00AF271F">
        <w:rPr>
          <w:rFonts w:hint="cs"/>
          <w:color w:val="000000" w:themeColor="text1"/>
          <w:rtl/>
        </w:rPr>
        <w:t>لي والإضافي والتدريب المستمر)، ويتضمن التدريب المهني الإضافي كل</w:t>
      </w:r>
      <w:r>
        <w:rPr>
          <w:rFonts w:hint="cs"/>
          <w:color w:val="000000" w:themeColor="text1"/>
          <w:rtl/>
        </w:rPr>
        <w:t>ً</w:t>
      </w:r>
      <w:r w:rsidRPr="00AF271F">
        <w:rPr>
          <w:rFonts w:hint="cs"/>
          <w:color w:val="000000" w:themeColor="text1"/>
          <w:rtl/>
        </w:rPr>
        <w:t>ا من المؤهلات المتخصصة وال</w:t>
      </w:r>
      <w:r>
        <w:rPr>
          <w:rFonts w:hint="cs"/>
          <w:color w:val="000000" w:themeColor="text1"/>
          <w:rtl/>
        </w:rPr>
        <w:t>إ</w:t>
      </w:r>
      <w:r w:rsidRPr="00AF271F">
        <w:rPr>
          <w:rFonts w:hint="cs"/>
          <w:color w:val="000000" w:themeColor="text1"/>
          <w:rtl/>
        </w:rPr>
        <w:t>ضافية</w:t>
      </w:r>
      <w:r>
        <w:rPr>
          <w:rFonts w:hint="cs"/>
          <w:color w:val="000000" w:themeColor="text1"/>
          <w:rtl/>
        </w:rPr>
        <w:t>،</w:t>
      </w:r>
      <w:r w:rsidRPr="00AF271F">
        <w:rPr>
          <w:rFonts w:hint="cs"/>
          <w:color w:val="000000" w:themeColor="text1"/>
          <w:rtl/>
        </w:rPr>
        <w:t xml:space="preserve"> ولا يؤدى التدريب الإضافي</w:t>
      </w:r>
      <w:r>
        <w:rPr>
          <w:rFonts w:hint="cs"/>
          <w:color w:val="000000" w:themeColor="text1"/>
          <w:rtl/>
        </w:rPr>
        <w:t xml:space="preserve"> إلى </w:t>
      </w:r>
      <w:r w:rsidRPr="00AF271F">
        <w:rPr>
          <w:rFonts w:hint="cs"/>
          <w:color w:val="000000" w:themeColor="text1"/>
          <w:rtl/>
        </w:rPr>
        <w:t>أي مؤهلات محددة</w:t>
      </w:r>
      <w:r>
        <w:rPr>
          <w:rFonts w:hint="cs"/>
          <w:color w:val="000000" w:themeColor="text1"/>
          <w:rtl/>
        </w:rPr>
        <w:t>،</w:t>
      </w:r>
      <w:r w:rsidRPr="00AF271F">
        <w:rPr>
          <w:rFonts w:hint="cs"/>
          <w:color w:val="000000" w:themeColor="text1"/>
          <w:rtl/>
        </w:rPr>
        <w:t xml:space="preserve"> وينظم وفق</w:t>
      </w:r>
      <w:r>
        <w:rPr>
          <w:rFonts w:hint="cs"/>
          <w:color w:val="000000" w:themeColor="text1"/>
          <w:rtl/>
        </w:rPr>
        <w:t>ًا</w:t>
      </w:r>
      <w:r w:rsidRPr="00AF271F">
        <w:rPr>
          <w:rFonts w:hint="cs"/>
          <w:color w:val="000000" w:themeColor="text1"/>
          <w:rtl/>
        </w:rPr>
        <w:t xml:space="preserve"> لاحتياجات الطلاب الفردية ولأصحاب العمل</w:t>
      </w:r>
      <w:r>
        <w:rPr>
          <w:sz w:val="22"/>
          <w:szCs w:val="24"/>
          <w:vertAlign w:val="superscript"/>
          <w:rtl/>
        </w:rPr>
        <w:t>(</w:t>
      </w:r>
      <w:r>
        <w:rPr>
          <w:rStyle w:val="CommentReference"/>
          <w:sz w:val="22"/>
          <w:szCs w:val="24"/>
          <w:vertAlign w:val="superscript"/>
          <w:rtl/>
        </w:rPr>
        <w:footnoteReference w:id="112"/>
      </w:r>
      <w:r>
        <w:rPr>
          <w:sz w:val="22"/>
          <w:szCs w:val="24"/>
          <w:vertAlign w:val="superscript"/>
          <w:rtl/>
        </w:rPr>
        <w:t>)</w:t>
      </w:r>
      <w:r w:rsidRPr="00AF271F">
        <w:rPr>
          <w:rFonts w:hint="cs"/>
          <w:color w:val="000000" w:themeColor="text1"/>
          <w:rtl/>
        </w:rPr>
        <w:t>، ويمكن الحصول على المؤهلات المهنية من خلال التدريب الثانوي، التلمذة الصناعية، المؤهلات على أساس الكفاءة</w:t>
      </w:r>
      <w:r>
        <w:rPr>
          <w:sz w:val="22"/>
          <w:szCs w:val="24"/>
          <w:vertAlign w:val="superscript"/>
          <w:rtl/>
        </w:rPr>
        <w:t>(</w:t>
      </w:r>
      <w:r>
        <w:rPr>
          <w:rStyle w:val="CommentReference"/>
          <w:sz w:val="22"/>
          <w:szCs w:val="24"/>
          <w:vertAlign w:val="superscript"/>
          <w:rtl/>
        </w:rPr>
        <w:footnoteReference w:id="113"/>
      </w:r>
      <w:r>
        <w:rPr>
          <w:sz w:val="22"/>
          <w:szCs w:val="24"/>
          <w:vertAlign w:val="superscript"/>
          <w:rtl/>
        </w:rPr>
        <w:t>)</w:t>
      </w:r>
      <w:r>
        <w:rPr>
          <w:rFonts w:hint="cs"/>
          <w:color w:val="000000" w:themeColor="text1"/>
          <w:rtl/>
        </w:rPr>
        <w:t xml:space="preserve">، </w:t>
      </w:r>
      <w:r w:rsidRPr="00AF271F">
        <w:rPr>
          <w:rFonts w:hint="cs"/>
          <w:color w:val="000000" w:themeColor="text1"/>
          <w:rtl/>
        </w:rPr>
        <w:t xml:space="preserve">كما يوفر التعليم والتدريب </w:t>
      </w:r>
      <w:r w:rsidRPr="00AF271F">
        <w:rPr>
          <w:rFonts w:hint="cs"/>
          <w:color w:val="000000" w:themeColor="text1"/>
          <w:rtl/>
        </w:rPr>
        <w:lastRenderedPageBreak/>
        <w:t>المهني مسار</w:t>
      </w:r>
      <w:r>
        <w:rPr>
          <w:rFonts w:hint="cs"/>
          <w:color w:val="000000" w:themeColor="text1"/>
          <w:rtl/>
        </w:rPr>
        <w:t>ًا</w:t>
      </w:r>
      <w:r w:rsidRPr="00AF271F">
        <w:rPr>
          <w:rFonts w:hint="cs"/>
          <w:color w:val="000000" w:themeColor="text1"/>
          <w:rtl/>
        </w:rPr>
        <w:t xml:space="preserve"> مفتوح</w:t>
      </w:r>
      <w:r>
        <w:rPr>
          <w:rFonts w:hint="cs"/>
          <w:color w:val="000000" w:themeColor="text1"/>
          <w:rtl/>
        </w:rPr>
        <w:t>ًا</w:t>
      </w:r>
      <w:r w:rsidRPr="00AF271F">
        <w:rPr>
          <w:rFonts w:hint="cs"/>
          <w:color w:val="000000" w:themeColor="text1"/>
          <w:rtl/>
        </w:rPr>
        <w:t xml:space="preserve"> للمعاهد الفنية والجامعات والتعليم العالي الذي تقدمة الجامعات والمعاهد الفنية.</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14"/>
      </w:r>
      <w:r>
        <w:rPr>
          <w:sz w:val="22"/>
          <w:szCs w:val="24"/>
          <w:vertAlign w:val="superscript"/>
          <w:rtl/>
        </w:rPr>
        <w:t>)</w:t>
      </w:r>
    </w:p>
    <w:p w14:paraId="1261AB18" w14:textId="77777777" w:rsidR="006C4DA1" w:rsidRPr="00AF271F" w:rsidRDefault="006C4DA1" w:rsidP="006C4DA1">
      <w:pPr>
        <w:pStyle w:val="a0"/>
        <w:spacing w:line="216" w:lineRule="auto"/>
        <w:jc w:val="both"/>
        <w:rPr>
          <w:color w:val="000000" w:themeColor="text1"/>
          <w:rtl/>
        </w:rPr>
      </w:pPr>
      <w:r w:rsidRPr="00AF271F">
        <w:rPr>
          <w:rFonts w:hint="cs"/>
          <w:color w:val="000000" w:themeColor="text1"/>
          <w:rtl/>
        </w:rPr>
        <w:t xml:space="preserve">فلسفة التعليم المهني والتدريب بفنلندا: </w:t>
      </w:r>
    </w:p>
    <w:p w14:paraId="47ED80C6"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تتمثل فلسفة التعليم المهني والتدريب في تحقيق تكافؤ الفرص في الحصول على التعليم، ويعكس هيكل النظام (النظام التعليمي) هذا من خلال نفاذيته</w:t>
      </w:r>
      <w:r>
        <w:rPr>
          <w:rFonts w:hint="cs"/>
          <w:color w:val="000000" w:themeColor="text1"/>
          <w:rtl/>
        </w:rPr>
        <w:t>،</w:t>
      </w:r>
      <w:r w:rsidRPr="00AF271F">
        <w:rPr>
          <w:rFonts w:hint="cs"/>
          <w:color w:val="000000" w:themeColor="text1"/>
          <w:rtl/>
        </w:rPr>
        <w:t xml:space="preserve"> فلا توجد نهايات تمنع التقدم</w:t>
      </w:r>
      <w:r>
        <w:rPr>
          <w:rFonts w:hint="cs"/>
          <w:color w:val="000000" w:themeColor="text1"/>
          <w:rtl/>
        </w:rPr>
        <w:t xml:space="preserve"> إلى المستويات</w:t>
      </w:r>
      <w:r w:rsidRPr="00AF271F">
        <w:rPr>
          <w:rFonts w:hint="cs"/>
          <w:color w:val="000000" w:themeColor="text1"/>
          <w:rtl/>
        </w:rPr>
        <w:t xml:space="preserve"> التعليمية الأعلى.</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15"/>
      </w:r>
      <w:r>
        <w:rPr>
          <w:sz w:val="22"/>
          <w:szCs w:val="24"/>
          <w:vertAlign w:val="superscript"/>
          <w:rtl/>
        </w:rPr>
        <w:t>)</w:t>
      </w:r>
    </w:p>
    <w:p w14:paraId="7D720996"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 xml:space="preserve">وفي عام (1990) سمح لخريجي التعليم المهني والتدريب </w:t>
      </w:r>
      <w:r>
        <w:rPr>
          <w:rFonts w:hint="cs"/>
          <w:color w:val="000000" w:themeColor="text1"/>
          <w:rtl/>
        </w:rPr>
        <w:t>ب</w:t>
      </w:r>
      <w:r w:rsidRPr="00AF271F">
        <w:rPr>
          <w:rFonts w:hint="cs"/>
          <w:color w:val="000000" w:themeColor="text1"/>
          <w:rtl/>
        </w:rPr>
        <w:t>الالتحاق بالمعاهد الفنية والجامعات، حيث أصبح التعليم المهني الثانوي والتدريب على قد</w:t>
      </w:r>
      <w:r>
        <w:rPr>
          <w:rFonts w:hint="cs"/>
          <w:color w:val="000000" w:themeColor="text1"/>
          <w:rtl/>
        </w:rPr>
        <w:t>م</w:t>
      </w:r>
      <w:r w:rsidRPr="00AF271F">
        <w:rPr>
          <w:rFonts w:hint="cs"/>
          <w:color w:val="000000" w:themeColor="text1"/>
          <w:rtl/>
        </w:rPr>
        <w:t xml:space="preserve"> المساواة مع نظيره (التعليم الثانوي العام) كأحد وسائل الالتحاق بالتعليم الجامعي العالي.</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16"/>
      </w:r>
      <w:r>
        <w:rPr>
          <w:sz w:val="22"/>
          <w:szCs w:val="24"/>
          <w:vertAlign w:val="superscript"/>
          <w:rtl/>
        </w:rPr>
        <w:t>)</w:t>
      </w:r>
      <w:r w:rsidRPr="00AF271F">
        <w:rPr>
          <w:rFonts w:hint="cs"/>
          <w:color w:val="000000" w:themeColor="text1"/>
          <w:rtl/>
        </w:rPr>
        <w:t xml:space="preserve"> </w:t>
      </w:r>
    </w:p>
    <w:p w14:paraId="1AE6C1A5" w14:textId="77777777" w:rsidR="006C4DA1" w:rsidRPr="00AF271F" w:rsidRDefault="006C4DA1" w:rsidP="006C4DA1">
      <w:pPr>
        <w:pStyle w:val="a0"/>
        <w:spacing w:line="216" w:lineRule="auto"/>
        <w:jc w:val="both"/>
        <w:rPr>
          <w:color w:val="000000" w:themeColor="text1"/>
          <w:rtl/>
        </w:rPr>
      </w:pPr>
      <w:r>
        <w:rPr>
          <w:rFonts w:hint="cs"/>
          <w:color w:val="000000" w:themeColor="text1"/>
          <w:rtl/>
        </w:rPr>
        <w:t>أهداف</w:t>
      </w:r>
      <w:r w:rsidRPr="00AF271F">
        <w:rPr>
          <w:rFonts w:hint="cs"/>
          <w:color w:val="000000" w:themeColor="text1"/>
          <w:rtl/>
        </w:rPr>
        <w:t xml:space="preserve"> التعليم المهني والتدريب في فنلندا: </w:t>
      </w:r>
    </w:p>
    <w:p w14:paraId="219F9E0D" w14:textId="77777777" w:rsidR="006C4DA1" w:rsidRPr="00AF271F" w:rsidRDefault="006C4DA1" w:rsidP="006C4DA1">
      <w:pPr>
        <w:pStyle w:val="a1"/>
        <w:spacing w:line="216" w:lineRule="auto"/>
        <w:jc w:val="both"/>
        <w:rPr>
          <w:b/>
          <w:bCs/>
          <w:color w:val="000000" w:themeColor="text1"/>
          <w:rtl/>
        </w:rPr>
      </w:pPr>
      <w:r>
        <w:rPr>
          <w:rFonts w:hint="cs"/>
          <w:b/>
          <w:bCs/>
          <w:color w:val="000000" w:themeColor="text1"/>
          <w:rtl/>
        </w:rPr>
        <w:t>ت</w:t>
      </w:r>
      <w:r w:rsidRPr="00AF271F">
        <w:rPr>
          <w:rFonts w:hint="cs"/>
          <w:b/>
          <w:bCs/>
          <w:color w:val="000000" w:themeColor="text1"/>
          <w:rtl/>
        </w:rPr>
        <w:t xml:space="preserve">حددت </w:t>
      </w:r>
      <w:r>
        <w:rPr>
          <w:rFonts w:hint="cs"/>
          <w:b/>
          <w:bCs/>
          <w:color w:val="000000" w:themeColor="text1"/>
          <w:rtl/>
        </w:rPr>
        <w:t>أهداف</w:t>
      </w:r>
      <w:r w:rsidRPr="00AF271F">
        <w:rPr>
          <w:rFonts w:hint="cs"/>
          <w:b/>
          <w:bCs/>
          <w:color w:val="000000" w:themeColor="text1"/>
          <w:rtl/>
        </w:rPr>
        <w:t xml:space="preserve"> التعليم المهني والتدريب في: </w:t>
      </w:r>
    </w:p>
    <w:p w14:paraId="037F1AAA" w14:textId="77777777" w:rsidR="006C4DA1" w:rsidRPr="00AF271F" w:rsidRDefault="006C4DA1" w:rsidP="00547F13">
      <w:pPr>
        <w:pStyle w:val="a1"/>
        <w:numPr>
          <w:ilvl w:val="0"/>
          <w:numId w:val="75"/>
        </w:numPr>
        <w:spacing w:line="216" w:lineRule="auto"/>
        <w:jc w:val="both"/>
        <w:rPr>
          <w:color w:val="000000" w:themeColor="text1"/>
        </w:rPr>
      </w:pPr>
      <w:r w:rsidRPr="00AF271F">
        <w:rPr>
          <w:color w:val="000000" w:themeColor="text1"/>
          <w:rtl/>
        </w:rPr>
        <w:t>تحسين مهارات قوة العمل لتلبية احتياجات سوق العمل ودعم التعلم مدى</w:t>
      </w:r>
      <w:r w:rsidRPr="00AF271F">
        <w:rPr>
          <w:rFonts w:hint="cs"/>
          <w:color w:val="000000" w:themeColor="text1"/>
          <w:rtl/>
        </w:rPr>
        <w:t xml:space="preserve"> الحياة.</w:t>
      </w:r>
      <w:r>
        <w:rPr>
          <w:sz w:val="22"/>
          <w:szCs w:val="24"/>
          <w:vertAlign w:val="superscript"/>
          <w:rtl/>
        </w:rPr>
        <w:t>(</w:t>
      </w:r>
      <w:r>
        <w:rPr>
          <w:rStyle w:val="CommentReference"/>
          <w:sz w:val="22"/>
          <w:szCs w:val="24"/>
          <w:vertAlign w:val="superscript"/>
          <w:rtl/>
        </w:rPr>
        <w:footnoteReference w:id="117"/>
      </w:r>
      <w:r>
        <w:rPr>
          <w:sz w:val="22"/>
          <w:szCs w:val="24"/>
          <w:vertAlign w:val="superscript"/>
          <w:rtl/>
        </w:rPr>
        <w:t>)</w:t>
      </w:r>
    </w:p>
    <w:p w14:paraId="3E2E993D" w14:textId="77777777" w:rsidR="006C4DA1" w:rsidRPr="00AF271F" w:rsidRDefault="006C4DA1" w:rsidP="00547F13">
      <w:pPr>
        <w:pStyle w:val="a1"/>
        <w:numPr>
          <w:ilvl w:val="0"/>
          <w:numId w:val="75"/>
        </w:numPr>
        <w:spacing w:line="216" w:lineRule="auto"/>
        <w:jc w:val="both"/>
        <w:rPr>
          <w:color w:val="000000" w:themeColor="text1"/>
        </w:rPr>
      </w:pPr>
      <w:r w:rsidRPr="00AF271F">
        <w:rPr>
          <w:color w:val="000000" w:themeColor="text1"/>
          <w:rtl/>
        </w:rPr>
        <w:t>تزويد الطلاب بالمعارف والمهارات والكفايات المطلوبة لدخول سوق العمل</w:t>
      </w:r>
      <w:r w:rsidRPr="00AF271F">
        <w:rPr>
          <w:rFonts w:hint="cs"/>
          <w:color w:val="000000" w:themeColor="text1"/>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18"/>
      </w:r>
      <w:r>
        <w:rPr>
          <w:sz w:val="22"/>
          <w:szCs w:val="24"/>
          <w:vertAlign w:val="superscript"/>
          <w:rtl/>
        </w:rPr>
        <w:t>)</w:t>
      </w:r>
    </w:p>
    <w:p w14:paraId="1CB99CD1" w14:textId="77777777" w:rsidR="006C4DA1" w:rsidRPr="00AF271F" w:rsidRDefault="006C4DA1" w:rsidP="00547F13">
      <w:pPr>
        <w:pStyle w:val="a1"/>
        <w:numPr>
          <w:ilvl w:val="0"/>
          <w:numId w:val="75"/>
        </w:numPr>
        <w:spacing w:line="216" w:lineRule="auto"/>
        <w:jc w:val="both"/>
        <w:rPr>
          <w:color w:val="000000" w:themeColor="text1"/>
        </w:rPr>
      </w:pPr>
      <w:r w:rsidRPr="00AF271F">
        <w:rPr>
          <w:color w:val="000000" w:themeColor="text1"/>
          <w:rtl/>
        </w:rPr>
        <w:t>التطابق بين العرض والطلب في سوق العمل</w:t>
      </w:r>
      <w:r>
        <w:rPr>
          <w:color w:val="000000" w:themeColor="text1"/>
          <w:rtl/>
        </w:rPr>
        <w:t xml:space="preserve"> إلى </w:t>
      </w:r>
      <w:r w:rsidRPr="00AF271F">
        <w:rPr>
          <w:color w:val="000000" w:themeColor="text1"/>
          <w:rtl/>
        </w:rPr>
        <w:t>أقصى حد ممكن</w:t>
      </w:r>
      <w:r>
        <w:rPr>
          <w:color w:val="000000" w:themeColor="text1"/>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19"/>
      </w:r>
      <w:r>
        <w:rPr>
          <w:sz w:val="22"/>
          <w:szCs w:val="24"/>
          <w:vertAlign w:val="superscript"/>
          <w:rtl/>
        </w:rPr>
        <w:t>)</w:t>
      </w:r>
      <w:r>
        <w:rPr>
          <w:color w:val="000000" w:themeColor="text1"/>
          <w:rtl/>
        </w:rPr>
        <w:t xml:space="preserve"> </w:t>
      </w:r>
    </w:p>
    <w:p w14:paraId="17C1C7BC" w14:textId="77777777" w:rsidR="006C4DA1" w:rsidRPr="00AF271F" w:rsidRDefault="006C4DA1" w:rsidP="006C4DA1">
      <w:pPr>
        <w:pStyle w:val="a0"/>
        <w:spacing w:line="216" w:lineRule="auto"/>
        <w:jc w:val="both"/>
        <w:rPr>
          <w:color w:val="000000" w:themeColor="text1"/>
          <w:rtl/>
        </w:rPr>
      </w:pPr>
      <w:r w:rsidRPr="00AF271F">
        <w:rPr>
          <w:rFonts w:hint="cs"/>
          <w:color w:val="000000" w:themeColor="text1"/>
          <w:rtl/>
        </w:rPr>
        <w:t>أنواع التعليم المهني والتدريب في فنلندا</w:t>
      </w:r>
      <w:r w:rsidRPr="00213735">
        <w:rPr>
          <w:rFonts w:hint="cs"/>
          <w:b w:val="0"/>
          <w:bCs w:val="0"/>
          <w:color w:val="000000" w:themeColor="text1"/>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20"/>
      </w:r>
      <w:r>
        <w:rPr>
          <w:sz w:val="22"/>
          <w:szCs w:val="24"/>
          <w:vertAlign w:val="superscript"/>
          <w:rtl/>
        </w:rPr>
        <w:t>)</w:t>
      </w:r>
    </w:p>
    <w:p w14:paraId="0018278E" w14:textId="77777777" w:rsidR="006C4DA1" w:rsidRPr="00AF271F" w:rsidRDefault="006C4DA1" w:rsidP="00547F13">
      <w:pPr>
        <w:pStyle w:val="a1"/>
        <w:numPr>
          <w:ilvl w:val="0"/>
          <w:numId w:val="76"/>
        </w:numPr>
        <w:spacing w:line="216" w:lineRule="auto"/>
        <w:jc w:val="both"/>
        <w:rPr>
          <w:color w:val="000000" w:themeColor="text1"/>
        </w:rPr>
      </w:pPr>
      <w:r w:rsidRPr="00AF271F">
        <w:rPr>
          <w:rFonts w:hint="cs"/>
          <w:color w:val="000000" w:themeColor="text1"/>
          <w:rtl/>
        </w:rPr>
        <w:lastRenderedPageBreak/>
        <w:t>التعليم المهني الثانوي والتدريب.</w:t>
      </w:r>
    </w:p>
    <w:p w14:paraId="39B2252A" w14:textId="77777777" w:rsidR="006C4DA1" w:rsidRPr="00AF271F" w:rsidRDefault="006C4DA1" w:rsidP="00547F13">
      <w:pPr>
        <w:pStyle w:val="a1"/>
        <w:numPr>
          <w:ilvl w:val="0"/>
          <w:numId w:val="76"/>
        </w:numPr>
        <w:spacing w:line="216" w:lineRule="auto"/>
        <w:jc w:val="both"/>
        <w:rPr>
          <w:color w:val="000000" w:themeColor="text1"/>
        </w:rPr>
      </w:pPr>
      <w:r w:rsidRPr="00AF271F">
        <w:rPr>
          <w:rFonts w:hint="cs"/>
          <w:color w:val="000000" w:themeColor="text1"/>
          <w:rtl/>
        </w:rPr>
        <w:t>التلمذة الصناعية.</w:t>
      </w:r>
    </w:p>
    <w:p w14:paraId="0248870B" w14:textId="77777777" w:rsidR="006C4DA1" w:rsidRPr="00AF271F" w:rsidRDefault="006C4DA1" w:rsidP="00547F13">
      <w:pPr>
        <w:pStyle w:val="a1"/>
        <w:numPr>
          <w:ilvl w:val="0"/>
          <w:numId w:val="76"/>
        </w:numPr>
        <w:spacing w:line="240" w:lineRule="auto"/>
        <w:jc w:val="both"/>
        <w:rPr>
          <w:color w:val="000000" w:themeColor="text1"/>
        </w:rPr>
      </w:pPr>
      <w:r w:rsidRPr="00AF271F">
        <w:rPr>
          <w:rFonts w:hint="cs"/>
          <w:color w:val="000000" w:themeColor="text1"/>
          <w:rtl/>
        </w:rPr>
        <w:t>المؤهلات على أساس الكفاءة</w:t>
      </w:r>
      <w:r>
        <w:rPr>
          <w:rFonts w:hint="cs"/>
          <w:color w:val="000000" w:themeColor="text1"/>
          <w:rtl/>
        </w:rPr>
        <w:t xml:space="preserve"> </w:t>
      </w:r>
      <w:r w:rsidRPr="00AF271F">
        <w:rPr>
          <w:rFonts w:hint="cs"/>
          <w:color w:val="000000" w:themeColor="text1"/>
          <w:rtl/>
        </w:rPr>
        <w:t xml:space="preserve">(الجدارات). </w:t>
      </w:r>
    </w:p>
    <w:p w14:paraId="33715663"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t>مدة الدراسة:</w:t>
      </w:r>
    </w:p>
    <w:p w14:paraId="1E0BDFF2" w14:textId="77777777" w:rsidR="006C4DA1" w:rsidRPr="00AF271F" w:rsidRDefault="006C4DA1" w:rsidP="00547F13">
      <w:pPr>
        <w:pStyle w:val="a1"/>
        <w:numPr>
          <w:ilvl w:val="0"/>
          <w:numId w:val="75"/>
        </w:numPr>
        <w:spacing w:line="240" w:lineRule="auto"/>
        <w:jc w:val="both"/>
        <w:rPr>
          <w:color w:val="000000" w:themeColor="text1"/>
        </w:rPr>
      </w:pPr>
      <w:r w:rsidRPr="00AF271F">
        <w:rPr>
          <w:rFonts w:hint="cs"/>
          <w:color w:val="000000" w:themeColor="text1"/>
          <w:rtl/>
        </w:rPr>
        <w:t xml:space="preserve">بالنسبة للطلاب الملتحقين مباشرة بعد </w:t>
      </w:r>
      <w:r>
        <w:rPr>
          <w:rFonts w:hint="cs"/>
          <w:color w:val="000000" w:themeColor="text1"/>
          <w:rtl/>
        </w:rPr>
        <w:t>إ</w:t>
      </w:r>
      <w:r w:rsidRPr="00AF271F">
        <w:rPr>
          <w:rFonts w:hint="cs"/>
          <w:color w:val="000000" w:themeColor="text1"/>
          <w:rtl/>
        </w:rPr>
        <w:t xml:space="preserve">تمامهم لمرحلة التعليم </w:t>
      </w:r>
      <w:r>
        <w:rPr>
          <w:rFonts w:hint="cs"/>
          <w:color w:val="000000" w:themeColor="text1"/>
          <w:rtl/>
        </w:rPr>
        <w:t>الأساس</w:t>
      </w:r>
      <w:r w:rsidRPr="00AF271F">
        <w:rPr>
          <w:rFonts w:hint="cs"/>
          <w:color w:val="000000" w:themeColor="text1"/>
          <w:rtl/>
        </w:rPr>
        <w:t xml:space="preserve">ي (المدرسة الشاملة) فتكون مدة الدراسة ما يعادل (120 ساعة معتمدة) أي 3 سنوات. </w:t>
      </w:r>
    </w:p>
    <w:p w14:paraId="489B1870" w14:textId="77777777" w:rsidR="006C4DA1" w:rsidRDefault="006C4DA1" w:rsidP="00547F13">
      <w:pPr>
        <w:pStyle w:val="a1"/>
        <w:numPr>
          <w:ilvl w:val="0"/>
          <w:numId w:val="75"/>
        </w:numPr>
        <w:spacing w:line="240" w:lineRule="auto"/>
        <w:jc w:val="both"/>
        <w:rPr>
          <w:color w:val="000000" w:themeColor="text1"/>
        </w:rPr>
      </w:pPr>
      <w:r w:rsidRPr="00AF271F">
        <w:rPr>
          <w:rFonts w:hint="cs"/>
          <w:color w:val="000000" w:themeColor="text1"/>
          <w:rtl/>
        </w:rPr>
        <w:t>بالنسبة للطلاب الذين أتموا التعليم الثانوي العام فمدة الدراسة هي (40 ساعة معتمدة)، أي سنة واحدة.</w:t>
      </w:r>
    </w:p>
    <w:p w14:paraId="01054C25"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t>سياسة القبول:</w:t>
      </w:r>
    </w:p>
    <w:p w14:paraId="4346D78C"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تحدد وزارة التربية والتعليم والثقافة معايير قبول الطلاب بهذا النظام التعليمي</w:t>
      </w:r>
      <w:r>
        <w:rPr>
          <w:rFonts w:hint="cs"/>
          <w:color w:val="000000" w:themeColor="text1"/>
          <w:rtl/>
        </w:rPr>
        <w:t>،</w:t>
      </w:r>
      <w:r w:rsidRPr="00AF271F">
        <w:rPr>
          <w:rFonts w:hint="cs"/>
          <w:color w:val="000000" w:themeColor="text1"/>
          <w:rtl/>
        </w:rPr>
        <w:t xml:space="preserve"> حيث تشمل ال</w:t>
      </w:r>
      <w:r>
        <w:rPr>
          <w:rFonts w:hint="cs"/>
          <w:color w:val="000000" w:themeColor="text1"/>
          <w:rtl/>
        </w:rPr>
        <w:t>آ</w:t>
      </w:r>
      <w:r w:rsidRPr="00AF271F">
        <w:rPr>
          <w:rFonts w:hint="cs"/>
          <w:color w:val="000000" w:themeColor="text1"/>
          <w:rtl/>
        </w:rPr>
        <w:t xml:space="preserve">تي: </w:t>
      </w:r>
    </w:p>
    <w:p w14:paraId="0FC7E0DE" w14:textId="77777777" w:rsidR="006C4DA1" w:rsidRPr="00AF271F" w:rsidRDefault="006C4DA1" w:rsidP="00547F13">
      <w:pPr>
        <w:pStyle w:val="a1"/>
        <w:numPr>
          <w:ilvl w:val="0"/>
          <w:numId w:val="77"/>
        </w:numPr>
        <w:spacing w:line="240" w:lineRule="auto"/>
        <w:jc w:val="both"/>
        <w:rPr>
          <w:color w:val="000000" w:themeColor="text1"/>
        </w:rPr>
      </w:pPr>
      <w:r w:rsidRPr="00AF271F">
        <w:rPr>
          <w:rFonts w:hint="cs"/>
          <w:color w:val="000000" w:themeColor="text1"/>
          <w:rtl/>
        </w:rPr>
        <w:t>ملف (سجل) الدراسة السابقة.</w:t>
      </w:r>
    </w:p>
    <w:p w14:paraId="020A5CC6" w14:textId="77777777" w:rsidR="006C4DA1" w:rsidRPr="00AF271F" w:rsidRDefault="006C4DA1" w:rsidP="00547F13">
      <w:pPr>
        <w:pStyle w:val="a1"/>
        <w:numPr>
          <w:ilvl w:val="0"/>
          <w:numId w:val="77"/>
        </w:numPr>
        <w:spacing w:line="240" w:lineRule="auto"/>
        <w:jc w:val="both"/>
        <w:rPr>
          <w:color w:val="000000" w:themeColor="text1"/>
        </w:rPr>
      </w:pPr>
      <w:r w:rsidRPr="00AF271F">
        <w:rPr>
          <w:rFonts w:hint="cs"/>
          <w:color w:val="000000" w:themeColor="text1"/>
          <w:rtl/>
        </w:rPr>
        <w:t>ملف (سجل) الخبرة في العمل.</w:t>
      </w:r>
    </w:p>
    <w:p w14:paraId="6295CD47" w14:textId="77777777" w:rsidR="006C4DA1" w:rsidRPr="00AF271F" w:rsidRDefault="006C4DA1" w:rsidP="00547F13">
      <w:pPr>
        <w:pStyle w:val="a1"/>
        <w:numPr>
          <w:ilvl w:val="0"/>
          <w:numId w:val="77"/>
        </w:numPr>
        <w:spacing w:line="240" w:lineRule="auto"/>
        <w:jc w:val="both"/>
        <w:rPr>
          <w:color w:val="000000" w:themeColor="text1"/>
        </w:rPr>
      </w:pPr>
      <w:r w:rsidRPr="00AF271F">
        <w:rPr>
          <w:rFonts w:hint="cs"/>
          <w:color w:val="000000" w:themeColor="text1"/>
          <w:rtl/>
        </w:rPr>
        <w:t>تحديد الطالب للبرنامج الذي يرغب في الالتحاق به.</w:t>
      </w:r>
    </w:p>
    <w:p w14:paraId="27F10339" w14:textId="77777777" w:rsidR="006C4DA1" w:rsidRPr="00AF271F" w:rsidRDefault="006C4DA1" w:rsidP="00547F13">
      <w:pPr>
        <w:pStyle w:val="a1"/>
        <w:numPr>
          <w:ilvl w:val="0"/>
          <w:numId w:val="77"/>
        </w:numPr>
        <w:spacing w:line="240" w:lineRule="auto"/>
        <w:jc w:val="both"/>
        <w:rPr>
          <w:color w:val="000000" w:themeColor="text1"/>
        </w:rPr>
      </w:pPr>
      <w:r w:rsidRPr="00AF271F">
        <w:rPr>
          <w:rFonts w:hint="cs"/>
          <w:color w:val="000000" w:themeColor="text1"/>
          <w:rtl/>
        </w:rPr>
        <w:t>اجتياز الاختبارات والمقابلات التي يحددها موفرو هذا النوع من التعليم والتدريب.</w:t>
      </w:r>
    </w:p>
    <w:p w14:paraId="641577CC"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ويحق لمج</w:t>
      </w:r>
      <w:r>
        <w:rPr>
          <w:rFonts w:hint="cs"/>
          <w:color w:val="000000" w:themeColor="text1"/>
          <w:rtl/>
        </w:rPr>
        <w:t>ت</w:t>
      </w:r>
      <w:r w:rsidRPr="00AF271F">
        <w:rPr>
          <w:rFonts w:hint="cs"/>
          <w:color w:val="000000" w:themeColor="text1"/>
          <w:rtl/>
        </w:rPr>
        <w:t xml:space="preserve">ازي </w:t>
      </w:r>
      <w:r>
        <w:rPr>
          <w:rFonts w:hint="cs"/>
          <w:color w:val="000000" w:themeColor="text1"/>
          <w:rtl/>
        </w:rPr>
        <w:t>ا</w:t>
      </w:r>
      <w:r w:rsidRPr="00AF271F">
        <w:rPr>
          <w:rFonts w:hint="cs"/>
          <w:color w:val="000000" w:themeColor="text1"/>
          <w:rtl/>
        </w:rPr>
        <w:t>لاختبارات التقدم للبرنامج المهني الذي يفضلونه في أي مكان في فنلندا.</w:t>
      </w:r>
    </w:p>
    <w:p w14:paraId="26A1C200"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وتكون وسيلة التقدم للدراسة </w:t>
      </w:r>
      <w:r>
        <w:rPr>
          <w:rFonts w:hint="cs"/>
          <w:color w:val="000000" w:themeColor="text1"/>
          <w:rtl/>
        </w:rPr>
        <w:t>إ</w:t>
      </w:r>
      <w:r w:rsidRPr="00AF271F">
        <w:rPr>
          <w:rFonts w:hint="cs"/>
          <w:color w:val="000000" w:themeColor="text1"/>
          <w:rtl/>
        </w:rPr>
        <w:t>لكتروني</w:t>
      </w:r>
      <w:r>
        <w:rPr>
          <w:rFonts w:hint="cs"/>
          <w:color w:val="000000" w:themeColor="text1"/>
          <w:rtl/>
        </w:rPr>
        <w:t>ًا</w:t>
      </w:r>
      <w:r w:rsidRPr="00AF271F">
        <w:rPr>
          <w:rFonts w:hint="cs"/>
          <w:color w:val="000000" w:themeColor="text1"/>
          <w:rtl/>
        </w:rPr>
        <w:t xml:space="preserve"> ويتاح التقديم وفق</w:t>
      </w:r>
      <w:r>
        <w:rPr>
          <w:rFonts w:hint="cs"/>
          <w:color w:val="000000" w:themeColor="text1"/>
          <w:rtl/>
        </w:rPr>
        <w:t>ًا</w:t>
      </w:r>
      <w:r w:rsidRPr="00AF271F">
        <w:rPr>
          <w:rFonts w:hint="cs"/>
          <w:color w:val="000000" w:themeColor="text1"/>
          <w:rtl/>
        </w:rPr>
        <w:t xml:space="preserve"> للنظام ال</w:t>
      </w:r>
      <w:r>
        <w:rPr>
          <w:rFonts w:hint="cs"/>
          <w:color w:val="000000" w:themeColor="text1"/>
          <w:rtl/>
        </w:rPr>
        <w:t>إ</w:t>
      </w:r>
      <w:r w:rsidRPr="00AF271F">
        <w:rPr>
          <w:rFonts w:hint="cs"/>
          <w:color w:val="000000" w:themeColor="text1"/>
          <w:rtl/>
        </w:rPr>
        <w:t>لكتروني ال</w:t>
      </w:r>
      <w:r>
        <w:rPr>
          <w:rFonts w:hint="cs"/>
          <w:color w:val="000000" w:themeColor="text1"/>
          <w:rtl/>
        </w:rPr>
        <w:t>آ</w:t>
      </w:r>
      <w:r w:rsidRPr="00AF271F">
        <w:rPr>
          <w:rFonts w:hint="cs"/>
          <w:color w:val="000000" w:themeColor="text1"/>
          <w:rtl/>
        </w:rPr>
        <w:t xml:space="preserve">تي: </w:t>
      </w:r>
    </w:p>
    <w:p w14:paraId="269C3B44" w14:textId="77777777" w:rsidR="006C4DA1" w:rsidRPr="00AF271F" w:rsidRDefault="006C4DA1" w:rsidP="00547F13">
      <w:pPr>
        <w:pStyle w:val="a1"/>
        <w:numPr>
          <w:ilvl w:val="0"/>
          <w:numId w:val="78"/>
        </w:numPr>
        <w:spacing w:line="240" w:lineRule="auto"/>
        <w:jc w:val="both"/>
        <w:rPr>
          <w:color w:val="000000" w:themeColor="text1"/>
        </w:rPr>
      </w:pPr>
      <w:r w:rsidRPr="00AF271F">
        <w:rPr>
          <w:rFonts w:hint="cs"/>
          <w:color w:val="000000" w:themeColor="text1"/>
          <w:rtl/>
        </w:rPr>
        <w:t>التقدم للتعليم باللغة الفنلندية</w:t>
      </w:r>
      <w:r>
        <w:rPr>
          <w:rFonts w:hint="cs"/>
          <w:color w:val="000000" w:themeColor="text1"/>
          <w:rtl/>
        </w:rPr>
        <w:t xml:space="preserve"> أو </w:t>
      </w:r>
      <w:r w:rsidRPr="00AF271F">
        <w:rPr>
          <w:rFonts w:hint="cs"/>
          <w:color w:val="000000" w:themeColor="text1"/>
          <w:rtl/>
        </w:rPr>
        <w:t>السويدية</w:t>
      </w:r>
      <w:r>
        <w:rPr>
          <w:rFonts w:hint="cs"/>
          <w:color w:val="000000" w:themeColor="text1"/>
          <w:rtl/>
        </w:rPr>
        <w:t>.</w:t>
      </w:r>
    </w:p>
    <w:p w14:paraId="529A5B32" w14:textId="77777777" w:rsidR="006C4DA1" w:rsidRPr="00AF271F" w:rsidRDefault="006C4DA1" w:rsidP="00547F13">
      <w:pPr>
        <w:pStyle w:val="a1"/>
        <w:numPr>
          <w:ilvl w:val="0"/>
          <w:numId w:val="78"/>
        </w:numPr>
        <w:spacing w:line="240" w:lineRule="auto"/>
        <w:jc w:val="both"/>
        <w:rPr>
          <w:color w:val="000000" w:themeColor="text1"/>
        </w:rPr>
      </w:pPr>
      <w:r w:rsidRPr="00AF271F">
        <w:rPr>
          <w:rFonts w:hint="cs"/>
          <w:color w:val="000000" w:themeColor="text1"/>
          <w:rtl/>
        </w:rPr>
        <w:t>التقدم للتعليم</w:t>
      </w:r>
      <w:r>
        <w:rPr>
          <w:rFonts w:hint="cs"/>
          <w:color w:val="000000" w:themeColor="text1"/>
          <w:rtl/>
        </w:rPr>
        <w:t xml:space="preserve"> بلغت </w:t>
      </w:r>
      <w:r w:rsidRPr="00AF271F">
        <w:rPr>
          <w:rFonts w:hint="cs"/>
          <w:color w:val="000000" w:themeColor="text1"/>
          <w:rtl/>
        </w:rPr>
        <w:t>غير اللغ</w:t>
      </w:r>
      <w:r w:rsidRPr="00AF271F">
        <w:rPr>
          <w:rFonts w:hint="eastAsia"/>
          <w:color w:val="000000" w:themeColor="text1"/>
          <w:rtl/>
        </w:rPr>
        <w:t>ة</w:t>
      </w:r>
      <w:r w:rsidRPr="00AF271F">
        <w:rPr>
          <w:rFonts w:hint="cs"/>
          <w:color w:val="000000" w:themeColor="text1"/>
          <w:rtl/>
        </w:rPr>
        <w:t xml:space="preserve"> الفنلندية</w:t>
      </w:r>
      <w:r>
        <w:rPr>
          <w:rFonts w:hint="cs"/>
          <w:color w:val="000000" w:themeColor="text1"/>
          <w:rtl/>
        </w:rPr>
        <w:t xml:space="preserve"> أو </w:t>
      </w:r>
      <w:r w:rsidRPr="00AF271F">
        <w:rPr>
          <w:rFonts w:hint="cs"/>
          <w:color w:val="000000" w:themeColor="text1"/>
          <w:rtl/>
        </w:rPr>
        <w:t>السويدية، وفي هذه الحالة يكون التقديم مباشرة للمؤسسات</w:t>
      </w:r>
      <w:r>
        <w:rPr>
          <w:rFonts w:hint="cs"/>
          <w:color w:val="000000" w:themeColor="text1"/>
          <w:rtl/>
        </w:rPr>
        <w:t>.</w:t>
      </w:r>
    </w:p>
    <w:p w14:paraId="06A96F8C" w14:textId="77777777" w:rsidR="006C4DA1" w:rsidRPr="00AF271F" w:rsidRDefault="006C4DA1" w:rsidP="00547F13">
      <w:pPr>
        <w:pStyle w:val="a1"/>
        <w:numPr>
          <w:ilvl w:val="0"/>
          <w:numId w:val="78"/>
        </w:numPr>
        <w:spacing w:line="240" w:lineRule="auto"/>
        <w:jc w:val="both"/>
        <w:rPr>
          <w:color w:val="000000" w:themeColor="text1"/>
        </w:rPr>
      </w:pPr>
      <w:r>
        <w:rPr>
          <w:rFonts w:hint="cs"/>
          <w:color w:val="000000" w:themeColor="text1"/>
          <w:rtl/>
        </w:rPr>
        <w:t>أ</w:t>
      </w:r>
      <w:r w:rsidRPr="00AF271F">
        <w:rPr>
          <w:rFonts w:hint="cs"/>
          <w:color w:val="000000" w:themeColor="text1"/>
          <w:rtl/>
        </w:rPr>
        <w:t>ما المتقدم</w:t>
      </w:r>
      <w:r>
        <w:rPr>
          <w:rFonts w:hint="cs"/>
          <w:color w:val="000000" w:themeColor="text1"/>
          <w:rtl/>
        </w:rPr>
        <w:t>و</w:t>
      </w:r>
      <w:r w:rsidRPr="00AF271F">
        <w:rPr>
          <w:rFonts w:hint="cs"/>
          <w:color w:val="000000" w:themeColor="text1"/>
          <w:rtl/>
        </w:rPr>
        <w:t xml:space="preserve">ن للتعليم الإضافي (مدة سنة واحدة) </w:t>
      </w:r>
      <w:r>
        <w:rPr>
          <w:rFonts w:hint="cs"/>
          <w:color w:val="000000" w:themeColor="text1"/>
          <w:rtl/>
        </w:rPr>
        <w:t>ف</w:t>
      </w:r>
      <w:r w:rsidRPr="00AF271F">
        <w:rPr>
          <w:rFonts w:hint="cs"/>
          <w:color w:val="000000" w:themeColor="text1"/>
          <w:rtl/>
        </w:rPr>
        <w:t>يتقدمون للمؤسسات المهنية مباشرة</w:t>
      </w:r>
      <w:r>
        <w:rPr>
          <w:rFonts w:hint="cs"/>
          <w:color w:val="000000" w:themeColor="text1"/>
          <w:rtl/>
        </w:rPr>
        <w:t>، أو ل</w:t>
      </w:r>
      <w:r w:rsidRPr="00AF271F">
        <w:rPr>
          <w:rFonts w:hint="cs"/>
          <w:color w:val="000000" w:themeColor="text1"/>
          <w:rtl/>
        </w:rPr>
        <w:t>مكاتب التوظيف والتنمية الاقتصادية</w:t>
      </w:r>
      <w:r>
        <w:rPr>
          <w:rFonts w:hint="cs"/>
          <w:color w:val="000000" w:themeColor="text1"/>
          <w:rtl/>
        </w:rPr>
        <w:t xml:space="preserve"> أو ل</w:t>
      </w:r>
      <w:r w:rsidRPr="00AF271F">
        <w:rPr>
          <w:rFonts w:hint="cs"/>
          <w:color w:val="000000" w:themeColor="text1"/>
          <w:rtl/>
        </w:rPr>
        <w:t>منظمي التدريب المهني</w:t>
      </w:r>
      <w:r w:rsidRPr="00A529D3">
        <w:rPr>
          <w:rFonts w:hint="cs"/>
          <w:rtl/>
        </w:rPr>
        <w:t>.</w:t>
      </w:r>
      <w:r>
        <w:rPr>
          <w:sz w:val="22"/>
          <w:szCs w:val="24"/>
          <w:vertAlign w:val="superscript"/>
          <w:rtl/>
        </w:rPr>
        <w:t>(</w:t>
      </w:r>
      <w:r>
        <w:rPr>
          <w:rStyle w:val="CommentReference"/>
          <w:sz w:val="22"/>
          <w:szCs w:val="24"/>
          <w:vertAlign w:val="superscript"/>
          <w:rtl/>
        </w:rPr>
        <w:footnoteReference w:id="121"/>
      </w:r>
      <w:r>
        <w:rPr>
          <w:sz w:val="22"/>
          <w:szCs w:val="24"/>
          <w:vertAlign w:val="superscript"/>
          <w:rtl/>
        </w:rPr>
        <w:t>)</w:t>
      </w:r>
    </w:p>
    <w:p w14:paraId="2D29144B"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lastRenderedPageBreak/>
        <w:t>المناهج الدراسية لنظام التعليم المهني والتدريب بفنلندا:</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22"/>
      </w:r>
      <w:r>
        <w:rPr>
          <w:sz w:val="22"/>
          <w:szCs w:val="24"/>
          <w:vertAlign w:val="superscript"/>
          <w:rtl/>
        </w:rPr>
        <w:t>)</w:t>
      </w:r>
    </w:p>
    <w:p w14:paraId="1BFC5132" w14:textId="77777777" w:rsidR="006C4DA1" w:rsidRPr="00AF271F" w:rsidRDefault="006C4DA1" w:rsidP="00547F13">
      <w:pPr>
        <w:pStyle w:val="a1"/>
        <w:numPr>
          <w:ilvl w:val="0"/>
          <w:numId w:val="79"/>
        </w:numPr>
        <w:spacing w:line="240" w:lineRule="auto"/>
        <w:jc w:val="both"/>
        <w:rPr>
          <w:color w:val="000000" w:themeColor="text1"/>
        </w:rPr>
      </w:pPr>
      <w:r w:rsidRPr="00AF271F">
        <w:rPr>
          <w:rFonts w:hint="cs"/>
          <w:color w:val="000000" w:themeColor="text1"/>
          <w:rtl/>
        </w:rPr>
        <w:t xml:space="preserve">لنظام (120 ساعة دراسية معتمدة)، الدراسة لمدة </w:t>
      </w:r>
      <w:r>
        <w:rPr>
          <w:rFonts w:hint="cs"/>
          <w:color w:val="000000" w:themeColor="text1"/>
          <w:rtl/>
        </w:rPr>
        <w:t>ثلاث</w:t>
      </w:r>
      <w:r w:rsidRPr="00AF271F">
        <w:rPr>
          <w:rFonts w:hint="cs"/>
          <w:color w:val="000000" w:themeColor="text1"/>
          <w:rtl/>
        </w:rPr>
        <w:t xml:space="preserve"> سنوات: </w:t>
      </w:r>
    </w:p>
    <w:p w14:paraId="39C3BDBC" w14:textId="77777777" w:rsidR="006C4DA1" w:rsidRPr="00AF271F" w:rsidRDefault="006C4DA1" w:rsidP="00547F13">
      <w:pPr>
        <w:pStyle w:val="a1"/>
        <w:numPr>
          <w:ilvl w:val="1"/>
          <w:numId w:val="79"/>
        </w:numPr>
        <w:tabs>
          <w:tab w:val="left" w:pos="758"/>
          <w:tab w:val="left" w:pos="900"/>
        </w:tabs>
        <w:spacing w:line="240" w:lineRule="auto"/>
        <w:jc w:val="both"/>
        <w:rPr>
          <w:color w:val="000000" w:themeColor="text1"/>
        </w:rPr>
      </w:pPr>
      <w:r w:rsidRPr="00AF271F">
        <w:rPr>
          <w:rFonts w:hint="cs"/>
          <w:color w:val="000000" w:themeColor="text1"/>
          <w:rtl/>
        </w:rPr>
        <w:t>الدراسات الاختيارية (10 ساعات معتمدة).</w:t>
      </w:r>
    </w:p>
    <w:p w14:paraId="2552B595" w14:textId="77777777" w:rsidR="006C4DA1" w:rsidRPr="00AF271F" w:rsidRDefault="006C4DA1" w:rsidP="00547F13">
      <w:pPr>
        <w:pStyle w:val="a1"/>
        <w:numPr>
          <w:ilvl w:val="1"/>
          <w:numId w:val="79"/>
        </w:numPr>
        <w:tabs>
          <w:tab w:val="left" w:pos="758"/>
          <w:tab w:val="left" w:pos="900"/>
        </w:tabs>
        <w:spacing w:line="216" w:lineRule="auto"/>
        <w:jc w:val="both"/>
        <w:rPr>
          <w:color w:val="000000" w:themeColor="text1"/>
        </w:rPr>
      </w:pPr>
      <w:r w:rsidRPr="00AF271F">
        <w:rPr>
          <w:rFonts w:hint="cs"/>
          <w:color w:val="000000" w:themeColor="text1"/>
          <w:rtl/>
        </w:rPr>
        <w:t>دراسة تخصصية (90 ساعة) مهنية وتعلم</w:t>
      </w:r>
      <w:r>
        <w:rPr>
          <w:rFonts w:hint="cs"/>
          <w:color w:val="000000" w:themeColor="text1"/>
          <w:rtl/>
        </w:rPr>
        <w:t xml:space="preserve"> أثناء </w:t>
      </w:r>
      <w:r w:rsidRPr="00AF271F">
        <w:rPr>
          <w:rFonts w:hint="cs"/>
          <w:color w:val="000000" w:themeColor="text1"/>
          <w:rtl/>
        </w:rPr>
        <w:t>العمل، بحيث تخصص (20 ساعة على الأقل) للتدريب في مواقع العمل، (2 ساعة معتمدة) على الأقل تخصص للمشروع النهائي الذي يعده الطالب.</w:t>
      </w:r>
    </w:p>
    <w:p w14:paraId="710CD843" w14:textId="77777777" w:rsidR="006C4DA1" w:rsidRPr="00AF271F" w:rsidRDefault="006C4DA1" w:rsidP="00547F13">
      <w:pPr>
        <w:pStyle w:val="a1"/>
        <w:numPr>
          <w:ilvl w:val="1"/>
          <w:numId w:val="79"/>
        </w:numPr>
        <w:tabs>
          <w:tab w:val="left" w:pos="758"/>
          <w:tab w:val="left" w:pos="900"/>
        </w:tabs>
        <w:spacing w:line="216" w:lineRule="auto"/>
        <w:jc w:val="both"/>
        <w:rPr>
          <w:color w:val="000000" w:themeColor="text1"/>
        </w:rPr>
      </w:pPr>
      <w:r w:rsidRPr="00AF271F">
        <w:rPr>
          <w:rFonts w:hint="cs"/>
          <w:color w:val="000000" w:themeColor="text1"/>
          <w:rtl/>
        </w:rPr>
        <w:t xml:space="preserve">المواد </w:t>
      </w:r>
      <w:r>
        <w:rPr>
          <w:rFonts w:hint="cs"/>
          <w:color w:val="000000" w:themeColor="text1"/>
          <w:rtl/>
        </w:rPr>
        <w:t>الأساس</w:t>
      </w:r>
      <w:r w:rsidRPr="00AF271F">
        <w:rPr>
          <w:rFonts w:hint="cs"/>
          <w:color w:val="000000" w:themeColor="text1"/>
          <w:rtl/>
        </w:rPr>
        <w:t xml:space="preserve">ية (20 ساعة معتمدة) المشتركة بين جميع المؤهلات والتخصصات الدراسية بواقع (16 ساعة </w:t>
      </w:r>
      <w:r>
        <w:rPr>
          <w:rFonts w:hint="cs"/>
          <w:color w:val="000000" w:themeColor="text1"/>
          <w:rtl/>
        </w:rPr>
        <w:t>إ</w:t>
      </w:r>
      <w:r w:rsidRPr="00AF271F">
        <w:rPr>
          <w:rFonts w:hint="cs"/>
          <w:color w:val="000000" w:themeColor="text1"/>
          <w:rtl/>
        </w:rPr>
        <w:t>جبارية +4</w:t>
      </w:r>
      <w:r>
        <w:rPr>
          <w:rFonts w:hint="cs"/>
          <w:color w:val="000000" w:themeColor="text1"/>
          <w:rtl/>
        </w:rPr>
        <w:t xml:space="preserve"> </w:t>
      </w:r>
      <w:r w:rsidRPr="00AF271F">
        <w:rPr>
          <w:rFonts w:hint="cs"/>
          <w:color w:val="000000" w:themeColor="text1"/>
          <w:rtl/>
        </w:rPr>
        <w:t xml:space="preserve"> ساع</w:t>
      </w:r>
      <w:r>
        <w:rPr>
          <w:rFonts w:hint="cs"/>
          <w:color w:val="000000" w:themeColor="text1"/>
          <w:rtl/>
        </w:rPr>
        <w:t>ات</w:t>
      </w:r>
      <w:r w:rsidRPr="00AF271F">
        <w:rPr>
          <w:rFonts w:hint="cs"/>
          <w:color w:val="000000" w:themeColor="text1"/>
          <w:rtl/>
        </w:rPr>
        <w:t xml:space="preserve"> اختيارية).</w:t>
      </w:r>
    </w:p>
    <w:p w14:paraId="14D178F4" w14:textId="77777777" w:rsidR="006C4DA1" w:rsidRDefault="006C4DA1" w:rsidP="006C4DA1">
      <w:pPr>
        <w:pStyle w:val="a1"/>
        <w:tabs>
          <w:tab w:val="left" w:pos="758"/>
          <w:tab w:val="left" w:pos="900"/>
        </w:tabs>
        <w:spacing w:line="240" w:lineRule="auto"/>
        <w:ind w:left="360"/>
        <w:jc w:val="both"/>
        <w:rPr>
          <w:color w:val="000000" w:themeColor="text1"/>
          <w:rtl/>
        </w:rPr>
      </w:pPr>
      <w:r w:rsidRPr="00AF271F">
        <w:rPr>
          <w:rFonts w:hint="cs"/>
          <w:color w:val="000000" w:themeColor="text1"/>
          <w:rtl/>
        </w:rPr>
        <w:t xml:space="preserve">وتضم المواد </w:t>
      </w:r>
      <w:r>
        <w:rPr>
          <w:rFonts w:hint="cs"/>
          <w:color w:val="000000" w:themeColor="text1"/>
          <w:rtl/>
        </w:rPr>
        <w:t>الأساس</w:t>
      </w:r>
      <w:r w:rsidRPr="00AF271F">
        <w:rPr>
          <w:rFonts w:hint="cs"/>
          <w:color w:val="000000" w:themeColor="text1"/>
          <w:rtl/>
        </w:rPr>
        <w:t xml:space="preserve">ية </w:t>
      </w:r>
      <w:r>
        <w:rPr>
          <w:rFonts w:hint="cs"/>
          <w:color w:val="000000" w:themeColor="text1"/>
          <w:rtl/>
        </w:rPr>
        <w:t>الإجبارية</w:t>
      </w:r>
      <w:r w:rsidRPr="00AF271F">
        <w:rPr>
          <w:rFonts w:hint="cs"/>
          <w:color w:val="000000" w:themeColor="text1"/>
          <w:rtl/>
        </w:rPr>
        <w:t xml:space="preserve"> التي يخصص لها (16 ساعة معتمدة) المواد التالية:</w:t>
      </w:r>
    </w:p>
    <w:p w14:paraId="4319F0CC" w14:textId="77777777" w:rsidR="006C4DA1" w:rsidRPr="003E2D82" w:rsidRDefault="006C4DA1" w:rsidP="006C4DA1">
      <w:pPr>
        <w:pStyle w:val="a1"/>
        <w:tabs>
          <w:tab w:val="left" w:pos="758"/>
          <w:tab w:val="left" w:pos="900"/>
        </w:tabs>
        <w:spacing w:line="240" w:lineRule="auto"/>
        <w:ind w:left="360"/>
        <w:jc w:val="both"/>
        <w:rPr>
          <w:b/>
          <w:bCs/>
          <w:color w:val="000000" w:themeColor="text1"/>
          <w:sz w:val="6"/>
          <w:szCs w:val="6"/>
          <w:rtl/>
        </w:rPr>
      </w:pPr>
    </w:p>
    <w:p w14:paraId="553798E0" w14:textId="77777777" w:rsidR="006C4DA1" w:rsidRPr="00FB2E0F" w:rsidRDefault="006C4DA1" w:rsidP="006C4DA1">
      <w:pPr>
        <w:pStyle w:val="a1"/>
        <w:tabs>
          <w:tab w:val="left" w:pos="758"/>
          <w:tab w:val="left" w:pos="900"/>
        </w:tabs>
        <w:spacing w:line="240" w:lineRule="auto"/>
        <w:ind w:left="360"/>
        <w:jc w:val="both"/>
        <w:rPr>
          <w:b/>
          <w:bCs/>
          <w:color w:val="000000" w:themeColor="text1"/>
          <w:sz w:val="24"/>
          <w:szCs w:val="24"/>
          <w:rtl/>
        </w:rPr>
      </w:pPr>
      <w:r w:rsidRPr="00FB2E0F">
        <w:rPr>
          <w:rFonts w:hint="cs"/>
          <w:b/>
          <w:bCs/>
          <w:color w:val="000000" w:themeColor="text1"/>
          <w:sz w:val="24"/>
          <w:szCs w:val="24"/>
          <w:rtl/>
        </w:rPr>
        <w:t>جدول رقم (1-</w:t>
      </w:r>
      <w:r>
        <w:rPr>
          <w:rFonts w:hint="cs"/>
          <w:b/>
          <w:bCs/>
          <w:color w:val="000000" w:themeColor="text1"/>
          <w:sz w:val="24"/>
          <w:szCs w:val="24"/>
          <w:rtl/>
        </w:rPr>
        <w:t xml:space="preserve"> </w:t>
      </w:r>
      <w:r w:rsidRPr="00FB2E0F">
        <w:rPr>
          <w:rFonts w:hint="cs"/>
          <w:b/>
          <w:bCs/>
          <w:color w:val="000000" w:themeColor="text1"/>
          <w:sz w:val="24"/>
          <w:szCs w:val="24"/>
          <w:rtl/>
        </w:rPr>
        <w:t>3) المواد الأساسية الإجبارية التي يخصص لها  16ساعة معتمدة</w:t>
      </w:r>
    </w:p>
    <w:tbl>
      <w:tblPr>
        <w:tblStyle w:val="TableGrid"/>
        <w:bidiVisual/>
        <w:tblW w:w="0" w:type="auto"/>
        <w:jc w:val="center"/>
        <w:tblLook w:val="04A0" w:firstRow="1" w:lastRow="0" w:firstColumn="1" w:lastColumn="0" w:noHBand="0" w:noVBand="1"/>
      </w:tblPr>
      <w:tblGrid>
        <w:gridCol w:w="460"/>
        <w:gridCol w:w="1917"/>
        <w:gridCol w:w="1299"/>
        <w:gridCol w:w="417"/>
        <w:gridCol w:w="432"/>
        <w:gridCol w:w="1599"/>
        <w:gridCol w:w="1355"/>
      </w:tblGrid>
      <w:tr w:rsidR="006C4DA1" w:rsidRPr="00775B92" w14:paraId="2F33128A" w14:textId="77777777" w:rsidTr="00EE0151">
        <w:trPr>
          <w:jc w:val="center"/>
        </w:trPr>
        <w:tc>
          <w:tcPr>
            <w:tcW w:w="508" w:type="dxa"/>
            <w:shd w:val="clear" w:color="auto" w:fill="E7E6E6" w:themeFill="background2"/>
          </w:tcPr>
          <w:p w14:paraId="50F0B040" w14:textId="77777777" w:rsidR="006C4DA1" w:rsidRPr="00775B92" w:rsidRDefault="006C4DA1" w:rsidP="00EE0151">
            <w:pPr>
              <w:pStyle w:val="a1"/>
              <w:tabs>
                <w:tab w:val="left" w:pos="758"/>
                <w:tab w:val="left" w:pos="900"/>
              </w:tabs>
              <w:jc w:val="both"/>
              <w:rPr>
                <w:b/>
                <w:bCs/>
                <w:color w:val="000000" w:themeColor="text1"/>
                <w:sz w:val="20"/>
                <w:szCs w:val="20"/>
                <w:rtl/>
              </w:rPr>
            </w:pPr>
            <w:r w:rsidRPr="00775B92">
              <w:rPr>
                <w:rFonts w:hint="cs"/>
                <w:b/>
                <w:bCs/>
                <w:color w:val="000000" w:themeColor="text1"/>
                <w:sz w:val="20"/>
                <w:szCs w:val="20"/>
                <w:rtl/>
              </w:rPr>
              <w:t>م</w:t>
            </w:r>
          </w:p>
        </w:tc>
        <w:tc>
          <w:tcPr>
            <w:tcW w:w="2181" w:type="dxa"/>
            <w:shd w:val="clear" w:color="auto" w:fill="E7E6E6" w:themeFill="background2"/>
          </w:tcPr>
          <w:p w14:paraId="3CA67026" w14:textId="77777777" w:rsidR="006C4DA1" w:rsidRPr="00775B92" w:rsidRDefault="006C4DA1" w:rsidP="00EE0151">
            <w:pPr>
              <w:pStyle w:val="a1"/>
              <w:tabs>
                <w:tab w:val="left" w:pos="758"/>
                <w:tab w:val="left" w:pos="900"/>
              </w:tabs>
              <w:jc w:val="both"/>
              <w:rPr>
                <w:b/>
                <w:bCs/>
                <w:color w:val="000000" w:themeColor="text1"/>
                <w:sz w:val="20"/>
                <w:szCs w:val="20"/>
                <w:rtl/>
              </w:rPr>
            </w:pPr>
            <w:r w:rsidRPr="00775B92">
              <w:rPr>
                <w:rFonts w:hint="cs"/>
                <w:b/>
                <w:bCs/>
                <w:color w:val="000000" w:themeColor="text1"/>
                <w:sz w:val="20"/>
                <w:szCs w:val="20"/>
                <w:rtl/>
              </w:rPr>
              <w:t xml:space="preserve">المادة </w:t>
            </w:r>
          </w:p>
        </w:tc>
        <w:tc>
          <w:tcPr>
            <w:tcW w:w="1452" w:type="dxa"/>
            <w:shd w:val="clear" w:color="auto" w:fill="E7E6E6" w:themeFill="background2"/>
          </w:tcPr>
          <w:p w14:paraId="58294708" w14:textId="77777777" w:rsidR="006C4DA1" w:rsidRPr="00775B92" w:rsidRDefault="006C4DA1" w:rsidP="00EE0151">
            <w:pPr>
              <w:pStyle w:val="a1"/>
              <w:tabs>
                <w:tab w:val="left" w:pos="758"/>
                <w:tab w:val="left" w:pos="900"/>
              </w:tabs>
              <w:jc w:val="center"/>
              <w:rPr>
                <w:b/>
                <w:bCs/>
                <w:color w:val="000000" w:themeColor="text1"/>
                <w:sz w:val="20"/>
                <w:szCs w:val="20"/>
                <w:rtl/>
              </w:rPr>
            </w:pPr>
            <w:r w:rsidRPr="00775B92">
              <w:rPr>
                <w:rFonts w:hint="cs"/>
                <w:b/>
                <w:bCs/>
                <w:color w:val="000000" w:themeColor="text1"/>
                <w:sz w:val="20"/>
                <w:szCs w:val="20"/>
                <w:rtl/>
              </w:rPr>
              <w:t>عدد الساعات</w:t>
            </w:r>
          </w:p>
        </w:tc>
        <w:tc>
          <w:tcPr>
            <w:tcW w:w="473" w:type="dxa"/>
            <w:vMerge w:val="restart"/>
            <w:shd w:val="clear" w:color="auto" w:fill="E7E6E6" w:themeFill="background2"/>
            <w:vAlign w:val="center"/>
          </w:tcPr>
          <w:p w14:paraId="4296E6F5" w14:textId="77777777" w:rsidR="006C4DA1" w:rsidRPr="00775B92" w:rsidRDefault="006C4DA1" w:rsidP="00EE0151">
            <w:pPr>
              <w:pStyle w:val="a1"/>
              <w:tabs>
                <w:tab w:val="left" w:pos="758"/>
                <w:tab w:val="left" w:pos="900"/>
              </w:tabs>
              <w:jc w:val="both"/>
              <w:rPr>
                <w:b/>
                <w:bCs/>
                <w:color w:val="000000" w:themeColor="text1"/>
                <w:sz w:val="20"/>
                <w:szCs w:val="20"/>
                <w:rtl/>
              </w:rPr>
            </w:pPr>
          </w:p>
        </w:tc>
        <w:tc>
          <w:tcPr>
            <w:tcW w:w="473" w:type="dxa"/>
            <w:shd w:val="clear" w:color="auto" w:fill="E7E6E6" w:themeFill="background2"/>
          </w:tcPr>
          <w:p w14:paraId="322711CE" w14:textId="77777777" w:rsidR="006C4DA1" w:rsidRPr="00775B92" w:rsidRDefault="006C4DA1" w:rsidP="00EE0151">
            <w:pPr>
              <w:pStyle w:val="a1"/>
              <w:tabs>
                <w:tab w:val="left" w:pos="758"/>
                <w:tab w:val="left" w:pos="900"/>
              </w:tabs>
              <w:jc w:val="both"/>
              <w:rPr>
                <w:b/>
                <w:bCs/>
                <w:color w:val="000000" w:themeColor="text1"/>
                <w:sz w:val="20"/>
                <w:szCs w:val="20"/>
                <w:rtl/>
              </w:rPr>
            </w:pPr>
            <w:r w:rsidRPr="00775B92">
              <w:rPr>
                <w:rFonts w:hint="cs"/>
                <w:b/>
                <w:bCs/>
                <w:color w:val="000000" w:themeColor="text1"/>
                <w:sz w:val="20"/>
                <w:szCs w:val="20"/>
                <w:rtl/>
              </w:rPr>
              <w:t>م</w:t>
            </w:r>
          </w:p>
        </w:tc>
        <w:tc>
          <w:tcPr>
            <w:tcW w:w="1843" w:type="dxa"/>
            <w:shd w:val="clear" w:color="auto" w:fill="E7E6E6" w:themeFill="background2"/>
          </w:tcPr>
          <w:p w14:paraId="1FE2ECA5" w14:textId="77777777" w:rsidR="006C4DA1" w:rsidRPr="00775B92" w:rsidRDefault="006C4DA1" w:rsidP="00EE0151">
            <w:pPr>
              <w:pStyle w:val="a1"/>
              <w:tabs>
                <w:tab w:val="left" w:pos="758"/>
                <w:tab w:val="left" w:pos="900"/>
              </w:tabs>
              <w:jc w:val="both"/>
              <w:rPr>
                <w:b/>
                <w:bCs/>
                <w:color w:val="000000" w:themeColor="text1"/>
                <w:sz w:val="20"/>
                <w:szCs w:val="20"/>
                <w:rtl/>
              </w:rPr>
            </w:pPr>
            <w:r w:rsidRPr="00775B92">
              <w:rPr>
                <w:rFonts w:hint="cs"/>
                <w:b/>
                <w:bCs/>
                <w:color w:val="000000" w:themeColor="text1"/>
                <w:sz w:val="20"/>
                <w:szCs w:val="20"/>
                <w:rtl/>
              </w:rPr>
              <w:t xml:space="preserve">المادة </w:t>
            </w:r>
          </w:p>
        </w:tc>
        <w:tc>
          <w:tcPr>
            <w:tcW w:w="1524" w:type="dxa"/>
            <w:shd w:val="clear" w:color="auto" w:fill="E7E6E6" w:themeFill="background2"/>
          </w:tcPr>
          <w:p w14:paraId="5F9D437E" w14:textId="77777777" w:rsidR="006C4DA1" w:rsidRPr="00775B92" w:rsidRDefault="006C4DA1" w:rsidP="00EE0151">
            <w:pPr>
              <w:pStyle w:val="a1"/>
              <w:tabs>
                <w:tab w:val="left" w:pos="758"/>
                <w:tab w:val="left" w:pos="900"/>
              </w:tabs>
              <w:jc w:val="center"/>
              <w:rPr>
                <w:b/>
                <w:bCs/>
                <w:color w:val="000000" w:themeColor="text1"/>
                <w:sz w:val="20"/>
                <w:szCs w:val="20"/>
                <w:rtl/>
              </w:rPr>
            </w:pPr>
            <w:r w:rsidRPr="00775B92">
              <w:rPr>
                <w:rFonts w:hint="cs"/>
                <w:b/>
                <w:bCs/>
                <w:color w:val="000000" w:themeColor="text1"/>
                <w:sz w:val="20"/>
                <w:szCs w:val="20"/>
                <w:rtl/>
              </w:rPr>
              <w:t>عدد الساعات</w:t>
            </w:r>
          </w:p>
        </w:tc>
      </w:tr>
      <w:tr w:rsidR="006C4DA1" w:rsidRPr="00775B92" w14:paraId="20BED6DD" w14:textId="77777777" w:rsidTr="00EE0151">
        <w:trPr>
          <w:jc w:val="center"/>
        </w:trPr>
        <w:tc>
          <w:tcPr>
            <w:tcW w:w="508" w:type="dxa"/>
          </w:tcPr>
          <w:p w14:paraId="555B02D6"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2181" w:type="dxa"/>
          </w:tcPr>
          <w:p w14:paraId="1F88A941" w14:textId="77777777" w:rsidR="006C4DA1" w:rsidRPr="00775B92" w:rsidRDefault="006C4DA1" w:rsidP="00EE0151">
            <w:pPr>
              <w:pStyle w:val="a1"/>
              <w:tabs>
                <w:tab w:val="left" w:pos="758"/>
                <w:tab w:val="left" w:pos="900"/>
              </w:tabs>
              <w:jc w:val="both"/>
              <w:rPr>
                <w:color w:val="000000" w:themeColor="text1"/>
                <w:sz w:val="20"/>
                <w:szCs w:val="20"/>
                <w:rtl/>
              </w:rPr>
            </w:pPr>
            <w:r w:rsidRPr="00775B92">
              <w:rPr>
                <w:rFonts w:hint="cs"/>
                <w:color w:val="000000" w:themeColor="text1"/>
                <w:sz w:val="20"/>
                <w:szCs w:val="20"/>
                <w:rtl/>
              </w:rPr>
              <w:t xml:space="preserve">اللغة الرسمية </w:t>
            </w:r>
          </w:p>
          <w:p w14:paraId="58D1F076" w14:textId="77777777" w:rsidR="006C4DA1" w:rsidRPr="00775B92" w:rsidRDefault="006C4DA1" w:rsidP="00EE0151">
            <w:pPr>
              <w:pStyle w:val="a1"/>
              <w:tabs>
                <w:tab w:val="left" w:pos="758"/>
                <w:tab w:val="left" w:pos="900"/>
              </w:tabs>
              <w:jc w:val="both"/>
              <w:rPr>
                <w:color w:val="000000" w:themeColor="text1"/>
                <w:sz w:val="20"/>
                <w:szCs w:val="20"/>
                <w:rtl/>
              </w:rPr>
            </w:pPr>
            <w:r w:rsidRPr="00775B92">
              <w:rPr>
                <w:rFonts w:hint="cs"/>
                <w:color w:val="000000" w:themeColor="text1"/>
                <w:sz w:val="20"/>
                <w:szCs w:val="20"/>
                <w:rtl/>
              </w:rPr>
              <w:t>(الفنلندية والسويدية)</w:t>
            </w:r>
          </w:p>
        </w:tc>
        <w:tc>
          <w:tcPr>
            <w:tcW w:w="1452" w:type="dxa"/>
          </w:tcPr>
          <w:p w14:paraId="0902D482" w14:textId="77777777" w:rsidR="006C4DA1" w:rsidRPr="00775B92" w:rsidRDefault="006C4DA1" w:rsidP="00EE0151">
            <w:pPr>
              <w:pStyle w:val="a1"/>
              <w:tabs>
                <w:tab w:val="left" w:pos="758"/>
                <w:tab w:val="left" w:pos="900"/>
              </w:tabs>
              <w:jc w:val="center"/>
              <w:rPr>
                <w:color w:val="000000" w:themeColor="text1"/>
                <w:sz w:val="20"/>
                <w:szCs w:val="20"/>
                <w:rtl/>
              </w:rPr>
            </w:pPr>
            <w:r w:rsidRPr="00775B92">
              <w:rPr>
                <w:rFonts w:hint="cs"/>
                <w:color w:val="000000" w:themeColor="text1"/>
                <w:sz w:val="20"/>
                <w:szCs w:val="20"/>
                <w:rtl/>
              </w:rPr>
              <w:t>4</w:t>
            </w:r>
          </w:p>
        </w:tc>
        <w:tc>
          <w:tcPr>
            <w:tcW w:w="473" w:type="dxa"/>
            <w:vMerge/>
          </w:tcPr>
          <w:p w14:paraId="4C9F3972"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473" w:type="dxa"/>
          </w:tcPr>
          <w:p w14:paraId="136BA96D"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1843" w:type="dxa"/>
          </w:tcPr>
          <w:p w14:paraId="244F7A5D" w14:textId="77777777" w:rsidR="006C4DA1" w:rsidRPr="00775B92" w:rsidRDefault="006C4DA1" w:rsidP="00EE0151">
            <w:pPr>
              <w:pStyle w:val="a1"/>
              <w:tabs>
                <w:tab w:val="left" w:pos="758"/>
                <w:tab w:val="left" w:pos="900"/>
              </w:tabs>
              <w:jc w:val="both"/>
              <w:rPr>
                <w:color w:val="000000" w:themeColor="text1"/>
                <w:sz w:val="20"/>
                <w:szCs w:val="20"/>
                <w:rtl/>
              </w:rPr>
            </w:pPr>
            <w:r w:rsidRPr="00775B92">
              <w:rPr>
                <w:rFonts w:hint="cs"/>
                <w:color w:val="000000" w:themeColor="text1"/>
                <w:sz w:val="20"/>
                <w:szCs w:val="20"/>
                <w:rtl/>
              </w:rPr>
              <w:t xml:space="preserve">اللغة الأجنبية </w:t>
            </w:r>
          </w:p>
        </w:tc>
        <w:tc>
          <w:tcPr>
            <w:tcW w:w="1524" w:type="dxa"/>
          </w:tcPr>
          <w:p w14:paraId="18160B5E" w14:textId="77777777" w:rsidR="006C4DA1" w:rsidRPr="00775B92" w:rsidRDefault="006C4DA1" w:rsidP="00EE0151">
            <w:pPr>
              <w:pStyle w:val="a1"/>
              <w:tabs>
                <w:tab w:val="left" w:pos="758"/>
                <w:tab w:val="left" w:pos="900"/>
              </w:tabs>
              <w:jc w:val="center"/>
              <w:rPr>
                <w:color w:val="000000" w:themeColor="text1"/>
                <w:sz w:val="20"/>
                <w:szCs w:val="20"/>
                <w:rtl/>
              </w:rPr>
            </w:pPr>
            <w:r w:rsidRPr="00775B92">
              <w:rPr>
                <w:rFonts w:hint="cs"/>
                <w:color w:val="000000" w:themeColor="text1"/>
                <w:sz w:val="20"/>
                <w:szCs w:val="20"/>
                <w:rtl/>
              </w:rPr>
              <w:t>2</w:t>
            </w:r>
          </w:p>
        </w:tc>
      </w:tr>
      <w:tr w:rsidR="006C4DA1" w:rsidRPr="00775B92" w14:paraId="33E095B7" w14:textId="77777777" w:rsidTr="00EE0151">
        <w:trPr>
          <w:jc w:val="center"/>
        </w:trPr>
        <w:tc>
          <w:tcPr>
            <w:tcW w:w="508" w:type="dxa"/>
          </w:tcPr>
          <w:p w14:paraId="54459B39"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2181" w:type="dxa"/>
          </w:tcPr>
          <w:p w14:paraId="0D60C9BA" w14:textId="77777777" w:rsidR="006C4DA1" w:rsidRPr="00775B92" w:rsidRDefault="006C4DA1" w:rsidP="00EE0151">
            <w:pPr>
              <w:pStyle w:val="a1"/>
              <w:tabs>
                <w:tab w:val="left" w:pos="758"/>
                <w:tab w:val="left" w:pos="900"/>
              </w:tabs>
              <w:jc w:val="both"/>
              <w:rPr>
                <w:color w:val="000000" w:themeColor="text1"/>
                <w:sz w:val="20"/>
                <w:szCs w:val="20"/>
                <w:rtl/>
              </w:rPr>
            </w:pPr>
            <w:r w:rsidRPr="00775B92">
              <w:rPr>
                <w:rFonts w:hint="cs"/>
                <w:color w:val="000000" w:themeColor="text1"/>
                <w:sz w:val="20"/>
                <w:szCs w:val="20"/>
                <w:rtl/>
              </w:rPr>
              <w:t>الرياضيات</w:t>
            </w:r>
          </w:p>
        </w:tc>
        <w:tc>
          <w:tcPr>
            <w:tcW w:w="1452" w:type="dxa"/>
          </w:tcPr>
          <w:p w14:paraId="5527AD40" w14:textId="77777777" w:rsidR="006C4DA1" w:rsidRPr="00775B92" w:rsidRDefault="006C4DA1" w:rsidP="00EE0151">
            <w:pPr>
              <w:pStyle w:val="a1"/>
              <w:tabs>
                <w:tab w:val="left" w:pos="758"/>
                <w:tab w:val="left" w:pos="900"/>
              </w:tabs>
              <w:jc w:val="center"/>
              <w:rPr>
                <w:color w:val="000000" w:themeColor="text1"/>
                <w:sz w:val="20"/>
                <w:szCs w:val="20"/>
                <w:rtl/>
              </w:rPr>
            </w:pPr>
            <w:r w:rsidRPr="00775B92">
              <w:rPr>
                <w:rFonts w:hint="cs"/>
                <w:color w:val="000000" w:themeColor="text1"/>
                <w:sz w:val="20"/>
                <w:szCs w:val="20"/>
                <w:rtl/>
              </w:rPr>
              <w:t>3</w:t>
            </w:r>
          </w:p>
        </w:tc>
        <w:tc>
          <w:tcPr>
            <w:tcW w:w="473" w:type="dxa"/>
            <w:vMerge/>
          </w:tcPr>
          <w:p w14:paraId="6E2E516E"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473" w:type="dxa"/>
          </w:tcPr>
          <w:p w14:paraId="01F6D95C"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1843" w:type="dxa"/>
          </w:tcPr>
          <w:p w14:paraId="75FD3D37" w14:textId="77777777" w:rsidR="006C4DA1" w:rsidRPr="00775B92" w:rsidRDefault="006C4DA1" w:rsidP="00EE0151">
            <w:pPr>
              <w:pStyle w:val="a1"/>
              <w:tabs>
                <w:tab w:val="left" w:pos="758"/>
                <w:tab w:val="left" w:pos="900"/>
              </w:tabs>
              <w:jc w:val="both"/>
              <w:rPr>
                <w:color w:val="000000" w:themeColor="text1"/>
                <w:sz w:val="20"/>
                <w:szCs w:val="20"/>
                <w:rtl/>
              </w:rPr>
            </w:pPr>
            <w:r w:rsidRPr="00775B92">
              <w:rPr>
                <w:rFonts w:hint="cs"/>
                <w:color w:val="000000" w:themeColor="text1"/>
                <w:sz w:val="20"/>
                <w:szCs w:val="20"/>
                <w:rtl/>
              </w:rPr>
              <w:t>الفيزياء والكيمياء</w:t>
            </w:r>
          </w:p>
        </w:tc>
        <w:tc>
          <w:tcPr>
            <w:tcW w:w="1524" w:type="dxa"/>
          </w:tcPr>
          <w:p w14:paraId="0F2259ED" w14:textId="77777777" w:rsidR="006C4DA1" w:rsidRPr="00775B92" w:rsidRDefault="006C4DA1" w:rsidP="00EE0151">
            <w:pPr>
              <w:pStyle w:val="a1"/>
              <w:tabs>
                <w:tab w:val="left" w:pos="758"/>
                <w:tab w:val="left" w:pos="900"/>
              </w:tabs>
              <w:jc w:val="center"/>
              <w:rPr>
                <w:color w:val="000000" w:themeColor="text1"/>
                <w:sz w:val="20"/>
                <w:szCs w:val="20"/>
                <w:rtl/>
              </w:rPr>
            </w:pPr>
            <w:r w:rsidRPr="00775B92">
              <w:rPr>
                <w:rFonts w:hint="cs"/>
                <w:color w:val="000000" w:themeColor="text1"/>
                <w:sz w:val="20"/>
                <w:szCs w:val="20"/>
                <w:rtl/>
              </w:rPr>
              <w:t>2</w:t>
            </w:r>
          </w:p>
        </w:tc>
      </w:tr>
      <w:tr w:rsidR="006C4DA1" w:rsidRPr="00775B92" w14:paraId="4D3FB836" w14:textId="77777777" w:rsidTr="00EE0151">
        <w:trPr>
          <w:jc w:val="center"/>
        </w:trPr>
        <w:tc>
          <w:tcPr>
            <w:tcW w:w="508" w:type="dxa"/>
          </w:tcPr>
          <w:p w14:paraId="49DC654C"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2181" w:type="dxa"/>
          </w:tcPr>
          <w:p w14:paraId="2726E9F4" w14:textId="77777777" w:rsidR="006C4DA1" w:rsidRPr="00775B92" w:rsidRDefault="006C4DA1" w:rsidP="00EE0151">
            <w:pPr>
              <w:pStyle w:val="a1"/>
              <w:tabs>
                <w:tab w:val="left" w:pos="758"/>
                <w:tab w:val="left" w:pos="900"/>
              </w:tabs>
              <w:jc w:val="both"/>
              <w:rPr>
                <w:color w:val="000000" w:themeColor="text1"/>
                <w:sz w:val="20"/>
                <w:szCs w:val="20"/>
                <w:rtl/>
              </w:rPr>
            </w:pPr>
            <w:r w:rsidRPr="00775B92">
              <w:rPr>
                <w:rFonts w:hint="cs"/>
                <w:color w:val="000000" w:themeColor="text1"/>
                <w:sz w:val="20"/>
                <w:szCs w:val="20"/>
                <w:rtl/>
              </w:rPr>
              <w:t xml:space="preserve">الاجتماعيات وريادة الأعمال وسوق العمل </w:t>
            </w:r>
          </w:p>
        </w:tc>
        <w:tc>
          <w:tcPr>
            <w:tcW w:w="1452" w:type="dxa"/>
          </w:tcPr>
          <w:p w14:paraId="1AEA0B36" w14:textId="77777777" w:rsidR="006C4DA1" w:rsidRPr="00775B92" w:rsidRDefault="006C4DA1" w:rsidP="00EE0151">
            <w:pPr>
              <w:pStyle w:val="a1"/>
              <w:tabs>
                <w:tab w:val="left" w:pos="758"/>
                <w:tab w:val="left" w:pos="900"/>
              </w:tabs>
              <w:jc w:val="center"/>
              <w:rPr>
                <w:color w:val="000000" w:themeColor="text1"/>
                <w:sz w:val="20"/>
                <w:szCs w:val="20"/>
                <w:rtl/>
              </w:rPr>
            </w:pPr>
            <w:r w:rsidRPr="00775B92">
              <w:rPr>
                <w:rFonts w:hint="cs"/>
                <w:color w:val="000000" w:themeColor="text1"/>
                <w:sz w:val="20"/>
                <w:szCs w:val="20"/>
                <w:rtl/>
              </w:rPr>
              <w:t>1</w:t>
            </w:r>
          </w:p>
        </w:tc>
        <w:tc>
          <w:tcPr>
            <w:tcW w:w="473" w:type="dxa"/>
            <w:vMerge/>
          </w:tcPr>
          <w:p w14:paraId="1FBCDABB"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473" w:type="dxa"/>
          </w:tcPr>
          <w:p w14:paraId="2B1FEFAF"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1843" w:type="dxa"/>
          </w:tcPr>
          <w:p w14:paraId="033AC573" w14:textId="77777777" w:rsidR="006C4DA1" w:rsidRPr="00775B92" w:rsidRDefault="006C4DA1" w:rsidP="00EE0151">
            <w:pPr>
              <w:pStyle w:val="a1"/>
              <w:tabs>
                <w:tab w:val="left" w:pos="758"/>
                <w:tab w:val="left" w:pos="900"/>
              </w:tabs>
              <w:jc w:val="both"/>
              <w:rPr>
                <w:color w:val="000000" w:themeColor="text1"/>
                <w:sz w:val="20"/>
                <w:szCs w:val="20"/>
                <w:rtl/>
              </w:rPr>
            </w:pPr>
            <w:r w:rsidRPr="00775B92">
              <w:rPr>
                <w:rFonts w:hint="cs"/>
                <w:color w:val="000000" w:themeColor="text1"/>
                <w:sz w:val="20"/>
                <w:szCs w:val="20"/>
                <w:rtl/>
              </w:rPr>
              <w:t xml:space="preserve">التربية الصحية </w:t>
            </w:r>
          </w:p>
        </w:tc>
        <w:tc>
          <w:tcPr>
            <w:tcW w:w="1524" w:type="dxa"/>
          </w:tcPr>
          <w:p w14:paraId="00B57B16" w14:textId="77777777" w:rsidR="006C4DA1" w:rsidRPr="00775B92" w:rsidRDefault="006C4DA1" w:rsidP="00EE0151">
            <w:pPr>
              <w:pStyle w:val="a1"/>
              <w:tabs>
                <w:tab w:val="left" w:pos="758"/>
                <w:tab w:val="left" w:pos="900"/>
              </w:tabs>
              <w:jc w:val="center"/>
              <w:rPr>
                <w:color w:val="000000" w:themeColor="text1"/>
                <w:sz w:val="20"/>
                <w:szCs w:val="20"/>
                <w:rtl/>
              </w:rPr>
            </w:pPr>
            <w:r w:rsidRPr="00775B92">
              <w:rPr>
                <w:rFonts w:hint="cs"/>
                <w:color w:val="000000" w:themeColor="text1"/>
                <w:sz w:val="20"/>
                <w:szCs w:val="20"/>
                <w:rtl/>
              </w:rPr>
              <w:t>1</w:t>
            </w:r>
          </w:p>
        </w:tc>
      </w:tr>
      <w:tr w:rsidR="006C4DA1" w:rsidRPr="00775B92" w14:paraId="0DD2188A" w14:textId="77777777" w:rsidTr="00EE0151">
        <w:trPr>
          <w:jc w:val="center"/>
        </w:trPr>
        <w:tc>
          <w:tcPr>
            <w:tcW w:w="508" w:type="dxa"/>
          </w:tcPr>
          <w:p w14:paraId="208AC974"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2181" w:type="dxa"/>
          </w:tcPr>
          <w:p w14:paraId="075F25B6" w14:textId="77777777" w:rsidR="006C4DA1" w:rsidRPr="00775B92" w:rsidRDefault="006C4DA1" w:rsidP="00EE0151">
            <w:pPr>
              <w:pStyle w:val="a1"/>
              <w:tabs>
                <w:tab w:val="left" w:pos="758"/>
                <w:tab w:val="left" w:pos="900"/>
              </w:tabs>
              <w:jc w:val="both"/>
              <w:rPr>
                <w:color w:val="000000" w:themeColor="text1"/>
                <w:sz w:val="20"/>
                <w:szCs w:val="20"/>
                <w:rtl/>
              </w:rPr>
            </w:pPr>
            <w:r w:rsidRPr="00775B92">
              <w:rPr>
                <w:rFonts w:hint="cs"/>
                <w:color w:val="000000" w:themeColor="text1"/>
                <w:sz w:val="20"/>
                <w:szCs w:val="20"/>
                <w:rtl/>
              </w:rPr>
              <w:t xml:space="preserve">التربية الرياضية </w:t>
            </w:r>
          </w:p>
        </w:tc>
        <w:tc>
          <w:tcPr>
            <w:tcW w:w="1452" w:type="dxa"/>
          </w:tcPr>
          <w:p w14:paraId="68365DEE" w14:textId="77777777" w:rsidR="006C4DA1" w:rsidRPr="00775B92" w:rsidRDefault="006C4DA1" w:rsidP="00EE0151">
            <w:pPr>
              <w:pStyle w:val="a1"/>
              <w:tabs>
                <w:tab w:val="left" w:pos="758"/>
                <w:tab w:val="left" w:pos="900"/>
              </w:tabs>
              <w:jc w:val="center"/>
              <w:rPr>
                <w:color w:val="000000" w:themeColor="text1"/>
                <w:sz w:val="20"/>
                <w:szCs w:val="20"/>
                <w:rtl/>
              </w:rPr>
            </w:pPr>
            <w:r w:rsidRPr="00775B92">
              <w:rPr>
                <w:rFonts w:hint="cs"/>
                <w:color w:val="000000" w:themeColor="text1"/>
                <w:sz w:val="20"/>
                <w:szCs w:val="20"/>
                <w:rtl/>
              </w:rPr>
              <w:t>1</w:t>
            </w:r>
          </w:p>
        </w:tc>
        <w:tc>
          <w:tcPr>
            <w:tcW w:w="473" w:type="dxa"/>
            <w:vMerge/>
          </w:tcPr>
          <w:p w14:paraId="08BE50C0"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473" w:type="dxa"/>
          </w:tcPr>
          <w:p w14:paraId="082C8EB3" w14:textId="77777777" w:rsidR="006C4DA1" w:rsidRPr="00775B92" w:rsidRDefault="006C4DA1" w:rsidP="00547F13">
            <w:pPr>
              <w:pStyle w:val="a1"/>
              <w:numPr>
                <w:ilvl w:val="0"/>
                <w:numId w:val="80"/>
              </w:numPr>
              <w:tabs>
                <w:tab w:val="left" w:pos="758"/>
                <w:tab w:val="left" w:pos="900"/>
              </w:tabs>
              <w:jc w:val="both"/>
              <w:rPr>
                <w:color w:val="000000" w:themeColor="text1"/>
                <w:sz w:val="20"/>
                <w:szCs w:val="20"/>
                <w:rtl/>
              </w:rPr>
            </w:pPr>
          </w:p>
        </w:tc>
        <w:tc>
          <w:tcPr>
            <w:tcW w:w="1843" w:type="dxa"/>
          </w:tcPr>
          <w:p w14:paraId="306B1E4D" w14:textId="77777777" w:rsidR="006C4DA1" w:rsidRPr="00775B92" w:rsidRDefault="006C4DA1" w:rsidP="00EE0151">
            <w:pPr>
              <w:pStyle w:val="a1"/>
              <w:tabs>
                <w:tab w:val="left" w:pos="758"/>
                <w:tab w:val="left" w:pos="900"/>
              </w:tabs>
              <w:jc w:val="both"/>
              <w:rPr>
                <w:color w:val="000000" w:themeColor="text1"/>
                <w:sz w:val="20"/>
                <w:szCs w:val="20"/>
                <w:rtl/>
              </w:rPr>
            </w:pPr>
            <w:r w:rsidRPr="00775B92">
              <w:rPr>
                <w:rFonts w:hint="cs"/>
                <w:color w:val="000000" w:themeColor="text1"/>
                <w:sz w:val="20"/>
                <w:szCs w:val="20"/>
                <w:rtl/>
              </w:rPr>
              <w:t>الفنون والثقافة</w:t>
            </w:r>
          </w:p>
        </w:tc>
        <w:tc>
          <w:tcPr>
            <w:tcW w:w="1524" w:type="dxa"/>
          </w:tcPr>
          <w:p w14:paraId="18764F6F" w14:textId="77777777" w:rsidR="006C4DA1" w:rsidRPr="00775B92" w:rsidRDefault="006C4DA1" w:rsidP="00EE0151">
            <w:pPr>
              <w:pStyle w:val="a1"/>
              <w:tabs>
                <w:tab w:val="left" w:pos="758"/>
                <w:tab w:val="left" w:pos="900"/>
              </w:tabs>
              <w:jc w:val="center"/>
              <w:rPr>
                <w:color w:val="000000" w:themeColor="text1"/>
                <w:sz w:val="20"/>
                <w:szCs w:val="20"/>
                <w:rtl/>
              </w:rPr>
            </w:pPr>
            <w:r w:rsidRPr="00775B92">
              <w:rPr>
                <w:rFonts w:hint="cs"/>
                <w:color w:val="000000" w:themeColor="text1"/>
                <w:sz w:val="20"/>
                <w:szCs w:val="20"/>
                <w:rtl/>
              </w:rPr>
              <w:t>1</w:t>
            </w:r>
          </w:p>
        </w:tc>
      </w:tr>
    </w:tbl>
    <w:p w14:paraId="500416FC" w14:textId="77777777" w:rsidR="006C4DA1" w:rsidRPr="006F7313" w:rsidRDefault="006C4DA1" w:rsidP="006C4DA1">
      <w:pPr>
        <w:pStyle w:val="FootnoteText"/>
        <w:bidi/>
        <w:jc w:val="center"/>
        <w:rPr>
          <w:rFonts w:asciiTheme="majorBidi" w:hAnsiTheme="majorBidi" w:cstheme="majorBidi"/>
          <w:sz w:val="24"/>
          <w:szCs w:val="24"/>
        </w:rPr>
      </w:pPr>
      <w:r w:rsidRPr="002E60A2">
        <w:rPr>
          <w:rFonts w:hint="cs"/>
          <w:color w:val="000000" w:themeColor="text1"/>
          <w:rtl/>
        </w:rPr>
        <w:t>المصدر:</w:t>
      </w:r>
      <w:r>
        <w:rPr>
          <w:rFonts w:hint="cs"/>
          <w:color w:val="000000" w:themeColor="text1"/>
          <w:rtl/>
        </w:rPr>
        <w:t xml:space="preserve"> </w:t>
      </w:r>
      <w:r w:rsidRPr="006F7313">
        <w:rPr>
          <w:rFonts w:asciiTheme="majorBidi" w:hAnsiTheme="majorBidi" w:cstheme="majorBidi"/>
          <w:sz w:val="24"/>
          <w:szCs w:val="24"/>
        </w:rPr>
        <w:t>Finnish National Board of Education, Available at:</w:t>
      </w:r>
    </w:p>
    <w:p w14:paraId="47F2ABDF" w14:textId="77777777" w:rsidR="006C4DA1" w:rsidRPr="006F7313" w:rsidRDefault="006C4DA1" w:rsidP="006C4DA1">
      <w:pPr>
        <w:pStyle w:val="a0"/>
        <w:spacing w:line="240" w:lineRule="auto"/>
        <w:jc w:val="center"/>
        <w:rPr>
          <w:rFonts w:asciiTheme="majorBidi" w:hAnsiTheme="majorBidi" w:cstheme="majorBidi"/>
          <w:b w:val="0"/>
          <w:bCs w:val="0"/>
          <w:color w:val="000000" w:themeColor="text1"/>
          <w:sz w:val="20"/>
          <w:szCs w:val="20"/>
          <w:rtl/>
        </w:rPr>
      </w:pPr>
      <w:r w:rsidRPr="006F7313">
        <w:rPr>
          <w:rFonts w:asciiTheme="majorBidi" w:hAnsiTheme="majorBidi" w:cstheme="majorBidi"/>
          <w:b w:val="0"/>
          <w:bCs w:val="0"/>
          <w:sz w:val="24"/>
          <w:szCs w:val="24"/>
        </w:rPr>
        <w:t>http://www.oph.fi/english/education_system/upper_secondary_</w:t>
      </w:r>
      <w:r w:rsidRPr="006F7313">
        <w:rPr>
          <w:rFonts w:asciiTheme="majorBidi" w:hAnsiTheme="majorBidi" w:cstheme="majorBidi"/>
          <w:b w:val="0"/>
          <w:bCs w:val="0"/>
          <w:sz w:val="24"/>
          <w:szCs w:val="24"/>
          <w:rtl/>
        </w:rPr>
        <w:t xml:space="preserve"> </w:t>
      </w:r>
      <w:r w:rsidRPr="006F7313">
        <w:rPr>
          <w:rFonts w:asciiTheme="majorBidi" w:hAnsiTheme="majorBidi" w:cstheme="majorBidi"/>
          <w:b w:val="0"/>
          <w:bCs w:val="0"/>
          <w:sz w:val="24"/>
          <w:szCs w:val="24"/>
        </w:rPr>
        <w:t>education_and_training</w:t>
      </w:r>
    </w:p>
    <w:p w14:paraId="43B85A2F" w14:textId="77777777" w:rsidR="006C4DA1" w:rsidRPr="006F7313" w:rsidRDefault="006C4DA1" w:rsidP="006C4DA1">
      <w:pPr>
        <w:pStyle w:val="a0"/>
        <w:spacing w:line="240" w:lineRule="auto"/>
        <w:jc w:val="both"/>
        <w:rPr>
          <w:color w:val="000000" w:themeColor="text1"/>
          <w:sz w:val="6"/>
          <w:szCs w:val="6"/>
          <w:rtl/>
        </w:rPr>
      </w:pPr>
    </w:p>
    <w:p w14:paraId="1268A48E" w14:textId="77777777" w:rsidR="006C4DA1" w:rsidRPr="00AF271F" w:rsidRDefault="006C4DA1" w:rsidP="006C4DA1">
      <w:pPr>
        <w:pStyle w:val="a0"/>
        <w:spacing w:line="216" w:lineRule="auto"/>
        <w:jc w:val="both"/>
        <w:rPr>
          <w:color w:val="000000" w:themeColor="text1"/>
          <w:rtl/>
        </w:rPr>
      </w:pPr>
      <w:r w:rsidRPr="00AF271F">
        <w:rPr>
          <w:color w:val="000000" w:themeColor="text1"/>
          <w:rtl/>
        </w:rPr>
        <w:t>نظم الامتحانات</w:t>
      </w:r>
      <w:r w:rsidRPr="00AF271F">
        <w:rPr>
          <w:rFonts w:hint="cs"/>
          <w:color w:val="000000" w:themeColor="text1"/>
          <w:rtl/>
        </w:rPr>
        <w:t xml:space="preserve">: </w:t>
      </w:r>
    </w:p>
    <w:p w14:paraId="537D8924"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للحصول</w:t>
      </w:r>
      <w:r w:rsidRPr="00AF271F">
        <w:rPr>
          <w:color w:val="000000" w:themeColor="text1"/>
          <w:rtl/>
        </w:rPr>
        <w:t xml:space="preserve"> على المؤهلات المهنية في التعليم والتدريب المهني </w:t>
      </w:r>
      <w:r w:rsidRPr="00AF271F">
        <w:rPr>
          <w:rFonts w:hint="cs"/>
          <w:color w:val="000000" w:themeColor="text1"/>
          <w:rtl/>
        </w:rPr>
        <w:t>بدولة فنلندا يخوض الطلاب الامتحانات وفق</w:t>
      </w:r>
      <w:r>
        <w:rPr>
          <w:rFonts w:hint="cs"/>
          <w:color w:val="000000" w:themeColor="text1"/>
          <w:rtl/>
        </w:rPr>
        <w:t>ًا</w:t>
      </w:r>
      <w:r w:rsidRPr="00AF271F">
        <w:rPr>
          <w:rFonts w:hint="cs"/>
          <w:color w:val="000000" w:themeColor="text1"/>
          <w:rtl/>
        </w:rPr>
        <w:t xml:space="preserve"> </w:t>
      </w:r>
      <w:r>
        <w:rPr>
          <w:rFonts w:hint="cs"/>
          <w:color w:val="000000" w:themeColor="text1"/>
          <w:rtl/>
        </w:rPr>
        <w:t>ل</w:t>
      </w:r>
      <w:r w:rsidRPr="00AF271F">
        <w:rPr>
          <w:rFonts w:hint="cs"/>
          <w:color w:val="000000" w:themeColor="text1"/>
          <w:rtl/>
        </w:rPr>
        <w:t>لنظ</w:t>
      </w:r>
      <w:r w:rsidRPr="00AF271F">
        <w:rPr>
          <w:rFonts w:hint="eastAsia"/>
          <w:color w:val="000000" w:themeColor="text1"/>
          <w:rtl/>
        </w:rPr>
        <w:t>م</w:t>
      </w:r>
      <w:r w:rsidRPr="00AF271F">
        <w:rPr>
          <w:rFonts w:hint="cs"/>
          <w:color w:val="000000" w:themeColor="text1"/>
          <w:rtl/>
        </w:rPr>
        <w:t xml:space="preserve"> التالية: </w:t>
      </w:r>
    </w:p>
    <w:p w14:paraId="120314B4" w14:textId="77777777" w:rsidR="006C4DA1" w:rsidRPr="00AF271F" w:rsidRDefault="006C4DA1" w:rsidP="00547F13">
      <w:pPr>
        <w:pStyle w:val="a0"/>
        <w:numPr>
          <w:ilvl w:val="0"/>
          <w:numId w:val="81"/>
        </w:numPr>
        <w:spacing w:line="216" w:lineRule="auto"/>
        <w:jc w:val="both"/>
        <w:rPr>
          <w:color w:val="000000" w:themeColor="text1"/>
          <w:rtl/>
        </w:rPr>
      </w:pPr>
      <w:r w:rsidRPr="00AF271F">
        <w:rPr>
          <w:color w:val="000000" w:themeColor="text1"/>
          <w:rtl/>
        </w:rPr>
        <w:t xml:space="preserve">نظم الامتحانات في التعليم المهني الثانوي </w:t>
      </w:r>
      <w:r w:rsidRPr="00AF271F">
        <w:rPr>
          <w:rFonts w:hint="cs"/>
          <w:color w:val="000000" w:themeColor="text1"/>
          <w:rtl/>
        </w:rPr>
        <w:t>والتدريب نظا</w:t>
      </w:r>
      <w:r w:rsidRPr="00AF271F">
        <w:rPr>
          <w:rFonts w:hint="eastAsia"/>
          <w:color w:val="000000" w:themeColor="text1"/>
          <w:rtl/>
        </w:rPr>
        <w:t>م</w:t>
      </w:r>
      <w:r w:rsidRPr="00AF271F">
        <w:rPr>
          <w:rFonts w:hint="cs"/>
          <w:color w:val="000000" w:themeColor="text1"/>
          <w:rtl/>
        </w:rPr>
        <w:t xml:space="preserve"> </w:t>
      </w:r>
      <w:r>
        <w:rPr>
          <w:rFonts w:hint="cs"/>
          <w:color w:val="000000" w:themeColor="text1"/>
          <w:rtl/>
        </w:rPr>
        <w:t>الثلاث</w:t>
      </w:r>
      <w:r w:rsidRPr="00AF271F">
        <w:rPr>
          <w:rFonts w:hint="cs"/>
          <w:color w:val="000000" w:themeColor="text1"/>
          <w:rtl/>
        </w:rPr>
        <w:t xml:space="preserve"> سنوات</w:t>
      </w:r>
      <w:r w:rsidRPr="00AF271F">
        <w:rPr>
          <w:rFonts w:hint="cs"/>
          <w:color w:val="000000" w:themeColor="text1"/>
          <w:sz w:val="28"/>
          <w:szCs w:val="28"/>
          <w:rtl/>
        </w:rPr>
        <w:t xml:space="preserve"> </w:t>
      </w:r>
      <w:r w:rsidRPr="00AF271F">
        <w:rPr>
          <w:color w:val="000000" w:themeColor="text1"/>
          <w:sz w:val="28"/>
          <w:szCs w:val="28"/>
          <w:rtl/>
        </w:rPr>
        <w:t>(١٢٠ساعة معتمدة)</w:t>
      </w:r>
      <w:r w:rsidRPr="00AF271F">
        <w:rPr>
          <w:rFonts w:hint="cs"/>
          <w:color w:val="000000" w:themeColor="text1"/>
          <w:sz w:val="28"/>
          <w:szCs w:val="28"/>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23"/>
      </w:r>
      <w:r>
        <w:rPr>
          <w:sz w:val="22"/>
          <w:szCs w:val="24"/>
          <w:vertAlign w:val="superscript"/>
          <w:rtl/>
        </w:rPr>
        <w:t>)</w:t>
      </w:r>
    </w:p>
    <w:p w14:paraId="1B3E0314" w14:textId="77777777" w:rsidR="006C4DA1" w:rsidRPr="00AF271F" w:rsidRDefault="006C4DA1" w:rsidP="006C4DA1">
      <w:pPr>
        <w:pStyle w:val="a1"/>
        <w:spacing w:line="216" w:lineRule="auto"/>
        <w:jc w:val="both"/>
        <w:rPr>
          <w:color w:val="000000" w:themeColor="text1"/>
          <w:rtl/>
        </w:rPr>
      </w:pPr>
      <w:r w:rsidRPr="00AF271F">
        <w:rPr>
          <w:color w:val="000000" w:themeColor="text1"/>
          <w:rtl/>
        </w:rPr>
        <w:lastRenderedPageBreak/>
        <w:t>يتم منح شهادة التأهيل المهني عند ال</w:t>
      </w:r>
      <w:r>
        <w:rPr>
          <w:rFonts w:hint="cs"/>
          <w:color w:val="000000" w:themeColor="text1"/>
          <w:rtl/>
        </w:rPr>
        <w:t>ا</w:t>
      </w:r>
      <w:r w:rsidRPr="00AF271F">
        <w:rPr>
          <w:color w:val="000000" w:themeColor="text1"/>
          <w:rtl/>
        </w:rPr>
        <w:t xml:space="preserve">نتهاء من جميع وحدات الدراسة </w:t>
      </w:r>
      <w:r>
        <w:rPr>
          <w:color w:val="000000" w:themeColor="text1"/>
          <w:rtl/>
        </w:rPr>
        <w:t>الإلزامي</w:t>
      </w:r>
      <w:r w:rsidRPr="00AF271F">
        <w:rPr>
          <w:color w:val="000000" w:themeColor="text1"/>
          <w:rtl/>
        </w:rPr>
        <w:t>ة والاختيارية المتضمنة في خطة الدراسة الفردية للطالب</w:t>
      </w:r>
      <w:r w:rsidRPr="00AF271F">
        <w:rPr>
          <w:rFonts w:hint="cs"/>
          <w:color w:val="000000" w:themeColor="text1"/>
          <w:rtl/>
        </w:rPr>
        <w:t>، ويكون التقييم</w:t>
      </w:r>
      <w:r w:rsidRPr="00AF271F">
        <w:rPr>
          <w:color w:val="000000" w:themeColor="text1"/>
          <w:rtl/>
        </w:rPr>
        <w:t xml:space="preserve"> من قبل المعلمين وممثلي الحياة </w:t>
      </w:r>
      <w:r w:rsidRPr="00AF271F">
        <w:rPr>
          <w:rFonts w:hint="cs"/>
          <w:color w:val="000000" w:themeColor="text1"/>
          <w:rtl/>
        </w:rPr>
        <w:t>العملية، ويكون</w:t>
      </w:r>
      <w:r w:rsidRPr="00AF271F">
        <w:rPr>
          <w:color w:val="000000" w:themeColor="text1"/>
          <w:rtl/>
        </w:rPr>
        <w:t xml:space="preserve"> تصنيف </w:t>
      </w:r>
      <w:r>
        <w:rPr>
          <w:color w:val="000000" w:themeColor="text1"/>
          <w:rtl/>
        </w:rPr>
        <w:t>الأداء</w:t>
      </w:r>
      <w:r w:rsidRPr="00AF271F">
        <w:rPr>
          <w:color w:val="000000" w:themeColor="text1"/>
          <w:rtl/>
        </w:rPr>
        <w:t xml:space="preserve"> على مقياس </w:t>
      </w:r>
      <w:r w:rsidRPr="00AF271F">
        <w:rPr>
          <w:rFonts w:hint="cs"/>
          <w:color w:val="000000" w:themeColor="text1"/>
          <w:rtl/>
        </w:rPr>
        <w:t>التقديرات</w:t>
      </w:r>
      <w:r w:rsidRPr="00AF271F">
        <w:rPr>
          <w:color w:val="000000" w:themeColor="text1"/>
          <w:rtl/>
        </w:rPr>
        <w:t>:</w:t>
      </w:r>
      <w:r>
        <w:rPr>
          <w:rFonts w:hint="cs"/>
          <w:color w:val="000000" w:themeColor="text1"/>
          <w:rtl/>
        </w:rPr>
        <w:t xml:space="preserve"> </w:t>
      </w:r>
      <w:r w:rsidRPr="00AF271F">
        <w:rPr>
          <w:rFonts w:hint="cs"/>
          <w:color w:val="000000" w:themeColor="text1"/>
          <w:rtl/>
        </w:rPr>
        <w:t xml:space="preserve">(3- </w:t>
      </w:r>
      <w:r w:rsidRPr="00AF271F">
        <w:rPr>
          <w:color w:val="000000" w:themeColor="text1"/>
          <w:rtl/>
        </w:rPr>
        <w:t>ممتاز</w:t>
      </w:r>
      <w:r>
        <w:rPr>
          <w:color w:val="000000" w:themeColor="text1"/>
          <w:rtl/>
        </w:rPr>
        <w:t xml:space="preserve">، </w:t>
      </w:r>
      <w:r w:rsidRPr="00AF271F">
        <w:rPr>
          <w:rFonts w:hint="cs"/>
          <w:color w:val="000000" w:themeColor="text1"/>
          <w:rtl/>
        </w:rPr>
        <w:t>2-</w:t>
      </w:r>
      <w:r>
        <w:rPr>
          <w:rFonts w:hint="cs"/>
          <w:color w:val="000000" w:themeColor="text1"/>
          <w:rtl/>
        </w:rPr>
        <w:t xml:space="preserve"> </w:t>
      </w:r>
      <w:r w:rsidRPr="00AF271F">
        <w:rPr>
          <w:color w:val="000000" w:themeColor="text1"/>
          <w:rtl/>
        </w:rPr>
        <w:t>جيد</w:t>
      </w:r>
      <w:r>
        <w:rPr>
          <w:color w:val="000000" w:themeColor="text1"/>
          <w:rtl/>
        </w:rPr>
        <w:t xml:space="preserve">، </w:t>
      </w:r>
      <w:r w:rsidRPr="00AF271F">
        <w:rPr>
          <w:rFonts w:hint="cs"/>
          <w:color w:val="000000" w:themeColor="text1"/>
          <w:rtl/>
        </w:rPr>
        <w:t>1-</w:t>
      </w:r>
      <w:r>
        <w:rPr>
          <w:rFonts w:hint="cs"/>
          <w:color w:val="000000" w:themeColor="text1"/>
          <w:rtl/>
        </w:rPr>
        <w:t xml:space="preserve"> </w:t>
      </w:r>
      <w:r w:rsidRPr="00AF271F">
        <w:rPr>
          <w:rFonts w:hint="cs"/>
          <w:color w:val="000000" w:themeColor="text1"/>
          <w:rtl/>
        </w:rPr>
        <w:t>مقبول).</w:t>
      </w:r>
    </w:p>
    <w:p w14:paraId="3508C6E5" w14:textId="77777777" w:rsidR="006C4DA1" w:rsidRPr="00AF271F" w:rsidRDefault="006C4DA1" w:rsidP="00547F13">
      <w:pPr>
        <w:pStyle w:val="a0"/>
        <w:numPr>
          <w:ilvl w:val="0"/>
          <w:numId w:val="81"/>
        </w:numPr>
        <w:spacing w:line="240" w:lineRule="auto"/>
        <w:jc w:val="both"/>
        <w:rPr>
          <w:color w:val="000000" w:themeColor="text1"/>
        </w:rPr>
      </w:pPr>
      <w:r w:rsidRPr="00AF271F">
        <w:rPr>
          <w:color w:val="000000" w:themeColor="text1"/>
          <w:rtl/>
        </w:rPr>
        <w:t>نظم الامتحانات في التلمذة الصناعية</w:t>
      </w:r>
      <w:r w:rsidRPr="00AF271F">
        <w:rPr>
          <w:rFonts w:hint="cs"/>
          <w:color w:val="000000" w:themeColor="text1"/>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24"/>
      </w:r>
      <w:r>
        <w:rPr>
          <w:sz w:val="22"/>
          <w:szCs w:val="24"/>
          <w:vertAlign w:val="superscript"/>
          <w:rtl/>
        </w:rPr>
        <w:t>)</w:t>
      </w:r>
      <w:r w:rsidRPr="00AF271F">
        <w:rPr>
          <w:rFonts w:hint="cs"/>
          <w:color w:val="000000" w:themeColor="text1"/>
          <w:rtl/>
        </w:rPr>
        <w:t xml:space="preserve"> </w:t>
      </w:r>
    </w:p>
    <w:p w14:paraId="2CC3149C" w14:textId="77777777" w:rsidR="006C4DA1" w:rsidRPr="00AF271F" w:rsidRDefault="006C4DA1" w:rsidP="006C4DA1">
      <w:pPr>
        <w:pStyle w:val="a1"/>
        <w:spacing w:line="240" w:lineRule="auto"/>
        <w:jc w:val="both"/>
        <w:rPr>
          <w:color w:val="000000" w:themeColor="text1"/>
        </w:rPr>
      </w:pPr>
      <w:r w:rsidRPr="00AF271F">
        <w:rPr>
          <w:b/>
          <w:bCs/>
          <w:color w:val="000000" w:themeColor="text1"/>
          <w:rtl/>
        </w:rPr>
        <w:t xml:space="preserve"> </w:t>
      </w:r>
      <w:r w:rsidRPr="00AF271F">
        <w:rPr>
          <w:rFonts w:hint="cs"/>
          <w:color w:val="000000" w:themeColor="text1"/>
          <w:rtl/>
        </w:rPr>
        <w:t>يقيم</w:t>
      </w:r>
      <w:r w:rsidRPr="00AF271F">
        <w:rPr>
          <w:color w:val="000000" w:themeColor="text1"/>
          <w:rtl/>
        </w:rPr>
        <w:t xml:space="preserve"> أداء الطالب في الدراسات النظرية والتعلم</w:t>
      </w:r>
      <w:r>
        <w:rPr>
          <w:color w:val="000000" w:themeColor="text1"/>
          <w:rtl/>
        </w:rPr>
        <w:t xml:space="preserve"> أثناء </w:t>
      </w:r>
      <w:r w:rsidRPr="00AF271F">
        <w:rPr>
          <w:color w:val="000000" w:themeColor="text1"/>
          <w:rtl/>
        </w:rPr>
        <w:t xml:space="preserve">العمل على مقياس </w:t>
      </w:r>
      <w:r w:rsidRPr="00AF271F">
        <w:rPr>
          <w:rFonts w:hint="cs"/>
          <w:color w:val="000000" w:themeColor="text1"/>
          <w:rtl/>
        </w:rPr>
        <w:t>التقديرات</w:t>
      </w:r>
      <w:r w:rsidRPr="00AF271F">
        <w:rPr>
          <w:color w:val="000000" w:themeColor="text1"/>
          <w:rtl/>
        </w:rPr>
        <w:t>:</w:t>
      </w:r>
      <w:r>
        <w:rPr>
          <w:rFonts w:hint="cs"/>
          <w:color w:val="000000" w:themeColor="text1"/>
          <w:rtl/>
        </w:rPr>
        <w:t xml:space="preserve"> </w:t>
      </w:r>
      <w:r w:rsidRPr="00AF271F">
        <w:rPr>
          <w:rFonts w:hint="cs"/>
          <w:color w:val="000000" w:themeColor="text1"/>
          <w:rtl/>
        </w:rPr>
        <w:t xml:space="preserve">(3- </w:t>
      </w:r>
      <w:r w:rsidRPr="00AF271F">
        <w:rPr>
          <w:color w:val="000000" w:themeColor="text1"/>
          <w:rtl/>
        </w:rPr>
        <w:t>ممتاز</w:t>
      </w:r>
      <w:r>
        <w:rPr>
          <w:color w:val="000000" w:themeColor="text1"/>
          <w:rtl/>
        </w:rPr>
        <w:t xml:space="preserve">، </w:t>
      </w:r>
      <w:r w:rsidRPr="00AF271F">
        <w:rPr>
          <w:rFonts w:hint="cs"/>
          <w:color w:val="000000" w:themeColor="text1"/>
          <w:rtl/>
        </w:rPr>
        <w:t>2-</w:t>
      </w:r>
      <w:r>
        <w:rPr>
          <w:rFonts w:hint="cs"/>
          <w:color w:val="000000" w:themeColor="text1"/>
          <w:rtl/>
        </w:rPr>
        <w:t xml:space="preserve"> </w:t>
      </w:r>
      <w:r w:rsidRPr="00AF271F">
        <w:rPr>
          <w:color w:val="000000" w:themeColor="text1"/>
          <w:rtl/>
        </w:rPr>
        <w:t>جيد</w:t>
      </w:r>
      <w:r>
        <w:rPr>
          <w:color w:val="000000" w:themeColor="text1"/>
          <w:rtl/>
        </w:rPr>
        <w:t xml:space="preserve">، </w:t>
      </w:r>
      <w:r w:rsidRPr="00AF271F">
        <w:rPr>
          <w:rFonts w:hint="cs"/>
          <w:color w:val="000000" w:themeColor="text1"/>
          <w:rtl/>
        </w:rPr>
        <w:t xml:space="preserve">1-مقبول)، ويحصل الخريج على </w:t>
      </w:r>
      <w:r w:rsidRPr="00AF271F">
        <w:rPr>
          <w:color w:val="000000" w:themeColor="text1"/>
          <w:rtl/>
        </w:rPr>
        <w:t>شهادتين</w:t>
      </w:r>
      <w:r w:rsidRPr="00AF271F">
        <w:rPr>
          <w:color w:val="000000" w:themeColor="text1"/>
        </w:rPr>
        <w:t>:</w:t>
      </w:r>
    </w:p>
    <w:p w14:paraId="52FA8135" w14:textId="77777777" w:rsidR="006C4DA1" w:rsidRPr="00AF271F" w:rsidRDefault="006C4DA1" w:rsidP="00547F13">
      <w:pPr>
        <w:pStyle w:val="a0"/>
        <w:numPr>
          <w:ilvl w:val="1"/>
          <w:numId w:val="81"/>
        </w:numPr>
        <w:tabs>
          <w:tab w:val="left" w:pos="1183"/>
        </w:tabs>
        <w:spacing w:line="240" w:lineRule="auto"/>
        <w:ind w:left="1041" w:hanging="141"/>
        <w:jc w:val="both"/>
        <w:rPr>
          <w:b w:val="0"/>
          <w:bCs w:val="0"/>
          <w:color w:val="000000" w:themeColor="text1"/>
        </w:rPr>
      </w:pPr>
      <w:r w:rsidRPr="00AF271F">
        <w:rPr>
          <w:color w:val="000000" w:themeColor="text1"/>
          <w:sz w:val="28"/>
          <w:szCs w:val="28"/>
          <w:rtl/>
        </w:rPr>
        <w:t xml:space="preserve">شهادة </w:t>
      </w:r>
      <w:r w:rsidRPr="00AF271F">
        <w:rPr>
          <w:color w:val="000000" w:themeColor="text1"/>
          <w:rtl/>
        </w:rPr>
        <w:t>المشاركة</w:t>
      </w:r>
      <w:r w:rsidRPr="00AF271F">
        <w:rPr>
          <w:color w:val="000000" w:themeColor="text1"/>
          <w:sz w:val="28"/>
          <w:szCs w:val="28"/>
          <w:rtl/>
        </w:rPr>
        <w:t xml:space="preserve"> في التدريب:</w:t>
      </w:r>
      <w:r w:rsidRPr="00AF271F">
        <w:rPr>
          <w:b w:val="0"/>
          <w:bCs w:val="0"/>
          <w:color w:val="000000" w:themeColor="text1"/>
          <w:sz w:val="28"/>
          <w:szCs w:val="28"/>
          <w:rtl/>
        </w:rPr>
        <w:t xml:space="preserve"> تمنح</w:t>
      </w:r>
      <w:r w:rsidRPr="00AF271F">
        <w:rPr>
          <w:rFonts w:hint="cs"/>
          <w:b w:val="0"/>
          <w:bCs w:val="0"/>
          <w:color w:val="000000" w:themeColor="text1"/>
          <w:sz w:val="28"/>
          <w:szCs w:val="28"/>
          <w:rtl/>
        </w:rPr>
        <w:t>ها له مؤسسات</w:t>
      </w:r>
      <w:r w:rsidRPr="00AF271F">
        <w:rPr>
          <w:b w:val="0"/>
          <w:bCs w:val="0"/>
          <w:color w:val="000000" w:themeColor="text1"/>
          <w:sz w:val="28"/>
          <w:szCs w:val="28"/>
          <w:rtl/>
        </w:rPr>
        <w:t xml:space="preserve"> الخدمات </w:t>
      </w:r>
      <w:r w:rsidRPr="00AF271F">
        <w:rPr>
          <w:rFonts w:hint="cs"/>
          <w:b w:val="0"/>
          <w:bCs w:val="0"/>
          <w:color w:val="000000" w:themeColor="text1"/>
          <w:sz w:val="28"/>
          <w:szCs w:val="28"/>
          <w:rtl/>
        </w:rPr>
        <w:t>التعليمية، وتشمل</w:t>
      </w:r>
      <w:r w:rsidRPr="00AF271F">
        <w:rPr>
          <w:b w:val="0"/>
          <w:bCs w:val="0"/>
          <w:color w:val="000000" w:themeColor="text1"/>
          <w:sz w:val="28"/>
          <w:szCs w:val="28"/>
          <w:rtl/>
        </w:rPr>
        <w:t xml:space="preserve"> تقييم صاحب العمل</w:t>
      </w:r>
      <w:r w:rsidRPr="00AF271F">
        <w:rPr>
          <w:b w:val="0"/>
          <w:bCs w:val="0"/>
          <w:color w:val="000000" w:themeColor="text1"/>
          <w:sz w:val="28"/>
          <w:szCs w:val="28"/>
        </w:rPr>
        <w:t>.</w:t>
      </w:r>
    </w:p>
    <w:p w14:paraId="6F3BB49A" w14:textId="77777777" w:rsidR="006C4DA1" w:rsidRPr="00AF271F" w:rsidRDefault="006C4DA1" w:rsidP="00547F13">
      <w:pPr>
        <w:pStyle w:val="a0"/>
        <w:numPr>
          <w:ilvl w:val="1"/>
          <w:numId w:val="81"/>
        </w:numPr>
        <w:tabs>
          <w:tab w:val="left" w:pos="1183"/>
        </w:tabs>
        <w:spacing w:line="240" w:lineRule="auto"/>
        <w:ind w:left="1041" w:hanging="141"/>
        <w:jc w:val="both"/>
        <w:rPr>
          <w:b w:val="0"/>
          <w:bCs w:val="0"/>
          <w:color w:val="000000" w:themeColor="text1"/>
          <w:rtl/>
        </w:rPr>
      </w:pPr>
      <w:r w:rsidRPr="00AF271F">
        <w:rPr>
          <w:b w:val="0"/>
          <w:bCs w:val="0"/>
          <w:color w:val="000000" w:themeColor="text1"/>
          <w:sz w:val="28"/>
          <w:szCs w:val="28"/>
        </w:rPr>
        <w:t xml:space="preserve"> </w:t>
      </w:r>
      <w:r w:rsidRPr="00AF271F">
        <w:rPr>
          <w:color w:val="000000" w:themeColor="text1"/>
          <w:sz w:val="28"/>
          <w:szCs w:val="28"/>
          <w:rtl/>
        </w:rPr>
        <w:t>شهادة التأهيل:</w:t>
      </w:r>
      <w:r w:rsidRPr="00AF271F">
        <w:rPr>
          <w:b w:val="0"/>
          <w:bCs w:val="0"/>
          <w:color w:val="000000" w:themeColor="text1"/>
          <w:sz w:val="28"/>
          <w:szCs w:val="28"/>
          <w:rtl/>
        </w:rPr>
        <w:t xml:space="preserve"> تمنح الشهادة من قبل </w:t>
      </w:r>
      <w:r w:rsidRPr="00AF271F">
        <w:rPr>
          <w:rFonts w:hint="cs"/>
          <w:b w:val="0"/>
          <w:bCs w:val="0"/>
          <w:color w:val="000000" w:themeColor="text1"/>
          <w:sz w:val="28"/>
          <w:szCs w:val="28"/>
          <w:rtl/>
        </w:rPr>
        <w:t>مؤسسات</w:t>
      </w:r>
      <w:r w:rsidRPr="00AF271F">
        <w:rPr>
          <w:b w:val="0"/>
          <w:bCs w:val="0"/>
          <w:color w:val="000000" w:themeColor="text1"/>
          <w:sz w:val="28"/>
          <w:szCs w:val="28"/>
          <w:rtl/>
        </w:rPr>
        <w:t xml:space="preserve"> الخدمات التعليمية</w:t>
      </w:r>
      <w:r w:rsidRPr="00AF271F">
        <w:rPr>
          <w:rFonts w:hint="cs"/>
          <w:b w:val="0"/>
          <w:bCs w:val="0"/>
          <w:color w:val="000000" w:themeColor="text1"/>
          <w:rtl/>
        </w:rPr>
        <w:t>.</w:t>
      </w:r>
    </w:p>
    <w:p w14:paraId="608C7CCB" w14:textId="77777777" w:rsidR="006C4DA1" w:rsidRPr="00AF271F" w:rsidRDefault="006C4DA1" w:rsidP="006C4DA1">
      <w:pPr>
        <w:pStyle w:val="a1"/>
        <w:spacing w:line="216" w:lineRule="auto"/>
        <w:jc w:val="both"/>
        <w:rPr>
          <w:color w:val="000000" w:themeColor="text1"/>
          <w:rtl/>
        </w:rPr>
      </w:pPr>
      <w:r w:rsidRPr="00AF271F">
        <w:rPr>
          <w:color w:val="000000" w:themeColor="text1"/>
          <w:rtl/>
        </w:rPr>
        <w:t xml:space="preserve"> </w:t>
      </w:r>
      <w:r w:rsidRPr="00AF271F">
        <w:rPr>
          <w:b/>
          <w:bCs/>
          <w:color w:val="000000" w:themeColor="text1"/>
          <w:sz w:val="30"/>
          <w:szCs w:val="30"/>
          <w:rtl/>
        </w:rPr>
        <w:t xml:space="preserve">نظام المؤهلات القائمة على أساس </w:t>
      </w:r>
      <w:r w:rsidRPr="00AF271F">
        <w:rPr>
          <w:rFonts w:hint="cs"/>
          <w:b/>
          <w:bCs/>
          <w:color w:val="000000" w:themeColor="text1"/>
          <w:sz w:val="30"/>
          <w:szCs w:val="30"/>
          <w:rtl/>
        </w:rPr>
        <w:t>الكفاءة</w:t>
      </w:r>
      <w:r>
        <w:rPr>
          <w:rFonts w:hint="cs"/>
          <w:b/>
          <w:bCs/>
          <w:color w:val="000000" w:themeColor="text1"/>
          <w:sz w:val="30"/>
          <w:szCs w:val="30"/>
          <w:rtl/>
        </w:rPr>
        <w:t xml:space="preserve"> </w:t>
      </w:r>
      <w:r>
        <w:rPr>
          <w:rFonts w:hint="cs"/>
          <w:color w:val="000000" w:themeColor="text1"/>
          <w:rtl/>
        </w:rPr>
        <w:t>(الجدارات)</w:t>
      </w:r>
      <w:r w:rsidRPr="00AF271F">
        <w:rPr>
          <w:rFonts w:hint="cs"/>
          <w:color w:val="000000" w:themeColor="text1"/>
          <w:rtl/>
        </w:rPr>
        <w:t xml:space="preserve">: </w:t>
      </w:r>
    </w:p>
    <w:p w14:paraId="089C5389" w14:textId="77777777" w:rsidR="006C4DA1" w:rsidRPr="00AF271F" w:rsidRDefault="006C4DA1" w:rsidP="006C4DA1">
      <w:pPr>
        <w:pStyle w:val="a1"/>
        <w:spacing w:line="216" w:lineRule="auto"/>
        <w:jc w:val="both"/>
        <w:rPr>
          <w:color w:val="000000" w:themeColor="text1"/>
          <w:rtl/>
        </w:rPr>
      </w:pPr>
      <w:r w:rsidRPr="00AF271F">
        <w:rPr>
          <w:color w:val="000000" w:themeColor="text1"/>
          <w:rtl/>
        </w:rPr>
        <w:t xml:space="preserve">تمنح شهادة التأهيل من قبل لجنة </w:t>
      </w:r>
      <w:r w:rsidRPr="00AF271F">
        <w:rPr>
          <w:rFonts w:hint="cs"/>
          <w:color w:val="000000" w:themeColor="text1"/>
          <w:rtl/>
        </w:rPr>
        <w:t>التأهيل</w:t>
      </w:r>
      <w:r w:rsidRPr="00AF271F">
        <w:rPr>
          <w:color w:val="000000" w:themeColor="text1"/>
        </w:rPr>
        <w:t xml:space="preserve"> </w:t>
      </w:r>
      <w:r w:rsidRPr="00AF271F">
        <w:rPr>
          <w:rFonts w:hint="cs"/>
          <w:color w:val="000000" w:themeColor="text1"/>
          <w:rtl/>
        </w:rPr>
        <w:t>التي يعينها</w:t>
      </w:r>
      <w:r w:rsidRPr="00AF271F">
        <w:rPr>
          <w:color w:val="000000" w:themeColor="text1"/>
          <w:rtl/>
        </w:rPr>
        <w:t xml:space="preserve"> المجلس الوطني الفنلندي </w:t>
      </w:r>
      <w:r w:rsidRPr="00AF271F">
        <w:rPr>
          <w:rFonts w:hint="cs"/>
          <w:color w:val="000000" w:themeColor="text1"/>
          <w:rtl/>
        </w:rPr>
        <w:t xml:space="preserve">للتعليم، وهي </w:t>
      </w:r>
      <w:r w:rsidRPr="00AF271F">
        <w:rPr>
          <w:color w:val="000000" w:themeColor="text1"/>
          <w:rtl/>
        </w:rPr>
        <w:t>لجان التأهيل لكل المؤهلات على أساس الكفاءة</w:t>
      </w:r>
      <w:r>
        <w:rPr>
          <w:rFonts w:hint="cs"/>
          <w:color w:val="000000" w:themeColor="text1"/>
          <w:rtl/>
        </w:rPr>
        <w:t>،</w:t>
      </w:r>
      <w:r w:rsidRPr="00AF271F">
        <w:rPr>
          <w:color w:val="000000" w:themeColor="text1"/>
          <w:rtl/>
        </w:rPr>
        <w:t xml:space="preserve"> وتشمل لجان التأهيل ممثلي</w:t>
      </w:r>
      <w:r w:rsidRPr="00AF271F">
        <w:rPr>
          <w:rFonts w:hint="cs"/>
          <w:color w:val="000000" w:themeColor="text1"/>
          <w:rtl/>
        </w:rPr>
        <w:t>ن عن (</w:t>
      </w:r>
      <w:r w:rsidRPr="00AF271F">
        <w:rPr>
          <w:color w:val="000000" w:themeColor="text1"/>
          <w:rtl/>
        </w:rPr>
        <w:t xml:space="preserve">أصحاب العمل، والموظفين، </w:t>
      </w:r>
      <w:r w:rsidRPr="00AF271F">
        <w:rPr>
          <w:rFonts w:hint="cs"/>
          <w:color w:val="000000" w:themeColor="text1"/>
          <w:rtl/>
        </w:rPr>
        <w:t>والمدرسين، ورجال</w:t>
      </w:r>
      <w:r w:rsidRPr="00AF271F">
        <w:rPr>
          <w:color w:val="000000" w:themeColor="text1"/>
          <w:rtl/>
        </w:rPr>
        <w:t xml:space="preserve"> </w:t>
      </w:r>
      <w:r>
        <w:rPr>
          <w:color w:val="000000" w:themeColor="text1"/>
          <w:rtl/>
        </w:rPr>
        <w:t>الأعمال</w:t>
      </w:r>
      <w:r w:rsidRPr="00AF271F">
        <w:rPr>
          <w:color w:val="000000" w:themeColor="text1"/>
          <w:rtl/>
        </w:rPr>
        <w:t xml:space="preserve"> عند الضرورة</w:t>
      </w:r>
      <w:r w:rsidRPr="00AF271F">
        <w:rPr>
          <w:rFonts w:hint="cs"/>
          <w:color w:val="000000" w:themeColor="text1"/>
          <w:rtl/>
        </w:rPr>
        <w:t xml:space="preserve">)، </w:t>
      </w:r>
      <w:r w:rsidRPr="00AF271F">
        <w:rPr>
          <w:color w:val="000000" w:themeColor="text1"/>
          <w:rtl/>
        </w:rPr>
        <w:t>للحفاظ على جودة المؤهلات وإصدار شهادات التأهيل</w:t>
      </w:r>
      <w:r w:rsidRPr="00AF271F">
        <w:rPr>
          <w:rFonts w:hint="cs"/>
          <w:color w:val="000000" w:themeColor="text1"/>
          <w:rtl/>
        </w:rPr>
        <w:t>.</w:t>
      </w:r>
    </w:p>
    <w:p w14:paraId="703D75CD" w14:textId="77777777" w:rsidR="006C4DA1" w:rsidRPr="00AF271F" w:rsidRDefault="006C4DA1" w:rsidP="006C4DA1">
      <w:pPr>
        <w:pStyle w:val="a1"/>
        <w:spacing w:line="216" w:lineRule="auto"/>
        <w:jc w:val="both"/>
        <w:rPr>
          <w:color w:val="000000" w:themeColor="text1"/>
          <w:rtl/>
        </w:rPr>
      </w:pPr>
      <w:r>
        <w:rPr>
          <w:rFonts w:hint="cs"/>
          <w:color w:val="000000" w:themeColor="text1"/>
          <w:rtl/>
        </w:rPr>
        <w:t>و</w:t>
      </w:r>
      <w:r w:rsidRPr="00AF271F">
        <w:rPr>
          <w:rFonts w:hint="cs"/>
          <w:color w:val="000000" w:themeColor="text1"/>
          <w:rtl/>
        </w:rPr>
        <w:t>تتاح الفرصة</w:t>
      </w:r>
      <w:r>
        <w:rPr>
          <w:rFonts w:hint="cs"/>
          <w:color w:val="000000" w:themeColor="text1"/>
          <w:rtl/>
        </w:rPr>
        <w:t xml:space="preserve"> أمام </w:t>
      </w:r>
      <w:r w:rsidRPr="00AF271F">
        <w:rPr>
          <w:color w:val="000000" w:themeColor="text1"/>
          <w:rtl/>
        </w:rPr>
        <w:t>المرشح</w:t>
      </w:r>
      <w:r>
        <w:rPr>
          <w:rFonts w:hint="cs"/>
          <w:color w:val="000000" w:themeColor="text1"/>
          <w:rtl/>
        </w:rPr>
        <w:t>ين</w:t>
      </w:r>
      <w:r w:rsidRPr="00AF271F">
        <w:rPr>
          <w:color w:val="000000" w:themeColor="text1"/>
          <w:rtl/>
        </w:rPr>
        <w:t xml:space="preserve"> </w:t>
      </w:r>
      <w:r w:rsidRPr="00AF271F">
        <w:rPr>
          <w:rFonts w:hint="cs"/>
          <w:color w:val="000000" w:themeColor="text1"/>
          <w:rtl/>
        </w:rPr>
        <w:t>ل</w:t>
      </w:r>
      <w:r w:rsidRPr="00AF271F">
        <w:rPr>
          <w:color w:val="000000" w:themeColor="text1"/>
          <w:rtl/>
        </w:rPr>
        <w:t xml:space="preserve">إظهار مهاراتهم في امتحانات الكفاءة، التي يتم تقييمها بواسطة خبراء في التدريب وممثلين من المؤسسات </w:t>
      </w:r>
      <w:r>
        <w:rPr>
          <w:rFonts w:hint="cs"/>
          <w:color w:val="000000" w:themeColor="text1"/>
          <w:rtl/>
        </w:rPr>
        <w:t>ج</w:t>
      </w:r>
      <w:r w:rsidRPr="00AF271F">
        <w:rPr>
          <w:rFonts w:hint="cs"/>
          <w:color w:val="000000" w:themeColor="text1"/>
          <w:rtl/>
        </w:rPr>
        <w:t>نب</w:t>
      </w:r>
      <w:r>
        <w:rPr>
          <w:rFonts w:hint="cs"/>
          <w:color w:val="000000" w:themeColor="text1"/>
          <w:rtl/>
        </w:rPr>
        <w:t>ًا</w:t>
      </w:r>
      <w:r>
        <w:rPr>
          <w:color w:val="000000" w:themeColor="text1"/>
          <w:rtl/>
        </w:rPr>
        <w:t xml:space="preserve"> إلى </w:t>
      </w:r>
      <w:r w:rsidRPr="00AF271F">
        <w:rPr>
          <w:color w:val="000000" w:themeColor="text1"/>
          <w:rtl/>
        </w:rPr>
        <w:t xml:space="preserve">جنب </w:t>
      </w:r>
      <w:r w:rsidRPr="00AF271F">
        <w:rPr>
          <w:rFonts w:hint="cs"/>
          <w:color w:val="000000" w:themeColor="text1"/>
          <w:rtl/>
        </w:rPr>
        <w:t>مع المرشحين</w:t>
      </w:r>
      <w:r w:rsidRPr="00AF271F">
        <w:rPr>
          <w:color w:val="000000" w:themeColor="text1"/>
          <w:rtl/>
        </w:rPr>
        <w:t xml:space="preserve"> أنفسهم</w:t>
      </w:r>
      <w:r>
        <w:rPr>
          <w:rFonts w:hint="cs"/>
          <w:color w:val="000000" w:themeColor="text1"/>
          <w:rtl/>
        </w:rPr>
        <w:t>.</w:t>
      </w:r>
    </w:p>
    <w:p w14:paraId="00DD1ACF" w14:textId="77777777" w:rsidR="006C4DA1" w:rsidRPr="00AF271F" w:rsidRDefault="006C4DA1" w:rsidP="006C4DA1">
      <w:pPr>
        <w:pStyle w:val="a1"/>
        <w:spacing w:line="216" w:lineRule="auto"/>
        <w:jc w:val="both"/>
        <w:rPr>
          <w:color w:val="000000" w:themeColor="text1"/>
          <w:rtl/>
        </w:rPr>
      </w:pPr>
      <w:r w:rsidRPr="00AF271F">
        <w:rPr>
          <w:b/>
          <w:bCs/>
          <w:color w:val="000000" w:themeColor="text1"/>
        </w:rPr>
        <w:t xml:space="preserve"> </w:t>
      </w:r>
      <w:r w:rsidRPr="00AF271F">
        <w:rPr>
          <w:b/>
          <w:bCs/>
          <w:color w:val="000000" w:themeColor="text1"/>
          <w:rtl/>
        </w:rPr>
        <w:t>وتمنح شهادات المؤهلات بعد اجتياز جميع وحدات المؤهل بنجاح، كما يمكن أن تمنح لوحدات فردية إذا لزم الأمر،</w:t>
      </w:r>
      <w:r w:rsidRPr="00AF271F">
        <w:rPr>
          <w:color w:val="000000" w:themeColor="text1"/>
          <w:rtl/>
        </w:rPr>
        <w:t xml:space="preserve"> </w:t>
      </w:r>
      <w:r w:rsidRPr="00AF271F">
        <w:rPr>
          <w:rFonts w:hint="cs"/>
          <w:color w:val="000000" w:themeColor="text1"/>
          <w:rtl/>
        </w:rPr>
        <w:t>وتحتوي</w:t>
      </w:r>
      <w:r w:rsidRPr="00AF271F">
        <w:rPr>
          <w:color w:val="000000" w:themeColor="text1"/>
          <w:rtl/>
        </w:rPr>
        <w:t xml:space="preserve"> الشهادة على معلومات عن حاملها (مؤهلات، المؤهلات الجزئية، السجل الوظيفي، التعليم والتدريب الأخرى) وتعد تلك</w:t>
      </w:r>
      <w:r w:rsidRPr="00AF271F">
        <w:rPr>
          <w:rFonts w:hint="cs"/>
          <w:color w:val="000000" w:themeColor="text1"/>
          <w:rtl/>
        </w:rPr>
        <w:t xml:space="preserve"> </w:t>
      </w:r>
      <w:r w:rsidRPr="00AF271F">
        <w:rPr>
          <w:color w:val="000000" w:themeColor="text1"/>
          <w:rtl/>
        </w:rPr>
        <w:t>الشهادات وثائق رسمية</w:t>
      </w:r>
      <w:r w:rsidRPr="00AF271F">
        <w:rPr>
          <w:rFonts w:hint="cs"/>
          <w:color w:val="000000" w:themeColor="text1"/>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25"/>
      </w:r>
      <w:r>
        <w:rPr>
          <w:sz w:val="22"/>
          <w:szCs w:val="24"/>
          <w:vertAlign w:val="superscript"/>
          <w:rtl/>
        </w:rPr>
        <w:t>)</w:t>
      </w:r>
    </w:p>
    <w:p w14:paraId="3D5A28E1" w14:textId="77777777" w:rsidR="006C4DA1" w:rsidRPr="00AF271F" w:rsidRDefault="006C4DA1" w:rsidP="006C4DA1">
      <w:pPr>
        <w:pStyle w:val="a1"/>
        <w:spacing w:line="216" w:lineRule="auto"/>
        <w:jc w:val="both"/>
        <w:rPr>
          <w:b/>
          <w:bCs/>
          <w:color w:val="000000" w:themeColor="text1"/>
          <w:sz w:val="30"/>
          <w:szCs w:val="30"/>
          <w:rtl/>
        </w:rPr>
      </w:pPr>
      <w:r w:rsidRPr="00AF271F">
        <w:rPr>
          <w:rFonts w:hint="cs"/>
          <w:b/>
          <w:bCs/>
          <w:color w:val="000000" w:themeColor="text1"/>
          <w:sz w:val="30"/>
          <w:szCs w:val="30"/>
          <w:rtl/>
        </w:rPr>
        <w:t xml:space="preserve">تمويل التعليم المهني والتدريب بفنلندا: </w:t>
      </w:r>
    </w:p>
    <w:p w14:paraId="46DF03A0"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lastRenderedPageBreak/>
        <w:t>في الغالب يتم توفير التمويل اللازم من ميزانية وزارة التربية والتعليم والثقافة، بالإضافة</w:t>
      </w:r>
      <w:r>
        <w:rPr>
          <w:rFonts w:hint="cs"/>
          <w:color w:val="000000" w:themeColor="text1"/>
          <w:rtl/>
        </w:rPr>
        <w:t xml:space="preserve"> إلى </w:t>
      </w:r>
      <w:r w:rsidRPr="00AF271F">
        <w:rPr>
          <w:rFonts w:hint="cs"/>
          <w:color w:val="000000" w:themeColor="text1"/>
          <w:rtl/>
        </w:rPr>
        <w:t xml:space="preserve">ما توفره السلطات المحلية من </w:t>
      </w:r>
      <w:r>
        <w:rPr>
          <w:rFonts w:hint="cs"/>
          <w:color w:val="000000" w:themeColor="text1"/>
          <w:rtl/>
        </w:rPr>
        <w:t>ال</w:t>
      </w:r>
      <w:r w:rsidRPr="00AF271F">
        <w:rPr>
          <w:rFonts w:hint="cs"/>
          <w:color w:val="000000" w:themeColor="text1"/>
          <w:rtl/>
        </w:rPr>
        <w:t xml:space="preserve">تمويل الذاتي، فالتمويل مشترك بين الحكومة والسلطة المحلية، </w:t>
      </w:r>
      <w:r>
        <w:rPr>
          <w:rFonts w:hint="cs"/>
          <w:color w:val="000000" w:themeColor="text1"/>
          <w:rtl/>
        </w:rPr>
        <w:t>على أن</w:t>
      </w:r>
      <w:r w:rsidRPr="00AF271F">
        <w:rPr>
          <w:rFonts w:hint="cs"/>
          <w:color w:val="000000" w:themeColor="text1"/>
          <w:rtl/>
        </w:rPr>
        <w:t xml:space="preserve"> تتحمل وزارة العمل والاقتصاد مسئولية تمويل تدريب سوق العمل، ويعتمد التمويل على عدد الطلاب وتكاليف الوحدات التي حددتها وزارة التربية والتعليم والثقافة، حيث تختلف أسعار (تكاليف) الوحدات باختلاف مجال التعليم.</w:t>
      </w:r>
      <w:r>
        <w:rPr>
          <w:color w:val="000000" w:themeColor="text1"/>
        </w:rPr>
        <w:t xml:space="preserve"> </w:t>
      </w:r>
      <w:r>
        <w:rPr>
          <w:sz w:val="22"/>
          <w:szCs w:val="24"/>
          <w:vertAlign w:val="superscript"/>
          <w:rtl/>
        </w:rPr>
        <w:t>(</w:t>
      </w:r>
      <w:r>
        <w:rPr>
          <w:rStyle w:val="CommentReference"/>
          <w:sz w:val="22"/>
          <w:szCs w:val="24"/>
          <w:vertAlign w:val="superscript"/>
          <w:rtl/>
        </w:rPr>
        <w:footnoteReference w:id="126"/>
      </w:r>
      <w:r>
        <w:rPr>
          <w:sz w:val="22"/>
          <w:szCs w:val="24"/>
          <w:vertAlign w:val="superscript"/>
          <w:rtl/>
        </w:rPr>
        <w:t>)</w:t>
      </w:r>
    </w:p>
    <w:p w14:paraId="749AE5CB" w14:textId="77777777" w:rsidR="006C4DA1" w:rsidRPr="00AF271F" w:rsidRDefault="006C4DA1" w:rsidP="006C4DA1">
      <w:pPr>
        <w:pStyle w:val="a1"/>
        <w:spacing w:line="216" w:lineRule="auto"/>
        <w:jc w:val="both"/>
        <w:rPr>
          <w:b/>
          <w:bCs/>
          <w:color w:val="000000" w:themeColor="text1"/>
          <w:sz w:val="30"/>
          <w:szCs w:val="30"/>
          <w:rtl/>
        </w:rPr>
      </w:pPr>
      <w:r w:rsidRPr="00AF271F">
        <w:rPr>
          <w:rFonts w:hint="cs"/>
          <w:b/>
          <w:bCs/>
          <w:color w:val="000000" w:themeColor="text1"/>
          <w:sz w:val="30"/>
          <w:szCs w:val="30"/>
          <w:rtl/>
        </w:rPr>
        <w:t xml:space="preserve">هيكلة </w:t>
      </w:r>
      <w:r>
        <w:rPr>
          <w:rFonts w:hint="cs"/>
          <w:b/>
          <w:bCs/>
          <w:color w:val="000000" w:themeColor="text1"/>
          <w:sz w:val="30"/>
          <w:szCs w:val="30"/>
          <w:rtl/>
        </w:rPr>
        <w:t>إدارة</w:t>
      </w:r>
      <w:r w:rsidRPr="00AF271F">
        <w:rPr>
          <w:rFonts w:hint="cs"/>
          <w:b/>
          <w:bCs/>
          <w:color w:val="000000" w:themeColor="text1"/>
          <w:sz w:val="30"/>
          <w:szCs w:val="30"/>
          <w:rtl/>
        </w:rPr>
        <w:t xml:space="preserve"> التعليم المهني والتدريب بفنلندا:</w:t>
      </w:r>
    </w:p>
    <w:p w14:paraId="756E8053" w14:textId="77777777" w:rsidR="006C4DA1" w:rsidRDefault="006C4DA1" w:rsidP="006C4DA1">
      <w:pPr>
        <w:pStyle w:val="a1"/>
        <w:tabs>
          <w:tab w:val="left" w:pos="758"/>
          <w:tab w:val="left" w:pos="900"/>
        </w:tabs>
        <w:spacing w:line="216" w:lineRule="auto"/>
        <w:ind w:left="360"/>
        <w:jc w:val="both"/>
        <w:rPr>
          <w:color w:val="000000" w:themeColor="text1"/>
          <w:rtl/>
        </w:rPr>
      </w:pPr>
      <w:r w:rsidRPr="00AF271F">
        <w:rPr>
          <w:color w:val="000000" w:themeColor="text1"/>
          <w:rtl/>
        </w:rPr>
        <w:t xml:space="preserve"> </w:t>
      </w:r>
      <w:r w:rsidRPr="00AF271F">
        <w:rPr>
          <w:rFonts w:hint="cs"/>
          <w:color w:val="000000" w:themeColor="text1"/>
          <w:rtl/>
        </w:rPr>
        <w:t xml:space="preserve">يمكن تحديد </w:t>
      </w:r>
      <w:r w:rsidRPr="00AF271F">
        <w:rPr>
          <w:color w:val="000000" w:themeColor="text1"/>
          <w:rtl/>
        </w:rPr>
        <w:t>الهيكل التنظيمي ل</w:t>
      </w:r>
      <w:r>
        <w:rPr>
          <w:color w:val="000000" w:themeColor="text1"/>
          <w:rtl/>
        </w:rPr>
        <w:t>إدارة</w:t>
      </w:r>
      <w:r w:rsidRPr="00AF271F">
        <w:rPr>
          <w:color w:val="000000" w:themeColor="text1"/>
          <w:rtl/>
        </w:rPr>
        <w:t xml:space="preserve"> التعليم المهني والتدريب بفنلندا </w:t>
      </w:r>
      <w:r w:rsidRPr="00AF271F">
        <w:rPr>
          <w:rFonts w:hint="cs"/>
          <w:color w:val="000000" w:themeColor="text1"/>
          <w:rtl/>
        </w:rPr>
        <w:t>وفق</w:t>
      </w:r>
      <w:r>
        <w:rPr>
          <w:rFonts w:hint="cs"/>
          <w:color w:val="000000" w:themeColor="text1"/>
          <w:rtl/>
        </w:rPr>
        <w:t>ً</w:t>
      </w:r>
      <w:r w:rsidRPr="00AF271F">
        <w:rPr>
          <w:rFonts w:hint="cs"/>
          <w:color w:val="000000" w:themeColor="text1"/>
          <w:rtl/>
        </w:rPr>
        <w:t>ا ل</w:t>
      </w:r>
      <w:r w:rsidRPr="00AF271F">
        <w:rPr>
          <w:color w:val="000000" w:themeColor="text1"/>
          <w:rtl/>
        </w:rPr>
        <w:t>لأدوار والمسئوليات</w:t>
      </w:r>
      <w:r>
        <w:rPr>
          <w:rFonts w:hint="cs"/>
          <w:color w:val="000000" w:themeColor="text1"/>
          <w:rtl/>
        </w:rPr>
        <w:t>،</w:t>
      </w:r>
      <w:r w:rsidRPr="00AF271F">
        <w:rPr>
          <w:color w:val="000000" w:themeColor="text1"/>
          <w:rtl/>
        </w:rPr>
        <w:t xml:space="preserve"> على النحو التال</w:t>
      </w:r>
      <w:r w:rsidRPr="00AF271F">
        <w:rPr>
          <w:rFonts w:hint="cs"/>
          <w:color w:val="000000" w:themeColor="text1"/>
          <w:rtl/>
        </w:rPr>
        <w:t>ي:</w:t>
      </w:r>
    </w:p>
    <w:p w14:paraId="2B3DD96E" w14:textId="77777777" w:rsidR="006C4DA1" w:rsidRPr="00621635" w:rsidRDefault="006C4DA1" w:rsidP="006C4DA1">
      <w:pPr>
        <w:pStyle w:val="a1"/>
        <w:tabs>
          <w:tab w:val="left" w:pos="758"/>
          <w:tab w:val="left" w:pos="900"/>
        </w:tabs>
        <w:spacing w:line="240" w:lineRule="auto"/>
        <w:ind w:left="360"/>
        <w:jc w:val="center"/>
        <w:rPr>
          <w:color w:val="000000" w:themeColor="text1"/>
          <w:sz w:val="26"/>
          <w:szCs w:val="26"/>
          <w:rtl/>
        </w:rPr>
      </w:pPr>
      <w:r w:rsidRPr="005B2ADC">
        <w:rPr>
          <w:rFonts w:hint="cs"/>
          <w:b/>
          <w:bCs/>
          <w:color w:val="000000" w:themeColor="text1"/>
          <w:rtl/>
        </w:rPr>
        <w:t>شكل رقم (1- 3) هيكل إدارة التعليم المهني والتدريب بفنلندا</w:t>
      </w:r>
    </w:p>
    <w:p w14:paraId="7ECB0C60" w14:textId="77777777" w:rsidR="006C4DA1" w:rsidRPr="00AF271F" w:rsidRDefault="006C4DA1" w:rsidP="006C4DA1">
      <w:pPr>
        <w:pStyle w:val="a1"/>
        <w:spacing w:line="240" w:lineRule="auto"/>
        <w:jc w:val="both"/>
        <w:rPr>
          <w:color w:val="000000" w:themeColor="text1"/>
          <w:rtl/>
        </w:rPr>
      </w:pPr>
      <w:r w:rsidRPr="00AF271F">
        <w:rPr>
          <w:noProof/>
          <w:color w:val="000000" w:themeColor="text1"/>
          <w:rtl/>
          <w:lang w:bidi="ar-SA"/>
        </w:rPr>
        <mc:AlternateContent>
          <mc:Choice Requires="wpg">
            <w:drawing>
              <wp:anchor distT="0" distB="0" distL="114300" distR="114300" simplePos="0" relativeHeight="251695104" behindDoc="0" locked="0" layoutInCell="1" allowOverlap="1" wp14:anchorId="7EF1D7E6" wp14:editId="1EF486C5">
                <wp:simplePos x="0" y="0"/>
                <wp:positionH relativeFrom="margin">
                  <wp:posOffset>430530</wp:posOffset>
                </wp:positionH>
                <wp:positionV relativeFrom="paragraph">
                  <wp:posOffset>81280</wp:posOffset>
                </wp:positionV>
                <wp:extent cx="3790950" cy="2044065"/>
                <wp:effectExtent l="0" t="0" r="19050" b="13335"/>
                <wp:wrapSquare wrapText="bothSides"/>
                <wp:docPr id="91"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0950" cy="2044065"/>
                          <a:chOff x="3697" y="4563"/>
                          <a:chExt cx="5277" cy="4224"/>
                        </a:xfrm>
                      </wpg:grpSpPr>
                      <wps:wsp>
                        <wps:cNvPr id="92" name="Rectangle 209"/>
                        <wps:cNvSpPr>
                          <a:spLocks noChangeArrowheads="1"/>
                        </wps:cNvSpPr>
                        <wps:spPr bwMode="auto">
                          <a:xfrm>
                            <a:off x="4713" y="4563"/>
                            <a:ext cx="2319" cy="804"/>
                          </a:xfrm>
                          <a:prstGeom prst="rect">
                            <a:avLst/>
                          </a:prstGeom>
                          <a:solidFill>
                            <a:srgbClr val="FFFFFF"/>
                          </a:solidFill>
                          <a:ln w="9525">
                            <a:solidFill>
                              <a:srgbClr val="000000"/>
                            </a:solidFill>
                            <a:miter lim="800000"/>
                            <a:headEnd/>
                            <a:tailEnd/>
                          </a:ln>
                        </wps:spPr>
                        <wps:txbx>
                          <w:txbxContent>
                            <w:p w14:paraId="01475EC5" w14:textId="77777777" w:rsidR="006C4DA1" w:rsidRDefault="006C4DA1" w:rsidP="006C4DA1">
                              <w:pPr>
                                <w:spacing w:after="0" w:line="240" w:lineRule="auto"/>
                                <w:jc w:val="center"/>
                                <w:rPr>
                                  <w:rtl/>
                                </w:rPr>
                              </w:pPr>
                              <w:r w:rsidRPr="00D93130">
                                <w:rPr>
                                  <w:rFonts w:hint="cs"/>
                                  <w:b/>
                                  <w:bCs/>
                                  <w:rtl/>
                                </w:rPr>
                                <w:t>البرلمان</w:t>
                              </w:r>
                              <w:r>
                                <w:rPr>
                                  <w:rFonts w:hint="cs"/>
                                  <w:b/>
                                  <w:bCs/>
                                  <w:rtl/>
                                </w:rPr>
                                <w:t xml:space="preserve"> الفنلندي</w:t>
                              </w:r>
                            </w:p>
                            <w:p w14:paraId="2A0B6184" w14:textId="77777777" w:rsidR="006C4DA1" w:rsidRDefault="006C4DA1" w:rsidP="006C4DA1">
                              <w:pPr>
                                <w:spacing w:after="0" w:line="240" w:lineRule="auto"/>
                                <w:jc w:val="center"/>
                                <w:rPr>
                                  <w:rtl/>
                                </w:rPr>
                              </w:pPr>
                              <w:r>
                                <w:rPr>
                                  <w:rFonts w:hint="cs"/>
                                  <w:rtl/>
                                </w:rPr>
                                <w:t>مجلس النواب الفنلندي</w:t>
                              </w:r>
                            </w:p>
                          </w:txbxContent>
                        </wps:txbx>
                        <wps:bodyPr rot="0" vert="horz" wrap="square" lIns="91440" tIns="45720" rIns="91440" bIns="45720" anchor="t" anchorCtr="0" upright="1">
                          <a:noAutofit/>
                        </wps:bodyPr>
                      </wps:wsp>
                      <wps:wsp>
                        <wps:cNvPr id="93" name="Rectangle 210"/>
                        <wps:cNvSpPr>
                          <a:spLocks noChangeArrowheads="1"/>
                        </wps:cNvSpPr>
                        <wps:spPr bwMode="auto">
                          <a:xfrm>
                            <a:off x="4691" y="5722"/>
                            <a:ext cx="2319" cy="804"/>
                          </a:xfrm>
                          <a:prstGeom prst="rect">
                            <a:avLst/>
                          </a:prstGeom>
                          <a:solidFill>
                            <a:srgbClr val="FFFFFF"/>
                          </a:solidFill>
                          <a:ln w="9525">
                            <a:solidFill>
                              <a:srgbClr val="000000"/>
                            </a:solidFill>
                            <a:miter lim="800000"/>
                            <a:headEnd/>
                            <a:tailEnd/>
                          </a:ln>
                        </wps:spPr>
                        <wps:txbx>
                          <w:txbxContent>
                            <w:p w14:paraId="1535FD68" w14:textId="77777777" w:rsidR="006C4DA1" w:rsidRPr="00D93130" w:rsidRDefault="006C4DA1" w:rsidP="006C4DA1">
                              <w:pPr>
                                <w:spacing w:after="0"/>
                                <w:jc w:val="center"/>
                                <w:rPr>
                                  <w:b/>
                                  <w:bCs/>
                                  <w:rtl/>
                                </w:rPr>
                              </w:pPr>
                              <w:r w:rsidRPr="00D93130">
                                <w:rPr>
                                  <w:rFonts w:hint="cs"/>
                                  <w:b/>
                                  <w:bCs/>
                                  <w:rtl/>
                                </w:rPr>
                                <w:t>وزارة التربية والتعليم والثقافة</w:t>
                              </w:r>
                            </w:p>
                          </w:txbxContent>
                        </wps:txbx>
                        <wps:bodyPr rot="0" vert="horz" wrap="square" lIns="91440" tIns="45720" rIns="91440" bIns="45720" anchor="t" anchorCtr="0" upright="1">
                          <a:noAutofit/>
                        </wps:bodyPr>
                      </wps:wsp>
                      <wps:wsp>
                        <wps:cNvPr id="94" name="Rectangle 211"/>
                        <wps:cNvSpPr>
                          <a:spLocks noChangeArrowheads="1"/>
                        </wps:cNvSpPr>
                        <wps:spPr bwMode="auto">
                          <a:xfrm>
                            <a:off x="6655" y="6845"/>
                            <a:ext cx="2319" cy="804"/>
                          </a:xfrm>
                          <a:prstGeom prst="rect">
                            <a:avLst/>
                          </a:prstGeom>
                          <a:solidFill>
                            <a:srgbClr val="FFFFFF"/>
                          </a:solidFill>
                          <a:ln w="9525">
                            <a:solidFill>
                              <a:srgbClr val="000000"/>
                            </a:solidFill>
                            <a:miter lim="800000"/>
                            <a:headEnd/>
                            <a:tailEnd/>
                          </a:ln>
                        </wps:spPr>
                        <wps:txbx>
                          <w:txbxContent>
                            <w:p w14:paraId="6FAE9512" w14:textId="77777777" w:rsidR="006C4DA1" w:rsidRPr="00D93130" w:rsidRDefault="006C4DA1" w:rsidP="006C4DA1">
                              <w:pPr>
                                <w:jc w:val="center"/>
                                <w:rPr>
                                  <w:b/>
                                  <w:bCs/>
                                  <w:rtl/>
                                </w:rPr>
                              </w:pPr>
                              <w:r w:rsidRPr="00D93130">
                                <w:rPr>
                                  <w:b/>
                                  <w:bCs/>
                                  <w:rtl/>
                                </w:rPr>
                                <w:t>المجلس الوطني الفنلندي للتعليم</w:t>
                              </w:r>
                            </w:p>
                          </w:txbxContent>
                        </wps:txbx>
                        <wps:bodyPr rot="0" vert="horz" wrap="square" lIns="91440" tIns="45720" rIns="91440" bIns="45720" anchor="t" anchorCtr="0" upright="1">
                          <a:noAutofit/>
                        </wps:bodyPr>
                      </wps:wsp>
                      <wps:wsp>
                        <wps:cNvPr id="95" name="Rectangle 212"/>
                        <wps:cNvSpPr>
                          <a:spLocks noChangeArrowheads="1"/>
                        </wps:cNvSpPr>
                        <wps:spPr bwMode="auto">
                          <a:xfrm>
                            <a:off x="3697" y="6825"/>
                            <a:ext cx="2319" cy="804"/>
                          </a:xfrm>
                          <a:prstGeom prst="rect">
                            <a:avLst/>
                          </a:prstGeom>
                          <a:solidFill>
                            <a:srgbClr val="FFFFFF"/>
                          </a:solidFill>
                          <a:ln w="9525">
                            <a:solidFill>
                              <a:srgbClr val="000000"/>
                            </a:solidFill>
                            <a:miter lim="800000"/>
                            <a:headEnd/>
                            <a:tailEnd/>
                          </a:ln>
                        </wps:spPr>
                        <wps:txbx>
                          <w:txbxContent>
                            <w:p w14:paraId="7FFBB8C5" w14:textId="77777777" w:rsidR="006C4DA1" w:rsidRPr="00D93130" w:rsidRDefault="006C4DA1" w:rsidP="006C4DA1">
                              <w:pPr>
                                <w:jc w:val="center"/>
                                <w:rPr>
                                  <w:b/>
                                  <w:bCs/>
                                  <w:rtl/>
                                </w:rPr>
                              </w:pPr>
                              <w:r>
                                <w:rPr>
                                  <w:rFonts w:hint="cs"/>
                                  <w:b/>
                                  <w:bCs/>
                                  <w:rtl/>
                                </w:rPr>
                                <w:t>الإدارات المحلية</w:t>
                              </w:r>
                            </w:p>
                          </w:txbxContent>
                        </wps:txbx>
                        <wps:bodyPr rot="0" vert="horz" wrap="square" lIns="91440" tIns="45720" rIns="91440" bIns="45720" anchor="t" anchorCtr="0" upright="1">
                          <a:noAutofit/>
                        </wps:bodyPr>
                      </wps:wsp>
                      <wps:wsp>
                        <wps:cNvPr id="96" name="Rectangle 213"/>
                        <wps:cNvSpPr>
                          <a:spLocks noChangeArrowheads="1"/>
                        </wps:cNvSpPr>
                        <wps:spPr bwMode="auto">
                          <a:xfrm>
                            <a:off x="6615" y="7983"/>
                            <a:ext cx="2319" cy="804"/>
                          </a:xfrm>
                          <a:prstGeom prst="rect">
                            <a:avLst/>
                          </a:prstGeom>
                          <a:solidFill>
                            <a:srgbClr val="FFFFFF"/>
                          </a:solidFill>
                          <a:ln w="9525">
                            <a:solidFill>
                              <a:srgbClr val="000000"/>
                            </a:solidFill>
                            <a:miter lim="800000"/>
                            <a:headEnd/>
                            <a:tailEnd/>
                          </a:ln>
                        </wps:spPr>
                        <wps:txbx>
                          <w:txbxContent>
                            <w:p w14:paraId="63075535" w14:textId="77777777" w:rsidR="006C4DA1" w:rsidRPr="00D93130" w:rsidRDefault="006C4DA1" w:rsidP="006C4DA1">
                              <w:pPr>
                                <w:jc w:val="center"/>
                                <w:rPr>
                                  <w:b/>
                                  <w:bCs/>
                                  <w:rtl/>
                                </w:rPr>
                              </w:pPr>
                              <w:r w:rsidRPr="00D93130">
                                <w:rPr>
                                  <w:rFonts w:hint="cs"/>
                                  <w:b/>
                                  <w:bCs/>
                                  <w:rtl/>
                                </w:rPr>
                                <w:t>لجان التأهيل</w:t>
                              </w:r>
                            </w:p>
                          </w:txbxContent>
                        </wps:txbx>
                        <wps:bodyPr rot="0" vert="horz" wrap="square" lIns="91440" tIns="45720" rIns="91440" bIns="45720" anchor="t" anchorCtr="0" upright="1">
                          <a:noAutofit/>
                        </wps:bodyPr>
                      </wps:wsp>
                      <wps:wsp>
                        <wps:cNvPr id="97" name="AutoShape 214"/>
                        <wps:cNvCnPr>
                          <a:cxnSpLocks noChangeShapeType="1"/>
                        </wps:cNvCnPr>
                        <wps:spPr bwMode="auto">
                          <a:xfrm>
                            <a:off x="5816" y="5367"/>
                            <a:ext cx="0" cy="3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AutoShape 215"/>
                        <wps:cNvCnPr>
                          <a:cxnSpLocks noChangeShapeType="1"/>
                        </wps:cNvCnPr>
                        <wps:spPr bwMode="auto">
                          <a:xfrm>
                            <a:off x="5592" y="6527"/>
                            <a:ext cx="0" cy="3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AutoShape 216"/>
                        <wps:cNvCnPr>
                          <a:cxnSpLocks noChangeShapeType="1"/>
                        </wps:cNvCnPr>
                        <wps:spPr bwMode="auto">
                          <a:xfrm>
                            <a:off x="7798" y="6617"/>
                            <a:ext cx="0" cy="2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AutoShape 217"/>
                        <wps:cNvCnPr>
                          <a:cxnSpLocks noChangeShapeType="1"/>
                        </wps:cNvCnPr>
                        <wps:spPr bwMode="auto">
                          <a:xfrm flipH="1">
                            <a:off x="5610" y="6617"/>
                            <a:ext cx="21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AutoShape 218"/>
                        <wps:cNvCnPr>
                          <a:cxnSpLocks noChangeShapeType="1"/>
                        </wps:cNvCnPr>
                        <wps:spPr bwMode="auto">
                          <a:xfrm>
                            <a:off x="7764" y="7665"/>
                            <a:ext cx="0" cy="3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F1D7E6" id="Group 208" o:spid="_x0000_s1208" style="position:absolute;left:0;text-align:left;margin-left:33.9pt;margin-top:6.4pt;width:298.5pt;height:160.95pt;z-index:251695104;mso-position-horizontal-relative:margin;mso-position-vertical-relative:text" coordorigin="3697,4563" coordsize="5277,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">
                <v:rect id="Rectangle 209" o:spid="_x0000_s1209" style="position:absolute;left:4713;top:4563;width:2319;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textbox>
                    <w:txbxContent>
                      <w:p w14:paraId="01475EC5" w14:textId="77777777" w:rsidR="006C4DA1" w:rsidRDefault="006C4DA1" w:rsidP="006C4DA1">
                        <w:pPr>
                          <w:spacing w:after="0" w:line="240" w:lineRule="auto"/>
                          <w:jc w:val="center"/>
                          <w:rPr>
                            <w:rtl/>
                          </w:rPr>
                        </w:pPr>
                        <w:r w:rsidRPr="00D93130">
                          <w:rPr>
                            <w:rFonts w:hint="cs"/>
                            <w:b/>
                            <w:bCs/>
                            <w:rtl/>
                          </w:rPr>
                          <w:t>البرلمان</w:t>
                        </w:r>
                        <w:r>
                          <w:rPr>
                            <w:rFonts w:hint="cs"/>
                            <w:b/>
                            <w:bCs/>
                            <w:rtl/>
                          </w:rPr>
                          <w:t xml:space="preserve"> الفنلندي</w:t>
                        </w:r>
                      </w:p>
                      <w:p w14:paraId="2A0B6184" w14:textId="77777777" w:rsidR="006C4DA1" w:rsidRDefault="006C4DA1" w:rsidP="006C4DA1">
                        <w:pPr>
                          <w:spacing w:after="0" w:line="240" w:lineRule="auto"/>
                          <w:jc w:val="center"/>
                          <w:rPr>
                            <w:rtl/>
                          </w:rPr>
                        </w:pPr>
                        <w:r>
                          <w:rPr>
                            <w:rFonts w:hint="cs"/>
                            <w:rtl/>
                          </w:rPr>
                          <w:t>مجلس النواب الفنلندي</w:t>
                        </w:r>
                      </w:p>
                    </w:txbxContent>
                  </v:textbox>
                </v:rect>
                <v:rect id="Rectangle 210" o:spid="_x0000_s1210" style="position:absolute;left:4691;top:5722;width:2319;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">
                  <v:textbox>
                    <w:txbxContent>
                      <w:p w14:paraId="1535FD68" w14:textId="77777777" w:rsidR="006C4DA1" w:rsidRPr="00D93130" w:rsidRDefault="006C4DA1" w:rsidP="006C4DA1">
                        <w:pPr>
                          <w:spacing w:after="0"/>
                          <w:jc w:val="center"/>
                          <w:rPr>
                            <w:b/>
                            <w:bCs/>
                            <w:rtl/>
                          </w:rPr>
                        </w:pPr>
                        <w:r w:rsidRPr="00D93130">
                          <w:rPr>
                            <w:rFonts w:hint="cs"/>
                            <w:b/>
                            <w:bCs/>
                            <w:rtl/>
                          </w:rPr>
                          <w:t>وزارة التربية والتعليم والثقافة</w:t>
                        </w:r>
                      </w:p>
                    </w:txbxContent>
                  </v:textbox>
                </v:rect>
                <v:rect id="Rectangle 211" o:spid="_x0000_s1211" style="position:absolute;left:6655;top:6845;width:2319;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textbox>
                    <w:txbxContent>
                      <w:p w14:paraId="6FAE9512" w14:textId="77777777" w:rsidR="006C4DA1" w:rsidRPr="00D93130" w:rsidRDefault="006C4DA1" w:rsidP="006C4DA1">
                        <w:pPr>
                          <w:jc w:val="center"/>
                          <w:rPr>
                            <w:b/>
                            <w:bCs/>
                            <w:rtl/>
                          </w:rPr>
                        </w:pPr>
                        <w:r w:rsidRPr="00D93130">
                          <w:rPr>
                            <w:b/>
                            <w:bCs/>
                            <w:rtl/>
                          </w:rPr>
                          <w:t>المجلس الوطني الفنلندي للتعليم</w:t>
                        </w:r>
                      </w:p>
                    </w:txbxContent>
                  </v:textbox>
                </v:rect>
                <v:rect id="Rectangle 212" o:spid="_x0000_s1212" style="position:absolute;left:3697;top:6825;width:2319;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textbox>
                    <w:txbxContent>
                      <w:p w14:paraId="7FFBB8C5" w14:textId="77777777" w:rsidR="006C4DA1" w:rsidRPr="00D93130" w:rsidRDefault="006C4DA1" w:rsidP="006C4DA1">
                        <w:pPr>
                          <w:jc w:val="center"/>
                          <w:rPr>
                            <w:b/>
                            <w:bCs/>
                            <w:rtl/>
                          </w:rPr>
                        </w:pPr>
                        <w:r>
                          <w:rPr>
                            <w:rFonts w:hint="cs"/>
                            <w:b/>
                            <w:bCs/>
                            <w:rtl/>
                          </w:rPr>
                          <w:t>الإدارات المحلية</w:t>
                        </w:r>
                      </w:p>
                    </w:txbxContent>
                  </v:textbox>
                </v:rect>
                <v:rect id="Rectangle 213" o:spid="_x0000_s1213" style="position:absolute;left:6615;top:7983;width:2319;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textbox>
                    <w:txbxContent>
                      <w:p w14:paraId="63075535" w14:textId="77777777" w:rsidR="006C4DA1" w:rsidRPr="00D93130" w:rsidRDefault="006C4DA1" w:rsidP="006C4DA1">
                        <w:pPr>
                          <w:jc w:val="center"/>
                          <w:rPr>
                            <w:b/>
                            <w:bCs/>
                            <w:rtl/>
                          </w:rPr>
                        </w:pPr>
                        <w:r w:rsidRPr="00D93130">
                          <w:rPr>
                            <w:rFonts w:hint="cs"/>
                            <w:b/>
                            <w:bCs/>
                            <w:rtl/>
                          </w:rPr>
                          <w:t>لجان التأهيل</w:t>
                        </w:r>
                      </w:p>
                    </w:txbxContent>
                  </v:textbox>
                </v:rect>
                <v:shape id="AutoShape 214" o:spid="_x0000_s1214" type="#_x0000_t32" style="position:absolute;left:5816;top:5367;width:0;height: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">
                  <v:stroke endarrow="block"/>
                </v:shape>
                <v:shape id="AutoShape 215" o:spid="_x0000_s1215" type="#_x0000_t32" style="position:absolute;left:5592;top:6527;width:0;height: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">
                  <v:stroke endarrow="block"/>
                </v:shape>
                <v:shape id="AutoShape 216" o:spid="_x0000_s1216" type="#_x0000_t32" style="position:absolute;left:7798;top:6617;width:0;height: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">
                  <v:stroke endarrow="block"/>
                </v:shape>
                <v:shape id="AutoShape 217" o:spid="_x0000_s1217" type="#_x0000_t32" style="position:absolute;left:5610;top:6617;width:215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"/>
                <v:shape id="AutoShape 218" o:spid="_x0000_s1218" type="#_x0000_t32" style="position:absolute;left:7764;top:7665;width:0;height: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">
                  <v:stroke endarrow="block"/>
                </v:shape>
                <w10:wrap type="square" anchorx="margin"/>
              </v:group>
            </w:pict>
          </mc:Fallback>
        </mc:AlternateContent>
      </w:r>
    </w:p>
    <w:p w14:paraId="4EA6C0A6" w14:textId="77777777" w:rsidR="006C4DA1" w:rsidRPr="00AF271F" w:rsidRDefault="006C4DA1" w:rsidP="006C4DA1">
      <w:pPr>
        <w:pStyle w:val="a1"/>
        <w:spacing w:line="240" w:lineRule="auto"/>
        <w:jc w:val="both"/>
        <w:rPr>
          <w:color w:val="000000" w:themeColor="text1"/>
          <w:rtl/>
        </w:rPr>
      </w:pPr>
    </w:p>
    <w:p w14:paraId="6E399138" w14:textId="77777777" w:rsidR="006C4DA1" w:rsidRPr="00AF271F" w:rsidRDefault="006C4DA1" w:rsidP="006C4DA1">
      <w:pPr>
        <w:pStyle w:val="a1"/>
        <w:spacing w:line="240" w:lineRule="auto"/>
        <w:jc w:val="both"/>
        <w:rPr>
          <w:color w:val="000000" w:themeColor="text1"/>
          <w:rtl/>
        </w:rPr>
      </w:pPr>
    </w:p>
    <w:p w14:paraId="31850748" w14:textId="77777777" w:rsidR="006C4DA1" w:rsidRPr="00AF271F" w:rsidRDefault="006C4DA1" w:rsidP="006C4DA1">
      <w:pPr>
        <w:pStyle w:val="a1"/>
        <w:spacing w:line="240" w:lineRule="auto"/>
        <w:jc w:val="both"/>
        <w:rPr>
          <w:color w:val="000000" w:themeColor="text1"/>
          <w:rtl/>
        </w:rPr>
      </w:pPr>
    </w:p>
    <w:p w14:paraId="57752B66" w14:textId="77777777" w:rsidR="006C4DA1" w:rsidRPr="00AF271F" w:rsidRDefault="006C4DA1" w:rsidP="006C4DA1">
      <w:pPr>
        <w:pStyle w:val="a1"/>
        <w:spacing w:line="240" w:lineRule="auto"/>
        <w:jc w:val="both"/>
        <w:rPr>
          <w:color w:val="000000" w:themeColor="text1"/>
          <w:rtl/>
        </w:rPr>
      </w:pPr>
    </w:p>
    <w:p w14:paraId="450EC484" w14:textId="77777777" w:rsidR="006C4DA1" w:rsidRPr="00AF271F" w:rsidRDefault="006C4DA1" w:rsidP="006C4DA1">
      <w:pPr>
        <w:pStyle w:val="a1"/>
        <w:spacing w:line="240" w:lineRule="auto"/>
        <w:jc w:val="both"/>
        <w:rPr>
          <w:color w:val="000000" w:themeColor="text1"/>
          <w:rtl/>
        </w:rPr>
      </w:pPr>
    </w:p>
    <w:p w14:paraId="6295DB56" w14:textId="77777777" w:rsidR="006C4DA1" w:rsidRPr="00AF271F" w:rsidRDefault="006C4DA1" w:rsidP="006C4DA1">
      <w:pPr>
        <w:pStyle w:val="a1"/>
        <w:spacing w:line="240" w:lineRule="auto"/>
        <w:jc w:val="both"/>
        <w:rPr>
          <w:color w:val="000000" w:themeColor="text1"/>
          <w:rtl/>
        </w:rPr>
      </w:pPr>
    </w:p>
    <w:p w14:paraId="2A0C54D9" w14:textId="77777777" w:rsidR="006C4DA1" w:rsidRPr="00213735" w:rsidRDefault="006C4DA1" w:rsidP="006C4DA1">
      <w:pPr>
        <w:pStyle w:val="a1"/>
        <w:spacing w:line="240" w:lineRule="auto"/>
        <w:jc w:val="both"/>
        <w:rPr>
          <w:b/>
          <w:bCs/>
          <w:color w:val="000000" w:themeColor="text1"/>
          <w:sz w:val="22"/>
          <w:szCs w:val="22"/>
          <w:rtl/>
        </w:rPr>
      </w:pPr>
    </w:p>
    <w:p w14:paraId="361FE42C" w14:textId="77777777" w:rsidR="006C4DA1" w:rsidRDefault="006C4DA1" w:rsidP="006C4DA1">
      <w:pPr>
        <w:pStyle w:val="a1"/>
        <w:spacing w:line="240" w:lineRule="auto"/>
        <w:jc w:val="center"/>
        <w:rPr>
          <w:sz w:val="20"/>
          <w:szCs w:val="20"/>
          <w:rtl/>
        </w:rPr>
      </w:pPr>
      <w:r w:rsidRPr="00B700AD">
        <w:rPr>
          <w:rFonts w:hint="cs"/>
          <w:b/>
          <w:bCs/>
          <w:color w:val="000000" w:themeColor="text1"/>
          <w:sz w:val="20"/>
          <w:szCs w:val="20"/>
          <w:rtl/>
        </w:rPr>
        <w:t xml:space="preserve">المصدر: </w:t>
      </w:r>
      <w:r w:rsidRPr="00621635">
        <w:rPr>
          <w:rFonts w:hint="cs"/>
          <w:sz w:val="22"/>
          <w:szCs w:val="22"/>
          <w:rtl/>
        </w:rPr>
        <w:t>من اعداد الباحث</w:t>
      </w:r>
    </w:p>
    <w:p w14:paraId="00812F93" w14:textId="77777777" w:rsidR="006C4DA1" w:rsidRPr="00AF271F" w:rsidRDefault="006C4DA1" w:rsidP="00547F13">
      <w:pPr>
        <w:pStyle w:val="a1"/>
        <w:numPr>
          <w:ilvl w:val="0"/>
          <w:numId w:val="82"/>
        </w:numPr>
        <w:spacing w:line="240" w:lineRule="auto"/>
        <w:ind w:left="253"/>
        <w:jc w:val="both"/>
        <w:rPr>
          <w:b/>
          <w:bCs/>
          <w:color w:val="000000" w:themeColor="text1"/>
          <w:sz w:val="30"/>
          <w:szCs w:val="30"/>
        </w:rPr>
      </w:pPr>
      <w:r w:rsidRPr="00AF271F">
        <w:rPr>
          <w:b/>
          <w:bCs/>
          <w:color w:val="000000" w:themeColor="text1"/>
          <w:sz w:val="30"/>
          <w:szCs w:val="30"/>
          <w:rtl/>
        </w:rPr>
        <w:t>البرلمان</w:t>
      </w:r>
      <w:r w:rsidRPr="00AF271F">
        <w:rPr>
          <w:rFonts w:hint="cs"/>
          <w:b/>
          <w:bCs/>
          <w:color w:val="000000" w:themeColor="text1"/>
          <w:sz w:val="30"/>
          <w:szCs w:val="30"/>
          <w:rtl/>
        </w:rPr>
        <w:t xml:space="preserve"> (مجلس النواب الفنلندي)</w:t>
      </w:r>
      <w:r w:rsidRPr="00AF271F">
        <w:rPr>
          <w:b/>
          <w:bCs/>
          <w:color w:val="000000" w:themeColor="text1"/>
          <w:sz w:val="30"/>
          <w:szCs w:val="30"/>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27"/>
      </w:r>
      <w:r>
        <w:rPr>
          <w:sz w:val="22"/>
          <w:szCs w:val="24"/>
          <w:vertAlign w:val="superscript"/>
          <w:rtl/>
        </w:rPr>
        <w:t>)</w:t>
      </w:r>
    </w:p>
    <w:p w14:paraId="770AC7BB"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يقر البرلمان المبادئ العامة لسياسات التعليم والتدريب والتشريعات ذات العلاقة، ويحدد البرلمان ضمن </w:t>
      </w:r>
      <w:r>
        <w:rPr>
          <w:rFonts w:hint="cs"/>
          <w:color w:val="000000" w:themeColor="text1"/>
          <w:rtl/>
        </w:rPr>
        <w:t>أعمال</w:t>
      </w:r>
      <w:r w:rsidRPr="00AF271F">
        <w:rPr>
          <w:rFonts w:hint="cs"/>
          <w:color w:val="000000" w:themeColor="text1"/>
          <w:rtl/>
        </w:rPr>
        <w:t xml:space="preserve"> الاعتمادات المالية اللازمة، حيث </w:t>
      </w:r>
      <w:r w:rsidRPr="00AF271F">
        <w:rPr>
          <w:color w:val="000000" w:themeColor="text1"/>
          <w:rtl/>
        </w:rPr>
        <w:t xml:space="preserve">يندرج التعليم والتدريب المهني ضمن القطاع الإداري في وزارة التربية والتعليم والثقافة. </w:t>
      </w:r>
    </w:p>
    <w:p w14:paraId="739D4D03" w14:textId="77777777" w:rsidR="006C4DA1" w:rsidRPr="00AF271F" w:rsidRDefault="006C4DA1" w:rsidP="00547F13">
      <w:pPr>
        <w:pStyle w:val="a1"/>
        <w:numPr>
          <w:ilvl w:val="0"/>
          <w:numId w:val="82"/>
        </w:numPr>
        <w:spacing w:line="240" w:lineRule="auto"/>
        <w:ind w:left="253"/>
        <w:jc w:val="both"/>
        <w:rPr>
          <w:color w:val="000000" w:themeColor="text1"/>
        </w:rPr>
      </w:pPr>
      <w:r w:rsidRPr="00AF271F">
        <w:rPr>
          <w:b/>
          <w:bCs/>
          <w:color w:val="000000" w:themeColor="text1"/>
          <w:sz w:val="30"/>
          <w:szCs w:val="30"/>
          <w:rtl/>
        </w:rPr>
        <w:lastRenderedPageBreak/>
        <w:t>وزارة التربية والتعلي</w:t>
      </w:r>
      <w:r w:rsidRPr="00AF271F">
        <w:rPr>
          <w:rFonts w:hint="cs"/>
          <w:b/>
          <w:bCs/>
          <w:color w:val="000000" w:themeColor="text1"/>
          <w:sz w:val="30"/>
          <w:szCs w:val="30"/>
          <w:rtl/>
        </w:rPr>
        <w:t>م والثقافة الفنلندية:</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28"/>
      </w:r>
      <w:r>
        <w:rPr>
          <w:sz w:val="22"/>
          <w:szCs w:val="24"/>
          <w:vertAlign w:val="superscript"/>
          <w:rtl/>
        </w:rPr>
        <w:t>)</w:t>
      </w:r>
    </w:p>
    <w:p w14:paraId="74A07009"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هي</w:t>
      </w:r>
      <w:r w:rsidRPr="00AF271F">
        <w:rPr>
          <w:rFonts w:hint="cs"/>
          <w:color w:val="000000" w:themeColor="text1"/>
          <w:rtl/>
        </w:rPr>
        <w:t xml:space="preserve"> الجهة</w:t>
      </w:r>
      <w:r w:rsidRPr="00AF271F">
        <w:rPr>
          <w:color w:val="000000" w:themeColor="text1"/>
          <w:rtl/>
        </w:rPr>
        <w:t xml:space="preserve"> المسؤولة عن</w:t>
      </w:r>
      <w:r w:rsidRPr="00AF271F">
        <w:rPr>
          <w:rFonts w:hint="cs"/>
          <w:color w:val="000000" w:themeColor="text1"/>
          <w:rtl/>
        </w:rPr>
        <w:t xml:space="preserve"> كافة القرارات واللوائح المنظمة</w:t>
      </w:r>
      <w:r>
        <w:rPr>
          <w:rFonts w:hint="cs"/>
          <w:color w:val="000000" w:themeColor="text1"/>
          <w:rtl/>
        </w:rPr>
        <w:t>،</w:t>
      </w:r>
      <w:r w:rsidRPr="00AF271F">
        <w:rPr>
          <w:rFonts w:hint="cs"/>
          <w:color w:val="000000" w:themeColor="text1"/>
          <w:rtl/>
        </w:rPr>
        <w:t xml:space="preserve"> وهي التي </w:t>
      </w:r>
      <w:r w:rsidRPr="00AF271F">
        <w:rPr>
          <w:color w:val="000000" w:themeColor="text1"/>
          <w:rtl/>
        </w:rPr>
        <w:t xml:space="preserve">توجه الإستراتيجية والمعيارية للتعليم والتدريب المهني وقيادة </w:t>
      </w:r>
      <w:r w:rsidRPr="00AF271F">
        <w:rPr>
          <w:rFonts w:hint="cs"/>
          <w:color w:val="000000" w:themeColor="text1"/>
          <w:rtl/>
        </w:rPr>
        <w:t xml:space="preserve">مساعي </w:t>
      </w:r>
      <w:r w:rsidRPr="00AF271F">
        <w:rPr>
          <w:color w:val="000000" w:themeColor="text1"/>
          <w:rtl/>
        </w:rPr>
        <w:t xml:space="preserve">التنمية </w:t>
      </w:r>
      <w:r w:rsidRPr="00AF271F">
        <w:rPr>
          <w:rFonts w:hint="cs"/>
          <w:color w:val="000000" w:themeColor="text1"/>
          <w:rtl/>
        </w:rPr>
        <w:t>الوطنية.</w:t>
      </w:r>
    </w:p>
    <w:p w14:paraId="49F70487" w14:textId="77777777" w:rsidR="006C4DA1" w:rsidRPr="00AF271F" w:rsidRDefault="006C4DA1" w:rsidP="00547F13">
      <w:pPr>
        <w:pStyle w:val="a1"/>
        <w:numPr>
          <w:ilvl w:val="0"/>
          <w:numId w:val="82"/>
        </w:numPr>
        <w:spacing w:line="240" w:lineRule="auto"/>
        <w:ind w:left="253"/>
        <w:jc w:val="both"/>
        <w:rPr>
          <w:b/>
          <w:bCs/>
          <w:color w:val="000000" w:themeColor="text1"/>
          <w:sz w:val="30"/>
          <w:szCs w:val="30"/>
        </w:rPr>
      </w:pPr>
      <w:r w:rsidRPr="00AF271F">
        <w:rPr>
          <w:b/>
          <w:bCs/>
          <w:color w:val="000000" w:themeColor="text1"/>
          <w:sz w:val="30"/>
          <w:szCs w:val="30"/>
          <w:rtl/>
        </w:rPr>
        <w:t>ال</w:t>
      </w:r>
      <w:r>
        <w:rPr>
          <w:b/>
          <w:bCs/>
          <w:color w:val="000000" w:themeColor="text1"/>
          <w:sz w:val="30"/>
          <w:szCs w:val="30"/>
          <w:rtl/>
        </w:rPr>
        <w:t>إدارة</w:t>
      </w:r>
      <w:r w:rsidRPr="00AF271F">
        <w:rPr>
          <w:b/>
          <w:bCs/>
          <w:color w:val="000000" w:themeColor="text1"/>
          <w:sz w:val="30"/>
          <w:szCs w:val="30"/>
          <w:rtl/>
        </w:rPr>
        <w:t xml:space="preserve"> </w:t>
      </w:r>
      <w:r w:rsidRPr="00AF271F">
        <w:rPr>
          <w:rFonts w:hint="cs"/>
          <w:b/>
          <w:bCs/>
          <w:color w:val="000000" w:themeColor="text1"/>
          <w:sz w:val="30"/>
          <w:szCs w:val="30"/>
          <w:rtl/>
        </w:rPr>
        <w:t>المحلية:</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29"/>
      </w:r>
      <w:r>
        <w:rPr>
          <w:sz w:val="22"/>
          <w:szCs w:val="24"/>
          <w:vertAlign w:val="superscript"/>
          <w:rtl/>
        </w:rPr>
        <w:t>)</w:t>
      </w:r>
      <w:r w:rsidRPr="00AF271F">
        <w:rPr>
          <w:rFonts w:hint="cs"/>
          <w:color w:val="000000" w:themeColor="text1"/>
          <w:rtl/>
        </w:rPr>
        <w:t xml:space="preserve"> </w:t>
      </w:r>
    </w:p>
    <w:p w14:paraId="2475813E"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تخضع لسلطة المحليات (البلديات/ المحافظات)، وتقوم بدور </w:t>
      </w:r>
      <w:r>
        <w:rPr>
          <w:rFonts w:hint="cs"/>
          <w:color w:val="000000" w:themeColor="text1"/>
          <w:rtl/>
        </w:rPr>
        <w:t>مه</w:t>
      </w:r>
      <w:r w:rsidRPr="00AF271F">
        <w:rPr>
          <w:rFonts w:hint="cs"/>
          <w:color w:val="000000" w:themeColor="text1"/>
          <w:rtl/>
        </w:rPr>
        <w:t>م جد</w:t>
      </w:r>
      <w:r>
        <w:rPr>
          <w:rFonts w:hint="cs"/>
          <w:color w:val="000000" w:themeColor="text1"/>
          <w:rtl/>
        </w:rPr>
        <w:t>ًا</w:t>
      </w:r>
      <w:r w:rsidRPr="00AF271F">
        <w:rPr>
          <w:rFonts w:hint="cs"/>
          <w:color w:val="000000" w:themeColor="text1"/>
          <w:rtl/>
        </w:rPr>
        <w:t xml:space="preserve"> وبارز في توفير الخدمات التعليمية في نطاق سلطتها.</w:t>
      </w:r>
    </w:p>
    <w:p w14:paraId="4AEBE4F7" w14:textId="77777777" w:rsidR="006C4DA1" w:rsidRPr="00AF271F" w:rsidRDefault="006C4DA1" w:rsidP="00547F13">
      <w:pPr>
        <w:pStyle w:val="a1"/>
        <w:numPr>
          <w:ilvl w:val="0"/>
          <w:numId w:val="82"/>
        </w:numPr>
        <w:spacing w:line="240" w:lineRule="auto"/>
        <w:ind w:left="253"/>
        <w:jc w:val="both"/>
        <w:rPr>
          <w:color w:val="000000" w:themeColor="text1"/>
        </w:rPr>
      </w:pPr>
      <w:r w:rsidRPr="00AF271F">
        <w:rPr>
          <w:b/>
          <w:bCs/>
          <w:color w:val="000000" w:themeColor="text1"/>
          <w:sz w:val="30"/>
          <w:szCs w:val="30"/>
          <w:rtl/>
        </w:rPr>
        <w:t>المجلس الوطني الفنلندي للتعليم:</w:t>
      </w:r>
      <w:r w:rsidRPr="00AF271F">
        <w:rPr>
          <w:color w:val="000000" w:themeColor="text1"/>
          <w:rtl/>
        </w:rPr>
        <w:t xml:space="preserve"> </w:t>
      </w:r>
      <w:r>
        <w:rPr>
          <w:sz w:val="22"/>
          <w:szCs w:val="24"/>
          <w:vertAlign w:val="superscript"/>
          <w:rtl/>
        </w:rPr>
        <w:t>(</w:t>
      </w:r>
      <w:r>
        <w:rPr>
          <w:rStyle w:val="CommentReference"/>
          <w:sz w:val="22"/>
          <w:szCs w:val="24"/>
          <w:vertAlign w:val="superscript"/>
          <w:rtl/>
        </w:rPr>
        <w:footnoteReference w:id="130"/>
      </w:r>
      <w:r>
        <w:rPr>
          <w:sz w:val="22"/>
          <w:szCs w:val="24"/>
          <w:vertAlign w:val="superscript"/>
          <w:rtl/>
        </w:rPr>
        <w:t>)</w:t>
      </w:r>
    </w:p>
    <w:p w14:paraId="56BBAF78"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يختص بمسؤولي</w:t>
      </w:r>
      <w:r w:rsidRPr="00AF271F">
        <w:rPr>
          <w:rFonts w:hint="eastAsia"/>
          <w:color w:val="000000" w:themeColor="text1"/>
          <w:rtl/>
        </w:rPr>
        <w:t>ة</w:t>
      </w:r>
      <w:r w:rsidRPr="00AF271F">
        <w:rPr>
          <w:color w:val="000000" w:themeColor="text1"/>
          <w:rtl/>
        </w:rPr>
        <w:t xml:space="preserve"> تطوير التعليم والتدريب في فنلندا، و</w:t>
      </w:r>
      <w:r>
        <w:rPr>
          <w:rFonts w:hint="cs"/>
          <w:color w:val="000000" w:themeColor="text1"/>
          <w:rtl/>
        </w:rPr>
        <w:t>ي</w:t>
      </w:r>
      <w:r w:rsidRPr="00AF271F">
        <w:rPr>
          <w:color w:val="000000" w:themeColor="text1"/>
          <w:rtl/>
        </w:rPr>
        <w:t>عمل تحت إشراف وزارة التربية والتعليم</w:t>
      </w:r>
      <w:r w:rsidRPr="00AF271F">
        <w:rPr>
          <w:rFonts w:hint="cs"/>
          <w:color w:val="000000" w:themeColor="text1"/>
          <w:rtl/>
        </w:rPr>
        <w:t xml:space="preserve">، كما </w:t>
      </w:r>
      <w:r>
        <w:rPr>
          <w:rFonts w:hint="cs"/>
          <w:color w:val="000000" w:themeColor="text1"/>
          <w:rtl/>
        </w:rPr>
        <w:t>أ</w:t>
      </w:r>
      <w:r w:rsidRPr="00AF271F">
        <w:rPr>
          <w:rFonts w:hint="cs"/>
          <w:color w:val="000000" w:themeColor="text1"/>
          <w:rtl/>
        </w:rPr>
        <w:t xml:space="preserve">نه </w:t>
      </w:r>
      <w:r>
        <w:rPr>
          <w:rFonts w:hint="cs"/>
          <w:color w:val="000000" w:themeColor="text1"/>
          <w:rtl/>
        </w:rPr>
        <w:t>ي</w:t>
      </w:r>
      <w:r w:rsidRPr="00AF271F">
        <w:rPr>
          <w:rFonts w:hint="cs"/>
          <w:color w:val="000000" w:themeColor="text1"/>
          <w:rtl/>
        </w:rPr>
        <w:t xml:space="preserve">أخذ صفة </w:t>
      </w:r>
      <w:r w:rsidRPr="00AF271F">
        <w:rPr>
          <w:color w:val="000000" w:themeColor="text1"/>
          <w:rtl/>
        </w:rPr>
        <w:t xml:space="preserve">هيئة الخبراء المسؤولة عن تطوير ومراقبة ودعم وتقييم </w:t>
      </w:r>
      <w:r w:rsidRPr="00AF271F">
        <w:rPr>
          <w:rFonts w:hint="cs"/>
          <w:color w:val="000000" w:themeColor="text1"/>
          <w:rtl/>
        </w:rPr>
        <w:t>مراحل التعليم المختلفة (التعليم</w:t>
      </w:r>
      <w:r w:rsidRPr="00AF271F">
        <w:rPr>
          <w:color w:val="000000" w:themeColor="text1"/>
          <w:rtl/>
        </w:rPr>
        <w:t xml:space="preserve"> </w:t>
      </w:r>
      <w:r w:rsidRPr="00AF271F">
        <w:rPr>
          <w:rFonts w:hint="cs"/>
          <w:color w:val="000000" w:themeColor="text1"/>
          <w:rtl/>
        </w:rPr>
        <w:t xml:space="preserve">الابتدائي، </w:t>
      </w:r>
      <w:r w:rsidRPr="00AF271F">
        <w:rPr>
          <w:color w:val="000000" w:themeColor="text1"/>
          <w:rtl/>
        </w:rPr>
        <w:t xml:space="preserve">والثانوي </w:t>
      </w:r>
      <w:r w:rsidRPr="00AF271F">
        <w:rPr>
          <w:rFonts w:hint="cs"/>
          <w:color w:val="000000" w:themeColor="text1"/>
          <w:rtl/>
        </w:rPr>
        <w:t>العام، والتعليم</w:t>
      </w:r>
      <w:r w:rsidRPr="00AF271F">
        <w:rPr>
          <w:color w:val="000000" w:themeColor="text1"/>
          <w:rtl/>
        </w:rPr>
        <w:t xml:space="preserve"> المهني الثانوي </w:t>
      </w:r>
      <w:r w:rsidRPr="00AF271F">
        <w:rPr>
          <w:rFonts w:hint="cs"/>
          <w:color w:val="000000" w:themeColor="text1"/>
          <w:rtl/>
        </w:rPr>
        <w:t>والتدريب، وتعليم</w:t>
      </w:r>
      <w:r w:rsidRPr="00AF271F">
        <w:rPr>
          <w:color w:val="000000" w:themeColor="text1"/>
          <w:rtl/>
        </w:rPr>
        <w:t xml:space="preserve"> الكبار والتدريب</w:t>
      </w:r>
      <w:r w:rsidRPr="00AF271F">
        <w:rPr>
          <w:rFonts w:hint="cs"/>
          <w:color w:val="000000" w:themeColor="text1"/>
          <w:rtl/>
        </w:rPr>
        <w:t>).</w:t>
      </w:r>
    </w:p>
    <w:p w14:paraId="79478354" w14:textId="77777777" w:rsidR="006C4DA1" w:rsidRDefault="006C4DA1" w:rsidP="006C4DA1">
      <w:pPr>
        <w:pStyle w:val="a1"/>
        <w:spacing w:line="216" w:lineRule="auto"/>
        <w:jc w:val="both"/>
        <w:rPr>
          <w:color w:val="000000" w:themeColor="text1"/>
          <w:rtl/>
        </w:rPr>
      </w:pPr>
      <w:r w:rsidRPr="00AF271F">
        <w:rPr>
          <w:rFonts w:hint="cs"/>
          <w:color w:val="000000" w:themeColor="text1"/>
          <w:rtl/>
        </w:rPr>
        <w:t xml:space="preserve">وللمجلس </w:t>
      </w:r>
      <w:r w:rsidRPr="00AF271F">
        <w:rPr>
          <w:color w:val="000000" w:themeColor="text1"/>
          <w:rtl/>
        </w:rPr>
        <w:t xml:space="preserve">المسؤولية القانونية عن المناهج الدراسية </w:t>
      </w:r>
      <w:r>
        <w:rPr>
          <w:color w:val="000000" w:themeColor="text1"/>
          <w:rtl/>
        </w:rPr>
        <w:t>الأساس</w:t>
      </w:r>
      <w:r w:rsidRPr="00AF271F">
        <w:rPr>
          <w:color w:val="000000" w:themeColor="text1"/>
          <w:rtl/>
        </w:rPr>
        <w:t>ية الوطنية لمؤسسات التعليم والتدريب المهني</w:t>
      </w:r>
      <w:r w:rsidRPr="00AF271F">
        <w:rPr>
          <w:rFonts w:hint="cs"/>
          <w:color w:val="000000" w:themeColor="text1"/>
          <w:rtl/>
        </w:rPr>
        <w:t>، بالإضافة للمسئولية عن مناهج</w:t>
      </w:r>
      <w:r w:rsidRPr="00AF271F">
        <w:rPr>
          <w:color w:val="000000" w:themeColor="text1"/>
          <w:rtl/>
        </w:rPr>
        <w:t xml:space="preserve"> التعليم </w:t>
      </w:r>
      <w:r>
        <w:rPr>
          <w:color w:val="000000" w:themeColor="text1"/>
          <w:rtl/>
        </w:rPr>
        <w:t>الأساس</w:t>
      </w:r>
      <w:r w:rsidRPr="00AF271F">
        <w:rPr>
          <w:color w:val="000000" w:themeColor="text1"/>
          <w:rtl/>
        </w:rPr>
        <w:t>ي والتعليم العام الثانوي</w:t>
      </w:r>
      <w:r w:rsidRPr="00AF271F">
        <w:rPr>
          <w:rFonts w:hint="cs"/>
          <w:color w:val="000000" w:themeColor="text1"/>
          <w:rtl/>
        </w:rPr>
        <w:t>، فه</w:t>
      </w:r>
      <w:r>
        <w:rPr>
          <w:rFonts w:hint="cs"/>
          <w:color w:val="000000" w:themeColor="text1"/>
          <w:rtl/>
        </w:rPr>
        <w:t>و</w:t>
      </w:r>
      <w:r w:rsidRPr="00AF271F">
        <w:rPr>
          <w:rFonts w:hint="cs"/>
          <w:color w:val="000000" w:themeColor="text1"/>
          <w:rtl/>
        </w:rPr>
        <w:t xml:space="preserve"> ال</w:t>
      </w:r>
      <w:r>
        <w:rPr>
          <w:rFonts w:hint="cs"/>
          <w:color w:val="000000" w:themeColor="text1"/>
          <w:rtl/>
        </w:rPr>
        <w:t>ذ</w:t>
      </w:r>
      <w:r w:rsidRPr="00AF271F">
        <w:rPr>
          <w:rFonts w:hint="cs"/>
          <w:color w:val="000000" w:themeColor="text1"/>
          <w:rtl/>
        </w:rPr>
        <w:t xml:space="preserve">ي </w:t>
      </w:r>
      <w:r>
        <w:rPr>
          <w:rFonts w:hint="cs"/>
          <w:color w:val="000000" w:themeColor="text1"/>
          <w:rtl/>
        </w:rPr>
        <w:t>ي</w:t>
      </w:r>
      <w:r w:rsidRPr="00AF271F">
        <w:rPr>
          <w:color w:val="000000" w:themeColor="text1"/>
          <w:rtl/>
        </w:rPr>
        <w:t xml:space="preserve">وفر </w:t>
      </w:r>
      <w:r w:rsidRPr="00AF271F">
        <w:rPr>
          <w:rFonts w:hint="cs"/>
          <w:color w:val="000000" w:themeColor="text1"/>
          <w:rtl/>
        </w:rPr>
        <w:t>و</w:t>
      </w:r>
      <w:r>
        <w:rPr>
          <w:rFonts w:hint="cs"/>
          <w:color w:val="000000" w:themeColor="text1"/>
          <w:rtl/>
        </w:rPr>
        <w:t>ي</w:t>
      </w:r>
      <w:r w:rsidRPr="00AF271F">
        <w:rPr>
          <w:rFonts w:hint="cs"/>
          <w:color w:val="000000" w:themeColor="text1"/>
          <w:rtl/>
        </w:rPr>
        <w:t>عد إطار</w:t>
      </w:r>
      <w:r>
        <w:rPr>
          <w:rFonts w:hint="cs"/>
          <w:color w:val="000000" w:themeColor="text1"/>
          <w:rtl/>
        </w:rPr>
        <w:t xml:space="preserve">ًا </w:t>
      </w:r>
      <w:r w:rsidRPr="00AF271F">
        <w:rPr>
          <w:rFonts w:hint="cs"/>
          <w:color w:val="000000" w:themeColor="text1"/>
          <w:rtl/>
        </w:rPr>
        <w:t>للمؤهلات</w:t>
      </w:r>
      <w:r w:rsidRPr="00AF271F">
        <w:rPr>
          <w:color w:val="000000" w:themeColor="text1"/>
          <w:rtl/>
        </w:rPr>
        <w:t xml:space="preserve"> المهنية </w:t>
      </w:r>
      <w:r>
        <w:rPr>
          <w:color w:val="000000" w:themeColor="text1"/>
          <w:rtl/>
        </w:rPr>
        <w:t>الأولىة</w:t>
      </w:r>
      <w:r w:rsidRPr="00AF271F">
        <w:rPr>
          <w:color w:val="000000" w:themeColor="text1"/>
          <w:rtl/>
        </w:rPr>
        <w:t xml:space="preserve"> والمؤهلات على أساس </w:t>
      </w:r>
      <w:r w:rsidRPr="00AF271F">
        <w:rPr>
          <w:rFonts w:hint="cs"/>
          <w:color w:val="000000" w:themeColor="text1"/>
          <w:rtl/>
        </w:rPr>
        <w:t>الكفاءة</w:t>
      </w:r>
      <w:r>
        <w:rPr>
          <w:rFonts w:hint="cs"/>
          <w:color w:val="000000" w:themeColor="text1"/>
          <w:rtl/>
        </w:rPr>
        <w:t xml:space="preserve"> </w:t>
      </w:r>
      <w:r w:rsidRPr="00AF271F">
        <w:rPr>
          <w:rFonts w:hint="cs"/>
          <w:color w:val="000000" w:themeColor="text1"/>
          <w:rtl/>
        </w:rPr>
        <w:t>(الجدارات).</w:t>
      </w:r>
    </w:p>
    <w:p w14:paraId="47862D91" w14:textId="77777777" w:rsidR="006C4DA1" w:rsidRPr="00AF271F" w:rsidRDefault="006C4DA1" w:rsidP="00547F13">
      <w:pPr>
        <w:pStyle w:val="a1"/>
        <w:numPr>
          <w:ilvl w:val="0"/>
          <w:numId w:val="82"/>
        </w:numPr>
        <w:spacing w:line="216" w:lineRule="auto"/>
        <w:ind w:left="253"/>
        <w:jc w:val="both"/>
        <w:rPr>
          <w:color w:val="000000" w:themeColor="text1"/>
          <w:rtl/>
        </w:rPr>
      </w:pPr>
      <w:r>
        <w:rPr>
          <w:color w:val="000000" w:themeColor="text1"/>
          <w:rtl/>
        </w:rPr>
        <w:t xml:space="preserve"> </w:t>
      </w:r>
      <w:r w:rsidRPr="00AF271F">
        <w:rPr>
          <w:b/>
          <w:bCs/>
          <w:color w:val="000000" w:themeColor="text1"/>
          <w:sz w:val="30"/>
          <w:szCs w:val="30"/>
          <w:rtl/>
        </w:rPr>
        <w:t>لجان التأهيل:</w:t>
      </w:r>
      <w:r w:rsidRPr="00AF271F">
        <w:rPr>
          <w:color w:val="000000" w:themeColor="text1"/>
          <w:rtl/>
        </w:rPr>
        <w:t xml:space="preserve"> </w:t>
      </w:r>
      <w:r>
        <w:rPr>
          <w:sz w:val="22"/>
          <w:szCs w:val="24"/>
          <w:vertAlign w:val="superscript"/>
          <w:rtl/>
        </w:rPr>
        <w:t>(</w:t>
      </w:r>
      <w:r>
        <w:rPr>
          <w:rStyle w:val="CommentReference"/>
          <w:sz w:val="22"/>
          <w:szCs w:val="24"/>
          <w:vertAlign w:val="superscript"/>
          <w:rtl/>
        </w:rPr>
        <w:footnoteReference w:id="131"/>
      </w:r>
      <w:r>
        <w:rPr>
          <w:sz w:val="22"/>
          <w:szCs w:val="24"/>
          <w:vertAlign w:val="superscript"/>
          <w:rtl/>
        </w:rPr>
        <w:t>)</w:t>
      </w:r>
    </w:p>
    <w:p w14:paraId="018EFDDA"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وهي عبارة عن اللجان المسئولة عن التنظيم و</w:t>
      </w:r>
      <w:r>
        <w:rPr>
          <w:rFonts w:hint="cs"/>
          <w:color w:val="000000" w:themeColor="text1"/>
          <w:rtl/>
        </w:rPr>
        <w:t>الإشراف</w:t>
      </w:r>
      <w:r w:rsidRPr="00AF271F">
        <w:rPr>
          <w:rFonts w:hint="cs"/>
          <w:color w:val="000000" w:themeColor="text1"/>
          <w:rtl/>
        </w:rPr>
        <w:t xml:space="preserve"> </w:t>
      </w:r>
      <w:r>
        <w:rPr>
          <w:rFonts w:hint="cs"/>
          <w:color w:val="000000" w:themeColor="text1"/>
          <w:rtl/>
        </w:rPr>
        <w:t>على أن</w:t>
      </w:r>
      <w:r w:rsidRPr="00AF271F">
        <w:rPr>
          <w:rFonts w:hint="cs"/>
          <w:color w:val="000000" w:themeColor="text1"/>
          <w:rtl/>
        </w:rPr>
        <w:t>عقاد اختبارات الكفاءة (الجدارات)</w:t>
      </w:r>
      <w:r>
        <w:rPr>
          <w:rFonts w:hint="cs"/>
          <w:color w:val="000000" w:themeColor="text1"/>
          <w:rtl/>
        </w:rPr>
        <w:t xml:space="preserve"> </w:t>
      </w:r>
      <w:r w:rsidRPr="00AF271F">
        <w:rPr>
          <w:rFonts w:hint="cs"/>
          <w:color w:val="000000" w:themeColor="text1"/>
          <w:rtl/>
        </w:rPr>
        <w:t xml:space="preserve">ومراقبة سير وفاعلية نظام التعليم القائم على أساس الكفاءة (الجدارة) في مجالات التعليم والتدريب المهني الخاصة بهم، ومراقبة عملية التدريب وترتيب اختبارات </w:t>
      </w:r>
      <w:r w:rsidRPr="00AF271F">
        <w:rPr>
          <w:rFonts w:hint="cs"/>
          <w:color w:val="000000" w:themeColor="text1"/>
          <w:rtl/>
        </w:rPr>
        <w:lastRenderedPageBreak/>
        <w:t>الكفاءة وفقا</w:t>
      </w:r>
      <w:r>
        <w:rPr>
          <w:rFonts w:hint="cs"/>
          <w:color w:val="000000" w:themeColor="text1"/>
          <w:rtl/>
        </w:rPr>
        <w:t>ً</w:t>
      </w:r>
      <w:r w:rsidRPr="00AF271F">
        <w:rPr>
          <w:rFonts w:hint="cs"/>
          <w:color w:val="000000" w:themeColor="text1"/>
          <w:rtl/>
        </w:rPr>
        <w:t xml:space="preserve"> لمبادئ نظام المؤهلات على أساس الكفاءة (الجدارة).</w:t>
      </w:r>
      <w:r>
        <w:rPr>
          <w:rFonts w:hint="cs"/>
          <w:color w:val="000000" w:themeColor="text1"/>
          <w:rtl/>
        </w:rPr>
        <w:t xml:space="preserve"> </w:t>
      </w:r>
      <w:r w:rsidRPr="00AF271F">
        <w:rPr>
          <w:rFonts w:hint="cs"/>
          <w:color w:val="000000" w:themeColor="text1"/>
          <w:rtl/>
        </w:rPr>
        <w:t xml:space="preserve">فهي عبارة عن هيئات تعين من خلال المجلس الوطني للتعليم لتنفيذ برامج التأهيل على أساس الكفاءة (الجدارات)، كما </w:t>
      </w:r>
      <w:r>
        <w:rPr>
          <w:rFonts w:hint="cs"/>
          <w:color w:val="000000" w:themeColor="text1"/>
          <w:rtl/>
        </w:rPr>
        <w:t>أ</w:t>
      </w:r>
      <w:r w:rsidRPr="00AF271F">
        <w:rPr>
          <w:rFonts w:hint="cs"/>
          <w:color w:val="000000" w:themeColor="text1"/>
          <w:rtl/>
        </w:rPr>
        <w:t>نها تؤدي دور</w:t>
      </w:r>
      <w:r>
        <w:rPr>
          <w:rFonts w:hint="cs"/>
          <w:color w:val="000000" w:themeColor="text1"/>
          <w:rtl/>
        </w:rPr>
        <w:t>ًا</w:t>
      </w:r>
      <w:r w:rsidRPr="00AF271F">
        <w:rPr>
          <w:rFonts w:hint="cs"/>
          <w:color w:val="000000" w:themeColor="text1"/>
          <w:rtl/>
        </w:rPr>
        <w:t xml:space="preserve"> أساسي</w:t>
      </w:r>
      <w:r>
        <w:rPr>
          <w:rFonts w:hint="cs"/>
          <w:color w:val="000000" w:themeColor="text1"/>
          <w:rtl/>
        </w:rPr>
        <w:t>ًا</w:t>
      </w:r>
      <w:r w:rsidRPr="00AF271F">
        <w:rPr>
          <w:rFonts w:hint="cs"/>
          <w:color w:val="000000" w:themeColor="text1"/>
          <w:rtl/>
        </w:rPr>
        <w:t xml:space="preserve"> لبرامج </w:t>
      </w:r>
      <w:r>
        <w:rPr>
          <w:rFonts w:hint="cs"/>
          <w:color w:val="000000" w:themeColor="text1"/>
          <w:rtl/>
        </w:rPr>
        <w:t>ال</w:t>
      </w:r>
      <w:r w:rsidRPr="00AF271F">
        <w:rPr>
          <w:rFonts w:hint="cs"/>
          <w:color w:val="000000" w:themeColor="text1"/>
          <w:rtl/>
        </w:rPr>
        <w:t>تعليم وتدريب الكبار.</w:t>
      </w:r>
    </w:p>
    <w:p w14:paraId="65AD566E" w14:textId="77777777" w:rsidR="006C4DA1" w:rsidRPr="00AF271F" w:rsidRDefault="006C4DA1" w:rsidP="006C4DA1">
      <w:pPr>
        <w:pStyle w:val="a1"/>
        <w:spacing w:line="240" w:lineRule="auto"/>
        <w:jc w:val="both"/>
        <w:rPr>
          <w:b/>
          <w:bCs/>
          <w:color w:val="000000" w:themeColor="text1"/>
          <w:sz w:val="30"/>
          <w:szCs w:val="30"/>
          <w:rtl/>
        </w:rPr>
      </w:pPr>
      <w:r w:rsidRPr="00AF271F">
        <w:rPr>
          <w:rFonts w:hint="cs"/>
          <w:b/>
          <w:bCs/>
          <w:color w:val="000000" w:themeColor="text1"/>
          <w:sz w:val="30"/>
          <w:szCs w:val="30"/>
          <w:rtl/>
        </w:rPr>
        <w:t xml:space="preserve">التعليم المهني والتدريب وسوق العمل في فنلندا: </w:t>
      </w:r>
    </w:p>
    <w:p w14:paraId="45D9A9AE" w14:textId="77777777" w:rsidR="006C4DA1" w:rsidRDefault="006C4DA1" w:rsidP="006C4DA1">
      <w:pPr>
        <w:pStyle w:val="a1"/>
        <w:spacing w:line="240" w:lineRule="auto"/>
        <w:jc w:val="both"/>
        <w:rPr>
          <w:color w:val="000000" w:themeColor="text1"/>
          <w:rtl/>
        </w:rPr>
      </w:pPr>
      <w:r w:rsidRPr="00AF271F">
        <w:rPr>
          <w:rFonts w:hint="cs"/>
          <w:color w:val="000000" w:themeColor="text1"/>
          <w:rtl/>
        </w:rPr>
        <w:t xml:space="preserve">تم تطوير نظام التعليم المهني والتدريب بفنلندا في عام 1990م ليرتبط بسوق العمل، </w:t>
      </w:r>
      <w:r>
        <w:rPr>
          <w:rFonts w:hint="cs"/>
          <w:color w:val="000000" w:themeColor="text1"/>
          <w:rtl/>
        </w:rPr>
        <w:t xml:space="preserve">بهدف </w:t>
      </w:r>
      <w:r w:rsidRPr="00AF271F">
        <w:rPr>
          <w:rFonts w:hint="cs"/>
          <w:color w:val="000000" w:themeColor="text1"/>
          <w:rtl/>
        </w:rPr>
        <w:t xml:space="preserve">تحسين جودة التعليم والتدريب وضمان تطابق خدمات التعليم المهني والتدريب مع متطلبات الحياة العملية، </w:t>
      </w:r>
      <w:r>
        <w:rPr>
          <w:rFonts w:hint="cs"/>
          <w:color w:val="000000" w:themeColor="text1"/>
          <w:rtl/>
        </w:rPr>
        <w:t>و</w:t>
      </w:r>
      <w:r w:rsidRPr="00AF271F">
        <w:rPr>
          <w:rFonts w:hint="cs"/>
          <w:color w:val="000000" w:themeColor="text1"/>
          <w:rtl/>
        </w:rPr>
        <w:t>تعزيز</w:t>
      </w:r>
      <w:r>
        <w:rPr>
          <w:rFonts w:hint="cs"/>
          <w:color w:val="000000" w:themeColor="text1"/>
          <w:rtl/>
        </w:rPr>
        <w:t>ًا</w:t>
      </w:r>
      <w:r w:rsidRPr="00AF271F">
        <w:rPr>
          <w:rFonts w:hint="cs"/>
          <w:color w:val="000000" w:themeColor="text1"/>
          <w:rtl/>
        </w:rPr>
        <w:t xml:space="preserve"> </w:t>
      </w:r>
      <w:r>
        <w:rPr>
          <w:rFonts w:hint="cs"/>
          <w:color w:val="000000" w:themeColor="text1"/>
          <w:rtl/>
        </w:rPr>
        <w:t>لل</w:t>
      </w:r>
      <w:r w:rsidRPr="00AF271F">
        <w:rPr>
          <w:rFonts w:hint="cs"/>
          <w:color w:val="000000" w:themeColor="text1"/>
          <w:rtl/>
        </w:rPr>
        <w:t>حوار والتواصل بين التعليم وعالم العمل</w:t>
      </w:r>
      <w:r>
        <w:rPr>
          <w:rFonts w:hint="cs"/>
          <w:color w:val="000000" w:themeColor="text1"/>
          <w:rtl/>
        </w:rPr>
        <w:t>،</w:t>
      </w:r>
      <w:r w:rsidRPr="00AF271F">
        <w:rPr>
          <w:rFonts w:hint="cs"/>
          <w:color w:val="000000" w:themeColor="text1"/>
          <w:rtl/>
        </w:rPr>
        <w:t xml:space="preserve"> ومساعدة الطلاب على ال</w:t>
      </w:r>
      <w:r>
        <w:rPr>
          <w:rFonts w:hint="cs"/>
          <w:color w:val="000000" w:themeColor="text1"/>
          <w:rtl/>
        </w:rPr>
        <w:t>ا</w:t>
      </w:r>
      <w:r w:rsidRPr="00AF271F">
        <w:rPr>
          <w:rFonts w:hint="cs"/>
          <w:color w:val="000000" w:themeColor="text1"/>
          <w:rtl/>
        </w:rPr>
        <w:t>نتقال من عالم المدرسة (التعليم)</w:t>
      </w:r>
      <w:r>
        <w:rPr>
          <w:rFonts w:hint="cs"/>
          <w:color w:val="000000" w:themeColor="text1"/>
          <w:rtl/>
        </w:rPr>
        <w:t xml:space="preserve"> إلى </w:t>
      </w:r>
      <w:r w:rsidRPr="00AF271F">
        <w:rPr>
          <w:rFonts w:hint="cs"/>
          <w:color w:val="000000" w:themeColor="text1"/>
          <w:rtl/>
        </w:rPr>
        <w:t>عالم العمل (أماكن العمل والإنتاج).</w:t>
      </w:r>
    </w:p>
    <w:p w14:paraId="4A4F56D8" w14:textId="77777777" w:rsidR="006C4DA1" w:rsidRPr="006F7313" w:rsidRDefault="006C4DA1" w:rsidP="006C4DA1">
      <w:pPr>
        <w:pStyle w:val="a1"/>
        <w:spacing w:line="240" w:lineRule="auto"/>
        <w:jc w:val="both"/>
        <w:rPr>
          <w:color w:val="000000" w:themeColor="text1"/>
          <w:sz w:val="14"/>
          <w:szCs w:val="14"/>
          <w:rtl/>
        </w:rPr>
      </w:pPr>
    </w:p>
    <w:p w14:paraId="60C3861E" w14:textId="77777777" w:rsidR="006C4DA1" w:rsidRPr="00AF271F" w:rsidRDefault="006C4DA1" w:rsidP="00547F13">
      <w:pPr>
        <w:pStyle w:val="a0"/>
        <w:numPr>
          <w:ilvl w:val="0"/>
          <w:numId w:val="96"/>
        </w:numPr>
        <w:spacing w:line="240" w:lineRule="auto"/>
        <w:jc w:val="both"/>
        <w:rPr>
          <w:color w:val="000000" w:themeColor="text1"/>
          <w:u w:val="single"/>
          <w:rtl/>
        </w:rPr>
      </w:pPr>
      <w:r w:rsidRPr="00AF271F">
        <w:rPr>
          <w:rFonts w:hint="cs"/>
          <w:color w:val="000000" w:themeColor="text1"/>
          <w:u w:val="single"/>
          <w:rtl/>
        </w:rPr>
        <w:t>التعليم الفني في جمهورية الصين الشعبية:</w:t>
      </w:r>
    </w:p>
    <w:p w14:paraId="47FD0B15"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مع تأسيس جمهورية الصين الشعبية عام 1949م أصبح التعليم الفني الصناعي والتدريب المهني جزء</w:t>
      </w:r>
      <w:r>
        <w:rPr>
          <w:rFonts w:hint="cs"/>
          <w:color w:val="000000" w:themeColor="text1"/>
          <w:rtl/>
        </w:rPr>
        <w:t>ًا</w:t>
      </w:r>
      <w:r w:rsidRPr="00AF271F">
        <w:rPr>
          <w:rFonts w:hint="cs"/>
          <w:color w:val="000000" w:themeColor="text1"/>
          <w:rtl/>
        </w:rPr>
        <w:t xml:space="preserve"> من الدستور.</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32"/>
      </w:r>
      <w:r>
        <w:rPr>
          <w:sz w:val="22"/>
          <w:szCs w:val="24"/>
          <w:vertAlign w:val="superscript"/>
          <w:rtl/>
        </w:rPr>
        <w:t>)</w:t>
      </w:r>
    </w:p>
    <w:p w14:paraId="519F0AD5" w14:textId="77777777" w:rsidR="006C4DA1" w:rsidRPr="00AF271F" w:rsidRDefault="006C4DA1" w:rsidP="006C4DA1">
      <w:pPr>
        <w:pStyle w:val="a1"/>
        <w:spacing w:line="240" w:lineRule="auto"/>
        <w:jc w:val="both"/>
        <w:rPr>
          <w:b/>
          <w:bCs/>
          <w:color w:val="000000" w:themeColor="text1"/>
          <w:sz w:val="30"/>
          <w:szCs w:val="30"/>
          <w:rtl/>
        </w:rPr>
      </w:pPr>
      <w:r w:rsidRPr="00AF271F">
        <w:rPr>
          <w:rFonts w:hint="cs"/>
          <w:b/>
          <w:bCs/>
          <w:color w:val="000000" w:themeColor="text1"/>
          <w:sz w:val="30"/>
          <w:szCs w:val="30"/>
          <w:rtl/>
        </w:rPr>
        <w:t xml:space="preserve">ويشمل الهرم التعليمي في جمهورية الصين الشعبية المراحل التالية: </w:t>
      </w:r>
    </w:p>
    <w:p w14:paraId="5D6F5DED" w14:textId="77777777" w:rsidR="006C4DA1" w:rsidRPr="00AF271F" w:rsidRDefault="006C4DA1" w:rsidP="00547F13">
      <w:pPr>
        <w:pStyle w:val="a1"/>
        <w:numPr>
          <w:ilvl w:val="0"/>
          <w:numId w:val="88"/>
        </w:numPr>
        <w:spacing w:line="240" w:lineRule="auto"/>
        <w:jc w:val="both"/>
        <w:rPr>
          <w:color w:val="000000" w:themeColor="text1"/>
        </w:rPr>
      </w:pPr>
      <w:r w:rsidRPr="00AF271F">
        <w:rPr>
          <w:rFonts w:hint="cs"/>
          <w:b/>
          <w:bCs/>
          <w:color w:val="000000" w:themeColor="text1"/>
          <w:sz w:val="30"/>
          <w:szCs w:val="30"/>
          <w:rtl/>
        </w:rPr>
        <w:t>مرحلة ما قبل التعليم ال</w:t>
      </w:r>
      <w:r>
        <w:rPr>
          <w:rFonts w:hint="cs"/>
          <w:b/>
          <w:bCs/>
          <w:color w:val="000000" w:themeColor="text1"/>
          <w:sz w:val="30"/>
          <w:szCs w:val="30"/>
          <w:rtl/>
        </w:rPr>
        <w:t>ا</w:t>
      </w:r>
      <w:r w:rsidRPr="00AF271F">
        <w:rPr>
          <w:rFonts w:hint="cs"/>
          <w:b/>
          <w:bCs/>
          <w:color w:val="000000" w:themeColor="text1"/>
          <w:sz w:val="30"/>
          <w:szCs w:val="30"/>
          <w:rtl/>
        </w:rPr>
        <w:t xml:space="preserve">بتدائي: </w:t>
      </w:r>
      <w:r w:rsidRPr="00AF271F">
        <w:rPr>
          <w:rFonts w:hint="cs"/>
          <w:color w:val="000000" w:themeColor="text1"/>
          <w:rtl/>
        </w:rPr>
        <w:t>وتنقسم</w:t>
      </w:r>
      <w:r>
        <w:rPr>
          <w:rFonts w:hint="cs"/>
          <w:color w:val="000000" w:themeColor="text1"/>
          <w:rtl/>
        </w:rPr>
        <w:t xml:space="preserve"> إلى </w:t>
      </w:r>
      <w:r w:rsidRPr="00AF271F">
        <w:rPr>
          <w:rFonts w:hint="cs"/>
          <w:color w:val="000000" w:themeColor="text1"/>
          <w:rtl/>
        </w:rPr>
        <w:t xml:space="preserve">قسمين (دور الرعاية، مرحلة رياض الأطفال): </w:t>
      </w:r>
    </w:p>
    <w:p w14:paraId="1473310E" w14:textId="77777777" w:rsidR="006C4DA1" w:rsidRPr="00AF271F" w:rsidRDefault="006C4DA1" w:rsidP="00547F13">
      <w:pPr>
        <w:pStyle w:val="a1"/>
        <w:numPr>
          <w:ilvl w:val="1"/>
          <w:numId w:val="88"/>
        </w:numPr>
        <w:spacing w:line="240" w:lineRule="auto"/>
        <w:jc w:val="both"/>
        <w:rPr>
          <w:b/>
          <w:bCs/>
          <w:color w:val="000000" w:themeColor="text1"/>
          <w:sz w:val="30"/>
          <w:szCs w:val="30"/>
        </w:rPr>
      </w:pPr>
      <w:r w:rsidRPr="00AF271F">
        <w:rPr>
          <w:rFonts w:hint="cs"/>
          <w:b/>
          <w:bCs/>
          <w:color w:val="000000" w:themeColor="text1"/>
          <w:sz w:val="30"/>
          <w:szCs w:val="30"/>
          <w:rtl/>
        </w:rPr>
        <w:t xml:space="preserve">دور رعاية الأطفال: </w:t>
      </w:r>
    </w:p>
    <w:p w14:paraId="222DA567"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وهي</w:t>
      </w:r>
      <w:r>
        <w:rPr>
          <w:rFonts w:hint="cs"/>
          <w:color w:val="000000" w:themeColor="text1"/>
          <w:rtl/>
        </w:rPr>
        <w:t xml:space="preserve"> أما </w:t>
      </w:r>
      <w:r w:rsidRPr="00AF271F">
        <w:rPr>
          <w:rFonts w:hint="cs"/>
          <w:color w:val="000000" w:themeColor="text1"/>
          <w:rtl/>
        </w:rPr>
        <w:t>منش</w:t>
      </w:r>
      <w:r>
        <w:rPr>
          <w:rFonts w:hint="cs"/>
          <w:color w:val="000000" w:themeColor="text1"/>
          <w:rtl/>
        </w:rPr>
        <w:t>آ</w:t>
      </w:r>
      <w:r w:rsidRPr="00AF271F">
        <w:rPr>
          <w:rFonts w:hint="cs"/>
          <w:color w:val="000000" w:themeColor="text1"/>
          <w:rtl/>
        </w:rPr>
        <w:t>ت نقابية</w:t>
      </w:r>
      <w:r>
        <w:rPr>
          <w:rFonts w:hint="cs"/>
          <w:color w:val="000000" w:themeColor="text1"/>
          <w:rtl/>
        </w:rPr>
        <w:t xml:space="preserve"> أو </w:t>
      </w:r>
      <w:r w:rsidRPr="00AF271F">
        <w:rPr>
          <w:rFonts w:hint="cs"/>
          <w:color w:val="000000" w:themeColor="text1"/>
          <w:rtl/>
        </w:rPr>
        <w:t>فردية وتتمتع بإشراف حكومي من حكومات الولايات، وتنتشر في المناطق التي تكثر فيها الأمهات العاملات.</w:t>
      </w:r>
    </w:p>
    <w:p w14:paraId="4C2F268D" w14:textId="77777777" w:rsidR="006C4DA1" w:rsidRPr="00AF271F" w:rsidRDefault="006C4DA1" w:rsidP="00547F13">
      <w:pPr>
        <w:pStyle w:val="a1"/>
        <w:numPr>
          <w:ilvl w:val="1"/>
          <w:numId w:val="88"/>
        </w:numPr>
        <w:spacing w:line="240" w:lineRule="auto"/>
        <w:jc w:val="both"/>
        <w:rPr>
          <w:b/>
          <w:bCs/>
          <w:color w:val="000000" w:themeColor="text1"/>
          <w:sz w:val="30"/>
          <w:szCs w:val="30"/>
        </w:rPr>
      </w:pPr>
      <w:r w:rsidRPr="00AF271F">
        <w:rPr>
          <w:rFonts w:hint="cs"/>
          <w:b/>
          <w:bCs/>
          <w:color w:val="000000" w:themeColor="text1"/>
          <w:sz w:val="30"/>
          <w:szCs w:val="30"/>
          <w:rtl/>
        </w:rPr>
        <w:t xml:space="preserve">قسم رياض الأطفال: </w:t>
      </w:r>
    </w:p>
    <w:p w14:paraId="47E6C9A9" w14:textId="77777777" w:rsidR="006C4DA1" w:rsidRDefault="006C4DA1" w:rsidP="006C4DA1">
      <w:pPr>
        <w:pStyle w:val="a1"/>
        <w:spacing w:line="240" w:lineRule="auto"/>
        <w:jc w:val="both"/>
        <w:rPr>
          <w:color w:val="000000" w:themeColor="text1"/>
          <w:rtl/>
        </w:rPr>
      </w:pPr>
      <w:r w:rsidRPr="00AF271F">
        <w:rPr>
          <w:rFonts w:hint="cs"/>
          <w:color w:val="000000" w:themeColor="text1"/>
          <w:rtl/>
        </w:rPr>
        <w:t>تقبل الأطفال من سن (4-7</w:t>
      </w:r>
      <w:r>
        <w:rPr>
          <w:rFonts w:hint="cs"/>
          <w:color w:val="000000" w:themeColor="text1"/>
          <w:rtl/>
        </w:rPr>
        <w:t xml:space="preserve"> </w:t>
      </w:r>
      <w:r w:rsidRPr="00AF271F">
        <w:rPr>
          <w:rFonts w:hint="cs"/>
          <w:color w:val="000000" w:themeColor="text1"/>
          <w:rtl/>
        </w:rPr>
        <w:t>سن</w:t>
      </w:r>
      <w:r>
        <w:rPr>
          <w:rFonts w:hint="cs"/>
          <w:color w:val="000000" w:themeColor="text1"/>
          <w:rtl/>
        </w:rPr>
        <w:t>وات</w:t>
      </w:r>
      <w:r w:rsidRPr="00AF271F">
        <w:rPr>
          <w:rFonts w:hint="cs"/>
          <w:color w:val="000000" w:themeColor="text1"/>
          <w:rtl/>
        </w:rPr>
        <w:t xml:space="preserve">) وهي مرحلة غير </w:t>
      </w:r>
      <w:r>
        <w:rPr>
          <w:rFonts w:hint="cs"/>
          <w:color w:val="000000" w:themeColor="text1"/>
          <w:rtl/>
        </w:rPr>
        <w:t>إ</w:t>
      </w:r>
      <w:r w:rsidRPr="00AF271F">
        <w:rPr>
          <w:rFonts w:hint="cs"/>
          <w:color w:val="000000" w:themeColor="text1"/>
          <w:rtl/>
        </w:rPr>
        <w:t xml:space="preserve">لزامية وغير مجانية، </w:t>
      </w:r>
      <w:r>
        <w:rPr>
          <w:rFonts w:hint="cs"/>
          <w:color w:val="000000" w:themeColor="text1"/>
          <w:rtl/>
        </w:rPr>
        <w:t>ت</w:t>
      </w:r>
      <w:r w:rsidRPr="00AF271F">
        <w:rPr>
          <w:rFonts w:hint="cs"/>
          <w:color w:val="000000" w:themeColor="text1"/>
          <w:rtl/>
        </w:rPr>
        <w:t>هتم بجوانب الطفل جسمي</w:t>
      </w:r>
      <w:r>
        <w:rPr>
          <w:rFonts w:hint="cs"/>
          <w:color w:val="000000" w:themeColor="text1"/>
          <w:rtl/>
        </w:rPr>
        <w:t>ًا</w:t>
      </w:r>
      <w:r w:rsidRPr="00AF271F">
        <w:rPr>
          <w:rFonts w:hint="cs"/>
          <w:color w:val="000000" w:themeColor="text1"/>
          <w:rtl/>
        </w:rPr>
        <w:t>، وعقلي</w:t>
      </w:r>
      <w:r>
        <w:rPr>
          <w:rFonts w:hint="cs"/>
          <w:color w:val="000000" w:themeColor="text1"/>
          <w:rtl/>
        </w:rPr>
        <w:t>ًا</w:t>
      </w:r>
      <w:r w:rsidRPr="00AF271F">
        <w:rPr>
          <w:rFonts w:hint="cs"/>
          <w:color w:val="000000" w:themeColor="text1"/>
          <w:rtl/>
        </w:rPr>
        <w:t xml:space="preserve"> واجتماعي</w:t>
      </w:r>
      <w:r>
        <w:rPr>
          <w:rFonts w:hint="cs"/>
          <w:color w:val="000000" w:themeColor="text1"/>
          <w:rtl/>
        </w:rPr>
        <w:t>ًا</w:t>
      </w:r>
      <w:r w:rsidRPr="00AF271F">
        <w:rPr>
          <w:rFonts w:hint="cs"/>
          <w:color w:val="000000" w:themeColor="text1"/>
          <w:rtl/>
        </w:rPr>
        <w:t>، وفيها يؤكد على ربط الطفل الصغير بالعمل المميز اجتماعي</w:t>
      </w:r>
      <w:r>
        <w:rPr>
          <w:rFonts w:hint="cs"/>
          <w:color w:val="000000" w:themeColor="text1"/>
          <w:rtl/>
        </w:rPr>
        <w:t>ًا</w:t>
      </w:r>
      <w:r w:rsidRPr="00AF271F">
        <w:rPr>
          <w:rFonts w:hint="cs"/>
          <w:color w:val="000000" w:themeColor="text1"/>
          <w:rtl/>
        </w:rPr>
        <w:t>، من خلال مشاركة الطلاب في مهام خدمة البيئة (تنظيف الحدائق العامة والروضة) وتنظيم زيارات للمصانع بصفة دورية أسبوعية، وتغرس فيها المفاهيم ال</w:t>
      </w:r>
      <w:r>
        <w:rPr>
          <w:rFonts w:hint="cs"/>
          <w:color w:val="000000" w:themeColor="text1"/>
          <w:rtl/>
        </w:rPr>
        <w:t>ا</w:t>
      </w:r>
      <w:r w:rsidRPr="00AF271F">
        <w:rPr>
          <w:rFonts w:hint="cs"/>
          <w:color w:val="000000" w:themeColor="text1"/>
          <w:rtl/>
        </w:rPr>
        <w:t xml:space="preserve">شتراكية </w:t>
      </w:r>
      <w:r w:rsidRPr="00AF271F">
        <w:rPr>
          <w:rFonts w:hint="cs"/>
          <w:color w:val="000000" w:themeColor="text1"/>
          <w:rtl/>
        </w:rPr>
        <w:lastRenderedPageBreak/>
        <w:t>مثل "التعاون، والمناقشة، وحسن الحوار" وتعميق المفاهيم مثل "الحب تجاه الأشياء</w:t>
      </w:r>
      <w:r>
        <w:rPr>
          <w:rFonts w:hint="cs"/>
          <w:color w:val="000000" w:themeColor="text1"/>
          <w:rtl/>
        </w:rPr>
        <w:t>"</w:t>
      </w:r>
      <w:r w:rsidRPr="00AF271F">
        <w:rPr>
          <w:rFonts w:hint="cs"/>
          <w:color w:val="000000" w:themeColor="text1"/>
          <w:rtl/>
        </w:rPr>
        <w:t xml:space="preserve"> (حب العمل، وحب العلم، وحب التضامن، وغيرها) من خلال </w:t>
      </w:r>
      <w:r>
        <w:rPr>
          <w:rFonts w:hint="cs"/>
          <w:color w:val="000000" w:themeColor="text1"/>
          <w:rtl/>
        </w:rPr>
        <w:t>الأنشطة</w:t>
      </w:r>
      <w:r w:rsidRPr="00AF271F">
        <w:rPr>
          <w:rFonts w:hint="cs"/>
          <w:color w:val="000000" w:themeColor="text1"/>
          <w:rtl/>
        </w:rPr>
        <w:t xml:space="preserve"> المختلفة.</w:t>
      </w:r>
    </w:p>
    <w:p w14:paraId="7BD33B72" w14:textId="77777777" w:rsidR="006C4DA1" w:rsidRPr="00AF271F" w:rsidRDefault="006C4DA1" w:rsidP="006C4DA1">
      <w:pPr>
        <w:pStyle w:val="a1"/>
        <w:spacing w:line="240" w:lineRule="auto"/>
        <w:jc w:val="both"/>
        <w:rPr>
          <w:b/>
          <w:bCs/>
          <w:color w:val="000000" w:themeColor="text1"/>
          <w:sz w:val="30"/>
          <w:szCs w:val="30"/>
        </w:rPr>
      </w:pPr>
      <w:r w:rsidRPr="00AF271F">
        <w:rPr>
          <w:rFonts w:hint="cs"/>
          <w:b/>
          <w:bCs/>
          <w:color w:val="000000" w:themeColor="text1"/>
          <w:sz w:val="30"/>
          <w:szCs w:val="30"/>
          <w:rtl/>
        </w:rPr>
        <w:t xml:space="preserve">مرحلة التعليم الابتدائي: </w:t>
      </w:r>
    </w:p>
    <w:p w14:paraId="719C898F" w14:textId="77777777" w:rsidR="006C4DA1" w:rsidRPr="00AF271F" w:rsidRDefault="006C4DA1" w:rsidP="006C4DA1">
      <w:pPr>
        <w:pStyle w:val="a1"/>
        <w:spacing w:line="240" w:lineRule="auto"/>
        <w:jc w:val="both"/>
        <w:rPr>
          <w:color w:val="000000" w:themeColor="text1"/>
          <w:sz w:val="30"/>
          <w:szCs w:val="30"/>
          <w:rtl/>
        </w:rPr>
      </w:pPr>
      <w:r w:rsidRPr="00AF271F">
        <w:rPr>
          <w:rFonts w:hint="cs"/>
          <w:color w:val="000000" w:themeColor="text1"/>
          <w:sz w:val="30"/>
          <w:szCs w:val="30"/>
          <w:rtl/>
        </w:rPr>
        <w:t>تقبل الطلاب من سن (7-12 سنة)، ويعد نظام التعليم في هذه المرحلة ثابت</w:t>
      </w:r>
      <w:r>
        <w:rPr>
          <w:rFonts w:hint="cs"/>
          <w:color w:val="000000" w:themeColor="text1"/>
          <w:sz w:val="30"/>
          <w:szCs w:val="30"/>
          <w:rtl/>
        </w:rPr>
        <w:t>ًا</w:t>
      </w:r>
      <w:r w:rsidRPr="00AF271F">
        <w:rPr>
          <w:rFonts w:hint="cs"/>
          <w:color w:val="000000" w:themeColor="text1"/>
          <w:sz w:val="30"/>
          <w:szCs w:val="30"/>
          <w:rtl/>
        </w:rPr>
        <w:t xml:space="preserve"> منذ عام 1949م، فلم ينله أي تغيير جوهري في نظامه بصفة عامة، وتنقسم مرحلة التعليم الابتدائي </w:t>
      </w:r>
      <w:r>
        <w:rPr>
          <w:rFonts w:hint="cs"/>
          <w:color w:val="000000" w:themeColor="text1"/>
          <w:sz w:val="30"/>
          <w:szCs w:val="30"/>
          <w:rtl/>
        </w:rPr>
        <w:t>إ</w:t>
      </w:r>
      <w:r w:rsidRPr="00AF271F">
        <w:rPr>
          <w:rFonts w:hint="cs"/>
          <w:color w:val="000000" w:themeColor="text1"/>
          <w:sz w:val="30"/>
          <w:szCs w:val="30"/>
          <w:rtl/>
        </w:rPr>
        <w:t xml:space="preserve">لى: </w:t>
      </w:r>
    </w:p>
    <w:p w14:paraId="1D562A9D" w14:textId="77777777" w:rsidR="006C4DA1" w:rsidRPr="00AF271F" w:rsidRDefault="006C4DA1" w:rsidP="00547F13">
      <w:pPr>
        <w:pStyle w:val="a1"/>
        <w:numPr>
          <w:ilvl w:val="1"/>
          <w:numId w:val="88"/>
        </w:numPr>
        <w:spacing w:line="240" w:lineRule="auto"/>
        <w:jc w:val="both"/>
        <w:rPr>
          <w:color w:val="000000" w:themeColor="text1"/>
        </w:rPr>
      </w:pPr>
      <w:r w:rsidRPr="00AF271F">
        <w:rPr>
          <w:rFonts w:hint="cs"/>
          <w:b/>
          <w:bCs/>
          <w:color w:val="000000" w:themeColor="text1"/>
          <w:sz w:val="30"/>
          <w:szCs w:val="30"/>
          <w:rtl/>
        </w:rPr>
        <w:t xml:space="preserve">الفترة </w:t>
      </w:r>
      <w:r>
        <w:rPr>
          <w:rFonts w:hint="cs"/>
          <w:b/>
          <w:bCs/>
          <w:color w:val="000000" w:themeColor="text1"/>
          <w:sz w:val="30"/>
          <w:szCs w:val="30"/>
          <w:rtl/>
        </w:rPr>
        <w:t>الأول</w:t>
      </w:r>
      <w:r w:rsidRPr="00AF271F">
        <w:rPr>
          <w:rFonts w:hint="cs"/>
          <w:b/>
          <w:bCs/>
          <w:color w:val="000000" w:themeColor="text1"/>
          <w:sz w:val="30"/>
          <w:szCs w:val="30"/>
          <w:rtl/>
        </w:rPr>
        <w:t xml:space="preserve">ى: </w:t>
      </w:r>
      <w:r w:rsidRPr="00AF271F">
        <w:rPr>
          <w:rFonts w:hint="cs"/>
          <w:color w:val="000000" w:themeColor="text1"/>
          <w:rtl/>
        </w:rPr>
        <w:t>مدتها 4 سنوات وتسمى مرحلة الابتدائية المتوسطة.</w:t>
      </w:r>
    </w:p>
    <w:p w14:paraId="0DAD7FA9" w14:textId="77777777" w:rsidR="006C4DA1" w:rsidRPr="00AF271F" w:rsidRDefault="006C4DA1" w:rsidP="00547F13">
      <w:pPr>
        <w:pStyle w:val="a1"/>
        <w:numPr>
          <w:ilvl w:val="1"/>
          <w:numId w:val="88"/>
        </w:numPr>
        <w:spacing w:line="240" w:lineRule="auto"/>
        <w:jc w:val="both"/>
        <w:rPr>
          <w:color w:val="000000" w:themeColor="text1"/>
        </w:rPr>
      </w:pPr>
      <w:r w:rsidRPr="00AF271F">
        <w:rPr>
          <w:rFonts w:hint="cs"/>
          <w:b/>
          <w:bCs/>
          <w:color w:val="000000" w:themeColor="text1"/>
          <w:sz w:val="30"/>
          <w:szCs w:val="30"/>
          <w:rtl/>
        </w:rPr>
        <w:t xml:space="preserve">الفترة الثانية: </w:t>
      </w:r>
      <w:r w:rsidRPr="00AF271F">
        <w:rPr>
          <w:rFonts w:hint="cs"/>
          <w:color w:val="000000" w:themeColor="text1"/>
          <w:rtl/>
        </w:rPr>
        <w:t>مدتها 2</w:t>
      </w:r>
      <w:r>
        <w:rPr>
          <w:rFonts w:hint="cs"/>
          <w:color w:val="000000" w:themeColor="text1"/>
          <w:rtl/>
        </w:rPr>
        <w:t xml:space="preserve"> </w:t>
      </w:r>
      <w:r w:rsidRPr="00AF271F">
        <w:rPr>
          <w:rFonts w:hint="cs"/>
          <w:color w:val="000000" w:themeColor="text1"/>
          <w:rtl/>
        </w:rPr>
        <w:t>سن</w:t>
      </w:r>
      <w:r>
        <w:rPr>
          <w:rFonts w:hint="cs"/>
          <w:color w:val="000000" w:themeColor="text1"/>
          <w:rtl/>
        </w:rPr>
        <w:t>تان</w:t>
      </w:r>
      <w:r w:rsidRPr="00AF271F">
        <w:rPr>
          <w:rFonts w:hint="cs"/>
          <w:color w:val="000000" w:themeColor="text1"/>
          <w:rtl/>
        </w:rPr>
        <w:t>، وتسمى الابتدائية الراقية.</w:t>
      </w:r>
    </w:p>
    <w:p w14:paraId="540739D4" w14:textId="77777777" w:rsidR="006C4DA1" w:rsidRPr="00AF271F" w:rsidRDefault="006C4DA1" w:rsidP="006C4DA1">
      <w:pPr>
        <w:pStyle w:val="a1"/>
        <w:spacing w:line="240" w:lineRule="auto"/>
        <w:jc w:val="both"/>
        <w:rPr>
          <w:color w:val="000000" w:themeColor="text1"/>
        </w:rPr>
      </w:pPr>
      <w:r w:rsidRPr="00AF271F">
        <w:rPr>
          <w:rFonts w:hint="cs"/>
          <w:color w:val="000000" w:themeColor="text1"/>
          <w:rtl/>
        </w:rPr>
        <w:t>وفي عام 1952م أصبحت مدة التعليم الابتدائي في المناطق الريفية 4 سنوات، وفي مناطق المدن 5 سنوات، ورفع سن القبول بالمرحلة</w:t>
      </w:r>
      <w:r>
        <w:rPr>
          <w:rFonts w:hint="cs"/>
          <w:color w:val="000000" w:themeColor="text1"/>
          <w:rtl/>
        </w:rPr>
        <w:t xml:space="preserve"> إلى </w:t>
      </w:r>
      <w:r w:rsidRPr="00AF271F">
        <w:rPr>
          <w:rFonts w:hint="cs"/>
          <w:color w:val="000000" w:themeColor="text1"/>
          <w:rtl/>
        </w:rPr>
        <w:t>7 سنوات، وتشرف على التعليم الابتدائي السلطات المحلية، وهو يهدف</w:t>
      </w:r>
      <w:r>
        <w:rPr>
          <w:rFonts w:hint="cs"/>
          <w:color w:val="000000" w:themeColor="text1"/>
          <w:rtl/>
        </w:rPr>
        <w:t xml:space="preserve"> إلى </w:t>
      </w:r>
      <w:r w:rsidRPr="00AF271F">
        <w:rPr>
          <w:rFonts w:hint="cs"/>
          <w:color w:val="000000" w:themeColor="text1"/>
          <w:rtl/>
        </w:rPr>
        <w:t>تنمية الطفل في جميع الجوانب، وتتخذ هذه المرحلة شعار</w:t>
      </w:r>
      <w:r>
        <w:rPr>
          <w:rFonts w:hint="cs"/>
          <w:color w:val="000000" w:themeColor="text1"/>
          <w:rtl/>
        </w:rPr>
        <w:t>ًا</w:t>
      </w:r>
      <w:r w:rsidRPr="00AF271F">
        <w:rPr>
          <w:rFonts w:hint="cs"/>
          <w:color w:val="000000" w:themeColor="text1"/>
          <w:rtl/>
        </w:rPr>
        <w:t xml:space="preserve"> للمسئولين عن هذه المرحلة (رواد الشباب) وه</w:t>
      </w:r>
      <w:r w:rsidRPr="00AF271F">
        <w:rPr>
          <w:rFonts w:hint="eastAsia"/>
          <w:color w:val="000000" w:themeColor="text1"/>
          <w:rtl/>
        </w:rPr>
        <w:t>ي</w:t>
      </w:r>
      <w:r w:rsidRPr="00AF271F">
        <w:rPr>
          <w:rFonts w:hint="cs"/>
          <w:color w:val="000000" w:themeColor="text1"/>
          <w:rtl/>
        </w:rPr>
        <w:t xml:space="preserve"> (حسن في دراسته، حسن في عمله، حسن في جسمه، حسن في تفكيره، حسن في مجهوده).</w:t>
      </w:r>
    </w:p>
    <w:p w14:paraId="34426623" w14:textId="77777777" w:rsidR="006C4DA1" w:rsidRPr="00AF271F" w:rsidRDefault="006C4DA1" w:rsidP="00547F13">
      <w:pPr>
        <w:pStyle w:val="a1"/>
        <w:numPr>
          <w:ilvl w:val="0"/>
          <w:numId w:val="88"/>
        </w:numPr>
        <w:spacing w:line="240" w:lineRule="auto"/>
        <w:jc w:val="both"/>
        <w:rPr>
          <w:b/>
          <w:bCs/>
          <w:color w:val="000000" w:themeColor="text1"/>
          <w:sz w:val="30"/>
          <w:szCs w:val="30"/>
        </w:rPr>
      </w:pPr>
      <w:r w:rsidRPr="00AF271F">
        <w:rPr>
          <w:rFonts w:hint="cs"/>
          <w:b/>
          <w:bCs/>
          <w:color w:val="000000" w:themeColor="text1"/>
          <w:sz w:val="30"/>
          <w:szCs w:val="30"/>
          <w:rtl/>
        </w:rPr>
        <w:t>مرحلة التعليم الثانوي:</w:t>
      </w:r>
    </w:p>
    <w:p w14:paraId="72552AAC" w14:textId="77777777" w:rsidR="006C4DA1" w:rsidRPr="00AF271F" w:rsidRDefault="006C4DA1" w:rsidP="00547F13">
      <w:pPr>
        <w:pStyle w:val="a1"/>
        <w:numPr>
          <w:ilvl w:val="1"/>
          <w:numId w:val="88"/>
        </w:numPr>
        <w:spacing w:line="240" w:lineRule="auto"/>
        <w:jc w:val="both"/>
        <w:rPr>
          <w:b/>
          <w:bCs/>
          <w:color w:val="000000" w:themeColor="text1"/>
          <w:sz w:val="30"/>
          <w:szCs w:val="30"/>
        </w:rPr>
      </w:pPr>
      <w:r>
        <w:rPr>
          <w:rFonts w:hint="cs"/>
          <w:b/>
          <w:bCs/>
          <w:color w:val="000000" w:themeColor="text1"/>
          <w:sz w:val="30"/>
          <w:szCs w:val="30"/>
          <w:rtl/>
        </w:rPr>
        <w:t xml:space="preserve"> </w:t>
      </w:r>
      <w:r w:rsidRPr="00AF271F">
        <w:rPr>
          <w:rFonts w:hint="cs"/>
          <w:b/>
          <w:bCs/>
          <w:color w:val="000000" w:themeColor="text1"/>
          <w:sz w:val="30"/>
          <w:szCs w:val="30"/>
          <w:rtl/>
        </w:rPr>
        <w:t xml:space="preserve">المرحلة الثانوية </w:t>
      </w:r>
      <w:r>
        <w:rPr>
          <w:rFonts w:hint="cs"/>
          <w:b/>
          <w:bCs/>
          <w:color w:val="000000" w:themeColor="text1"/>
          <w:sz w:val="30"/>
          <w:szCs w:val="30"/>
          <w:rtl/>
        </w:rPr>
        <w:t>الأول</w:t>
      </w:r>
      <w:r w:rsidRPr="00AF271F">
        <w:rPr>
          <w:rFonts w:hint="cs"/>
          <w:b/>
          <w:bCs/>
          <w:color w:val="000000" w:themeColor="text1"/>
          <w:sz w:val="30"/>
          <w:szCs w:val="30"/>
          <w:rtl/>
        </w:rPr>
        <w:t xml:space="preserve">ى (الدنيا): </w:t>
      </w:r>
      <w:r w:rsidRPr="00AF271F">
        <w:rPr>
          <w:rFonts w:hint="cs"/>
          <w:color w:val="000000" w:themeColor="text1"/>
          <w:sz w:val="30"/>
          <w:szCs w:val="30"/>
          <w:rtl/>
        </w:rPr>
        <w:t xml:space="preserve">تنتهي باختبار للالتحاق بالسنة الرابعة، ومدة الدراسة بها </w:t>
      </w:r>
      <w:r>
        <w:rPr>
          <w:rFonts w:hint="cs"/>
          <w:color w:val="000000" w:themeColor="text1"/>
          <w:sz w:val="30"/>
          <w:szCs w:val="30"/>
          <w:rtl/>
        </w:rPr>
        <w:t>ثلاث</w:t>
      </w:r>
      <w:r w:rsidRPr="00AF271F">
        <w:rPr>
          <w:rFonts w:hint="cs"/>
          <w:color w:val="000000" w:themeColor="text1"/>
          <w:sz w:val="30"/>
          <w:szCs w:val="30"/>
          <w:rtl/>
        </w:rPr>
        <w:t xml:space="preserve"> سنوات.</w:t>
      </w:r>
    </w:p>
    <w:p w14:paraId="48530025" w14:textId="77777777" w:rsidR="006C4DA1" w:rsidRPr="00AF271F" w:rsidRDefault="006C4DA1" w:rsidP="00547F13">
      <w:pPr>
        <w:pStyle w:val="a1"/>
        <w:numPr>
          <w:ilvl w:val="1"/>
          <w:numId w:val="88"/>
        </w:numPr>
        <w:spacing w:line="240" w:lineRule="auto"/>
        <w:jc w:val="both"/>
        <w:rPr>
          <w:b/>
          <w:bCs/>
          <w:color w:val="000000" w:themeColor="text1"/>
          <w:sz w:val="30"/>
          <w:szCs w:val="30"/>
        </w:rPr>
      </w:pPr>
      <w:r>
        <w:rPr>
          <w:rFonts w:hint="cs"/>
          <w:b/>
          <w:bCs/>
          <w:color w:val="000000" w:themeColor="text1"/>
          <w:sz w:val="30"/>
          <w:szCs w:val="30"/>
          <w:rtl/>
        </w:rPr>
        <w:t xml:space="preserve"> </w:t>
      </w:r>
      <w:r w:rsidRPr="00AF271F">
        <w:rPr>
          <w:rFonts w:hint="cs"/>
          <w:b/>
          <w:bCs/>
          <w:color w:val="000000" w:themeColor="text1"/>
          <w:sz w:val="30"/>
          <w:szCs w:val="30"/>
          <w:rtl/>
        </w:rPr>
        <w:t xml:space="preserve">المرحلة الثانوية </w:t>
      </w:r>
      <w:r>
        <w:rPr>
          <w:rFonts w:hint="cs"/>
          <w:b/>
          <w:bCs/>
          <w:color w:val="000000" w:themeColor="text1"/>
          <w:sz w:val="30"/>
          <w:szCs w:val="30"/>
          <w:rtl/>
        </w:rPr>
        <w:t>الأخيرة</w:t>
      </w:r>
      <w:r w:rsidRPr="00AF271F">
        <w:rPr>
          <w:rFonts w:hint="cs"/>
          <w:b/>
          <w:bCs/>
          <w:color w:val="000000" w:themeColor="text1"/>
          <w:sz w:val="30"/>
          <w:szCs w:val="30"/>
          <w:rtl/>
        </w:rPr>
        <w:t xml:space="preserve"> (العليا): ومدتها 3</w:t>
      </w:r>
      <w:r>
        <w:rPr>
          <w:rFonts w:hint="cs"/>
          <w:b/>
          <w:bCs/>
          <w:color w:val="000000" w:themeColor="text1"/>
          <w:sz w:val="30"/>
          <w:szCs w:val="30"/>
          <w:rtl/>
        </w:rPr>
        <w:t xml:space="preserve"> </w:t>
      </w:r>
      <w:r w:rsidRPr="00AF271F">
        <w:rPr>
          <w:rFonts w:hint="cs"/>
          <w:b/>
          <w:bCs/>
          <w:color w:val="000000" w:themeColor="text1"/>
          <w:sz w:val="30"/>
          <w:szCs w:val="30"/>
          <w:rtl/>
        </w:rPr>
        <w:t xml:space="preserve">سنوات، وتتضمن المدارس التالية: </w:t>
      </w:r>
    </w:p>
    <w:p w14:paraId="3339686E" w14:textId="77777777" w:rsidR="006C4DA1" w:rsidRPr="00BF5E1A" w:rsidRDefault="006C4DA1" w:rsidP="006C4DA1">
      <w:pPr>
        <w:pStyle w:val="a1"/>
        <w:tabs>
          <w:tab w:val="left" w:pos="1750"/>
        </w:tabs>
        <w:spacing w:line="240" w:lineRule="auto"/>
        <w:ind w:left="1529" w:hanging="1559"/>
        <w:jc w:val="both"/>
        <w:rPr>
          <w:color w:val="000000" w:themeColor="text1"/>
          <w:sz w:val="30"/>
          <w:szCs w:val="30"/>
        </w:rPr>
      </w:pPr>
      <w:r>
        <w:rPr>
          <w:rFonts w:hint="cs"/>
          <w:color w:val="000000" w:themeColor="text1"/>
          <w:sz w:val="30"/>
          <w:szCs w:val="30"/>
          <w:rtl/>
        </w:rPr>
        <w:t xml:space="preserve">ب </w:t>
      </w:r>
      <w:r>
        <w:rPr>
          <w:color w:val="000000" w:themeColor="text1"/>
          <w:sz w:val="30"/>
          <w:szCs w:val="30"/>
          <w:rtl/>
        </w:rPr>
        <w:t>–</w:t>
      </w:r>
      <w:r>
        <w:rPr>
          <w:rFonts w:hint="cs"/>
          <w:color w:val="000000" w:themeColor="text1"/>
          <w:sz w:val="30"/>
          <w:szCs w:val="30"/>
          <w:rtl/>
        </w:rPr>
        <w:t xml:space="preserve"> 2-  أ-  </w:t>
      </w:r>
      <w:r w:rsidRPr="00BF5E1A">
        <w:rPr>
          <w:rFonts w:hint="cs"/>
          <w:color w:val="000000" w:themeColor="text1"/>
          <w:sz w:val="30"/>
          <w:szCs w:val="30"/>
          <w:rtl/>
        </w:rPr>
        <w:t>المدارس الأكاديمية: وهي تعد طلابها للتعليم الجامعي.</w:t>
      </w:r>
    </w:p>
    <w:p w14:paraId="3C680766" w14:textId="77777777" w:rsidR="006C4DA1" w:rsidRPr="00BF5E1A" w:rsidRDefault="006C4DA1" w:rsidP="006C4DA1">
      <w:pPr>
        <w:pStyle w:val="a1"/>
        <w:tabs>
          <w:tab w:val="left" w:pos="1750"/>
        </w:tabs>
        <w:spacing w:line="240" w:lineRule="auto"/>
        <w:ind w:left="1529" w:hanging="1559"/>
        <w:jc w:val="both"/>
        <w:rPr>
          <w:color w:val="000000" w:themeColor="text1"/>
          <w:sz w:val="30"/>
          <w:szCs w:val="30"/>
        </w:rPr>
      </w:pPr>
      <w:r>
        <w:rPr>
          <w:rFonts w:hint="cs"/>
          <w:color w:val="000000" w:themeColor="text1"/>
          <w:sz w:val="30"/>
          <w:szCs w:val="30"/>
          <w:rtl/>
        </w:rPr>
        <w:t xml:space="preserve">ب </w:t>
      </w:r>
      <w:r>
        <w:rPr>
          <w:color w:val="000000" w:themeColor="text1"/>
          <w:sz w:val="30"/>
          <w:szCs w:val="30"/>
          <w:rtl/>
        </w:rPr>
        <w:t>–</w:t>
      </w:r>
      <w:r>
        <w:rPr>
          <w:rFonts w:hint="cs"/>
          <w:color w:val="000000" w:themeColor="text1"/>
          <w:sz w:val="30"/>
          <w:szCs w:val="30"/>
          <w:rtl/>
        </w:rPr>
        <w:t xml:space="preserve"> 2 - ب- </w:t>
      </w:r>
      <w:r w:rsidRPr="00BF5E1A">
        <w:rPr>
          <w:rFonts w:hint="cs"/>
          <w:color w:val="000000" w:themeColor="text1"/>
          <w:sz w:val="30"/>
          <w:szCs w:val="30"/>
          <w:rtl/>
        </w:rPr>
        <w:t>المدارس الفنية: وهي تعد الطلاب لسوق العمل.</w:t>
      </w:r>
    </w:p>
    <w:p w14:paraId="7DF099CF" w14:textId="77777777" w:rsidR="006C4DA1" w:rsidRPr="00BF5E1A" w:rsidRDefault="006C4DA1" w:rsidP="006C4DA1">
      <w:pPr>
        <w:pStyle w:val="a1"/>
        <w:tabs>
          <w:tab w:val="left" w:pos="1750"/>
        </w:tabs>
        <w:spacing w:line="240" w:lineRule="auto"/>
        <w:ind w:left="1529" w:hanging="1559"/>
        <w:jc w:val="both"/>
        <w:rPr>
          <w:color w:val="000000" w:themeColor="text1"/>
          <w:sz w:val="30"/>
          <w:szCs w:val="30"/>
        </w:rPr>
      </w:pPr>
      <w:r>
        <w:rPr>
          <w:rFonts w:hint="cs"/>
          <w:color w:val="000000" w:themeColor="text1"/>
          <w:sz w:val="30"/>
          <w:szCs w:val="30"/>
          <w:rtl/>
        </w:rPr>
        <w:t xml:space="preserve">ب </w:t>
      </w:r>
      <w:r>
        <w:rPr>
          <w:color w:val="000000" w:themeColor="text1"/>
          <w:sz w:val="30"/>
          <w:szCs w:val="30"/>
          <w:rtl/>
        </w:rPr>
        <w:t>–</w:t>
      </w:r>
      <w:r>
        <w:rPr>
          <w:rFonts w:hint="cs"/>
          <w:color w:val="000000" w:themeColor="text1"/>
          <w:sz w:val="30"/>
          <w:szCs w:val="30"/>
          <w:rtl/>
        </w:rPr>
        <w:t xml:space="preserve"> 2 </w:t>
      </w:r>
      <w:r>
        <w:rPr>
          <w:color w:val="000000" w:themeColor="text1"/>
          <w:sz w:val="30"/>
          <w:szCs w:val="30"/>
          <w:rtl/>
        </w:rPr>
        <w:t>–</w:t>
      </w:r>
      <w:r>
        <w:rPr>
          <w:rFonts w:hint="cs"/>
          <w:color w:val="000000" w:themeColor="text1"/>
          <w:sz w:val="30"/>
          <w:szCs w:val="30"/>
          <w:rtl/>
        </w:rPr>
        <w:t xml:space="preserve"> ت- </w:t>
      </w:r>
      <w:r w:rsidRPr="00BF5E1A">
        <w:rPr>
          <w:rFonts w:hint="cs"/>
          <w:color w:val="000000" w:themeColor="text1"/>
          <w:sz w:val="30"/>
          <w:szCs w:val="30"/>
          <w:rtl/>
        </w:rPr>
        <w:t>مدارس دور المعلمين: وهي تعد المعلمين والمعلمات للعمل كمدرسين في المرحلة الابتدائية.</w:t>
      </w:r>
    </w:p>
    <w:p w14:paraId="12499E87" w14:textId="77777777" w:rsidR="006C4DA1" w:rsidRPr="00BF5E1A" w:rsidRDefault="006C4DA1" w:rsidP="006C4DA1">
      <w:pPr>
        <w:pStyle w:val="a1"/>
        <w:tabs>
          <w:tab w:val="left" w:pos="1750"/>
        </w:tabs>
        <w:spacing w:line="240" w:lineRule="auto"/>
        <w:ind w:left="1529" w:hanging="1559"/>
        <w:jc w:val="both"/>
        <w:rPr>
          <w:color w:val="000000" w:themeColor="text1"/>
          <w:sz w:val="30"/>
          <w:szCs w:val="30"/>
        </w:rPr>
      </w:pPr>
      <w:r>
        <w:rPr>
          <w:rFonts w:hint="cs"/>
          <w:color w:val="000000" w:themeColor="text1"/>
          <w:sz w:val="30"/>
          <w:szCs w:val="30"/>
          <w:rtl/>
        </w:rPr>
        <w:t xml:space="preserve">ب </w:t>
      </w:r>
      <w:r>
        <w:rPr>
          <w:color w:val="000000" w:themeColor="text1"/>
          <w:sz w:val="30"/>
          <w:szCs w:val="30"/>
          <w:rtl/>
        </w:rPr>
        <w:t>–</w:t>
      </w:r>
      <w:r>
        <w:rPr>
          <w:rFonts w:hint="cs"/>
          <w:color w:val="000000" w:themeColor="text1"/>
          <w:sz w:val="30"/>
          <w:szCs w:val="30"/>
          <w:rtl/>
        </w:rPr>
        <w:t xml:space="preserve"> 2 </w:t>
      </w:r>
      <w:r>
        <w:rPr>
          <w:color w:val="000000" w:themeColor="text1"/>
          <w:sz w:val="30"/>
          <w:szCs w:val="30"/>
          <w:rtl/>
        </w:rPr>
        <w:t>–</w:t>
      </w:r>
      <w:r>
        <w:rPr>
          <w:rFonts w:hint="cs"/>
          <w:color w:val="000000" w:themeColor="text1"/>
          <w:sz w:val="30"/>
          <w:szCs w:val="30"/>
          <w:rtl/>
        </w:rPr>
        <w:t xml:space="preserve"> ث- </w:t>
      </w:r>
      <w:r w:rsidRPr="00BF5E1A">
        <w:rPr>
          <w:rFonts w:hint="cs"/>
          <w:color w:val="000000" w:themeColor="text1"/>
          <w:sz w:val="30"/>
          <w:szCs w:val="30"/>
          <w:rtl/>
        </w:rPr>
        <w:t>معاهد ثانوية متخصصة فقط باللغات: الإنجليزي</w:t>
      </w:r>
      <w:r w:rsidRPr="00BF5E1A">
        <w:rPr>
          <w:rFonts w:hint="eastAsia"/>
          <w:color w:val="000000" w:themeColor="text1"/>
          <w:sz w:val="30"/>
          <w:szCs w:val="30"/>
          <w:rtl/>
        </w:rPr>
        <w:t>ة</w:t>
      </w:r>
      <w:r w:rsidRPr="00BF5E1A">
        <w:rPr>
          <w:rFonts w:hint="cs"/>
          <w:color w:val="000000" w:themeColor="text1"/>
          <w:sz w:val="30"/>
          <w:szCs w:val="30"/>
          <w:rtl/>
        </w:rPr>
        <w:t xml:space="preserve"> والفرنسية والألمانية واليابانية واللغات الأخرى بدرجة أقل.</w:t>
      </w:r>
    </w:p>
    <w:p w14:paraId="2D534C21" w14:textId="77777777" w:rsidR="006C4DA1" w:rsidRPr="006F7313" w:rsidRDefault="006C4DA1" w:rsidP="006C4DA1">
      <w:pPr>
        <w:pStyle w:val="a1"/>
        <w:spacing w:line="240" w:lineRule="auto"/>
        <w:jc w:val="both"/>
        <w:rPr>
          <w:b/>
          <w:bCs/>
          <w:color w:val="000000" w:themeColor="text1"/>
          <w:sz w:val="10"/>
          <w:szCs w:val="10"/>
          <w:rtl/>
        </w:rPr>
      </w:pPr>
    </w:p>
    <w:p w14:paraId="6F9C5278" w14:textId="77777777" w:rsidR="006C4DA1" w:rsidRPr="00AF271F" w:rsidRDefault="006C4DA1" w:rsidP="006C4DA1">
      <w:pPr>
        <w:pStyle w:val="a1"/>
        <w:spacing w:line="240" w:lineRule="auto"/>
        <w:jc w:val="both"/>
        <w:rPr>
          <w:b/>
          <w:bCs/>
          <w:color w:val="000000" w:themeColor="text1"/>
          <w:sz w:val="30"/>
          <w:szCs w:val="30"/>
          <w:rtl/>
        </w:rPr>
      </w:pPr>
      <w:r w:rsidRPr="00AF271F">
        <w:rPr>
          <w:rFonts w:hint="cs"/>
          <w:b/>
          <w:bCs/>
          <w:color w:val="000000" w:themeColor="text1"/>
          <w:sz w:val="30"/>
          <w:szCs w:val="30"/>
          <w:rtl/>
        </w:rPr>
        <w:lastRenderedPageBreak/>
        <w:t xml:space="preserve">التعليم الفني في جمهورية الصين الشعبية: </w:t>
      </w:r>
    </w:p>
    <w:p w14:paraId="5B14C68B" w14:textId="77777777" w:rsidR="006C4DA1" w:rsidRPr="00C47FE9" w:rsidRDefault="006C4DA1" w:rsidP="006C4DA1">
      <w:pPr>
        <w:pStyle w:val="a1"/>
        <w:spacing w:line="240" w:lineRule="auto"/>
        <w:jc w:val="both"/>
        <w:rPr>
          <w:color w:val="000000" w:themeColor="text1"/>
          <w:rtl/>
        </w:rPr>
      </w:pPr>
      <w:r w:rsidRPr="00AF271F">
        <w:rPr>
          <w:color w:val="000000" w:themeColor="text1"/>
          <w:rtl/>
        </w:rPr>
        <w:t>أدت ال</w:t>
      </w:r>
      <w:r>
        <w:rPr>
          <w:color w:val="000000" w:themeColor="text1"/>
          <w:rtl/>
        </w:rPr>
        <w:t>إصلاح</w:t>
      </w:r>
      <w:r w:rsidRPr="00AF271F">
        <w:rPr>
          <w:color w:val="000000" w:themeColor="text1"/>
          <w:rtl/>
        </w:rPr>
        <w:t xml:space="preserve">ات القانونية والتنظيمية التي أدخلت على نظام التعليم في الصين في السنوات </w:t>
      </w:r>
      <w:r>
        <w:rPr>
          <w:color w:val="000000" w:themeColor="text1"/>
          <w:rtl/>
        </w:rPr>
        <w:t xml:space="preserve">الأخيرة إلى </w:t>
      </w:r>
      <w:r w:rsidRPr="00AF271F">
        <w:rPr>
          <w:color w:val="000000" w:themeColor="text1"/>
          <w:rtl/>
        </w:rPr>
        <w:t>حالة من الفوضى التي كانت في السابق واحدة من أكثر القطاعات المربحة للمستثمرين الأجانب</w:t>
      </w:r>
      <w:r>
        <w:rPr>
          <w:rFonts w:hint="cs"/>
          <w:color w:val="000000" w:themeColor="text1"/>
          <w:rtl/>
        </w:rPr>
        <w:t>.</w:t>
      </w:r>
      <w:r w:rsidRPr="00AF271F">
        <w:rPr>
          <w:color w:val="000000" w:themeColor="text1"/>
        </w:rPr>
        <w:t> </w:t>
      </w:r>
      <w:r w:rsidRPr="00AF271F">
        <w:rPr>
          <w:color w:val="000000" w:themeColor="text1"/>
          <w:rtl/>
        </w:rPr>
        <w:t xml:space="preserve">ومع </w:t>
      </w:r>
      <w:r w:rsidRPr="00AF271F">
        <w:rPr>
          <w:rFonts w:hint="cs"/>
          <w:color w:val="000000" w:themeColor="text1"/>
          <w:rtl/>
        </w:rPr>
        <w:t>ذلك،</w:t>
      </w:r>
      <w:r w:rsidRPr="00AF271F">
        <w:rPr>
          <w:color w:val="000000" w:themeColor="text1"/>
          <w:rtl/>
        </w:rPr>
        <w:t xml:space="preserve"> </w:t>
      </w:r>
      <w:r>
        <w:rPr>
          <w:rFonts w:hint="cs"/>
          <w:color w:val="000000" w:themeColor="text1"/>
          <w:rtl/>
        </w:rPr>
        <w:t>ف</w:t>
      </w:r>
      <w:r w:rsidRPr="00AF271F">
        <w:rPr>
          <w:color w:val="000000" w:themeColor="text1"/>
          <w:rtl/>
        </w:rPr>
        <w:t xml:space="preserve">في حين أن معظم الصناعات التعليمية في الصين أصبحت أكثر تقييدًا للاستثمار </w:t>
      </w:r>
      <w:r w:rsidRPr="00AF271F">
        <w:rPr>
          <w:rFonts w:hint="cs"/>
          <w:color w:val="000000" w:themeColor="text1"/>
          <w:rtl/>
        </w:rPr>
        <w:t>الخاص،</w:t>
      </w:r>
      <w:r w:rsidRPr="00AF271F">
        <w:rPr>
          <w:color w:val="000000" w:themeColor="text1"/>
          <w:rtl/>
        </w:rPr>
        <w:t xml:space="preserve"> تواصل الحكومة تشجيع التعليم المهني</w:t>
      </w:r>
      <w:r w:rsidRPr="00C47FE9">
        <w:rPr>
          <w:rFonts w:hint="cs"/>
          <w:color w:val="000000" w:themeColor="text1"/>
          <w:rtl/>
        </w:rPr>
        <w:t xml:space="preserve">، حتى أصبح التعليم الثانوي الفني الصناعي أحد أهم ركائز إصلاح التعليم، حيث تم: </w:t>
      </w:r>
    </w:p>
    <w:p w14:paraId="4711B390" w14:textId="77777777" w:rsidR="006C4DA1" w:rsidRPr="00AF271F" w:rsidRDefault="006C4DA1" w:rsidP="00547F13">
      <w:pPr>
        <w:pStyle w:val="a1"/>
        <w:numPr>
          <w:ilvl w:val="0"/>
          <w:numId w:val="89"/>
        </w:numPr>
        <w:spacing w:line="240" w:lineRule="auto"/>
        <w:ind w:left="900"/>
        <w:jc w:val="both"/>
        <w:rPr>
          <w:color w:val="000000" w:themeColor="text1"/>
        </w:rPr>
      </w:pPr>
      <w:r w:rsidRPr="00AF271F">
        <w:rPr>
          <w:rFonts w:hint="cs"/>
          <w:color w:val="000000" w:themeColor="text1"/>
          <w:rtl/>
        </w:rPr>
        <w:t>تحويل مدارس الثانوية العامة</w:t>
      </w:r>
      <w:r>
        <w:rPr>
          <w:rFonts w:hint="cs"/>
          <w:color w:val="000000" w:themeColor="text1"/>
          <w:rtl/>
        </w:rPr>
        <w:t xml:space="preserve"> إلى </w:t>
      </w:r>
      <w:r w:rsidRPr="00AF271F">
        <w:rPr>
          <w:rFonts w:hint="cs"/>
          <w:color w:val="000000" w:themeColor="text1"/>
          <w:rtl/>
        </w:rPr>
        <w:t>مدارس ثانوية فنية.</w:t>
      </w:r>
    </w:p>
    <w:p w14:paraId="0D2278D4" w14:textId="77777777" w:rsidR="006C4DA1" w:rsidRPr="00AF271F" w:rsidRDefault="006C4DA1" w:rsidP="00547F13">
      <w:pPr>
        <w:pStyle w:val="a1"/>
        <w:numPr>
          <w:ilvl w:val="0"/>
          <w:numId w:val="89"/>
        </w:numPr>
        <w:spacing w:line="240" w:lineRule="auto"/>
        <w:ind w:left="900"/>
        <w:jc w:val="both"/>
        <w:rPr>
          <w:color w:val="000000" w:themeColor="text1"/>
        </w:rPr>
      </w:pPr>
      <w:r w:rsidRPr="00AF271F">
        <w:rPr>
          <w:rFonts w:hint="cs"/>
          <w:color w:val="000000" w:themeColor="text1"/>
          <w:rtl/>
        </w:rPr>
        <w:t>إقامة فصول التدريب الف</w:t>
      </w:r>
      <w:r>
        <w:rPr>
          <w:rFonts w:hint="cs"/>
          <w:color w:val="000000" w:themeColor="text1"/>
          <w:rtl/>
        </w:rPr>
        <w:t>ن</w:t>
      </w:r>
      <w:r w:rsidRPr="00AF271F">
        <w:rPr>
          <w:rFonts w:hint="cs"/>
          <w:color w:val="000000" w:themeColor="text1"/>
          <w:rtl/>
        </w:rPr>
        <w:t>ي في بعض مدارس الثانوية العامة</w:t>
      </w:r>
      <w:r>
        <w:rPr>
          <w:rFonts w:hint="cs"/>
          <w:color w:val="000000" w:themeColor="text1"/>
          <w:rtl/>
        </w:rPr>
        <w:t>.</w:t>
      </w:r>
      <w:r w:rsidRPr="00AF271F">
        <w:rPr>
          <w:rFonts w:hint="cs"/>
          <w:color w:val="000000" w:themeColor="text1"/>
          <w:rtl/>
        </w:rPr>
        <w:t xml:space="preserve"> </w:t>
      </w:r>
    </w:p>
    <w:p w14:paraId="7E820480" w14:textId="77777777" w:rsidR="006C4DA1" w:rsidRPr="00AF271F" w:rsidRDefault="006C4DA1" w:rsidP="00547F13">
      <w:pPr>
        <w:pStyle w:val="a1"/>
        <w:numPr>
          <w:ilvl w:val="0"/>
          <w:numId w:val="89"/>
        </w:numPr>
        <w:spacing w:line="240" w:lineRule="auto"/>
        <w:ind w:left="900"/>
        <w:jc w:val="both"/>
        <w:rPr>
          <w:color w:val="000000" w:themeColor="text1"/>
        </w:rPr>
      </w:pPr>
      <w:r w:rsidRPr="00AF271F">
        <w:rPr>
          <w:rFonts w:hint="cs"/>
          <w:color w:val="000000" w:themeColor="text1"/>
          <w:rtl/>
        </w:rPr>
        <w:t>تشجيع مختلف المجالات الصناعية على إقامة مدارس وفصول للتدريب المهني.</w:t>
      </w:r>
    </w:p>
    <w:p w14:paraId="5CF39823" w14:textId="77777777" w:rsidR="006C4DA1" w:rsidRPr="00AF271F" w:rsidRDefault="006C4DA1" w:rsidP="00547F13">
      <w:pPr>
        <w:pStyle w:val="a1"/>
        <w:numPr>
          <w:ilvl w:val="0"/>
          <w:numId w:val="89"/>
        </w:numPr>
        <w:spacing w:line="240" w:lineRule="auto"/>
        <w:ind w:left="900"/>
        <w:jc w:val="both"/>
        <w:rPr>
          <w:color w:val="000000" w:themeColor="text1"/>
        </w:rPr>
      </w:pPr>
      <w:r w:rsidRPr="00AF271F">
        <w:rPr>
          <w:rFonts w:hint="cs"/>
          <w:color w:val="000000" w:themeColor="text1"/>
          <w:rtl/>
        </w:rPr>
        <w:t>تضمين مناهج الثانوية العامة دروس تتعلق بالمهن</w:t>
      </w:r>
      <w:r>
        <w:rPr>
          <w:rFonts w:hint="cs"/>
          <w:color w:val="000000" w:themeColor="text1"/>
          <w:rtl/>
        </w:rPr>
        <w:t xml:space="preserve"> </w:t>
      </w:r>
      <w:r w:rsidRPr="00AF271F">
        <w:rPr>
          <w:rFonts w:hint="cs"/>
          <w:color w:val="000000" w:themeColor="text1"/>
          <w:rtl/>
        </w:rPr>
        <w:t>"التربية المهنية“.</w:t>
      </w:r>
    </w:p>
    <w:p w14:paraId="08205773" w14:textId="77777777" w:rsidR="006C4DA1" w:rsidRPr="00AF271F" w:rsidRDefault="006C4DA1" w:rsidP="006C4DA1">
      <w:pPr>
        <w:pStyle w:val="a1"/>
        <w:spacing w:before="120" w:line="264" w:lineRule="auto"/>
        <w:jc w:val="both"/>
        <w:rPr>
          <w:b/>
          <w:bCs/>
          <w:color w:val="000000" w:themeColor="text1"/>
          <w:sz w:val="30"/>
          <w:szCs w:val="30"/>
          <w:rtl/>
        </w:rPr>
      </w:pPr>
      <w:r>
        <w:rPr>
          <w:rFonts w:hint="cs"/>
          <w:b/>
          <w:bCs/>
          <w:color w:val="000000" w:themeColor="text1"/>
          <w:sz w:val="30"/>
          <w:szCs w:val="30"/>
          <w:rtl/>
        </w:rPr>
        <w:t>أهداف</w:t>
      </w:r>
      <w:r w:rsidRPr="00AF271F">
        <w:rPr>
          <w:rFonts w:hint="cs"/>
          <w:b/>
          <w:bCs/>
          <w:color w:val="000000" w:themeColor="text1"/>
          <w:sz w:val="30"/>
          <w:szCs w:val="30"/>
          <w:rtl/>
        </w:rPr>
        <w:t xml:space="preserve"> التعليم الفني الصناعي في الصين:</w:t>
      </w:r>
    </w:p>
    <w:p w14:paraId="5BC79D5C" w14:textId="77777777" w:rsidR="006C4DA1" w:rsidRPr="00AF271F" w:rsidRDefault="006C4DA1" w:rsidP="00547F13">
      <w:pPr>
        <w:pStyle w:val="a1"/>
        <w:numPr>
          <w:ilvl w:val="0"/>
          <w:numId w:val="90"/>
        </w:numPr>
        <w:spacing w:before="120" w:line="264" w:lineRule="auto"/>
        <w:ind w:left="900"/>
        <w:jc w:val="both"/>
        <w:rPr>
          <w:color w:val="000000" w:themeColor="text1"/>
        </w:rPr>
      </w:pPr>
      <w:r w:rsidRPr="00AF271F">
        <w:rPr>
          <w:rFonts w:hint="cs"/>
          <w:color w:val="000000" w:themeColor="text1"/>
          <w:rtl/>
        </w:rPr>
        <w:t>تحقيق التقد</w:t>
      </w:r>
      <w:r w:rsidRPr="00AF271F">
        <w:rPr>
          <w:rFonts w:hint="eastAsia"/>
          <w:color w:val="000000" w:themeColor="text1"/>
          <w:rtl/>
        </w:rPr>
        <w:t>م</w:t>
      </w:r>
      <w:r w:rsidRPr="00AF271F">
        <w:rPr>
          <w:rFonts w:hint="cs"/>
          <w:color w:val="000000" w:themeColor="text1"/>
          <w:rtl/>
        </w:rPr>
        <w:t xml:space="preserve"> في المجال الصناعي</w:t>
      </w:r>
      <w:r>
        <w:rPr>
          <w:rFonts w:hint="cs"/>
          <w:color w:val="000000" w:themeColor="text1"/>
          <w:rtl/>
        </w:rPr>
        <w:t>.</w:t>
      </w:r>
      <w:r w:rsidRPr="00AF271F">
        <w:rPr>
          <w:rFonts w:hint="cs"/>
          <w:color w:val="000000" w:themeColor="text1"/>
          <w:rtl/>
        </w:rPr>
        <w:t xml:space="preserve"> </w:t>
      </w:r>
    </w:p>
    <w:p w14:paraId="13ECB04F" w14:textId="77777777" w:rsidR="006C4DA1" w:rsidRPr="00AF271F" w:rsidRDefault="006C4DA1" w:rsidP="00547F13">
      <w:pPr>
        <w:pStyle w:val="a1"/>
        <w:numPr>
          <w:ilvl w:val="0"/>
          <w:numId w:val="90"/>
        </w:numPr>
        <w:spacing w:before="120" w:line="264" w:lineRule="auto"/>
        <w:ind w:left="900"/>
        <w:jc w:val="both"/>
        <w:rPr>
          <w:color w:val="000000" w:themeColor="text1"/>
        </w:rPr>
      </w:pPr>
      <w:r>
        <w:rPr>
          <w:rFonts w:hint="cs"/>
          <w:color w:val="000000" w:themeColor="text1"/>
          <w:rtl/>
        </w:rPr>
        <w:t>أ</w:t>
      </w:r>
      <w:r w:rsidRPr="00AF271F">
        <w:rPr>
          <w:rFonts w:hint="cs"/>
          <w:color w:val="000000" w:themeColor="text1"/>
          <w:rtl/>
        </w:rPr>
        <w:t>ن يكون التعليم الفني مرتبط</w:t>
      </w:r>
      <w:r>
        <w:rPr>
          <w:rFonts w:hint="cs"/>
          <w:color w:val="000000" w:themeColor="text1"/>
          <w:rtl/>
        </w:rPr>
        <w:t>ًا</w:t>
      </w:r>
      <w:r w:rsidRPr="00AF271F">
        <w:rPr>
          <w:rFonts w:hint="cs"/>
          <w:color w:val="000000" w:themeColor="text1"/>
          <w:rtl/>
        </w:rPr>
        <w:t xml:space="preserve"> بالعمل المنتج</w:t>
      </w:r>
      <w:r>
        <w:rPr>
          <w:rFonts w:hint="cs"/>
          <w:color w:val="000000" w:themeColor="text1"/>
          <w:rtl/>
        </w:rPr>
        <w:t>.</w:t>
      </w:r>
    </w:p>
    <w:p w14:paraId="7A349106" w14:textId="77777777" w:rsidR="006C4DA1" w:rsidRPr="00AF271F" w:rsidRDefault="006C4DA1" w:rsidP="00547F13">
      <w:pPr>
        <w:pStyle w:val="a1"/>
        <w:numPr>
          <w:ilvl w:val="0"/>
          <w:numId w:val="90"/>
        </w:numPr>
        <w:spacing w:before="120" w:line="264" w:lineRule="auto"/>
        <w:ind w:left="900"/>
        <w:jc w:val="both"/>
        <w:rPr>
          <w:color w:val="000000" w:themeColor="text1"/>
        </w:rPr>
      </w:pPr>
      <w:r w:rsidRPr="00AF271F">
        <w:rPr>
          <w:rFonts w:hint="cs"/>
          <w:color w:val="000000" w:themeColor="text1"/>
          <w:rtl/>
        </w:rPr>
        <w:t>تخريج نوعية من الطلاب تتميز ب</w:t>
      </w:r>
      <w:r>
        <w:rPr>
          <w:rFonts w:hint="cs"/>
          <w:color w:val="000000" w:themeColor="text1"/>
          <w:rtl/>
        </w:rPr>
        <w:t>ا</w:t>
      </w:r>
      <w:r w:rsidRPr="00AF271F">
        <w:rPr>
          <w:rFonts w:hint="cs"/>
          <w:color w:val="000000" w:themeColor="text1"/>
          <w:rtl/>
        </w:rPr>
        <w:t>ل</w:t>
      </w:r>
      <w:r>
        <w:rPr>
          <w:rFonts w:hint="cs"/>
          <w:color w:val="000000" w:themeColor="text1"/>
          <w:rtl/>
        </w:rPr>
        <w:t>آ</w:t>
      </w:r>
      <w:r w:rsidRPr="00AF271F">
        <w:rPr>
          <w:rFonts w:hint="cs"/>
          <w:color w:val="000000" w:themeColor="text1"/>
          <w:rtl/>
        </w:rPr>
        <w:t xml:space="preserve">تي: </w:t>
      </w:r>
    </w:p>
    <w:p w14:paraId="4DAC9A93" w14:textId="77777777" w:rsidR="006C4DA1" w:rsidRPr="00AF271F" w:rsidRDefault="006C4DA1" w:rsidP="00547F13">
      <w:pPr>
        <w:pStyle w:val="a1"/>
        <w:numPr>
          <w:ilvl w:val="1"/>
          <w:numId w:val="90"/>
        </w:numPr>
        <w:spacing w:before="120" w:line="264" w:lineRule="auto"/>
        <w:ind w:left="1608"/>
        <w:jc w:val="both"/>
        <w:rPr>
          <w:color w:val="000000" w:themeColor="text1"/>
        </w:rPr>
      </w:pPr>
      <w:r>
        <w:rPr>
          <w:rFonts w:hint="cs"/>
          <w:color w:val="000000" w:themeColor="text1"/>
          <w:rtl/>
        </w:rPr>
        <w:t xml:space="preserve"> أ</w:t>
      </w:r>
      <w:r w:rsidRPr="00AF271F">
        <w:rPr>
          <w:rFonts w:hint="cs"/>
          <w:color w:val="000000" w:themeColor="text1"/>
          <w:rtl/>
        </w:rPr>
        <w:t xml:space="preserve">ن </w:t>
      </w:r>
      <w:r>
        <w:rPr>
          <w:rFonts w:hint="cs"/>
          <w:color w:val="000000" w:themeColor="text1"/>
          <w:rtl/>
        </w:rPr>
        <w:t>ي</w:t>
      </w:r>
      <w:r w:rsidRPr="00AF271F">
        <w:rPr>
          <w:rFonts w:hint="cs"/>
          <w:color w:val="000000" w:themeColor="text1"/>
          <w:rtl/>
        </w:rPr>
        <w:t xml:space="preserve">كون </w:t>
      </w:r>
      <w:r>
        <w:rPr>
          <w:rFonts w:hint="cs"/>
          <w:color w:val="000000" w:themeColor="text1"/>
          <w:rtl/>
        </w:rPr>
        <w:t xml:space="preserve">الطالب </w:t>
      </w:r>
      <w:r w:rsidRPr="00AF271F">
        <w:rPr>
          <w:rFonts w:hint="cs"/>
          <w:color w:val="000000" w:themeColor="text1"/>
          <w:rtl/>
        </w:rPr>
        <w:t>مرتبط</w:t>
      </w:r>
      <w:r>
        <w:rPr>
          <w:rFonts w:hint="cs"/>
          <w:color w:val="000000" w:themeColor="text1"/>
          <w:rtl/>
        </w:rPr>
        <w:t>ًا</w:t>
      </w:r>
      <w:r w:rsidRPr="00AF271F">
        <w:rPr>
          <w:rFonts w:hint="cs"/>
          <w:color w:val="000000" w:themeColor="text1"/>
          <w:rtl/>
        </w:rPr>
        <w:t xml:space="preserve"> ارتباط</w:t>
      </w:r>
      <w:r>
        <w:rPr>
          <w:rFonts w:hint="cs"/>
          <w:color w:val="000000" w:themeColor="text1"/>
          <w:rtl/>
        </w:rPr>
        <w:t>ًا</w:t>
      </w:r>
      <w:r w:rsidRPr="00AF271F">
        <w:rPr>
          <w:rFonts w:hint="cs"/>
          <w:color w:val="000000" w:themeColor="text1"/>
          <w:rtl/>
        </w:rPr>
        <w:t xml:space="preserve"> مباشر</w:t>
      </w:r>
      <w:r>
        <w:rPr>
          <w:rFonts w:hint="cs"/>
          <w:color w:val="000000" w:themeColor="text1"/>
          <w:rtl/>
        </w:rPr>
        <w:t>ًا</w:t>
      </w:r>
      <w:r w:rsidRPr="00AF271F">
        <w:rPr>
          <w:rFonts w:hint="cs"/>
          <w:color w:val="000000" w:themeColor="text1"/>
          <w:rtl/>
        </w:rPr>
        <w:t xml:space="preserve"> بالعمل</w:t>
      </w:r>
      <w:r>
        <w:rPr>
          <w:rFonts w:hint="cs"/>
          <w:color w:val="000000" w:themeColor="text1"/>
          <w:rtl/>
        </w:rPr>
        <w:t>.</w:t>
      </w:r>
      <w:r w:rsidRPr="00AF271F">
        <w:rPr>
          <w:rFonts w:hint="cs"/>
          <w:color w:val="000000" w:themeColor="text1"/>
          <w:rtl/>
        </w:rPr>
        <w:t xml:space="preserve"> </w:t>
      </w:r>
    </w:p>
    <w:p w14:paraId="71B2DBEE" w14:textId="77777777" w:rsidR="006C4DA1" w:rsidRPr="00AF271F" w:rsidRDefault="006C4DA1" w:rsidP="00547F13">
      <w:pPr>
        <w:pStyle w:val="a1"/>
        <w:numPr>
          <w:ilvl w:val="1"/>
          <w:numId w:val="90"/>
        </w:numPr>
        <w:spacing w:before="120" w:line="264" w:lineRule="auto"/>
        <w:ind w:left="1608"/>
        <w:jc w:val="both"/>
        <w:rPr>
          <w:color w:val="000000" w:themeColor="text1"/>
        </w:rPr>
      </w:pPr>
      <w:r>
        <w:rPr>
          <w:rFonts w:hint="cs"/>
          <w:color w:val="000000" w:themeColor="text1"/>
          <w:rtl/>
        </w:rPr>
        <w:t xml:space="preserve"> </w:t>
      </w:r>
      <w:r w:rsidRPr="00AF271F">
        <w:rPr>
          <w:rFonts w:hint="cs"/>
          <w:color w:val="000000" w:themeColor="text1"/>
          <w:rtl/>
        </w:rPr>
        <w:t>تزو</w:t>
      </w:r>
      <w:r>
        <w:rPr>
          <w:rFonts w:hint="cs"/>
          <w:color w:val="000000" w:themeColor="text1"/>
          <w:rtl/>
        </w:rPr>
        <w:t>ي</w:t>
      </w:r>
      <w:r w:rsidRPr="00AF271F">
        <w:rPr>
          <w:rFonts w:hint="cs"/>
          <w:color w:val="000000" w:themeColor="text1"/>
          <w:rtl/>
        </w:rPr>
        <w:t xml:space="preserve">د </w:t>
      </w:r>
      <w:r>
        <w:rPr>
          <w:rFonts w:hint="cs"/>
          <w:color w:val="000000" w:themeColor="text1"/>
          <w:rtl/>
        </w:rPr>
        <w:t>ال</w:t>
      </w:r>
      <w:r w:rsidRPr="00AF271F">
        <w:rPr>
          <w:rFonts w:hint="cs"/>
          <w:color w:val="000000" w:themeColor="text1"/>
          <w:rtl/>
        </w:rPr>
        <w:t>خريجي</w:t>
      </w:r>
      <w:r>
        <w:rPr>
          <w:rFonts w:hint="cs"/>
          <w:color w:val="000000" w:themeColor="text1"/>
          <w:rtl/>
        </w:rPr>
        <w:t>ن</w:t>
      </w:r>
      <w:r w:rsidRPr="00AF271F">
        <w:rPr>
          <w:rFonts w:hint="cs"/>
          <w:color w:val="000000" w:themeColor="text1"/>
          <w:rtl/>
        </w:rPr>
        <w:t xml:space="preserve"> بالمعلومات العامة في مدارس التعليم الفني.</w:t>
      </w:r>
    </w:p>
    <w:p w14:paraId="75AC3431" w14:textId="77777777" w:rsidR="006C4DA1" w:rsidRPr="00AF271F" w:rsidRDefault="006C4DA1" w:rsidP="006C4DA1">
      <w:pPr>
        <w:pStyle w:val="a1"/>
        <w:spacing w:before="120" w:line="264" w:lineRule="auto"/>
        <w:jc w:val="both"/>
        <w:rPr>
          <w:b/>
          <w:bCs/>
          <w:color w:val="000000" w:themeColor="text1"/>
          <w:sz w:val="30"/>
          <w:szCs w:val="30"/>
          <w:rtl/>
        </w:rPr>
      </w:pPr>
      <w:r>
        <w:rPr>
          <w:rFonts w:hint="cs"/>
          <w:b/>
          <w:bCs/>
          <w:color w:val="000000" w:themeColor="text1"/>
          <w:sz w:val="30"/>
          <w:szCs w:val="30"/>
          <w:rtl/>
        </w:rPr>
        <w:t>مستويات</w:t>
      </w:r>
      <w:r w:rsidRPr="00AF271F">
        <w:rPr>
          <w:rFonts w:hint="cs"/>
          <w:b/>
          <w:bCs/>
          <w:color w:val="000000" w:themeColor="text1"/>
          <w:sz w:val="30"/>
          <w:szCs w:val="30"/>
          <w:rtl/>
        </w:rPr>
        <w:t xml:space="preserve"> هيكل </w:t>
      </w:r>
      <w:r>
        <w:rPr>
          <w:rFonts w:hint="cs"/>
          <w:b/>
          <w:bCs/>
          <w:color w:val="000000" w:themeColor="text1"/>
          <w:sz w:val="30"/>
          <w:szCs w:val="30"/>
          <w:rtl/>
        </w:rPr>
        <w:t>إدارة</w:t>
      </w:r>
      <w:r w:rsidRPr="00AF271F">
        <w:rPr>
          <w:rFonts w:hint="cs"/>
          <w:b/>
          <w:bCs/>
          <w:color w:val="000000" w:themeColor="text1"/>
          <w:sz w:val="30"/>
          <w:szCs w:val="30"/>
          <w:rtl/>
        </w:rPr>
        <w:t xml:space="preserve"> التعليم قبل الجامعي في جمهورية الصين الشعبية:</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33"/>
      </w:r>
      <w:r>
        <w:rPr>
          <w:sz w:val="22"/>
          <w:szCs w:val="24"/>
          <w:vertAlign w:val="superscript"/>
          <w:rtl/>
        </w:rPr>
        <w:t>)</w:t>
      </w:r>
    </w:p>
    <w:p w14:paraId="6A5B2A05" w14:textId="77777777" w:rsidR="006C4DA1" w:rsidRPr="00AF271F" w:rsidRDefault="006C4DA1" w:rsidP="006C4DA1">
      <w:pPr>
        <w:pStyle w:val="a1"/>
        <w:spacing w:before="120" w:line="264" w:lineRule="auto"/>
        <w:jc w:val="both"/>
        <w:rPr>
          <w:color w:val="000000" w:themeColor="text1"/>
          <w:rtl/>
        </w:rPr>
      </w:pPr>
      <w:r w:rsidRPr="00AF271F">
        <w:rPr>
          <w:rFonts w:hint="cs"/>
          <w:color w:val="000000" w:themeColor="text1"/>
          <w:rtl/>
        </w:rPr>
        <w:t>وفق</w:t>
      </w:r>
      <w:r>
        <w:rPr>
          <w:rFonts w:hint="cs"/>
          <w:color w:val="000000" w:themeColor="text1"/>
          <w:rtl/>
        </w:rPr>
        <w:t>ًا</w:t>
      </w:r>
      <w:r w:rsidRPr="00AF271F">
        <w:rPr>
          <w:rFonts w:hint="cs"/>
          <w:color w:val="000000" w:themeColor="text1"/>
          <w:rtl/>
        </w:rPr>
        <w:t xml:space="preserve"> </w:t>
      </w:r>
      <w:r w:rsidRPr="00AF271F">
        <w:rPr>
          <w:color w:val="000000" w:themeColor="text1"/>
          <w:rtl/>
        </w:rPr>
        <w:t xml:space="preserve">لقانون التعليم </w:t>
      </w:r>
      <w:r w:rsidRPr="00AF271F">
        <w:rPr>
          <w:rFonts w:hint="cs"/>
          <w:color w:val="000000" w:themeColor="text1"/>
          <w:rtl/>
        </w:rPr>
        <w:t>في</w:t>
      </w:r>
      <w:r w:rsidRPr="00AF271F">
        <w:rPr>
          <w:color w:val="000000" w:themeColor="text1"/>
          <w:rtl/>
        </w:rPr>
        <w:t xml:space="preserve"> جمهورية الصين </w:t>
      </w:r>
      <w:r w:rsidRPr="00AF271F">
        <w:rPr>
          <w:rFonts w:hint="cs"/>
          <w:color w:val="000000" w:themeColor="text1"/>
          <w:rtl/>
        </w:rPr>
        <w:t>الشعبية،</w:t>
      </w:r>
      <w:r>
        <w:rPr>
          <w:color w:val="000000" w:themeColor="text1"/>
          <w:rtl/>
        </w:rPr>
        <w:t xml:space="preserve"> فإن </w:t>
      </w:r>
      <w:r w:rsidRPr="00AF271F">
        <w:rPr>
          <w:color w:val="000000" w:themeColor="text1"/>
          <w:rtl/>
        </w:rPr>
        <w:t>وزارة التربية مسؤولة عن 17</w:t>
      </w:r>
      <w:r>
        <w:rPr>
          <w:rFonts w:hint="cs"/>
          <w:color w:val="000000" w:themeColor="text1"/>
          <w:rtl/>
        </w:rPr>
        <w:t xml:space="preserve"> </w:t>
      </w:r>
      <w:r w:rsidRPr="00AF271F">
        <w:rPr>
          <w:rFonts w:hint="cs"/>
          <w:color w:val="000000" w:themeColor="text1"/>
          <w:rtl/>
        </w:rPr>
        <w:t>مهمة، بما</w:t>
      </w:r>
      <w:r w:rsidRPr="00AF271F">
        <w:rPr>
          <w:color w:val="000000" w:themeColor="text1"/>
          <w:rtl/>
        </w:rPr>
        <w:t xml:space="preserve"> في ذلك وضع الاستراتيجيات والسياسات واللوائح ل</w:t>
      </w:r>
      <w:r>
        <w:rPr>
          <w:color w:val="000000" w:themeColor="text1"/>
          <w:rtl/>
        </w:rPr>
        <w:t>إصلاح</w:t>
      </w:r>
      <w:r w:rsidRPr="00AF271F">
        <w:rPr>
          <w:color w:val="000000" w:themeColor="text1"/>
          <w:rtl/>
        </w:rPr>
        <w:t xml:space="preserve"> التعليم في جميع </w:t>
      </w:r>
      <w:r>
        <w:rPr>
          <w:rFonts w:hint="cs"/>
          <w:color w:val="000000" w:themeColor="text1"/>
          <w:rtl/>
        </w:rPr>
        <w:t>أ</w:t>
      </w:r>
      <w:r w:rsidRPr="00AF271F">
        <w:rPr>
          <w:rFonts w:hint="cs"/>
          <w:color w:val="000000" w:themeColor="text1"/>
          <w:rtl/>
        </w:rPr>
        <w:t xml:space="preserve">نحاء </w:t>
      </w:r>
      <w:r w:rsidRPr="00AF271F">
        <w:rPr>
          <w:rFonts w:hint="cs"/>
          <w:color w:val="000000" w:themeColor="text1"/>
          <w:rtl/>
        </w:rPr>
        <w:lastRenderedPageBreak/>
        <w:t>البلاد،</w:t>
      </w:r>
      <w:r w:rsidRPr="00AF271F">
        <w:rPr>
          <w:color w:val="000000" w:themeColor="text1"/>
          <w:rtl/>
        </w:rPr>
        <w:t xml:space="preserve"> والاهتمام</w:t>
      </w:r>
      <w:r w:rsidRPr="00AF271F">
        <w:rPr>
          <w:rFonts w:hint="cs"/>
          <w:color w:val="000000" w:themeColor="text1"/>
          <w:rtl/>
        </w:rPr>
        <w:t xml:space="preserve"> </w:t>
      </w:r>
      <w:r w:rsidRPr="00AF271F">
        <w:rPr>
          <w:color w:val="000000" w:themeColor="text1"/>
          <w:rtl/>
        </w:rPr>
        <w:t xml:space="preserve">بالتخطيط </w:t>
      </w:r>
      <w:r w:rsidRPr="00AF271F">
        <w:rPr>
          <w:rFonts w:hint="cs"/>
          <w:color w:val="000000" w:themeColor="text1"/>
          <w:rtl/>
        </w:rPr>
        <w:t>الشامل،</w:t>
      </w:r>
      <w:r w:rsidRPr="00AF271F">
        <w:rPr>
          <w:color w:val="000000" w:themeColor="text1"/>
          <w:rtl/>
        </w:rPr>
        <w:t xml:space="preserve"> وتنسيق وتنظيم عمل التعليم </w:t>
      </w:r>
      <w:r w:rsidRPr="00AF271F">
        <w:rPr>
          <w:rFonts w:hint="cs"/>
          <w:color w:val="000000" w:themeColor="text1"/>
          <w:rtl/>
        </w:rPr>
        <w:t>الابتدائ</w:t>
      </w:r>
      <w:r w:rsidRPr="00AF271F">
        <w:rPr>
          <w:rFonts w:hint="eastAsia"/>
          <w:color w:val="000000" w:themeColor="text1"/>
          <w:rtl/>
        </w:rPr>
        <w:t>ي</w:t>
      </w:r>
      <w:r w:rsidRPr="00AF271F">
        <w:rPr>
          <w:color w:val="000000" w:themeColor="text1"/>
          <w:rtl/>
        </w:rPr>
        <w:t xml:space="preserve"> والثانوي </w:t>
      </w:r>
      <w:r>
        <w:rPr>
          <w:rFonts w:hint="cs"/>
          <w:color w:val="000000" w:themeColor="text1"/>
          <w:rtl/>
        </w:rPr>
        <w:t>أيضًا،</w:t>
      </w:r>
      <w:r w:rsidRPr="00AF271F">
        <w:rPr>
          <w:rFonts w:hint="cs"/>
          <w:color w:val="000000" w:themeColor="text1"/>
          <w:rtl/>
        </w:rPr>
        <w:t xml:space="preserve"> </w:t>
      </w:r>
      <w:r>
        <w:rPr>
          <w:rFonts w:hint="cs"/>
          <w:color w:val="000000" w:themeColor="text1"/>
          <w:rtl/>
        </w:rPr>
        <w:t>و</w:t>
      </w:r>
      <w:r w:rsidRPr="00AF271F">
        <w:rPr>
          <w:rFonts w:hint="cs"/>
          <w:color w:val="000000" w:themeColor="text1"/>
          <w:rtl/>
        </w:rPr>
        <w:t>كذلك التعليم العالي</w:t>
      </w:r>
      <w:r>
        <w:rPr>
          <w:rFonts w:hint="cs"/>
          <w:color w:val="000000" w:themeColor="text1"/>
          <w:rtl/>
        </w:rPr>
        <w:t xml:space="preserve">، </w:t>
      </w:r>
      <w:r w:rsidRPr="00AF271F">
        <w:rPr>
          <w:color w:val="000000" w:themeColor="text1"/>
          <w:rtl/>
        </w:rPr>
        <w:t xml:space="preserve">وتعزيز التنمية المتكاملة للتعليم </w:t>
      </w:r>
      <w:r>
        <w:rPr>
          <w:color w:val="000000" w:themeColor="text1"/>
          <w:rtl/>
        </w:rPr>
        <w:t>الإلزامي</w:t>
      </w:r>
      <w:r>
        <w:rPr>
          <w:rFonts w:hint="cs"/>
          <w:color w:val="000000" w:themeColor="text1"/>
          <w:rtl/>
        </w:rPr>
        <w:t>،</w:t>
      </w:r>
      <w:r w:rsidRPr="00AF271F">
        <w:rPr>
          <w:color w:val="000000" w:themeColor="text1"/>
          <w:rtl/>
        </w:rPr>
        <w:t xml:space="preserve"> والمساواة في </w:t>
      </w:r>
      <w:r w:rsidRPr="00AF271F">
        <w:rPr>
          <w:rFonts w:hint="cs"/>
          <w:color w:val="000000" w:themeColor="text1"/>
          <w:rtl/>
        </w:rPr>
        <w:t>التعليم،</w:t>
      </w:r>
      <w:r w:rsidRPr="00AF271F">
        <w:rPr>
          <w:color w:val="000000" w:themeColor="text1"/>
          <w:rtl/>
        </w:rPr>
        <w:t xml:space="preserve"> وتوفير التوجيه ل</w:t>
      </w:r>
      <w:r>
        <w:rPr>
          <w:color w:val="000000" w:themeColor="text1"/>
          <w:rtl/>
        </w:rPr>
        <w:t>إصلاح</w:t>
      </w:r>
      <w:r w:rsidRPr="00AF271F">
        <w:rPr>
          <w:color w:val="000000" w:themeColor="text1"/>
          <w:rtl/>
        </w:rPr>
        <w:t xml:space="preserve"> التعليم المهني لجعله موجه</w:t>
      </w:r>
      <w:r>
        <w:rPr>
          <w:rFonts w:hint="cs"/>
          <w:color w:val="000000" w:themeColor="text1"/>
          <w:rtl/>
        </w:rPr>
        <w:t>ً</w:t>
      </w:r>
      <w:r w:rsidRPr="00AF271F">
        <w:rPr>
          <w:color w:val="000000" w:themeColor="text1"/>
          <w:rtl/>
        </w:rPr>
        <w:t xml:space="preserve">ا </w:t>
      </w:r>
      <w:r w:rsidRPr="00AF271F">
        <w:rPr>
          <w:rFonts w:hint="cs"/>
          <w:color w:val="000000" w:themeColor="text1"/>
          <w:rtl/>
        </w:rPr>
        <w:t>للعمالة،</w:t>
      </w:r>
      <w:r w:rsidRPr="00AF271F">
        <w:rPr>
          <w:color w:val="000000" w:themeColor="text1"/>
          <w:rtl/>
        </w:rPr>
        <w:t xml:space="preserve"> وتوجيه</w:t>
      </w:r>
      <w:r w:rsidRPr="00AF271F">
        <w:rPr>
          <w:rFonts w:hint="cs"/>
          <w:color w:val="000000" w:themeColor="text1"/>
          <w:rtl/>
        </w:rPr>
        <w:t xml:space="preserve"> </w:t>
      </w:r>
      <w:r w:rsidRPr="00AF271F">
        <w:rPr>
          <w:color w:val="000000" w:themeColor="text1"/>
          <w:rtl/>
        </w:rPr>
        <w:t>تقدم و</w:t>
      </w:r>
      <w:r>
        <w:rPr>
          <w:color w:val="000000" w:themeColor="text1"/>
          <w:rtl/>
        </w:rPr>
        <w:t>إصلاح</w:t>
      </w:r>
      <w:r w:rsidRPr="00AF271F">
        <w:rPr>
          <w:color w:val="000000" w:themeColor="text1"/>
          <w:rtl/>
        </w:rPr>
        <w:t xml:space="preserve"> التعليم </w:t>
      </w:r>
      <w:r w:rsidRPr="00AF271F">
        <w:rPr>
          <w:rFonts w:hint="cs"/>
          <w:color w:val="000000" w:themeColor="text1"/>
          <w:rtl/>
        </w:rPr>
        <w:t>العالي،</w:t>
      </w:r>
      <w:r w:rsidRPr="00AF271F">
        <w:rPr>
          <w:color w:val="000000" w:themeColor="text1"/>
          <w:rtl/>
        </w:rPr>
        <w:t xml:space="preserve"> مع</w:t>
      </w:r>
      <w:r w:rsidRPr="00AF271F">
        <w:rPr>
          <w:rFonts w:hint="cs"/>
          <w:color w:val="000000" w:themeColor="text1"/>
          <w:rtl/>
        </w:rPr>
        <w:t xml:space="preserve"> </w:t>
      </w:r>
      <w:r w:rsidRPr="00AF271F">
        <w:rPr>
          <w:color w:val="000000" w:themeColor="text1"/>
          <w:rtl/>
        </w:rPr>
        <w:t>تولي مسؤولية ال</w:t>
      </w:r>
      <w:r>
        <w:rPr>
          <w:color w:val="000000" w:themeColor="text1"/>
          <w:rtl/>
        </w:rPr>
        <w:t>إدارة</w:t>
      </w:r>
      <w:r w:rsidRPr="00AF271F">
        <w:rPr>
          <w:color w:val="000000" w:themeColor="text1"/>
          <w:rtl/>
        </w:rPr>
        <w:t xml:space="preserve"> العامة لصناديق </w:t>
      </w:r>
      <w:r w:rsidRPr="00AF271F">
        <w:rPr>
          <w:rFonts w:hint="cs"/>
          <w:color w:val="000000" w:themeColor="text1"/>
          <w:rtl/>
        </w:rPr>
        <w:t>التعليم،</w:t>
      </w:r>
      <w:r w:rsidRPr="00AF271F">
        <w:rPr>
          <w:color w:val="000000" w:themeColor="text1"/>
          <w:rtl/>
        </w:rPr>
        <w:t xml:space="preserve"> وتنظيم التعليم الدولي </w:t>
      </w:r>
      <w:r>
        <w:rPr>
          <w:rFonts w:hint="cs"/>
          <w:color w:val="000000" w:themeColor="text1"/>
          <w:rtl/>
        </w:rPr>
        <w:t>ل</w:t>
      </w:r>
      <w:r w:rsidRPr="00AF271F">
        <w:rPr>
          <w:color w:val="000000" w:themeColor="text1"/>
          <w:rtl/>
        </w:rPr>
        <w:t xml:space="preserve">لتبادل التعليمي </w:t>
      </w:r>
      <w:r w:rsidRPr="00AF271F">
        <w:rPr>
          <w:rFonts w:hint="cs"/>
          <w:color w:val="000000" w:themeColor="text1"/>
          <w:rtl/>
        </w:rPr>
        <w:t>والتعاون،</w:t>
      </w:r>
      <w:r w:rsidRPr="00AF271F">
        <w:rPr>
          <w:color w:val="000000" w:themeColor="text1"/>
          <w:rtl/>
        </w:rPr>
        <w:t xml:space="preserve"> وصياغة مبادئ</w:t>
      </w:r>
      <w:r w:rsidRPr="00AF271F">
        <w:rPr>
          <w:rFonts w:hint="cs"/>
          <w:color w:val="000000" w:themeColor="text1"/>
          <w:rtl/>
        </w:rPr>
        <w:t xml:space="preserve"> </w:t>
      </w:r>
      <w:r w:rsidRPr="00AF271F">
        <w:rPr>
          <w:color w:val="000000" w:themeColor="text1"/>
          <w:rtl/>
        </w:rPr>
        <w:t xml:space="preserve">توجيهية لتوحيد اللغة الصينية المنطوقة والمكتوبة على الصعيد </w:t>
      </w:r>
      <w:r w:rsidRPr="00AF271F">
        <w:rPr>
          <w:rFonts w:hint="cs"/>
          <w:color w:val="000000" w:themeColor="text1"/>
          <w:rtl/>
        </w:rPr>
        <w:t>الوطني،</w:t>
      </w:r>
      <w:r w:rsidRPr="00AF271F">
        <w:rPr>
          <w:color w:val="000000" w:themeColor="text1"/>
          <w:rtl/>
        </w:rPr>
        <w:t xml:space="preserve"> والتنسيق</w:t>
      </w:r>
      <w:r w:rsidRPr="00AF271F">
        <w:rPr>
          <w:rFonts w:hint="cs"/>
          <w:color w:val="000000" w:themeColor="text1"/>
          <w:rtl/>
        </w:rPr>
        <w:t xml:space="preserve"> </w:t>
      </w:r>
      <w:r w:rsidRPr="00AF271F">
        <w:rPr>
          <w:color w:val="000000" w:themeColor="text1"/>
          <w:rtl/>
        </w:rPr>
        <w:t>بين وزارة الخارجية واليونسكو وما</w:t>
      </w:r>
      <w:r>
        <w:rPr>
          <w:color w:val="000000" w:themeColor="text1"/>
          <w:rtl/>
        </w:rPr>
        <w:t xml:space="preserve"> إلى </w:t>
      </w:r>
      <w:r w:rsidRPr="00AF271F">
        <w:rPr>
          <w:color w:val="000000" w:themeColor="text1"/>
          <w:rtl/>
        </w:rPr>
        <w:t>ذلك</w:t>
      </w:r>
      <w:r w:rsidRPr="00AF271F">
        <w:rPr>
          <w:rFonts w:hint="cs"/>
          <w:color w:val="000000" w:themeColor="text1"/>
          <w:rtl/>
        </w:rPr>
        <w:t>.</w:t>
      </w:r>
    </w:p>
    <w:p w14:paraId="4667E326" w14:textId="77777777" w:rsidR="006C4DA1" w:rsidRDefault="006C4DA1" w:rsidP="006C4DA1">
      <w:pPr>
        <w:pStyle w:val="a1"/>
        <w:spacing w:before="120" w:line="264" w:lineRule="auto"/>
        <w:jc w:val="both"/>
        <w:rPr>
          <w:color w:val="000000" w:themeColor="text1"/>
          <w:rtl/>
        </w:rPr>
      </w:pPr>
      <w:r>
        <w:rPr>
          <w:rFonts w:hint="cs"/>
          <w:color w:val="000000" w:themeColor="text1"/>
          <w:rtl/>
        </w:rPr>
        <w:t>و</w:t>
      </w:r>
      <w:r w:rsidRPr="00AF271F">
        <w:rPr>
          <w:color w:val="000000" w:themeColor="text1"/>
          <w:rtl/>
        </w:rPr>
        <w:t>من الجدير</w:t>
      </w:r>
      <w:r w:rsidRPr="00AF271F">
        <w:rPr>
          <w:rFonts w:hint="cs"/>
          <w:color w:val="000000" w:themeColor="text1"/>
          <w:rtl/>
        </w:rPr>
        <w:t xml:space="preserve"> </w:t>
      </w:r>
      <w:r w:rsidRPr="00AF271F">
        <w:rPr>
          <w:color w:val="000000" w:themeColor="text1"/>
          <w:rtl/>
        </w:rPr>
        <w:t xml:space="preserve">بالذكر أن وزارة التربية والتعليم هي مسؤولة </w:t>
      </w:r>
      <w:r>
        <w:rPr>
          <w:rFonts w:hint="cs"/>
          <w:color w:val="000000" w:themeColor="text1"/>
          <w:rtl/>
        </w:rPr>
        <w:t xml:space="preserve">عن </w:t>
      </w:r>
      <w:r w:rsidRPr="00AF271F">
        <w:rPr>
          <w:color w:val="000000" w:themeColor="text1"/>
          <w:rtl/>
        </w:rPr>
        <w:t xml:space="preserve">التوجيه العام </w:t>
      </w:r>
      <w:r w:rsidRPr="00AF271F">
        <w:rPr>
          <w:rFonts w:hint="cs"/>
          <w:color w:val="000000" w:themeColor="text1"/>
          <w:rtl/>
        </w:rPr>
        <w:t>فقط،</w:t>
      </w:r>
      <w:r w:rsidRPr="00AF271F">
        <w:rPr>
          <w:color w:val="000000" w:themeColor="text1"/>
          <w:rtl/>
        </w:rPr>
        <w:t xml:space="preserve"> ويمكن أن</w:t>
      </w:r>
      <w:r w:rsidRPr="00AF271F">
        <w:rPr>
          <w:rFonts w:hint="cs"/>
          <w:color w:val="000000" w:themeColor="text1"/>
          <w:rtl/>
        </w:rPr>
        <w:t xml:space="preserve"> </w:t>
      </w:r>
      <w:r w:rsidRPr="00AF271F">
        <w:rPr>
          <w:color w:val="000000" w:themeColor="text1"/>
          <w:rtl/>
        </w:rPr>
        <w:t>يكون للحكومات المحلية والإدارات المناظرة مكاتب</w:t>
      </w:r>
      <w:r w:rsidRPr="00AF271F">
        <w:rPr>
          <w:rFonts w:hint="cs"/>
          <w:color w:val="000000" w:themeColor="text1"/>
          <w:rtl/>
        </w:rPr>
        <w:t xml:space="preserve"> </w:t>
      </w:r>
      <w:r w:rsidRPr="00AF271F">
        <w:rPr>
          <w:color w:val="000000" w:themeColor="text1"/>
          <w:rtl/>
        </w:rPr>
        <w:t>تعليمية خاصة</w:t>
      </w:r>
      <w:r w:rsidRPr="00AF271F">
        <w:rPr>
          <w:rFonts w:hint="cs"/>
          <w:color w:val="000000" w:themeColor="text1"/>
          <w:rtl/>
        </w:rPr>
        <w:t xml:space="preserve"> </w:t>
      </w:r>
      <w:r w:rsidRPr="00AF271F">
        <w:rPr>
          <w:color w:val="000000" w:themeColor="text1"/>
          <w:rtl/>
        </w:rPr>
        <w:t>بها وما</w:t>
      </w:r>
      <w:r w:rsidRPr="00AF271F">
        <w:rPr>
          <w:rFonts w:hint="cs"/>
          <w:color w:val="000000" w:themeColor="text1"/>
          <w:rtl/>
        </w:rPr>
        <w:t xml:space="preserve"> </w:t>
      </w:r>
      <w:r w:rsidRPr="00AF271F">
        <w:rPr>
          <w:color w:val="000000" w:themeColor="text1"/>
          <w:rtl/>
        </w:rPr>
        <w:t>يعادلها</w:t>
      </w:r>
      <w:r w:rsidRPr="00AF271F">
        <w:rPr>
          <w:color w:val="000000" w:themeColor="text1"/>
        </w:rPr>
        <w:t>.</w:t>
      </w:r>
    </w:p>
    <w:p w14:paraId="1A8200C6" w14:textId="77777777" w:rsidR="006C4DA1" w:rsidRPr="00DD1C35" w:rsidRDefault="006C4DA1" w:rsidP="006C4DA1">
      <w:pPr>
        <w:pStyle w:val="a1"/>
        <w:tabs>
          <w:tab w:val="left" w:pos="758"/>
          <w:tab w:val="left" w:pos="900"/>
        </w:tabs>
        <w:spacing w:line="240" w:lineRule="auto"/>
        <w:ind w:left="360"/>
        <w:jc w:val="both"/>
        <w:rPr>
          <w:b/>
          <w:bCs/>
          <w:color w:val="000000" w:themeColor="text1"/>
          <w:sz w:val="14"/>
          <w:szCs w:val="14"/>
        </w:rPr>
      </w:pPr>
    </w:p>
    <w:p w14:paraId="086468DA" w14:textId="77777777" w:rsidR="006C4DA1" w:rsidRPr="005B2ADC" w:rsidRDefault="006C4DA1" w:rsidP="006C4DA1">
      <w:pPr>
        <w:pStyle w:val="a1"/>
        <w:tabs>
          <w:tab w:val="left" w:pos="758"/>
          <w:tab w:val="left" w:pos="900"/>
        </w:tabs>
        <w:spacing w:line="240" w:lineRule="auto"/>
        <w:ind w:left="360"/>
        <w:jc w:val="center"/>
        <w:rPr>
          <w:b/>
          <w:bCs/>
          <w:color w:val="000000" w:themeColor="text1"/>
          <w:rtl/>
        </w:rPr>
      </w:pPr>
      <w:r w:rsidRPr="005B2ADC">
        <w:rPr>
          <w:rFonts w:hint="cs"/>
          <w:b/>
          <w:bCs/>
          <w:color w:val="000000" w:themeColor="text1"/>
          <w:rtl/>
        </w:rPr>
        <w:t>شكل رقم (2- 3) هيكلة المؤسسات الإشرافية على التعليم في الصين</w:t>
      </w:r>
    </w:p>
    <w:p w14:paraId="0F171A29" w14:textId="77777777" w:rsidR="006C4DA1" w:rsidRPr="00AF271F" w:rsidRDefault="006C4DA1" w:rsidP="006C4DA1">
      <w:pPr>
        <w:pStyle w:val="a1"/>
        <w:spacing w:line="240" w:lineRule="auto"/>
        <w:jc w:val="both"/>
        <w:rPr>
          <w:b/>
          <w:bCs/>
          <w:color w:val="000000" w:themeColor="text1"/>
          <w:sz w:val="30"/>
          <w:szCs w:val="30"/>
          <w:rtl/>
        </w:rPr>
      </w:pPr>
      <w:r w:rsidRPr="00AF271F">
        <w:rPr>
          <w:b/>
          <w:bCs/>
          <w:noProof/>
          <w:color w:val="000000" w:themeColor="text1"/>
          <w:sz w:val="30"/>
          <w:szCs w:val="30"/>
          <w:rtl/>
          <w:lang w:bidi="ar-SA"/>
        </w:rPr>
        <mc:AlternateContent>
          <mc:Choice Requires="wpg">
            <w:drawing>
              <wp:anchor distT="0" distB="0" distL="114300" distR="114300" simplePos="0" relativeHeight="251696128" behindDoc="1" locked="0" layoutInCell="1" allowOverlap="1" wp14:anchorId="25E302EB" wp14:editId="10F3B290">
                <wp:simplePos x="0" y="0"/>
                <wp:positionH relativeFrom="margin">
                  <wp:align>center</wp:align>
                </wp:positionH>
                <wp:positionV relativeFrom="paragraph">
                  <wp:posOffset>189965</wp:posOffset>
                </wp:positionV>
                <wp:extent cx="4140200" cy="1870075"/>
                <wp:effectExtent l="0" t="0" r="12700" b="15875"/>
                <wp:wrapTight wrapText="bothSides">
                  <wp:wrapPolygon edited="0">
                    <wp:start x="10436" y="0"/>
                    <wp:lineTo x="0" y="3080"/>
                    <wp:lineTo x="0" y="7701"/>
                    <wp:lineTo x="6162" y="10562"/>
                    <wp:lineTo x="9243" y="17603"/>
                    <wp:lineTo x="10336" y="21563"/>
                    <wp:lineTo x="21567" y="21563"/>
                    <wp:lineTo x="21567" y="16062"/>
                    <wp:lineTo x="21169" y="15622"/>
                    <wp:lineTo x="16101" y="14082"/>
                    <wp:lineTo x="21567" y="13642"/>
                    <wp:lineTo x="21567" y="7701"/>
                    <wp:lineTo x="16399" y="7041"/>
                    <wp:lineTo x="21567" y="5941"/>
                    <wp:lineTo x="21567" y="0"/>
                    <wp:lineTo x="10436" y="0"/>
                  </wp:wrapPolygon>
                </wp:wrapTight>
                <wp:docPr id="207"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0200" cy="1870487"/>
                          <a:chOff x="1142" y="3240"/>
                          <a:chExt cx="8508" cy="2482"/>
                        </a:xfrm>
                      </wpg:grpSpPr>
                      <wpg:grpSp>
                        <wpg:cNvPr id="208" name="Group 220"/>
                        <wpg:cNvGrpSpPr>
                          <a:grpSpLocks/>
                        </wpg:cNvGrpSpPr>
                        <wpg:grpSpPr bwMode="auto">
                          <a:xfrm>
                            <a:off x="5288" y="3240"/>
                            <a:ext cx="4362" cy="2482"/>
                            <a:chOff x="5089" y="11537"/>
                            <a:chExt cx="3121" cy="2482"/>
                          </a:xfrm>
                        </wpg:grpSpPr>
                        <wps:wsp>
                          <wps:cNvPr id="209" name="Rectangle 221"/>
                          <wps:cNvSpPr>
                            <a:spLocks noChangeArrowheads="1"/>
                          </wps:cNvSpPr>
                          <wps:spPr bwMode="auto">
                            <a:xfrm>
                              <a:off x="5131" y="11537"/>
                              <a:ext cx="3079" cy="645"/>
                            </a:xfrm>
                            <a:prstGeom prst="rect">
                              <a:avLst/>
                            </a:prstGeom>
                            <a:solidFill>
                              <a:srgbClr val="FFFFFF"/>
                            </a:solidFill>
                            <a:ln w="9525">
                              <a:solidFill>
                                <a:srgbClr val="000000"/>
                              </a:solidFill>
                              <a:miter lim="800000"/>
                              <a:headEnd/>
                              <a:tailEnd/>
                            </a:ln>
                          </wps:spPr>
                          <wps:txbx>
                            <w:txbxContent>
                              <w:p w14:paraId="20FD3B75" w14:textId="77777777" w:rsidR="006C4DA1" w:rsidRDefault="006C4DA1" w:rsidP="006C4DA1">
                                <w:pPr>
                                  <w:jc w:val="center"/>
                                  <w:rPr>
                                    <w:b/>
                                    <w:bCs/>
                                    <w:sz w:val="20"/>
                                    <w:szCs w:val="20"/>
                                    <w:rtl/>
                                  </w:rPr>
                                </w:pPr>
                                <w:r w:rsidRPr="008B04EF">
                                  <w:rPr>
                                    <w:b/>
                                    <w:bCs/>
                                    <w:sz w:val="20"/>
                                    <w:szCs w:val="20"/>
                                    <w:rtl/>
                                  </w:rPr>
                                  <w:t xml:space="preserve">مجلس الدولة </w:t>
                                </w:r>
                                <w:r w:rsidRPr="008B04EF">
                                  <w:rPr>
                                    <w:rFonts w:hint="cs"/>
                                    <w:b/>
                                    <w:bCs/>
                                    <w:sz w:val="20"/>
                                    <w:szCs w:val="20"/>
                                    <w:rtl/>
                                  </w:rPr>
                                  <w:t>(الاشراف</w:t>
                                </w:r>
                                <w:r w:rsidRPr="008B04EF">
                                  <w:rPr>
                                    <w:b/>
                                    <w:bCs/>
                                    <w:sz w:val="20"/>
                                    <w:szCs w:val="20"/>
                                    <w:rtl/>
                                  </w:rPr>
                                  <w:t xml:space="preserve"> على إدارة الحكومات </w:t>
                                </w:r>
                                <w:r w:rsidRPr="008B04EF">
                                  <w:rPr>
                                    <w:rFonts w:hint="cs"/>
                                    <w:b/>
                                    <w:bCs/>
                                    <w:sz w:val="20"/>
                                    <w:szCs w:val="20"/>
                                    <w:rtl/>
                                  </w:rPr>
                                  <w:t>المحلية)</w:t>
                                </w:r>
                              </w:p>
                              <w:p w14:paraId="2DDEB76B" w14:textId="77777777" w:rsidR="006C4DA1" w:rsidRPr="008B04EF" w:rsidRDefault="006C4DA1" w:rsidP="006C4DA1">
                                <w:pPr>
                                  <w:jc w:val="center"/>
                                  <w:rPr>
                                    <w:b/>
                                    <w:bCs/>
                                    <w:sz w:val="20"/>
                                    <w:szCs w:val="20"/>
                                    <w:rtl/>
                                  </w:rPr>
                                </w:pPr>
                              </w:p>
                            </w:txbxContent>
                          </wps:txbx>
                          <wps:bodyPr rot="0" vert="horz" wrap="square" lIns="91440" tIns="45720" rIns="91440" bIns="45720" anchor="t" anchorCtr="0" upright="1">
                            <a:noAutofit/>
                          </wps:bodyPr>
                        </wps:wsp>
                        <wps:wsp>
                          <wps:cNvPr id="210" name="Rectangle 222"/>
                          <wps:cNvSpPr>
                            <a:spLocks noChangeArrowheads="1"/>
                          </wps:cNvSpPr>
                          <wps:spPr bwMode="auto">
                            <a:xfrm>
                              <a:off x="5131" y="12439"/>
                              <a:ext cx="3079" cy="645"/>
                            </a:xfrm>
                            <a:prstGeom prst="rect">
                              <a:avLst/>
                            </a:prstGeom>
                            <a:solidFill>
                              <a:srgbClr val="FFFFFF"/>
                            </a:solidFill>
                            <a:ln w="9525">
                              <a:solidFill>
                                <a:srgbClr val="000000"/>
                              </a:solidFill>
                              <a:miter lim="800000"/>
                              <a:headEnd/>
                              <a:tailEnd/>
                            </a:ln>
                          </wps:spPr>
                          <wps:txbx>
                            <w:txbxContent>
                              <w:p w14:paraId="37D1C4CD" w14:textId="77777777" w:rsidR="006C4DA1" w:rsidRPr="00965AF2" w:rsidRDefault="006C4DA1" w:rsidP="006C4DA1">
                                <w:pPr>
                                  <w:jc w:val="center"/>
                                  <w:rPr>
                                    <w:b/>
                                    <w:bCs/>
                                    <w:sz w:val="20"/>
                                    <w:szCs w:val="20"/>
                                    <w:rtl/>
                                  </w:rPr>
                                </w:pPr>
                                <w:r w:rsidRPr="00965AF2">
                                  <w:rPr>
                                    <w:rFonts w:hint="cs"/>
                                    <w:b/>
                                    <w:bCs/>
                                    <w:sz w:val="20"/>
                                    <w:szCs w:val="20"/>
                                    <w:rtl/>
                                  </w:rPr>
                                  <w:t>الحكومات المحلية (إدارة المؤسسات</w:t>
                                </w:r>
                                <w:r>
                                  <w:rPr>
                                    <w:rFonts w:hint="cs"/>
                                    <w:b/>
                                    <w:bCs/>
                                    <w:sz w:val="20"/>
                                    <w:szCs w:val="20"/>
                                    <w:rtl/>
                                  </w:rPr>
                                  <w:t xml:space="preserve"> التعليمية</w:t>
                                </w:r>
                                <w:r w:rsidRPr="00965AF2">
                                  <w:rPr>
                                    <w:rFonts w:hint="cs"/>
                                    <w:b/>
                                    <w:bCs/>
                                    <w:sz w:val="20"/>
                                    <w:szCs w:val="20"/>
                                    <w:rtl/>
                                  </w:rPr>
                                  <w:t>)</w:t>
                                </w:r>
                              </w:p>
                            </w:txbxContent>
                          </wps:txbx>
                          <wps:bodyPr rot="0" vert="horz" wrap="square" lIns="91440" tIns="45720" rIns="91440" bIns="45720" anchor="t" anchorCtr="0" upright="1">
                            <a:noAutofit/>
                          </wps:bodyPr>
                        </wps:wsp>
                        <wps:wsp>
                          <wps:cNvPr id="211" name="Rectangle 223"/>
                          <wps:cNvSpPr>
                            <a:spLocks noChangeArrowheads="1"/>
                          </wps:cNvSpPr>
                          <wps:spPr bwMode="auto">
                            <a:xfrm>
                              <a:off x="5089" y="13374"/>
                              <a:ext cx="3079" cy="645"/>
                            </a:xfrm>
                            <a:prstGeom prst="rect">
                              <a:avLst/>
                            </a:prstGeom>
                            <a:solidFill>
                              <a:srgbClr val="FFFFFF"/>
                            </a:solidFill>
                            <a:ln w="9525">
                              <a:solidFill>
                                <a:srgbClr val="000000"/>
                              </a:solidFill>
                              <a:miter lim="800000"/>
                              <a:headEnd/>
                              <a:tailEnd/>
                            </a:ln>
                          </wps:spPr>
                          <wps:txbx>
                            <w:txbxContent>
                              <w:p w14:paraId="5B1489DE" w14:textId="77777777" w:rsidR="006C4DA1" w:rsidRPr="00965AF2" w:rsidRDefault="006C4DA1" w:rsidP="006C4DA1">
                                <w:pPr>
                                  <w:jc w:val="center"/>
                                  <w:rPr>
                                    <w:b/>
                                    <w:bCs/>
                                    <w:sz w:val="20"/>
                                    <w:szCs w:val="20"/>
                                    <w:rtl/>
                                  </w:rPr>
                                </w:pPr>
                                <w:r w:rsidRPr="00965AF2">
                                  <w:rPr>
                                    <w:rFonts w:hint="cs"/>
                                    <w:b/>
                                    <w:bCs/>
                                    <w:sz w:val="20"/>
                                    <w:szCs w:val="20"/>
                                    <w:rtl/>
                                  </w:rPr>
                                  <w:t>المؤسسات التعليمية (مرحلة التعليم الثانوي وما قبلها)</w:t>
                                </w:r>
                              </w:p>
                            </w:txbxContent>
                          </wps:txbx>
                          <wps:bodyPr rot="0" vert="horz" wrap="square" lIns="91440" tIns="45720" rIns="91440" bIns="45720" anchor="t" anchorCtr="0" upright="1">
                            <a:noAutofit/>
                          </wps:bodyPr>
                        </wps:wsp>
                        <wps:wsp>
                          <wps:cNvPr id="212" name="AutoShape 224"/>
                          <wps:cNvCnPr>
                            <a:cxnSpLocks noChangeShapeType="1"/>
                          </wps:cNvCnPr>
                          <wps:spPr bwMode="auto">
                            <a:xfrm>
                              <a:off x="6637" y="12182"/>
                              <a:ext cx="0" cy="2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AutoShape 225"/>
                          <wps:cNvCnPr>
                            <a:cxnSpLocks noChangeShapeType="1"/>
                          </wps:cNvCnPr>
                          <wps:spPr bwMode="auto">
                            <a:xfrm>
                              <a:off x="6596" y="13117"/>
                              <a:ext cx="0" cy="2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14" name="Rectangle 226"/>
                        <wps:cNvSpPr>
                          <a:spLocks noChangeArrowheads="1"/>
                        </wps:cNvSpPr>
                        <wps:spPr bwMode="auto">
                          <a:xfrm>
                            <a:off x="1142" y="3622"/>
                            <a:ext cx="3824" cy="480"/>
                          </a:xfrm>
                          <a:prstGeom prst="rect">
                            <a:avLst/>
                          </a:prstGeom>
                          <a:solidFill>
                            <a:srgbClr val="FFFFFF"/>
                          </a:solidFill>
                          <a:ln w="9525">
                            <a:solidFill>
                              <a:srgbClr val="000000"/>
                            </a:solidFill>
                            <a:miter lim="800000"/>
                            <a:headEnd/>
                            <a:tailEnd/>
                          </a:ln>
                        </wps:spPr>
                        <wps:txbx>
                          <w:txbxContent>
                            <w:p w14:paraId="39594466" w14:textId="77777777" w:rsidR="006C4DA1" w:rsidRDefault="006C4DA1" w:rsidP="006C4DA1">
                              <w:pPr>
                                <w:jc w:val="center"/>
                                <w:rPr>
                                  <w:rtl/>
                                </w:rPr>
                              </w:pPr>
                              <w:r w:rsidRPr="0037198F">
                                <w:rPr>
                                  <w:rFonts w:hint="cs"/>
                                  <w:b/>
                                  <w:bCs/>
                                  <w:rtl/>
                                </w:rPr>
                                <w:t xml:space="preserve">وزارة </w:t>
                              </w:r>
                              <w:r w:rsidRPr="0037198F">
                                <w:rPr>
                                  <w:rFonts w:hint="cs"/>
                                  <w:b/>
                                  <w:bCs/>
                                  <w:sz w:val="20"/>
                                  <w:szCs w:val="20"/>
                                  <w:rtl/>
                                </w:rPr>
                                <w:t>التربية</w:t>
                              </w:r>
                              <w:r>
                                <w:rPr>
                                  <w:rFonts w:hint="cs"/>
                                  <w:rtl/>
                                </w:rPr>
                                <w:t xml:space="preserve"> </w:t>
                              </w:r>
                              <w:r w:rsidRPr="002124FC">
                                <w:rPr>
                                  <w:rFonts w:hint="cs"/>
                                  <w:b/>
                                  <w:bCs/>
                                  <w:sz w:val="20"/>
                                  <w:szCs w:val="20"/>
                                  <w:rtl/>
                                </w:rPr>
                                <w:t>(مسئولة</w:t>
                              </w:r>
                              <w:r>
                                <w:rPr>
                                  <w:rFonts w:hint="cs"/>
                                  <w:rtl/>
                                </w:rPr>
                                <w:t xml:space="preserve"> </w:t>
                              </w:r>
                              <w:r w:rsidRPr="002124FC">
                                <w:rPr>
                                  <w:rFonts w:hint="cs"/>
                                  <w:b/>
                                  <w:bCs/>
                                  <w:sz w:val="20"/>
                                  <w:szCs w:val="20"/>
                                  <w:rtl/>
                                </w:rPr>
                                <w:t>عن</w:t>
                              </w:r>
                              <w:r>
                                <w:rPr>
                                  <w:rFonts w:hint="cs"/>
                                  <w:rtl/>
                                </w:rPr>
                                <w:t xml:space="preserve"> </w:t>
                              </w:r>
                              <w:r w:rsidRPr="002124FC">
                                <w:rPr>
                                  <w:rFonts w:hint="cs"/>
                                  <w:b/>
                                  <w:bCs/>
                                  <w:sz w:val="20"/>
                                  <w:szCs w:val="20"/>
                                  <w:rtl/>
                                </w:rPr>
                                <w:t>التوجيه</w:t>
                              </w:r>
                              <w:r>
                                <w:rPr>
                                  <w:rFonts w:hint="cs"/>
                                  <w:rtl/>
                                </w:rPr>
                                <w:t xml:space="preserve"> </w:t>
                              </w:r>
                              <w:r w:rsidRPr="002124FC">
                                <w:rPr>
                                  <w:rFonts w:hint="cs"/>
                                  <w:b/>
                                  <w:bCs/>
                                  <w:sz w:val="20"/>
                                  <w:szCs w:val="20"/>
                                  <w:rtl/>
                                </w:rPr>
                                <w:t>العام</w:t>
                              </w:r>
                              <w:r>
                                <w:rPr>
                                  <w:rFonts w:hint="cs"/>
                                  <w:b/>
                                  <w:bCs/>
                                  <w:sz w:val="20"/>
                                  <w:szCs w:val="20"/>
                                  <w:rtl/>
                                </w:rPr>
                                <w:t>)</w:t>
                              </w:r>
                            </w:p>
                          </w:txbxContent>
                        </wps:txbx>
                        <wps:bodyPr rot="0" vert="horz" wrap="square" lIns="91440" tIns="45720" rIns="91440" bIns="45720" anchor="t" anchorCtr="0" upright="1">
                          <a:noAutofit/>
                        </wps:bodyPr>
                      </wps:wsp>
                      <wps:wsp>
                        <wps:cNvPr id="215" name="AutoShape 227"/>
                        <wps:cNvCnPr>
                          <a:cxnSpLocks noChangeShapeType="1"/>
                        </wps:cNvCnPr>
                        <wps:spPr bwMode="auto">
                          <a:xfrm flipH="1">
                            <a:off x="4949" y="3857"/>
                            <a:ext cx="3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AutoShape 228"/>
                        <wps:cNvCnPr>
                          <a:cxnSpLocks noChangeShapeType="1"/>
                        </wps:cNvCnPr>
                        <wps:spPr bwMode="auto">
                          <a:xfrm>
                            <a:off x="3112" y="4102"/>
                            <a:ext cx="2259" cy="4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AutoShape 229"/>
                        <wps:cNvCnPr>
                          <a:cxnSpLocks noChangeShapeType="1"/>
                        </wps:cNvCnPr>
                        <wps:spPr bwMode="auto">
                          <a:xfrm>
                            <a:off x="3138" y="4102"/>
                            <a:ext cx="2175" cy="1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AutoShape 230"/>
                        <wps:cNvCnPr>
                          <a:cxnSpLocks noChangeShapeType="1"/>
                        </wps:cNvCnPr>
                        <wps:spPr bwMode="auto">
                          <a:xfrm flipV="1">
                            <a:off x="5108" y="3857"/>
                            <a:ext cx="26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E302EB" id="Group 219" o:spid="_x0000_s1219" style="position:absolute;left:0;text-align:left;margin-left:0;margin-top:14.95pt;width:326pt;height:147.25pt;z-index:-251620352;mso-position-horizontal:center;mso-position-horizontal-relative:margin;mso-position-vertical-relative:text" coordorigin="1142,3240" coordsize="8508,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">
                <v:group id="Group 220" o:spid="_x0000_s1220" style="position:absolute;left:5288;top:3240;width:4362;height:2482" coordorigin="5089,11537" coordsize="3121,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rect id="Rectangle 221" o:spid="_x0000_s1221" style="position:absolute;left:5131;top:11537;width:3079;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">
                    <v:textbox>
                      <w:txbxContent>
                        <w:p w14:paraId="20FD3B75" w14:textId="77777777" w:rsidR="006C4DA1" w:rsidRDefault="006C4DA1" w:rsidP="006C4DA1">
                          <w:pPr>
                            <w:jc w:val="center"/>
                            <w:rPr>
                              <w:b/>
                              <w:bCs/>
                              <w:sz w:val="20"/>
                              <w:szCs w:val="20"/>
                              <w:rtl/>
                            </w:rPr>
                          </w:pPr>
                          <w:r w:rsidRPr="008B04EF">
                            <w:rPr>
                              <w:b/>
                              <w:bCs/>
                              <w:sz w:val="20"/>
                              <w:szCs w:val="20"/>
                              <w:rtl/>
                            </w:rPr>
                            <w:t xml:space="preserve">مجلس الدولة </w:t>
                          </w:r>
                          <w:r w:rsidRPr="008B04EF">
                            <w:rPr>
                              <w:rFonts w:hint="cs"/>
                              <w:b/>
                              <w:bCs/>
                              <w:sz w:val="20"/>
                              <w:szCs w:val="20"/>
                              <w:rtl/>
                            </w:rPr>
                            <w:t>(الاشراف</w:t>
                          </w:r>
                          <w:r w:rsidRPr="008B04EF">
                            <w:rPr>
                              <w:b/>
                              <w:bCs/>
                              <w:sz w:val="20"/>
                              <w:szCs w:val="20"/>
                              <w:rtl/>
                            </w:rPr>
                            <w:t xml:space="preserve"> على إدارة الحكومات </w:t>
                          </w:r>
                          <w:r w:rsidRPr="008B04EF">
                            <w:rPr>
                              <w:rFonts w:hint="cs"/>
                              <w:b/>
                              <w:bCs/>
                              <w:sz w:val="20"/>
                              <w:szCs w:val="20"/>
                              <w:rtl/>
                            </w:rPr>
                            <w:t>المحلية)</w:t>
                          </w:r>
                        </w:p>
                        <w:p w14:paraId="2DDEB76B" w14:textId="77777777" w:rsidR="006C4DA1" w:rsidRPr="008B04EF" w:rsidRDefault="006C4DA1" w:rsidP="006C4DA1">
                          <w:pPr>
                            <w:jc w:val="center"/>
                            <w:rPr>
                              <w:b/>
                              <w:bCs/>
                              <w:sz w:val="20"/>
                              <w:szCs w:val="20"/>
                              <w:rtl/>
                            </w:rPr>
                          </w:pPr>
                        </w:p>
                      </w:txbxContent>
                    </v:textbox>
                  </v:rect>
                  <v:rect id="Rectangle 222" o:spid="_x0000_s1222" style="position:absolute;left:5131;top:12439;width:3079;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">
                    <v:textbox>
                      <w:txbxContent>
                        <w:p w14:paraId="37D1C4CD" w14:textId="77777777" w:rsidR="006C4DA1" w:rsidRPr="00965AF2" w:rsidRDefault="006C4DA1" w:rsidP="006C4DA1">
                          <w:pPr>
                            <w:jc w:val="center"/>
                            <w:rPr>
                              <w:b/>
                              <w:bCs/>
                              <w:sz w:val="20"/>
                              <w:szCs w:val="20"/>
                              <w:rtl/>
                            </w:rPr>
                          </w:pPr>
                          <w:r w:rsidRPr="00965AF2">
                            <w:rPr>
                              <w:rFonts w:hint="cs"/>
                              <w:b/>
                              <w:bCs/>
                              <w:sz w:val="20"/>
                              <w:szCs w:val="20"/>
                              <w:rtl/>
                            </w:rPr>
                            <w:t>الحكومات المحلية (إدارة المؤسسات</w:t>
                          </w:r>
                          <w:r>
                            <w:rPr>
                              <w:rFonts w:hint="cs"/>
                              <w:b/>
                              <w:bCs/>
                              <w:sz w:val="20"/>
                              <w:szCs w:val="20"/>
                              <w:rtl/>
                            </w:rPr>
                            <w:t xml:space="preserve"> التعليمية</w:t>
                          </w:r>
                          <w:r w:rsidRPr="00965AF2">
                            <w:rPr>
                              <w:rFonts w:hint="cs"/>
                              <w:b/>
                              <w:bCs/>
                              <w:sz w:val="20"/>
                              <w:szCs w:val="20"/>
                              <w:rtl/>
                            </w:rPr>
                            <w:t>)</w:t>
                          </w:r>
                        </w:p>
                      </w:txbxContent>
                    </v:textbox>
                  </v:rect>
                  <v:rect id="Rectangle 223" o:spid="_x0000_s1223" style="position:absolute;left:5089;top:13374;width:3079;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">
                    <v:textbox>
                      <w:txbxContent>
                        <w:p w14:paraId="5B1489DE" w14:textId="77777777" w:rsidR="006C4DA1" w:rsidRPr="00965AF2" w:rsidRDefault="006C4DA1" w:rsidP="006C4DA1">
                          <w:pPr>
                            <w:jc w:val="center"/>
                            <w:rPr>
                              <w:b/>
                              <w:bCs/>
                              <w:sz w:val="20"/>
                              <w:szCs w:val="20"/>
                              <w:rtl/>
                            </w:rPr>
                          </w:pPr>
                          <w:r w:rsidRPr="00965AF2">
                            <w:rPr>
                              <w:rFonts w:hint="cs"/>
                              <w:b/>
                              <w:bCs/>
                              <w:sz w:val="20"/>
                              <w:szCs w:val="20"/>
                              <w:rtl/>
                            </w:rPr>
                            <w:t>المؤسسات التعليمية (مرحلة التعليم الثانوي وما قبلها)</w:t>
                          </w:r>
                        </w:p>
                      </w:txbxContent>
                    </v:textbox>
                  </v:rect>
                  <v:shape id="AutoShape 224" o:spid="_x0000_s1224" type="#_x0000_t32" style="position:absolute;left:6637;top:12182;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">
                    <v:stroke endarrow="block"/>
                  </v:shape>
                  <v:shape id="AutoShape 225" o:spid="_x0000_s1225" type="#_x0000_t32" style="position:absolute;left:6596;top:13117;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">
                    <v:stroke endarrow="block"/>
                  </v:shape>
                </v:group>
                <v:rect id="Rectangle 226" o:spid="_x0000_s1226" style="position:absolute;left:1142;top:3622;width:382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4wxQAAANwAAAAPAAAAZHJzL2Rvd25yZXYueG1sRI9Ba8JA&#10;FITvgv9heYXedGMq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BnaI4wxQAAANwAAAAP&#10;AAAAAAAAAAAAAAAAAAcCAABkcnMvZG93bnJldi54bWxQSwUGAAAAAAMAAwC3AAAA+QIAAAAA&#10;">
                  <v:textbox>
                    <w:txbxContent>
                      <w:p w14:paraId="39594466" w14:textId="77777777" w:rsidR="006C4DA1" w:rsidRDefault="006C4DA1" w:rsidP="006C4DA1">
                        <w:pPr>
                          <w:jc w:val="center"/>
                          <w:rPr>
                            <w:rtl/>
                          </w:rPr>
                        </w:pPr>
                        <w:r w:rsidRPr="0037198F">
                          <w:rPr>
                            <w:rFonts w:hint="cs"/>
                            <w:b/>
                            <w:bCs/>
                            <w:rtl/>
                          </w:rPr>
                          <w:t xml:space="preserve">وزارة </w:t>
                        </w:r>
                        <w:r w:rsidRPr="0037198F">
                          <w:rPr>
                            <w:rFonts w:hint="cs"/>
                            <w:b/>
                            <w:bCs/>
                            <w:sz w:val="20"/>
                            <w:szCs w:val="20"/>
                            <w:rtl/>
                          </w:rPr>
                          <w:t>التربية</w:t>
                        </w:r>
                        <w:r>
                          <w:rPr>
                            <w:rFonts w:hint="cs"/>
                            <w:rtl/>
                          </w:rPr>
                          <w:t xml:space="preserve"> </w:t>
                        </w:r>
                        <w:r w:rsidRPr="002124FC">
                          <w:rPr>
                            <w:rFonts w:hint="cs"/>
                            <w:b/>
                            <w:bCs/>
                            <w:sz w:val="20"/>
                            <w:szCs w:val="20"/>
                            <w:rtl/>
                          </w:rPr>
                          <w:t>(مسئولة</w:t>
                        </w:r>
                        <w:r>
                          <w:rPr>
                            <w:rFonts w:hint="cs"/>
                            <w:rtl/>
                          </w:rPr>
                          <w:t xml:space="preserve"> </w:t>
                        </w:r>
                        <w:r w:rsidRPr="002124FC">
                          <w:rPr>
                            <w:rFonts w:hint="cs"/>
                            <w:b/>
                            <w:bCs/>
                            <w:sz w:val="20"/>
                            <w:szCs w:val="20"/>
                            <w:rtl/>
                          </w:rPr>
                          <w:t>عن</w:t>
                        </w:r>
                        <w:r>
                          <w:rPr>
                            <w:rFonts w:hint="cs"/>
                            <w:rtl/>
                          </w:rPr>
                          <w:t xml:space="preserve"> </w:t>
                        </w:r>
                        <w:r w:rsidRPr="002124FC">
                          <w:rPr>
                            <w:rFonts w:hint="cs"/>
                            <w:b/>
                            <w:bCs/>
                            <w:sz w:val="20"/>
                            <w:szCs w:val="20"/>
                            <w:rtl/>
                          </w:rPr>
                          <w:t>التوجيه</w:t>
                        </w:r>
                        <w:r>
                          <w:rPr>
                            <w:rFonts w:hint="cs"/>
                            <w:rtl/>
                          </w:rPr>
                          <w:t xml:space="preserve"> </w:t>
                        </w:r>
                        <w:r w:rsidRPr="002124FC">
                          <w:rPr>
                            <w:rFonts w:hint="cs"/>
                            <w:b/>
                            <w:bCs/>
                            <w:sz w:val="20"/>
                            <w:szCs w:val="20"/>
                            <w:rtl/>
                          </w:rPr>
                          <w:t>العام</w:t>
                        </w:r>
                        <w:r>
                          <w:rPr>
                            <w:rFonts w:hint="cs"/>
                            <w:b/>
                            <w:bCs/>
                            <w:sz w:val="20"/>
                            <w:szCs w:val="20"/>
                            <w:rtl/>
                          </w:rPr>
                          <w:t>)</w:t>
                        </w:r>
                      </w:p>
                    </w:txbxContent>
                  </v:textbox>
                </v:rect>
                <v:shape id="AutoShape 227" o:spid="_x0000_s1227" type="#_x0000_t32" style="position:absolute;left:4949;top:3857;width: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">
                  <v:stroke endarrow="block"/>
                </v:shape>
                <v:shape id="AutoShape 228" o:spid="_x0000_s1228" type="#_x0000_t32" style="position:absolute;left:3112;top:4102;width:2259;height: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">
                  <v:stroke endarrow="block"/>
                </v:shape>
                <v:shape id="AutoShape 229" o:spid="_x0000_s1229" type="#_x0000_t32" style="position:absolute;left:3138;top:4102;width:2175;height:1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">
                  <v:stroke endarrow="block"/>
                </v:shape>
                <v:shape id="AutoShape 230" o:spid="_x0000_s1230" type="#_x0000_t32" style="position:absolute;left:5108;top:3857;width:26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">
                  <v:stroke endarrow="block"/>
                </v:shape>
                <w10:wrap type="tight" anchorx="margin"/>
              </v:group>
            </w:pict>
          </mc:Fallback>
        </mc:AlternateContent>
      </w:r>
    </w:p>
    <w:p w14:paraId="04535BC2" w14:textId="77777777" w:rsidR="006C4DA1" w:rsidRPr="00AF271F" w:rsidRDefault="006C4DA1" w:rsidP="006C4DA1">
      <w:pPr>
        <w:pStyle w:val="a1"/>
        <w:spacing w:line="240" w:lineRule="auto"/>
        <w:jc w:val="both"/>
        <w:rPr>
          <w:b/>
          <w:bCs/>
          <w:color w:val="000000" w:themeColor="text1"/>
          <w:sz w:val="30"/>
          <w:szCs w:val="30"/>
          <w:rtl/>
        </w:rPr>
      </w:pPr>
    </w:p>
    <w:p w14:paraId="0CF3D22F" w14:textId="77777777" w:rsidR="006C4DA1" w:rsidRPr="00AF271F" w:rsidRDefault="006C4DA1" w:rsidP="006C4DA1">
      <w:pPr>
        <w:pStyle w:val="a1"/>
        <w:spacing w:line="240" w:lineRule="auto"/>
        <w:jc w:val="both"/>
        <w:rPr>
          <w:b/>
          <w:bCs/>
          <w:color w:val="000000" w:themeColor="text1"/>
          <w:sz w:val="30"/>
          <w:szCs w:val="30"/>
          <w:rtl/>
        </w:rPr>
      </w:pPr>
    </w:p>
    <w:p w14:paraId="00D30B1A" w14:textId="77777777" w:rsidR="006C4DA1" w:rsidRPr="00AF271F" w:rsidRDefault="006C4DA1" w:rsidP="006C4DA1">
      <w:pPr>
        <w:pStyle w:val="a1"/>
        <w:spacing w:line="240" w:lineRule="auto"/>
        <w:jc w:val="both"/>
        <w:rPr>
          <w:b/>
          <w:bCs/>
          <w:color w:val="000000" w:themeColor="text1"/>
          <w:sz w:val="30"/>
          <w:szCs w:val="30"/>
          <w:rtl/>
        </w:rPr>
      </w:pPr>
    </w:p>
    <w:p w14:paraId="3B5D967F" w14:textId="77777777" w:rsidR="006C4DA1" w:rsidRPr="00AF271F" w:rsidRDefault="006C4DA1" w:rsidP="006C4DA1">
      <w:pPr>
        <w:pStyle w:val="a1"/>
        <w:spacing w:line="240" w:lineRule="auto"/>
        <w:jc w:val="both"/>
        <w:rPr>
          <w:b/>
          <w:bCs/>
          <w:color w:val="000000" w:themeColor="text1"/>
          <w:sz w:val="30"/>
          <w:szCs w:val="30"/>
          <w:rtl/>
        </w:rPr>
      </w:pPr>
    </w:p>
    <w:p w14:paraId="10636CDE" w14:textId="77777777" w:rsidR="006C4DA1" w:rsidRDefault="006C4DA1" w:rsidP="006C4DA1">
      <w:pPr>
        <w:pStyle w:val="a1"/>
        <w:spacing w:line="240" w:lineRule="auto"/>
        <w:jc w:val="center"/>
        <w:rPr>
          <w:sz w:val="20"/>
          <w:szCs w:val="20"/>
          <w:rtl/>
        </w:rPr>
      </w:pPr>
      <w:r w:rsidRPr="00B700AD">
        <w:rPr>
          <w:rFonts w:hint="cs"/>
          <w:b/>
          <w:bCs/>
          <w:color w:val="000000" w:themeColor="text1"/>
          <w:sz w:val="20"/>
          <w:szCs w:val="20"/>
          <w:rtl/>
        </w:rPr>
        <w:t xml:space="preserve">المصدر: </w:t>
      </w:r>
      <w:r>
        <w:rPr>
          <w:rFonts w:hint="cs"/>
          <w:sz w:val="20"/>
          <w:szCs w:val="20"/>
          <w:rtl/>
        </w:rPr>
        <w:t>من اعداد الباحث</w:t>
      </w:r>
    </w:p>
    <w:p w14:paraId="515440B6" w14:textId="77777777" w:rsidR="006C4DA1" w:rsidRDefault="006C4DA1" w:rsidP="006C4DA1">
      <w:pPr>
        <w:pStyle w:val="a1"/>
        <w:spacing w:line="240" w:lineRule="auto"/>
        <w:jc w:val="both"/>
        <w:rPr>
          <w:sz w:val="22"/>
          <w:szCs w:val="24"/>
          <w:vertAlign w:val="superscript"/>
        </w:rPr>
      </w:pPr>
      <w:r w:rsidRPr="00AF271F">
        <w:rPr>
          <w:rFonts w:hint="cs"/>
          <w:b/>
          <w:bCs/>
          <w:color w:val="000000" w:themeColor="text1"/>
          <w:sz w:val="30"/>
          <w:szCs w:val="30"/>
          <w:rtl/>
        </w:rPr>
        <w:t>نظم ربط التعليم الثانوي الفني الصناعي بسوق العمل في جمهورية الصين الشعبية</w:t>
      </w:r>
      <w:r>
        <w:rPr>
          <w:rFonts w:hint="cs"/>
          <w:b/>
          <w:bCs/>
          <w:color w:val="000000" w:themeColor="text1"/>
          <w:sz w:val="30"/>
          <w:szCs w:val="30"/>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34"/>
      </w:r>
      <w:r>
        <w:rPr>
          <w:sz w:val="22"/>
          <w:szCs w:val="24"/>
          <w:vertAlign w:val="superscript"/>
          <w:rtl/>
        </w:rPr>
        <w:t>)</w:t>
      </w:r>
    </w:p>
    <w:p w14:paraId="28436B92" w14:textId="77777777" w:rsidR="006C4DA1" w:rsidRPr="006F7313" w:rsidRDefault="006C4DA1" w:rsidP="006C4DA1">
      <w:pPr>
        <w:pStyle w:val="a1"/>
        <w:spacing w:line="240" w:lineRule="auto"/>
        <w:jc w:val="both"/>
        <w:rPr>
          <w:b/>
          <w:bCs/>
          <w:color w:val="000000" w:themeColor="text1"/>
          <w:sz w:val="10"/>
          <w:szCs w:val="10"/>
          <w:rtl/>
        </w:rPr>
      </w:pPr>
    </w:p>
    <w:p w14:paraId="3D8297A1" w14:textId="77777777" w:rsidR="006C4DA1" w:rsidRPr="00AF271F" w:rsidRDefault="006C4DA1" w:rsidP="00547F13">
      <w:pPr>
        <w:pStyle w:val="a1"/>
        <w:numPr>
          <w:ilvl w:val="0"/>
          <w:numId w:val="91"/>
        </w:numPr>
        <w:spacing w:line="240" w:lineRule="auto"/>
        <w:jc w:val="both"/>
        <w:rPr>
          <w:b/>
          <w:bCs/>
          <w:color w:val="000000" w:themeColor="text1"/>
          <w:sz w:val="30"/>
          <w:szCs w:val="30"/>
        </w:rPr>
      </w:pPr>
      <w:r w:rsidRPr="00AF271F">
        <w:rPr>
          <w:rFonts w:hint="cs"/>
          <w:b/>
          <w:bCs/>
          <w:color w:val="000000" w:themeColor="text1"/>
          <w:sz w:val="30"/>
          <w:szCs w:val="30"/>
          <w:rtl/>
        </w:rPr>
        <w:lastRenderedPageBreak/>
        <w:t>نظام التعاون المشترك بين المدرسة الفنية الصناعية والمؤسسة الصناعي</w:t>
      </w:r>
      <w:r>
        <w:rPr>
          <w:rFonts w:hint="cs"/>
          <w:b/>
          <w:bCs/>
          <w:color w:val="000000" w:themeColor="text1"/>
          <w:sz w:val="30"/>
          <w:szCs w:val="30"/>
          <w:rtl/>
        </w:rPr>
        <w:t>ة:</w:t>
      </w:r>
    </w:p>
    <w:p w14:paraId="55FFE24A" w14:textId="77777777" w:rsidR="006C4DA1" w:rsidRDefault="006C4DA1" w:rsidP="006C4DA1">
      <w:pPr>
        <w:pStyle w:val="a1"/>
        <w:spacing w:line="240" w:lineRule="auto"/>
        <w:ind w:left="720"/>
        <w:jc w:val="both"/>
        <w:rPr>
          <w:color w:val="000000" w:themeColor="text1"/>
        </w:rPr>
      </w:pPr>
      <w:r w:rsidRPr="00AF271F">
        <w:rPr>
          <w:rFonts w:hint="cs"/>
          <w:color w:val="000000" w:themeColor="text1"/>
          <w:rtl/>
        </w:rPr>
        <w:t>في هذا النظام تقوم المؤسسة الصناعية بالبحث عن شريك مدرسي مناسب، بهدف تحسين عمليات الإنتاج الصناعي للمشاريع التي تهتم بها المؤسسة، حيث تقوم الشركة الصناعية بتوفير التمويل المالي لتغطية تكاليف المعدات، والمرافق ا</w:t>
      </w:r>
      <w:r>
        <w:rPr>
          <w:rFonts w:hint="cs"/>
          <w:color w:val="000000" w:themeColor="text1"/>
          <w:rtl/>
        </w:rPr>
        <w:t>ل</w:t>
      </w:r>
      <w:r w:rsidRPr="00AF271F">
        <w:rPr>
          <w:rFonts w:hint="cs"/>
          <w:color w:val="000000" w:themeColor="text1"/>
          <w:rtl/>
        </w:rPr>
        <w:t>لازمة للورش بالمدرسة، وتتشارك مهام ال</w:t>
      </w:r>
      <w:r>
        <w:rPr>
          <w:rFonts w:hint="cs"/>
          <w:color w:val="000000" w:themeColor="text1"/>
          <w:rtl/>
        </w:rPr>
        <w:t>إدارة</w:t>
      </w:r>
      <w:r w:rsidRPr="00AF271F">
        <w:rPr>
          <w:rFonts w:hint="cs"/>
          <w:color w:val="000000" w:themeColor="text1"/>
          <w:rtl/>
        </w:rPr>
        <w:t xml:space="preserve"> والتسويق والإنتا</w:t>
      </w:r>
      <w:r w:rsidRPr="00AF271F">
        <w:rPr>
          <w:rFonts w:hint="eastAsia"/>
          <w:color w:val="000000" w:themeColor="text1"/>
          <w:rtl/>
        </w:rPr>
        <w:t>ج</w:t>
      </w:r>
      <w:r w:rsidRPr="00AF271F">
        <w:rPr>
          <w:rFonts w:hint="cs"/>
          <w:color w:val="000000" w:themeColor="text1"/>
          <w:rtl/>
        </w:rPr>
        <w:t xml:space="preserve"> والتكنولوجيا للمدرسة.</w:t>
      </w:r>
    </w:p>
    <w:p w14:paraId="549912D0" w14:textId="77777777" w:rsidR="006C4DA1" w:rsidRPr="00AF271F" w:rsidRDefault="006C4DA1" w:rsidP="00547F13">
      <w:pPr>
        <w:pStyle w:val="a1"/>
        <w:numPr>
          <w:ilvl w:val="0"/>
          <w:numId w:val="91"/>
        </w:numPr>
        <w:spacing w:line="240" w:lineRule="auto"/>
        <w:jc w:val="both"/>
        <w:rPr>
          <w:b/>
          <w:bCs/>
          <w:color w:val="000000" w:themeColor="text1"/>
          <w:sz w:val="30"/>
          <w:szCs w:val="30"/>
        </w:rPr>
      </w:pPr>
      <w:r w:rsidRPr="00AF271F">
        <w:rPr>
          <w:rFonts w:hint="cs"/>
          <w:b/>
          <w:bCs/>
          <w:color w:val="000000" w:themeColor="text1"/>
          <w:sz w:val="30"/>
          <w:szCs w:val="30"/>
          <w:rtl/>
        </w:rPr>
        <w:t>نظام الجمع بين المدرسة والمصنع</w:t>
      </w:r>
      <w:r>
        <w:rPr>
          <w:rFonts w:hint="cs"/>
          <w:b/>
          <w:bCs/>
          <w:color w:val="000000" w:themeColor="text1"/>
          <w:sz w:val="30"/>
          <w:szCs w:val="30"/>
          <w:rtl/>
        </w:rPr>
        <w:t>:</w:t>
      </w:r>
    </w:p>
    <w:p w14:paraId="0F739EEA" w14:textId="77777777" w:rsidR="006C4DA1" w:rsidRPr="00AF271F" w:rsidRDefault="006C4DA1" w:rsidP="006C4DA1">
      <w:pPr>
        <w:pStyle w:val="a1"/>
        <w:spacing w:line="240" w:lineRule="auto"/>
        <w:ind w:left="720"/>
        <w:jc w:val="both"/>
        <w:rPr>
          <w:color w:val="000000" w:themeColor="text1"/>
        </w:rPr>
      </w:pPr>
      <w:r w:rsidRPr="00AF271F">
        <w:rPr>
          <w:rFonts w:hint="cs"/>
          <w:color w:val="000000" w:themeColor="text1"/>
          <w:rtl/>
        </w:rPr>
        <w:t>في هذا النظام تستعين المدرسة بخبرتها الفنية لتعمل بالتعاون مع خبرات مصنع ما، بهدف تلبية احتياجات (التدريس، والإنتاج الصناعي) الذي يلبي احتياجات السوق المحلي، ويكسب هذا النظام المعلمين الخبرة العملية</w:t>
      </w:r>
      <w:r>
        <w:rPr>
          <w:rFonts w:hint="cs"/>
          <w:color w:val="000000" w:themeColor="text1"/>
          <w:rtl/>
        </w:rPr>
        <w:t>،</w:t>
      </w:r>
      <w:r w:rsidRPr="00AF271F">
        <w:rPr>
          <w:rFonts w:hint="cs"/>
          <w:color w:val="000000" w:themeColor="text1"/>
          <w:rtl/>
        </w:rPr>
        <w:t xml:space="preserve"> ويسهم </w:t>
      </w:r>
      <w:r>
        <w:rPr>
          <w:rFonts w:hint="cs"/>
          <w:color w:val="000000" w:themeColor="text1"/>
          <w:rtl/>
        </w:rPr>
        <w:t xml:space="preserve">أيضًا </w:t>
      </w:r>
      <w:r w:rsidRPr="00AF271F">
        <w:rPr>
          <w:rFonts w:hint="cs"/>
          <w:color w:val="000000" w:themeColor="text1"/>
          <w:rtl/>
        </w:rPr>
        <w:t xml:space="preserve">في تحسين محتوى المناهج الدراسية، مع تلبية احتياجات سوق العمل المحلي. </w:t>
      </w:r>
    </w:p>
    <w:p w14:paraId="61A43951" w14:textId="77777777" w:rsidR="006C4DA1" w:rsidRPr="00AF271F" w:rsidRDefault="006C4DA1" w:rsidP="00547F13">
      <w:pPr>
        <w:pStyle w:val="a1"/>
        <w:numPr>
          <w:ilvl w:val="0"/>
          <w:numId w:val="91"/>
        </w:numPr>
        <w:spacing w:line="240" w:lineRule="auto"/>
        <w:jc w:val="both"/>
        <w:rPr>
          <w:b/>
          <w:bCs/>
          <w:color w:val="000000" w:themeColor="text1"/>
          <w:sz w:val="30"/>
          <w:szCs w:val="30"/>
        </w:rPr>
      </w:pPr>
      <w:r w:rsidRPr="00AF271F">
        <w:rPr>
          <w:rFonts w:hint="cs"/>
          <w:b/>
          <w:bCs/>
          <w:color w:val="000000" w:themeColor="text1"/>
          <w:sz w:val="30"/>
          <w:szCs w:val="30"/>
          <w:rtl/>
        </w:rPr>
        <w:t>نظام التعاون الدولي</w:t>
      </w:r>
      <w:r>
        <w:rPr>
          <w:rFonts w:hint="cs"/>
          <w:b/>
          <w:bCs/>
          <w:color w:val="000000" w:themeColor="text1"/>
          <w:sz w:val="30"/>
          <w:szCs w:val="30"/>
          <w:rtl/>
        </w:rPr>
        <w:t>:</w:t>
      </w:r>
    </w:p>
    <w:p w14:paraId="7437CF1C" w14:textId="77777777" w:rsidR="006C4DA1" w:rsidRPr="00AF271F" w:rsidRDefault="006C4DA1" w:rsidP="006C4DA1">
      <w:pPr>
        <w:pStyle w:val="a1"/>
        <w:spacing w:line="240" w:lineRule="auto"/>
        <w:ind w:left="720"/>
        <w:jc w:val="both"/>
        <w:rPr>
          <w:color w:val="000000" w:themeColor="text1"/>
        </w:rPr>
      </w:pPr>
      <w:r w:rsidRPr="00AF271F">
        <w:rPr>
          <w:rFonts w:hint="cs"/>
          <w:color w:val="000000" w:themeColor="text1"/>
          <w:rtl/>
        </w:rPr>
        <w:t>تسعى المدرسة الصناعية في هذا النظام</w:t>
      </w:r>
      <w:r>
        <w:rPr>
          <w:rFonts w:hint="cs"/>
          <w:color w:val="000000" w:themeColor="text1"/>
          <w:rtl/>
        </w:rPr>
        <w:t xml:space="preserve"> إلى </w:t>
      </w:r>
      <w:r w:rsidRPr="00AF271F">
        <w:rPr>
          <w:rFonts w:hint="cs"/>
          <w:color w:val="000000" w:themeColor="text1"/>
          <w:rtl/>
        </w:rPr>
        <w:t xml:space="preserve">تحسين نوعية التعليم فيها من خلال التعاون مع دول أخرى متقدمة </w:t>
      </w:r>
      <w:r>
        <w:rPr>
          <w:rFonts w:hint="cs"/>
          <w:color w:val="000000" w:themeColor="text1"/>
          <w:rtl/>
        </w:rPr>
        <w:t xml:space="preserve">في </w:t>
      </w:r>
      <w:r w:rsidRPr="00AF271F">
        <w:rPr>
          <w:rFonts w:hint="cs"/>
          <w:color w:val="000000" w:themeColor="text1"/>
          <w:rtl/>
        </w:rPr>
        <w:t xml:space="preserve">صناعة معينة من </w:t>
      </w:r>
      <w:r>
        <w:rPr>
          <w:rFonts w:hint="cs"/>
          <w:color w:val="000000" w:themeColor="text1"/>
          <w:rtl/>
        </w:rPr>
        <w:t>أ</w:t>
      </w:r>
      <w:r w:rsidRPr="00AF271F">
        <w:rPr>
          <w:rFonts w:hint="cs"/>
          <w:color w:val="000000" w:themeColor="text1"/>
          <w:rtl/>
        </w:rPr>
        <w:t>جل الاستفادة من التجارب الدولية، وتقدم خدم</w:t>
      </w:r>
      <w:r>
        <w:rPr>
          <w:rFonts w:hint="cs"/>
          <w:color w:val="000000" w:themeColor="text1"/>
          <w:rtl/>
        </w:rPr>
        <w:t>ا</w:t>
      </w:r>
      <w:r w:rsidRPr="00AF271F">
        <w:rPr>
          <w:rFonts w:hint="cs"/>
          <w:color w:val="000000" w:themeColor="text1"/>
          <w:rtl/>
        </w:rPr>
        <w:t>تها</w:t>
      </w:r>
      <w:r>
        <w:rPr>
          <w:rFonts w:hint="cs"/>
          <w:color w:val="000000" w:themeColor="text1"/>
          <w:rtl/>
        </w:rPr>
        <w:t xml:space="preserve"> إلى </w:t>
      </w:r>
      <w:r w:rsidRPr="00AF271F">
        <w:rPr>
          <w:rFonts w:hint="cs"/>
          <w:color w:val="000000" w:themeColor="text1"/>
          <w:rtl/>
        </w:rPr>
        <w:t>الاقتصاد المحلي، مما يساعد على تطوير المهارات الفنية والمناهج الدراسية والمعدات ومواد التدريس، ويمكن للشركة مساعدة المدرسة في إقامة مركز متخصص في صناعة ما.</w:t>
      </w:r>
    </w:p>
    <w:p w14:paraId="1C115A96" w14:textId="77777777" w:rsidR="006C4DA1" w:rsidRPr="00AF271F" w:rsidRDefault="006C4DA1" w:rsidP="00547F13">
      <w:pPr>
        <w:pStyle w:val="a1"/>
        <w:numPr>
          <w:ilvl w:val="0"/>
          <w:numId w:val="91"/>
        </w:numPr>
        <w:spacing w:line="240" w:lineRule="auto"/>
        <w:jc w:val="both"/>
        <w:rPr>
          <w:b/>
          <w:bCs/>
          <w:color w:val="000000" w:themeColor="text1"/>
          <w:sz w:val="30"/>
          <w:szCs w:val="30"/>
          <w:rtl/>
        </w:rPr>
      </w:pPr>
      <w:r w:rsidRPr="00AF271F">
        <w:rPr>
          <w:rFonts w:hint="cs"/>
          <w:b/>
          <w:bCs/>
          <w:color w:val="000000" w:themeColor="text1"/>
          <w:sz w:val="30"/>
          <w:szCs w:val="30"/>
          <w:rtl/>
        </w:rPr>
        <w:t>نظام التدريب بالتكاليف</w:t>
      </w:r>
      <w:r>
        <w:rPr>
          <w:rFonts w:hint="cs"/>
          <w:b/>
          <w:bCs/>
          <w:color w:val="000000" w:themeColor="text1"/>
          <w:sz w:val="30"/>
          <w:szCs w:val="30"/>
          <w:rtl/>
        </w:rPr>
        <w:t>:</w:t>
      </w:r>
    </w:p>
    <w:p w14:paraId="60CCF83E" w14:textId="77777777" w:rsidR="006C4DA1" w:rsidRPr="00AF271F" w:rsidRDefault="006C4DA1" w:rsidP="006C4DA1">
      <w:pPr>
        <w:pStyle w:val="a1"/>
        <w:spacing w:line="240" w:lineRule="auto"/>
        <w:ind w:left="720"/>
        <w:jc w:val="both"/>
        <w:rPr>
          <w:color w:val="000000" w:themeColor="text1"/>
          <w:rtl/>
        </w:rPr>
      </w:pPr>
      <w:r w:rsidRPr="00AF271F">
        <w:rPr>
          <w:rFonts w:hint="cs"/>
          <w:color w:val="000000" w:themeColor="text1"/>
          <w:rtl/>
        </w:rPr>
        <w:t xml:space="preserve">في هذا النظام تقوم المدرسة من خلال </w:t>
      </w:r>
      <w:r>
        <w:rPr>
          <w:rFonts w:hint="cs"/>
          <w:color w:val="000000" w:themeColor="text1"/>
          <w:rtl/>
        </w:rPr>
        <w:t>إ</w:t>
      </w:r>
      <w:r w:rsidRPr="00AF271F">
        <w:rPr>
          <w:rFonts w:hint="cs"/>
          <w:color w:val="000000" w:themeColor="text1"/>
          <w:rtl/>
        </w:rPr>
        <w:t>دارتها باختيار شريك للتعاون معها من خلال المؤسسات الصناعية والشركات، ويتم توقيع اتفاقية لتوفير موارد تدريب الطلاب عن طريق المؤسسة الصناعية وشركات التمويل والمعدات اللازمة لممارسة العمل، وتقوم المدرسة بتوفير المعلمين المتخصصين</w:t>
      </w:r>
      <w:r>
        <w:rPr>
          <w:rFonts w:hint="cs"/>
          <w:color w:val="000000" w:themeColor="text1"/>
          <w:rtl/>
        </w:rPr>
        <w:t>،</w:t>
      </w:r>
      <w:r w:rsidRPr="00AF271F">
        <w:rPr>
          <w:rFonts w:hint="cs"/>
          <w:color w:val="000000" w:themeColor="text1"/>
          <w:rtl/>
        </w:rPr>
        <w:t xml:space="preserve"> ويتم وضع برامج تدريبية للطلا</w:t>
      </w:r>
      <w:r w:rsidRPr="00AF271F">
        <w:rPr>
          <w:rFonts w:hint="eastAsia"/>
          <w:color w:val="000000" w:themeColor="text1"/>
          <w:rtl/>
        </w:rPr>
        <w:t>ب</w:t>
      </w:r>
      <w:r w:rsidRPr="00AF271F">
        <w:rPr>
          <w:rFonts w:hint="cs"/>
          <w:color w:val="000000" w:themeColor="text1"/>
          <w:rtl/>
        </w:rPr>
        <w:t xml:space="preserve"> وتطوير المناهج لتلبية </w:t>
      </w:r>
      <w:r>
        <w:rPr>
          <w:rFonts w:hint="cs"/>
          <w:color w:val="000000" w:themeColor="text1"/>
          <w:rtl/>
        </w:rPr>
        <w:t>أهداف</w:t>
      </w:r>
      <w:r w:rsidRPr="00AF271F">
        <w:rPr>
          <w:rFonts w:hint="cs"/>
          <w:color w:val="000000" w:themeColor="text1"/>
          <w:rtl/>
        </w:rPr>
        <w:t xml:space="preserve"> مشروع التعاون، وتشارك المدرسة في تطوير التكنولوجيا والمنتجا</w:t>
      </w:r>
      <w:r w:rsidRPr="00AF271F">
        <w:rPr>
          <w:rFonts w:hint="eastAsia"/>
          <w:color w:val="000000" w:themeColor="text1"/>
          <w:rtl/>
        </w:rPr>
        <w:t>ت</w:t>
      </w:r>
      <w:r w:rsidRPr="00AF271F">
        <w:rPr>
          <w:rFonts w:hint="cs"/>
          <w:color w:val="000000" w:themeColor="text1"/>
          <w:rtl/>
        </w:rPr>
        <w:t xml:space="preserve"> في ضوء مواصفات الجودة مع تقديم الخدمات الاستشارية.</w:t>
      </w:r>
    </w:p>
    <w:p w14:paraId="325C54DD" w14:textId="77777777" w:rsidR="006C4DA1" w:rsidRPr="00AF271F" w:rsidRDefault="006C4DA1" w:rsidP="006C4DA1">
      <w:pPr>
        <w:pStyle w:val="a1"/>
        <w:spacing w:line="240" w:lineRule="auto"/>
        <w:jc w:val="both"/>
        <w:rPr>
          <w:b/>
          <w:bCs/>
          <w:color w:val="000000" w:themeColor="text1"/>
          <w:sz w:val="30"/>
          <w:szCs w:val="30"/>
          <w:rtl/>
        </w:rPr>
      </w:pPr>
      <w:r w:rsidRPr="00AF271F">
        <w:rPr>
          <w:rFonts w:hint="cs"/>
          <w:b/>
          <w:bCs/>
          <w:color w:val="000000" w:themeColor="text1"/>
          <w:sz w:val="30"/>
          <w:szCs w:val="30"/>
          <w:rtl/>
        </w:rPr>
        <w:lastRenderedPageBreak/>
        <w:t>مميزات أنظمة التعليم الفني الصناعي في جمهورية الصين الشعبية:</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35"/>
      </w:r>
      <w:r>
        <w:rPr>
          <w:sz w:val="22"/>
          <w:szCs w:val="24"/>
          <w:vertAlign w:val="superscript"/>
          <w:rtl/>
        </w:rPr>
        <w:t>)</w:t>
      </w:r>
    </w:p>
    <w:p w14:paraId="1B30832C" w14:textId="77777777" w:rsidR="006C4DA1" w:rsidRPr="00AF271F" w:rsidRDefault="006C4DA1" w:rsidP="00547F13">
      <w:pPr>
        <w:pStyle w:val="a1"/>
        <w:numPr>
          <w:ilvl w:val="0"/>
          <w:numId w:val="92"/>
        </w:numPr>
        <w:spacing w:line="240" w:lineRule="auto"/>
        <w:jc w:val="both"/>
        <w:rPr>
          <w:color w:val="000000" w:themeColor="text1"/>
        </w:rPr>
      </w:pPr>
      <w:r w:rsidRPr="00AF271F">
        <w:rPr>
          <w:rFonts w:hint="cs"/>
          <w:color w:val="000000" w:themeColor="text1"/>
          <w:rtl/>
        </w:rPr>
        <w:t>ارتباط المناهج الدراسية وطرق التدريس ارتباط</w:t>
      </w:r>
      <w:r>
        <w:rPr>
          <w:rFonts w:hint="cs"/>
          <w:color w:val="000000" w:themeColor="text1"/>
          <w:rtl/>
        </w:rPr>
        <w:t>ًا</w:t>
      </w:r>
      <w:r w:rsidRPr="00AF271F">
        <w:rPr>
          <w:rFonts w:hint="cs"/>
          <w:color w:val="000000" w:themeColor="text1"/>
          <w:rtl/>
        </w:rPr>
        <w:t xml:space="preserve"> وثيق</w:t>
      </w:r>
      <w:r>
        <w:rPr>
          <w:rFonts w:hint="cs"/>
          <w:color w:val="000000" w:themeColor="text1"/>
          <w:rtl/>
        </w:rPr>
        <w:t>ًا</w:t>
      </w:r>
      <w:r w:rsidRPr="00AF271F">
        <w:rPr>
          <w:rFonts w:hint="cs"/>
          <w:color w:val="000000" w:themeColor="text1"/>
          <w:rtl/>
        </w:rPr>
        <w:t xml:space="preserve"> بالصناعة والاقتصاد، بما يلبي احتياجات سوق العمل.</w:t>
      </w:r>
    </w:p>
    <w:p w14:paraId="2F24DD24" w14:textId="77777777" w:rsidR="006C4DA1" w:rsidRPr="00AF271F" w:rsidRDefault="006C4DA1" w:rsidP="00547F13">
      <w:pPr>
        <w:pStyle w:val="a1"/>
        <w:numPr>
          <w:ilvl w:val="0"/>
          <w:numId w:val="92"/>
        </w:numPr>
        <w:spacing w:line="240" w:lineRule="auto"/>
        <w:jc w:val="both"/>
        <w:rPr>
          <w:color w:val="000000" w:themeColor="text1"/>
        </w:rPr>
      </w:pPr>
      <w:r w:rsidRPr="00AF271F">
        <w:rPr>
          <w:rFonts w:hint="cs"/>
          <w:color w:val="000000" w:themeColor="text1"/>
          <w:rtl/>
        </w:rPr>
        <w:t>عمل الخريجين بالمؤسسات الصناعية والشركات المتعاونة مع المدارس.</w:t>
      </w:r>
    </w:p>
    <w:p w14:paraId="344483B9" w14:textId="77777777" w:rsidR="006C4DA1" w:rsidRPr="00AF271F" w:rsidRDefault="006C4DA1" w:rsidP="00547F13">
      <w:pPr>
        <w:pStyle w:val="a1"/>
        <w:numPr>
          <w:ilvl w:val="0"/>
          <w:numId w:val="92"/>
        </w:numPr>
        <w:spacing w:line="240" w:lineRule="auto"/>
        <w:jc w:val="both"/>
        <w:rPr>
          <w:color w:val="000000" w:themeColor="text1"/>
        </w:rPr>
      </w:pPr>
      <w:r w:rsidRPr="00AF271F">
        <w:rPr>
          <w:rFonts w:hint="cs"/>
          <w:color w:val="000000" w:themeColor="text1"/>
          <w:rtl/>
        </w:rPr>
        <w:t>تعاون المؤسسات الصناعية والشركات مع المدارس الفنية الصناعية ساعد في وضع خطط تدريب، وتحديد مستوى المعرفة والمهارات المطلوبة لسوق العمل، وكذلك ال</w:t>
      </w:r>
      <w:r>
        <w:rPr>
          <w:rFonts w:hint="cs"/>
          <w:color w:val="000000" w:themeColor="text1"/>
          <w:rtl/>
        </w:rPr>
        <w:t>أ</w:t>
      </w:r>
      <w:r w:rsidRPr="00AF271F">
        <w:rPr>
          <w:rFonts w:hint="cs"/>
          <w:color w:val="000000" w:themeColor="text1"/>
          <w:rtl/>
        </w:rPr>
        <w:t>خلاق الفنية الواجب مراعاتها في العمل.</w:t>
      </w:r>
    </w:p>
    <w:p w14:paraId="437E1B49" w14:textId="77777777" w:rsidR="006C4DA1" w:rsidRPr="00AF271F" w:rsidRDefault="006C4DA1" w:rsidP="00547F13">
      <w:pPr>
        <w:pStyle w:val="a1"/>
        <w:numPr>
          <w:ilvl w:val="0"/>
          <w:numId w:val="92"/>
        </w:numPr>
        <w:spacing w:line="240" w:lineRule="auto"/>
        <w:jc w:val="both"/>
        <w:rPr>
          <w:color w:val="000000" w:themeColor="text1"/>
        </w:rPr>
      </w:pPr>
      <w:r w:rsidRPr="00AF271F">
        <w:rPr>
          <w:rFonts w:hint="cs"/>
          <w:color w:val="000000" w:themeColor="text1"/>
          <w:rtl/>
        </w:rPr>
        <w:t xml:space="preserve">قدرة المدارس على إقامة روابط مع شركات ومؤسسات صناعية دولية تساعد في </w:t>
      </w:r>
      <w:r>
        <w:rPr>
          <w:rFonts w:hint="cs"/>
          <w:color w:val="000000" w:themeColor="text1"/>
          <w:rtl/>
        </w:rPr>
        <w:t>إكساب</w:t>
      </w:r>
      <w:r w:rsidRPr="00AF271F">
        <w:rPr>
          <w:rFonts w:hint="cs"/>
          <w:color w:val="000000" w:themeColor="text1"/>
          <w:rtl/>
        </w:rPr>
        <w:t xml:space="preserve"> الطلاب خبرات وتحقيق مكاسب مالية تساعد في التنمية الاقتصادية للدولة.</w:t>
      </w:r>
    </w:p>
    <w:p w14:paraId="57E99982" w14:textId="77777777" w:rsidR="006C4DA1" w:rsidRPr="00AF271F" w:rsidRDefault="006C4DA1" w:rsidP="00547F13">
      <w:pPr>
        <w:pStyle w:val="a1"/>
        <w:numPr>
          <w:ilvl w:val="0"/>
          <w:numId w:val="92"/>
        </w:numPr>
        <w:spacing w:line="240" w:lineRule="auto"/>
        <w:jc w:val="both"/>
        <w:rPr>
          <w:color w:val="000000" w:themeColor="text1"/>
        </w:rPr>
      </w:pPr>
      <w:r w:rsidRPr="00AF271F">
        <w:rPr>
          <w:rFonts w:hint="cs"/>
          <w:color w:val="000000" w:themeColor="text1"/>
          <w:rtl/>
        </w:rPr>
        <w:t>توفير التغذية المرتدة من خلال مفهوم مدرسة في الأمام ومصنع في الخلف.</w:t>
      </w:r>
    </w:p>
    <w:p w14:paraId="37B2EFD6" w14:textId="77777777" w:rsidR="006C4DA1" w:rsidRPr="00AF271F" w:rsidRDefault="006C4DA1" w:rsidP="00547F13">
      <w:pPr>
        <w:pStyle w:val="a1"/>
        <w:numPr>
          <w:ilvl w:val="0"/>
          <w:numId w:val="92"/>
        </w:numPr>
        <w:spacing w:line="216" w:lineRule="auto"/>
        <w:jc w:val="both"/>
        <w:rPr>
          <w:color w:val="000000" w:themeColor="text1"/>
        </w:rPr>
      </w:pPr>
      <w:r w:rsidRPr="00AF271F">
        <w:rPr>
          <w:rFonts w:hint="cs"/>
          <w:color w:val="000000" w:themeColor="text1"/>
          <w:rtl/>
        </w:rPr>
        <w:t>تركيز المدارس أنشطتها واهتمامها على تلبية احتياجات الاقتصاد وسوق العمل.</w:t>
      </w:r>
    </w:p>
    <w:p w14:paraId="66A7B5E3" w14:textId="77777777" w:rsidR="006C4DA1" w:rsidRPr="00AF271F" w:rsidRDefault="006C4DA1" w:rsidP="00547F13">
      <w:pPr>
        <w:pStyle w:val="a1"/>
        <w:numPr>
          <w:ilvl w:val="0"/>
          <w:numId w:val="92"/>
        </w:numPr>
        <w:spacing w:line="216" w:lineRule="auto"/>
        <w:jc w:val="both"/>
        <w:rPr>
          <w:color w:val="000000" w:themeColor="text1"/>
        </w:rPr>
      </w:pPr>
      <w:r w:rsidRPr="00AF271F">
        <w:rPr>
          <w:rFonts w:hint="cs"/>
          <w:color w:val="000000" w:themeColor="text1"/>
          <w:rtl/>
        </w:rPr>
        <w:t>تخريج عمال م</w:t>
      </w:r>
      <w:r>
        <w:rPr>
          <w:rFonts w:hint="cs"/>
          <w:color w:val="000000" w:themeColor="text1"/>
          <w:rtl/>
        </w:rPr>
        <w:t>ا</w:t>
      </w:r>
      <w:r w:rsidRPr="00AF271F">
        <w:rPr>
          <w:rFonts w:hint="cs"/>
          <w:color w:val="000000" w:themeColor="text1"/>
          <w:rtl/>
        </w:rPr>
        <w:t>هر</w:t>
      </w:r>
      <w:r>
        <w:rPr>
          <w:rFonts w:hint="cs"/>
          <w:color w:val="000000" w:themeColor="text1"/>
          <w:rtl/>
        </w:rPr>
        <w:t>ين</w:t>
      </w:r>
      <w:r w:rsidRPr="00AF271F">
        <w:rPr>
          <w:rFonts w:hint="cs"/>
          <w:color w:val="000000" w:themeColor="text1"/>
          <w:rtl/>
        </w:rPr>
        <w:t xml:space="preserve"> قادرين على المنافسة الداخلية والخارجية.</w:t>
      </w:r>
    </w:p>
    <w:p w14:paraId="4AF9BACD" w14:textId="77777777" w:rsidR="006C4DA1" w:rsidRPr="006F7313" w:rsidRDefault="006C4DA1" w:rsidP="006C4DA1">
      <w:pPr>
        <w:pStyle w:val="a1"/>
        <w:spacing w:line="216" w:lineRule="auto"/>
        <w:jc w:val="both"/>
        <w:rPr>
          <w:b/>
          <w:bCs/>
          <w:color w:val="000000" w:themeColor="text1"/>
          <w:sz w:val="6"/>
          <w:szCs w:val="6"/>
          <w:rtl/>
        </w:rPr>
      </w:pPr>
    </w:p>
    <w:p w14:paraId="6980358B" w14:textId="77777777" w:rsidR="006C4DA1" w:rsidRPr="00AF271F" w:rsidRDefault="006C4DA1" w:rsidP="006C4DA1">
      <w:pPr>
        <w:pStyle w:val="a1"/>
        <w:spacing w:line="216" w:lineRule="auto"/>
        <w:jc w:val="both"/>
        <w:rPr>
          <w:b/>
          <w:bCs/>
          <w:color w:val="000000" w:themeColor="text1"/>
          <w:sz w:val="30"/>
          <w:szCs w:val="30"/>
          <w:rtl/>
        </w:rPr>
      </w:pPr>
      <w:r w:rsidRPr="00AF271F">
        <w:rPr>
          <w:rFonts w:hint="cs"/>
          <w:b/>
          <w:bCs/>
          <w:color w:val="000000" w:themeColor="text1"/>
          <w:sz w:val="30"/>
          <w:szCs w:val="30"/>
          <w:rtl/>
        </w:rPr>
        <w:t>مؤشرات ال</w:t>
      </w:r>
      <w:r>
        <w:rPr>
          <w:rFonts w:hint="cs"/>
          <w:b/>
          <w:bCs/>
          <w:color w:val="000000" w:themeColor="text1"/>
          <w:sz w:val="30"/>
          <w:szCs w:val="30"/>
          <w:rtl/>
        </w:rPr>
        <w:t>إ</w:t>
      </w:r>
      <w:r w:rsidRPr="00AF271F">
        <w:rPr>
          <w:rFonts w:hint="cs"/>
          <w:b/>
          <w:bCs/>
          <w:color w:val="000000" w:themeColor="text1"/>
          <w:sz w:val="30"/>
          <w:szCs w:val="30"/>
          <w:rtl/>
        </w:rPr>
        <w:t>قبال على التعليم الفني الصناعي في جمهورية الصين الشعبية:</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36"/>
      </w:r>
      <w:r>
        <w:rPr>
          <w:sz w:val="22"/>
          <w:szCs w:val="24"/>
          <w:vertAlign w:val="superscript"/>
          <w:rtl/>
        </w:rPr>
        <w:t>)</w:t>
      </w:r>
    </w:p>
    <w:p w14:paraId="769304FD"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في عام 2019</w:t>
      </w:r>
      <w:r>
        <w:rPr>
          <w:rFonts w:hint="cs"/>
          <w:color w:val="000000" w:themeColor="text1"/>
          <w:rtl/>
        </w:rPr>
        <w:t>م،</w:t>
      </w:r>
      <w:r w:rsidRPr="00AF271F">
        <w:rPr>
          <w:rFonts w:hint="cs"/>
          <w:color w:val="000000" w:themeColor="text1"/>
          <w:rtl/>
        </w:rPr>
        <w:t xml:space="preserve"> شهد عدد المدارس الثانوية الفنية </w:t>
      </w:r>
      <w:r>
        <w:rPr>
          <w:rFonts w:hint="cs"/>
          <w:color w:val="000000" w:themeColor="text1"/>
          <w:rtl/>
        </w:rPr>
        <w:t>ا</w:t>
      </w:r>
      <w:r w:rsidRPr="00AF271F">
        <w:rPr>
          <w:rFonts w:hint="cs"/>
          <w:color w:val="000000" w:themeColor="text1"/>
          <w:rtl/>
        </w:rPr>
        <w:t>نخفاض</w:t>
      </w:r>
      <w:r>
        <w:rPr>
          <w:rFonts w:hint="cs"/>
          <w:color w:val="000000" w:themeColor="text1"/>
          <w:rtl/>
        </w:rPr>
        <w:t>ًا</w:t>
      </w:r>
      <w:r w:rsidRPr="00AF271F">
        <w:rPr>
          <w:rFonts w:hint="cs"/>
          <w:color w:val="000000" w:themeColor="text1"/>
          <w:rtl/>
        </w:rPr>
        <w:t xml:space="preserve"> بمقدار 151 مدرسة، بإضافة </w:t>
      </w:r>
      <w:r>
        <w:rPr>
          <w:rFonts w:hint="cs"/>
          <w:color w:val="000000" w:themeColor="text1"/>
          <w:rtl/>
        </w:rPr>
        <w:t>إجمالي</w:t>
      </w:r>
      <w:r w:rsidRPr="00AF271F">
        <w:rPr>
          <w:rFonts w:hint="cs"/>
          <w:color w:val="000000" w:themeColor="text1"/>
          <w:rtl/>
        </w:rPr>
        <w:t xml:space="preserve"> 101</w:t>
      </w:r>
      <w:r>
        <w:rPr>
          <w:rFonts w:hint="cs"/>
          <w:color w:val="000000" w:themeColor="text1"/>
          <w:rtl/>
        </w:rPr>
        <w:t xml:space="preserve"> ألف طالب</w:t>
      </w:r>
      <w:r w:rsidRPr="00AF271F">
        <w:rPr>
          <w:rFonts w:hint="cs"/>
          <w:color w:val="000000" w:themeColor="text1"/>
          <w:rtl/>
        </w:rPr>
        <w:t xml:space="preserve">، وبلغ عدد المقبولين ما مجموعه 6 ملايين و4 </w:t>
      </w:r>
      <w:r>
        <w:rPr>
          <w:rFonts w:hint="cs"/>
          <w:color w:val="000000" w:themeColor="text1"/>
          <w:rtl/>
        </w:rPr>
        <w:t>آ</w:t>
      </w:r>
      <w:r w:rsidRPr="00AF271F">
        <w:rPr>
          <w:rFonts w:hint="cs"/>
          <w:color w:val="000000" w:themeColor="text1"/>
          <w:rtl/>
        </w:rPr>
        <w:t>لاف طالب</w:t>
      </w:r>
      <w:r>
        <w:rPr>
          <w:rFonts w:hint="cs"/>
          <w:color w:val="000000" w:themeColor="text1"/>
          <w:rtl/>
        </w:rPr>
        <w:t>،</w:t>
      </w:r>
      <w:r w:rsidRPr="00AF271F">
        <w:rPr>
          <w:rFonts w:hint="cs"/>
          <w:color w:val="000000" w:themeColor="text1"/>
          <w:rtl/>
        </w:rPr>
        <w:t xml:space="preserve"> بزيادة 433</w:t>
      </w:r>
      <w:r>
        <w:rPr>
          <w:rFonts w:hint="cs"/>
          <w:color w:val="000000" w:themeColor="text1"/>
          <w:rtl/>
        </w:rPr>
        <w:t xml:space="preserve"> ألف </w:t>
      </w:r>
      <w:r w:rsidRPr="00AF271F">
        <w:rPr>
          <w:rFonts w:hint="cs"/>
          <w:color w:val="000000" w:themeColor="text1"/>
          <w:rtl/>
        </w:rPr>
        <w:t>طالب عن عام 2018م، ويساوي مجموعهم 41.7%، من جميع المقبولين على مستوى البكالوريا (المرحلة الثانوية) في الدولة وهي نسبة زيادة طفيفة.</w:t>
      </w:r>
    </w:p>
    <w:p w14:paraId="0133428B"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وقد بلغ عدد الطلاب الذين يتلقون تعليم</w:t>
      </w:r>
      <w:r>
        <w:rPr>
          <w:rFonts w:hint="cs"/>
          <w:color w:val="000000" w:themeColor="text1"/>
          <w:rtl/>
        </w:rPr>
        <w:t>ًا</w:t>
      </w:r>
      <w:r w:rsidRPr="00AF271F">
        <w:rPr>
          <w:rFonts w:hint="cs"/>
          <w:color w:val="000000" w:themeColor="text1"/>
          <w:rtl/>
        </w:rPr>
        <w:t xml:space="preserve"> مهني</w:t>
      </w:r>
      <w:r>
        <w:rPr>
          <w:rFonts w:hint="cs"/>
          <w:color w:val="000000" w:themeColor="text1"/>
          <w:rtl/>
        </w:rPr>
        <w:t>ًا</w:t>
      </w:r>
      <w:r w:rsidRPr="00AF271F">
        <w:rPr>
          <w:rFonts w:hint="cs"/>
          <w:color w:val="000000" w:themeColor="text1"/>
          <w:rtl/>
        </w:rPr>
        <w:t xml:space="preserve"> (البكالوريا المهنية) 15 مليون</w:t>
      </w:r>
      <w:r>
        <w:rPr>
          <w:rFonts w:hint="cs"/>
          <w:color w:val="000000" w:themeColor="text1"/>
          <w:rtl/>
        </w:rPr>
        <w:t xml:space="preserve"> و</w:t>
      </w:r>
      <w:r w:rsidRPr="00AF271F">
        <w:rPr>
          <w:rFonts w:hint="cs"/>
          <w:color w:val="000000" w:themeColor="text1"/>
          <w:rtl/>
        </w:rPr>
        <w:t>765</w:t>
      </w:r>
      <w:r>
        <w:rPr>
          <w:rFonts w:hint="cs"/>
          <w:color w:val="000000" w:themeColor="text1"/>
          <w:rtl/>
        </w:rPr>
        <w:t xml:space="preserve"> ألف </w:t>
      </w:r>
      <w:r w:rsidRPr="00AF271F">
        <w:rPr>
          <w:rFonts w:hint="cs"/>
          <w:color w:val="000000" w:themeColor="text1"/>
          <w:rtl/>
        </w:rPr>
        <w:t>طالب</w:t>
      </w:r>
      <w:r>
        <w:rPr>
          <w:rFonts w:hint="cs"/>
          <w:color w:val="000000" w:themeColor="text1"/>
          <w:rtl/>
        </w:rPr>
        <w:t>،</w:t>
      </w:r>
      <w:r w:rsidRPr="00AF271F">
        <w:rPr>
          <w:rFonts w:hint="cs"/>
          <w:color w:val="000000" w:themeColor="text1"/>
          <w:rtl/>
        </w:rPr>
        <w:t xml:space="preserve"> بزيادة قدرها 212</w:t>
      </w:r>
      <w:r>
        <w:rPr>
          <w:rFonts w:hint="cs"/>
          <w:color w:val="000000" w:themeColor="text1"/>
          <w:rtl/>
        </w:rPr>
        <w:t xml:space="preserve"> ألف </w:t>
      </w:r>
      <w:r w:rsidRPr="00AF271F">
        <w:rPr>
          <w:rFonts w:hint="cs"/>
          <w:color w:val="000000" w:themeColor="text1"/>
          <w:rtl/>
        </w:rPr>
        <w:t>طالب عن عام 2018م</w:t>
      </w:r>
      <w:r>
        <w:rPr>
          <w:rFonts w:hint="cs"/>
          <w:color w:val="000000" w:themeColor="text1"/>
          <w:rtl/>
        </w:rPr>
        <w:t>،</w:t>
      </w:r>
      <w:r w:rsidRPr="00AF271F">
        <w:rPr>
          <w:rFonts w:hint="cs"/>
          <w:color w:val="000000" w:themeColor="text1"/>
          <w:rtl/>
        </w:rPr>
        <w:t xml:space="preserve"> ما يمثل 39.5% من مجموع الطلاب الذين يتابعون دراستهم في البكالوريا في الصين الشعبية.</w:t>
      </w:r>
    </w:p>
    <w:p w14:paraId="268C7FE0" w14:textId="77777777" w:rsidR="006C4DA1" w:rsidRPr="00AF271F" w:rsidRDefault="006C4DA1" w:rsidP="006C4DA1">
      <w:pPr>
        <w:pStyle w:val="a1"/>
        <w:spacing w:line="216" w:lineRule="auto"/>
        <w:jc w:val="both"/>
        <w:rPr>
          <w:color w:val="000000" w:themeColor="text1"/>
        </w:rPr>
      </w:pPr>
      <w:r w:rsidRPr="00AF271F">
        <w:rPr>
          <w:rFonts w:hint="cs"/>
          <w:color w:val="000000" w:themeColor="text1"/>
          <w:rtl/>
        </w:rPr>
        <w:lastRenderedPageBreak/>
        <w:t>وف</w:t>
      </w:r>
      <w:r w:rsidRPr="00AF271F">
        <w:rPr>
          <w:color w:val="000000" w:themeColor="text1"/>
          <w:rtl/>
        </w:rPr>
        <w:t xml:space="preserve">ي عام </w:t>
      </w:r>
      <w:r w:rsidRPr="00AF271F">
        <w:rPr>
          <w:rFonts w:hint="cs"/>
          <w:color w:val="000000" w:themeColor="text1"/>
          <w:rtl/>
        </w:rPr>
        <w:t>20</w:t>
      </w:r>
      <w:r>
        <w:rPr>
          <w:rFonts w:hint="cs"/>
          <w:color w:val="000000" w:themeColor="text1"/>
          <w:rtl/>
        </w:rPr>
        <w:t>1</w:t>
      </w:r>
      <w:r w:rsidRPr="00AF271F">
        <w:rPr>
          <w:rFonts w:hint="cs"/>
          <w:color w:val="000000" w:themeColor="text1"/>
          <w:rtl/>
        </w:rPr>
        <w:t>1،</w:t>
      </w:r>
      <w:r w:rsidRPr="00AF271F">
        <w:rPr>
          <w:color w:val="000000" w:themeColor="text1"/>
          <w:rtl/>
        </w:rPr>
        <w:t xml:space="preserve"> كان هناك ما مجموعه 17.770 مدرسة مهنية ثانوية (بما في ذلك المدارس الثانوية المهنية والمدارس الثانوية المتخصصة ومدرسة العمال المهرة</w:t>
      </w:r>
      <w:r w:rsidRPr="00AF271F">
        <w:rPr>
          <w:rFonts w:hint="cs"/>
          <w:color w:val="000000" w:themeColor="text1"/>
          <w:rtl/>
        </w:rPr>
        <w:t>)،</w:t>
      </w:r>
      <w:r w:rsidRPr="00AF271F">
        <w:rPr>
          <w:color w:val="000000" w:themeColor="text1"/>
          <w:rtl/>
        </w:rPr>
        <w:t xml:space="preserve"> حيث التحق 11.642.300 طالب</w:t>
      </w:r>
      <w:r w:rsidRPr="00AF271F">
        <w:rPr>
          <w:rFonts w:hint="cs"/>
          <w:color w:val="000000" w:themeColor="text1"/>
          <w:rtl/>
        </w:rPr>
        <w:t>،</w:t>
      </w:r>
      <w:r w:rsidRPr="00AF271F">
        <w:rPr>
          <w:color w:val="000000" w:themeColor="text1"/>
          <w:rtl/>
        </w:rPr>
        <w:t xml:space="preserve"> وتوظيف 300 976 3 طالب</w:t>
      </w:r>
      <w:r>
        <w:rPr>
          <w:rFonts w:hint="cs"/>
          <w:color w:val="000000" w:themeColor="text1"/>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37"/>
      </w:r>
      <w:r>
        <w:rPr>
          <w:sz w:val="22"/>
          <w:szCs w:val="24"/>
          <w:vertAlign w:val="superscript"/>
          <w:rtl/>
        </w:rPr>
        <w:t>)</w:t>
      </w:r>
    </w:p>
    <w:p w14:paraId="771282C0"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وفي 13 فبراير 2019م</w:t>
      </w:r>
      <w:r>
        <w:rPr>
          <w:rFonts w:hint="cs"/>
          <w:color w:val="000000" w:themeColor="text1"/>
          <w:rtl/>
        </w:rPr>
        <w:t>، أ</w:t>
      </w:r>
      <w:r w:rsidRPr="00AF271F">
        <w:rPr>
          <w:rFonts w:hint="cs"/>
          <w:color w:val="000000" w:themeColor="text1"/>
          <w:rtl/>
        </w:rPr>
        <w:t>صدر مجلس الدولة تعميم</w:t>
      </w:r>
      <w:r>
        <w:rPr>
          <w:rFonts w:hint="cs"/>
          <w:color w:val="000000" w:themeColor="text1"/>
          <w:rtl/>
        </w:rPr>
        <w:t>ًا</w:t>
      </w:r>
      <w:r w:rsidRPr="00AF271F">
        <w:rPr>
          <w:rFonts w:hint="cs"/>
          <w:color w:val="000000" w:themeColor="text1"/>
          <w:rtl/>
        </w:rPr>
        <w:t xml:space="preserve"> يفصل خطة </w:t>
      </w:r>
      <w:r>
        <w:rPr>
          <w:rFonts w:hint="cs"/>
          <w:color w:val="000000" w:themeColor="text1"/>
          <w:rtl/>
        </w:rPr>
        <w:t>إصلاح</w:t>
      </w:r>
      <w:r w:rsidRPr="00AF271F">
        <w:rPr>
          <w:rFonts w:hint="cs"/>
          <w:color w:val="000000" w:themeColor="text1"/>
          <w:rtl/>
        </w:rPr>
        <w:t xml:space="preserve"> التعليم المهني في الصين لتنمية العمالة عالية الجودة والموظفين الفنيين</w:t>
      </w:r>
      <w:r>
        <w:rPr>
          <w:rFonts w:hint="cs"/>
          <w:color w:val="000000" w:themeColor="text1"/>
          <w:rtl/>
        </w:rPr>
        <w:t xml:space="preserve">، </w:t>
      </w:r>
      <w:r w:rsidRPr="00AF271F">
        <w:rPr>
          <w:rFonts w:hint="cs"/>
          <w:color w:val="000000" w:themeColor="text1"/>
          <w:rtl/>
        </w:rPr>
        <w:t xml:space="preserve">حيث ذكر المنشور </w:t>
      </w:r>
      <w:r>
        <w:rPr>
          <w:rFonts w:hint="cs"/>
          <w:color w:val="000000" w:themeColor="text1"/>
          <w:rtl/>
        </w:rPr>
        <w:t>أ</w:t>
      </w:r>
      <w:r w:rsidRPr="00AF271F">
        <w:rPr>
          <w:rFonts w:hint="cs"/>
          <w:color w:val="000000" w:themeColor="text1"/>
          <w:rtl/>
        </w:rPr>
        <w:t>نه بحلول 2022</w:t>
      </w:r>
      <w:r>
        <w:rPr>
          <w:rFonts w:hint="cs"/>
          <w:color w:val="000000" w:themeColor="text1"/>
          <w:rtl/>
        </w:rPr>
        <w:t xml:space="preserve">، </w:t>
      </w:r>
      <w:r w:rsidRPr="00AF271F">
        <w:rPr>
          <w:rFonts w:hint="cs"/>
          <w:color w:val="000000" w:themeColor="text1"/>
          <w:rtl/>
        </w:rPr>
        <w:t xml:space="preserve">يجب </w:t>
      </w:r>
      <w:r>
        <w:rPr>
          <w:rFonts w:hint="cs"/>
          <w:color w:val="000000" w:themeColor="text1"/>
          <w:rtl/>
        </w:rPr>
        <w:t>إنشاء</w:t>
      </w:r>
      <w:r w:rsidRPr="00AF271F">
        <w:rPr>
          <w:rFonts w:hint="cs"/>
          <w:color w:val="000000" w:themeColor="text1"/>
          <w:rtl/>
        </w:rPr>
        <w:t xml:space="preserve"> 50 مدرسة مهنية عالية المستوى تضم 150تخصص</w:t>
      </w:r>
      <w:r>
        <w:rPr>
          <w:rFonts w:hint="cs"/>
          <w:color w:val="000000" w:themeColor="text1"/>
          <w:rtl/>
        </w:rPr>
        <w:t>ًا</w:t>
      </w:r>
      <w:r w:rsidRPr="00AF271F">
        <w:rPr>
          <w:rFonts w:hint="cs"/>
          <w:color w:val="000000" w:themeColor="text1"/>
          <w:rtl/>
        </w:rPr>
        <w:t xml:space="preserve"> رئيس</w:t>
      </w:r>
      <w:r>
        <w:rPr>
          <w:rFonts w:hint="cs"/>
          <w:color w:val="000000" w:themeColor="text1"/>
          <w:rtl/>
        </w:rPr>
        <w:t xml:space="preserve">ًا، </w:t>
      </w:r>
      <w:r w:rsidRPr="00AF271F">
        <w:rPr>
          <w:rFonts w:hint="cs"/>
          <w:color w:val="000000" w:themeColor="text1"/>
          <w:rtl/>
        </w:rPr>
        <w:t xml:space="preserve">ويتم </w:t>
      </w:r>
      <w:r>
        <w:rPr>
          <w:rFonts w:hint="cs"/>
          <w:color w:val="000000" w:themeColor="text1"/>
          <w:rtl/>
        </w:rPr>
        <w:t>إنشاء</w:t>
      </w:r>
      <w:r w:rsidRPr="00AF271F">
        <w:rPr>
          <w:rFonts w:hint="cs"/>
          <w:color w:val="000000" w:themeColor="text1"/>
          <w:rtl/>
        </w:rPr>
        <w:t xml:space="preserve"> نظام معايير وطني</w:t>
      </w:r>
      <w:r>
        <w:rPr>
          <w:rFonts w:hint="cs"/>
          <w:color w:val="000000" w:themeColor="text1"/>
          <w:rtl/>
        </w:rPr>
        <w:t>ة</w:t>
      </w:r>
      <w:r w:rsidRPr="00AF271F">
        <w:rPr>
          <w:rFonts w:hint="cs"/>
          <w:color w:val="000000" w:themeColor="text1"/>
          <w:rtl/>
        </w:rPr>
        <w:t xml:space="preserve"> للتعليم المهني يغطي معظم الصناعات ويلبي </w:t>
      </w:r>
      <w:r>
        <w:rPr>
          <w:rFonts w:hint="cs"/>
          <w:color w:val="000000" w:themeColor="text1"/>
          <w:rtl/>
        </w:rPr>
        <w:t>المستويات</w:t>
      </w:r>
      <w:r w:rsidRPr="00AF271F">
        <w:rPr>
          <w:rFonts w:hint="cs"/>
          <w:color w:val="000000" w:themeColor="text1"/>
          <w:rtl/>
        </w:rPr>
        <w:t xml:space="preserve"> المتقدمة الدولية</w:t>
      </w:r>
      <w:r>
        <w:rPr>
          <w:rFonts w:hint="cs"/>
          <w:color w:val="000000" w:themeColor="text1"/>
          <w:rtl/>
        </w:rPr>
        <w:t xml:space="preserve">، </w:t>
      </w:r>
      <w:r w:rsidRPr="00AF271F">
        <w:rPr>
          <w:rFonts w:hint="cs"/>
          <w:color w:val="000000" w:themeColor="text1"/>
          <w:rtl/>
        </w:rPr>
        <w:t xml:space="preserve">بالتعاون مع الشركات التي ستظهر </w:t>
      </w:r>
      <w:r>
        <w:rPr>
          <w:rFonts w:hint="cs"/>
          <w:color w:val="000000" w:themeColor="text1"/>
          <w:rtl/>
        </w:rPr>
        <w:t>ا</w:t>
      </w:r>
      <w:r w:rsidRPr="00AF271F">
        <w:rPr>
          <w:rFonts w:hint="cs"/>
          <w:color w:val="000000" w:themeColor="text1"/>
          <w:rtl/>
        </w:rPr>
        <w:t>ستعداد</w:t>
      </w:r>
      <w:r>
        <w:rPr>
          <w:rFonts w:hint="cs"/>
          <w:color w:val="000000" w:themeColor="text1"/>
          <w:rtl/>
        </w:rPr>
        <w:t>ًا</w:t>
      </w:r>
      <w:r w:rsidRPr="00AF271F">
        <w:rPr>
          <w:rFonts w:hint="cs"/>
          <w:color w:val="000000" w:themeColor="text1"/>
          <w:rtl/>
        </w:rPr>
        <w:t xml:space="preserve"> </w:t>
      </w:r>
      <w:r>
        <w:rPr>
          <w:rFonts w:hint="cs"/>
          <w:color w:val="000000" w:themeColor="text1"/>
          <w:rtl/>
        </w:rPr>
        <w:t>أكبر</w:t>
      </w:r>
      <w:r w:rsidRPr="00AF271F">
        <w:rPr>
          <w:rFonts w:hint="cs"/>
          <w:color w:val="000000" w:themeColor="text1"/>
          <w:rtl/>
        </w:rPr>
        <w:t xml:space="preserve"> للمشاركة في التعليم المهني</w:t>
      </w:r>
      <w:r>
        <w:rPr>
          <w:rFonts w:hint="cs"/>
          <w:color w:val="000000" w:themeColor="text1"/>
          <w:rtl/>
        </w:rPr>
        <w:t xml:space="preserve">، </w:t>
      </w:r>
      <w:r w:rsidRPr="00AF271F">
        <w:rPr>
          <w:rFonts w:hint="cs"/>
          <w:color w:val="000000" w:themeColor="text1"/>
          <w:rtl/>
        </w:rPr>
        <w:t>و</w:t>
      </w:r>
      <w:r>
        <w:rPr>
          <w:rFonts w:hint="cs"/>
          <w:color w:val="000000" w:themeColor="text1"/>
          <w:rtl/>
        </w:rPr>
        <w:t>على أن</w:t>
      </w:r>
      <w:r w:rsidRPr="00AF271F">
        <w:rPr>
          <w:rFonts w:hint="cs"/>
          <w:color w:val="000000" w:themeColor="text1"/>
          <w:rtl/>
        </w:rPr>
        <w:t xml:space="preserve"> </w:t>
      </w:r>
      <w:r>
        <w:rPr>
          <w:rFonts w:hint="cs"/>
          <w:color w:val="000000" w:themeColor="text1"/>
          <w:rtl/>
        </w:rPr>
        <w:t>ت</w:t>
      </w:r>
      <w:r w:rsidRPr="00AF271F">
        <w:rPr>
          <w:rFonts w:hint="cs"/>
          <w:color w:val="000000" w:themeColor="text1"/>
          <w:rtl/>
        </w:rPr>
        <w:t xml:space="preserve">بلغ نسبة المعلمين ذوي المهارات النظرية والعملية ما يزيد عن 50% من </w:t>
      </w:r>
      <w:r>
        <w:rPr>
          <w:rFonts w:hint="cs"/>
          <w:color w:val="000000" w:themeColor="text1"/>
          <w:rtl/>
        </w:rPr>
        <w:t>إجمالي</w:t>
      </w:r>
      <w:r w:rsidRPr="00AF271F">
        <w:rPr>
          <w:rFonts w:hint="cs"/>
          <w:color w:val="000000" w:themeColor="text1"/>
          <w:rtl/>
        </w:rPr>
        <w:t xml:space="preserve"> عدد المعلمين المحترفين (العاملين بالمدارس).</w:t>
      </w:r>
    </w:p>
    <w:p w14:paraId="1C2EE4F1"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كما </w:t>
      </w:r>
      <w:r>
        <w:rPr>
          <w:rFonts w:hint="cs"/>
          <w:color w:val="000000" w:themeColor="text1"/>
          <w:rtl/>
        </w:rPr>
        <w:t>أ</w:t>
      </w:r>
      <w:r w:rsidRPr="00AF271F">
        <w:rPr>
          <w:rFonts w:hint="cs"/>
          <w:color w:val="000000" w:themeColor="text1"/>
          <w:rtl/>
        </w:rPr>
        <w:t xml:space="preserve">لمح التعميم أنه سيتم </w:t>
      </w:r>
      <w:r>
        <w:rPr>
          <w:rFonts w:hint="cs"/>
          <w:color w:val="000000" w:themeColor="text1"/>
          <w:rtl/>
        </w:rPr>
        <w:t>إجراء</w:t>
      </w:r>
      <w:r w:rsidRPr="00AF271F">
        <w:rPr>
          <w:rFonts w:hint="cs"/>
          <w:color w:val="000000" w:themeColor="text1"/>
          <w:rtl/>
        </w:rPr>
        <w:t xml:space="preserve"> تدريب مهني في حوالي 10 صناعات تفتقر</w:t>
      </w:r>
      <w:r>
        <w:rPr>
          <w:rFonts w:hint="cs"/>
          <w:color w:val="000000" w:themeColor="text1"/>
          <w:rtl/>
        </w:rPr>
        <w:t xml:space="preserve"> إلى </w:t>
      </w:r>
      <w:r w:rsidRPr="00AF271F">
        <w:rPr>
          <w:rFonts w:hint="cs"/>
          <w:color w:val="000000" w:themeColor="text1"/>
          <w:rtl/>
        </w:rPr>
        <w:t>المواهب الماهرة، وسيتم تشجيع الشركات على المشاركة، وقد حث المنشور على تكامل الإنتاج والتعليم من خلال تشجيع الجامعات والشركات على العمل مع</w:t>
      </w:r>
      <w:r>
        <w:rPr>
          <w:rFonts w:hint="cs"/>
          <w:color w:val="000000" w:themeColor="text1"/>
          <w:rtl/>
        </w:rPr>
        <w:t>ًا</w:t>
      </w:r>
      <w:r w:rsidRPr="00AF271F">
        <w:rPr>
          <w:rFonts w:hint="cs"/>
          <w:color w:val="000000" w:themeColor="text1"/>
          <w:rtl/>
        </w:rPr>
        <w:t xml:space="preserve"> لوضع خطط تدريبية وتعزيز التعاون الشامل والم</w:t>
      </w:r>
      <w:r>
        <w:rPr>
          <w:rFonts w:hint="cs"/>
          <w:color w:val="000000" w:themeColor="text1"/>
          <w:rtl/>
        </w:rPr>
        <w:t>ت</w:t>
      </w:r>
      <w:r w:rsidRPr="00AF271F">
        <w:rPr>
          <w:rFonts w:hint="cs"/>
          <w:color w:val="000000" w:themeColor="text1"/>
          <w:rtl/>
        </w:rPr>
        <w:t>عمق، وبناء عدد من قواعد التدريب عالية المستوى، و</w:t>
      </w:r>
      <w:r>
        <w:rPr>
          <w:rFonts w:hint="cs"/>
          <w:color w:val="000000" w:themeColor="text1"/>
          <w:rtl/>
        </w:rPr>
        <w:t>أ</w:t>
      </w:r>
      <w:r w:rsidRPr="00AF271F">
        <w:rPr>
          <w:rFonts w:hint="cs"/>
          <w:color w:val="000000" w:themeColor="text1"/>
          <w:rtl/>
        </w:rPr>
        <w:t>نه سيتم تحسين مزايا الكوادر الفنية، و</w:t>
      </w:r>
      <w:r>
        <w:rPr>
          <w:rFonts w:hint="cs"/>
          <w:color w:val="000000" w:themeColor="text1"/>
          <w:rtl/>
        </w:rPr>
        <w:t>آ</w:t>
      </w:r>
      <w:r w:rsidRPr="00AF271F">
        <w:rPr>
          <w:rFonts w:hint="cs"/>
          <w:color w:val="000000" w:themeColor="text1"/>
          <w:rtl/>
        </w:rPr>
        <w:t>لية استثمار صندوق التعليم، وحثت على تحسين نظام تقييم الجودة و</w:t>
      </w:r>
      <w:r>
        <w:rPr>
          <w:rFonts w:hint="cs"/>
          <w:color w:val="000000" w:themeColor="text1"/>
          <w:rtl/>
        </w:rPr>
        <w:t>الإشراف</w:t>
      </w:r>
      <w:r w:rsidRPr="00AF271F">
        <w:rPr>
          <w:rFonts w:hint="cs"/>
          <w:color w:val="000000" w:themeColor="text1"/>
          <w:rtl/>
        </w:rPr>
        <w:t xml:space="preserve"> على التعليم المهني.</w:t>
      </w:r>
    </w:p>
    <w:p w14:paraId="4E11C40C"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color w:val="000000" w:themeColor="text1"/>
          <w:rtl/>
        </w:rPr>
        <w:t xml:space="preserve">في عام </w:t>
      </w:r>
      <w:r w:rsidRPr="00AF271F">
        <w:rPr>
          <w:rFonts w:hint="cs"/>
          <w:color w:val="000000" w:themeColor="text1"/>
          <w:rtl/>
        </w:rPr>
        <w:t>2019،</w:t>
      </w:r>
      <w:r w:rsidRPr="00AF271F">
        <w:rPr>
          <w:color w:val="000000" w:themeColor="text1"/>
          <w:rtl/>
        </w:rPr>
        <w:t> </w:t>
      </w:r>
      <w:hyperlink r:id="rId19" w:tgtFrame="_blank" w:history="1">
        <w:r w:rsidRPr="00AF271F">
          <w:rPr>
            <w:color w:val="000000" w:themeColor="text1"/>
            <w:rtl/>
          </w:rPr>
          <w:t xml:space="preserve">بلغ متوسط </w:t>
        </w:r>
        <w:r w:rsidRPr="00AF271F">
          <w:rPr>
            <w:rFonts w:ascii="Arial" w:hAnsi="Arial" w:cs="Arial" w:hint="cs"/>
            <w:color w:val="000000" w:themeColor="text1"/>
            <w:rtl/>
          </w:rPr>
          <w:t>​​</w:t>
        </w:r>
        <w:r w:rsidRPr="00AF271F">
          <w:rPr>
            <w:rFonts w:hint="cs"/>
            <w:color w:val="000000" w:themeColor="text1"/>
            <w:rtl/>
          </w:rPr>
          <w:t>الدخل</w:t>
        </w:r>
        <w:r w:rsidRPr="00AF271F">
          <w:rPr>
            <w:color w:val="000000" w:themeColor="text1"/>
            <w:rtl/>
          </w:rPr>
          <w:t xml:space="preserve"> </w:t>
        </w:r>
        <w:r w:rsidRPr="00AF271F">
          <w:rPr>
            <w:rFonts w:hint="cs"/>
            <w:color w:val="000000" w:themeColor="text1"/>
            <w:rtl/>
          </w:rPr>
          <w:t>الشهري</w:t>
        </w:r>
      </w:hyperlink>
      <w:r w:rsidRPr="00AF271F">
        <w:rPr>
          <w:color w:val="000000" w:themeColor="text1"/>
        </w:rPr>
        <w:t> </w:t>
      </w:r>
      <w:r w:rsidRPr="00AF271F">
        <w:rPr>
          <w:color w:val="000000" w:themeColor="text1"/>
          <w:rtl/>
        </w:rPr>
        <w:t>للأشخاص الحاصلين على درجات جامعية في الصين 5</w:t>
      </w:r>
      <w:r>
        <w:rPr>
          <w:rFonts w:hint="cs"/>
          <w:color w:val="000000" w:themeColor="text1"/>
          <w:rtl/>
        </w:rPr>
        <w:t>.</w:t>
      </w:r>
      <w:r w:rsidRPr="00AF271F">
        <w:rPr>
          <w:color w:val="000000" w:themeColor="text1"/>
          <w:rtl/>
        </w:rPr>
        <w:t xml:space="preserve">440 يوانًا (823 دولارًا أمريكيًا) </w:t>
      </w:r>
      <w:r w:rsidRPr="00AF271F">
        <w:rPr>
          <w:rFonts w:hint="cs"/>
          <w:color w:val="000000" w:themeColor="text1"/>
          <w:rtl/>
        </w:rPr>
        <w:t>شهريًا،</w:t>
      </w:r>
      <w:r w:rsidRPr="00AF271F">
        <w:rPr>
          <w:color w:val="000000" w:themeColor="text1"/>
          <w:rtl/>
        </w:rPr>
        <w:t xml:space="preserve"> مقارنة بـ 4</w:t>
      </w:r>
      <w:r>
        <w:rPr>
          <w:rFonts w:hint="cs"/>
          <w:color w:val="000000" w:themeColor="text1"/>
          <w:rtl/>
        </w:rPr>
        <w:t>.</w:t>
      </w:r>
      <w:r w:rsidRPr="00AF271F">
        <w:rPr>
          <w:color w:val="000000" w:themeColor="text1"/>
          <w:rtl/>
        </w:rPr>
        <w:t>295 يوانًا (650 دولارًا أمريكيًا) للأشخاص الحاصلين على درجات التعليم المهني</w:t>
      </w:r>
      <w:r w:rsidRPr="00AF271F">
        <w:rPr>
          <w:color w:val="000000" w:themeColor="text1"/>
        </w:rPr>
        <w:t>.</w:t>
      </w:r>
    </w:p>
    <w:p w14:paraId="1A9AD9AD" w14:textId="77777777" w:rsidR="006C4DA1" w:rsidRPr="00AF271F" w:rsidRDefault="006C4DA1" w:rsidP="006C4DA1">
      <w:pPr>
        <w:pStyle w:val="a1"/>
        <w:spacing w:line="240" w:lineRule="auto"/>
        <w:jc w:val="both"/>
        <w:rPr>
          <w:color w:val="000000" w:themeColor="text1"/>
        </w:rPr>
      </w:pPr>
      <w:r>
        <w:rPr>
          <w:rFonts w:hint="cs"/>
          <w:color w:val="000000" w:themeColor="text1"/>
          <w:rtl/>
        </w:rPr>
        <w:t>و</w:t>
      </w:r>
      <w:r w:rsidRPr="00AF271F">
        <w:rPr>
          <w:color w:val="000000" w:themeColor="text1"/>
          <w:rtl/>
        </w:rPr>
        <w:t xml:space="preserve">في 20 أبريل </w:t>
      </w:r>
      <w:r w:rsidRPr="00AF271F">
        <w:rPr>
          <w:rFonts w:hint="cs"/>
          <w:color w:val="000000" w:themeColor="text1"/>
          <w:rtl/>
        </w:rPr>
        <w:t>2022،</w:t>
      </w:r>
      <w:r w:rsidRPr="00AF271F">
        <w:rPr>
          <w:color w:val="000000" w:themeColor="text1"/>
          <w:rtl/>
        </w:rPr>
        <w:t xml:space="preserve"> أصدرت اللجنة الدائمة للمجلس الوطني لنواب الشعب الصيني قانون </w:t>
      </w:r>
      <w:hyperlink r:id="rId20" w:tgtFrame="_blank" w:history="1">
        <w:r w:rsidRPr="00AF271F">
          <w:rPr>
            <w:color w:val="000000" w:themeColor="text1"/>
            <w:rtl/>
          </w:rPr>
          <w:t>التعليم المهني</w:t>
        </w:r>
      </w:hyperlink>
      <w:r w:rsidRPr="00AF271F">
        <w:rPr>
          <w:color w:val="000000" w:themeColor="text1"/>
        </w:rPr>
        <w:t> </w:t>
      </w:r>
      <w:r w:rsidRPr="00AF271F">
        <w:rPr>
          <w:color w:val="000000" w:themeColor="text1"/>
          <w:rtl/>
        </w:rPr>
        <w:t>المعدل،</w:t>
      </w:r>
      <w:r w:rsidRPr="00AF271F">
        <w:rPr>
          <w:rFonts w:hint="cs"/>
          <w:color w:val="000000" w:themeColor="text1"/>
          <w:rtl/>
        </w:rPr>
        <w:t xml:space="preserve"> </w:t>
      </w:r>
      <w:r>
        <w:rPr>
          <w:rFonts w:hint="cs"/>
          <w:color w:val="000000" w:themeColor="text1"/>
          <w:rtl/>
        </w:rPr>
        <w:t>و</w:t>
      </w:r>
      <w:r w:rsidRPr="00AF271F">
        <w:rPr>
          <w:rFonts w:hint="cs"/>
          <w:color w:val="000000" w:themeColor="text1"/>
          <w:rtl/>
        </w:rPr>
        <w:t>يعمل القانون</w:t>
      </w:r>
      <w:r w:rsidRPr="00AF271F">
        <w:rPr>
          <w:color w:val="000000" w:themeColor="text1"/>
          <w:rtl/>
        </w:rPr>
        <w:t xml:space="preserve"> الذي دخل حيز التنفيذ في 1 مايو </w:t>
      </w:r>
      <w:r w:rsidRPr="00AF271F">
        <w:rPr>
          <w:rFonts w:hint="cs"/>
          <w:color w:val="000000" w:themeColor="text1"/>
          <w:rtl/>
        </w:rPr>
        <w:t>2020،</w:t>
      </w:r>
      <w:r w:rsidRPr="00AF271F">
        <w:rPr>
          <w:color w:val="000000" w:themeColor="text1"/>
          <w:rtl/>
        </w:rPr>
        <w:t xml:space="preserve"> على ترقية وضع التعليم المهني في الصين ويشجع الشركات والمدارس على تحسين قدراتها في مجال التعليم المهني</w:t>
      </w:r>
      <w:r w:rsidRPr="00AF271F">
        <w:rPr>
          <w:color w:val="000000" w:themeColor="text1"/>
        </w:rPr>
        <w:t>.</w:t>
      </w:r>
    </w:p>
    <w:p w14:paraId="419D891B" w14:textId="77777777" w:rsidR="006C4DA1" w:rsidRPr="00AF271F" w:rsidRDefault="006C4DA1" w:rsidP="006C4DA1">
      <w:pPr>
        <w:pStyle w:val="a1"/>
        <w:spacing w:line="240" w:lineRule="auto"/>
        <w:jc w:val="both"/>
        <w:rPr>
          <w:color w:val="000000" w:themeColor="text1"/>
          <w:rtl/>
        </w:rPr>
      </w:pPr>
      <w:r>
        <w:rPr>
          <w:rFonts w:hint="cs"/>
          <w:color w:val="000000" w:themeColor="text1"/>
          <w:rtl/>
        </w:rPr>
        <w:lastRenderedPageBreak/>
        <w:t>و</w:t>
      </w:r>
      <w:r w:rsidRPr="00AF271F">
        <w:rPr>
          <w:color w:val="000000" w:themeColor="text1"/>
          <w:rtl/>
        </w:rPr>
        <w:t xml:space="preserve">القانون هو أحد </w:t>
      </w:r>
      <w:r>
        <w:rPr>
          <w:color w:val="000000" w:themeColor="text1"/>
          <w:rtl/>
        </w:rPr>
        <w:t>الإجراءات</w:t>
      </w:r>
      <w:r w:rsidRPr="00AF271F">
        <w:rPr>
          <w:color w:val="000000" w:themeColor="text1"/>
          <w:rtl/>
        </w:rPr>
        <w:t xml:space="preserve"> العديدة التي أصدرتها الحكومة والتي من شأنها تعزيز نظام التعليم المهني في البلا</w:t>
      </w:r>
      <w:r w:rsidRPr="00AF271F">
        <w:rPr>
          <w:rFonts w:hint="cs"/>
          <w:color w:val="000000" w:themeColor="text1"/>
          <w:rtl/>
        </w:rPr>
        <w:t>د،</w:t>
      </w:r>
      <w:r w:rsidRPr="00AF271F">
        <w:rPr>
          <w:color w:val="000000" w:themeColor="text1"/>
        </w:rPr>
        <w:t> </w:t>
      </w:r>
      <w:r w:rsidRPr="00AF271F">
        <w:rPr>
          <w:color w:val="000000" w:themeColor="text1"/>
          <w:rtl/>
        </w:rPr>
        <w:t xml:space="preserve">في مواجهة مشهد التصنيع المتغير والطلب المتزايد على العمال </w:t>
      </w:r>
      <w:r w:rsidRPr="00AF271F">
        <w:rPr>
          <w:rFonts w:hint="cs"/>
          <w:color w:val="000000" w:themeColor="text1"/>
          <w:rtl/>
        </w:rPr>
        <w:t>الماهرة،</w:t>
      </w:r>
      <w:r w:rsidRPr="00AF271F">
        <w:rPr>
          <w:color w:val="000000" w:themeColor="text1"/>
          <w:rtl/>
        </w:rPr>
        <w:t xml:space="preserve"> </w:t>
      </w:r>
      <w:r>
        <w:rPr>
          <w:rFonts w:hint="cs"/>
          <w:color w:val="000000" w:themeColor="text1"/>
          <w:rtl/>
        </w:rPr>
        <w:t>و</w:t>
      </w:r>
      <w:r w:rsidRPr="00AF271F">
        <w:rPr>
          <w:color w:val="000000" w:themeColor="text1"/>
          <w:rtl/>
        </w:rPr>
        <w:t>تعمل الحكومة الصينية على تشجيع الاستثمار في التعليم المهني بإلحاح متزايد لتحسين القدرات الفنية لقوتها العاملة</w:t>
      </w:r>
      <w:r w:rsidRPr="00AF271F">
        <w:rPr>
          <w:color w:val="000000" w:themeColor="text1"/>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38"/>
      </w:r>
      <w:r>
        <w:rPr>
          <w:sz w:val="22"/>
          <w:szCs w:val="24"/>
          <w:vertAlign w:val="superscript"/>
          <w:rtl/>
        </w:rPr>
        <w:t>)</w:t>
      </w:r>
    </w:p>
    <w:p w14:paraId="53A1A0AE"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t>ملامح الارتقاء بالتعليم المهني في جمهورية الصين الشعبية نتيجة لإصدار قانون التعليم المعدل</w:t>
      </w:r>
      <w:r>
        <w:rPr>
          <w:rFonts w:hint="cs"/>
          <w:color w:val="000000" w:themeColor="text1"/>
          <w:rtl/>
        </w:rPr>
        <w:t>:</w:t>
      </w:r>
    </w:p>
    <w:p w14:paraId="7A9E252C" w14:textId="77777777" w:rsidR="006C4DA1" w:rsidRPr="00AF271F" w:rsidRDefault="006C4DA1" w:rsidP="00547F13">
      <w:pPr>
        <w:pStyle w:val="a1"/>
        <w:numPr>
          <w:ilvl w:val="0"/>
          <w:numId w:val="92"/>
        </w:numPr>
        <w:spacing w:line="240" w:lineRule="auto"/>
        <w:jc w:val="both"/>
        <w:rPr>
          <w:color w:val="000000" w:themeColor="text1"/>
        </w:rPr>
      </w:pPr>
      <w:r>
        <w:rPr>
          <w:rFonts w:hint="cs"/>
          <w:color w:val="000000" w:themeColor="text1"/>
          <w:rtl/>
        </w:rPr>
        <w:t>أ</w:t>
      </w:r>
      <w:r w:rsidRPr="00AF271F">
        <w:rPr>
          <w:color w:val="000000" w:themeColor="text1"/>
          <w:rtl/>
        </w:rPr>
        <w:t xml:space="preserve">لغي القانون التمييز بين المدارس الثانوية والمدارس المهنية </w:t>
      </w:r>
      <w:r w:rsidRPr="00AF271F">
        <w:rPr>
          <w:rFonts w:hint="cs"/>
          <w:color w:val="000000" w:themeColor="text1"/>
          <w:rtl/>
        </w:rPr>
        <w:t>الثانوية،</w:t>
      </w:r>
      <w:r w:rsidRPr="00AF271F">
        <w:rPr>
          <w:color w:val="000000" w:themeColor="text1"/>
          <w:rtl/>
        </w:rPr>
        <w:t xml:space="preserve"> بينما يشجع المدارس الثانوية التقليدية على تقديم دورات في مواضيع التعليم المهني</w:t>
      </w:r>
      <w:r w:rsidRPr="00AF271F">
        <w:rPr>
          <w:color w:val="000000" w:themeColor="text1"/>
        </w:rPr>
        <w:t>.</w:t>
      </w:r>
    </w:p>
    <w:p w14:paraId="200513C1" w14:textId="77777777" w:rsidR="006C4DA1" w:rsidRPr="00AF271F" w:rsidRDefault="006C4DA1" w:rsidP="00547F13">
      <w:pPr>
        <w:pStyle w:val="a1"/>
        <w:numPr>
          <w:ilvl w:val="0"/>
          <w:numId w:val="92"/>
        </w:numPr>
        <w:spacing w:line="240" w:lineRule="auto"/>
        <w:jc w:val="both"/>
        <w:rPr>
          <w:color w:val="000000" w:themeColor="text1"/>
        </w:rPr>
      </w:pPr>
      <w:r w:rsidRPr="00AF271F">
        <w:rPr>
          <w:color w:val="000000" w:themeColor="text1"/>
          <w:rtl/>
        </w:rPr>
        <w:t xml:space="preserve">التعليم المهني له نفس </w:t>
      </w:r>
      <w:r>
        <w:rPr>
          <w:color w:val="000000" w:themeColor="text1"/>
          <w:rtl/>
        </w:rPr>
        <w:t>الأهمية</w:t>
      </w:r>
      <w:r w:rsidRPr="00AF271F">
        <w:rPr>
          <w:color w:val="000000" w:themeColor="text1"/>
          <w:rtl/>
        </w:rPr>
        <w:t xml:space="preserve"> بالنسبة للتعليم </w:t>
      </w:r>
      <w:r w:rsidRPr="00AF271F">
        <w:rPr>
          <w:rFonts w:hint="cs"/>
          <w:color w:val="000000" w:themeColor="text1"/>
          <w:rtl/>
        </w:rPr>
        <w:t>العام،</w:t>
      </w:r>
      <w:r w:rsidRPr="00AF271F">
        <w:rPr>
          <w:color w:val="000000" w:themeColor="text1"/>
          <w:rtl/>
        </w:rPr>
        <w:t xml:space="preserve"> وبالتالي يجب أن يتمتع خريجو التعليم المهني بتعليم وفرص وظيفية متساوية</w:t>
      </w:r>
      <w:r w:rsidRPr="00AF271F">
        <w:rPr>
          <w:color w:val="000000" w:themeColor="text1"/>
        </w:rPr>
        <w:t>.</w:t>
      </w:r>
    </w:p>
    <w:p w14:paraId="7DD395DF" w14:textId="77777777" w:rsidR="006C4DA1" w:rsidRPr="00AF271F" w:rsidRDefault="006C4DA1" w:rsidP="006C4DA1">
      <w:pPr>
        <w:pStyle w:val="a1"/>
        <w:spacing w:line="240" w:lineRule="auto"/>
        <w:jc w:val="both"/>
        <w:rPr>
          <w:color w:val="000000" w:themeColor="text1"/>
        </w:rPr>
      </w:pPr>
      <w:r w:rsidRPr="00AF271F">
        <w:rPr>
          <w:rFonts w:hint="cs"/>
          <w:color w:val="000000" w:themeColor="text1"/>
          <w:rtl/>
        </w:rPr>
        <w:t xml:space="preserve">كما </w:t>
      </w:r>
      <w:r w:rsidRPr="00AF271F">
        <w:rPr>
          <w:color w:val="000000" w:themeColor="text1"/>
          <w:rtl/>
        </w:rPr>
        <w:t>يتضمن القانون تدابير أخرى لتحسين جودة نظام التعليم المهني في الصين</w:t>
      </w:r>
      <w:r>
        <w:rPr>
          <w:rFonts w:hint="cs"/>
          <w:color w:val="000000" w:themeColor="text1"/>
          <w:rtl/>
        </w:rPr>
        <w:t>، حيث:</w:t>
      </w:r>
    </w:p>
    <w:p w14:paraId="39298625" w14:textId="77777777" w:rsidR="006C4DA1" w:rsidRPr="00AF271F" w:rsidRDefault="006C4DA1" w:rsidP="00547F13">
      <w:pPr>
        <w:pStyle w:val="a1"/>
        <w:numPr>
          <w:ilvl w:val="0"/>
          <w:numId w:val="92"/>
        </w:numPr>
        <w:spacing w:line="240" w:lineRule="auto"/>
        <w:jc w:val="both"/>
        <w:rPr>
          <w:color w:val="000000" w:themeColor="text1"/>
        </w:rPr>
      </w:pPr>
      <w:r w:rsidRPr="00AF271F">
        <w:rPr>
          <w:rFonts w:hint="cs"/>
          <w:color w:val="000000" w:themeColor="text1"/>
          <w:rtl/>
        </w:rPr>
        <w:t>ي</w:t>
      </w:r>
      <w:r w:rsidRPr="00AF271F">
        <w:rPr>
          <w:color w:val="000000" w:themeColor="text1"/>
          <w:rtl/>
        </w:rPr>
        <w:t xml:space="preserve">نص القانون </w:t>
      </w:r>
      <w:r>
        <w:rPr>
          <w:color w:val="000000" w:themeColor="text1"/>
          <w:rtl/>
        </w:rPr>
        <w:t>على أن</w:t>
      </w:r>
      <w:r w:rsidRPr="00AF271F">
        <w:rPr>
          <w:color w:val="000000" w:themeColor="text1"/>
          <w:rtl/>
        </w:rPr>
        <w:t xml:space="preserve"> الصين يجب أن يكون لديها نظام تعليم مهني حديث مطبق بشكل أساسي بحلول عام </w:t>
      </w:r>
      <w:r w:rsidRPr="00AF271F">
        <w:rPr>
          <w:rFonts w:hint="cs"/>
          <w:color w:val="000000" w:themeColor="text1"/>
          <w:rtl/>
        </w:rPr>
        <w:t>2025،</w:t>
      </w:r>
      <w:r w:rsidRPr="00AF271F">
        <w:rPr>
          <w:color w:val="000000" w:themeColor="text1"/>
          <w:rtl/>
        </w:rPr>
        <w:t xml:space="preserve"> مع تحسين الظروف والجودة</w:t>
      </w:r>
      <w:r w:rsidRPr="00AF271F">
        <w:rPr>
          <w:color w:val="000000" w:themeColor="text1"/>
        </w:rPr>
        <w:t> </w:t>
      </w:r>
      <w:r w:rsidRPr="00AF271F">
        <w:rPr>
          <w:color w:val="000000" w:themeColor="text1"/>
          <w:rtl/>
        </w:rPr>
        <w:t xml:space="preserve">بحلول عام </w:t>
      </w:r>
      <w:r w:rsidRPr="00AF271F">
        <w:rPr>
          <w:rFonts w:hint="cs"/>
          <w:color w:val="000000" w:themeColor="text1"/>
          <w:rtl/>
        </w:rPr>
        <w:t>2035.</w:t>
      </w:r>
    </w:p>
    <w:p w14:paraId="090C1648" w14:textId="77777777" w:rsidR="006C4DA1" w:rsidRPr="00AF271F" w:rsidRDefault="006C4DA1" w:rsidP="00547F13">
      <w:pPr>
        <w:pStyle w:val="a1"/>
        <w:numPr>
          <w:ilvl w:val="0"/>
          <w:numId w:val="92"/>
        </w:numPr>
        <w:spacing w:line="240" w:lineRule="auto"/>
        <w:jc w:val="both"/>
        <w:rPr>
          <w:color w:val="000000" w:themeColor="text1"/>
        </w:rPr>
      </w:pPr>
      <w:r w:rsidRPr="00AF271F">
        <w:rPr>
          <w:color w:val="000000" w:themeColor="text1"/>
          <w:rtl/>
        </w:rPr>
        <w:t xml:space="preserve"> يجب أن يكون لدى الصين نظام تعليم مهني رائد على مستوى </w:t>
      </w:r>
      <w:r w:rsidRPr="00AF271F">
        <w:rPr>
          <w:rFonts w:hint="cs"/>
          <w:color w:val="000000" w:themeColor="text1"/>
          <w:rtl/>
        </w:rPr>
        <w:t>العالم.</w:t>
      </w:r>
    </w:p>
    <w:p w14:paraId="2FBF7DA8" w14:textId="77777777" w:rsidR="006C4DA1" w:rsidRPr="00AF271F" w:rsidRDefault="006C4DA1" w:rsidP="00547F13">
      <w:pPr>
        <w:pStyle w:val="a1"/>
        <w:numPr>
          <w:ilvl w:val="0"/>
          <w:numId w:val="92"/>
        </w:numPr>
        <w:spacing w:line="240" w:lineRule="auto"/>
        <w:jc w:val="both"/>
        <w:rPr>
          <w:color w:val="000000" w:themeColor="text1"/>
        </w:rPr>
      </w:pPr>
      <w:r w:rsidRPr="00AF271F">
        <w:rPr>
          <w:color w:val="000000" w:themeColor="text1"/>
          <w:rtl/>
        </w:rPr>
        <w:t>ويجب تحسين الوضع الاجتماعي للعمال التقنيين والمهرة بشكل كبير</w:t>
      </w:r>
      <w:r w:rsidRPr="00AF271F">
        <w:rPr>
          <w:color w:val="000000" w:themeColor="text1"/>
        </w:rPr>
        <w:t>.</w:t>
      </w:r>
    </w:p>
    <w:p w14:paraId="60446408"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color w:val="000000" w:themeColor="text1"/>
          <w:rtl/>
        </w:rPr>
        <w:t>قبل</w:t>
      </w:r>
      <w:r w:rsidRPr="00AF271F">
        <w:rPr>
          <w:rFonts w:hint="cs"/>
          <w:color w:val="000000" w:themeColor="text1"/>
          <w:rtl/>
        </w:rPr>
        <w:t xml:space="preserve"> صدور القانون</w:t>
      </w:r>
      <w:r w:rsidRPr="00AF271F">
        <w:rPr>
          <w:color w:val="000000" w:themeColor="text1"/>
          <w:rtl/>
        </w:rPr>
        <w:t xml:space="preserve"> </w:t>
      </w:r>
      <w:r w:rsidRPr="00AF271F">
        <w:rPr>
          <w:rFonts w:hint="cs"/>
          <w:color w:val="000000" w:themeColor="text1"/>
          <w:rtl/>
        </w:rPr>
        <w:t>الجديد،</w:t>
      </w:r>
      <w:r w:rsidRPr="00AF271F">
        <w:rPr>
          <w:color w:val="000000" w:themeColor="text1"/>
          <w:rtl/>
        </w:rPr>
        <w:t xml:space="preserve"> كان بإمكان طلاب المدارس </w:t>
      </w:r>
      <w:r>
        <w:rPr>
          <w:color w:val="000000" w:themeColor="text1"/>
          <w:rtl/>
        </w:rPr>
        <w:t>الإعدادي</w:t>
      </w:r>
      <w:r w:rsidRPr="00AF271F">
        <w:rPr>
          <w:color w:val="000000" w:themeColor="text1"/>
          <w:rtl/>
        </w:rPr>
        <w:t>ة الالتحاق بالمدارس الثانوية التقليدية</w:t>
      </w:r>
      <w:r>
        <w:rPr>
          <w:color w:val="000000" w:themeColor="text1"/>
          <w:rtl/>
        </w:rPr>
        <w:t xml:space="preserve"> أو </w:t>
      </w:r>
      <w:r w:rsidRPr="00AF271F">
        <w:rPr>
          <w:color w:val="000000" w:themeColor="text1"/>
          <w:rtl/>
        </w:rPr>
        <w:t>المدارس الثانوية المهنية اعتمادًا على </w:t>
      </w:r>
      <w:hyperlink r:id="rId21" w:tgtFrame="_blank" w:history="1">
        <w:r w:rsidRPr="00AF271F">
          <w:rPr>
            <w:rFonts w:hint="cs"/>
            <w:color w:val="000000" w:themeColor="text1"/>
            <w:rtl/>
          </w:rPr>
          <w:t xml:space="preserve">مجموع </w:t>
        </w:r>
        <w:r w:rsidRPr="00AF271F">
          <w:rPr>
            <w:color w:val="000000" w:themeColor="text1"/>
            <w:rtl/>
          </w:rPr>
          <w:t>درجات امتحاناتهم</w:t>
        </w:r>
      </w:hyperlink>
      <w:r w:rsidRPr="00AF271F">
        <w:rPr>
          <w:rFonts w:hint="cs"/>
          <w:color w:val="000000" w:themeColor="text1"/>
          <w:rtl/>
        </w:rPr>
        <w:t>.</w:t>
      </w:r>
      <w:r>
        <w:rPr>
          <w:rFonts w:hint="cs"/>
          <w:color w:val="000000" w:themeColor="text1"/>
          <w:rtl/>
        </w:rPr>
        <w:t xml:space="preserve"> </w:t>
      </w:r>
      <w:r w:rsidRPr="0034323F">
        <w:rPr>
          <w:rFonts w:hint="cs"/>
          <w:color w:val="000000" w:themeColor="text1"/>
          <w:rtl/>
        </w:rPr>
        <w:t>و</w:t>
      </w:r>
      <w:r w:rsidRPr="0034323F">
        <w:rPr>
          <w:color w:val="000000" w:themeColor="text1"/>
          <w:rtl/>
        </w:rPr>
        <w:t xml:space="preserve">نتيجة </w:t>
      </w:r>
      <w:r w:rsidRPr="0034323F">
        <w:rPr>
          <w:rFonts w:hint="cs"/>
          <w:color w:val="000000" w:themeColor="text1"/>
          <w:rtl/>
        </w:rPr>
        <w:t>لذلك</w:t>
      </w:r>
      <w:r w:rsidRPr="00AF271F">
        <w:rPr>
          <w:rFonts w:hint="cs"/>
          <w:b/>
          <w:bCs/>
          <w:color w:val="000000" w:themeColor="text1"/>
          <w:rtl/>
        </w:rPr>
        <w:t>،</w:t>
      </w:r>
      <w:r w:rsidRPr="00AF271F">
        <w:rPr>
          <w:color w:val="000000" w:themeColor="text1"/>
          <w:rtl/>
        </w:rPr>
        <w:t xml:space="preserve"> غالبًا ما يذهب الطلاب ذو</w:t>
      </w:r>
      <w:r>
        <w:rPr>
          <w:rFonts w:hint="cs"/>
          <w:color w:val="000000" w:themeColor="text1"/>
          <w:rtl/>
        </w:rPr>
        <w:t>و</w:t>
      </w:r>
      <w:r w:rsidRPr="00AF271F">
        <w:rPr>
          <w:color w:val="000000" w:themeColor="text1"/>
          <w:rtl/>
        </w:rPr>
        <w:t xml:space="preserve"> </w:t>
      </w:r>
      <w:r w:rsidRPr="00AF271F">
        <w:rPr>
          <w:rFonts w:hint="cs"/>
          <w:color w:val="000000" w:themeColor="text1"/>
          <w:rtl/>
        </w:rPr>
        <w:t>المجموع الأقل (</w:t>
      </w:r>
      <w:r w:rsidRPr="00AF271F">
        <w:rPr>
          <w:color w:val="000000" w:themeColor="text1"/>
          <w:rtl/>
        </w:rPr>
        <w:t>الدرجات الضعيفة</w:t>
      </w:r>
      <w:r w:rsidRPr="00AF271F">
        <w:rPr>
          <w:rFonts w:hint="cs"/>
          <w:color w:val="000000" w:themeColor="text1"/>
          <w:rtl/>
        </w:rPr>
        <w:t>)</w:t>
      </w:r>
      <w:r>
        <w:rPr>
          <w:color w:val="000000" w:themeColor="text1"/>
          <w:rtl/>
        </w:rPr>
        <w:t xml:space="preserve"> إلى </w:t>
      </w:r>
      <w:r w:rsidRPr="00AF271F">
        <w:rPr>
          <w:color w:val="000000" w:themeColor="text1"/>
          <w:rtl/>
        </w:rPr>
        <w:t xml:space="preserve">المدارس الثانوية </w:t>
      </w:r>
      <w:r w:rsidRPr="00AF271F">
        <w:rPr>
          <w:rFonts w:hint="cs"/>
          <w:color w:val="000000" w:themeColor="text1"/>
          <w:rtl/>
        </w:rPr>
        <w:t>المهنية،</w:t>
      </w:r>
      <w:r w:rsidRPr="00AF271F">
        <w:rPr>
          <w:color w:val="000000" w:themeColor="text1"/>
          <w:rtl/>
        </w:rPr>
        <w:t xml:space="preserve"> مما يغذي التصور الاجتماعي بأن الطلاب يجب أن يتجنبوا مثل هذه المدارس</w:t>
      </w:r>
      <w:r w:rsidRPr="00AF271F">
        <w:rPr>
          <w:color w:val="000000" w:themeColor="text1"/>
        </w:rPr>
        <w:t>.</w:t>
      </w:r>
    </w:p>
    <w:p w14:paraId="3ABE641E" w14:textId="77777777" w:rsidR="006C4DA1" w:rsidRDefault="006C4DA1" w:rsidP="006C4DA1">
      <w:pPr>
        <w:pStyle w:val="a1"/>
        <w:spacing w:line="216" w:lineRule="auto"/>
        <w:jc w:val="both"/>
        <w:rPr>
          <w:color w:val="000000" w:themeColor="text1"/>
          <w:rtl/>
        </w:rPr>
      </w:pPr>
      <w:r>
        <w:rPr>
          <w:rFonts w:hint="cs"/>
          <w:color w:val="000000" w:themeColor="text1"/>
          <w:rtl/>
        </w:rPr>
        <w:t>و</w:t>
      </w:r>
      <w:r w:rsidRPr="00AF271F">
        <w:rPr>
          <w:color w:val="000000" w:themeColor="text1"/>
          <w:rtl/>
        </w:rPr>
        <w:t xml:space="preserve">يحتوي القانون </w:t>
      </w:r>
      <w:r>
        <w:rPr>
          <w:color w:val="000000" w:themeColor="text1"/>
          <w:rtl/>
        </w:rPr>
        <w:t>أيضًا</w:t>
      </w:r>
      <w:r w:rsidRPr="00AF271F">
        <w:rPr>
          <w:color w:val="000000" w:themeColor="text1"/>
          <w:rtl/>
        </w:rPr>
        <w:t xml:space="preserve"> على أحكام متعددة تشجع التعاون </w:t>
      </w:r>
      <w:r w:rsidRPr="00AF271F">
        <w:rPr>
          <w:rFonts w:hint="cs"/>
          <w:color w:val="000000" w:themeColor="text1"/>
          <w:rtl/>
        </w:rPr>
        <w:t>الدولي،</w:t>
      </w:r>
      <w:r w:rsidRPr="00AF271F">
        <w:rPr>
          <w:color w:val="000000" w:themeColor="text1"/>
          <w:rtl/>
        </w:rPr>
        <w:t xml:space="preserve"> بما في ذلك </w:t>
      </w:r>
      <w:r>
        <w:rPr>
          <w:color w:val="000000" w:themeColor="text1"/>
          <w:rtl/>
        </w:rPr>
        <w:t>إنشاء</w:t>
      </w:r>
      <w:r w:rsidRPr="00AF271F">
        <w:rPr>
          <w:color w:val="000000" w:themeColor="text1"/>
          <w:rtl/>
        </w:rPr>
        <w:t xml:space="preserve"> مشاريع تعليمية تعاونية صينية أجنبية وتوسيع منصات التبادل</w:t>
      </w:r>
      <w:r w:rsidRPr="00AF271F">
        <w:rPr>
          <w:color w:val="000000" w:themeColor="text1"/>
        </w:rPr>
        <w:t>.</w:t>
      </w:r>
      <w:r>
        <w:rPr>
          <w:rFonts w:hint="cs"/>
          <w:color w:val="000000" w:themeColor="text1"/>
          <w:rtl/>
        </w:rPr>
        <w:t xml:space="preserve"> </w:t>
      </w:r>
      <w:r w:rsidRPr="00AF271F">
        <w:rPr>
          <w:color w:val="000000" w:themeColor="text1"/>
          <w:rtl/>
        </w:rPr>
        <w:t xml:space="preserve">كما تشجع هذه الأحكام </w:t>
      </w:r>
      <w:r w:rsidRPr="00AF271F">
        <w:rPr>
          <w:color w:val="000000" w:themeColor="text1"/>
          <w:rtl/>
        </w:rPr>
        <w:lastRenderedPageBreak/>
        <w:t>مدارس التعليم المهني الصينية على السفر</w:t>
      </w:r>
      <w:r>
        <w:rPr>
          <w:color w:val="000000" w:themeColor="text1"/>
          <w:rtl/>
        </w:rPr>
        <w:t xml:space="preserve"> إلى </w:t>
      </w:r>
      <w:r w:rsidRPr="00AF271F">
        <w:rPr>
          <w:color w:val="000000" w:themeColor="text1"/>
          <w:rtl/>
        </w:rPr>
        <w:t>الخارج جنبًا</w:t>
      </w:r>
      <w:r>
        <w:rPr>
          <w:color w:val="000000" w:themeColor="text1"/>
          <w:rtl/>
        </w:rPr>
        <w:t xml:space="preserve"> إلى </w:t>
      </w:r>
      <w:r w:rsidRPr="00AF271F">
        <w:rPr>
          <w:color w:val="000000" w:themeColor="text1"/>
          <w:rtl/>
        </w:rPr>
        <w:t>جنب مع عولمة الشركات الصينية</w:t>
      </w:r>
      <w:r w:rsidRPr="00AF271F">
        <w:rPr>
          <w:color w:val="000000" w:themeColor="text1"/>
        </w:rPr>
        <w:t>.</w:t>
      </w:r>
    </w:p>
    <w:p w14:paraId="3513AB3D" w14:textId="77777777" w:rsidR="006C4DA1" w:rsidRPr="006F7313" w:rsidRDefault="006C4DA1" w:rsidP="006C4DA1">
      <w:pPr>
        <w:pStyle w:val="a1"/>
        <w:spacing w:line="216" w:lineRule="auto"/>
        <w:jc w:val="both"/>
        <w:rPr>
          <w:color w:val="000000" w:themeColor="text1"/>
          <w:sz w:val="10"/>
          <w:szCs w:val="10"/>
          <w:rtl/>
        </w:rPr>
      </w:pPr>
    </w:p>
    <w:p w14:paraId="4E9D22EB" w14:textId="77777777" w:rsidR="006C4DA1" w:rsidRPr="00AF271F" w:rsidRDefault="006C4DA1" w:rsidP="00547F13">
      <w:pPr>
        <w:pStyle w:val="a0"/>
        <w:numPr>
          <w:ilvl w:val="0"/>
          <w:numId w:val="96"/>
        </w:numPr>
        <w:spacing w:line="216" w:lineRule="auto"/>
        <w:jc w:val="both"/>
        <w:rPr>
          <w:color w:val="000000" w:themeColor="text1"/>
          <w:u w:val="single"/>
          <w:rtl/>
        </w:rPr>
      </w:pPr>
      <w:r w:rsidRPr="00AF271F">
        <w:rPr>
          <w:rFonts w:hint="cs"/>
          <w:color w:val="000000" w:themeColor="text1"/>
          <w:u w:val="single"/>
          <w:rtl/>
        </w:rPr>
        <w:t xml:space="preserve">التعليم الفني في الولايات المتحدة </w:t>
      </w:r>
      <w:r>
        <w:rPr>
          <w:rFonts w:hint="cs"/>
          <w:color w:val="000000" w:themeColor="text1"/>
          <w:u w:val="single"/>
          <w:rtl/>
        </w:rPr>
        <w:t>الأمريكية</w:t>
      </w:r>
      <w:r w:rsidRPr="00AF271F">
        <w:rPr>
          <w:rFonts w:hint="cs"/>
          <w:color w:val="000000" w:themeColor="text1"/>
          <w:u w:val="single"/>
          <w:rtl/>
        </w:rPr>
        <w:t xml:space="preserve">: </w:t>
      </w:r>
    </w:p>
    <w:p w14:paraId="7D517074"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 xml:space="preserve">ييسر نظام التعليم </w:t>
      </w:r>
      <w:r>
        <w:rPr>
          <w:rFonts w:hint="cs"/>
          <w:color w:val="000000" w:themeColor="text1"/>
          <w:rtl/>
        </w:rPr>
        <w:t>ال</w:t>
      </w:r>
      <w:r w:rsidRPr="00AF271F">
        <w:rPr>
          <w:rFonts w:hint="cs"/>
          <w:color w:val="000000" w:themeColor="text1"/>
          <w:rtl/>
        </w:rPr>
        <w:t>طريق</w:t>
      </w:r>
      <w:r>
        <w:rPr>
          <w:rFonts w:hint="cs"/>
          <w:color w:val="000000" w:themeColor="text1"/>
          <w:rtl/>
        </w:rPr>
        <w:t xml:space="preserve"> أمام </w:t>
      </w:r>
      <w:r w:rsidRPr="00AF271F">
        <w:rPr>
          <w:rFonts w:hint="cs"/>
          <w:color w:val="000000" w:themeColor="text1"/>
          <w:rtl/>
        </w:rPr>
        <w:t xml:space="preserve">كل فرد وطفل في الولايات المتحدة </w:t>
      </w:r>
      <w:r>
        <w:rPr>
          <w:rFonts w:hint="cs"/>
          <w:color w:val="000000" w:themeColor="text1"/>
          <w:rtl/>
        </w:rPr>
        <w:t>الأمريكية</w:t>
      </w:r>
      <w:r w:rsidRPr="00AF271F">
        <w:rPr>
          <w:rFonts w:hint="cs"/>
          <w:color w:val="000000" w:themeColor="text1"/>
          <w:rtl/>
        </w:rPr>
        <w:t xml:space="preserve"> ليصل</w:t>
      </w:r>
      <w:r>
        <w:rPr>
          <w:rFonts w:hint="cs"/>
          <w:color w:val="000000" w:themeColor="text1"/>
          <w:rtl/>
        </w:rPr>
        <w:t xml:space="preserve"> إلى </w:t>
      </w:r>
      <w:r w:rsidRPr="00AF271F">
        <w:rPr>
          <w:rFonts w:hint="cs"/>
          <w:color w:val="000000" w:themeColor="text1"/>
          <w:rtl/>
        </w:rPr>
        <w:t>الجامعة</w:t>
      </w:r>
      <w:r>
        <w:rPr>
          <w:rFonts w:hint="cs"/>
          <w:color w:val="000000" w:themeColor="text1"/>
          <w:rtl/>
        </w:rPr>
        <w:t>،</w:t>
      </w:r>
      <w:r w:rsidRPr="00AF271F">
        <w:rPr>
          <w:rFonts w:hint="cs"/>
          <w:color w:val="000000" w:themeColor="text1"/>
          <w:rtl/>
        </w:rPr>
        <w:t xml:space="preserve"> فهو تعليم </w:t>
      </w:r>
      <w:r>
        <w:rPr>
          <w:rFonts w:hint="cs"/>
          <w:color w:val="000000" w:themeColor="text1"/>
          <w:rtl/>
        </w:rPr>
        <w:t>إ</w:t>
      </w:r>
      <w:r w:rsidRPr="00AF271F">
        <w:rPr>
          <w:rFonts w:hint="cs"/>
          <w:color w:val="000000" w:themeColor="text1"/>
          <w:rtl/>
        </w:rPr>
        <w:t xml:space="preserve">جباري من </w:t>
      </w:r>
      <w:r>
        <w:rPr>
          <w:rFonts w:hint="cs"/>
          <w:color w:val="000000" w:themeColor="text1"/>
          <w:rtl/>
        </w:rPr>
        <w:t>س</w:t>
      </w:r>
      <w:r w:rsidRPr="00AF271F">
        <w:rPr>
          <w:rFonts w:hint="cs"/>
          <w:color w:val="000000" w:themeColor="text1"/>
          <w:rtl/>
        </w:rPr>
        <w:t xml:space="preserve">ن (6-18 سنة) على اختلاف الولايات المتحدة </w:t>
      </w:r>
      <w:r>
        <w:rPr>
          <w:rFonts w:hint="cs"/>
          <w:color w:val="000000" w:themeColor="text1"/>
          <w:rtl/>
        </w:rPr>
        <w:t>الأمريكية</w:t>
      </w:r>
      <w:r w:rsidRPr="00AF271F">
        <w:rPr>
          <w:rFonts w:hint="cs"/>
          <w:color w:val="000000" w:themeColor="text1"/>
          <w:rtl/>
        </w:rPr>
        <w:t xml:space="preserve"> ووحداتها المحلية، و</w:t>
      </w:r>
      <w:r>
        <w:rPr>
          <w:rFonts w:hint="cs"/>
          <w:color w:val="000000" w:themeColor="text1"/>
          <w:rtl/>
        </w:rPr>
        <w:t>ت</w:t>
      </w:r>
      <w:r w:rsidRPr="00AF271F">
        <w:rPr>
          <w:rFonts w:hint="cs"/>
          <w:color w:val="000000" w:themeColor="text1"/>
          <w:rtl/>
        </w:rPr>
        <w:t xml:space="preserve">تدرج مراحل نظام التعليم في الولايات المتحدة وفق التالي: </w:t>
      </w:r>
    </w:p>
    <w:p w14:paraId="3853FF3D" w14:textId="77777777" w:rsidR="006C4DA1" w:rsidRPr="00AF271F" w:rsidRDefault="006C4DA1" w:rsidP="00547F13">
      <w:pPr>
        <w:pStyle w:val="a1"/>
        <w:numPr>
          <w:ilvl w:val="0"/>
          <w:numId w:val="93"/>
        </w:numPr>
        <w:spacing w:line="216" w:lineRule="auto"/>
        <w:jc w:val="both"/>
        <w:rPr>
          <w:b/>
          <w:bCs/>
          <w:color w:val="000000" w:themeColor="text1"/>
          <w:sz w:val="30"/>
          <w:szCs w:val="30"/>
        </w:rPr>
      </w:pPr>
      <w:r w:rsidRPr="00AF271F">
        <w:rPr>
          <w:rFonts w:hint="cs"/>
          <w:b/>
          <w:bCs/>
          <w:color w:val="000000" w:themeColor="text1"/>
          <w:sz w:val="30"/>
          <w:szCs w:val="30"/>
          <w:rtl/>
        </w:rPr>
        <w:t>مرحلة ما قبل التعليم ال</w:t>
      </w:r>
      <w:r>
        <w:rPr>
          <w:rFonts w:hint="cs"/>
          <w:b/>
          <w:bCs/>
          <w:color w:val="000000" w:themeColor="text1"/>
          <w:sz w:val="30"/>
          <w:szCs w:val="30"/>
          <w:rtl/>
        </w:rPr>
        <w:t>ا</w:t>
      </w:r>
      <w:r w:rsidRPr="00AF271F">
        <w:rPr>
          <w:rFonts w:hint="cs"/>
          <w:b/>
          <w:bCs/>
          <w:color w:val="000000" w:themeColor="text1"/>
          <w:sz w:val="30"/>
          <w:szCs w:val="30"/>
          <w:rtl/>
        </w:rPr>
        <w:t xml:space="preserve">بتدائي </w:t>
      </w:r>
      <w:r w:rsidRPr="00AF271F">
        <w:rPr>
          <w:b/>
          <w:bCs/>
          <w:color w:val="000000" w:themeColor="text1"/>
          <w:sz w:val="30"/>
          <w:szCs w:val="30"/>
          <w:rtl/>
        </w:rPr>
        <w:t>(</w:t>
      </w:r>
      <w:r w:rsidRPr="00AF271F">
        <w:rPr>
          <w:rFonts w:hint="cs"/>
          <w:b/>
          <w:bCs/>
          <w:color w:val="000000" w:themeColor="text1"/>
          <w:sz w:val="30"/>
          <w:szCs w:val="30"/>
          <w:rtl/>
        </w:rPr>
        <w:t>الحضانة ورياض الأطفال):</w:t>
      </w:r>
    </w:p>
    <w:p w14:paraId="09738C9F" w14:textId="77777777" w:rsidR="006C4DA1" w:rsidRPr="00AF271F" w:rsidRDefault="006C4DA1" w:rsidP="00547F13">
      <w:pPr>
        <w:pStyle w:val="a1"/>
        <w:numPr>
          <w:ilvl w:val="1"/>
          <w:numId w:val="93"/>
        </w:numPr>
        <w:spacing w:line="216" w:lineRule="auto"/>
        <w:jc w:val="both"/>
        <w:rPr>
          <w:b/>
          <w:bCs/>
          <w:color w:val="000000" w:themeColor="text1"/>
          <w:sz w:val="30"/>
          <w:szCs w:val="30"/>
        </w:rPr>
      </w:pPr>
      <w:r w:rsidRPr="00AF271F">
        <w:rPr>
          <w:rFonts w:hint="cs"/>
          <w:b/>
          <w:bCs/>
          <w:color w:val="000000" w:themeColor="text1"/>
          <w:sz w:val="30"/>
          <w:szCs w:val="30"/>
          <w:rtl/>
        </w:rPr>
        <w:t xml:space="preserve">الحضانة: </w:t>
      </w:r>
      <w:r w:rsidRPr="00AF271F">
        <w:rPr>
          <w:rFonts w:hint="cs"/>
          <w:color w:val="000000" w:themeColor="text1"/>
          <w:rtl/>
        </w:rPr>
        <w:t>ينضم الأطفال</w:t>
      </w:r>
      <w:r>
        <w:rPr>
          <w:rFonts w:hint="cs"/>
          <w:color w:val="000000" w:themeColor="text1"/>
          <w:rtl/>
        </w:rPr>
        <w:t xml:space="preserve"> إلى </w:t>
      </w:r>
      <w:r w:rsidRPr="00AF271F">
        <w:rPr>
          <w:rFonts w:hint="cs"/>
          <w:color w:val="000000" w:themeColor="text1"/>
          <w:rtl/>
        </w:rPr>
        <w:t xml:space="preserve">دور الحضانة من سن </w:t>
      </w:r>
      <w:r w:rsidRPr="00AF271F">
        <w:rPr>
          <w:color w:val="000000" w:themeColor="text1"/>
          <w:rtl/>
        </w:rPr>
        <w:t>(</w:t>
      </w:r>
      <w:r w:rsidRPr="00AF271F">
        <w:rPr>
          <w:rFonts w:hint="cs"/>
          <w:color w:val="000000" w:themeColor="text1"/>
          <w:rtl/>
        </w:rPr>
        <w:t>2-4 سن</w:t>
      </w:r>
      <w:r>
        <w:rPr>
          <w:rFonts w:hint="cs"/>
          <w:color w:val="000000" w:themeColor="text1"/>
          <w:rtl/>
        </w:rPr>
        <w:t>وات</w:t>
      </w:r>
      <w:r w:rsidRPr="00AF271F">
        <w:rPr>
          <w:rFonts w:hint="cs"/>
          <w:color w:val="000000" w:themeColor="text1"/>
          <w:rtl/>
        </w:rPr>
        <w:t>)، وتهدف</w:t>
      </w:r>
      <w:r>
        <w:rPr>
          <w:rFonts w:hint="cs"/>
          <w:color w:val="000000" w:themeColor="text1"/>
          <w:rtl/>
        </w:rPr>
        <w:t xml:space="preserve"> إلى </w:t>
      </w:r>
      <w:r w:rsidRPr="00AF271F">
        <w:rPr>
          <w:rFonts w:hint="cs"/>
          <w:color w:val="000000" w:themeColor="text1"/>
          <w:rtl/>
        </w:rPr>
        <w:t>العمل على تحقيق النمو المتكامل للطفل وتنمية شخصيته بجوانبها المختلفة.</w:t>
      </w:r>
    </w:p>
    <w:p w14:paraId="30E671DA" w14:textId="77777777" w:rsidR="006C4DA1" w:rsidRPr="00AF271F" w:rsidRDefault="006C4DA1" w:rsidP="00547F13">
      <w:pPr>
        <w:pStyle w:val="a1"/>
        <w:numPr>
          <w:ilvl w:val="1"/>
          <w:numId w:val="93"/>
        </w:numPr>
        <w:spacing w:line="216" w:lineRule="auto"/>
        <w:jc w:val="both"/>
        <w:rPr>
          <w:b/>
          <w:bCs/>
          <w:color w:val="000000" w:themeColor="text1"/>
          <w:sz w:val="30"/>
          <w:szCs w:val="30"/>
          <w:rtl/>
        </w:rPr>
      </w:pPr>
      <w:r w:rsidRPr="00AF271F">
        <w:rPr>
          <w:rFonts w:hint="cs"/>
          <w:b/>
          <w:bCs/>
          <w:color w:val="000000" w:themeColor="text1"/>
          <w:sz w:val="30"/>
          <w:szCs w:val="30"/>
          <w:rtl/>
        </w:rPr>
        <w:t>رياض الأطفال:</w:t>
      </w:r>
      <w:r w:rsidRPr="00AF271F">
        <w:rPr>
          <w:rFonts w:hint="cs"/>
          <w:color w:val="000000" w:themeColor="text1"/>
          <w:rtl/>
        </w:rPr>
        <w:t xml:space="preserve"> تبدأ من سن </w:t>
      </w:r>
      <w:r w:rsidRPr="00AF271F">
        <w:rPr>
          <w:color w:val="000000" w:themeColor="text1"/>
          <w:rtl/>
        </w:rPr>
        <w:t>(</w:t>
      </w:r>
      <w:r w:rsidRPr="00AF271F">
        <w:rPr>
          <w:rFonts w:hint="cs"/>
          <w:color w:val="000000" w:themeColor="text1"/>
          <w:rtl/>
        </w:rPr>
        <w:t>4-7 سنوات)، وه</w:t>
      </w:r>
      <w:r w:rsidRPr="00AF271F">
        <w:rPr>
          <w:rFonts w:hint="eastAsia"/>
          <w:color w:val="000000" w:themeColor="text1"/>
          <w:rtl/>
        </w:rPr>
        <w:t>ي</w:t>
      </w:r>
      <w:r w:rsidRPr="00AF271F">
        <w:rPr>
          <w:rFonts w:hint="cs"/>
          <w:color w:val="000000" w:themeColor="text1"/>
          <w:rtl/>
        </w:rPr>
        <w:t xml:space="preserve"> مرحلة من النظام التعليمي. </w:t>
      </w:r>
    </w:p>
    <w:p w14:paraId="13AA739E" w14:textId="77777777" w:rsidR="006C4DA1" w:rsidRPr="00AF271F" w:rsidRDefault="006C4DA1" w:rsidP="00547F13">
      <w:pPr>
        <w:pStyle w:val="a1"/>
        <w:numPr>
          <w:ilvl w:val="0"/>
          <w:numId w:val="93"/>
        </w:numPr>
        <w:spacing w:line="216" w:lineRule="auto"/>
        <w:jc w:val="both"/>
        <w:rPr>
          <w:b/>
          <w:bCs/>
          <w:color w:val="000000" w:themeColor="text1"/>
          <w:sz w:val="30"/>
          <w:szCs w:val="30"/>
        </w:rPr>
      </w:pPr>
      <w:r w:rsidRPr="00AF271F">
        <w:rPr>
          <w:rFonts w:hint="cs"/>
          <w:b/>
          <w:bCs/>
          <w:color w:val="000000" w:themeColor="text1"/>
          <w:sz w:val="30"/>
          <w:szCs w:val="30"/>
          <w:rtl/>
        </w:rPr>
        <w:t xml:space="preserve">مرحلة التعليم الابتدائي: </w:t>
      </w:r>
    </w:p>
    <w:p w14:paraId="0D222973" w14:textId="77777777" w:rsidR="006C4DA1" w:rsidRDefault="006C4DA1" w:rsidP="006C4DA1">
      <w:pPr>
        <w:pStyle w:val="a1"/>
        <w:spacing w:line="216" w:lineRule="auto"/>
        <w:jc w:val="both"/>
        <w:rPr>
          <w:color w:val="000000" w:themeColor="text1"/>
          <w:rtl/>
        </w:rPr>
      </w:pPr>
      <w:r w:rsidRPr="00AF271F">
        <w:rPr>
          <w:rFonts w:hint="cs"/>
          <w:color w:val="000000" w:themeColor="text1"/>
          <w:rtl/>
        </w:rPr>
        <w:t xml:space="preserve">من المعروف </w:t>
      </w:r>
      <w:r>
        <w:rPr>
          <w:rFonts w:hint="cs"/>
          <w:color w:val="000000" w:themeColor="text1"/>
          <w:rtl/>
        </w:rPr>
        <w:t>أ</w:t>
      </w:r>
      <w:r w:rsidRPr="00AF271F">
        <w:rPr>
          <w:rFonts w:hint="cs"/>
          <w:color w:val="000000" w:themeColor="text1"/>
          <w:rtl/>
        </w:rPr>
        <w:t xml:space="preserve">ن الولايات المتحدة </w:t>
      </w:r>
      <w:r>
        <w:rPr>
          <w:rFonts w:hint="cs"/>
          <w:color w:val="000000" w:themeColor="text1"/>
          <w:rtl/>
        </w:rPr>
        <w:t>الأمريكية</w:t>
      </w:r>
      <w:r w:rsidRPr="00AF271F">
        <w:rPr>
          <w:rFonts w:hint="cs"/>
          <w:color w:val="000000" w:themeColor="text1"/>
          <w:rtl/>
        </w:rPr>
        <w:t xml:space="preserve"> عبارة عن 52 ولاية اتحدت سوي</w:t>
      </w:r>
      <w:r>
        <w:rPr>
          <w:rFonts w:hint="cs"/>
          <w:color w:val="000000" w:themeColor="text1"/>
          <w:rtl/>
        </w:rPr>
        <w:t>ً</w:t>
      </w:r>
      <w:r w:rsidRPr="00AF271F">
        <w:rPr>
          <w:rFonts w:hint="cs"/>
          <w:color w:val="000000" w:themeColor="text1"/>
          <w:rtl/>
        </w:rPr>
        <w:t>ا، وتحتفظ كل ولاية في ضوء النظام الفيدرالي ببعض من الخصوصية التي ت</w:t>
      </w:r>
      <w:r>
        <w:rPr>
          <w:rFonts w:hint="cs"/>
          <w:color w:val="000000" w:themeColor="text1"/>
          <w:rtl/>
        </w:rPr>
        <w:t>عكس</w:t>
      </w:r>
      <w:r w:rsidRPr="00AF271F">
        <w:rPr>
          <w:rFonts w:hint="cs"/>
          <w:color w:val="000000" w:themeColor="text1"/>
          <w:rtl/>
        </w:rPr>
        <w:t xml:space="preserve"> تباينات داخل المجتمع الأمريكي في نصوص القوانين التي يمكن </w:t>
      </w:r>
      <w:r>
        <w:rPr>
          <w:rFonts w:hint="cs"/>
          <w:color w:val="000000" w:themeColor="text1"/>
          <w:rtl/>
        </w:rPr>
        <w:t>أ</w:t>
      </w:r>
      <w:r w:rsidRPr="00AF271F">
        <w:rPr>
          <w:rFonts w:hint="cs"/>
          <w:color w:val="000000" w:themeColor="text1"/>
          <w:rtl/>
        </w:rPr>
        <w:t>ن تختلف من ولاية</w:t>
      </w:r>
      <w:r>
        <w:rPr>
          <w:rFonts w:hint="cs"/>
          <w:color w:val="000000" w:themeColor="text1"/>
          <w:rtl/>
        </w:rPr>
        <w:t xml:space="preserve"> إلى </w:t>
      </w:r>
      <w:r w:rsidRPr="00AF271F">
        <w:rPr>
          <w:rFonts w:hint="cs"/>
          <w:color w:val="000000" w:themeColor="text1"/>
          <w:rtl/>
        </w:rPr>
        <w:t xml:space="preserve">أخرى، وفي الغالب يكون التعليم </w:t>
      </w:r>
      <w:r>
        <w:rPr>
          <w:rFonts w:hint="cs"/>
          <w:color w:val="000000" w:themeColor="text1"/>
          <w:rtl/>
        </w:rPr>
        <w:t>إ</w:t>
      </w:r>
      <w:r w:rsidRPr="00AF271F">
        <w:rPr>
          <w:rFonts w:hint="cs"/>
          <w:color w:val="000000" w:themeColor="text1"/>
          <w:rtl/>
        </w:rPr>
        <w:t>لزامي</w:t>
      </w:r>
      <w:r>
        <w:rPr>
          <w:rFonts w:hint="cs"/>
          <w:color w:val="000000" w:themeColor="text1"/>
          <w:rtl/>
        </w:rPr>
        <w:t>ًا</w:t>
      </w:r>
      <w:r w:rsidRPr="00AF271F">
        <w:rPr>
          <w:rFonts w:hint="cs"/>
          <w:color w:val="000000" w:themeColor="text1"/>
          <w:rtl/>
        </w:rPr>
        <w:t xml:space="preserve"> ومجاني</w:t>
      </w:r>
      <w:r>
        <w:rPr>
          <w:rFonts w:hint="cs"/>
          <w:color w:val="000000" w:themeColor="text1"/>
          <w:rtl/>
        </w:rPr>
        <w:t>ًا</w:t>
      </w:r>
      <w:r w:rsidRPr="00AF271F">
        <w:rPr>
          <w:rFonts w:hint="cs"/>
          <w:color w:val="000000" w:themeColor="text1"/>
          <w:rtl/>
        </w:rPr>
        <w:t xml:space="preserve"> من عمر (6</w:t>
      </w:r>
      <w:r>
        <w:rPr>
          <w:rFonts w:hint="cs"/>
          <w:color w:val="000000" w:themeColor="text1"/>
          <w:rtl/>
        </w:rPr>
        <w:t xml:space="preserve"> أو </w:t>
      </w:r>
      <w:r w:rsidRPr="00AF271F">
        <w:rPr>
          <w:rFonts w:hint="cs"/>
          <w:color w:val="000000" w:themeColor="text1"/>
          <w:rtl/>
        </w:rPr>
        <w:t>7 سنوات)</w:t>
      </w:r>
      <w:r>
        <w:rPr>
          <w:rFonts w:hint="cs"/>
          <w:color w:val="000000" w:themeColor="text1"/>
          <w:rtl/>
        </w:rPr>
        <w:t xml:space="preserve"> إلى </w:t>
      </w:r>
      <w:r w:rsidRPr="00AF271F">
        <w:rPr>
          <w:rFonts w:hint="cs"/>
          <w:color w:val="000000" w:themeColor="text1"/>
          <w:rtl/>
        </w:rPr>
        <w:t>سن (16</w:t>
      </w:r>
      <w:r>
        <w:rPr>
          <w:rFonts w:hint="cs"/>
          <w:color w:val="000000" w:themeColor="text1"/>
          <w:rtl/>
        </w:rPr>
        <w:t xml:space="preserve"> أو </w:t>
      </w:r>
      <w:r w:rsidRPr="00AF271F">
        <w:rPr>
          <w:rFonts w:hint="cs"/>
          <w:color w:val="000000" w:themeColor="text1"/>
          <w:rtl/>
        </w:rPr>
        <w:t>17 سنة)، ومدارس التعليم ال</w:t>
      </w:r>
      <w:r>
        <w:rPr>
          <w:rFonts w:hint="cs"/>
          <w:color w:val="000000" w:themeColor="text1"/>
          <w:rtl/>
        </w:rPr>
        <w:t>ا</w:t>
      </w:r>
      <w:r w:rsidRPr="00AF271F">
        <w:rPr>
          <w:rFonts w:hint="cs"/>
          <w:color w:val="000000" w:themeColor="text1"/>
          <w:rtl/>
        </w:rPr>
        <w:t>بتدائي هي مدارس مشتركة يلتحق بها جميع الأطفال على اختلاف أصولهم وثقافتهم ومعتقداتهم وحالتهم المادية.</w:t>
      </w:r>
    </w:p>
    <w:p w14:paraId="729CEB54" w14:textId="77777777" w:rsidR="006C4DA1" w:rsidRPr="00AF271F" w:rsidRDefault="006C4DA1" w:rsidP="00547F13">
      <w:pPr>
        <w:pStyle w:val="a1"/>
        <w:numPr>
          <w:ilvl w:val="0"/>
          <w:numId w:val="93"/>
        </w:numPr>
        <w:spacing w:line="216" w:lineRule="auto"/>
        <w:jc w:val="both"/>
        <w:rPr>
          <w:b/>
          <w:bCs/>
          <w:color w:val="000000" w:themeColor="text1"/>
          <w:sz w:val="30"/>
          <w:szCs w:val="30"/>
        </w:rPr>
      </w:pPr>
      <w:r w:rsidRPr="00AF271F">
        <w:rPr>
          <w:rFonts w:hint="cs"/>
          <w:b/>
          <w:bCs/>
          <w:color w:val="000000" w:themeColor="text1"/>
          <w:sz w:val="30"/>
          <w:szCs w:val="30"/>
          <w:rtl/>
        </w:rPr>
        <w:t xml:space="preserve">مرحلة التعليم الثانوي: </w:t>
      </w:r>
    </w:p>
    <w:p w14:paraId="08FCEB75" w14:textId="77777777" w:rsidR="006C4DA1" w:rsidRPr="00AF271F" w:rsidRDefault="006C4DA1" w:rsidP="006C4DA1">
      <w:pPr>
        <w:pStyle w:val="a1"/>
        <w:spacing w:line="216" w:lineRule="auto"/>
        <w:jc w:val="both"/>
        <w:rPr>
          <w:color w:val="000000" w:themeColor="text1"/>
          <w:rtl/>
        </w:rPr>
      </w:pPr>
      <w:r w:rsidRPr="00AF271F">
        <w:rPr>
          <w:rFonts w:hint="cs"/>
          <w:color w:val="000000" w:themeColor="text1"/>
          <w:rtl/>
        </w:rPr>
        <w:t>هي مدارس مجانية عامة للأمريكيين، وتأخذ هذه المرحلة أشكال</w:t>
      </w:r>
      <w:r>
        <w:rPr>
          <w:rFonts w:hint="cs"/>
          <w:color w:val="000000" w:themeColor="text1"/>
          <w:rtl/>
        </w:rPr>
        <w:t>ًا</w:t>
      </w:r>
      <w:r w:rsidRPr="00AF271F">
        <w:rPr>
          <w:rFonts w:hint="cs"/>
          <w:color w:val="000000" w:themeColor="text1"/>
          <w:rtl/>
        </w:rPr>
        <w:t xml:space="preserve"> متنوعة من التنظي</w:t>
      </w:r>
      <w:r>
        <w:rPr>
          <w:rFonts w:hint="cs"/>
          <w:color w:val="000000" w:themeColor="text1"/>
          <w:rtl/>
        </w:rPr>
        <w:t>م</w:t>
      </w:r>
      <w:r w:rsidRPr="00AF271F">
        <w:rPr>
          <w:rFonts w:hint="cs"/>
          <w:color w:val="000000" w:themeColor="text1"/>
          <w:rtl/>
        </w:rPr>
        <w:t xml:space="preserve"> منها:</w:t>
      </w:r>
    </w:p>
    <w:p w14:paraId="69E19761" w14:textId="77777777" w:rsidR="006C4DA1" w:rsidRPr="00AF271F" w:rsidRDefault="006C4DA1" w:rsidP="00547F13">
      <w:pPr>
        <w:pStyle w:val="a1"/>
        <w:numPr>
          <w:ilvl w:val="0"/>
          <w:numId w:val="92"/>
        </w:numPr>
        <w:spacing w:line="216" w:lineRule="auto"/>
        <w:jc w:val="both"/>
        <w:rPr>
          <w:b/>
          <w:bCs/>
          <w:color w:val="000000" w:themeColor="text1"/>
          <w:sz w:val="30"/>
          <w:szCs w:val="30"/>
        </w:rPr>
      </w:pPr>
      <w:r w:rsidRPr="00AF271F">
        <w:rPr>
          <w:rFonts w:hint="cs"/>
          <w:color w:val="000000" w:themeColor="text1"/>
          <w:u w:val="single"/>
          <w:rtl/>
        </w:rPr>
        <w:t>المدارس ذات الأربع سنوات:</w:t>
      </w:r>
      <w:r w:rsidRPr="00AF271F">
        <w:rPr>
          <w:rFonts w:hint="cs"/>
          <w:b/>
          <w:bCs/>
          <w:color w:val="000000" w:themeColor="text1"/>
          <w:sz w:val="30"/>
          <w:szCs w:val="30"/>
          <w:rtl/>
        </w:rPr>
        <w:t xml:space="preserve"> </w:t>
      </w:r>
      <w:r w:rsidRPr="00AF271F">
        <w:rPr>
          <w:rFonts w:hint="cs"/>
          <w:color w:val="000000" w:themeColor="text1"/>
          <w:rtl/>
        </w:rPr>
        <w:t>ويسبقها ثماني سنوات دراسة بالمرحلة السابقة.</w:t>
      </w:r>
    </w:p>
    <w:p w14:paraId="0E796711" w14:textId="77777777" w:rsidR="006C4DA1" w:rsidRPr="00AF271F" w:rsidRDefault="006C4DA1" w:rsidP="00547F13">
      <w:pPr>
        <w:pStyle w:val="a1"/>
        <w:numPr>
          <w:ilvl w:val="0"/>
          <w:numId w:val="92"/>
        </w:numPr>
        <w:spacing w:line="216" w:lineRule="auto"/>
        <w:jc w:val="both"/>
        <w:rPr>
          <w:b/>
          <w:bCs/>
          <w:color w:val="000000" w:themeColor="text1"/>
          <w:sz w:val="30"/>
          <w:szCs w:val="30"/>
          <w:rtl/>
        </w:rPr>
      </w:pPr>
      <w:r w:rsidRPr="00AF271F">
        <w:rPr>
          <w:rFonts w:hint="cs"/>
          <w:color w:val="000000" w:themeColor="text1"/>
          <w:u w:val="single"/>
          <w:rtl/>
        </w:rPr>
        <w:t>المدارس ذات الست سنوات:</w:t>
      </w:r>
      <w:r w:rsidRPr="00AF271F">
        <w:rPr>
          <w:rFonts w:hint="cs"/>
          <w:color w:val="000000" w:themeColor="text1"/>
          <w:rtl/>
        </w:rPr>
        <w:t xml:space="preserve"> ويسبقها ست سنوات دراسة في المرحلة السابقة.</w:t>
      </w:r>
      <w:r>
        <w:rPr>
          <w:rFonts w:hint="cs"/>
          <w:color w:val="000000" w:themeColor="text1"/>
          <w:rtl/>
        </w:rPr>
        <w:t xml:space="preserve"> </w:t>
      </w:r>
      <w:r w:rsidRPr="00AF271F">
        <w:rPr>
          <w:rFonts w:hint="cs"/>
          <w:b/>
          <w:bCs/>
          <w:color w:val="000000" w:themeColor="text1"/>
          <w:sz w:val="30"/>
          <w:szCs w:val="30"/>
          <w:rtl/>
        </w:rPr>
        <w:t xml:space="preserve"> </w:t>
      </w:r>
    </w:p>
    <w:p w14:paraId="6273B032" w14:textId="77777777" w:rsidR="006C4DA1" w:rsidRPr="00AF271F" w:rsidRDefault="006C4DA1" w:rsidP="006C4DA1">
      <w:pPr>
        <w:pStyle w:val="a1"/>
        <w:spacing w:line="216" w:lineRule="auto"/>
        <w:jc w:val="both"/>
        <w:rPr>
          <w:b/>
          <w:bCs/>
          <w:color w:val="000000" w:themeColor="text1"/>
          <w:sz w:val="30"/>
          <w:szCs w:val="30"/>
          <w:rtl/>
        </w:rPr>
      </w:pPr>
      <w:r w:rsidRPr="00AF271F">
        <w:rPr>
          <w:rFonts w:hint="cs"/>
          <w:b/>
          <w:bCs/>
          <w:color w:val="000000" w:themeColor="text1"/>
          <w:sz w:val="30"/>
          <w:szCs w:val="30"/>
          <w:rtl/>
        </w:rPr>
        <w:t xml:space="preserve">وتنقسم مرحلة التعليم الثانوي في الولايات المتحدة </w:t>
      </w:r>
      <w:r>
        <w:rPr>
          <w:rFonts w:hint="cs"/>
          <w:b/>
          <w:bCs/>
          <w:color w:val="000000" w:themeColor="text1"/>
          <w:sz w:val="30"/>
          <w:szCs w:val="30"/>
          <w:rtl/>
        </w:rPr>
        <w:t xml:space="preserve">الأمريكية إلى </w:t>
      </w:r>
      <w:r w:rsidRPr="00AF271F">
        <w:rPr>
          <w:rFonts w:hint="cs"/>
          <w:b/>
          <w:bCs/>
          <w:color w:val="000000" w:themeColor="text1"/>
          <w:sz w:val="30"/>
          <w:szCs w:val="30"/>
          <w:rtl/>
        </w:rPr>
        <w:t xml:space="preserve">(المدارس الثانوية الدنيا وهي تعد خريجيها للدراسات الفنية، </w:t>
      </w:r>
      <w:r>
        <w:rPr>
          <w:rFonts w:hint="cs"/>
          <w:b/>
          <w:bCs/>
          <w:color w:val="000000" w:themeColor="text1"/>
          <w:sz w:val="30"/>
          <w:szCs w:val="30"/>
          <w:rtl/>
        </w:rPr>
        <w:t>و</w:t>
      </w:r>
      <w:r w:rsidRPr="00AF271F">
        <w:rPr>
          <w:rFonts w:hint="cs"/>
          <w:b/>
          <w:bCs/>
          <w:color w:val="000000" w:themeColor="text1"/>
          <w:sz w:val="30"/>
          <w:szCs w:val="30"/>
          <w:rtl/>
        </w:rPr>
        <w:t>المدارس الثانوية العليا وتعد هذه المدارس خريجيها للكليات الجامعية)، وينتظ</w:t>
      </w:r>
      <w:r w:rsidRPr="00AF271F">
        <w:rPr>
          <w:rFonts w:hint="eastAsia"/>
          <w:b/>
          <w:bCs/>
          <w:color w:val="000000" w:themeColor="text1"/>
          <w:sz w:val="30"/>
          <w:szCs w:val="30"/>
          <w:rtl/>
        </w:rPr>
        <w:t>م</w:t>
      </w:r>
      <w:r w:rsidRPr="00AF271F">
        <w:rPr>
          <w:rFonts w:hint="cs"/>
          <w:b/>
          <w:bCs/>
          <w:color w:val="000000" w:themeColor="text1"/>
          <w:sz w:val="30"/>
          <w:szCs w:val="30"/>
          <w:rtl/>
        </w:rPr>
        <w:t xml:space="preserve"> الطلاب في كل منها مدة </w:t>
      </w:r>
      <w:r>
        <w:rPr>
          <w:rFonts w:hint="cs"/>
          <w:b/>
          <w:bCs/>
          <w:color w:val="000000" w:themeColor="text1"/>
          <w:sz w:val="30"/>
          <w:szCs w:val="30"/>
          <w:rtl/>
        </w:rPr>
        <w:t>ثلاث</w:t>
      </w:r>
      <w:r w:rsidRPr="00AF271F">
        <w:rPr>
          <w:rFonts w:hint="cs"/>
          <w:b/>
          <w:bCs/>
          <w:color w:val="000000" w:themeColor="text1"/>
          <w:sz w:val="30"/>
          <w:szCs w:val="30"/>
          <w:rtl/>
        </w:rPr>
        <w:t xml:space="preserve"> سنوات</w:t>
      </w:r>
      <w:r>
        <w:rPr>
          <w:rFonts w:hint="cs"/>
          <w:b/>
          <w:bCs/>
          <w:color w:val="000000" w:themeColor="text1"/>
          <w:sz w:val="30"/>
          <w:szCs w:val="30"/>
          <w:rtl/>
        </w:rPr>
        <w:t xml:space="preserve"> دراسية</w:t>
      </w:r>
      <w:r w:rsidRPr="00AF271F">
        <w:rPr>
          <w:rFonts w:hint="cs"/>
          <w:b/>
          <w:bCs/>
          <w:color w:val="000000" w:themeColor="text1"/>
          <w:sz w:val="30"/>
          <w:szCs w:val="30"/>
          <w:rtl/>
        </w:rPr>
        <w:t xml:space="preserve">. </w:t>
      </w:r>
    </w:p>
    <w:p w14:paraId="0B3B50C6" w14:textId="77777777" w:rsidR="006C4DA1" w:rsidRPr="00AF271F" w:rsidRDefault="006C4DA1" w:rsidP="006C4DA1">
      <w:pPr>
        <w:pStyle w:val="a1"/>
        <w:spacing w:line="240" w:lineRule="auto"/>
        <w:jc w:val="both"/>
        <w:rPr>
          <w:color w:val="000000" w:themeColor="text1"/>
          <w:rtl/>
        </w:rPr>
      </w:pPr>
      <w:r>
        <w:rPr>
          <w:rFonts w:hint="cs"/>
          <w:color w:val="000000" w:themeColor="text1"/>
          <w:rtl/>
        </w:rPr>
        <w:lastRenderedPageBreak/>
        <w:t>و</w:t>
      </w:r>
      <w:r w:rsidRPr="00AF271F">
        <w:rPr>
          <w:rFonts w:hint="cs"/>
          <w:color w:val="000000" w:themeColor="text1"/>
          <w:rtl/>
        </w:rPr>
        <w:t xml:space="preserve">هناك مبدأ معمول به في الولايات المتحدة ويتفق عليه الجميع، "أنه لا يمكن </w:t>
      </w:r>
      <w:r>
        <w:rPr>
          <w:rFonts w:hint="cs"/>
          <w:color w:val="000000" w:themeColor="text1"/>
          <w:rtl/>
        </w:rPr>
        <w:t>إصلاح</w:t>
      </w:r>
      <w:r w:rsidRPr="00AF271F">
        <w:rPr>
          <w:rFonts w:hint="cs"/>
          <w:color w:val="000000" w:themeColor="text1"/>
          <w:rtl/>
        </w:rPr>
        <w:t xml:space="preserve"> التعليم، دون أن يشارك في عملية ال</w:t>
      </w:r>
      <w:r>
        <w:rPr>
          <w:rFonts w:hint="cs"/>
          <w:color w:val="000000" w:themeColor="text1"/>
          <w:rtl/>
        </w:rPr>
        <w:t>إصلاح</w:t>
      </w:r>
      <w:r w:rsidRPr="00AF271F">
        <w:rPr>
          <w:rFonts w:hint="cs"/>
          <w:color w:val="000000" w:themeColor="text1"/>
          <w:rtl/>
        </w:rPr>
        <w:t xml:space="preserve"> أعضاء المجتمع كافة، فلابد أن يدرك الجميع مسئوليتهم تجاه التعليم</w:t>
      </w:r>
      <w:r>
        <w:rPr>
          <w:rFonts w:hint="cs"/>
          <w:color w:val="000000" w:themeColor="text1"/>
          <w:rtl/>
        </w:rPr>
        <w:t>،</w:t>
      </w:r>
      <w:r w:rsidRPr="00AF271F">
        <w:rPr>
          <w:rFonts w:hint="cs"/>
          <w:color w:val="000000" w:themeColor="text1"/>
          <w:rtl/>
        </w:rPr>
        <w:t xml:space="preserve"> تلك القضية الجوهرية.</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39"/>
      </w:r>
      <w:r>
        <w:rPr>
          <w:sz w:val="22"/>
          <w:szCs w:val="24"/>
          <w:vertAlign w:val="superscript"/>
          <w:rtl/>
        </w:rPr>
        <w:t>)</w:t>
      </w:r>
    </w:p>
    <w:p w14:paraId="7D9670E7"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rFonts w:hint="cs"/>
          <w:color w:val="000000" w:themeColor="text1"/>
          <w:rtl/>
        </w:rPr>
        <w:t>في عام 1994م صدر قانون من المدرسة</w:t>
      </w:r>
      <w:r>
        <w:rPr>
          <w:rFonts w:hint="cs"/>
          <w:color w:val="000000" w:themeColor="text1"/>
          <w:rtl/>
        </w:rPr>
        <w:t xml:space="preserve"> إلى </w:t>
      </w:r>
      <w:r w:rsidRPr="00AF271F">
        <w:rPr>
          <w:rFonts w:hint="cs"/>
          <w:color w:val="000000" w:themeColor="text1"/>
          <w:rtl/>
        </w:rPr>
        <w:t>العمل، الذي أدى</w:t>
      </w:r>
      <w:r>
        <w:rPr>
          <w:rFonts w:hint="cs"/>
          <w:color w:val="000000" w:themeColor="text1"/>
          <w:rtl/>
        </w:rPr>
        <w:t xml:space="preserve"> إلى </w:t>
      </w:r>
      <w:r w:rsidRPr="00AF271F">
        <w:rPr>
          <w:rFonts w:hint="cs"/>
          <w:color w:val="000000" w:themeColor="text1"/>
          <w:rtl/>
        </w:rPr>
        <w:t xml:space="preserve">ربط التعليم الفني بسوق العمل في الولايات المتحدة </w:t>
      </w:r>
      <w:r>
        <w:rPr>
          <w:rFonts w:hint="cs"/>
          <w:color w:val="000000" w:themeColor="text1"/>
          <w:rtl/>
        </w:rPr>
        <w:t>الأمريكية</w:t>
      </w:r>
      <w:r w:rsidRPr="00AF271F">
        <w:rPr>
          <w:rFonts w:hint="cs"/>
          <w:color w:val="000000" w:themeColor="text1"/>
          <w:rtl/>
        </w:rPr>
        <w:t xml:space="preserve"> من خلال مجموعة من ال</w:t>
      </w:r>
      <w:r>
        <w:rPr>
          <w:rFonts w:hint="cs"/>
          <w:color w:val="000000" w:themeColor="text1"/>
          <w:rtl/>
        </w:rPr>
        <w:t>آليات</w:t>
      </w:r>
      <w:r w:rsidRPr="00AF271F">
        <w:rPr>
          <w:rFonts w:hint="cs"/>
          <w:color w:val="000000" w:themeColor="text1"/>
          <w:rtl/>
        </w:rPr>
        <w:t xml:space="preserve"> والفرص المتساوية لجميع الطلاب في الالتحاق ببرامج تعلم تجري في مكان العمل والمدرسة، عن طريق حلقات وصل بين التعليم الفني وأصحاب العمل.</w:t>
      </w:r>
    </w:p>
    <w:p w14:paraId="0F7637DF"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وقد سهل ذلك انتقال الطلاب بين المدرسة ومكان العمل الحقيقي، حيث يقوم الطلاب باختيار مجال للتخصص يؤهلون مهاري</w:t>
      </w:r>
      <w:r>
        <w:rPr>
          <w:rFonts w:hint="cs"/>
          <w:color w:val="000000" w:themeColor="text1"/>
          <w:rtl/>
        </w:rPr>
        <w:t>ًا</w:t>
      </w:r>
      <w:r w:rsidRPr="00AF271F">
        <w:rPr>
          <w:rFonts w:hint="cs"/>
          <w:color w:val="000000" w:themeColor="text1"/>
          <w:rtl/>
        </w:rPr>
        <w:t xml:space="preserve"> فيه وفقا </w:t>
      </w:r>
      <w:r>
        <w:rPr>
          <w:rFonts w:hint="cs"/>
          <w:color w:val="000000" w:themeColor="text1"/>
          <w:rtl/>
        </w:rPr>
        <w:t>للمستويات</w:t>
      </w:r>
      <w:r w:rsidRPr="00AF271F">
        <w:rPr>
          <w:rFonts w:hint="cs"/>
          <w:color w:val="000000" w:themeColor="text1"/>
          <w:rtl/>
        </w:rPr>
        <w:t xml:space="preserve"> التي يقرها المجلس الوطني ل</w:t>
      </w:r>
      <w:r>
        <w:rPr>
          <w:rFonts w:hint="cs"/>
          <w:color w:val="000000" w:themeColor="text1"/>
          <w:rtl/>
        </w:rPr>
        <w:t>مستويات</w:t>
      </w:r>
      <w:r w:rsidRPr="00AF271F">
        <w:rPr>
          <w:rFonts w:hint="cs"/>
          <w:color w:val="000000" w:themeColor="text1"/>
          <w:rtl/>
        </w:rPr>
        <w:t xml:space="preserve"> المهارة.</w:t>
      </w:r>
    </w:p>
    <w:p w14:paraId="454A137E"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كما حدد القانون عملية متابعة الطلاب في العثور على فرص عمل</w:t>
      </w:r>
      <w:r>
        <w:rPr>
          <w:rFonts w:hint="cs"/>
          <w:color w:val="000000" w:themeColor="text1"/>
          <w:rtl/>
        </w:rPr>
        <w:t xml:space="preserve"> أو </w:t>
      </w:r>
      <w:r w:rsidRPr="00AF271F">
        <w:rPr>
          <w:rFonts w:hint="cs"/>
          <w:color w:val="000000" w:themeColor="text1"/>
          <w:rtl/>
        </w:rPr>
        <w:t>تدريب إضافي، من خلال توجيه الدعوة للمجتمعات المحلية للعمل مع</w:t>
      </w:r>
      <w:r>
        <w:rPr>
          <w:rFonts w:hint="cs"/>
          <w:color w:val="000000" w:themeColor="text1"/>
          <w:rtl/>
        </w:rPr>
        <w:t>ًا</w:t>
      </w:r>
      <w:r w:rsidRPr="00AF271F">
        <w:rPr>
          <w:rFonts w:hint="cs"/>
          <w:color w:val="000000" w:themeColor="text1"/>
          <w:rtl/>
        </w:rPr>
        <w:t xml:space="preserve"> لبناء نظام يمهد طريق</w:t>
      </w:r>
      <w:r>
        <w:rPr>
          <w:rFonts w:hint="cs"/>
          <w:color w:val="000000" w:themeColor="text1"/>
          <w:rtl/>
        </w:rPr>
        <w:t>ًا</w:t>
      </w:r>
      <w:r w:rsidRPr="00AF271F">
        <w:rPr>
          <w:rFonts w:hint="cs"/>
          <w:color w:val="000000" w:themeColor="text1"/>
          <w:rtl/>
        </w:rPr>
        <w:t xml:space="preserve"> يستطيع الطالب اتباعه من عالم التعليم (المدرسة)</w:t>
      </w:r>
      <w:r>
        <w:rPr>
          <w:rFonts w:hint="cs"/>
          <w:color w:val="000000" w:themeColor="text1"/>
          <w:rtl/>
        </w:rPr>
        <w:t xml:space="preserve"> إلى </w:t>
      </w:r>
      <w:r w:rsidRPr="00AF271F">
        <w:rPr>
          <w:rFonts w:hint="cs"/>
          <w:color w:val="000000" w:themeColor="text1"/>
          <w:rtl/>
        </w:rPr>
        <w:t xml:space="preserve">عالم العمل (الوظيفة </w:t>
      </w:r>
      <w:r>
        <w:rPr>
          <w:rFonts w:hint="cs"/>
          <w:color w:val="000000" w:themeColor="text1"/>
          <w:rtl/>
        </w:rPr>
        <w:t>الأول</w:t>
      </w:r>
      <w:r w:rsidRPr="00AF271F">
        <w:rPr>
          <w:rFonts w:hint="cs"/>
          <w:color w:val="000000" w:themeColor="text1"/>
          <w:rtl/>
        </w:rPr>
        <w:t>ى) مناسبة وجيدة،</w:t>
      </w:r>
      <w:r>
        <w:rPr>
          <w:rFonts w:hint="cs"/>
          <w:color w:val="000000" w:themeColor="text1"/>
          <w:rtl/>
        </w:rPr>
        <w:t xml:space="preserve"> أو إلى </w:t>
      </w:r>
      <w:r w:rsidRPr="00AF271F">
        <w:rPr>
          <w:rFonts w:hint="cs"/>
          <w:color w:val="000000" w:themeColor="text1"/>
          <w:rtl/>
        </w:rPr>
        <w:t>مزيد من التعليم والتدريب.</w:t>
      </w:r>
    </w:p>
    <w:p w14:paraId="45DAAC6E" w14:textId="77777777" w:rsidR="006C4DA1" w:rsidRDefault="006C4DA1" w:rsidP="006C4DA1">
      <w:pPr>
        <w:pStyle w:val="a1"/>
        <w:spacing w:line="240" w:lineRule="auto"/>
        <w:jc w:val="both"/>
        <w:rPr>
          <w:color w:val="000000" w:themeColor="text1"/>
          <w:rtl/>
        </w:rPr>
      </w:pPr>
      <w:r w:rsidRPr="00AF271F">
        <w:rPr>
          <w:rFonts w:hint="cs"/>
          <w:color w:val="000000" w:themeColor="text1"/>
          <w:rtl/>
        </w:rPr>
        <w:t>وقد صاغت الولايات المتحدة خطة استراتيجية (2011-2014) وحددت في هدف الخطة الثاني أن التعليم الابتدائي والثانوي هو تعليم يهدف</w:t>
      </w:r>
      <w:r>
        <w:rPr>
          <w:rFonts w:hint="cs"/>
          <w:color w:val="000000" w:themeColor="text1"/>
          <w:rtl/>
        </w:rPr>
        <w:t xml:space="preserve"> إلى </w:t>
      </w:r>
      <w:r w:rsidRPr="00AF271F">
        <w:rPr>
          <w:rFonts w:hint="cs"/>
          <w:color w:val="000000" w:themeColor="text1"/>
          <w:rtl/>
        </w:rPr>
        <w:t>"</w:t>
      </w:r>
      <w:r>
        <w:rPr>
          <w:rFonts w:hint="cs"/>
          <w:color w:val="000000" w:themeColor="text1"/>
          <w:rtl/>
        </w:rPr>
        <w:t>إ</w:t>
      </w:r>
      <w:r w:rsidRPr="00AF271F">
        <w:rPr>
          <w:rFonts w:hint="cs"/>
          <w:color w:val="000000" w:themeColor="text1"/>
          <w:rtl/>
        </w:rPr>
        <w:t xml:space="preserve">عداد وتأهيل كل التلاميذ والطلاب بالتعليم الابتدائي والثانوي للتعليم الجامعي، ولسوق العمل وذلك بتحسين قدرة النظام التعليمي على تقديم خدمة تعليمية متميزة </w:t>
      </w:r>
      <w:r>
        <w:rPr>
          <w:rFonts w:hint="cs"/>
          <w:color w:val="000000" w:themeColor="text1"/>
          <w:rtl/>
        </w:rPr>
        <w:t>طبقًا</w:t>
      </w:r>
      <w:r w:rsidRPr="00AF271F">
        <w:rPr>
          <w:rFonts w:hint="cs"/>
          <w:color w:val="000000" w:themeColor="text1"/>
          <w:rtl/>
        </w:rPr>
        <w:t xml:space="preserve"> لمعايير </w:t>
      </w:r>
      <w:r>
        <w:rPr>
          <w:rFonts w:hint="cs"/>
          <w:color w:val="000000" w:themeColor="text1"/>
          <w:rtl/>
        </w:rPr>
        <w:t>أكاديمية</w:t>
      </w:r>
      <w:r w:rsidRPr="00AF271F">
        <w:rPr>
          <w:rFonts w:hint="cs"/>
          <w:color w:val="000000" w:themeColor="text1"/>
          <w:rtl/>
        </w:rPr>
        <w:t xml:space="preserve"> صارمة جنب</w:t>
      </w:r>
      <w:r>
        <w:rPr>
          <w:rFonts w:hint="cs"/>
          <w:color w:val="000000" w:themeColor="text1"/>
          <w:rtl/>
        </w:rPr>
        <w:t xml:space="preserve">ًا إلى </w:t>
      </w:r>
      <w:r w:rsidRPr="00AF271F">
        <w:rPr>
          <w:rFonts w:hint="cs"/>
          <w:color w:val="000000" w:themeColor="text1"/>
          <w:rtl/>
        </w:rPr>
        <w:t>جنب مع توفير الخدمات المساندة الفاعلة</w:t>
      </w:r>
      <w:r>
        <w:rPr>
          <w:rFonts w:hint="cs"/>
          <w:color w:val="000000" w:themeColor="text1"/>
          <w:rtl/>
        </w:rPr>
        <w:t>"</w:t>
      </w:r>
      <w:r w:rsidRPr="00AF271F">
        <w:rPr>
          <w:rFonts w:hint="cs"/>
          <w:color w:val="000000" w:themeColor="text1"/>
          <w:rtl/>
        </w:rPr>
        <w:t>.</w:t>
      </w:r>
    </w:p>
    <w:p w14:paraId="7115C1C3" w14:textId="77777777" w:rsidR="006C4DA1" w:rsidRPr="007068AC" w:rsidRDefault="006C4DA1" w:rsidP="006C4DA1">
      <w:pPr>
        <w:pStyle w:val="a1"/>
        <w:spacing w:line="240" w:lineRule="auto"/>
        <w:jc w:val="both"/>
        <w:rPr>
          <w:color w:val="000000" w:themeColor="text1"/>
          <w:sz w:val="8"/>
          <w:szCs w:val="8"/>
          <w:rtl/>
        </w:rPr>
      </w:pPr>
    </w:p>
    <w:p w14:paraId="6AB752D1"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rFonts w:hint="cs"/>
          <w:color w:val="000000" w:themeColor="text1"/>
          <w:rtl/>
        </w:rPr>
        <w:t>في 10 ديسمبر 2015، تم توقيع قانون التعليم الجديد (</w:t>
      </w:r>
      <w:r w:rsidRPr="006F7313">
        <w:rPr>
          <w:rFonts w:asciiTheme="majorBidi" w:hAnsiTheme="majorBidi" w:cstheme="majorBidi"/>
          <w:color w:val="000000" w:themeColor="text1"/>
        </w:rPr>
        <w:t>ESEA</w:t>
      </w:r>
      <w:r w:rsidRPr="00AF271F">
        <w:rPr>
          <w:rFonts w:hint="cs"/>
          <w:color w:val="000000" w:themeColor="text1"/>
          <w:rtl/>
        </w:rPr>
        <w:t xml:space="preserve">) من قبل الرئيس أوباما والذي أطلق عليه </w:t>
      </w:r>
      <w:r w:rsidRPr="006F7313">
        <w:rPr>
          <w:rFonts w:asciiTheme="majorBidi" w:hAnsiTheme="majorBidi" w:cstheme="majorBidi"/>
          <w:color w:val="000000" w:themeColor="text1"/>
        </w:rPr>
        <w:t>EVERY STUDENT SUCCEEDS ACT</w:t>
      </w:r>
      <w:r>
        <w:rPr>
          <w:sz w:val="22"/>
          <w:szCs w:val="24"/>
          <w:vertAlign w:val="superscript"/>
          <w:rtl/>
        </w:rPr>
        <w:t>(</w:t>
      </w:r>
      <w:r>
        <w:rPr>
          <w:rStyle w:val="CommentReference"/>
          <w:sz w:val="22"/>
          <w:szCs w:val="24"/>
          <w:vertAlign w:val="superscript"/>
          <w:rtl/>
        </w:rPr>
        <w:footnoteReference w:id="140"/>
      </w:r>
      <w:r>
        <w:rPr>
          <w:sz w:val="22"/>
          <w:szCs w:val="24"/>
          <w:vertAlign w:val="superscript"/>
          <w:rtl/>
        </w:rPr>
        <w:t>)</w:t>
      </w:r>
      <w:r w:rsidRPr="00AF271F">
        <w:rPr>
          <w:rFonts w:hint="cs"/>
          <w:color w:val="000000" w:themeColor="text1"/>
          <w:rtl/>
        </w:rPr>
        <w:t xml:space="preserve"> "قانون كل طالب ينجح في العمل"</w:t>
      </w:r>
      <w:r>
        <w:rPr>
          <w:rFonts w:hint="cs"/>
          <w:color w:val="000000" w:themeColor="text1"/>
          <w:rtl/>
        </w:rPr>
        <w:t>،</w:t>
      </w:r>
      <w:r w:rsidRPr="00AF271F">
        <w:rPr>
          <w:rFonts w:hint="cs"/>
          <w:color w:val="000000" w:themeColor="text1"/>
          <w:rtl/>
        </w:rPr>
        <w:t xml:space="preserve"> والذي يعيد التأكيد على التزام قانون التعليم الوطني على مدار </w:t>
      </w:r>
      <w:r w:rsidRPr="00AF271F">
        <w:rPr>
          <w:rFonts w:hint="cs"/>
          <w:color w:val="000000" w:themeColor="text1"/>
          <w:rtl/>
        </w:rPr>
        <w:lastRenderedPageBreak/>
        <w:t>50 سنة في الولايات المتحدة بتكافؤ الفرص لجميع الطلاب</w:t>
      </w:r>
      <w:r>
        <w:rPr>
          <w:rFonts w:hint="cs"/>
          <w:color w:val="000000" w:themeColor="text1"/>
          <w:rtl/>
        </w:rPr>
        <w:t>.</w:t>
      </w:r>
      <w:r w:rsidRPr="00AF271F">
        <w:rPr>
          <w:rFonts w:hint="cs"/>
          <w:color w:val="000000" w:themeColor="text1"/>
          <w:rtl/>
        </w:rPr>
        <w:t xml:space="preserve"> وقد تضمن القانون </w:t>
      </w:r>
      <w:r>
        <w:rPr>
          <w:rFonts w:hint="cs"/>
          <w:color w:val="000000" w:themeColor="text1"/>
          <w:rtl/>
        </w:rPr>
        <w:t>أ</w:t>
      </w:r>
      <w:r w:rsidRPr="00AF271F">
        <w:rPr>
          <w:rFonts w:hint="cs"/>
          <w:color w:val="000000" w:themeColor="text1"/>
          <w:rtl/>
        </w:rPr>
        <w:t>حكام</w:t>
      </w:r>
      <w:r>
        <w:rPr>
          <w:rFonts w:hint="cs"/>
          <w:color w:val="000000" w:themeColor="text1"/>
          <w:rtl/>
        </w:rPr>
        <w:t>ًا</w:t>
      </w:r>
      <w:r w:rsidRPr="00AF271F">
        <w:rPr>
          <w:rFonts w:hint="cs"/>
          <w:color w:val="000000" w:themeColor="text1"/>
          <w:rtl/>
        </w:rPr>
        <w:t xml:space="preserve"> من شأنها تدع</w:t>
      </w:r>
      <w:r>
        <w:rPr>
          <w:rFonts w:hint="cs"/>
          <w:color w:val="000000" w:themeColor="text1"/>
          <w:rtl/>
        </w:rPr>
        <w:t>ي</w:t>
      </w:r>
      <w:r w:rsidRPr="00AF271F">
        <w:rPr>
          <w:rFonts w:hint="cs"/>
          <w:color w:val="000000" w:themeColor="text1"/>
          <w:rtl/>
        </w:rPr>
        <w:t>م ضمان النجاح للطلاب والمدارس</w:t>
      </w:r>
      <w:r>
        <w:rPr>
          <w:rFonts w:hint="cs"/>
          <w:color w:val="000000" w:themeColor="text1"/>
          <w:rtl/>
        </w:rPr>
        <w:t>،</w:t>
      </w:r>
      <w:r w:rsidRPr="00AF271F">
        <w:rPr>
          <w:rFonts w:hint="cs"/>
          <w:color w:val="000000" w:themeColor="text1"/>
          <w:rtl/>
        </w:rPr>
        <w:t xml:space="preserve"> منها:</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41"/>
      </w:r>
      <w:r>
        <w:rPr>
          <w:sz w:val="22"/>
          <w:szCs w:val="24"/>
          <w:vertAlign w:val="superscript"/>
          <w:rtl/>
        </w:rPr>
        <w:t>)</w:t>
      </w:r>
      <w:r w:rsidRPr="00AF271F">
        <w:rPr>
          <w:rFonts w:hint="cs"/>
          <w:color w:val="000000" w:themeColor="text1"/>
          <w:rtl/>
        </w:rPr>
        <w:t xml:space="preserve"> </w:t>
      </w:r>
    </w:p>
    <w:p w14:paraId="15F11B3B" w14:textId="77777777" w:rsidR="006C4DA1" w:rsidRPr="00AF271F" w:rsidRDefault="006C4DA1" w:rsidP="00547F13">
      <w:pPr>
        <w:pStyle w:val="a1"/>
        <w:numPr>
          <w:ilvl w:val="0"/>
          <w:numId w:val="95"/>
        </w:numPr>
        <w:spacing w:line="240" w:lineRule="auto"/>
        <w:jc w:val="both"/>
        <w:rPr>
          <w:color w:val="000000" w:themeColor="text1"/>
        </w:rPr>
      </w:pPr>
      <w:r w:rsidRPr="00AF271F">
        <w:rPr>
          <w:rFonts w:hint="cs"/>
          <w:color w:val="000000" w:themeColor="text1"/>
          <w:rtl/>
        </w:rPr>
        <w:t>ت</w:t>
      </w:r>
      <w:r>
        <w:rPr>
          <w:rFonts w:hint="cs"/>
          <w:color w:val="000000" w:themeColor="text1"/>
          <w:rtl/>
        </w:rPr>
        <w:t>تحقق</w:t>
      </w:r>
      <w:r w:rsidRPr="00AF271F">
        <w:rPr>
          <w:color w:val="000000" w:themeColor="text1"/>
          <w:rtl/>
        </w:rPr>
        <w:t xml:space="preserve"> المساواة من خلال دعم الحماية الضرورية للطلاب المحرومين وذوي الاحتياجات العالية في أمريكا</w:t>
      </w:r>
      <w:r w:rsidRPr="00AF271F">
        <w:rPr>
          <w:color w:val="000000" w:themeColor="text1"/>
        </w:rPr>
        <w:t>.</w:t>
      </w:r>
    </w:p>
    <w:p w14:paraId="5DAE7136" w14:textId="77777777" w:rsidR="006C4DA1" w:rsidRPr="00AF271F" w:rsidRDefault="006C4DA1" w:rsidP="00547F13">
      <w:pPr>
        <w:pStyle w:val="a1"/>
        <w:numPr>
          <w:ilvl w:val="0"/>
          <w:numId w:val="95"/>
        </w:numPr>
        <w:spacing w:line="240" w:lineRule="auto"/>
        <w:jc w:val="both"/>
        <w:rPr>
          <w:color w:val="000000" w:themeColor="text1"/>
        </w:rPr>
      </w:pPr>
      <w:r w:rsidRPr="00AF271F">
        <w:rPr>
          <w:color w:val="000000" w:themeColor="text1"/>
          <w:rtl/>
        </w:rPr>
        <w:t xml:space="preserve">يتطلب - لأول مرة - تعليم جميع الطلاب في أمريكا وفقًا لمعايير </w:t>
      </w:r>
      <w:r>
        <w:rPr>
          <w:color w:val="000000" w:themeColor="text1"/>
          <w:rtl/>
        </w:rPr>
        <w:t>أكاديمية</w:t>
      </w:r>
      <w:r w:rsidRPr="00AF271F">
        <w:rPr>
          <w:color w:val="000000" w:themeColor="text1"/>
          <w:rtl/>
        </w:rPr>
        <w:t xml:space="preserve"> عالية تعدهم للنجاح في الكلية والوظائف</w:t>
      </w:r>
      <w:r w:rsidRPr="00AF271F">
        <w:rPr>
          <w:color w:val="000000" w:themeColor="text1"/>
        </w:rPr>
        <w:t>.</w:t>
      </w:r>
    </w:p>
    <w:p w14:paraId="083A091A" w14:textId="77777777" w:rsidR="006C4DA1" w:rsidRPr="00AF271F" w:rsidRDefault="006C4DA1" w:rsidP="00547F13">
      <w:pPr>
        <w:pStyle w:val="a1"/>
        <w:numPr>
          <w:ilvl w:val="0"/>
          <w:numId w:val="95"/>
        </w:numPr>
        <w:spacing w:line="240" w:lineRule="auto"/>
        <w:jc w:val="both"/>
        <w:rPr>
          <w:color w:val="000000" w:themeColor="text1"/>
        </w:rPr>
      </w:pPr>
      <w:r w:rsidRPr="00AF271F">
        <w:rPr>
          <w:color w:val="000000" w:themeColor="text1"/>
          <w:rtl/>
        </w:rPr>
        <w:t>يضمن توفير المعلومات الحيوية للمعلمين والأسر والطلاب والمجتمعات من خلال التقييمات السنوية على مستوى الولاية التي تقيس تقدم الطلاب نحو تلك المعايير العالية</w:t>
      </w:r>
      <w:r w:rsidRPr="00AF271F">
        <w:rPr>
          <w:color w:val="000000" w:themeColor="text1"/>
        </w:rPr>
        <w:t>.</w:t>
      </w:r>
    </w:p>
    <w:p w14:paraId="357BCDD0" w14:textId="77777777" w:rsidR="006C4DA1" w:rsidRPr="00AF271F" w:rsidRDefault="006C4DA1" w:rsidP="00547F13">
      <w:pPr>
        <w:pStyle w:val="a1"/>
        <w:numPr>
          <w:ilvl w:val="0"/>
          <w:numId w:val="95"/>
        </w:numPr>
        <w:spacing w:line="240" w:lineRule="auto"/>
        <w:jc w:val="both"/>
        <w:rPr>
          <w:color w:val="000000" w:themeColor="text1"/>
        </w:rPr>
      </w:pPr>
      <w:r w:rsidRPr="00AF271F">
        <w:rPr>
          <w:color w:val="000000" w:themeColor="text1"/>
          <w:rtl/>
        </w:rPr>
        <w:t>يساعد في دعم وتنمية الابتكارات المحلية - بما في ذلك التدخلات القائمة على الأدلة والمكان التي طورها القادة المحليون والمعلمون - بما يتوافق مع </w:t>
      </w:r>
      <w:hyperlink r:id="rId22" w:history="1">
        <w:r w:rsidRPr="00AF271F">
          <w:rPr>
            <w:color w:val="000000" w:themeColor="text1"/>
            <w:rtl/>
          </w:rPr>
          <w:t>الاستثمار في الابتكار</w:t>
        </w:r>
      </w:hyperlink>
      <w:r>
        <w:rPr>
          <w:rFonts w:hint="cs"/>
          <w:color w:val="000000" w:themeColor="text1"/>
          <w:rtl/>
        </w:rPr>
        <w:t>ات</w:t>
      </w:r>
      <w:r w:rsidRPr="00AF271F">
        <w:rPr>
          <w:color w:val="000000" w:themeColor="text1"/>
          <w:rtl/>
        </w:rPr>
        <w:t> </w:t>
      </w:r>
      <w:hyperlink r:id="rId23" w:history="1">
        <w:r w:rsidRPr="00AF271F">
          <w:rPr>
            <w:color w:val="000000" w:themeColor="text1"/>
            <w:rtl/>
          </w:rPr>
          <w:t>الواعدة</w:t>
        </w:r>
      </w:hyperlink>
      <w:r w:rsidRPr="00AF271F">
        <w:rPr>
          <w:rFonts w:hint="cs"/>
          <w:color w:val="000000" w:themeColor="text1"/>
          <w:rtl/>
        </w:rPr>
        <w:t>.</w:t>
      </w:r>
    </w:p>
    <w:p w14:paraId="69937436" w14:textId="77777777" w:rsidR="006C4DA1" w:rsidRPr="00AF271F" w:rsidRDefault="006C4DA1" w:rsidP="00547F13">
      <w:pPr>
        <w:pStyle w:val="a1"/>
        <w:numPr>
          <w:ilvl w:val="0"/>
          <w:numId w:val="95"/>
        </w:numPr>
        <w:spacing w:line="240" w:lineRule="auto"/>
        <w:jc w:val="both"/>
        <w:rPr>
          <w:color w:val="000000" w:themeColor="text1"/>
        </w:rPr>
      </w:pPr>
      <w:r w:rsidRPr="00AF271F">
        <w:rPr>
          <w:color w:val="000000" w:themeColor="text1"/>
          <w:rtl/>
        </w:rPr>
        <w:t>يدعم ويوسع الاستثمارات التاريخية لهذه ال</w:t>
      </w:r>
      <w:r>
        <w:rPr>
          <w:color w:val="000000" w:themeColor="text1"/>
          <w:rtl/>
        </w:rPr>
        <w:t>إدارة</w:t>
      </w:r>
      <w:r w:rsidRPr="00AF271F">
        <w:rPr>
          <w:color w:val="000000" w:themeColor="text1"/>
          <w:rtl/>
        </w:rPr>
        <w:t xml:space="preserve"> في زيادة الوصول</w:t>
      </w:r>
      <w:r>
        <w:rPr>
          <w:color w:val="000000" w:themeColor="text1"/>
          <w:rtl/>
        </w:rPr>
        <w:t xml:space="preserve"> إلى </w:t>
      </w:r>
      <w:hyperlink r:id="rId24" w:history="1">
        <w:r w:rsidRPr="00AF271F">
          <w:rPr>
            <w:color w:val="000000" w:themeColor="text1"/>
            <w:rtl/>
          </w:rPr>
          <w:t>مرحلة ما قبل المدرسة</w:t>
        </w:r>
      </w:hyperlink>
      <w:r w:rsidRPr="00AF271F">
        <w:rPr>
          <w:color w:val="000000" w:themeColor="text1"/>
        </w:rPr>
        <w:t> </w:t>
      </w:r>
      <w:r w:rsidRPr="00AF271F">
        <w:rPr>
          <w:color w:val="000000" w:themeColor="text1"/>
          <w:rtl/>
        </w:rPr>
        <w:t xml:space="preserve">عالية </w:t>
      </w:r>
      <w:r w:rsidRPr="00AF271F">
        <w:rPr>
          <w:rFonts w:hint="cs"/>
          <w:color w:val="000000" w:themeColor="text1"/>
          <w:rtl/>
        </w:rPr>
        <w:t>الجودة</w:t>
      </w:r>
      <w:r w:rsidRPr="00AF271F">
        <w:rPr>
          <w:color w:val="000000" w:themeColor="text1"/>
        </w:rPr>
        <w:t>.</w:t>
      </w:r>
    </w:p>
    <w:p w14:paraId="58DE18AD" w14:textId="77777777" w:rsidR="006C4DA1" w:rsidRPr="006F7313" w:rsidRDefault="006C4DA1" w:rsidP="00547F13">
      <w:pPr>
        <w:pStyle w:val="a1"/>
        <w:numPr>
          <w:ilvl w:val="0"/>
          <w:numId w:val="95"/>
        </w:numPr>
        <w:spacing w:line="240" w:lineRule="auto"/>
        <w:jc w:val="both"/>
        <w:rPr>
          <w:color w:val="000000" w:themeColor="text1"/>
          <w:rtl/>
        </w:rPr>
      </w:pPr>
      <w:r w:rsidRPr="00AF271F">
        <w:rPr>
          <w:color w:val="000000" w:themeColor="text1"/>
          <w:rtl/>
        </w:rPr>
        <w:t>يحافظ على توقع أنه ستكون هناك مساءلة و</w:t>
      </w:r>
      <w:r>
        <w:rPr>
          <w:color w:val="000000" w:themeColor="text1"/>
          <w:rtl/>
        </w:rPr>
        <w:t>إجراء</w:t>
      </w:r>
      <w:r w:rsidRPr="00AF271F">
        <w:rPr>
          <w:color w:val="000000" w:themeColor="text1"/>
          <w:rtl/>
        </w:rPr>
        <w:t xml:space="preserve">ات لإحداث تغيير إيجابي في مدارسنا ذات </w:t>
      </w:r>
      <w:r>
        <w:rPr>
          <w:color w:val="000000" w:themeColor="text1"/>
          <w:rtl/>
        </w:rPr>
        <w:t>الأداء</w:t>
      </w:r>
      <w:r w:rsidRPr="00AF271F">
        <w:rPr>
          <w:color w:val="000000" w:themeColor="text1"/>
          <w:rtl/>
        </w:rPr>
        <w:t xml:space="preserve"> </w:t>
      </w:r>
      <w:r w:rsidRPr="00AF271F">
        <w:rPr>
          <w:rFonts w:hint="cs"/>
          <w:color w:val="000000" w:themeColor="text1"/>
          <w:rtl/>
        </w:rPr>
        <w:t>المنخفض،</w:t>
      </w:r>
      <w:r w:rsidRPr="00AF271F">
        <w:rPr>
          <w:color w:val="000000" w:themeColor="text1"/>
          <w:rtl/>
        </w:rPr>
        <w:t xml:space="preserve"> حيث لا تحرز مجموعات الطلاب </w:t>
      </w:r>
      <w:r w:rsidRPr="00AF271F">
        <w:rPr>
          <w:rFonts w:hint="cs"/>
          <w:color w:val="000000" w:themeColor="text1"/>
          <w:rtl/>
        </w:rPr>
        <w:t>تقدمًا،</w:t>
      </w:r>
      <w:r w:rsidRPr="00AF271F">
        <w:rPr>
          <w:color w:val="000000" w:themeColor="text1"/>
          <w:rtl/>
        </w:rPr>
        <w:t xml:space="preserve"> وحيث تكون معدلات التخرج منخفضة على مدى فترات طويلة من الزمن</w:t>
      </w:r>
      <w:r w:rsidRPr="00AF271F">
        <w:rPr>
          <w:color w:val="000000" w:themeColor="text1"/>
        </w:rPr>
        <w:t>.</w:t>
      </w:r>
    </w:p>
    <w:p w14:paraId="5B65959D" w14:textId="77777777" w:rsidR="006C4DA1" w:rsidRPr="007068AC" w:rsidRDefault="006C4DA1" w:rsidP="006C4DA1">
      <w:pPr>
        <w:pStyle w:val="a0"/>
        <w:spacing w:line="240" w:lineRule="auto"/>
        <w:jc w:val="both"/>
        <w:rPr>
          <w:color w:val="000000" w:themeColor="text1"/>
          <w:sz w:val="4"/>
          <w:szCs w:val="4"/>
          <w:rtl/>
        </w:rPr>
      </w:pPr>
    </w:p>
    <w:p w14:paraId="63299009" w14:textId="77777777" w:rsidR="006C4DA1" w:rsidRPr="00AF271F" w:rsidRDefault="006C4DA1" w:rsidP="006C4DA1">
      <w:pPr>
        <w:pStyle w:val="a0"/>
        <w:spacing w:line="240" w:lineRule="auto"/>
        <w:jc w:val="both"/>
        <w:rPr>
          <w:color w:val="000000" w:themeColor="text1"/>
          <w:rtl/>
        </w:rPr>
      </w:pPr>
      <w:r w:rsidRPr="00AF271F">
        <w:rPr>
          <w:rFonts w:hint="cs"/>
          <w:color w:val="000000" w:themeColor="text1"/>
          <w:rtl/>
        </w:rPr>
        <w:t xml:space="preserve">أنظمة التعليم الفني في الولايات المتحدة </w:t>
      </w:r>
      <w:r>
        <w:rPr>
          <w:rFonts w:hint="cs"/>
          <w:color w:val="000000" w:themeColor="text1"/>
          <w:rtl/>
        </w:rPr>
        <w:t>الأمريكية</w:t>
      </w:r>
      <w:r w:rsidRPr="00AF271F">
        <w:rPr>
          <w:rFonts w:hint="cs"/>
          <w:color w:val="000000" w:themeColor="text1"/>
          <w:rtl/>
        </w:rPr>
        <w:t>:</w:t>
      </w:r>
    </w:p>
    <w:p w14:paraId="4C87879B" w14:textId="77777777" w:rsidR="006C4DA1" w:rsidRPr="00AF271F" w:rsidRDefault="006C4DA1" w:rsidP="006C4DA1">
      <w:pPr>
        <w:pStyle w:val="a1"/>
        <w:spacing w:line="216" w:lineRule="auto"/>
        <w:jc w:val="both"/>
        <w:rPr>
          <w:color w:val="000000" w:themeColor="text1"/>
          <w:sz w:val="30"/>
          <w:szCs w:val="30"/>
          <w:rtl/>
        </w:rPr>
      </w:pPr>
      <w:r w:rsidRPr="00AF271F">
        <w:rPr>
          <w:rFonts w:hint="cs"/>
          <w:color w:val="000000" w:themeColor="text1"/>
          <w:rtl/>
        </w:rPr>
        <w:t>يتسم التعليم الفني في الولايات المتحدة بالتنوع</w:t>
      </w:r>
      <w:r>
        <w:rPr>
          <w:rFonts w:hint="cs"/>
          <w:color w:val="000000" w:themeColor="text1"/>
          <w:rtl/>
        </w:rPr>
        <w:t>،</w:t>
      </w:r>
      <w:r w:rsidRPr="00AF271F">
        <w:rPr>
          <w:rFonts w:hint="cs"/>
          <w:color w:val="000000" w:themeColor="text1"/>
          <w:rtl/>
        </w:rPr>
        <w:t xml:space="preserve"> وتقدم خدماته من خلال مؤسسات عديده منها (المدارس الثانوية الفنية</w:t>
      </w:r>
      <w:r>
        <w:rPr>
          <w:rFonts w:hint="cs"/>
          <w:color w:val="000000" w:themeColor="text1"/>
          <w:rtl/>
        </w:rPr>
        <w:t xml:space="preserve">، </w:t>
      </w:r>
      <w:r w:rsidRPr="00AF271F">
        <w:rPr>
          <w:rFonts w:hint="cs"/>
          <w:color w:val="000000" w:themeColor="text1"/>
          <w:rtl/>
        </w:rPr>
        <w:t xml:space="preserve">المراكز </w:t>
      </w:r>
      <w:r>
        <w:rPr>
          <w:rFonts w:hint="cs"/>
          <w:color w:val="000000" w:themeColor="text1"/>
          <w:rtl/>
        </w:rPr>
        <w:t>الإقليمية</w:t>
      </w:r>
      <w:r w:rsidRPr="00AF271F">
        <w:rPr>
          <w:rFonts w:hint="cs"/>
          <w:color w:val="000000" w:themeColor="text1"/>
          <w:rtl/>
        </w:rPr>
        <w:t xml:space="preserve"> للتعليم الفني</w:t>
      </w:r>
      <w:r>
        <w:rPr>
          <w:rFonts w:hint="cs"/>
          <w:color w:val="000000" w:themeColor="text1"/>
          <w:rtl/>
        </w:rPr>
        <w:t xml:space="preserve">، </w:t>
      </w:r>
      <w:r w:rsidRPr="00AF271F">
        <w:rPr>
          <w:rFonts w:hint="cs"/>
          <w:color w:val="000000" w:themeColor="text1"/>
          <w:rtl/>
        </w:rPr>
        <w:t>المعاهد فوق المتوسطة التي تقدم مقررات فنية ومهنية)، وتقدم هذه المؤسسات تعليم</w:t>
      </w:r>
      <w:r>
        <w:rPr>
          <w:rFonts w:hint="cs"/>
          <w:color w:val="000000" w:themeColor="text1"/>
          <w:rtl/>
        </w:rPr>
        <w:t>ًا</w:t>
      </w:r>
      <w:r w:rsidRPr="00AF271F">
        <w:rPr>
          <w:rFonts w:hint="cs"/>
          <w:color w:val="000000" w:themeColor="text1"/>
          <w:rtl/>
        </w:rPr>
        <w:t xml:space="preserve"> فني</w:t>
      </w:r>
      <w:r>
        <w:rPr>
          <w:rFonts w:hint="cs"/>
          <w:color w:val="000000" w:themeColor="text1"/>
          <w:rtl/>
        </w:rPr>
        <w:t>ًا</w:t>
      </w:r>
      <w:r w:rsidRPr="00AF271F">
        <w:rPr>
          <w:rFonts w:hint="cs"/>
          <w:color w:val="000000" w:themeColor="text1"/>
          <w:rtl/>
        </w:rPr>
        <w:t xml:space="preserve"> في </w:t>
      </w:r>
      <w:r>
        <w:rPr>
          <w:rFonts w:hint="cs"/>
          <w:color w:val="000000" w:themeColor="text1"/>
          <w:rtl/>
        </w:rPr>
        <w:t>مستويات</w:t>
      </w:r>
      <w:r w:rsidRPr="00AF271F">
        <w:rPr>
          <w:rFonts w:hint="cs"/>
          <w:color w:val="000000" w:themeColor="text1"/>
          <w:rtl/>
        </w:rPr>
        <w:t xml:space="preserve"> مختلفة</w:t>
      </w:r>
      <w:r>
        <w:rPr>
          <w:rFonts w:hint="cs"/>
          <w:color w:val="000000" w:themeColor="text1"/>
          <w:rtl/>
        </w:rPr>
        <w:t xml:space="preserve">، </w:t>
      </w:r>
      <w:r w:rsidRPr="00AF271F">
        <w:rPr>
          <w:rFonts w:hint="cs"/>
          <w:color w:val="000000" w:themeColor="text1"/>
          <w:rtl/>
        </w:rPr>
        <w:t xml:space="preserve">وعادة ما يتم تدريس مقرر مهني واحد على الأقل، وقد وضعت وزارة التربية والتعليم الفيدرالية في الولايات المتحدة </w:t>
      </w:r>
      <w:r>
        <w:rPr>
          <w:rFonts w:hint="cs"/>
          <w:color w:val="000000" w:themeColor="text1"/>
          <w:rtl/>
        </w:rPr>
        <w:t>الأمريكية</w:t>
      </w:r>
      <w:r w:rsidRPr="00AF271F">
        <w:rPr>
          <w:rFonts w:hint="cs"/>
          <w:color w:val="000000" w:themeColor="text1"/>
          <w:rtl/>
        </w:rPr>
        <w:t xml:space="preserve"> خطة استراتيجية (2011-2014) و</w:t>
      </w:r>
      <w:r>
        <w:rPr>
          <w:rFonts w:hint="cs"/>
          <w:color w:val="000000" w:themeColor="text1"/>
          <w:rtl/>
        </w:rPr>
        <w:t>ت</w:t>
      </w:r>
      <w:r w:rsidRPr="00AF271F">
        <w:rPr>
          <w:rFonts w:hint="cs"/>
          <w:color w:val="000000" w:themeColor="text1"/>
          <w:rtl/>
        </w:rPr>
        <w:t xml:space="preserve">حدد الهدف الثاني للخطة الاستراتيجية </w:t>
      </w:r>
      <w:r w:rsidRPr="00AF271F">
        <w:rPr>
          <w:rFonts w:hint="cs"/>
          <w:color w:val="000000" w:themeColor="text1"/>
          <w:sz w:val="30"/>
          <w:szCs w:val="30"/>
          <w:rtl/>
        </w:rPr>
        <w:t xml:space="preserve">في "إعداد وتأهيل كل التلاميذ والطلاب بالتعليم الابتدائي </w:t>
      </w:r>
      <w:r w:rsidRPr="00AF271F">
        <w:rPr>
          <w:rFonts w:hint="cs"/>
          <w:color w:val="000000" w:themeColor="text1"/>
          <w:sz w:val="30"/>
          <w:szCs w:val="30"/>
          <w:rtl/>
        </w:rPr>
        <w:lastRenderedPageBreak/>
        <w:t xml:space="preserve">والثانوي للتعليم الجامعي ولسوق العمل، وذلك بتحسين قدرة النظام التعليمي على تقديم خدمة تعليمية متميزة </w:t>
      </w:r>
      <w:r>
        <w:rPr>
          <w:rFonts w:hint="cs"/>
          <w:color w:val="000000" w:themeColor="text1"/>
          <w:sz w:val="30"/>
          <w:szCs w:val="30"/>
          <w:rtl/>
        </w:rPr>
        <w:t>طبقًا</w:t>
      </w:r>
      <w:r w:rsidRPr="00AF271F">
        <w:rPr>
          <w:rFonts w:hint="cs"/>
          <w:color w:val="000000" w:themeColor="text1"/>
          <w:sz w:val="30"/>
          <w:szCs w:val="30"/>
          <w:rtl/>
        </w:rPr>
        <w:t xml:space="preserve"> لمعايير </w:t>
      </w:r>
      <w:r>
        <w:rPr>
          <w:rFonts w:hint="cs"/>
          <w:color w:val="000000" w:themeColor="text1"/>
          <w:sz w:val="30"/>
          <w:szCs w:val="30"/>
          <w:rtl/>
        </w:rPr>
        <w:t>أكاديمية</w:t>
      </w:r>
      <w:r w:rsidRPr="00AF271F">
        <w:rPr>
          <w:rFonts w:hint="cs"/>
          <w:color w:val="000000" w:themeColor="text1"/>
          <w:sz w:val="30"/>
          <w:szCs w:val="30"/>
          <w:rtl/>
        </w:rPr>
        <w:t xml:space="preserve"> صارمة جنب</w:t>
      </w:r>
      <w:r>
        <w:rPr>
          <w:rFonts w:hint="cs"/>
          <w:color w:val="000000" w:themeColor="text1"/>
          <w:sz w:val="30"/>
          <w:szCs w:val="30"/>
          <w:rtl/>
        </w:rPr>
        <w:t xml:space="preserve">ًا إلى </w:t>
      </w:r>
      <w:r w:rsidRPr="00AF271F">
        <w:rPr>
          <w:rFonts w:hint="cs"/>
          <w:color w:val="000000" w:themeColor="text1"/>
          <w:sz w:val="30"/>
          <w:szCs w:val="30"/>
          <w:rtl/>
        </w:rPr>
        <w:t>جنب مع توفير الخدمات المساندة الفاعلة".</w:t>
      </w:r>
    </w:p>
    <w:p w14:paraId="066A1317" w14:textId="77777777" w:rsidR="006C4DA1" w:rsidRPr="00AF271F" w:rsidRDefault="006C4DA1" w:rsidP="006C4DA1">
      <w:pPr>
        <w:pStyle w:val="a0"/>
        <w:spacing w:line="216" w:lineRule="auto"/>
        <w:jc w:val="both"/>
        <w:rPr>
          <w:color w:val="000000" w:themeColor="text1"/>
          <w:sz w:val="28"/>
          <w:szCs w:val="28"/>
          <w:rtl/>
        </w:rPr>
      </w:pPr>
      <w:r w:rsidRPr="00AF271F">
        <w:rPr>
          <w:rFonts w:hint="cs"/>
          <w:color w:val="000000" w:themeColor="text1"/>
          <w:rtl/>
        </w:rPr>
        <w:t xml:space="preserve"> قانون كارل بيركنز قانون التعليم الفني لعام 2006، المعدل في 15 فبراير 2019م </w:t>
      </w:r>
      <w:r w:rsidRPr="00AF271F">
        <w:rPr>
          <w:rFonts w:hint="cs"/>
          <w:color w:val="000000" w:themeColor="text1"/>
          <w:sz w:val="28"/>
          <w:szCs w:val="28"/>
          <w:rtl/>
        </w:rPr>
        <w:t xml:space="preserve">بالولايات المتحدة </w:t>
      </w:r>
      <w:r>
        <w:rPr>
          <w:rFonts w:hint="cs"/>
          <w:color w:val="000000" w:themeColor="text1"/>
          <w:sz w:val="28"/>
          <w:szCs w:val="28"/>
          <w:rtl/>
        </w:rPr>
        <w:t>الأمريكية</w:t>
      </w:r>
      <w:r w:rsidRPr="00AF271F">
        <w:rPr>
          <w:rFonts w:hint="cs"/>
          <w:color w:val="000000" w:themeColor="text1"/>
          <w:sz w:val="28"/>
          <w:szCs w:val="28"/>
          <w:rtl/>
        </w:rPr>
        <w:t>:</w:t>
      </w:r>
    </w:p>
    <w:p w14:paraId="2E6AFB4D" w14:textId="77777777" w:rsidR="006C4DA1" w:rsidRPr="00AF271F" w:rsidRDefault="006C4DA1" w:rsidP="006C4DA1">
      <w:pPr>
        <w:pStyle w:val="a1"/>
        <w:spacing w:line="216" w:lineRule="auto"/>
        <w:jc w:val="both"/>
        <w:rPr>
          <w:color w:val="000000" w:themeColor="text1"/>
        </w:rPr>
      </w:pPr>
      <w:r w:rsidRPr="00AF271F">
        <w:rPr>
          <w:color w:val="000000" w:themeColor="text1"/>
          <w:rtl/>
        </w:rPr>
        <w:t xml:space="preserve">الغرض من هذا القانون هو </w:t>
      </w:r>
      <w:r w:rsidRPr="00AF271F">
        <w:rPr>
          <w:rFonts w:hint="cs"/>
          <w:color w:val="000000" w:themeColor="text1"/>
          <w:rtl/>
        </w:rPr>
        <w:t>"ال</w:t>
      </w:r>
      <w:r w:rsidRPr="00AF271F">
        <w:rPr>
          <w:color w:val="000000" w:themeColor="text1"/>
          <w:rtl/>
        </w:rPr>
        <w:t>تطوير الأكاديمي بشكل كامل</w:t>
      </w:r>
      <w:r w:rsidRPr="00AF271F">
        <w:rPr>
          <w:rFonts w:hint="cs"/>
          <w:color w:val="000000" w:themeColor="text1"/>
          <w:rtl/>
        </w:rPr>
        <w:t xml:space="preserve"> </w:t>
      </w:r>
      <w:r>
        <w:rPr>
          <w:rFonts w:hint="cs"/>
          <w:color w:val="000000" w:themeColor="text1"/>
          <w:rtl/>
        </w:rPr>
        <w:t>ل</w:t>
      </w:r>
      <w:r w:rsidRPr="00AF271F">
        <w:rPr>
          <w:color w:val="000000" w:themeColor="text1"/>
          <w:rtl/>
        </w:rPr>
        <w:t>لمهارات المعرفية والتقنية والتوظيفية لطلاب التعليم الثانوي وطلاب التعليم ما بعد الثانوي</w:t>
      </w:r>
      <w:r>
        <w:rPr>
          <w:rFonts w:hint="cs"/>
          <w:color w:val="000000" w:themeColor="text1"/>
          <w:rtl/>
        </w:rPr>
        <w:t>،</w:t>
      </w:r>
      <w:r w:rsidRPr="00AF271F">
        <w:rPr>
          <w:color w:val="000000" w:themeColor="text1"/>
          <w:rtl/>
        </w:rPr>
        <w:t xml:space="preserve"> الذين يختارون التسجيل في</w:t>
      </w:r>
      <w:r w:rsidRPr="00AF271F">
        <w:rPr>
          <w:rFonts w:hint="cs"/>
          <w:color w:val="000000" w:themeColor="text1"/>
          <w:rtl/>
        </w:rPr>
        <w:t xml:space="preserve"> المسار</w:t>
      </w:r>
      <w:r w:rsidRPr="00AF271F">
        <w:rPr>
          <w:color w:val="000000" w:themeColor="text1"/>
          <w:rtl/>
        </w:rPr>
        <w:t xml:space="preserve"> </w:t>
      </w:r>
      <w:r w:rsidRPr="00AF271F">
        <w:rPr>
          <w:rFonts w:hint="cs"/>
          <w:color w:val="000000" w:themeColor="text1"/>
          <w:rtl/>
        </w:rPr>
        <w:t>المهني</w:t>
      </w:r>
      <w:r w:rsidRPr="00AF271F">
        <w:rPr>
          <w:color w:val="000000" w:themeColor="text1"/>
          <w:rtl/>
        </w:rPr>
        <w:t xml:space="preserve"> وبرامج التعليم المهني والتقني</w:t>
      </w:r>
      <w:r w:rsidRPr="00AF271F">
        <w:rPr>
          <w:rFonts w:hint="cs"/>
          <w:color w:val="000000" w:themeColor="text1"/>
          <w:rtl/>
        </w:rPr>
        <w:t>"</w:t>
      </w:r>
      <w:r>
        <w:rPr>
          <w:sz w:val="22"/>
          <w:szCs w:val="24"/>
          <w:vertAlign w:val="superscript"/>
          <w:rtl/>
        </w:rPr>
        <w:t>(</w:t>
      </w:r>
      <w:r>
        <w:rPr>
          <w:rStyle w:val="CommentReference"/>
          <w:sz w:val="22"/>
          <w:szCs w:val="24"/>
          <w:vertAlign w:val="superscript"/>
          <w:rtl/>
        </w:rPr>
        <w:footnoteReference w:id="142"/>
      </w:r>
      <w:r>
        <w:rPr>
          <w:sz w:val="22"/>
          <w:szCs w:val="24"/>
          <w:vertAlign w:val="superscript"/>
          <w:rtl/>
        </w:rPr>
        <w:t>)</w:t>
      </w:r>
      <w:r w:rsidRPr="00AF271F">
        <w:rPr>
          <w:rFonts w:hint="cs"/>
          <w:color w:val="000000" w:themeColor="text1"/>
          <w:rtl/>
        </w:rPr>
        <w:t xml:space="preserve">  </w:t>
      </w:r>
      <w:r>
        <w:rPr>
          <w:rFonts w:hint="cs"/>
          <w:color w:val="000000" w:themeColor="text1"/>
          <w:rtl/>
        </w:rPr>
        <w:t>لل</w:t>
      </w:r>
      <w:r w:rsidRPr="00AF271F">
        <w:rPr>
          <w:color w:val="000000" w:themeColor="text1"/>
          <w:rtl/>
        </w:rPr>
        <w:t>دراسة عن طريق</w:t>
      </w:r>
      <w:r>
        <w:rPr>
          <w:rFonts w:hint="cs"/>
          <w:color w:val="000000" w:themeColor="text1"/>
          <w:rtl/>
        </w:rPr>
        <w:t>:</w:t>
      </w:r>
    </w:p>
    <w:p w14:paraId="59377750" w14:textId="77777777" w:rsidR="006C4DA1" w:rsidRPr="00AF271F" w:rsidRDefault="006C4DA1" w:rsidP="00547F13">
      <w:pPr>
        <w:pStyle w:val="a1"/>
        <w:numPr>
          <w:ilvl w:val="0"/>
          <w:numId w:val="97"/>
        </w:numPr>
        <w:spacing w:line="240" w:lineRule="auto"/>
        <w:jc w:val="both"/>
        <w:rPr>
          <w:color w:val="000000" w:themeColor="text1"/>
        </w:rPr>
      </w:pPr>
      <w:r w:rsidRPr="00AF271F">
        <w:rPr>
          <w:color w:val="000000" w:themeColor="text1"/>
          <w:rtl/>
        </w:rPr>
        <w:t>ال</w:t>
      </w:r>
      <w:r>
        <w:rPr>
          <w:color w:val="000000" w:themeColor="text1"/>
          <w:rtl/>
        </w:rPr>
        <w:t>بناءً على</w:t>
      </w:r>
      <w:r w:rsidRPr="00AF271F">
        <w:rPr>
          <w:color w:val="000000" w:themeColor="text1"/>
          <w:rtl/>
        </w:rPr>
        <w:t xml:space="preserve"> الجهود التي تبذلها ال</w:t>
      </w:r>
      <w:r w:rsidRPr="00AF271F">
        <w:rPr>
          <w:rFonts w:hint="cs"/>
          <w:color w:val="000000" w:themeColor="text1"/>
          <w:rtl/>
        </w:rPr>
        <w:t>ولايات</w:t>
      </w:r>
      <w:r w:rsidRPr="00AF271F">
        <w:rPr>
          <w:color w:val="000000" w:themeColor="text1"/>
          <w:rtl/>
        </w:rPr>
        <w:t xml:space="preserve"> والمحليات لتطوير معايير </w:t>
      </w:r>
      <w:r>
        <w:rPr>
          <w:color w:val="000000" w:themeColor="text1"/>
          <w:rtl/>
        </w:rPr>
        <w:t>أكاديمية</w:t>
      </w:r>
      <w:r w:rsidRPr="00AF271F">
        <w:rPr>
          <w:color w:val="000000" w:themeColor="text1"/>
          <w:rtl/>
        </w:rPr>
        <w:t xml:space="preserve"> وتقنية صعبة ومساعدة الطلاب في تلبية هذه المعايير، بما في ذلك الإعداد</w:t>
      </w:r>
      <w:r w:rsidRPr="00AF271F">
        <w:rPr>
          <w:rFonts w:hint="cs"/>
          <w:color w:val="000000" w:themeColor="text1"/>
          <w:rtl/>
        </w:rPr>
        <w:t xml:space="preserve"> </w:t>
      </w:r>
      <w:r w:rsidRPr="00AF271F">
        <w:rPr>
          <w:color w:val="000000" w:themeColor="text1"/>
          <w:rtl/>
        </w:rPr>
        <w:t>للمهن ذات المهارات العالية والأجور المرتفعة</w:t>
      </w:r>
      <w:r>
        <w:rPr>
          <w:color w:val="000000" w:themeColor="text1"/>
          <w:rtl/>
        </w:rPr>
        <w:t xml:space="preserve"> أو </w:t>
      </w:r>
      <w:r w:rsidRPr="00AF271F">
        <w:rPr>
          <w:color w:val="000000" w:themeColor="text1"/>
          <w:rtl/>
        </w:rPr>
        <w:t>المطلوبة في الوقت الحالي</w:t>
      </w:r>
      <w:r>
        <w:rPr>
          <w:rFonts w:hint="cs"/>
          <w:color w:val="000000" w:themeColor="text1"/>
          <w:rtl/>
        </w:rPr>
        <w:t xml:space="preserve"> أو </w:t>
      </w:r>
      <w:r w:rsidRPr="00AF271F">
        <w:rPr>
          <w:color w:val="000000" w:themeColor="text1"/>
          <w:rtl/>
        </w:rPr>
        <w:t>المهن الناشئة</w:t>
      </w:r>
      <w:r w:rsidRPr="00AF271F">
        <w:rPr>
          <w:rFonts w:hint="cs"/>
          <w:color w:val="000000" w:themeColor="text1"/>
          <w:rtl/>
        </w:rPr>
        <w:t>.</w:t>
      </w:r>
    </w:p>
    <w:p w14:paraId="3FE916B2" w14:textId="77777777" w:rsidR="006C4DA1" w:rsidRPr="00AF271F" w:rsidRDefault="006C4DA1" w:rsidP="00547F13">
      <w:pPr>
        <w:pStyle w:val="a1"/>
        <w:numPr>
          <w:ilvl w:val="0"/>
          <w:numId w:val="97"/>
        </w:numPr>
        <w:spacing w:line="240" w:lineRule="auto"/>
        <w:jc w:val="both"/>
        <w:rPr>
          <w:color w:val="000000" w:themeColor="text1"/>
        </w:rPr>
      </w:pPr>
      <w:r w:rsidRPr="00AF271F">
        <w:rPr>
          <w:color w:val="000000" w:themeColor="text1"/>
          <w:rtl/>
        </w:rPr>
        <w:t>تعزيز تطوير الخدمات و</w:t>
      </w:r>
      <w:r>
        <w:rPr>
          <w:color w:val="000000" w:themeColor="text1"/>
          <w:rtl/>
        </w:rPr>
        <w:t>الأنشطة</w:t>
      </w:r>
      <w:r w:rsidRPr="00AF271F">
        <w:rPr>
          <w:rFonts w:hint="cs"/>
          <w:color w:val="000000" w:themeColor="text1"/>
          <w:rtl/>
        </w:rPr>
        <w:t xml:space="preserve"> </w:t>
      </w:r>
      <w:r w:rsidRPr="00AF271F">
        <w:rPr>
          <w:color w:val="000000" w:themeColor="text1"/>
          <w:rtl/>
        </w:rPr>
        <w:t xml:space="preserve">التي تدمج </w:t>
      </w:r>
      <w:r>
        <w:rPr>
          <w:rFonts w:hint="cs"/>
          <w:color w:val="000000" w:themeColor="text1"/>
          <w:rtl/>
        </w:rPr>
        <w:t xml:space="preserve">المعايير </w:t>
      </w:r>
      <w:r>
        <w:rPr>
          <w:color w:val="000000" w:themeColor="text1"/>
          <w:rtl/>
        </w:rPr>
        <w:t>الأكاديمية</w:t>
      </w:r>
      <w:r w:rsidRPr="00AF271F">
        <w:rPr>
          <w:color w:val="000000" w:themeColor="text1"/>
          <w:rtl/>
        </w:rPr>
        <w:t xml:space="preserve"> والمهنية الصارمة والصعبة</w:t>
      </w:r>
      <w:r w:rsidRPr="00AF271F">
        <w:rPr>
          <w:rFonts w:hint="cs"/>
          <w:color w:val="000000" w:themeColor="text1"/>
          <w:rtl/>
        </w:rPr>
        <w:t xml:space="preserve"> </w:t>
      </w:r>
      <w:r w:rsidRPr="00AF271F">
        <w:rPr>
          <w:color w:val="000000" w:themeColor="text1"/>
          <w:rtl/>
        </w:rPr>
        <w:t xml:space="preserve">والتعليم </w:t>
      </w:r>
      <w:r w:rsidRPr="00AF271F">
        <w:rPr>
          <w:rFonts w:hint="cs"/>
          <w:color w:val="000000" w:themeColor="text1"/>
          <w:rtl/>
        </w:rPr>
        <w:t>الفني،</w:t>
      </w:r>
      <w:r w:rsidRPr="00AF271F">
        <w:rPr>
          <w:color w:val="000000" w:themeColor="text1"/>
          <w:rtl/>
        </w:rPr>
        <w:t xml:space="preserve"> وهذا يربط بين التعليم الثانوي</w:t>
      </w:r>
      <w:r w:rsidRPr="00AF271F">
        <w:rPr>
          <w:rFonts w:hint="cs"/>
          <w:color w:val="000000" w:themeColor="text1"/>
          <w:rtl/>
        </w:rPr>
        <w:t xml:space="preserve"> </w:t>
      </w:r>
      <w:r w:rsidRPr="00AF271F">
        <w:rPr>
          <w:color w:val="000000" w:themeColor="text1"/>
          <w:rtl/>
        </w:rPr>
        <w:t>والتعليم ما بعد الثانوي لطلاب التعليم المهني والتقني المشاركين</w:t>
      </w:r>
      <w:r w:rsidRPr="00AF271F">
        <w:rPr>
          <w:rFonts w:hint="cs"/>
          <w:color w:val="000000" w:themeColor="text1"/>
          <w:rtl/>
        </w:rPr>
        <w:t>.</w:t>
      </w:r>
    </w:p>
    <w:p w14:paraId="6C189450" w14:textId="77777777" w:rsidR="006C4DA1" w:rsidRPr="00AF271F" w:rsidRDefault="006C4DA1" w:rsidP="00547F13">
      <w:pPr>
        <w:pStyle w:val="a1"/>
        <w:numPr>
          <w:ilvl w:val="0"/>
          <w:numId w:val="97"/>
        </w:numPr>
        <w:spacing w:line="240" w:lineRule="auto"/>
        <w:jc w:val="both"/>
        <w:rPr>
          <w:color w:val="000000" w:themeColor="text1"/>
        </w:rPr>
      </w:pPr>
      <w:r w:rsidRPr="00AF271F">
        <w:rPr>
          <w:color w:val="000000" w:themeColor="text1"/>
          <w:rtl/>
        </w:rPr>
        <w:t>زيادة المرونة الحكومية والمحلية في تقديم الخدمات و</w:t>
      </w:r>
      <w:r>
        <w:rPr>
          <w:color w:val="000000" w:themeColor="text1"/>
          <w:rtl/>
        </w:rPr>
        <w:t>الأنشطة</w:t>
      </w:r>
      <w:r w:rsidRPr="00AF271F">
        <w:rPr>
          <w:color w:val="000000" w:themeColor="text1"/>
          <w:rtl/>
        </w:rPr>
        <w:t xml:space="preserve"> المصممة لتطوير وتنفيذ وإثبات التعليم المهني </w:t>
      </w:r>
      <w:r w:rsidRPr="00AF271F">
        <w:rPr>
          <w:rFonts w:hint="cs"/>
          <w:color w:val="000000" w:themeColor="text1"/>
          <w:rtl/>
        </w:rPr>
        <w:t>والتقني.</w:t>
      </w:r>
    </w:p>
    <w:p w14:paraId="05FE9F40" w14:textId="77777777" w:rsidR="006C4DA1" w:rsidRPr="00AF271F" w:rsidRDefault="006C4DA1" w:rsidP="00547F13">
      <w:pPr>
        <w:pStyle w:val="a1"/>
        <w:numPr>
          <w:ilvl w:val="0"/>
          <w:numId w:val="97"/>
        </w:numPr>
        <w:spacing w:line="240" w:lineRule="auto"/>
        <w:jc w:val="both"/>
        <w:rPr>
          <w:color w:val="000000" w:themeColor="text1"/>
        </w:rPr>
      </w:pPr>
      <w:r>
        <w:rPr>
          <w:color w:val="000000" w:themeColor="text1"/>
          <w:rtl/>
        </w:rPr>
        <w:t>إجراء</w:t>
      </w:r>
      <w:r w:rsidRPr="00AF271F">
        <w:rPr>
          <w:color w:val="000000" w:themeColor="text1"/>
          <w:rtl/>
        </w:rPr>
        <w:t xml:space="preserve"> ونشر البحوث الوطنية ونشر المعلومات عن أفضل الممارسات التي تعمل على تحسين برامج التعليم والتدريب التقني وبرامج </w:t>
      </w:r>
      <w:r w:rsidRPr="00AF271F">
        <w:rPr>
          <w:rFonts w:hint="cs"/>
          <w:color w:val="000000" w:themeColor="text1"/>
          <w:rtl/>
        </w:rPr>
        <w:t>الدراسة</w:t>
      </w:r>
      <w:r>
        <w:rPr>
          <w:rFonts w:hint="cs"/>
          <w:color w:val="000000" w:themeColor="text1"/>
          <w:rtl/>
        </w:rPr>
        <w:t xml:space="preserve"> و</w:t>
      </w:r>
      <w:r w:rsidRPr="00AF271F">
        <w:rPr>
          <w:rFonts w:hint="cs"/>
          <w:color w:val="000000" w:themeColor="text1"/>
          <w:rtl/>
        </w:rPr>
        <w:t>الخدمات</w:t>
      </w:r>
      <w:r w:rsidRPr="00AF271F">
        <w:rPr>
          <w:color w:val="000000" w:themeColor="text1"/>
          <w:rtl/>
        </w:rPr>
        <w:t xml:space="preserve"> </w:t>
      </w:r>
      <w:r w:rsidRPr="00AF271F">
        <w:rPr>
          <w:rFonts w:hint="cs"/>
          <w:color w:val="000000" w:themeColor="text1"/>
          <w:rtl/>
        </w:rPr>
        <w:t>و</w:t>
      </w:r>
      <w:r>
        <w:rPr>
          <w:rFonts w:hint="cs"/>
          <w:color w:val="000000" w:themeColor="text1"/>
          <w:rtl/>
        </w:rPr>
        <w:t>الأنشطة</w:t>
      </w:r>
      <w:r w:rsidRPr="00AF271F">
        <w:rPr>
          <w:rFonts w:hint="cs"/>
          <w:color w:val="000000" w:themeColor="text1"/>
          <w:rtl/>
        </w:rPr>
        <w:t>.</w:t>
      </w:r>
    </w:p>
    <w:p w14:paraId="14301A2B" w14:textId="77777777" w:rsidR="006C4DA1" w:rsidRPr="00AF271F" w:rsidRDefault="006C4DA1" w:rsidP="00547F13">
      <w:pPr>
        <w:pStyle w:val="a1"/>
        <w:numPr>
          <w:ilvl w:val="0"/>
          <w:numId w:val="97"/>
        </w:numPr>
        <w:spacing w:line="240" w:lineRule="auto"/>
        <w:jc w:val="both"/>
        <w:rPr>
          <w:color w:val="000000" w:themeColor="text1"/>
          <w:rtl/>
        </w:rPr>
      </w:pPr>
      <w:r w:rsidRPr="00AF271F">
        <w:rPr>
          <w:color w:val="000000" w:themeColor="text1"/>
          <w:rtl/>
        </w:rPr>
        <w:t>تقديم المساعدة التقنية التي</w:t>
      </w:r>
      <w:r>
        <w:rPr>
          <w:rFonts w:hint="cs"/>
          <w:color w:val="000000" w:themeColor="text1"/>
          <w:rtl/>
        </w:rPr>
        <w:t xml:space="preserve"> تحقق:</w:t>
      </w:r>
    </w:p>
    <w:p w14:paraId="146894C7" w14:textId="77777777" w:rsidR="006C4DA1" w:rsidRPr="00AF271F" w:rsidRDefault="006C4DA1" w:rsidP="00547F13">
      <w:pPr>
        <w:pStyle w:val="a1"/>
        <w:numPr>
          <w:ilvl w:val="1"/>
          <w:numId w:val="97"/>
        </w:numPr>
        <w:spacing w:line="240" w:lineRule="auto"/>
        <w:ind w:left="900" w:hanging="284"/>
        <w:jc w:val="both"/>
        <w:rPr>
          <w:color w:val="000000" w:themeColor="text1"/>
        </w:rPr>
      </w:pPr>
      <w:r w:rsidRPr="00AF271F">
        <w:rPr>
          <w:rFonts w:hint="cs"/>
          <w:color w:val="000000" w:themeColor="text1"/>
          <w:rtl/>
        </w:rPr>
        <w:t>ت</w:t>
      </w:r>
      <w:r w:rsidRPr="00AF271F">
        <w:rPr>
          <w:color w:val="000000" w:themeColor="text1"/>
          <w:rtl/>
        </w:rPr>
        <w:t xml:space="preserve">عزز </w:t>
      </w:r>
      <w:r w:rsidRPr="00AF271F">
        <w:rPr>
          <w:rFonts w:hint="cs"/>
          <w:color w:val="000000" w:themeColor="text1"/>
          <w:rtl/>
        </w:rPr>
        <w:t>القيادة،</w:t>
      </w:r>
      <w:r w:rsidRPr="00AF271F">
        <w:rPr>
          <w:color w:val="000000" w:themeColor="text1"/>
          <w:rtl/>
        </w:rPr>
        <w:t xml:space="preserve"> والإعداد </w:t>
      </w:r>
      <w:r>
        <w:rPr>
          <w:rFonts w:hint="cs"/>
          <w:color w:val="000000" w:themeColor="text1"/>
          <w:rtl/>
        </w:rPr>
        <w:t>الأولى</w:t>
      </w:r>
      <w:r w:rsidRPr="00AF271F">
        <w:rPr>
          <w:rFonts w:hint="cs"/>
          <w:color w:val="000000" w:themeColor="text1"/>
          <w:rtl/>
        </w:rPr>
        <w:t>،</w:t>
      </w:r>
      <w:r w:rsidRPr="00AF271F">
        <w:rPr>
          <w:color w:val="000000" w:themeColor="text1"/>
          <w:rtl/>
        </w:rPr>
        <w:t xml:space="preserve"> والتنمية المهنية على مستوى الولاية والمستوى </w:t>
      </w:r>
      <w:r w:rsidRPr="00AF271F">
        <w:rPr>
          <w:rFonts w:hint="cs"/>
          <w:color w:val="000000" w:themeColor="text1"/>
          <w:rtl/>
        </w:rPr>
        <w:t>المحلي</w:t>
      </w:r>
      <w:r>
        <w:rPr>
          <w:rFonts w:hint="cs"/>
          <w:color w:val="000000" w:themeColor="text1"/>
          <w:rtl/>
        </w:rPr>
        <w:t>.</w:t>
      </w:r>
    </w:p>
    <w:p w14:paraId="0B204FC4" w14:textId="77777777" w:rsidR="006C4DA1" w:rsidRPr="00AF271F" w:rsidRDefault="006C4DA1" w:rsidP="00547F13">
      <w:pPr>
        <w:pStyle w:val="a1"/>
        <w:numPr>
          <w:ilvl w:val="1"/>
          <w:numId w:val="97"/>
        </w:numPr>
        <w:spacing w:line="240" w:lineRule="auto"/>
        <w:ind w:left="900" w:hanging="284"/>
        <w:jc w:val="both"/>
        <w:rPr>
          <w:color w:val="000000" w:themeColor="text1"/>
        </w:rPr>
      </w:pPr>
      <w:r>
        <w:rPr>
          <w:rFonts w:hint="cs"/>
          <w:color w:val="000000" w:themeColor="text1"/>
          <w:rtl/>
        </w:rPr>
        <w:lastRenderedPageBreak/>
        <w:t>ت</w:t>
      </w:r>
      <w:r w:rsidRPr="00AF271F">
        <w:rPr>
          <w:color w:val="000000" w:themeColor="text1"/>
          <w:rtl/>
        </w:rPr>
        <w:t xml:space="preserve">حسِّن من جودة معلمي التعليم المهني والتقني وأعضاء هيئة التدريس والإداريين </w:t>
      </w:r>
      <w:r w:rsidRPr="00AF271F">
        <w:rPr>
          <w:rFonts w:hint="cs"/>
          <w:color w:val="000000" w:themeColor="text1"/>
          <w:rtl/>
        </w:rPr>
        <w:t>والمستشارين</w:t>
      </w:r>
      <w:r>
        <w:rPr>
          <w:rFonts w:hint="cs"/>
          <w:color w:val="000000" w:themeColor="text1"/>
          <w:rtl/>
        </w:rPr>
        <w:t>.</w:t>
      </w:r>
    </w:p>
    <w:p w14:paraId="71A0D1E4" w14:textId="77777777" w:rsidR="006C4DA1" w:rsidRPr="00AF271F" w:rsidRDefault="006C4DA1" w:rsidP="006C4DA1">
      <w:pPr>
        <w:pStyle w:val="a1"/>
        <w:spacing w:line="240" w:lineRule="auto"/>
        <w:jc w:val="both"/>
        <w:rPr>
          <w:color w:val="000000" w:themeColor="text1"/>
        </w:rPr>
      </w:pPr>
      <w:r w:rsidRPr="00AF271F">
        <w:rPr>
          <w:color w:val="000000" w:themeColor="text1"/>
          <w:rtl/>
        </w:rPr>
        <w:t xml:space="preserve">(6) دعم الشراكات بين المدارس </w:t>
      </w:r>
      <w:r w:rsidRPr="00AF271F">
        <w:rPr>
          <w:rFonts w:hint="cs"/>
          <w:color w:val="000000" w:themeColor="text1"/>
          <w:rtl/>
        </w:rPr>
        <w:t>الثانوية،</w:t>
      </w:r>
      <w:r w:rsidRPr="00AF271F">
        <w:rPr>
          <w:color w:val="000000" w:themeColor="text1"/>
          <w:rtl/>
        </w:rPr>
        <w:t xml:space="preserve"> ومؤسسات ما بعد </w:t>
      </w:r>
      <w:r w:rsidRPr="00AF271F">
        <w:rPr>
          <w:rFonts w:hint="cs"/>
          <w:color w:val="000000" w:themeColor="text1"/>
          <w:rtl/>
        </w:rPr>
        <w:t>الثانوية،</w:t>
      </w:r>
      <w:r w:rsidRPr="00AF271F">
        <w:rPr>
          <w:color w:val="000000" w:themeColor="text1"/>
          <w:rtl/>
        </w:rPr>
        <w:t xml:space="preserve"> ومؤسسات منح درجة </w:t>
      </w:r>
      <w:r w:rsidRPr="00AF271F">
        <w:rPr>
          <w:rFonts w:hint="cs"/>
          <w:color w:val="000000" w:themeColor="text1"/>
          <w:rtl/>
        </w:rPr>
        <w:t>البكالوريا،</w:t>
      </w:r>
      <w:r w:rsidRPr="00AF271F">
        <w:rPr>
          <w:color w:val="000000" w:themeColor="text1"/>
          <w:rtl/>
        </w:rPr>
        <w:t xml:space="preserve"> ومدارس المنطقة المهنية والتعليم </w:t>
      </w:r>
      <w:r w:rsidRPr="00AF271F">
        <w:rPr>
          <w:rFonts w:hint="cs"/>
          <w:color w:val="000000" w:themeColor="text1"/>
          <w:rtl/>
        </w:rPr>
        <w:t>الفني،</w:t>
      </w:r>
      <w:r w:rsidRPr="00AF271F">
        <w:rPr>
          <w:color w:val="000000" w:themeColor="text1"/>
          <w:rtl/>
        </w:rPr>
        <w:t xml:space="preserve"> ومجالس استثمار القوى العاملة </w:t>
      </w:r>
      <w:r w:rsidRPr="00AF271F">
        <w:rPr>
          <w:rFonts w:hint="cs"/>
          <w:color w:val="000000" w:themeColor="text1"/>
          <w:rtl/>
        </w:rPr>
        <w:t>المحلية،</w:t>
      </w:r>
      <w:r w:rsidRPr="00AF271F">
        <w:rPr>
          <w:color w:val="000000" w:themeColor="text1"/>
          <w:rtl/>
        </w:rPr>
        <w:t xml:space="preserve"> و</w:t>
      </w:r>
      <w:r>
        <w:rPr>
          <w:color w:val="000000" w:themeColor="text1"/>
          <w:rtl/>
        </w:rPr>
        <w:t>الأعمال</w:t>
      </w:r>
      <w:r w:rsidRPr="00AF271F">
        <w:rPr>
          <w:color w:val="000000" w:themeColor="text1"/>
          <w:rtl/>
        </w:rPr>
        <w:t xml:space="preserve"> التجارية </w:t>
      </w:r>
      <w:r w:rsidRPr="00AF271F">
        <w:rPr>
          <w:rFonts w:hint="cs"/>
          <w:color w:val="000000" w:themeColor="text1"/>
          <w:rtl/>
        </w:rPr>
        <w:t>والصناع</w:t>
      </w:r>
      <w:r>
        <w:rPr>
          <w:rFonts w:hint="cs"/>
          <w:color w:val="000000" w:themeColor="text1"/>
          <w:rtl/>
        </w:rPr>
        <w:t>ي</w:t>
      </w:r>
      <w:r w:rsidRPr="00AF271F">
        <w:rPr>
          <w:rFonts w:hint="cs"/>
          <w:color w:val="000000" w:themeColor="text1"/>
          <w:rtl/>
        </w:rPr>
        <w:t>ة،</w:t>
      </w:r>
      <w:r w:rsidRPr="00AF271F">
        <w:rPr>
          <w:color w:val="000000" w:themeColor="text1"/>
          <w:rtl/>
        </w:rPr>
        <w:t xml:space="preserve"> </w:t>
      </w:r>
      <w:r w:rsidRPr="00AF271F">
        <w:rPr>
          <w:rFonts w:hint="cs"/>
          <w:color w:val="000000" w:themeColor="text1"/>
          <w:rtl/>
        </w:rPr>
        <w:t>والوسطاء</w:t>
      </w:r>
      <w:r>
        <w:rPr>
          <w:rFonts w:hint="cs"/>
          <w:color w:val="000000" w:themeColor="text1"/>
          <w:rtl/>
        </w:rPr>
        <w:t>.</w:t>
      </w:r>
    </w:p>
    <w:p w14:paraId="41A100CE" w14:textId="77777777" w:rsidR="006C4DA1" w:rsidRPr="00AF271F" w:rsidRDefault="006C4DA1" w:rsidP="006C4DA1">
      <w:pPr>
        <w:pStyle w:val="a1"/>
        <w:spacing w:line="240" w:lineRule="auto"/>
        <w:jc w:val="both"/>
        <w:rPr>
          <w:color w:val="000000" w:themeColor="text1"/>
        </w:rPr>
      </w:pPr>
      <w:r w:rsidRPr="00AF271F">
        <w:rPr>
          <w:color w:val="000000" w:themeColor="text1"/>
          <w:rtl/>
        </w:rPr>
        <w:t>(7) توفير الفرص لل</w:t>
      </w:r>
      <w:r>
        <w:rPr>
          <w:color w:val="000000" w:themeColor="text1"/>
          <w:rtl/>
        </w:rPr>
        <w:t>أفراد</w:t>
      </w:r>
      <w:r w:rsidRPr="00AF271F">
        <w:rPr>
          <w:color w:val="000000" w:themeColor="text1"/>
          <w:rtl/>
        </w:rPr>
        <w:t xml:space="preserve"> طوال الوقت</w:t>
      </w:r>
      <w:r w:rsidRPr="00AF271F">
        <w:rPr>
          <w:rFonts w:hint="cs"/>
          <w:color w:val="000000" w:themeColor="text1"/>
          <w:rtl/>
        </w:rPr>
        <w:t xml:space="preserve"> </w:t>
      </w:r>
      <w:r>
        <w:rPr>
          <w:rFonts w:hint="cs"/>
          <w:color w:val="000000" w:themeColor="text1"/>
          <w:rtl/>
        </w:rPr>
        <w:t>ل</w:t>
      </w:r>
      <w:r w:rsidRPr="00AF271F">
        <w:rPr>
          <w:color w:val="000000" w:themeColor="text1"/>
          <w:rtl/>
        </w:rPr>
        <w:t>تطوير حياتهم بالتزامن مع التعليم الآخر</w:t>
      </w:r>
      <w:r w:rsidRPr="00AF271F">
        <w:rPr>
          <w:rFonts w:hint="cs"/>
          <w:color w:val="000000" w:themeColor="text1"/>
          <w:rtl/>
        </w:rPr>
        <w:t xml:space="preserve"> </w:t>
      </w:r>
      <w:r w:rsidRPr="00AF271F">
        <w:rPr>
          <w:color w:val="000000" w:themeColor="text1"/>
          <w:rtl/>
        </w:rPr>
        <w:t>وبرامج التدريب والمعرفة والمهارات اللازمة لذلك</w:t>
      </w:r>
      <w:r w:rsidRPr="00AF271F">
        <w:rPr>
          <w:rFonts w:hint="cs"/>
          <w:color w:val="000000" w:themeColor="text1"/>
          <w:rtl/>
        </w:rPr>
        <w:t xml:space="preserve"> </w:t>
      </w:r>
      <w:r>
        <w:rPr>
          <w:rFonts w:hint="cs"/>
          <w:color w:val="000000" w:themeColor="text1"/>
          <w:rtl/>
        </w:rPr>
        <w:t>ل</w:t>
      </w:r>
      <w:r w:rsidRPr="00AF271F">
        <w:rPr>
          <w:color w:val="000000" w:themeColor="text1"/>
          <w:rtl/>
        </w:rPr>
        <w:t xml:space="preserve">لحفاظ على قدرة الولايات المتحدة على </w:t>
      </w:r>
      <w:r w:rsidRPr="00AF271F">
        <w:rPr>
          <w:rFonts w:hint="cs"/>
          <w:color w:val="000000" w:themeColor="text1"/>
          <w:rtl/>
        </w:rPr>
        <w:t>المنافسة.</w:t>
      </w:r>
    </w:p>
    <w:p w14:paraId="58A8A4BE"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(8) زيادة فرص العمل للسكان الذين يعانون من البطالة المزمنة</w:t>
      </w:r>
      <w:r>
        <w:rPr>
          <w:color w:val="000000" w:themeColor="text1"/>
          <w:rtl/>
        </w:rPr>
        <w:t xml:space="preserve"> أو </w:t>
      </w:r>
      <w:r w:rsidRPr="00AF271F">
        <w:rPr>
          <w:color w:val="000000" w:themeColor="text1"/>
          <w:rtl/>
        </w:rPr>
        <w:t xml:space="preserve">العمالة </w:t>
      </w:r>
      <w:r w:rsidRPr="00AF271F">
        <w:rPr>
          <w:rFonts w:hint="cs"/>
          <w:color w:val="000000" w:themeColor="text1"/>
          <w:rtl/>
        </w:rPr>
        <w:t>الناقصة،</w:t>
      </w:r>
      <w:r w:rsidRPr="00AF271F">
        <w:rPr>
          <w:color w:val="000000" w:themeColor="text1"/>
          <w:rtl/>
        </w:rPr>
        <w:t xml:space="preserve"> بما في ذلك ال</w:t>
      </w:r>
      <w:r>
        <w:rPr>
          <w:color w:val="000000" w:themeColor="text1"/>
          <w:rtl/>
        </w:rPr>
        <w:t>أفراد</w:t>
      </w:r>
      <w:r w:rsidRPr="00AF271F">
        <w:rPr>
          <w:color w:val="000000" w:themeColor="text1"/>
          <w:rtl/>
        </w:rPr>
        <w:t xml:space="preserve"> ذوي </w:t>
      </w:r>
      <w:r w:rsidRPr="00AF271F">
        <w:rPr>
          <w:rFonts w:hint="cs"/>
          <w:color w:val="000000" w:themeColor="text1"/>
          <w:rtl/>
        </w:rPr>
        <w:t>الإعاقة،</w:t>
      </w:r>
      <w:r w:rsidRPr="00AF271F">
        <w:rPr>
          <w:color w:val="000000" w:themeColor="text1"/>
          <w:rtl/>
        </w:rPr>
        <w:t xml:space="preserve"> وال</w:t>
      </w:r>
      <w:r>
        <w:rPr>
          <w:color w:val="000000" w:themeColor="text1"/>
          <w:rtl/>
        </w:rPr>
        <w:t>أفراد</w:t>
      </w:r>
      <w:r w:rsidRPr="00AF271F">
        <w:rPr>
          <w:color w:val="000000" w:themeColor="text1"/>
          <w:rtl/>
        </w:rPr>
        <w:t xml:space="preserve"> من الأسر المحرومة </w:t>
      </w:r>
      <w:r w:rsidRPr="00AF271F">
        <w:rPr>
          <w:rFonts w:hint="cs"/>
          <w:color w:val="000000" w:themeColor="text1"/>
          <w:rtl/>
        </w:rPr>
        <w:t>اقتصاديًا،</w:t>
      </w:r>
      <w:r w:rsidRPr="00AF271F">
        <w:rPr>
          <w:color w:val="000000" w:themeColor="text1"/>
          <w:rtl/>
        </w:rPr>
        <w:t xml:space="preserve"> وال</w:t>
      </w:r>
      <w:r>
        <w:rPr>
          <w:color w:val="000000" w:themeColor="text1"/>
          <w:rtl/>
        </w:rPr>
        <w:t>أفراد</w:t>
      </w:r>
      <w:r w:rsidRPr="00AF271F">
        <w:rPr>
          <w:color w:val="000000" w:themeColor="text1"/>
          <w:rtl/>
        </w:rPr>
        <w:t xml:space="preserve"> خارج القوة </w:t>
      </w:r>
      <w:r w:rsidRPr="00AF271F">
        <w:rPr>
          <w:rFonts w:hint="cs"/>
          <w:color w:val="000000" w:themeColor="text1"/>
          <w:rtl/>
        </w:rPr>
        <w:t>العاملة، الشباب</w:t>
      </w:r>
      <w:r w:rsidRPr="00AF271F">
        <w:rPr>
          <w:color w:val="000000" w:themeColor="text1"/>
          <w:rtl/>
        </w:rPr>
        <w:t xml:space="preserve"> الذين تقدموا في السن في نظام </w:t>
      </w:r>
      <w:r w:rsidRPr="00AF271F">
        <w:rPr>
          <w:rFonts w:hint="cs"/>
          <w:color w:val="000000" w:themeColor="text1"/>
          <w:rtl/>
        </w:rPr>
        <w:t>الكفالة، والمشردين</w:t>
      </w:r>
      <w:r w:rsidRPr="004B2959">
        <w:rPr>
          <w:rStyle w:val="FootnoteReference"/>
          <w:rFonts w:hint="cs"/>
          <w:color w:val="000000" w:themeColor="text1"/>
          <w:vertAlign w:val="baseline"/>
          <w:rtl/>
        </w:rPr>
        <w:t>.</w:t>
      </w:r>
    </w:p>
    <w:p w14:paraId="58C4F8EB"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وقد بين القانون مجموعة من التعريفات وبيان</w:t>
      </w:r>
      <w:r>
        <w:rPr>
          <w:rFonts w:hint="cs"/>
          <w:color w:val="000000" w:themeColor="text1"/>
          <w:rtl/>
        </w:rPr>
        <w:t>ً</w:t>
      </w:r>
      <w:r w:rsidRPr="00AF271F">
        <w:rPr>
          <w:rFonts w:hint="cs"/>
          <w:color w:val="000000" w:themeColor="text1"/>
          <w:rtl/>
        </w:rPr>
        <w:t xml:space="preserve">ا للمصطلحات نتخير منها: </w:t>
      </w:r>
    </w:p>
    <w:p w14:paraId="178E3ECB" w14:textId="77777777" w:rsidR="006C4DA1" w:rsidRPr="00AF271F" w:rsidRDefault="006C4DA1" w:rsidP="006C4DA1">
      <w:pPr>
        <w:pStyle w:val="a1"/>
        <w:spacing w:line="240" w:lineRule="auto"/>
        <w:jc w:val="both"/>
        <w:rPr>
          <w:b/>
          <w:bCs/>
          <w:color w:val="000000" w:themeColor="text1"/>
          <w:sz w:val="30"/>
          <w:szCs w:val="30"/>
          <w:rtl/>
        </w:rPr>
      </w:pPr>
      <w:r w:rsidRPr="00AF271F">
        <w:rPr>
          <w:b/>
          <w:bCs/>
          <w:color w:val="000000" w:themeColor="text1"/>
          <w:u w:val="single"/>
          <w:rtl/>
        </w:rPr>
        <w:t xml:space="preserve">التعليم المهني والتقني </w:t>
      </w:r>
      <w:r w:rsidRPr="00AF271F">
        <w:rPr>
          <w:rFonts w:hint="cs"/>
          <w:b/>
          <w:bCs/>
          <w:color w:val="000000" w:themeColor="text1"/>
          <w:u w:val="single"/>
          <w:rtl/>
        </w:rPr>
        <w:t xml:space="preserve">- </w:t>
      </w:r>
      <w:r w:rsidRPr="00AF271F">
        <w:rPr>
          <w:b/>
          <w:bCs/>
          <w:color w:val="000000" w:themeColor="text1"/>
          <w:u w:val="single"/>
          <w:rtl/>
        </w:rPr>
        <w:t>مصطلح</w:t>
      </w:r>
      <w:r w:rsidRPr="00AF271F">
        <w:rPr>
          <w:rFonts w:hint="cs"/>
          <w:b/>
          <w:bCs/>
          <w:color w:val="000000" w:themeColor="text1"/>
          <w:u w:val="single"/>
          <w:rtl/>
        </w:rPr>
        <w:t xml:space="preserve"> "مهنة"</w:t>
      </w:r>
      <w:r w:rsidRPr="00AF271F">
        <w:rPr>
          <w:rFonts w:hint="cs"/>
          <w:color w:val="000000" w:themeColor="text1"/>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43"/>
      </w:r>
      <w:r>
        <w:rPr>
          <w:sz w:val="22"/>
          <w:szCs w:val="24"/>
          <w:vertAlign w:val="superscript"/>
          <w:rtl/>
        </w:rPr>
        <w:t>)</w:t>
      </w:r>
    </w:p>
    <w:p w14:paraId="470BA90B" w14:textId="77777777" w:rsidR="006C4DA1" w:rsidRPr="00AF271F" w:rsidRDefault="006C4DA1" w:rsidP="006C4DA1">
      <w:pPr>
        <w:pStyle w:val="a1"/>
        <w:spacing w:line="240" w:lineRule="auto"/>
        <w:jc w:val="both"/>
        <w:rPr>
          <w:color w:val="000000" w:themeColor="text1"/>
          <w:rtl/>
        </w:rPr>
      </w:pPr>
      <w:r w:rsidRPr="00AF271F">
        <w:rPr>
          <w:b/>
          <w:bCs/>
          <w:color w:val="000000" w:themeColor="text1"/>
          <w:u w:val="single"/>
          <w:rtl/>
        </w:rPr>
        <w:t>التعليم المهني والتقني</w:t>
      </w:r>
      <w:r w:rsidRPr="00AF271F">
        <w:rPr>
          <w:color w:val="000000" w:themeColor="text1"/>
          <w:rtl/>
        </w:rPr>
        <w:t xml:space="preserve"> يعني ر</w:t>
      </w:r>
      <w:r w:rsidRPr="00AF271F">
        <w:rPr>
          <w:rFonts w:hint="cs"/>
          <w:color w:val="000000" w:themeColor="text1"/>
          <w:rtl/>
        </w:rPr>
        <w:t>وا</w:t>
      </w:r>
      <w:r w:rsidRPr="00AF271F">
        <w:rPr>
          <w:color w:val="000000" w:themeColor="text1"/>
          <w:rtl/>
        </w:rPr>
        <w:t xml:space="preserve">بط </w:t>
      </w:r>
      <w:r>
        <w:rPr>
          <w:color w:val="000000" w:themeColor="text1"/>
          <w:rtl/>
        </w:rPr>
        <w:t>الأنشطة</w:t>
      </w:r>
      <w:r w:rsidRPr="00AF271F">
        <w:rPr>
          <w:color w:val="000000" w:themeColor="text1"/>
          <w:rtl/>
        </w:rPr>
        <w:t xml:space="preserve"> التعليمية المنظمة التي</w:t>
      </w:r>
      <w:r w:rsidRPr="00AF271F">
        <w:rPr>
          <w:rFonts w:hint="cs"/>
          <w:color w:val="000000" w:themeColor="text1"/>
          <w:rtl/>
        </w:rPr>
        <w:t>:</w:t>
      </w:r>
    </w:p>
    <w:p w14:paraId="2560E6C9" w14:textId="77777777" w:rsidR="006C4DA1" w:rsidRPr="00AF271F" w:rsidRDefault="006C4DA1" w:rsidP="00547F13">
      <w:pPr>
        <w:pStyle w:val="a1"/>
        <w:numPr>
          <w:ilvl w:val="0"/>
          <w:numId w:val="98"/>
        </w:numPr>
        <w:spacing w:line="240" w:lineRule="auto"/>
        <w:jc w:val="both"/>
        <w:rPr>
          <w:color w:val="000000" w:themeColor="text1"/>
        </w:rPr>
      </w:pPr>
      <w:r w:rsidRPr="00AF271F">
        <w:rPr>
          <w:color w:val="000000" w:themeColor="text1"/>
          <w:rtl/>
        </w:rPr>
        <w:t>تقدم</w:t>
      </w:r>
      <w:r w:rsidRPr="00AF271F">
        <w:rPr>
          <w:rFonts w:hint="cs"/>
          <w:color w:val="000000" w:themeColor="text1"/>
          <w:rtl/>
        </w:rPr>
        <w:t xml:space="preserve"> </w:t>
      </w:r>
      <w:r w:rsidRPr="00AF271F">
        <w:rPr>
          <w:color w:val="000000" w:themeColor="text1"/>
          <w:rtl/>
        </w:rPr>
        <w:t xml:space="preserve">سلسلة من الدورات </w:t>
      </w:r>
      <w:r w:rsidRPr="00AF271F">
        <w:rPr>
          <w:rFonts w:hint="cs"/>
          <w:color w:val="000000" w:themeColor="text1"/>
          <w:rtl/>
        </w:rPr>
        <w:t>التي:</w:t>
      </w:r>
    </w:p>
    <w:p w14:paraId="1182740E" w14:textId="77777777" w:rsidR="006C4DA1" w:rsidRPr="00AF271F" w:rsidRDefault="006C4DA1" w:rsidP="00547F13">
      <w:pPr>
        <w:pStyle w:val="a1"/>
        <w:numPr>
          <w:ilvl w:val="1"/>
          <w:numId w:val="98"/>
        </w:numPr>
        <w:spacing w:line="240" w:lineRule="auto"/>
        <w:jc w:val="both"/>
        <w:rPr>
          <w:color w:val="000000" w:themeColor="text1"/>
        </w:rPr>
      </w:pPr>
      <w:r w:rsidRPr="00AF271F">
        <w:rPr>
          <w:color w:val="000000" w:themeColor="text1"/>
          <w:rtl/>
        </w:rPr>
        <w:t>تزود ال</w:t>
      </w:r>
      <w:r>
        <w:rPr>
          <w:color w:val="000000" w:themeColor="text1"/>
          <w:rtl/>
        </w:rPr>
        <w:t>أفراد</w:t>
      </w:r>
      <w:r w:rsidRPr="00AF271F">
        <w:rPr>
          <w:rFonts w:hint="cs"/>
          <w:color w:val="000000" w:themeColor="text1"/>
          <w:rtl/>
        </w:rPr>
        <w:t xml:space="preserve"> </w:t>
      </w:r>
      <w:r w:rsidRPr="00AF271F">
        <w:rPr>
          <w:color w:val="000000" w:themeColor="text1"/>
          <w:rtl/>
        </w:rPr>
        <w:t xml:space="preserve">بمحتوى </w:t>
      </w:r>
      <w:r>
        <w:rPr>
          <w:color w:val="000000" w:themeColor="text1"/>
          <w:rtl/>
        </w:rPr>
        <w:t>أكاديمي</w:t>
      </w:r>
      <w:r w:rsidRPr="00AF271F">
        <w:rPr>
          <w:color w:val="000000" w:themeColor="text1"/>
          <w:rtl/>
        </w:rPr>
        <w:t xml:space="preserve"> صارم</w:t>
      </w:r>
      <w:r w:rsidRPr="00AF271F">
        <w:rPr>
          <w:rFonts w:hint="cs"/>
          <w:color w:val="000000" w:themeColor="text1"/>
          <w:rtl/>
        </w:rPr>
        <w:t xml:space="preserve"> </w:t>
      </w:r>
      <w:r w:rsidRPr="00AF271F">
        <w:rPr>
          <w:color w:val="000000" w:themeColor="text1"/>
          <w:rtl/>
        </w:rPr>
        <w:t>و</w:t>
      </w:r>
      <w:r>
        <w:rPr>
          <w:rFonts w:hint="cs"/>
          <w:color w:val="000000" w:themeColor="text1"/>
          <w:rtl/>
        </w:rPr>
        <w:t>ب</w:t>
      </w:r>
      <w:r w:rsidRPr="00AF271F">
        <w:rPr>
          <w:rFonts w:hint="cs"/>
          <w:color w:val="000000" w:themeColor="text1"/>
          <w:rtl/>
        </w:rPr>
        <w:t>ال</w:t>
      </w:r>
      <w:r w:rsidRPr="00AF271F">
        <w:rPr>
          <w:color w:val="000000" w:themeColor="text1"/>
          <w:rtl/>
        </w:rPr>
        <w:t>معرفة</w:t>
      </w:r>
      <w:r w:rsidRPr="00AF271F">
        <w:rPr>
          <w:rFonts w:hint="cs"/>
          <w:color w:val="000000" w:themeColor="text1"/>
          <w:rtl/>
        </w:rPr>
        <w:t xml:space="preserve"> والمهارات</w:t>
      </w:r>
      <w:r w:rsidRPr="00AF271F">
        <w:rPr>
          <w:color w:val="000000" w:themeColor="text1"/>
          <w:rtl/>
        </w:rPr>
        <w:t xml:space="preserve"> </w:t>
      </w:r>
      <w:r w:rsidRPr="00AF271F">
        <w:rPr>
          <w:rFonts w:hint="cs"/>
          <w:color w:val="000000" w:themeColor="text1"/>
          <w:rtl/>
        </w:rPr>
        <w:t>ال</w:t>
      </w:r>
      <w:r w:rsidRPr="00AF271F">
        <w:rPr>
          <w:color w:val="000000" w:themeColor="text1"/>
          <w:rtl/>
        </w:rPr>
        <w:t xml:space="preserve">تقنية ذات </w:t>
      </w:r>
      <w:r w:rsidRPr="00AF271F">
        <w:rPr>
          <w:rFonts w:hint="cs"/>
          <w:color w:val="000000" w:themeColor="text1"/>
          <w:rtl/>
        </w:rPr>
        <w:t>ال</w:t>
      </w:r>
      <w:r w:rsidRPr="00AF271F">
        <w:rPr>
          <w:color w:val="000000" w:themeColor="text1"/>
          <w:rtl/>
        </w:rPr>
        <w:t xml:space="preserve">صلة </w:t>
      </w:r>
      <w:r w:rsidRPr="00AF271F">
        <w:rPr>
          <w:rFonts w:hint="cs"/>
          <w:color w:val="000000" w:themeColor="text1"/>
          <w:rtl/>
        </w:rPr>
        <w:t>ال</w:t>
      </w:r>
      <w:r>
        <w:rPr>
          <w:rFonts w:hint="cs"/>
          <w:color w:val="000000" w:themeColor="text1"/>
          <w:rtl/>
        </w:rPr>
        <w:t>ل</w:t>
      </w:r>
      <w:r w:rsidRPr="00AF271F">
        <w:rPr>
          <w:rFonts w:hint="cs"/>
          <w:color w:val="000000" w:themeColor="text1"/>
          <w:rtl/>
        </w:rPr>
        <w:t>ازمة للتحضير لمزيد من التعليم والوظائف في المهن الحالية والناشئة، والتي قد تشمل قطاعات ال</w:t>
      </w:r>
      <w:r w:rsidRPr="00AF271F">
        <w:rPr>
          <w:color w:val="000000" w:themeColor="text1"/>
          <w:rtl/>
        </w:rPr>
        <w:t xml:space="preserve">صناعة ذات </w:t>
      </w:r>
      <w:r w:rsidRPr="00AF271F">
        <w:rPr>
          <w:rFonts w:hint="cs"/>
          <w:color w:val="000000" w:themeColor="text1"/>
          <w:rtl/>
        </w:rPr>
        <w:t>ال</w:t>
      </w:r>
      <w:r w:rsidRPr="00AF271F">
        <w:rPr>
          <w:color w:val="000000" w:themeColor="text1"/>
          <w:rtl/>
        </w:rPr>
        <w:t xml:space="preserve">مهارات </w:t>
      </w:r>
      <w:r w:rsidRPr="00AF271F">
        <w:rPr>
          <w:rFonts w:hint="cs"/>
          <w:color w:val="000000" w:themeColor="text1"/>
          <w:rtl/>
        </w:rPr>
        <w:t>ال</w:t>
      </w:r>
      <w:r w:rsidRPr="00AF271F">
        <w:rPr>
          <w:color w:val="000000" w:themeColor="text1"/>
          <w:rtl/>
        </w:rPr>
        <w:t xml:space="preserve">عالية </w:t>
      </w:r>
      <w:r w:rsidRPr="00AF271F">
        <w:rPr>
          <w:rFonts w:hint="cs"/>
          <w:color w:val="000000" w:themeColor="text1"/>
          <w:rtl/>
        </w:rPr>
        <w:t>و</w:t>
      </w:r>
      <w:r w:rsidRPr="00AF271F">
        <w:rPr>
          <w:color w:val="000000" w:themeColor="text1"/>
          <w:rtl/>
        </w:rPr>
        <w:t>الأج</w:t>
      </w:r>
      <w:r w:rsidRPr="00AF271F">
        <w:rPr>
          <w:rFonts w:hint="cs"/>
          <w:color w:val="000000" w:themeColor="text1"/>
          <w:rtl/>
        </w:rPr>
        <w:t>ور المرتفعة</w:t>
      </w:r>
      <w:r>
        <w:rPr>
          <w:color w:val="000000" w:themeColor="text1"/>
          <w:rtl/>
        </w:rPr>
        <w:t xml:space="preserve"> أو </w:t>
      </w:r>
      <w:r w:rsidRPr="00AF271F">
        <w:rPr>
          <w:rFonts w:hint="cs"/>
          <w:color w:val="000000" w:themeColor="text1"/>
          <w:rtl/>
        </w:rPr>
        <w:t>المطلوبة</w:t>
      </w:r>
      <w:r>
        <w:rPr>
          <w:rFonts w:hint="cs"/>
          <w:color w:val="000000" w:themeColor="text1"/>
          <w:rtl/>
        </w:rPr>
        <w:t xml:space="preserve"> أو </w:t>
      </w:r>
      <w:r w:rsidRPr="00AF271F">
        <w:rPr>
          <w:rFonts w:hint="cs"/>
          <w:color w:val="000000" w:themeColor="text1"/>
          <w:rtl/>
        </w:rPr>
        <w:t xml:space="preserve">المهن التي </w:t>
      </w:r>
      <w:r w:rsidRPr="00AF271F">
        <w:rPr>
          <w:color w:val="000000" w:themeColor="text1"/>
          <w:rtl/>
        </w:rPr>
        <w:t>يجب أن</w:t>
      </w:r>
      <w:r w:rsidRPr="00AF271F">
        <w:rPr>
          <w:rFonts w:hint="cs"/>
          <w:color w:val="000000" w:themeColor="text1"/>
          <w:rtl/>
        </w:rPr>
        <w:t xml:space="preserve"> تكون في</w:t>
      </w:r>
      <w:r w:rsidRPr="00AF271F">
        <w:rPr>
          <w:color w:val="000000" w:themeColor="text1"/>
          <w:rtl/>
        </w:rPr>
        <w:t xml:space="preserve"> </w:t>
      </w:r>
      <w:r w:rsidRPr="00AF271F">
        <w:rPr>
          <w:rFonts w:hint="cs"/>
          <w:color w:val="000000" w:themeColor="text1"/>
          <w:rtl/>
        </w:rPr>
        <w:t>المرحلة</w:t>
      </w:r>
      <w:r w:rsidRPr="00AF271F">
        <w:rPr>
          <w:color w:val="000000" w:themeColor="text1"/>
          <w:rtl/>
        </w:rPr>
        <w:t xml:space="preserve"> الثانوي</w:t>
      </w:r>
      <w:r w:rsidRPr="00AF271F">
        <w:rPr>
          <w:rFonts w:hint="cs"/>
          <w:color w:val="000000" w:themeColor="text1"/>
          <w:rtl/>
        </w:rPr>
        <w:t>ة</w:t>
      </w:r>
      <w:r w:rsidRPr="00AF271F">
        <w:rPr>
          <w:color w:val="000000" w:themeColor="text1"/>
          <w:rtl/>
        </w:rPr>
        <w:t xml:space="preserve">، </w:t>
      </w:r>
      <w:r>
        <w:rPr>
          <w:rFonts w:hint="cs"/>
          <w:color w:val="000000" w:themeColor="text1"/>
          <w:rtl/>
        </w:rPr>
        <w:t>و</w:t>
      </w:r>
      <w:r w:rsidRPr="00AF271F">
        <w:rPr>
          <w:rFonts w:hint="cs"/>
          <w:color w:val="000000" w:themeColor="text1"/>
          <w:rtl/>
        </w:rPr>
        <w:t xml:space="preserve">تتماشى مع المعايير </w:t>
      </w:r>
      <w:r>
        <w:rPr>
          <w:rFonts w:hint="cs"/>
          <w:color w:val="000000" w:themeColor="text1"/>
          <w:rtl/>
        </w:rPr>
        <w:t>الأكاديمية</w:t>
      </w:r>
      <w:r w:rsidRPr="00AF271F">
        <w:rPr>
          <w:rFonts w:hint="cs"/>
          <w:color w:val="000000" w:themeColor="text1"/>
          <w:rtl/>
        </w:rPr>
        <w:t xml:space="preserve"> للدولة،</w:t>
      </w:r>
      <w:r w:rsidRPr="00AF271F">
        <w:rPr>
          <w:color w:val="000000" w:themeColor="text1"/>
          <w:rtl/>
        </w:rPr>
        <w:t xml:space="preserve"> </w:t>
      </w:r>
      <w:r>
        <w:rPr>
          <w:rFonts w:hint="cs"/>
          <w:color w:val="000000" w:themeColor="text1"/>
          <w:rtl/>
        </w:rPr>
        <w:t>و</w:t>
      </w:r>
      <w:r w:rsidRPr="00AF271F">
        <w:rPr>
          <w:color w:val="000000" w:themeColor="text1"/>
          <w:rtl/>
        </w:rPr>
        <w:t>اعتمدتها الولاية</w:t>
      </w:r>
      <w:r w:rsidRPr="00AF271F">
        <w:rPr>
          <w:rFonts w:hint="cs"/>
          <w:color w:val="000000" w:themeColor="text1"/>
          <w:rtl/>
        </w:rPr>
        <w:t xml:space="preserve">، </w:t>
      </w:r>
      <w:r w:rsidRPr="00AF271F">
        <w:rPr>
          <w:color w:val="000000" w:themeColor="text1"/>
          <w:rtl/>
        </w:rPr>
        <w:t xml:space="preserve">بموجب القسم 1111 </w:t>
      </w:r>
      <w:r w:rsidRPr="00AF271F">
        <w:rPr>
          <w:rFonts w:hint="cs"/>
          <w:color w:val="000000" w:themeColor="text1"/>
          <w:rtl/>
        </w:rPr>
        <w:t>(</w:t>
      </w:r>
      <w:r w:rsidRPr="00AF271F">
        <w:rPr>
          <w:color w:val="000000" w:themeColor="text1"/>
          <w:rtl/>
        </w:rPr>
        <w:t>ب) (1</w:t>
      </w:r>
      <w:r w:rsidRPr="00AF271F">
        <w:rPr>
          <w:rFonts w:hint="cs"/>
          <w:color w:val="000000" w:themeColor="text1"/>
          <w:rtl/>
        </w:rPr>
        <w:t xml:space="preserve">) </w:t>
      </w:r>
      <w:r w:rsidRPr="00AF271F">
        <w:rPr>
          <w:color w:val="000000" w:themeColor="text1"/>
          <w:rtl/>
        </w:rPr>
        <w:t>من قانون التعليم الثانوي والتعليم العالي لعام 1965</w:t>
      </w:r>
      <w:r w:rsidRPr="00AF271F">
        <w:rPr>
          <w:rFonts w:hint="cs"/>
          <w:color w:val="000000" w:themeColor="text1"/>
          <w:rtl/>
        </w:rPr>
        <w:t>.</w:t>
      </w:r>
    </w:p>
    <w:p w14:paraId="54AAF80E" w14:textId="77777777" w:rsidR="006C4DA1" w:rsidRPr="00AF271F" w:rsidRDefault="006C4DA1" w:rsidP="00547F13">
      <w:pPr>
        <w:pStyle w:val="a1"/>
        <w:numPr>
          <w:ilvl w:val="1"/>
          <w:numId w:val="98"/>
        </w:numPr>
        <w:spacing w:line="240" w:lineRule="auto"/>
        <w:jc w:val="both"/>
        <w:rPr>
          <w:color w:val="000000" w:themeColor="text1"/>
        </w:rPr>
      </w:pPr>
      <w:r>
        <w:rPr>
          <w:rFonts w:hint="cs"/>
          <w:color w:val="000000" w:themeColor="text1"/>
          <w:rtl/>
        </w:rPr>
        <w:lastRenderedPageBreak/>
        <w:t>ت</w:t>
      </w:r>
      <w:r w:rsidRPr="00AF271F">
        <w:rPr>
          <w:color w:val="000000" w:themeColor="text1"/>
          <w:rtl/>
        </w:rPr>
        <w:t>وفر إتقان</w:t>
      </w:r>
      <w:r>
        <w:rPr>
          <w:rFonts w:hint="cs"/>
          <w:color w:val="000000" w:themeColor="text1"/>
          <w:rtl/>
        </w:rPr>
        <w:t>ًا</w:t>
      </w:r>
      <w:r w:rsidRPr="00AF271F">
        <w:rPr>
          <w:color w:val="000000" w:themeColor="text1"/>
          <w:rtl/>
        </w:rPr>
        <w:t xml:space="preserve"> للمهارات الفنية</w:t>
      </w:r>
      <w:r>
        <w:rPr>
          <w:color w:val="000000" w:themeColor="text1"/>
          <w:rtl/>
        </w:rPr>
        <w:t xml:space="preserve"> أو </w:t>
      </w:r>
      <w:r w:rsidRPr="00AF271F">
        <w:rPr>
          <w:color w:val="000000" w:themeColor="text1"/>
          <w:rtl/>
        </w:rPr>
        <w:t>شهادة اعتماد ما</w:t>
      </w:r>
      <w:r w:rsidRPr="00AF271F">
        <w:rPr>
          <w:rFonts w:hint="cs"/>
          <w:color w:val="000000" w:themeColor="text1"/>
          <w:rtl/>
        </w:rPr>
        <w:t xml:space="preserve"> </w:t>
      </w:r>
      <w:r w:rsidRPr="00AF271F">
        <w:rPr>
          <w:color w:val="000000" w:themeColor="text1"/>
          <w:rtl/>
        </w:rPr>
        <w:t>بعد المرحلة الثانوية المعترف</w:t>
      </w:r>
      <w:r w:rsidRPr="00AF271F">
        <w:rPr>
          <w:rFonts w:hint="cs"/>
          <w:color w:val="000000" w:themeColor="text1"/>
          <w:rtl/>
        </w:rPr>
        <w:t xml:space="preserve"> بها،</w:t>
      </w:r>
      <w:r w:rsidRPr="00AF271F">
        <w:rPr>
          <w:color w:val="000000" w:themeColor="text1"/>
          <w:rtl/>
        </w:rPr>
        <w:t xml:space="preserve"> والتي قد</w:t>
      </w:r>
      <w:r w:rsidRPr="00AF271F">
        <w:rPr>
          <w:rFonts w:hint="cs"/>
          <w:color w:val="000000" w:themeColor="text1"/>
          <w:rtl/>
        </w:rPr>
        <w:t xml:space="preserve"> </w:t>
      </w:r>
      <w:r w:rsidRPr="00AF271F">
        <w:rPr>
          <w:color w:val="000000" w:themeColor="text1"/>
          <w:rtl/>
        </w:rPr>
        <w:t>تتضمن اعتماد</w:t>
      </w:r>
      <w:r>
        <w:rPr>
          <w:rFonts w:hint="cs"/>
          <w:color w:val="000000" w:themeColor="text1"/>
          <w:rtl/>
        </w:rPr>
        <w:t>ًا</w:t>
      </w:r>
      <w:r w:rsidRPr="00AF271F">
        <w:rPr>
          <w:color w:val="000000" w:themeColor="text1"/>
        </w:rPr>
        <w:t xml:space="preserve"> </w:t>
      </w:r>
      <w:r w:rsidRPr="00AF271F">
        <w:rPr>
          <w:color w:val="000000" w:themeColor="text1"/>
          <w:rtl/>
        </w:rPr>
        <w:t>معترف</w:t>
      </w:r>
      <w:r>
        <w:rPr>
          <w:rFonts w:hint="cs"/>
          <w:color w:val="000000" w:themeColor="text1"/>
          <w:rtl/>
        </w:rPr>
        <w:t>ًا</w:t>
      </w:r>
      <w:r w:rsidRPr="00AF271F">
        <w:rPr>
          <w:rFonts w:hint="cs"/>
          <w:color w:val="000000" w:themeColor="text1"/>
          <w:rtl/>
        </w:rPr>
        <w:t xml:space="preserve"> </w:t>
      </w:r>
      <w:r w:rsidRPr="00AF271F">
        <w:rPr>
          <w:color w:val="000000" w:themeColor="text1"/>
          <w:rtl/>
        </w:rPr>
        <w:t>به في الصناعة</w:t>
      </w:r>
      <w:r>
        <w:rPr>
          <w:color w:val="000000" w:themeColor="text1"/>
          <w:rtl/>
        </w:rPr>
        <w:t xml:space="preserve"> أو </w:t>
      </w:r>
      <w:r w:rsidRPr="00AF271F">
        <w:rPr>
          <w:color w:val="000000" w:themeColor="text1"/>
          <w:rtl/>
        </w:rPr>
        <w:t>شهادة</w:t>
      </w:r>
      <w:r>
        <w:rPr>
          <w:color w:val="000000" w:themeColor="text1"/>
          <w:rtl/>
        </w:rPr>
        <w:t xml:space="preserve"> أو </w:t>
      </w:r>
      <w:r w:rsidRPr="00AF271F">
        <w:rPr>
          <w:color w:val="000000" w:themeColor="text1"/>
          <w:rtl/>
        </w:rPr>
        <w:t xml:space="preserve">درجة </w:t>
      </w:r>
      <w:r w:rsidRPr="00AF271F">
        <w:rPr>
          <w:rFonts w:hint="cs"/>
          <w:color w:val="000000" w:themeColor="text1"/>
          <w:rtl/>
        </w:rPr>
        <w:t>اجتماعية.</w:t>
      </w:r>
    </w:p>
    <w:p w14:paraId="3DFB090D" w14:textId="77777777" w:rsidR="006C4DA1" w:rsidRPr="00AF271F" w:rsidRDefault="006C4DA1" w:rsidP="00547F13">
      <w:pPr>
        <w:pStyle w:val="a1"/>
        <w:numPr>
          <w:ilvl w:val="1"/>
          <w:numId w:val="98"/>
        </w:numPr>
        <w:spacing w:line="240" w:lineRule="auto"/>
        <w:jc w:val="both"/>
        <w:rPr>
          <w:color w:val="000000" w:themeColor="text1"/>
        </w:rPr>
      </w:pPr>
      <w:r w:rsidRPr="00AF271F">
        <w:rPr>
          <w:color w:val="000000" w:themeColor="text1"/>
          <w:rtl/>
        </w:rPr>
        <w:t>قد</w:t>
      </w:r>
      <w:r w:rsidRPr="00AF271F">
        <w:rPr>
          <w:rFonts w:hint="cs"/>
          <w:color w:val="000000" w:themeColor="text1"/>
          <w:rtl/>
        </w:rPr>
        <w:t xml:space="preserve"> </w:t>
      </w:r>
      <w:r w:rsidRPr="00AF271F">
        <w:rPr>
          <w:color w:val="000000" w:themeColor="text1"/>
          <w:rtl/>
        </w:rPr>
        <w:t>تشمل دورات</w:t>
      </w:r>
      <w:r w:rsidRPr="00AF271F">
        <w:rPr>
          <w:rFonts w:hint="cs"/>
          <w:color w:val="000000" w:themeColor="text1"/>
          <w:rtl/>
        </w:rPr>
        <w:t xml:space="preserve"> </w:t>
      </w:r>
      <w:r w:rsidRPr="00AF271F">
        <w:rPr>
          <w:color w:val="000000" w:themeColor="text1"/>
          <w:rtl/>
        </w:rPr>
        <w:t xml:space="preserve">تدريبية </w:t>
      </w:r>
      <w:r w:rsidRPr="00AF271F">
        <w:rPr>
          <w:rFonts w:hint="cs"/>
          <w:color w:val="000000" w:themeColor="text1"/>
          <w:rtl/>
        </w:rPr>
        <w:t xml:space="preserve">مسبقة </w:t>
      </w:r>
      <w:r w:rsidRPr="00AF271F">
        <w:rPr>
          <w:color w:val="000000" w:themeColor="text1"/>
          <w:rtl/>
        </w:rPr>
        <w:t>(بخلاف دورة علاجية)</w:t>
      </w:r>
      <w:r w:rsidRPr="00AF271F">
        <w:rPr>
          <w:rFonts w:hint="cs"/>
          <w:color w:val="000000" w:themeColor="text1"/>
          <w:rtl/>
        </w:rPr>
        <w:t xml:space="preserve"> </w:t>
      </w:r>
      <w:r w:rsidRPr="00AF271F">
        <w:rPr>
          <w:color w:val="000000" w:themeColor="text1"/>
          <w:rtl/>
        </w:rPr>
        <w:t>تفي</w:t>
      </w:r>
      <w:r w:rsidRPr="00AF271F">
        <w:rPr>
          <w:rFonts w:hint="cs"/>
          <w:color w:val="000000" w:themeColor="text1"/>
          <w:rtl/>
        </w:rPr>
        <w:t xml:space="preserve"> </w:t>
      </w:r>
      <w:r w:rsidRPr="00AF271F">
        <w:rPr>
          <w:color w:val="000000" w:themeColor="text1"/>
          <w:rtl/>
        </w:rPr>
        <w:t xml:space="preserve">بمتطلبات </w:t>
      </w:r>
      <w:r w:rsidRPr="00AF271F">
        <w:rPr>
          <w:rFonts w:hint="cs"/>
          <w:color w:val="000000" w:themeColor="text1"/>
          <w:rtl/>
        </w:rPr>
        <w:t>ذلك.</w:t>
      </w:r>
    </w:p>
    <w:p w14:paraId="62971B00" w14:textId="77777777" w:rsidR="006C4DA1" w:rsidRPr="00AF271F" w:rsidRDefault="006C4DA1" w:rsidP="00547F13">
      <w:pPr>
        <w:pStyle w:val="a1"/>
        <w:numPr>
          <w:ilvl w:val="0"/>
          <w:numId w:val="98"/>
        </w:numPr>
        <w:spacing w:line="240" w:lineRule="auto"/>
        <w:jc w:val="both"/>
        <w:rPr>
          <w:color w:val="000000" w:themeColor="text1"/>
        </w:rPr>
      </w:pPr>
      <w:r w:rsidRPr="00AF271F">
        <w:rPr>
          <w:color w:val="000000" w:themeColor="text1"/>
          <w:rtl/>
        </w:rPr>
        <w:t>تش</w:t>
      </w:r>
      <w:r>
        <w:rPr>
          <w:rFonts w:hint="cs"/>
          <w:color w:val="000000" w:themeColor="text1"/>
          <w:rtl/>
        </w:rPr>
        <w:t>ت</w:t>
      </w:r>
      <w:r w:rsidRPr="00AF271F">
        <w:rPr>
          <w:color w:val="000000" w:themeColor="text1"/>
          <w:rtl/>
        </w:rPr>
        <w:t xml:space="preserve">مل </w:t>
      </w:r>
      <w:r w:rsidRPr="00AF271F">
        <w:rPr>
          <w:rFonts w:hint="cs"/>
          <w:color w:val="000000" w:themeColor="text1"/>
          <w:rtl/>
        </w:rPr>
        <w:t xml:space="preserve">القائمة على </w:t>
      </w:r>
      <w:r w:rsidRPr="00AF271F">
        <w:rPr>
          <w:color w:val="000000" w:themeColor="text1"/>
          <w:rtl/>
        </w:rPr>
        <w:t>الكفاءة</w:t>
      </w:r>
      <w:r>
        <w:rPr>
          <w:color w:val="000000" w:themeColor="text1"/>
          <w:rtl/>
        </w:rPr>
        <w:t xml:space="preserve"> أو </w:t>
      </w:r>
      <w:r w:rsidRPr="00AF271F">
        <w:rPr>
          <w:color w:val="000000" w:themeColor="text1"/>
          <w:rtl/>
        </w:rPr>
        <w:t>العمل</w:t>
      </w:r>
      <w:r>
        <w:rPr>
          <w:color w:val="000000" w:themeColor="text1"/>
          <w:rtl/>
        </w:rPr>
        <w:t xml:space="preserve"> أو </w:t>
      </w:r>
      <w:r w:rsidRPr="00AF271F">
        <w:rPr>
          <w:rFonts w:hint="cs"/>
          <w:color w:val="000000" w:themeColor="text1"/>
          <w:rtl/>
        </w:rPr>
        <w:t>غير ذلك (التعليم ال</w:t>
      </w:r>
      <w:r w:rsidRPr="00AF271F">
        <w:rPr>
          <w:color w:val="000000" w:themeColor="text1"/>
          <w:rtl/>
        </w:rPr>
        <w:t xml:space="preserve">تطبيقي </w:t>
      </w:r>
      <w:r w:rsidRPr="00AF271F">
        <w:rPr>
          <w:rFonts w:hint="cs"/>
          <w:color w:val="000000" w:themeColor="text1"/>
          <w:rtl/>
        </w:rPr>
        <w:t xml:space="preserve">الذي </w:t>
      </w:r>
      <w:r w:rsidRPr="00AF271F">
        <w:rPr>
          <w:color w:val="000000" w:themeColor="text1"/>
          <w:rtl/>
        </w:rPr>
        <w:t>يدعم</w:t>
      </w:r>
      <w:r w:rsidRPr="00AF271F">
        <w:rPr>
          <w:rFonts w:hint="cs"/>
          <w:color w:val="000000" w:themeColor="text1"/>
          <w:rtl/>
        </w:rPr>
        <w:t xml:space="preserve"> </w:t>
      </w:r>
      <w:r w:rsidRPr="00AF271F">
        <w:rPr>
          <w:color w:val="000000" w:themeColor="text1"/>
          <w:rtl/>
        </w:rPr>
        <w:t>تطوير المعرفة الديموقراطية، والتفكير</w:t>
      </w:r>
      <w:r w:rsidRPr="00AF271F">
        <w:rPr>
          <w:rFonts w:hint="cs"/>
          <w:color w:val="000000" w:themeColor="text1"/>
          <w:rtl/>
        </w:rPr>
        <w:t xml:space="preserve"> عالي المستوى</w:t>
      </w:r>
      <w:r w:rsidRPr="00AF271F">
        <w:rPr>
          <w:color w:val="000000" w:themeColor="text1"/>
          <w:rtl/>
        </w:rPr>
        <w:t xml:space="preserve"> </w:t>
      </w:r>
      <w:r w:rsidRPr="00AF271F">
        <w:rPr>
          <w:rFonts w:hint="cs"/>
          <w:color w:val="000000" w:themeColor="text1"/>
          <w:rtl/>
        </w:rPr>
        <w:t xml:space="preserve">ومهارات حل المشكلات، ومواقف العمل، ومهارات التوظيف، والمهارات التقنية، والمهارات الخاصة بالمهنة، والمعرفة من جميع جوانب الصناعة، بما في ذلك ريادة </w:t>
      </w:r>
      <w:r>
        <w:rPr>
          <w:rFonts w:hint="cs"/>
          <w:color w:val="000000" w:themeColor="text1"/>
          <w:rtl/>
        </w:rPr>
        <w:t>الأعمال</w:t>
      </w:r>
      <w:r w:rsidRPr="00AF271F">
        <w:rPr>
          <w:rFonts w:hint="cs"/>
          <w:color w:val="000000" w:themeColor="text1"/>
          <w:rtl/>
        </w:rPr>
        <w:t xml:space="preserve"> للفرد).</w:t>
      </w:r>
    </w:p>
    <w:p w14:paraId="59F3C2B0" w14:textId="77777777" w:rsidR="006C4DA1" w:rsidRPr="00AF271F" w:rsidRDefault="006C4DA1" w:rsidP="00547F13">
      <w:pPr>
        <w:pStyle w:val="a1"/>
        <w:numPr>
          <w:ilvl w:val="0"/>
          <w:numId w:val="98"/>
        </w:numPr>
        <w:spacing w:line="240" w:lineRule="auto"/>
        <w:jc w:val="both"/>
        <w:rPr>
          <w:color w:val="000000" w:themeColor="text1"/>
        </w:rPr>
      </w:pPr>
      <w:r w:rsidRPr="00AF271F">
        <w:rPr>
          <w:color w:val="000000" w:themeColor="text1"/>
          <w:rtl/>
        </w:rPr>
        <w:t xml:space="preserve">إلى الحد الممكن </w:t>
      </w:r>
      <w:r w:rsidRPr="00AF271F">
        <w:rPr>
          <w:rFonts w:hint="cs"/>
          <w:color w:val="000000" w:themeColor="text1"/>
          <w:rtl/>
        </w:rPr>
        <w:t>عمليًا،</w:t>
      </w:r>
      <w:r w:rsidRPr="00AF271F">
        <w:rPr>
          <w:color w:val="000000" w:themeColor="text1"/>
          <w:rtl/>
        </w:rPr>
        <w:t xml:space="preserve"> </w:t>
      </w:r>
      <w:r>
        <w:rPr>
          <w:rFonts w:hint="cs"/>
          <w:color w:val="000000" w:themeColor="text1"/>
          <w:rtl/>
        </w:rPr>
        <w:t>تقو</w:t>
      </w:r>
      <w:r w:rsidRPr="00AF271F">
        <w:rPr>
          <w:color w:val="000000" w:themeColor="text1"/>
          <w:rtl/>
        </w:rPr>
        <w:t xml:space="preserve">م بالتنسيق بين برامج التعليم الثانوي وما بعد الثانوي من خلال برامج </w:t>
      </w:r>
      <w:r w:rsidRPr="00AF271F">
        <w:rPr>
          <w:rFonts w:hint="cs"/>
          <w:color w:val="000000" w:themeColor="text1"/>
          <w:rtl/>
        </w:rPr>
        <w:t>الدراسة،</w:t>
      </w:r>
      <w:r w:rsidRPr="00AF271F">
        <w:rPr>
          <w:color w:val="000000" w:themeColor="text1"/>
          <w:rtl/>
        </w:rPr>
        <w:t xml:space="preserve"> التي قد تشمل التنسيق من خلال اتفاقيات </w:t>
      </w:r>
      <w:r w:rsidRPr="00AF271F">
        <w:rPr>
          <w:rFonts w:hint="cs"/>
          <w:color w:val="000000" w:themeColor="text1"/>
          <w:rtl/>
        </w:rPr>
        <w:t>التعبير،</w:t>
      </w:r>
      <w:r w:rsidRPr="00AF271F">
        <w:rPr>
          <w:color w:val="000000" w:themeColor="text1"/>
          <w:rtl/>
        </w:rPr>
        <w:t xml:space="preserve"> وبرامج المدارس الثانوية الجامعية </w:t>
      </w:r>
      <w:r w:rsidRPr="00AF271F">
        <w:rPr>
          <w:rFonts w:hint="cs"/>
          <w:color w:val="000000" w:themeColor="text1"/>
          <w:rtl/>
        </w:rPr>
        <w:t>المبكرة،</w:t>
      </w:r>
      <w:r w:rsidRPr="00AF271F">
        <w:rPr>
          <w:color w:val="000000" w:themeColor="text1"/>
          <w:rtl/>
        </w:rPr>
        <w:t xml:space="preserve"> وبرنامج الالتحاق المزدوج</w:t>
      </w:r>
      <w:r>
        <w:rPr>
          <w:color w:val="000000" w:themeColor="text1"/>
          <w:rtl/>
        </w:rPr>
        <w:t xml:space="preserve"> أو </w:t>
      </w:r>
      <w:r w:rsidRPr="00AF271F">
        <w:rPr>
          <w:rFonts w:hint="cs"/>
          <w:color w:val="000000" w:themeColor="text1"/>
          <w:rtl/>
        </w:rPr>
        <w:t>المتزامن،</w:t>
      </w:r>
      <w:r>
        <w:rPr>
          <w:color w:val="000000" w:themeColor="text1"/>
          <w:rtl/>
        </w:rPr>
        <w:t xml:space="preserve"> أو </w:t>
      </w:r>
      <w:r w:rsidRPr="00AF271F">
        <w:rPr>
          <w:color w:val="000000" w:themeColor="text1"/>
          <w:rtl/>
        </w:rPr>
        <w:t>اتفاقيات تحويل الائتمان الأخرى التي توفر ائتمانًا بعد الثانوي</w:t>
      </w:r>
      <w:r>
        <w:rPr>
          <w:color w:val="000000" w:themeColor="text1"/>
          <w:rtl/>
        </w:rPr>
        <w:t xml:space="preserve"> أو </w:t>
      </w:r>
      <w:r w:rsidRPr="00AF271F">
        <w:rPr>
          <w:color w:val="000000" w:themeColor="text1"/>
          <w:rtl/>
        </w:rPr>
        <w:t xml:space="preserve">وضعًا </w:t>
      </w:r>
      <w:r w:rsidRPr="00AF271F">
        <w:rPr>
          <w:rFonts w:hint="cs"/>
          <w:color w:val="000000" w:themeColor="text1"/>
          <w:rtl/>
        </w:rPr>
        <w:t>متقدمًا</w:t>
      </w:r>
      <w:r>
        <w:rPr>
          <w:rFonts w:hint="cs"/>
          <w:color w:val="000000" w:themeColor="text1"/>
          <w:rtl/>
        </w:rPr>
        <w:t>.</w:t>
      </w:r>
      <w:r w:rsidRPr="00AF271F">
        <w:rPr>
          <w:color w:val="000000" w:themeColor="text1"/>
          <w:rtl/>
        </w:rPr>
        <w:t xml:space="preserve"> </w:t>
      </w:r>
    </w:p>
    <w:p w14:paraId="7780C528" w14:textId="77777777" w:rsidR="006C4DA1" w:rsidRDefault="006C4DA1" w:rsidP="00547F13">
      <w:pPr>
        <w:pStyle w:val="a1"/>
        <w:numPr>
          <w:ilvl w:val="0"/>
          <w:numId w:val="98"/>
        </w:numPr>
        <w:spacing w:line="240" w:lineRule="auto"/>
        <w:jc w:val="both"/>
        <w:rPr>
          <w:color w:val="000000" w:themeColor="text1"/>
        </w:rPr>
      </w:pPr>
      <w:r w:rsidRPr="00AF271F">
        <w:rPr>
          <w:color w:val="000000" w:themeColor="text1"/>
          <w:rtl/>
        </w:rPr>
        <w:t xml:space="preserve">قد تشمل الاستكشاف الوظيفي في </w:t>
      </w:r>
      <w:r w:rsidRPr="00AF271F">
        <w:rPr>
          <w:rFonts w:hint="cs"/>
          <w:color w:val="000000" w:themeColor="text1"/>
          <w:rtl/>
        </w:rPr>
        <w:t xml:space="preserve">مرحلة </w:t>
      </w:r>
      <w:r w:rsidRPr="00AF271F">
        <w:rPr>
          <w:color w:val="000000" w:themeColor="text1"/>
          <w:rtl/>
        </w:rPr>
        <w:t>المدرسة الثانوية</w:t>
      </w:r>
      <w:r>
        <w:rPr>
          <w:rFonts w:hint="cs"/>
          <w:color w:val="000000" w:themeColor="text1"/>
          <w:rtl/>
        </w:rPr>
        <w:t xml:space="preserve"> أو </w:t>
      </w:r>
      <w:r w:rsidRPr="00AF271F">
        <w:rPr>
          <w:color w:val="000000" w:themeColor="text1"/>
          <w:rtl/>
        </w:rPr>
        <w:t xml:space="preserve">في وقت مبكر من الصفوف المتوسطة (حيث تم تعريف هذا المصطلح في القسم 8101 من قانون التعليم الابتدائي والثانوي لعام </w:t>
      </w:r>
      <w:r>
        <w:rPr>
          <w:rFonts w:hint="cs"/>
          <w:color w:val="000000" w:themeColor="text1"/>
          <w:rtl/>
        </w:rPr>
        <w:t>1965</w:t>
      </w:r>
      <w:r w:rsidRPr="00AF271F">
        <w:rPr>
          <w:rFonts w:hint="cs"/>
          <w:color w:val="000000" w:themeColor="text1"/>
          <w:rtl/>
        </w:rPr>
        <w:t>).</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44"/>
      </w:r>
      <w:r>
        <w:rPr>
          <w:sz w:val="22"/>
          <w:szCs w:val="24"/>
          <w:vertAlign w:val="superscript"/>
          <w:rtl/>
        </w:rPr>
        <w:t>)</w:t>
      </w:r>
    </w:p>
    <w:p w14:paraId="22188CF7" w14:textId="77777777" w:rsidR="006C4DA1" w:rsidRPr="006F7313" w:rsidRDefault="006C4DA1" w:rsidP="006C4DA1">
      <w:pPr>
        <w:pStyle w:val="a1"/>
        <w:spacing w:line="240" w:lineRule="auto"/>
        <w:ind w:left="360"/>
        <w:jc w:val="both"/>
        <w:rPr>
          <w:color w:val="000000" w:themeColor="text1"/>
          <w:sz w:val="2"/>
          <w:szCs w:val="2"/>
          <w:rtl/>
        </w:rPr>
      </w:pPr>
    </w:p>
    <w:p w14:paraId="22E495E8" w14:textId="77777777" w:rsidR="006C4DA1" w:rsidRPr="00AC5210" w:rsidRDefault="006C4DA1" w:rsidP="00547F13">
      <w:pPr>
        <w:pStyle w:val="a0"/>
        <w:numPr>
          <w:ilvl w:val="0"/>
          <w:numId w:val="96"/>
        </w:numPr>
        <w:spacing w:line="240" w:lineRule="auto"/>
        <w:jc w:val="both"/>
        <w:rPr>
          <w:color w:val="000000" w:themeColor="text1"/>
          <w:u w:val="single"/>
          <w:rtl/>
        </w:rPr>
      </w:pPr>
      <w:r w:rsidRPr="00AC5210">
        <w:rPr>
          <w:rFonts w:hint="cs"/>
          <w:color w:val="000000" w:themeColor="text1"/>
          <w:u w:val="single"/>
          <w:rtl/>
        </w:rPr>
        <w:t>التعليم الفني في المملكة المتحدة:</w:t>
      </w:r>
      <w:r w:rsidRPr="006F7313">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45"/>
      </w:r>
      <w:r>
        <w:rPr>
          <w:sz w:val="22"/>
          <w:szCs w:val="24"/>
          <w:vertAlign w:val="superscript"/>
          <w:rtl/>
        </w:rPr>
        <w:t>)</w:t>
      </w:r>
      <w:r w:rsidRPr="00AC5210">
        <w:rPr>
          <w:rFonts w:hint="cs"/>
          <w:color w:val="000000" w:themeColor="text1"/>
          <w:u w:val="single"/>
          <w:rtl/>
        </w:rPr>
        <w:t xml:space="preserve"> </w:t>
      </w:r>
    </w:p>
    <w:p w14:paraId="3657A545"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التعليم </w:t>
      </w:r>
      <w:r w:rsidRPr="00AF271F">
        <w:rPr>
          <w:rFonts w:hint="cs"/>
          <w:color w:val="000000" w:themeColor="text1"/>
          <w:rtl/>
        </w:rPr>
        <w:t xml:space="preserve">في المملكة المتحدة </w:t>
      </w:r>
      <w:r w:rsidRPr="00AF271F">
        <w:rPr>
          <w:color w:val="000000" w:themeColor="text1"/>
          <w:rtl/>
        </w:rPr>
        <w:t>إلزامي للفئات العمرية من (٥</w:t>
      </w:r>
      <w:r>
        <w:rPr>
          <w:rFonts w:hint="cs"/>
          <w:color w:val="000000" w:themeColor="text1"/>
          <w:rtl/>
        </w:rPr>
        <w:t>-</w:t>
      </w:r>
      <w:r w:rsidRPr="00AF271F">
        <w:rPr>
          <w:color w:val="000000" w:themeColor="text1"/>
          <w:rtl/>
        </w:rPr>
        <w:t>١٦ سنة</w:t>
      </w:r>
      <w:r w:rsidRPr="00AF271F">
        <w:rPr>
          <w:rFonts w:hint="cs"/>
          <w:color w:val="000000" w:themeColor="text1"/>
          <w:rtl/>
        </w:rPr>
        <w:t>)</w:t>
      </w:r>
      <w:r w:rsidRPr="00AF271F">
        <w:rPr>
          <w:color w:val="000000" w:themeColor="text1"/>
          <w:rtl/>
        </w:rPr>
        <w:t>، وهو متاح مجان</w:t>
      </w:r>
      <w:r>
        <w:rPr>
          <w:color w:val="000000" w:themeColor="text1"/>
          <w:rtl/>
        </w:rPr>
        <w:t>ًا</w:t>
      </w:r>
      <w:r w:rsidRPr="00AF271F">
        <w:rPr>
          <w:color w:val="000000" w:themeColor="text1"/>
          <w:rtl/>
        </w:rPr>
        <w:t xml:space="preserve"> في المدارس الحكومية، ومتوافر للجميع بغض النظر عن الجنس </w:t>
      </w:r>
      <w:r w:rsidRPr="00AF271F">
        <w:rPr>
          <w:rFonts w:hint="cs"/>
          <w:color w:val="000000" w:themeColor="text1"/>
          <w:rtl/>
        </w:rPr>
        <w:t>واللون</w:t>
      </w:r>
      <w:r w:rsidRPr="00AF271F">
        <w:rPr>
          <w:rFonts w:hint="eastAsia"/>
          <w:color w:val="000000" w:themeColor="text1"/>
          <w:rtl/>
        </w:rPr>
        <w:t>،</w:t>
      </w:r>
      <w:r w:rsidRPr="00AF271F">
        <w:rPr>
          <w:color w:val="000000" w:themeColor="text1"/>
          <w:rtl/>
        </w:rPr>
        <w:t xml:space="preserve"> </w:t>
      </w:r>
      <w:r w:rsidRPr="00AF271F">
        <w:rPr>
          <w:rFonts w:hint="cs"/>
          <w:color w:val="000000" w:themeColor="text1"/>
          <w:rtl/>
        </w:rPr>
        <w:t>والطبقة الاجتماعية، والدين</w:t>
      </w:r>
      <w:r w:rsidRPr="00AF271F">
        <w:rPr>
          <w:rFonts w:hint="eastAsia"/>
          <w:color w:val="000000" w:themeColor="text1"/>
          <w:rtl/>
        </w:rPr>
        <w:t>،</w:t>
      </w:r>
      <w:r w:rsidRPr="00AF271F">
        <w:rPr>
          <w:color w:val="000000" w:themeColor="text1"/>
          <w:rtl/>
        </w:rPr>
        <w:t xml:space="preserve"> والسياس</w:t>
      </w:r>
      <w:r>
        <w:rPr>
          <w:rFonts w:hint="cs"/>
          <w:color w:val="000000" w:themeColor="text1"/>
          <w:rtl/>
        </w:rPr>
        <w:t>ة.</w:t>
      </w:r>
      <w:r w:rsidRPr="00AF271F">
        <w:rPr>
          <w:color w:val="000000" w:themeColor="text1"/>
        </w:rPr>
        <w:t xml:space="preserve"> </w:t>
      </w:r>
    </w:p>
    <w:p w14:paraId="5B6C268D"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وتم رفع مدة التعليم </w:t>
      </w:r>
      <w:r>
        <w:rPr>
          <w:rFonts w:hint="cs"/>
          <w:color w:val="000000" w:themeColor="text1"/>
          <w:rtl/>
        </w:rPr>
        <w:t xml:space="preserve">الإلزامي إلى </w:t>
      </w:r>
      <w:r w:rsidRPr="00AF271F">
        <w:rPr>
          <w:color w:val="000000" w:themeColor="text1"/>
          <w:rtl/>
        </w:rPr>
        <w:t>١١ سنة عام ١٩٧٢م،</w:t>
      </w:r>
      <w:r w:rsidRPr="00AF271F">
        <w:rPr>
          <w:rFonts w:hint="cs"/>
          <w:color w:val="000000" w:themeColor="text1"/>
          <w:rtl/>
        </w:rPr>
        <w:t xml:space="preserve"> بعد </w:t>
      </w:r>
      <w:r>
        <w:rPr>
          <w:rFonts w:hint="cs"/>
          <w:color w:val="000000" w:themeColor="text1"/>
          <w:rtl/>
        </w:rPr>
        <w:t>أ</w:t>
      </w:r>
      <w:r w:rsidRPr="00AF271F">
        <w:rPr>
          <w:rFonts w:hint="cs"/>
          <w:color w:val="000000" w:themeColor="text1"/>
          <w:rtl/>
        </w:rPr>
        <w:t>ن كانت 9 سنوات فقط، وبهذا لا يمكن أن</w:t>
      </w:r>
      <w:r w:rsidRPr="00AF271F">
        <w:rPr>
          <w:color w:val="000000" w:themeColor="text1"/>
          <w:rtl/>
        </w:rPr>
        <w:t xml:space="preserve"> </w:t>
      </w:r>
      <w:r w:rsidRPr="00AF271F">
        <w:rPr>
          <w:rFonts w:hint="cs"/>
          <w:color w:val="000000" w:themeColor="text1"/>
          <w:rtl/>
        </w:rPr>
        <w:t>ي</w:t>
      </w:r>
      <w:r w:rsidRPr="00AF271F">
        <w:rPr>
          <w:color w:val="000000" w:themeColor="text1"/>
          <w:rtl/>
        </w:rPr>
        <w:t>غادر</w:t>
      </w:r>
      <w:r w:rsidRPr="00AF271F">
        <w:rPr>
          <w:rFonts w:hint="cs"/>
          <w:color w:val="000000" w:themeColor="text1"/>
          <w:rtl/>
        </w:rPr>
        <w:t xml:space="preserve"> الطالب</w:t>
      </w:r>
      <w:r w:rsidRPr="00AF271F">
        <w:rPr>
          <w:color w:val="000000" w:themeColor="text1"/>
          <w:rtl/>
        </w:rPr>
        <w:t xml:space="preserve"> المدرسة قبل أن يبلغ السادسة عشرة</w:t>
      </w:r>
      <w:r w:rsidRPr="00AF271F">
        <w:rPr>
          <w:rFonts w:hint="cs"/>
          <w:color w:val="000000" w:themeColor="text1"/>
          <w:rtl/>
        </w:rPr>
        <w:t>.</w:t>
      </w:r>
    </w:p>
    <w:p w14:paraId="5F0FCAEF"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وتنقسم مراحل التعليم</w:t>
      </w:r>
      <w:r>
        <w:rPr>
          <w:color w:val="000000" w:themeColor="text1"/>
          <w:rtl/>
        </w:rPr>
        <w:t xml:space="preserve"> إلى </w:t>
      </w:r>
      <w:r w:rsidRPr="00AF271F">
        <w:rPr>
          <w:color w:val="000000" w:themeColor="text1"/>
          <w:rtl/>
        </w:rPr>
        <w:t xml:space="preserve">أربع ترتبط </w:t>
      </w:r>
      <w:r>
        <w:rPr>
          <w:rFonts w:hint="cs"/>
          <w:color w:val="000000" w:themeColor="text1"/>
          <w:rtl/>
        </w:rPr>
        <w:t>بالمراحل</w:t>
      </w:r>
      <w:r w:rsidRPr="00AF271F">
        <w:rPr>
          <w:color w:val="000000" w:themeColor="text1"/>
          <w:rtl/>
        </w:rPr>
        <w:t xml:space="preserve"> ال</w:t>
      </w:r>
      <w:r>
        <w:rPr>
          <w:rFonts w:hint="cs"/>
          <w:color w:val="000000" w:themeColor="text1"/>
          <w:rtl/>
        </w:rPr>
        <w:t>عمر</w:t>
      </w:r>
      <w:r w:rsidRPr="00AF271F">
        <w:rPr>
          <w:color w:val="000000" w:themeColor="text1"/>
          <w:rtl/>
        </w:rPr>
        <w:t>ية</w:t>
      </w:r>
      <w:r w:rsidRPr="00AF271F">
        <w:rPr>
          <w:rFonts w:hint="cs"/>
          <w:color w:val="000000" w:themeColor="text1"/>
          <w:rtl/>
        </w:rPr>
        <w:t xml:space="preserve"> هي: </w:t>
      </w:r>
    </w:p>
    <w:p w14:paraId="7BE9193F" w14:textId="77777777" w:rsidR="006C4DA1" w:rsidRPr="00AF271F" w:rsidRDefault="006C4DA1" w:rsidP="00547F13">
      <w:pPr>
        <w:pStyle w:val="a1"/>
        <w:numPr>
          <w:ilvl w:val="0"/>
          <w:numId w:val="92"/>
        </w:numPr>
        <w:spacing w:line="240" w:lineRule="auto"/>
        <w:jc w:val="both"/>
        <w:rPr>
          <w:color w:val="000000" w:themeColor="text1"/>
        </w:rPr>
      </w:pPr>
      <w:r w:rsidRPr="00AF271F">
        <w:rPr>
          <w:rFonts w:hint="cs"/>
          <w:color w:val="000000" w:themeColor="text1"/>
          <w:rtl/>
        </w:rPr>
        <w:lastRenderedPageBreak/>
        <w:t>مرحلة الحضانة (</w:t>
      </w:r>
      <w:r w:rsidRPr="00AF271F">
        <w:rPr>
          <w:color w:val="000000" w:themeColor="text1"/>
        </w:rPr>
        <w:t>(</w:t>
      </w:r>
      <w:r w:rsidRPr="00DB1D95">
        <w:rPr>
          <w:rFonts w:asciiTheme="majorBidi" w:hAnsiTheme="majorBidi" w:cstheme="majorBidi"/>
          <w:color w:val="000000" w:themeColor="text1"/>
        </w:rPr>
        <w:t>Nursery</w:t>
      </w:r>
      <w:r w:rsidRPr="00AF271F">
        <w:rPr>
          <w:rFonts w:hint="cs"/>
          <w:color w:val="000000" w:themeColor="text1"/>
          <w:rtl/>
        </w:rPr>
        <w:t xml:space="preserve"> ما قبل المدرسة: </w:t>
      </w:r>
    </w:p>
    <w:p w14:paraId="387A91B4" w14:textId="77777777" w:rsidR="006C4DA1" w:rsidRDefault="006C4DA1" w:rsidP="006C4DA1">
      <w:pPr>
        <w:pStyle w:val="a1"/>
        <w:spacing w:line="240" w:lineRule="auto"/>
        <w:ind w:left="814"/>
        <w:jc w:val="both"/>
        <w:rPr>
          <w:color w:val="000000" w:themeColor="text1"/>
          <w:rtl/>
        </w:rPr>
      </w:pPr>
      <w:r w:rsidRPr="00AF271F">
        <w:rPr>
          <w:rFonts w:hint="cs"/>
          <w:color w:val="000000" w:themeColor="text1"/>
          <w:rtl/>
        </w:rPr>
        <w:t>وفيه</w:t>
      </w:r>
      <w:r>
        <w:rPr>
          <w:rFonts w:hint="cs"/>
          <w:color w:val="000000" w:themeColor="text1"/>
          <w:rtl/>
        </w:rPr>
        <w:t>ا</w:t>
      </w:r>
      <w:r w:rsidRPr="00AF271F">
        <w:rPr>
          <w:color w:val="000000" w:themeColor="text1"/>
          <w:rtl/>
        </w:rPr>
        <w:t xml:space="preserve"> يبدأ الطفل في تلقي تعليم نظامي قبل الالتحاق بالمدرسة </w:t>
      </w:r>
      <w:r>
        <w:rPr>
          <w:color w:val="000000" w:themeColor="text1"/>
          <w:rtl/>
        </w:rPr>
        <w:t>الإلزامي</w:t>
      </w:r>
      <w:r w:rsidRPr="00AF271F">
        <w:rPr>
          <w:color w:val="000000" w:themeColor="text1"/>
          <w:rtl/>
        </w:rPr>
        <w:t xml:space="preserve">ة، ويتلقى الطفل </w:t>
      </w:r>
      <w:r>
        <w:rPr>
          <w:color w:val="000000" w:themeColor="text1"/>
          <w:rtl/>
        </w:rPr>
        <w:t>أنشطة</w:t>
      </w:r>
      <w:r w:rsidRPr="00AF271F">
        <w:rPr>
          <w:color w:val="000000" w:themeColor="text1"/>
          <w:rtl/>
        </w:rPr>
        <w:t xml:space="preserve"> تشتمل على برامج في اللهو والترويح، ويتعلم مهارات محددة خصوص</w:t>
      </w:r>
      <w:r>
        <w:rPr>
          <w:color w:val="000000" w:themeColor="text1"/>
          <w:rtl/>
        </w:rPr>
        <w:t>ًا</w:t>
      </w:r>
      <w:r w:rsidRPr="00AF271F">
        <w:rPr>
          <w:color w:val="000000" w:themeColor="text1"/>
          <w:rtl/>
        </w:rPr>
        <w:t xml:space="preserve"> في القراءة والكتابة والحساب، وهذا النوع من التعليم خاص بمن هم دون الخامسة، وتتوافر فرصة دراسية لكل من يبلغ الرابعة من العمر و</w:t>
      </w:r>
      <w:r>
        <w:rPr>
          <w:rFonts w:hint="cs"/>
          <w:color w:val="000000" w:themeColor="text1"/>
          <w:rtl/>
        </w:rPr>
        <w:t>ي</w:t>
      </w:r>
      <w:r w:rsidRPr="00AF271F">
        <w:rPr>
          <w:color w:val="000000" w:themeColor="text1"/>
          <w:rtl/>
        </w:rPr>
        <w:t>رغب والد</w:t>
      </w:r>
      <w:r>
        <w:rPr>
          <w:rFonts w:hint="cs"/>
          <w:color w:val="000000" w:themeColor="text1"/>
          <w:rtl/>
        </w:rPr>
        <w:t>ا</w:t>
      </w:r>
      <w:r w:rsidRPr="00AF271F">
        <w:rPr>
          <w:color w:val="000000" w:themeColor="text1"/>
          <w:rtl/>
        </w:rPr>
        <w:t>ه في تعليمه</w:t>
      </w:r>
      <w:r>
        <w:rPr>
          <w:rFonts w:hint="cs"/>
          <w:color w:val="000000" w:themeColor="text1"/>
          <w:rtl/>
        </w:rPr>
        <w:t>.</w:t>
      </w:r>
    </w:p>
    <w:p w14:paraId="51347E22" w14:textId="77777777" w:rsidR="006C4DA1" w:rsidRDefault="006C4DA1" w:rsidP="006C4DA1">
      <w:pPr>
        <w:bidi w:val="0"/>
        <w:rPr>
          <w:color w:val="000000" w:themeColor="text1"/>
          <w:sz w:val="28"/>
          <w:szCs w:val="28"/>
          <w:rtl/>
        </w:rPr>
      </w:pPr>
      <w:r>
        <w:rPr>
          <w:color w:val="000000" w:themeColor="text1"/>
          <w:rtl/>
        </w:rPr>
        <w:br w:type="page"/>
      </w:r>
    </w:p>
    <w:p w14:paraId="65D7ACB9" w14:textId="77777777" w:rsidR="006C4DA1" w:rsidRPr="00AF271F" w:rsidRDefault="006C4DA1" w:rsidP="00547F13">
      <w:pPr>
        <w:pStyle w:val="a1"/>
        <w:numPr>
          <w:ilvl w:val="0"/>
          <w:numId w:val="92"/>
        </w:numPr>
        <w:spacing w:line="240" w:lineRule="auto"/>
        <w:jc w:val="both"/>
        <w:rPr>
          <w:color w:val="000000" w:themeColor="text1"/>
        </w:rPr>
      </w:pPr>
      <w:r w:rsidRPr="00AF271F">
        <w:rPr>
          <w:rFonts w:hint="cs"/>
          <w:color w:val="000000" w:themeColor="text1"/>
          <w:rtl/>
        </w:rPr>
        <w:lastRenderedPageBreak/>
        <w:t xml:space="preserve">مرحلة التعليم </w:t>
      </w:r>
      <w:r>
        <w:rPr>
          <w:rFonts w:hint="cs"/>
          <w:color w:val="000000" w:themeColor="text1"/>
          <w:rtl/>
        </w:rPr>
        <w:t>الإلزامي</w:t>
      </w:r>
      <w:r w:rsidRPr="00AF271F">
        <w:rPr>
          <w:rFonts w:hint="cs"/>
          <w:color w:val="000000" w:themeColor="text1"/>
          <w:rtl/>
        </w:rPr>
        <w:t xml:space="preserve">: </w:t>
      </w:r>
    </w:p>
    <w:p w14:paraId="1E0A3543" w14:textId="77777777" w:rsidR="006C4DA1" w:rsidRPr="00AF271F" w:rsidRDefault="006C4DA1" w:rsidP="00547F13">
      <w:pPr>
        <w:pStyle w:val="a1"/>
        <w:numPr>
          <w:ilvl w:val="2"/>
          <w:numId w:val="92"/>
        </w:numPr>
        <w:spacing w:line="240" w:lineRule="auto"/>
        <w:ind w:left="537"/>
        <w:jc w:val="both"/>
        <w:rPr>
          <w:color w:val="000000" w:themeColor="text1"/>
        </w:rPr>
      </w:pPr>
      <w:r w:rsidRPr="00AF271F">
        <w:rPr>
          <w:color w:val="000000" w:themeColor="text1"/>
          <w:rtl/>
        </w:rPr>
        <w:t>المرحلة الابتدائية</w:t>
      </w:r>
      <w:r>
        <w:rPr>
          <w:rFonts w:hint="cs"/>
          <w:color w:val="000000" w:themeColor="text1"/>
          <w:rtl/>
        </w:rPr>
        <w:t xml:space="preserve"> </w:t>
      </w:r>
      <w:r w:rsidRPr="00F5603E">
        <w:rPr>
          <w:rFonts w:asciiTheme="majorBidi" w:hAnsiTheme="majorBidi" w:cstheme="majorBidi"/>
          <w:color w:val="000000" w:themeColor="text1"/>
        </w:rPr>
        <w:t>(Primary</w:t>
      </w:r>
      <w:r w:rsidRPr="00AF271F">
        <w:rPr>
          <w:color w:val="000000" w:themeColor="text1"/>
        </w:rPr>
        <w:t>)</w:t>
      </w:r>
      <w:r w:rsidRPr="00AF271F">
        <w:rPr>
          <w:rFonts w:hint="cs"/>
          <w:color w:val="000000" w:themeColor="text1"/>
          <w:rtl/>
        </w:rPr>
        <w:t>:</w:t>
      </w:r>
    </w:p>
    <w:p w14:paraId="08AA0F14"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تمتد لمدة </w:t>
      </w:r>
      <w:r w:rsidRPr="00AF271F">
        <w:rPr>
          <w:rFonts w:hint="cs"/>
          <w:color w:val="000000" w:themeColor="text1"/>
          <w:rtl/>
        </w:rPr>
        <w:t xml:space="preserve">6 </w:t>
      </w:r>
      <w:r w:rsidRPr="00AF271F">
        <w:rPr>
          <w:color w:val="000000" w:themeColor="text1"/>
          <w:rtl/>
        </w:rPr>
        <w:t xml:space="preserve">سنوات، أي من سن </w:t>
      </w:r>
      <w:r w:rsidRPr="00AF271F">
        <w:rPr>
          <w:rFonts w:hint="cs"/>
          <w:color w:val="000000" w:themeColor="text1"/>
          <w:rtl/>
        </w:rPr>
        <w:t>5-11 سنة</w:t>
      </w:r>
      <w:r w:rsidRPr="00AF271F">
        <w:rPr>
          <w:color w:val="000000" w:themeColor="text1"/>
          <w:rtl/>
        </w:rPr>
        <w:t>، ويتعلم الطالب في هذه المرحلة ـ بتركيز شديد ـ لغة بلاده والرياضيات والعلوم العامة. وقد تنقسم المدرسة الابتدائية</w:t>
      </w:r>
      <w:r>
        <w:rPr>
          <w:color w:val="000000" w:themeColor="text1"/>
          <w:rtl/>
        </w:rPr>
        <w:t xml:space="preserve"> إلى </w:t>
      </w:r>
      <w:r w:rsidRPr="00AF271F">
        <w:rPr>
          <w:color w:val="000000" w:themeColor="text1"/>
          <w:rtl/>
        </w:rPr>
        <w:t>قسمين</w:t>
      </w:r>
      <w:r w:rsidRPr="00AF271F">
        <w:rPr>
          <w:rFonts w:hint="cs"/>
          <w:color w:val="000000" w:themeColor="text1"/>
          <w:rtl/>
        </w:rPr>
        <w:t>:</w:t>
      </w:r>
    </w:p>
    <w:p w14:paraId="7F112D88" w14:textId="77777777" w:rsidR="006C4DA1" w:rsidRPr="00AF271F" w:rsidRDefault="006C4DA1" w:rsidP="006C4DA1">
      <w:pPr>
        <w:pStyle w:val="a1"/>
        <w:spacing w:line="240" w:lineRule="auto"/>
        <w:jc w:val="both"/>
        <w:rPr>
          <w:color w:val="000000" w:themeColor="text1"/>
          <w:rtl/>
        </w:rPr>
      </w:pPr>
      <w:r>
        <w:rPr>
          <w:rFonts w:hint="cs"/>
          <w:color w:val="000000" w:themeColor="text1"/>
          <w:rtl/>
        </w:rPr>
        <w:t>الأول</w:t>
      </w:r>
      <w:r w:rsidRPr="00AF271F">
        <w:rPr>
          <w:rFonts w:hint="cs"/>
          <w:color w:val="000000" w:themeColor="text1"/>
          <w:rtl/>
        </w:rPr>
        <w:t>ى: ويطلق</w:t>
      </w:r>
      <w:r w:rsidRPr="00AF271F">
        <w:rPr>
          <w:color w:val="000000" w:themeColor="text1"/>
          <w:rtl/>
        </w:rPr>
        <w:t xml:space="preserve"> </w:t>
      </w:r>
      <w:r w:rsidRPr="00AF271F">
        <w:rPr>
          <w:rFonts w:hint="cs"/>
          <w:color w:val="000000" w:themeColor="text1"/>
          <w:rtl/>
        </w:rPr>
        <w:t xml:space="preserve">عليها </w:t>
      </w:r>
      <w:r w:rsidRPr="00AF271F">
        <w:rPr>
          <w:color w:val="000000" w:themeColor="text1"/>
        </w:rPr>
        <w:t>(</w:t>
      </w:r>
      <w:r w:rsidRPr="00F5603E">
        <w:rPr>
          <w:rFonts w:asciiTheme="majorBidi" w:hAnsiTheme="majorBidi" w:cstheme="majorBidi"/>
          <w:color w:val="000000" w:themeColor="text1"/>
        </w:rPr>
        <w:t>Infant</w:t>
      </w:r>
      <w:r w:rsidRPr="00AF271F">
        <w:rPr>
          <w:color w:val="000000" w:themeColor="text1"/>
        </w:rPr>
        <w:t>)</w:t>
      </w:r>
      <w:r w:rsidRPr="00AF271F">
        <w:rPr>
          <w:rFonts w:hint="cs"/>
          <w:color w:val="000000" w:themeColor="text1"/>
          <w:rtl/>
        </w:rPr>
        <w:t xml:space="preserve">: </w:t>
      </w:r>
      <w:r w:rsidRPr="00AF271F">
        <w:rPr>
          <w:color w:val="000000" w:themeColor="text1"/>
          <w:rtl/>
        </w:rPr>
        <w:t>للفئة العمرية من (٥ إلى٧ سنوات</w:t>
      </w:r>
      <w:r w:rsidRPr="00AF271F">
        <w:rPr>
          <w:rFonts w:hint="cs"/>
          <w:color w:val="000000" w:themeColor="text1"/>
          <w:rtl/>
        </w:rPr>
        <w:t>).</w:t>
      </w:r>
    </w:p>
    <w:p w14:paraId="510CAE3F" w14:textId="77777777" w:rsidR="006C4DA1" w:rsidRPr="00AF271F" w:rsidRDefault="006C4DA1" w:rsidP="006C4DA1">
      <w:pPr>
        <w:pStyle w:val="a1"/>
        <w:spacing w:line="240" w:lineRule="auto"/>
        <w:jc w:val="both"/>
        <w:rPr>
          <w:color w:val="000000" w:themeColor="text1"/>
        </w:rPr>
      </w:pPr>
      <w:r w:rsidRPr="00AF271F">
        <w:rPr>
          <w:rFonts w:hint="cs"/>
          <w:color w:val="000000" w:themeColor="text1"/>
          <w:rtl/>
        </w:rPr>
        <w:t xml:space="preserve">الثانية: وتسمى </w:t>
      </w:r>
      <w:r w:rsidRPr="00AF271F">
        <w:rPr>
          <w:color w:val="000000" w:themeColor="text1"/>
        </w:rPr>
        <w:t>:(</w:t>
      </w:r>
      <w:r w:rsidRPr="00F5603E">
        <w:rPr>
          <w:rFonts w:asciiTheme="majorBidi" w:hAnsiTheme="majorBidi" w:cstheme="majorBidi"/>
          <w:color w:val="000000" w:themeColor="text1"/>
        </w:rPr>
        <w:t>Junior</w:t>
      </w:r>
      <w:r w:rsidRPr="00AF271F">
        <w:rPr>
          <w:color w:val="000000" w:themeColor="text1"/>
        </w:rPr>
        <w:t>)</w:t>
      </w:r>
      <w:r w:rsidRPr="00AF271F">
        <w:rPr>
          <w:rFonts w:hint="cs"/>
          <w:color w:val="000000" w:themeColor="text1"/>
          <w:rtl/>
        </w:rPr>
        <w:t xml:space="preserve"> للفئ</w:t>
      </w:r>
      <w:r w:rsidRPr="00AF271F">
        <w:rPr>
          <w:rFonts w:hint="eastAsia"/>
          <w:color w:val="000000" w:themeColor="text1"/>
          <w:rtl/>
        </w:rPr>
        <w:t>ة</w:t>
      </w:r>
      <w:r w:rsidRPr="00AF271F">
        <w:rPr>
          <w:color w:val="000000" w:themeColor="text1"/>
          <w:rtl/>
        </w:rPr>
        <w:t xml:space="preserve"> العمرية من (٧ إلى١١ سنة</w:t>
      </w:r>
      <w:r w:rsidRPr="00AF271F">
        <w:rPr>
          <w:rFonts w:hint="cs"/>
          <w:color w:val="000000" w:themeColor="text1"/>
          <w:rtl/>
        </w:rPr>
        <w:t>).</w:t>
      </w:r>
    </w:p>
    <w:p w14:paraId="6E8579D4" w14:textId="77777777" w:rsidR="006C4DA1" w:rsidRPr="00AF271F" w:rsidRDefault="006C4DA1" w:rsidP="00547F13">
      <w:pPr>
        <w:pStyle w:val="a1"/>
        <w:numPr>
          <w:ilvl w:val="2"/>
          <w:numId w:val="92"/>
        </w:numPr>
        <w:spacing w:line="240" w:lineRule="auto"/>
        <w:ind w:left="537"/>
        <w:jc w:val="both"/>
        <w:rPr>
          <w:color w:val="000000" w:themeColor="text1"/>
        </w:rPr>
      </w:pPr>
      <w:r w:rsidRPr="00AF271F">
        <w:rPr>
          <w:color w:val="000000" w:themeColor="text1"/>
          <w:rtl/>
        </w:rPr>
        <w:t xml:space="preserve">التعليم في المدارس </w:t>
      </w:r>
      <w:r w:rsidRPr="00AF271F">
        <w:rPr>
          <w:rFonts w:hint="cs"/>
          <w:color w:val="000000" w:themeColor="text1"/>
          <w:rtl/>
        </w:rPr>
        <w:t>الثانوية (</w:t>
      </w:r>
      <w:r w:rsidRPr="00AF271F">
        <w:rPr>
          <w:color w:val="000000" w:themeColor="text1"/>
        </w:rPr>
        <w:t>(</w:t>
      </w:r>
      <w:r w:rsidRPr="00F5603E">
        <w:rPr>
          <w:rFonts w:asciiTheme="majorBidi" w:hAnsiTheme="majorBidi" w:cstheme="majorBidi"/>
          <w:color w:val="000000" w:themeColor="text1"/>
        </w:rPr>
        <w:t>Schools secondary</w:t>
      </w:r>
      <w:r w:rsidRPr="00AF271F">
        <w:rPr>
          <w:rFonts w:hint="cs"/>
          <w:color w:val="000000" w:themeColor="text1"/>
          <w:rtl/>
        </w:rPr>
        <w:t xml:space="preserve"> من سن 11-16 سنة: </w:t>
      </w:r>
    </w:p>
    <w:p w14:paraId="119FBD25" w14:textId="77777777" w:rsidR="006C4DA1" w:rsidRPr="00AF271F" w:rsidRDefault="006C4DA1" w:rsidP="006C4DA1">
      <w:pPr>
        <w:pStyle w:val="a1"/>
        <w:spacing w:line="240" w:lineRule="auto"/>
        <w:jc w:val="both"/>
        <w:rPr>
          <w:color w:val="000000" w:themeColor="text1"/>
          <w:rtl/>
        </w:rPr>
      </w:pPr>
      <w:r>
        <w:rPr>
          <w:rFonts w:hint="cs"/>
          <w:color w:val="000000" w:themeColor="text1"/>
          <w:rtl/>
        </w:rPr>
        <w:t>و</w:t>
      </w:r>
      <w:r w:rsidRPr="00AF271F">
        <w:rPr>
          <w:color w:val="000000" w:themeColor="text1"/>
          <w:rtl/>
        </w:rPr>
        <w:t xml:space="preserve">يستمر </w:t>
      </w:r>
      <w:r w:rsidRPr="00AF271F">
        <w:rPr>
          <w:rFonts w:hint="cs"/>
          <w:color w:val="000000" w:themeColor="text1"/>
          <w:rtl/>
        </w:rPr>
        <w:t>(5</w:t>
      </w:r>
      <w:r>
        <w:rPr>
          <w:color w:val="000000" w:themeColor="text1"/>
          <w:rtl/>
        </w:rPr>
        <w:t>–</w:t>
      </w:r>
      <w:r w:rsidRPr="00AF271F">
        <w:rPr>
          <w:rFonts w:hint="cs"/>
          <w:color w:val="000000" w:themeColor="text1"/>
          <w:rtl/>
        </w:rPr>
        <w:t>6</w:t>
      </w:r>
      <w:r>
        <w:rPr>
          <w:color w:val="000000" w:themeColor="text1"/>
        </w:rPr>
        <w:t xml:space="preserve"> </w:t>
      </w:r>
      <w:r w:rsidRPr="00AF271F">
        <w:rPr>
          <w:rFonts w:hint="cs"/>
          <w:color w:val="000000" w:themeColor="text1"/>
          <w:rtl/>
        </w:rPr>
        <w:t>سنوات)</w:t>
      </w:r>
      <w:r>
        <w:rPr>
          <w:rFonts w:hint="cs"/>
          <w:color w:val="000000" w:themeColor="text1"/>
          <w:rtl/>
        </w:rPr>
        <w:t>، حيث</w:t>
      </w:r>
      <w:r w:rsidRPr="00AF271F">
        <w:rPr>
          <w:rFonts w:hint="cs"/>
          <w:color w:val="000000" w:themeColor="text1"/>
          <w:rtl/>
        </w:rPr>
        <w:t xml:space="preserve"> </w:t>
      </w:r>
      <w:r w:rsidRPr="00AF271F">
        <w:rPr>
          <w:color w:val="000000" w:themeColor="text1"/>
          <w:rtl/>
        </w:rPr>
        <w:t>يخضع الطالب في هذه المرحلة</w:t>
      </w:r>
      <w:r>
        <w:rPr>
          <w:color w:val="000000" w:themeColor="text1"/>
          <w:rtl/>
        </w:rPr>
        <w:t xml:space="preserve"> </w:t>
      </w:r>
      <w:r>
        <w:rPr>
          <w:rFonts w:hint="cs"/>
          <w:color w:val="000000" w:themeColor="text1"/>
          <w:rtl/>
        </w:rPr>
        <w:t>ل</w:t>
      </w:r>
      <w:r w:rsidRPr="00AF271F">
        <w:rPr>
          <w:color w:val="000000" w:themeColor="text1"/>
          <w:rtl/>
        </w:rPr>
        <w:t>دراسة المنهج الوطني والمقررات التي تضعها وزارة التعليم</w:t>
      </w:r>
      <w:r>
        <w:rPr>
          <w:color w:val="000000" w:themeColor="text1"/>
          <w:rtl/>
        </w:rPr>
        <w:t xml:space="preserve"> أو </w:t>
      </w:r>
      <w:r w:rsidRPr="00AF271F">
        <w:rPr>
          <w:color w:val="000000" w:themeColor="text1"/>
          <w:rtl/>
        </w:rPr>
        <w:t>وزارات المقاطعات. وقد تنقسم المدرسة الثانوية بدورها</w:t>
      </w:r>
      <w:r>
        <w:rPr>
          <w:color w:val="000000" w:themeColor="text1"/>
          <w:rtl/>
        </w:rPr>
        <w:t xml:space="preserve"> إلى </w:t>
      </w:r>
      <w:r w:rsidRPr="00AF271F">
        <w:rPr>
          <w:rFonts w:hint="cs"/>
          <w:color w:val="000000" w:themeColor="text1"/>
          <w:rtl/>
        </w:rPr>
        <w:t xml:space="preserve">قسمين: </w:t>
      </w:r>
    </w:p>
    <w:p w14:paraId="3827E31F" w14:textId="77777777" w:rsidR="006C4DA1" w:rsidRPr="00AF271F" w:rsidRDefault="006C4DA1" w:rsidP="006C4DA1">
      <w:pPr>
        <w:pStyle w:val="a1"/>
        <w:spacing w:line="240" w:lineRule="auto"/>
        <w:jc w:val="both"/>
        <w:rPr>
          <w:color w:val="000000" w:themeColor="text1"/>
        </w:rPr>
      </w:pPr>
      <w:r>
        <w:rPr>
          <w:b/>
          <w:bCs/>
          <w:color w:val="000000" w:themeColor="text1"/>
          <w:u w:val="single"/>
          <w:rtl/>
        </w:rPr>
        <w:t>الأول</w:t>
      </w:r>
      <w:r w:rsidRPr="00AF271F">
        <w:rPr>
          <w:b/>
          <w:bCs/>
          <w:color w:val="000000" w:themeColor="text1"/>
          <w:u w:val="single"/>
          <w:rtl/>
        </w:rPr>
        <w:t>:</w:t>
      </w:r>
      <w:r w:rsidRPr="00AF271F">
        <w:rPr>
          <w:color w:val="000000" w:themeColor="text1"/>
          <w:rtl/>
        </w:rPr>
        <w:t xml:space="preserve"> للفئة العمرية من (١١ إلى١٤ سنة) ويطلق عليه</w:t>
      </w:r>
      <w:r w:rsidRPr="00AF271F">
        <w:rPr>
          <w:rFonts w:hint="cs"/>
          <w:color w:val="000000" w:themeColor="text1"/>
          <w:rtl/>
        </w:rPr>
        <w:t>ا (</w:t>
      </w:r>
      <w:r w:rsidRPr="00AF271F">
        <w:rPr>
          <w:color w:val="000000" w:themeColor="text1"/>
        </w:rPr>
        <w:t>(</w:t>
      </w:r>
      <w:r w:rsidRPr="00F5603E">
        <w:rPr>
          <w:rFonts w:asciiTheme="majorBidi" w:hAnsiTheme="majorBidi" w:cstheme="majorBidi"/>
          <w:color w:val="000000" w:themeColor="text1"/>
        </w:rPr>
        <w:t>School High Lower</w:t>
      </w:r>
      <w:r w:rsidRPr="00AF271F">
        <w:rPr>
          <w:color w:val="000000" w:themeColor="text1"/>
          <w:rtl/>
        </w:rPr>
        <w:t xml:space="preserve">، </w:t>
      </w:r>
    </w:p>
    <w:p w14:paraId="6D40FC51" w14:textId="77777777" w:rsidR="006C4DA1" w:rsidRPr="00AF271F" w:rsidRDefault="006C4DA1" w:rsidP="006C4DA1">
      <w:pPr>
        <w:pStyle w:val="a1"/>
        <w:spacing w:line="240" w:lineRule="auto"/>
        <w:jc w:val="both"/>
        <w:rPr>
          <w:color w:val="000000" w:themeColor="text1"/>
          <w:rtl/>
        </w:rPr>
      </w:pPr>
      <w:r w:rsidRPr="00AF271F">
        <w:rPr>
          <w:b/>
          <w:bCs/>
          <w:color w:val="000000" w:themeColor="text1"/>
          <w:u w:val="single"/>
          <w:rtl/>
        </w:rPr>
        <w:t>والثاني</w:t>
      </w:r>
      <w:r w:rsidRPr="00AF271F">
        <w:rPr>
          <w:color w:val="000000" w:themeColor="text1"/>
          <w:rtl/>
        </w:rPr>
        <w:t xml:space="preserve"> للأعمار من (١٤ إلى١٦ سنة) </w:t>
      </w:r>
      <w:r w:rsidRPr="00AF271F">
        <w:rPr>
          <w:rFonts w:hint="cs"/>
          <w:color w:val="000000" w:themeColor="text1"/>
          <w:rtl/>
        </w:rPr>
        <w:t xml:space="preserve">وتسمى </w:t>
      </w:r>
      <w:r w:rsidRPr="00AF271F">
        <w:rPr>
          <w:color w:val="000000" w:themeColor="text1"/>
          <w:rtl/>
        </w:rPr>
        <w:t>(</w:t>
      </w:r>
      <w:r w:rsidRPr="00F5603E">
        <w:rPr>
          <w:rFonts w:asciiTheme="majorBidi" w:hAnsiTheme="majorBidi" w:cstheme="majorBidi"/>
          <w:color w:val="000000" w:themeColor="text1"/>
        </w:rPr>
        <w:t>school High Higher</w:t>
      </w:r>
      <w:r w:rsidRPr="00AF271F">
        <w:rPr>
          <w:rFonts w:hint="cs"/>
          <w:color w:val="000000" w:themeColor="text1"/>
          <w:rtl/>
        </w:rPr>
        <w:t>)</w:t>
      </w:r>
      <w:r>
        <w:rPr>
          <w:rFonts w:hint="cs"/>
          <w:color w:val="000000" w:themeColor="text1"/>
          <w:rtl/>
        </w:rPr>
        <w:t>.</w:t>
      </w:r>
    </w:p>
    <w:p w14:paraId="711CAA61" w14:textId="77777777" w:rsidR="006C4DA1" w:rsidRDefault="006C4DA1" w:rsidP="006C4DA1">
      <w:pPr>
        <w:pStyle w:val="a1"/>
        <w:spacing w:line="240" w:lineRule="auto"/>
        <w:jc w:val="both"/>
        <w:rPr>
          <w:color w:val="000000" w:themeColor="text1"/>
          <w:rtl/>
        </w:rPr>
      </w:pPr>
      <w:r w:rsidRPr="00AF271F">
        <w:rPr>
          <w:color w:val="000000" w:themeColor="text1"/>
          <w:rtl/>
        </w:rPr>
        <w:t xml:space="preserve">وقد تلحق بها مرحلة </w:t>
      </w:r>
      <w:r w:rsidRPr="00AF271F">
        <w:rPr>
          <w:rFonts w:hint="cs"/>
          <w:color w:val="000000" w:themeColor="text1"/>
          <w:rtl/>
        </w:rPr>
        <w:t>تسمى (</w:t>
      </w:r>
      <w:r w:rsidRPr="001157BA">
        <w:rPr>
          <w:rFonts w:asciiTheme="majorBidi" w:hAnsiTheme="majorBidi" w:cstheme="majorBidi"/>
          <w:color w:val="000000" w:themeColor="text1"/>
        </w:rPr>
        <w:t>Level-A</w:t>
      </w:r>
      <w:r w:rsidRPr="00AF271F">
        <w:rPr>
          <w:rFonts w:hint="cs"/>
          <w:color w:val="000000" w:themeColor="text1"/>
          <w:rtl/>
        </w:rPr>
        <w:t xml:space="preserve">) </w:t>
      </w:r>
      <w:r w:rsidRPr="00AF271F">
        <w:rPr>
          <w:color w:val="000000" w:themeColor="text1"/>
          <w:rtl/>
        </w:rPr>
        <w:t>للفئة العمرية من (١٦</w:t>
      </w:r>
      <w:r>
        <w:rPr>
          <w:color w:val="000000" w:themeColor="text1"/>
          <w:rtl/>
        </w:rPr>
        <w:t xml:space="preserve"> إلى </w:t>
      </w:r>
      <w:r w:rsidRPr="00AF271F">
        <w:rPr>
          <w:color w:val="000000" w:themeColor="text1"/>
          <w:rtl/>
        </w:rPr>
        <w:t>١٨ سنة</w:t>
      </w:r>
      <w:r w:rsidRPr="00AF271F">
        <w:rPr>
          <w:rFonts w:hint="cs"/>
          <w:color w:val="000000" w:themeColor="text1"/>
          <w:rtl/>
        </w:rPr>
        <w:t>)،</w:t>
      </w:r>
      <w:r>
        <w:rPr>
          <w:rFonts w:hint="cs"/>
          <w:color w:val="000000" w:themeColor="text1"/>
          <w:rtl/>
        </w:rPr>
        <w:t xml:space="preserve"> أو </w:t>
      </w:r>
      <w:r w:rsidRPr="00AF271F">
        <w:rPr>
          <w:color w:val="000000" w:themeColor="text1"/>
          <w:rtl/>
        </w:rPr>
        <w:t xml:space="preserve">تفصل في كلية قائمة </w:t>
      </w:r>
      <w:r w:rsidRPr="00AF271F">
        <w:rPr>
          <w:rFonts w:hint="cs"/>
          <w:color w:val="000000" w:themeColor="text1"/>
          <w:rtl/>
        </w:rPr>
        <w:t>بذاتها</w:t>
      </w:r>
      <w:r>
        <w:rPr>
          <w:rFonts w:hint="cs"/>
          <w:color w:val="000000" w:themeColor="text1"/>
          <w:rtl/>
        </w:rPr>
        <w:t>،</w:t>
      </w:r>
      <w:r w:rsidRPr="00AF271F">
        <w:rPr>
          <w:rFonts w:hint="cs"/>
          <w:color w:val="000000" w:themeColor="text1"/>
          <w:rtl/>
        </w:rPr>
        <w:t xml:space="preserve"> وهي</w:t>
      </w:r>
      <w:r w:rsidRPr="00AF271F">
        <w:rPr>
          <w:color w:val="000000" w:themeColor="text1"/>
          <w:rtl/>
        </w:rPr>
        <w:t xml:space="preserve"> مرحلة التعليم والتدريب بعد </w:t>
      </w:r>
      <w:r>
        <w:rPr>
          <w:color w:val="000000" w:themeColor="text1"/>
          <w:rtl/>
        </w:rPr>
        <w:t>الإلزامي</w:t>
      </w:r>
      <w:r w:rsidRPr="00AF271F">
        <w:rPr>
          <w:color w:val="000000" w:themeColor="text1"/>
          <w:rtl/>
        </w:rPr>
        <w:t>، ويتاح</w:t>
      </w:r>
      <w:r>
        <w:rPr>
          <w:color w:val="000000" w:themeColor="text1"/>
          <w:rtl/>
        </w:rPr>
        <w:t xml:space="preserve"> أمام </w:t>
      </w:r>
      <w:r w:rsidRPr="00AF271F">
        <w:rPr>
          <w:color w:val="000000" w:themeColor="text1"/>
          <w:rtl/>
        </w:rPr>
        <w:t>طلابها مجال الاختيار بين مدى</w:t>
      </w:r>
      <w:r>
        <w:rPr>
          <w:rFonts w:hint="cs"/>
          <w:color w:val="000000" w:themeColor="text1"/>
          <w:rtl/>
        </w:rPr>
        <w:t xml:space="preserve"> من</w:t>
      </w:r>
      <w:r w:rsidRPr="00AF271F">
        <w:rPr>
          <w:color w:val="000000" w:themeColor="text1"/>
          <w:rtl/>
        </w:rPr>
        <w:t xml:space="preserve"> المؤهلات </w:t>
      </w:r>
      <w:r>
        <w:rPr>
          <w:color w:val="000000" w:themeColor="text1"/>
          <w:rtl/>
        </w:rPr>
        <w:t>الأكاديمية</w:t>
      </w:r>
      <w:r w:rsidRPr="00AF271F">
        <w:rPr>
          <w:color w:val="000000" w:themeColor="text1"/>
          <w:rtl/>
        </w:rPr>
        <w:t xml:space="preserve"> والمهنية. </w:t>
      </w:r>
    </w:p>
    <w:p w14:paraId="73C14E49" w14:textId="77777777" w:rsidR="006C4DA1" w:rsidRPr="00F5603E" w:rsidRDefault="006C4DA1" w:rsidP="006C4DA1">
      <w:pPr>
        <w:pStyle w:val="a1"/>
        <w:spacing w:line="240" w:lineRule="auto"/>
        <w:jc w:val="both"/>
        <w:rPr>
          <w:color w:val="000000" w:themeColor="text1"/>
          <w:sz w:val="4"/>
          <w:szCs w:val="4"/>
          <w:rtl/>
        </w:rPr>
      </w:pPr>
    </w:p>
    <w:p w14:paraId="59E53AE2" w14:textId="77777777" w:rsidR="006C4DA1" w:rsidRPr="00AF271F" w:rsidRDefault="006C4DA1" w:rsidP="006C4DA1">
      <w:pPr>
        <w:pStyle w:val="a1"/>
        <w:spacing w:line="240" w:lineRule="auto"/>
        <w:jc w:val="both"/>
        <w:rPr>
          <w:color w:val="000000" w:themeColor="text1"/>
          <w:rtl/>
        </w:rPr>
      </w:pPr>
      <w:r w:rsidRPr="00AF271F">
        <w:rPr>
          <w:b/>
          <w:bCs/>
          <w:color w:val="000000" w:themeColor="text1"/>
          <w:u w:val="single"/>
          <w:rtl/>
        </w:rPr>
        <w:t>ويوجد نظام المراحل الثلاث في إنجلترا فقط</w:t>
      </w:r>
      <w:r w:rsidRPr="00AF271F">
        <w:rPr>
          <w:rFonts w:hint="cs"/>
          <w:color w:val="000000" w:themeColor="text1"/>
          <w:rtl/>
        </w:rPr>
        <w:t>:</w:t>
      </w:r>
      <w:r w:rsidRPr="001157BA">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46"/>
      </w:r>
      <w:r>
        <w:rPr>
          <w:sz w:val="22"/>
          <w:szCs w:val="24"/>
          <w:vertAlign w:val="superscript"/>
          <w:rtl/>
        </w:rPr>
        <w:t>)</w:t>
      </w:r>
    </w:p>
    <w:p w14:paraId="4A10CD63"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ويتلقى التعليم فيها حوالي ١٥%</w:t>
      </w:r>
      <w:r>
        <w:rPr>
          <w:rFonts w:hint="cs"/>
          <w:color w:val="000000" w:themeColor="text1"/>
          <w:rtl/>
        </w:rPr>
        <w:t xml:space="preserve"> </w:t>
      </w:r>
      <w:r w:rsidRPr="00AF271F">
        <w:rPr>
          <w:color w:val="000000" w:themeColor="text1"/>
          <w:rtl/>
        </w:rPr>
        <w:t>من التلاميذ، ويتكون هذا النظام من</w:t>
      </w:r>
      <w:r w:rsidRPr="00AF271F">
        <w:rPr>
          <w:rFonts w:hint="cs"/>
          <w:color w:val="000000" w:themeColor="text1"/>
          <w:rtl/>
        </w:rPr>
        <w:t xml:space="preserve">: </w:t>
      </w:r>
    </w:p>
    <w:p w14:paraId="01A42E47" w14:textId="77777777" w:rsidR="006C4DA1" w:rsidRPr="00AF271F" w:rsidRDefault="006C4DA1" w:rsidP="006C4DA1">
      <w:pPr>
        <w:pStyle w:val="a1"/>
        <w:spacing w:line="240" w:lineRule="auto"/>
        <w:jc w:val="both"/>
        <w:rPr>
          <w:color w:val="000000" w:themeColor="text1"/>
          <w:rtl/>
        </w:rPr>
      </w:pPr>
      <w:r>
        <w:rPr>
          <w:rFonts w:hint="cs"/>
          <w:color w:val="000000" w:themeColor="text1"/>
          <w:rtl/>
        </w:rPr>
        <w:t xml:space="preserve">- </w:t>
      </w:r>
      <w:r w:rsidRPr="00AF271F">
        <w:rPr>
          <w:color w:val="000000" w:themeColor="text1"/>
          <w:rtl/>
        </w:rPr>
        <w:t xml:space="preserve">المدارس </w:t>
      </w:r>
      <w:r>
        <w:rPr>
          <w:color w:val="000000" w:themeColor="text1"/>
          <w:rtl/>
        </w:rPr>
        <w:t>الأولىة</w:t>
      </w:r>
      <w:r w:rsidRPr="00AF271F">
        <w:rPr>
          <w:color w:val="000000" w:themeColor="text1"/>
        </w:rPr>
        <w:t xml:space="preserve"> </w:t>
      </w:r>
      <w:r w:rsidRPr="001157BA">
        <w:rPr>
          <w:rFonts w:asciiTheme="majorBidi" w:hAnsiTheme="majorBidi" w:cstheme="majorBidi"/>
          <w:color w:val="000000" w:themeColor="text1"/>
        </w:rPr>
        <w:t>(schools Primary</w:t>
      </w:r>
      <w:r>
        <w:rPr>
          <w:color w:val="000000" w:themeColor="text1"/>
        </w:rPr>
        <w:t>)</w:t>
      </w:r>
      <w:r w:rsidRPr="00AF271F">
        <w:rPr>
          <w:color w:val="000000" w:themeColor="text1"/>
        </w:rPr>
        <w:t xml:space="preserve"> </w:t>
      </w:r>
      <w:r w:rsidRPr="00AF271F">
        <w:rPr>
          <w:color w:val="000000" w:themeColor="text1"/>
          <w:rtl/>
        </w:rPr>
        <w:t>وهي للأعمار من ٥</w:t>
      </w:r>
      <w:r>
        <w:rPr>
          <w:color w:val="000000" w:themeColor="text1"/>
          <w:rtl/>
        </w:rPr>
        <w:t xml:space="preserve"> إلى </w:t>
      </w:r>
      <w:r w:rsidRPr="00AF271F">
        <w:rPr>
          <w:color w:val="000000" w:themeColor="text1"/>
          <w:rtl/>
        </w:rPr>
        <w:t>٨</w:t>
      </w:r>
      <w:r>
        <w:rPr>
          <w:color w:val="000000" w:themeColor="text1"/>
          <w:rtl/>
        </w:rPr>
        <w:t xml:space="preserve"> أو </w:t>
      </w:r>
      <w:r w:rsidRPr="00AF271F">
        <w:rPr>
          <w:color w:val="000000" w:themeColor="text1"/>
          <w:rtl/>
        </w:rPr>
        <w:t xml:space="preserve">٩ سنوات، </w:t>
      </w:r>
    </w:p>
    <w:p w14:paraId="12900F12" w14:textId="77777777" w:rsidR="006C4DA1" w:rsidRPr="00AF271F" w:rsidRDefault="006C4DA1" w:rsidP="006C4DA1">
      <w:pPr>
        <w:pStyle w:val="a1"/>
        <w:spacing w:line="240" w:lineRule="auto"/>
        <w:jc w:val="both"/>
        <w:rPr>
          <w:color w:val="000000" w:themeColor="text1"/>
          <w:rtl/>
        </w:rPr>
      </w:pPr>
      <w:r>
        <w:rPr>
          <w:rFonts w:hint="cs"/>
          <w:color w:val="000000" w:themeColor="text1"/>
          <w:rtl/>
        </w:rPr>
        <w:t xml:space="preserve">- </w:t>
      </w:r>
      <w:r w:rsidRPr="00AF271F">
        <w:rPr>
          <w:color w:val="000000" w:themeColor="text1"/>
          <w:rtl/>
        </w:rPr>
        <w:t>والمدارس الوسطى</w:t>
      </w:r>
      <w:r w:rsidRPr="00AF271F">
        <w:rPr>
          <w:color w:val="000000" w:themeColor="text1"/>
        </w:rPr>
        <w:t xml:space="preserve"> </w:t>
      </w:r>
      <w:r w:rsidRPr="001157BA">
        <w:rPr>
          <w:rFonts w:asciiTheme="majorBidi" w:hAnsiTheme="majorBidi" w:cstheme="majorBidi"/>
          <w:color w:val="000000" w:themeColor="text1"/>
        </w:rPr>
        <w:t>(mediate Inter</w:t>
      </w:r>
      <w:r>
        <w:rPr>
          <w:color w:val="000000" w:themeColor="text1"/>
        </w:rPr>
        <w:t>)</w:t>
      </w:r>
      <w:r w:rsidRPr="00AF271F">
        <w:rPr>
          <w:color w:val="000000" w:themeColor="text1"/>
        </w:rPr>
        <w:t xml:space="preserve"> </w:t>
      </w:r>
      <w:r w:rsidRPr="00AF271F">
        <w:rPr>
          <w:color w:val="000000" w:themeColor="text1"/>
          <w:rtl/>
        </w:rPr>
        <w:t>وهي للأعمار من ٨</w:t>
      </w:r>
      <w:r>
        <w:rPr>
          <w:color w:val="000000" w:themeColor="text1"/>
          <w:rtl/>
        </w:rPr>
        <w:t xml:space="preserve"> إلى </w:t>
      </w:r>
      <w:r w:rsidRPr="00AF271F">
        <w:rPr>
          <w:color w:val="000000" w:themeColor="text1"/>
          <w:rtl/>
        </w:rPr>
        <w:t>١٢</w:t>
      </w:r>
      <w:r>
        <w:rPr>
          <w:color w:val="000000" w:themeColor="text1"/>
          <w:rtl/>
        </w:rPr>
        <w:t xml:space="preserve"> أو </w:t>
      </w:r>
      <w:r w:rsidRPr="00AF271F">
        <w:rPr>
          <w:color w:val="000000" w:themeColor="text1"/>
          <w:rtl/>
        </w:rPr>
        <w:t>من ٩</w:t>
      </w:r>
      <w:r>
        <w:rPr>
          <w:color w:val="000000" w:themeColor="text1"/>
          <w:rtl/>
        </w:rPr>
        <w:t xml:space="preserve"> إلى </w:t>
      </w:r>
      <w:r w:rsidRPr="00AF271F">
        <w:rPr>
          <w:color w:val="000000" w:themeColor="text1"/>
          <w:rtl/>
        </w:rPr>
        <w:t>١٣</w:t>
      </w:r>
      <w:r w:rsidRPr="00AF271F">
        <w:rPr>
          <w:color w:val="000000" w:themeColor="text1"/>
        </w:rPr>
        <w:t xml:space="preserve"> </w:t>
      </w:r>
      <w:r w:rsidRPr="00AF271F">
        <w:rPr>
          <w:color w:val="000000" w:themeColor="text1"/>
          <w:rtl/>
        </w:rPr>
        <w:t>سنة</w:t>
      </w:r>
      <w:r>
        <w:rPr>
          <w:rFonts w:hint="cs"/>
          <w:color w:val="000000" w:themeColor="text1"/>
          <w:rtl/>
        </w:rPr>
        <w:t>.</w:t>
      </w:r>
      <w:r w:rsidRPr="00AF271F">
        <w:rPr>
          <w:color w:val="000000" w:themeColor="text1"/>
          <w:rtl/>
        </w:rPr>
        <w:t xml:space="preserve"> </w:t>
      </w:r>
    </w:p>
    <w:p w14:paraId="3B9EDEA3" w14:textId="77777777" w:rsidR="006C4DA1" w:rsidRPr="00AF271F" w:rsidRDefault="006C4DA1" w:rsidP="006C4DA1">
      <w:pPr>
        <w:pStyle w:val="a1"/>
        <w:spacing w:line="240" w:lineRule="auto"/>
        <w:jc w:val="both"/>
        <w:rPr>
          <w:color w:val="000000" w:themeColor="text1"/>
          <w:rtl/>
        </w:rPr>
      </w:pPr>
      <w:r>
        <w:rPr>
          <w:rFonts w:hint="cs"/>
          <w:color w:val="000000" w:themeColor="text1"/>
          <w:rtl/>
        </w:rPr>
        <w:t xml:space="preserve">- </w:t>
      </w:r>
      <w:r w:rsidRPr="00AF271F">
        <w:rPr>
          <w:color w:val="000000" w:themeColor="text1"/>
          <w:rtl/>
        </w:rPr>
        <w:t>ثم المدارس العليا</w:t>
      </w:r>
      <w:r w:rsidRPr="00AF271F">
        <w:rPr>
          <w:color w:val="000000" w:themeColor="text1"/>
        </w:rPr>
        <w:t xml:space="preserve"> (</w:t>
      </w:r>
      <w:r w:rsidRPr="001157BA">
        <w:rPr>
          <w:rFonts w:asciiTheme="majorBidi" w:hAnsiTheme="majorBidi" w:cstheme="majorBidi"/>
          <w:color w:val="000000" w:themeColor="text1"/>
        </w:rPr>
        <w:t>Schools High</w:t>
      </w:r>
      <w:r>
        <w:rPr>
          <w:color w:val="000000" w:themeColor="text1"/>
        </w:rPr>
        <w:t>)</w:t>
      </w:r>
      <w:r w:rsidRPr="00AF271F">
        <w:rPr>
          <w:color w:val="000000" w:themeColor="text1"/>
        </w:rPr>
        <w:t xml:space="preserve"> </w:t>
      </w:r>
      <w:r w:rsidRPr="00AF271F">
        <w:rPr>
          <w:color w:val="000000" w:themeColor="text1"/>
          <w:rtl/>
        </w:rPr>
        <w:t>وهي الأعمار من ١٢ إلى١٦</w:t>
      </w:r>
      <w:r>
        <w:rPr>
          <w:color w:val="000000" w:themeColor="text1"/>
          <w:rtl/>
        </w:rPr>
        <w:t xml:space="preserve"> أو </w:t>
      </w:r>
      <w:r w:rsidRPr="00AF271F">
        <w:rPr>
          <w:color w:val="000000" w:themeColor="text1"/>
          <w:rtl/>
        </w:rPr>
        <w:t>من ١٣</w:t>
      </w:r>
      <w:r>
        <w:rPr>
          <w:color w:val="000000" w:themeColor="text1"/>
          <w:rtl/>
        </w:rPr>
        <w:t xml:space="preserve"> إلى </w:t>
      </w:r>
      <w:r w:rsidRPr="00AF271F">
        <w:rPr>
          <w:color w:val="000000" w:themeColor="text1"/>
          <w:rtl/>
        </w:rPr>
        <w:t>١٨</w:t>
      </w:r>
      <w:r w:rsidRPr="00AF271F">
        <w:rPr>
          <w:color w:val="000000" w:themeColor="text1"/>
        </w:rPr>
        <w:t xml:space="preserve"> </w:t>
      </w:r>
      <w:r w:rsidRPr="00AF271F">
        <w:rPr>
          <w:color w:val="000000" w:themeColor="text1"/>
          <w:rtl/>
        </w:rPr>
        <w:t>سنة</w:t>
      </w:r>
      <w:r>
        <w:rPr>
          <w:rFonts w:hint="cs"/>
          <w:color w:val="000000" w:themeColor="text1"/>
          <w:rtl/>
        </w:rPr>
        <w:t>.</w:t>
      </w:r>
    </w:p>
    <w:p w14:paraId="58CFE1ED"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lastRenderedPageBreak/>
        <w:t>و</w:t>
      </w:r>
      <w:r w:rsidRPr="00AF271F">
        <w:rPr>
          <w:color w:val="000000" w:themeColor="text1"/>
          <w:rtl/>
        </w:rPr>
        <w:t xml:space="preserve">نظام </w:t>
      </w:r>
      <w:r w:rsidRPr="00AF271F">
        <w:rPr>
          <w:rFonts w:hint="cs"/>
          <w:color w:val="000000" w:themeColor="text1"/>
          <w:rtl/>
        </w:rPr>
        <w:t xml:space="preserve">المرحلتين </w:t>
      </w:r>
      <w:r w:rsidRPr="00AF271F">
        <w:rPr>
          <w:color w:val="000000" w:themeColor="text1"/>
          <w:rtl/>
        </w:rPr>
        <w:t>(</w:t>
      </w:r>
      <w:r w:rsidRPr="00AF271F">
        <w:rPr>
          <w:rFonts w:hint="cs"/>
          <w:color w:val="000000" w:themeColor="text1"/>
          <w:rtl/>
        </w:rPr>
        <w:t>الابتدائية</w:t>
      </w:r>
      <w:r w:rsidRPr="00AF271F">
        <w:rPr>
          <w:color w:val="000000" w:themeColor="text1"/>
          <w:rtl/>
        </w:rPr>
        <w:t xml:space="preserve"> والثانوية) هو الأكثر شيوع</w:t>
      </w:r>
      <w:r>
        <w:rPr>
          <w:color w:val="000000" w:themeColor="text1"/>
          <w:rtl/>
        </w:rPr>
        <w:t>ًا</w:t>
      </w:r>
      <w:r w:rsidRPr="00AF271F">
        <w:rPr>
          <w:color w:val="000000" w:themeColor="text1"/>
          <w:rtl/>
        </w:rPr>
        <w:t>، وطُبق نظام المراحل الثلاث عام ١٩٦٤م، وطبقته بعض السلطات المحلية في المحافظات، ويقسم هذا النظام المرحلة التي تلي الابتدائية</w:t>
      </w:r>
      <w:r>
        <w:rPr>
          <w:color w:val="000000" w:themeColor="text1"/>
          <w:rtl/>
        </w:rPr>
        <w:t xml:space="preserve"> إلى </w:t>
      </w:r>
      <w:r w:rsidRPr="00AF271F">
        <w:rPr>
          <w:color w:val="000000" w:themeColor="text1"/>
          <w:rtl/>
        </w:rPr>
        <w:t>قسمين: متوسطة وعليا</w:t>
      </w:r>
      <w:r w:rsidRPr="00AF271F">
        <w:rPr>
          <w:color w:val="000000" w:themeColor="text1"/>
        </w:rPr>
        <w:t>.</w:t>
      </w:r>
    </w:p>
    <w:p w14:paraId="3A1B2700" w14:textId="77777777" w:rsidR="006C4DA1" w:rsidRPr="007068AC" w:rsidRDefault="006C4DA1" w:rsidP="006C4DA1">
      <w:pPr>
        <w:pStyle w:val="a1"/>
        <w:spacing w:line="240" w:lineRule="auto"/>
        <w:jc w:val="both"/>
        <w:rPr>
          <w:rStyle w:val="Char1"/>
          <w:color w:val="000000" w:themeColor="text1"/>
          <w:sz w:val="6"/>
          <w:szCs w:val="6"/>
          <w:rtl/>
        </w:rPr>
      </w:pPr>
    </w:p>
    <w:p w14:paraId="3EB4060A" w14:textId="77777777" w:rsidR="006C4DA1" w:rsidRPr="00AF271F" w:rsidRDefault="006C4DA1" w:rsidP="006C4DA1">
      <w:pPr>
        <w:pStyle w:val="a1"/>
        <w:spacing w:line="240" w:lineRule="auto"/>
        <w:jc w:val="both"/>
        <w:rPr>
          <w:color w:val="000000" w:themeColor="text1"/>
          <w:rtl/>
        </w:rPr>
      </w:pPr>
      <w:r w:rsidRPr="00AF271F">
        <w:rPr>
          <w:rStyle w:val="Char1"/>
          <w:color w:val="000000" w:themeColor="text1"/>
          <w:rtl/>
        </w:rPr>
        <w:t>التعليم العالي والجامعات</w:t>
      </w:r>
      <w:r>
        <w:rPr>
          <w:rStyle w:val="Char1"/>
          <w:rFonts w:hint="cs"/>
          <w:color w:val="000000" w:themeColor="text1"/>
          <w:rtl/>
        </w:rPr>
        <w:t>:</w:t>
      </w:r>
      <w:r w:rsidRPr="00AF271F">
        <w:rPr>
          <w:color w:val="000000" w:themeColor="text1"/>
          <w:rtl/>
        </w:rPr>
        <w:t xml:space="preserve"> </w:t>
      </w:r>
    </w:p>
    <w:p w14:paraId="1B587BB6"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تضرب بعض الجامعات الإنجليزية بجذورها في التاريخ، وتعد من أقدم وأعرق الجامعات في العالم، وتعود بداياتها</w:t>
      </w:r>
      <w:r>
        <w:rPr>
          <w:color w:val="000000" w:themeColor="text1"/>
          <w:rtl/>
        </w:rPr>
        <w:t xml:space="preserve"> إلى </w:t>
      </w:r>
      <w:r w:rsidRPr="00AF271F">
        <w:rPr>
          <w:color w:val="000000" w:themeColor="text1"/>
          <w:rtl/>
        </w:rPr>
        <w:t xml:space="preserve">القرن الثالث عشر الميلادي، وهذه اللبنة للتعلـيم الجـامعي المبكـر أكسبته سمعة علمية </w:t>
      </w:r>
      <w:r w:rsidRPr="00AF271F">
        <w:rPr>
          <w:rFonts w:hint="cs"/>
          <w:color w:val="000000" w:themeColor="text1"/>
          <w:rtl/>
        </w:rPr>
        <w:t>عالمية،</w:t>
      </w:r>
      <w:r w:rsidRPr="00AF271F">
        <w:rPr>
          <w:color w:val="000000" w:themeColor="text1"/>
          <w:rtl/>
        </w:rPr>
        <w:t xml:space="preserve"> وجعلته يتطور باستمرار وفق متطلبات العصر، بـل وأكسـبته مرجعية للجامعات في العالم، وعرفت الجامعات التي أسست في بدايات القرن التاسـع عشـر بالجامعات ذات الطوب الأحمر نظر</w:t>
      </w:r>
      <w:r>
        <w:rPr>
          <w:color w:val="000000" w:themeColor="text1"/>
          <w:rtl/>
        </w:rPr>
        <w:t>ًا</w:t>
      </w:r>
      <w:r w:rsidRPr="00AF271F">
        <w:rPr>
          <w:color w:val="000000" w:themeColor="text1"/>
          <w:rtl/>
        </w:rPr>
        <w:t xml:space="preserve"> لتميزها عن الجامعات العريقة التي اعتمد بناؤها علـى الحجر</w:t>
      </w:r>
      <w:r w:rsidRPr="00AF271F">
        <w:rPr>
          <w:color w:val="000000" w:themeColor="text1"/>
        </w:rPr>
        <w:t>.</w:t>
      </w:r>
    </w:p>
    <w:p w14:paraId="2C8EB2EF" w14:textId="77777777" w:rsidR="006C4DA1" w:rsidRPr="006E6A9C" w:rsidRDefault="006C4DA1" w:rsidP="006C4DA1">
      <w:pPr>
        <w:pStyle w:val="a1"/>
        <w:spacing w:line="240" w:lineRule="auto"/>
        <w:jc w:val="both"/>
        <w:rPr>
          <w:b/>
          <w:bCs/>
          <w:color w:val="000000" w:themeColor="text1"/>
          <w:sz w:val="30"/>
          <w:szCs w:val="30"/>
        </w:rPr>
      </w:pPr>
      <w:r w:rsidRPr="00AF271F">
        <w:rPr>
          <w:rFonts w:hint="cs"/>
          <w:b/>
          <w:bCs/>
          <w:color w:val="000000" w:themeColor="text1"/>
          <w:sz w:val="30"/>
          <w:szCs w:val="30"/>
          <w:rtl/>
        </w:rPr>
        <w:t xml:space="preserve">وعلى ما تقدم يمكن تقسيم نظام التعليم في المملكة المتحدة </w:t>
      </w:r>
      <w:r>
        <w:rPr>
          <w:rFonts w:hint="cs"/>
          <w:b/>
          <w:bCs/>
          <w:color w:val="000000" w:themeColor="text1"/>
          <w:sz w:val="30"/>
          <w:szCs w:val="30"/>
          <w:rtl/>
        </w:rPr>
        <w:t>إ</w:t>
      </w:r>
      <w:r w:rsidRPr="00AF271F">
        <w:rPr>
          <w:rFonts w:hint="cs"/>
          <w:b/>
          <w:bCs/>
          <w:color w:val="000000" w:themeColor="text1"/>
          <w:sz w:val="30"/>
          <w:szCs w:val="30"/>
          <w:rtl/>
        </w:rPr>
        <w:t xml:space="preserve">لى </w:t>
      </w:r>
      <w:r w:rsidRPr="0015791F">
        <w:rPr>
          <w:color w:val="000000" w:themeColor="text1"/>
          <w:rtl/>
        </w:rPr>
        <w:t>خمس مراحل</w:t>
      </w:r>
      <w:r w:rsidRPr="0015791F">
        <w:rPr>
          <w:color w:val="000000" w:themeColor="text1"/>
        </w:rPr>
        <w:t>:</w:t>
      </w:r>
    </w:p>
    <w:p w14:paraId="79734F0A" w14:textId="77777777" w:rsidR="006C4DA1" w:rsidRPr="00AF271F" w:rsidRDefault="006C4DA1" w:rsidP="00547F13">
      <w:pPr>
        <w:pStyle w:val="a1"/>
        <w:numPr>
          <w:ilvl w:val="0"/>
          <w:numId w:val="92"/>
        </w:numPr>
        <w:spacing w:line="240" w:lineRule="auto"/>
        <w:jc w:val="both"/>
        <w:rPr>
          <w:color w:val="000000" w:themeColor="text1"/>
        </w:rPr>
      </w:pPr>
      <w:r w:rsidRPr="00AF271F">
        <w:rPr>
          <w:b/>
          <w:bCs/>
          <w:color w:val="000000" w:themeColor="text1"/>
          <w:rtl/>
        </w:rPr>
        <w:t>التعليم المبكر</w:t>
      </w:r>
      <w:r w:rsidRPr="00AF271F">
        <w:rPr>
          <w:rFonts w:hint="cs"/>
          <w:b/>
          <w:bCs/>
          <w:color w:val="000000" w:themeColor="text1"/>
          <w:rtl/>
        </w:rPr>
        <w:t>:</w:t>
      </w:r>
      <w:r w:rsidRPr="00AF271F">
        <w:rPr>
          <w:color w:val="000000" w:themeColor="text1"/>
          <w:rtl/>
        </w:rPr>
        <w:t xml:space="preserve"> (الحضانة ورياض الأطفال)</w:t>
      </w:r>
      <w:r>
        <w:rPr>
          <w:rFonts w:hint="cs"/>
          <w:color w:val="000000" w:themeColor="text1"/>
          <w:rtl/>
        </w:rPr>
        <w:t>.</w:t>
      </w:r>
    </w:p>
    <w:p w14:paraId="57AC3921" w14:textId="77777777" w:rsidR="006C4DA1" w:rsidRPr="00AF271F" w:rsidRDefault="006C4DA1" w:rsidP="00547F13">
      <w:pPr>
        <w:pStyle w:val="a1"/>
        <w:numPr>
          <w:ilvl w:val="0"/>
          <w:numId w:val="92"/>
        </w:numPr>
        <w:spacing w:line="240" w:lineRule="auto"/>
        <w:jc w:val="both"/>
        <w:rPr>
          <w:color w:val="000000" w:themeColor="text1"/>
        </w:rPr>
      </w:pPr>
      <w:r w:rsidRPr="00AF271F">
        <w:rPr>
          <w:rFonts w:hint="cs"/>
          <w:b/>
          <w:bCs/>
          <w:color w:val="000000" w:themeColor="text1"/>
          <w:rtl/>
        </w:rPr>
        <w:t>ا</w:t>
      </w:r>
      <w:r w:rsidRPr="00AF271F">
        <w:rPr>
          <w:b/>
          <w:bCs/>
          <w:color w:val="000000" w:themeColor="text1"/>
          <w:rtl/>
        </w:rPr>
        <w:t>لتعليم الابتدائي</w:t>
      </w:r>
      <w:r w:rsidRPr="00AF271F">
        <w:rPr>
          <w:color w:val="000000" w:themeColor="text1"/>
          <w:rtl/>
        </w:rPr>
        <w:t xml:space="preserve">: بدون رسوم دراسية </w:t>
      </w:r>
      <w:r w:rsidRPr="00AF271F">
        <w:rPr>
          <w:rFonts w:hint="cs"/>
          <w:color w:val="000000" w:themeColor="text1"/>
          <w:rtl/>
        </w:rPr>
        <w:t>باستثناء</w:t>
      </w:r>
      <w:r w:rsidRPr="00AF271F">
        <w:rPr>
          <w:color w:val="000000" w:themeColor="text1"/>
          <w:rtl/>
        </w:rPr>
        <w:t xml:space="preserve"> المدارس الخاصة</w:t>
      </w:r>
      <w:r w:rsidRPr="00AF271F">
        <w:rPr>
          <w:color w:val="000000" w:themeColor="text1"/>
        </w:rPr>
        <w:t>.</w:t>
      </w:r>
    </w:p>
    <w:p w14:paraId="051882A1" w14:textId="77777777" w:rsidR="006C4DA1" w:rsidRPr="00AF271F" w:rsidRDefault="006C4DA1" w:rsidP="00547F13">
      <w:pPr>
        <w:pStyle w:val="a1"/>
        <w:numPr>
          <w:ilvl w:val="0"/>
          <w:numId w:val="92"/>
        </w:numPr>
        <w:spacing w:line="240" w:lineRule="auto"/>
        <w:jc w:val="both"/>
        <w:rPr>
          <w:color w:val="000000" w:themeColor="text1"/>
        </w:rPr>
      </w:pPr>
      <w:r w:rsidRPr="00AF271F">
        <w:rPr>
          <w:b/>
          <w:bCs/>
          <w:color w:val="000000" w:themeColor="text1"/>
          <w:rtl/>
        </w:rPr>
        <w:t>التعليم الثانوي:</w:t>
      </w:r>
      <w:r w:rsidRPr="00AF271F">
        <w:rPr>
          <w:color w:val="000000" w:themeColor="text1"/>
          <w:rtl/>
        </w:rPr>
        <w:t xml:space="preserve"> بدون رسوم دراسية </w:t>
      </w:r>
      <w:r w:rsidRPr="00AF271F">
        <w:rPr>
          <w:rFonts w:hint="cs"/>
          <w:color w:val="000000" w:themeColor="text1"/>
          <w:rtl/>
        </w:rPr>
        <w:t>ب</w:t>
      </w:r>
      <w:r>
        <w:rPr>
          <w:rFonts w:hint="cs"/>
          <w:color w:val="000000" w:themeColor="text1"/>
          <w:rtl/>
        </w:rPr>
        <w:t>ا</w:t>
      </w:r>
      <w:r w:rsidRPr="00AF271F">
        <w:rPr>
          <w:rFonts w:hint="cs"/>
          <w:color w:val="000000" w:themeColor="text1"/>
          <w:rtl/>
        </w:rPr>
        <w:t>ستثناء</w:t>
      </w:r>
      <w:r w:rsidRPr="00AF271F">
        <w:rPr>
          <w:color w:val="000000" w:themeColor="text1"/>
          <w:rtl/>
        </w:rPr>
        <w:t xml:space="preserve"> المدارس الخاصة</w:t>
      </w:r>
      <w:r w:rsidRPr="00AF271F">
        <w:rPr>
          <w:color w:val="000000" w:themeColor="text1"/>
        </w:rPr>
        <w:t>.</w:t>
      </w:r>
    </w:p>
    <w:p w14:paraId="18581396" w14:textId="77777777" w:rsidR="006C4DA1" w:rsidRPr="00AF271F" w:rsidRDefault="006C4DA1" w:rsidP="00547F13">
      <w:pPr>
        <w:pStyle w:val="a1"/>
        <w:numPr>
          <w:ilvl w:val="0"/>
          <w:numId w:val="92"/>
        </w:numPr>
        <w:spacing w:line="240" w:lineRule="auto"/>
        <w:jc w:val="both"/>
        <w:rPr>
          <w:color w:val="000000" w:themeColor="text1"/>
        </w:rPr>
      </w:pPr>
      <w:r w:rsidRPr="00AF271F">
        <w:rPr>
          <w:b/>
          <w:bCs/>
          <w:color w:val="000000" w:themeColor="text1"/>
          <w:rtl/>
        </w:rPr>
        <w:t>التعليم الإضافي:</w:t>
      </w:r>
      <w:r w:rsidRPr="00AF271F">
        <w:rPr>
          <w:color w:val="000000" w:themeColor="text1"/>
          <w:rtl/>
        </w:rPr>
        <w:t xml:space="preserve"> مجاني </w:t>
      </w:r>
      <w:r w:rsidRPr="00AF271F">
        <w:rPr>
          <w:rFonts w:hint="cs"/>
          <w:color w:val="000000" w:themeColor="text1"/>
          <w:rtl/>
        </w:rPr>
        <w:t>(خاصة</w:t>
      </w:r>
      <w:r w:rsidRPr="00AF271F">
        <w:rPr>
          <w:color w:val="000000" w:themeColor="text1"/>
          <w:rtl/>
        </w:rPr>
        <w:t xml:space="preserve"> لمن يتجاوز عمره 19 سنة</w:t>
      </w:r>
      <w:r>
        <w:rPr>
          <w:color w:val="000000" w:themeColor="text1"/>
          <w:rtl/>
        </w:rPr>
        <w:t xml:space="preserve"> أو </w:t>
      </w:r>
      <w:r w:rsidRPr="00AF271F">
        <w:rPr>
          <w:color w:val="000000" w:themeColor="text1"/>
          <w:rtl/>
        </w:rPr>
        <w:t>من ذوي الدخل المحدود</w:t>
      </w:r>
      <w:r w:rsidRPr="00AF271F">
        <w:rPr>
          <w:rFonts w:hint="cs"/>
          <w:color w:val="000000" w:themeColor="text1"/>
          <w:rtl/>
        </w:rPr>
        <w:t>).</w:t>
      </w:r>
    </w:p>
    <w:p w14:paraId="05F424B5" w14:textId="77777777" w:rsidR="006C4DA1" w:rsidRPr="00AF271F" w:rsidRDefault="006C4DA1" w:rsidP="00547F13">
      <w:pPr>
        <w:pStyle w:val="a1"/>
        <w:numPr>
          <w:ilvl w:val="0"/>
          <w:numId w:val="92"/>
        </w:numPr>
        <w:spacing w:line="240" w:lineRule="auto"/>
        <w:jc w:val="both"/>
        <w:rPr>
          <w:color w:val="000000" w:themeColor="text1"/>
          <w:rtl/>
        </w:rPr>
      </w:pPr>
      <w:r w:rsidRPr="00AF271F">
        <w:rPr>
          <w:b/>
          <w:bCs/>
          <w:color w:val="000000" w:themeColor="text1"/>
          <w:rtl/>
        </w:rPr>
        <w:t>التعليم الجامعي:</w:t>
      </w:r>
      <w:r w:rsidRPr="00AF271F">
        <w:rPr>
          <w:color w:val="000000" w:themeColor="text1"/>
          <w:rtl/>
        </w:rPr>
        <w:t xml:space="preserve"> غير مجاني </w:t>
      </w:r>
      <w:r w:rsidRPr="00AF271F">
        <w:rPr>
          <w:rFonts w:hint="cs"/>
          <w:color w:val="000000" w:themeColor="text1"/>
          <w:rtl/>
        </w:rPr>
        <w:t>(الرسوم</w:t>
      </w:r>
      <w:r w:rsidRPr="00AF271F">
        <w:rPr>
          <w:color w:val="000000" w:themeColor="text1"/>
          <w:rtl/>
        </w:rPr>
        <w:t xml:space="preserve"> الدراسية تختلف حسب </w:t>
      </w:r>
      <w:r w:rsidRPr="00AF271F">
        <w:rPr>
          <w:rFonts w:hint="cs"/>
          <w:color w:val="000000" w:themeColor="text1"/>
          <w:rtl/>
        </w:rPr>
        <w:t>الإقامة</w:t>
      </w:r>
      <w:r>
        <w:rPr>
          <w:rFonts w:hint="cs"/>
          <w:color w:val="000000" w:themeColor="text1"/>
          <w:rtl/>
        </w:rPr>
        <w:t>:</w:t>
      </w:r>
      <w:r w:rsidRPr="00AF271F">
        <w:rPr>
          <w:rFonts w:hint="cs"/>
          <w:color w:val="000000" w:themeColor="text1"/>
          <w:rtl/>
        </w:rPr>
        <w:t xml:space="preserve"> رسوم</w:t>
      </w:r>
      <w:r w:rsidRPr="00AF271F">
        <w:rPr>
          <w:color w:val="000000" w:themeColor="text1"/>
          <w:rtl/>
        </w:rPr>
        <w:t xml:space="preserve"> لحاملي الجنسية البريطانية</w:t>
      </w:r>
      <w:r>
        <w:rPr>
          <w:color w:val="000000" w:themeColor="text1"/>
          <w:rtl/>
        </w:rPr>
        <w:t xml:space="preserve"> أو </w:t>
      </w:r>
      <w:r w:rsidRPr="00AF271F">
        <w:rPr>
          <w:color w:val="000000" w:themeColor="text1"/>
          <w:rtl/>
        </w:rPr>
        <w:t>من لديهم إقامة دائمة</w:t>
      </w:r>
      <w:r>
        <w:rPr>
          <w:color w:val="000000" w:themeColor="text1"/>
          <w:rtl/>
        </w:rPr>
        <w:t xml:space="preserve"> أو </w:t>
      </w:r>
      <w:r w:rsidRPr="00AF271F">
        <w:rPr>
          <w:color w:val="000000" w:themeColor="text1"/>
          <w:rtl/>
        </w:rPr>
        <w:t xml:space="preserve">من دول الإتحاد </w:t>
      </w:r>
      <w:r w:rsidRPr="00AF271F">
        <w:rPr>
          <w:rFonts w:hint="cs"/>
          <w:color w:val="000000" w:themeColor="text1"/>
          <w:rtl/>
        </w:rPr>
        <w:t>الأوروبي</w:t>
      </w:r>
      <w:r w:rsidRPr="00AF271F">
        <w:rPr>
          <w:color w:val="000000" w:themeColor="text1"/>
          <w:rtl/>
        </w:rPr>
        <w:t>،</w:t>
      </w:r>
      <w:r w:rsidRPr="00AF271F">
        <w:rPr>
          <w:color w:val="000000" w:themeColor="text1"/>
        </w:rPr>
        <w:t xml:space="preserve"> </w:t>
      </w:r>
      <w:r w:rsidRPr="00AF271F">
        <w:rPr>
          <w:color w:val="000000" w:themeColor="text1"/>
          <w:rtl/>
        </w:rPr>
        <w:t xml:space="preserve">ورسوم للطلبة </w:t>
      </w:r>
      <w:r w:rsidRPr="00AF271F">
        <w:rPr>
          <w:rFonts w:hint="cs"/>
          <w:color w:val="000000" w:themeColor="text1"/>
          <w:rtl/>
        </w:rPr>
        <w:t>الأجانب</w:t>
      </w:r>
      <w:r>
        <w:rPr>
          <w:rFonts w:hint="cs"/>
          <w:color w:val="000000" w:themeColor="text1"/>
          <w:rtl/>
        </w:rPr>
        <w:t>).</w:t>
      </w:r>
      <w:r w:rsidRPr="00AF271F">
        <w:rPr>
          <w:color w:val="000000" w:themeColor="text1"/>
        </w:rPr>
        <w:t xml:space="preserve"> </w:t>
      </w:r>
    </w:p>
    <w:p w14:paraId="0230E49C" w14:textId="77777777" w:rsidR="006C4DA1" w:rsidRPr="00AF271F" w:rsidRDefault="006C4DA1" w:rsidP="006C4DA1">
      <w:pPr>
        <w:pStyle w:val="a1"/>
        <w:spacing w:line="240" w:lineRule="auto"/>
        <w:jc w:val="both"/>
        <w:rPr>
          <w:b/>
          <w:bCs/>
          <w:color w:val="000000" w:themeColor="text1"/>
          <w:sz w:val="30"/>
          <w:szCs w:val="30"/>
          <w:rtl/>
        </w:rPr>
      </w:pPr>
      <w:r w:rsidRPr="00AF271F">
        <w:rPr>
          <w:rFonts w:hint="cs"/>
          <w:b/>
          <w:bCs/>
          <w:color w:val="000000" w:themeColor="text1"/>
          <w:sz w:val="30"/>
          <w:szCs w:val="30"/>
          <w:rtl/>
        </w:rPr>
        <w:t xml:space="preserve">التعليم الصناعي في المملكة المتحدة: </w:t>
      </w:r>
    </w:p>
    <w:p w14:paraId="28BEF8A2"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 xml:space="preserve">للتعليم الصناعي بالمملكة المتحدة تاريخ قديم منذ </w:t>
      </w:r>
      <w:r>
        <w:rPr>
          <w:rFonts w:hint="cs"/>
          <w:color w:val="000000" w:themeColor="text1"/>
          <w:rtl/>
        </w:rPr>
        <w:t>أ</w:t>
      </w:r>
      <w:r w:rsidRPr="00AF271F">
        <w:rPr>
          <w:rFonts w:hint="cs"/>
          <w:color w:val="000000" w:themeColor="text1"/>
          <w:rtl/>
        </w:rPr>
        <w:t xml:space="preserve">ن تم </w:t>
      </w:r>
      <w:r>
        <w:rPr>
          <w:rFonts w:hint="cs"/>
          <w:color w:val="000000" w:themeColor="text1"/>
          <w:rtl/>
        </w:rPr>
        <w:t>إنشاء</w:t>
      </w:r>
      <w:r w:rsidRPr="00AF271F">
        <w:rPr>
          <w:rFonts w:hint="cs"/>
          <w:color w:val="000000" w:themeColor="text1"/>
          <w:rtl/>
        </w:rPr>
        <w:t xml:space="preserve"> 22 مدرسة </w:t>
      </w:r>
      <w:r>
        <w:rPr>
          <w:rFonts w:hint="cs"/>
          <w:color w:val="000000" w:themeColor="text1"/>
          <w:rtl/>
        </w:rPr>
        <w:t>إ</w:t>
      </w:r>
      <w:r w:rsidRPr="00AF271F">
        <w:rPr>
          <w:rFonts w:hint="cs"/>
          <w:color w:val="000000" w:themeColor="text1"/>
          <w:rtl/>
        </w:rPr>
        <w:t>عدادية صناعية عام 1905م، والتي قدمت تعليم</w:t>
      </w:r>
      <w:r>
        <w:rPr>
          <w:rFonts w:hint="cs"/>
          <w:color w:val="000000" w:themeColor="text1"/>
          <w:rtl/>
        </w:rPr>
        <w:t>ًا</w:t>
      </w:r>
      <w:r w:rsidRPr="00AF271F">
        <w:rPr>
          <w:rFonts w:hint="cs"/>
          <w:color w:val="000000" w:themeColor="text1"/>
          <w:rtl/>
        </w:rPr>
        <w:t xml:space="preserve"> صناعي</w:t>
      </w:r>
      <w:r>
        <w:rPr>
          <w:rFonts w:hint="cs"/>
          <w:color w:val="000000" w:themeColor="text1"/>
          <w:rtl/>
        </w:rPr>
        <w:t>ًا</w:t>
      </w:r>
      <w:r w:rsidRPr="00AF271F">
        <w:rPr>
          <w:rFonts w:hint="cs"/>
          <w:color w:val="000000" w:themeColor="text1"/>
          <w:rtl/>
        </w:rPr>
        <w:t xml:space="preserve"> في مجالات (صناعة الملابس، والتطريز، والتخصصات الهندسية، والبناء للذكور) وتوالت ال</w:t>
      </w:r>
      <w:r>
        <w:rPr>
          <w:rFonts w:hint="cs"/>
          <w:color w:val="000000" w:themeColor="text1"/>
          <w:rtl/>
        </w:rPr>
        <w:t>إصلاح</w:t>
      </w:r>
      <w:r w:rsidRPr="00AF271F">
        <w:rPr>
          <w:rFonts w:hint="cs"/>
          <w:color w:val="000000" w:themeColor="text1"/>
          <w:rtl/>
        </w:rPr>
        <w:t xml:space="preserve">ات التعليمية، ويعد </w:t>
      </w:r>
      <w:r w:rsidRPr="00AF271F">
        <w:rPr>
          <w:rFonts w:hint="cs"/>
          <w:color w:val="000000" w:themeColor="text1"/>
          <w:rtl/>
        </w:rPr>
        <w:lastRenderedPageBreak/>
        <w:t>صدور قانون "باتلر للتعليم" عام 1944م علامة فارقة</w:t>
      </w:r>
      <w:r>
        <w:rPr>
          <w:rFonts w:hint="cs"/>
          <w:color w:val="000000" w:themeColor="text1"/>
          <w:rtl/>
        </w:rPr>
        <w:t>،</w:t>
      </w:r>
      <w:r w:rsidRPr="00AF271F">
        <w:rPr>
          <w:rFonts w:hint="cs"/>
          <w:color w:val="000000" w:themeColor="text1"/>
          <w:rtl/>
        </w:rPr>
        <w:t xml:space="preserve"> حيث سمح ب</w:t>
      </w:r>
      <w:r>
        <w:rPr>
          <w:rFonts w:hint="cs"/>
          <w:color w:val="000000" w:themeColor="text1"/>
          <w:rtl/>
        </w:rPr>
        <w:t>إنشاء</w:t>
      </w:r>
      <w:r w:rsidRPr="00AF271F">
        <w:rPr>
          <w:rFonts w:hint="cs"/>
          <w:color w:val="000000" w:themeColor="text1"/>
          <w:rtl/>
        </w:rPr>
        <w:t xml:space="preserve"> المدارس الثانوية الصناعية في العديد من المدن البريطانية</w:t>
      </w:r>
      <w:r w:rsidRPr="00DE721A">
        <w:rPr>
          <w:rFonts w:hint="cs"/>
          <w:color w:val="000000" w:themeColor="text1"/>
          <w:rtl/>
        </w:rPr>
        <w:t>.</w:t>
      </w:r>
      <w:r w:rsidRPr="001157BA">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47"/>
      </w:r>
      <w:r>
        <w:rPr>
          <w:sz w:val="22"/>
          <w:szCs w:val="24"/>
          <w:vertAlign w:val="superscript"/>
          <w:rtl/>
        </w:rPr>
        <w:t>)</w:t>
      </w:r>
    </w:p>
    <w:p w14:paraId="41552F07" w14:textId="77777777" w:rsidR="006C4DA1" w:rsidRPr="00AF271F" w:rsidRDefault="006C4DA1" w:rsidP="006C4DA1">
      <w:pPr>
        <w:pStyle w:val="a1"/>
        <w:spacing w:line="240" w:lineRule="auto"/>
        <w:jc w:val="both"/>
        <w:rPr>
          <w:color w:val="000000" w:themeColor="text1"/>
          <w:rtl/>
        </w:rPr>
      </w:pPr>
      <w:r w:rsidRPr="00AF271F">
        <w:rPr>
          <w:rFonts w:hint="cs"/>
          <w:color w:val="000000" w:themeColor="text1"/>
          <w:rtl/>
        </w:rPr>
        <w:t>كما شهدت الستين</w:t>
      </w:r>
      <w:r>
        <w:rPr>
          <w:rFonts w:hint="cs"/>
          <w:color w:val="000000" w:themeColor="text1"/>
          <w:rtl/>
        </w:rPr>
        <w:t>ي</w:t>
      </w:r>
      <w:r w:rsidRPr="00AF271F">
        <w:rPr>
          <w:rFonts w:hint="cs"/>
          <w:color w:val="000000" w:themeColor="text1"/>
          <w:rtl/>
        </w:rPr>
        <w:t xml:space="preserve">ات </w:t>
      </w:r>
      <w:r>
        <w:rPr>
          <w:rFonts w:hint="cs"/>
          <w:color w:val="000000" w:themeColor="text1"/>
          <w:rtl/>
        </w:rPr>
        <w:t>إ</w:t>
      </w:r>
      <w:r w:rsidRPr="00AF271F">
        <w:rPr>
          <w:rFonts w:hint="cs"/>
          <w:color w:val="000000" w:themeColor="text1"/>
          <w:rtl/>
        </w:rPr>
        <w:t>صدار قانون التدريب الصناعي الذي صدر في 1964م، ونتج عنه تقديم مقررات مهنية في المعاهد فوق المتوسطة في تخصصات (البناء والتشييد، التخصصات الهندسية، وتخصصات التصنيع)، وفي عام 1983</w:t>
      </w:r>
      <w:r>
        <w:rPr>
          <w:rFonts w:hint="cs"/>
          <w:color w:val="000000" w:themeColor="text1"/>
          <w:rtl/>
        </w:rPr>
        <w:t>م</w:t>
      </w:r>
      <w:r w:rsidRPr="00AF271F">
        <w:rPr>
          <w:rFonts w:hint="cs"/>
          <w:color w:val="000000" w:themeColor="text1"/>
          <w:rtl/>
        </w:rPr>
        <w:t xml:space="preserve"> تم دمج مجلسي التعليم التجاري والتعليم الفني في مجلس واحد ب</w:t>
      </w:r>
      <w:r>
        <w:rPr>
          <w:rFonts w:hint="cs"/>
          <w:color w:val="000000" w:themeColor="text1"/>
          <w:rtl/>
        </w:rPr>
        <w:t>ا</w:t>
      </w:r>
      <w:r w:rsidRPr="00AF271F">
        <w:rPr>
          <w:rFonts w:hint="cs"/>
          <w:color w:val="000000" w:themeColor="text1"/>
          <w:rtl/>
        </w:rPr>
        <w:t>سم (مجلس التعليم التجاري والفني) حيث أصبحت المقررات المهنية تشتمل على تعليم عام غير متخصص، وتعليم مهني صناعي يتمحور حول مهنة واحدة.</w:t>
      </w:r>
      <w:r w:rsidRPr="001157BA">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48"/>
      </w:r>
      <w:r>
        <w:rPr>
          <w:sz w:val="22"/>
          <w:szCs w:val="24"/>
          <w:vertAlign w:val="superscript"/>
          <w:rtl/>
        </w:rPr>
        <w:t>)</w:t>
      </w:r>
    </w:p>
    <w:p w14:paraId="7BF9F7A8" w14:textId="77777777" w:rsidR="006C4DA1" w:rsidRDefault="006C4DA1" w:rsidP="006C4DA1">
      <w:pPr>
        <w:pStyle w:val="a1"/>
        <w:spacing w:line="240" w:lineRule="auto"/>
        <w:jc w:val="both"/>
        <w:rPr>
          <w:sz w:val="22"/>
          <w:szCs w:val="24"/>
          <w:vertAlign w:val="superscript"/>
          <w:rtl/>
        </w:rPr>
      </w:pPr>
      <w:r w:rsidRPr="00AF271F">
        <w:rPr>
          <w:rFonts w:hint="cs"/>
          <w:color w:val="000000" w:themeColor="text1"/>
          <w:rtl/>
        </w:rPr>
        <w:t xml:space="preserve">ومع </w:t>
      </w:r>
      <w:r>
        <w:rPr>
          <w:rFonts w:hint="cs"/>
          <w:color w:val="000000" w:themeColor="text1"/>
          <w:rtl/>
        </w:rPr>
        <w:t>ا</w:t>
      </w:r>
      <w:r w:rsidRPr="00AF271F">
        <w:rPr>
          <w:rFonts w:hint="cs"/>
          <w:color w:val="000000" w:themeColor="text1"/>
          <w:rtl/>
        </w:rPr>
        <w:t xml:space="preserve">نطلاق القرن الجديد أصبحت مهارات "القدرة على التعلم، والقدرة على تطبيق المعارف والتكنولوجيا بين المجالات المختلفة هي </w:t>
      </w:r>
      <w:r>
        <w:rPr>
          <w:rFonts w:hint="cs"/>
          <w:color w:val="000000" w:themeColor="text1"/>
          <w:rtl/>
        </w:rPr>
        <w:t>الأساس</w:t>
      </w:r>
      <w:r w:rsidRPr="00AF271F">
        <w:rPr>
          <w:rFonts w:hint="cs"/>
          <w:color w:val="000000" w:themeColor="text1"/>
          <w:rtl/>
        </w:rPr>
        <w:t xml:space="preserve"> لتمكين المملكة المتحدة من مواجهة تحديات </w:t>
      </w:r>
      <w:r>
        <w:rPr>
          <w:rFonts w:hint="cs"/>
          <w:color w:val="000000" w:themeColor="text1"/>
          <w:rtl/>
        </w:rPr>
        <w:t>ا</w:t>
      </w:r>
      <w:r w:rsidRPr="00AF271F">
        <w:rPr>
          <w:rFonts w:hint="cs"/>
          <w:color w:val="000000" w:themeColor="text1"/>
          <w:rtl/>
        </w:rPr>
        <w:t xml:space="preserve">قتصاد العالم الواحد، من خلال النجاح في </w:t>
      </w:r>
      <w:r>
        <w:rPr>
          <w:rFonts w:hint="cs"/>
          <w:color w:val="000000" w:themeColor="text1"/>
          <w:rtl/>
        </w:rPr>
        <w:t>إ</w:t>
      </w:r>
      <w:r w:rsidRPr="00AF271F">
        <w:rPr>
          <w:rFonts w:hint="cs"/>
          <w:color w:val="000000" w:themeColor="text1"/>
          <w:rtl/>
        </w:rPr>
        <w:t>عداد قوى عاملة مرتفعة المهارات، ولكي تنجح بدأت الحكومة البريطانية منذ عام 2004م في تخصيص ميزانيات كبيرة للإنفاق على الموارد البشرية</w:t>
      </w:r>
      <w:r>
        <w:rPr>
          <w:rFonts w:hint="cs"/>
          <w:color w:val="000000" w:themeColor="text1"/>
          <w:rtl/>
        </w:rPr>
        <w:t>،</w:t>
      </w:r>
      <w:r w:rsidRPr="00AF271F">
        <w:rPr>
          <w:rFonts w:hint="cs"/>
          <w:color w:val="000000" w:themeColor="text1"/>
          <w:rtl/>
        </w:rPr>
        <w:t xml:space="preserve"> </w:t>
      </w:r>
      <w:r>
        <w:rPr>
          <w:rFonts w:hint="cs"/>
          <w:color w:val="000000" w:themeColor="text1"/>
          <w:rtl/>
        </w:rPr>
        <w:t xml:space="preserve">حيث </w:t>
      </w:r>
      <w:r w:rsidRPr="00AF271F">
        <w:rPr>
          <w:rFonts w:hint="cs"/>
          <w:color w:val="000000" w:themeColor="text1"/>
          <w:rtl/>
        </w:rPr>
        <w:t xml:space="preserve">أشار </w:t>
      </w:r>
      <w:r>
        <w:rPr>
          <w:rFonts w:hint="cs"/>
          <w:color w:val="000000" w:themeColor="text1"/>
          <w:rtl/>
        </w:rPr>
        <w:t>أ</w:t>
      </w:r>
      <w:r w:rsidRPr="00AF271F">
        <w:rPr>
          <w:rFonts w:hint="cs"/>
          <w:color w:val="000000" w:themeColor="text1"/>
          <w:rtl/>
        </w:rPr>
        <w:t>حد التقارير الصادرة عن وزارة التربية والتعليم</w:t>
      </w:r>
      <w:r>
        <w:rPr>
          <w:rFonts w:hint="cs"/>
          <w:color w:val="000000" w:themeColor="text1"/>
          <w:rtl/>
        </w:rPr>
        <w:t xml:space="preserve"> إلى </w:t>
      </w:r>
      <w:r w:rsidRPr="00AF271F">
        <w:rPr>
          <w:rFonts w:hint="cs"/>
          <w:color w:val="000000" w:themeColor="text1"/>
          <w:rtl/>
        </w:rPr>
        <w:t xml:space="preserve">أن </w:t>
      </w:r>
      <w:r>
        <w:rPr>
          <w:rFonts w:hint="cs"/>
          <w:color w:val="000000" w:themeColor="text1"/>
          <w:rtl/>
        </w:rPr>
        <w:t>الإنفاق</w:t>
      </w:r>
      <w:r w:rsidRPr="00AF271F">
        <w:rPr>
          <w:rFonts w:hint="cs"/>
          <w:color w:val="000000" w:themeColor="text1"/>
          <w:rtl/>
        </w:rPr>
        <w:t xml:space="preserve"> على قطاع التعليم قد وصل</w:t>
      </w:r>
      <w:r>
        <w:rPr>
          <w:rFonts w:hint="cs"/>
          <w:color w:val="000000" w:themeColor="text1"/>
          <w:rtl/>
        </w:rPr>
        <w:t xml:space="preserve"> إلى </w:t>
      </w:r>
      <w:r w:rsidRPr="00AF271F">
        <w:rPr>
          <w:rFonts w:hint="cs"/>
          <w:color w:val="000000" w:themeColor="text1"/>
          <w:rtl/>
        </w:rPr>
        <w:t>5.4% و</w:t>
      </w:r>
      <w:r>
        <w:rPr>
          <w:rFonts w:hint="cs"/>
          <w:color w:val="000000" w:themeColor="text1"/>
          <w:rtl/>
        </w:rPr>
        <w:t>إ</w:t>
      </w:r>
      <w:r w:rsidRPr="00AF271F">
        <w:rPr>
          <w:rFonts w:hint="cs"/>
          <w:color w:val="000000" w:themeColor="text1"/>
          <w:rtl/>
        </w:rPr>
        <w:t xml:space="preserve">لى 5.6% من الناتج المحلي في العام المالي 2004-2005، </w:t>
      </w:r>
      <w:r>
        <w:rPr>
          <w:rFonts w:hint="cs"/>
          <w:color w:val="000000" w:themeColor="text1"/>
          <w:rtl/>
        </w:rPr>
        <w:t>و</w:t>
      </w:r>
      <w:r w:rsidRPr="00AF271F">
        <w:rPr>
          <w:rFonts w:hint="cs"/>
          <w:color w:val="000000" w:themeColor="text1"/>
          <w:rtl/>
        </w:rPr>
        <w:t xml:space="preserve">كان من المقرر </w:t>
      </w:r>
      <w:r>
        <w:rPr>
          <w:rFonts w:hint="cs"/>
          <w:color w:val="000000" w:themeColor="text1"/>
          <w:rtl/>
        </w:rPr>
        <w:t>أ</w:t>
      </w:r>
      <w:r w:rsidRPr="00AF271F">
        <w:rPr>
          <w:rFonts w:hint="cs"/>
          <w:color w:val="000000" w:themeColor="text1"/>
          <w:rtl/>
        </w:rPr>
        <w:t xml:space="preserve">ن </w:t>
      </w:r>
      <w:r>
        <w:rPr>
          <w:rFonts w:hint="cs"/>
          <w:color w:val="000000" w:themeColor="text1"/>
          <w:rtl/>
        </w:rPr>
        <w:t>ي</w:t>
      </w:r>
      <w:r w:rsidRPr="00AF271F">
        <w:rPr>
          <w:rFonts w:hint="cs"/>
          <w:color w:val="000000" w:themeColor="text1"/>
          <w:rtl/>
        </w:rPr>
        <w:t>صل</w:t>
      </w:r>
      <w:r>
        <w:rPr>
          <w:rFonts w:hint="cs"/>
          <w:color w:val="000000" w:themeColor="text1"/>
          <w:rtl/>
        </w:rPr>
        <w:t xml:space="preserve"> إلى </w:t>
      </w:r>
      <w:r w:rsidRPr="00AF271F">
        <w:rPr>
          <w:rFonts w:hint="cs"/>
          <w:color w:val="000000" w:themeColor="text1"/>
          <w:rtl/>
        </w:rPr>
        <w:t>110 مليار يورو في العام 2007-2008م.</w:t>
      </w:r>
      <w:r w:rsidRPr="001157BA">
        <w:rPr>
          <w:sz w:val="22"/>
          <w:szCs w:val="24"/>
          <w:vertAlign w:val="superscript"/>
          <w:rtl/>
        </w:rPr>
        <w:t xml:space="preserve"> </w:t>
      </w:r>
      <w:r>
        <w:rPr>
          <w:sz w:val="22"/>
          <w:szCs w:val="24"/>
          <w:vertAlign w:val="superscript"/>
          <w:rtl/>
        </w:rPr>
        <w:t>(</w:t>
      </w:r>
      <w:r>
        <w:rPr>
          <w:rStyle w:val="CommentReference"/>
          <w:sz w:val="22"/>
          <w:szCs w:val="24"/>
          <w:vertAlign w:val="superscript"/>
          <w:rtl/>
        </w:rPr>
        <w:footnoteReference w:id="149"/>
      </w:r>
      <w:r>
        <w:rPr>
          <w:sz w:val="22"/>
          <w:szCs w:val="24"/>
          <w:vertAlign w:val="superscript"/>
          <w:rtl/>
        </w:rPr>
        <w:t>)</w:t>
      </w:r>
    </w:p>
    <w:p w14:paraId="3F9ED940" w14:textId="77777777" w:rsidR="006C4DA1" w:rsidRPr="00AF271F" w:rsidRDefault="006C4DA1" w:rsidP="006C4DA1">
      <w:pPr>
        <w:pStyle w:val="a1"/>
        <w:spacing w:line="240" w:lineRule="auto"/>
        <w:jc w:val="both"/>
        <w:rPr>
          <w:color w:val="000000" w:themeColor="text1"/>
          <w:rtl/>
        </w:rPr>
      </w:pPr>
    </w:p>
    <w:p w14:paraId="4C013169" w14:textId="77777777" w:rsidR="006C4DA1" w:rsidRPr="001157BA" w:rsidRDefault="006C4DA1" w:rsidP="006C4DA1">
      <w:pPr>
        <w:pStyle w:val="10"/>
        <w:spacing w:after="0" w:line="240" w:lineRule="auto"/>
        <w:jc w:val="both"/>
        <w:rPr>
          <w:color w:val="000000" w:themeColor="text1"/>
          <w:sz w:val="4"/>
          <w:szCs w:val="4"/>
          <w:u w:val="single"/>
        </w:rPr>
      </w:pPr>
    </w:p>
    <w:p w14:paraId="64D155B8" w14:textId="77777777" w:rsidR="006C4DA1" w:rsidRDefault="006C4DA1" w:rsidP="006C4DA1">
      <w:pPr>
        <w:pStyle w:val="10"/>
        <w:spacing w:after="0" w:line="240" w:lineRule="auto"/>
        <w:jc w:val="both"/>
        <w:rPr>
          <w:color w:val="000000" w:themeColor="text1"/>
          <w:u w:val="single"/>
          <w:rtl/>
        </w:rPr>
      </w:pPr>
      <w:r>
        <w:rPr>
          <w:rFonts w:hint="cs"/>
          <w:color w:val="000000" w:themeColor="text1"/>
          <w:u w:val="single"/>
          <w:rtl/>
        </w:rPr>
        <w:t>ثانياً</w:t>
      </w:r>
      <w:r w:rsidRPr="00AF271F">
        <w:rPr>
          <w:rFonts w:hint="cs"/>
          <w:color w:val="000000" w:themeColor="text1"/>
          <w:u w:val="single"/>
          <w:rtl/>
        </w:rPr>
        <w:t xml:space="preserve">: </w:t>
      </w:r>
      <w:r>
        <w:rPr>
          <w:rFonts w:hint="cs"/>
          <w:color w:val="000000" w:themeColor="text1"/>
          <w:u w:val="single"/>
          <w:rtl/>
        </w:rPr>
        <w:t xml:space="preserve">الدروس المستفادة من التجارب الدولية: </w:t>
      </w:r>
    </w:p>
    <w:p w14:paraId="4DD2661C" w14:textId="77777777" w:rsidR="006C4DA1" w:rsidRDefault="006C4DA1" w:rsidP="00547F13">
      <w:pPr>
        <w:pStyle w:val="10"/>
        <w:numPr>
          <w:ilvl w:val="0"/>
          <w:numId w:val="154"/>
        </w:numPr>
        <w:spacing w:after="0" w:line="240" w:lineRule="auto"/>
        <w:jc w:val="both"/>
        <w:rPr>
          <w:b w:val="0"/>
          <w:bCs w:val="0"/>
          <w:color w:val="000000" w:themeColor="text1"/>
          <w:sz w:val="28"/>
          <w:szCs w:val="28"/>
        </w:rPr>
      </w:pPr>
      <w:r>
        <w:rPr>
          <w:rFonts w:hint="cs"/>
          <w:b w:val="0"/>
          <w:bCs w:val="0"/>
          <w:color w:val="000000" w:themeColor="text1"/>
          <w:sz w:val="28"/>
          <w:szCs w:val="28"/>
          <w:rtl/>
        </w:rPr>
        <w:lastRenderedPageBreak/>
        <w:t>يرتبط مسمى النظام التعليمي في الدول السابق استعراض تجاربها بالتدريب فيطلق على مسمى نظام التعليم ( التعليم ..... والتدريب)، مما يؤكد على اأهمية التطبيق والممارسة العملي أثناء فترة التعليم.</w:t>
      </w:r>
    </w:p>
    <w:p w14:paraId="1BA41A17" w14:textId="77777777" w:rsidR="006C4DA1" w:rsidRDefault="006C4DA1" w:rsidP="00547F13">
      <w:pPr>
        <w:pStyle w:val="10"/>
        <w:numPr>
          <w:ilvl w:val="0"/>
          <w:numId w:val="154"/>
        </w:numPr>
        <w:spacing w:after="0" w:line="240" w:lineRule="auto"/>
        <w:jc w:val="both"/>
        <w:rPr>
          <w:b w:val="0"/>
          <w:bCs w:val="0"/>
          <w:color w:val="000000" w:themeColor="text1"/>
          <w:sz w:val="28"/>
          <w:szCs w:val="28"/>
        </w:rPr>
      </w:pPr>
      <w:r>
        <w:rPr>
          <w:rFonts w:hint="cs"/>
          <w:b w:val="0"/>
          <w:bCs w:val="0"/>
          <w:color w:val="000000" w:themeColor="text1"/>
          <w:sz w:val="28"/>
          <w:szCs w:val="28"/>
          <w:rtl/>
        </w:rPr>
        <w:t>تتمثل فلسة التعليم المهني ( الفني) والتدريب في تحقيق تكافوء الفرص ومساواته بالتعليم العام في امكانية الالتحاف بالجامعات.</w:t>
      </w:r>
    </w:p>
    <w:p w14:paraId="018996A3" w14:textId="77777777" w:rsidR="006C4DA1" w:rsidRDefault="006C4DA1" w:rsidP="00547F13">
      <w:pPr>
        <w:pStyle w:val="10"/>
        <w:numPr>
          <w:ilvl w:val="0"/>
          <w:numId w:val="154"/>
        </w:numPr>
        <w:spacing w:after="0" w:line="240" w:lineRule="auto"/>
        <w:jc w:val="both"/>
        <w:rPr>
          <w:b w:val="0"/>
          <w:bCs w:val="0"/>
          <w:color w:val="000000" w:themeColor="text1"/>
          <w:sz w:val="28"/>
          <w:szCs w:val="28"/>
        </w:rPr>
      </w:pPr>
      <w:r>
        <w:rPr>
          <w:rFonts w:hint="cs"/>
          <w:b w:val="0"/>
          <w:bCs w:val="0"/>
          <w:color w:val="000000" w:themeColor="text1"/>
          <w:sz w:val="28"/>
          <w:szCs w:val="28"/>
          <w:rtl/>
        </w:rPr>
        <w:t>تنصب أهداف التعليم المهني (الفني ) والتدريب على في هذه الدول على اكساب الطلاب وتزويدهم بالمعارف والمهارات والكفايات المطلوبة للاندماج في سوق العمل وتلبية احتياجاته ومتطلباته، وتحقيق التوازن بين العرض والطلب في الاعداد والتخصصات والمستويات المهارية المطلوبة.</w:t>
      </w:r>
    </w:p>
    <w:p w14:paraId="16649A1F" w14:textId="77777777" w:rsidR="006C4DA1" w:rsidRDefault="006C4DA1" w:rsidP="00547F13">
      <w:pPr>
        <w:pStyle w:val="10"/>
        <w:numPr>
          <w:ilvl w:val="0"/>
          <w:numId w:val="154"/>
        </w:numPr>
        <w:spacing w:after="0" w:line="240" w:lineRule="auto"/>
        <w:jc w:val="both"/>
        <w:rPr>
          <w:b w:val="0"/>
          <w:bCs w:val="0"/>
          <w:color w:val="000000" w:themeColor="text1"/>
          <w:sz w:val="28"/>
          <w:szCs w:val="28"/>
        </w:rPr>
      </w:pPr>
      <w:r>
        <w:rPr>
          <w:rFonts w:hint="cs"/>
          <w:b w:val="0"/>
          <w:bCs w:val="0"/>
          <w:color w:val="000000" w:themeColor="text1"/>
          <w:sz w:val="28"/>
          <w:szCs w:val="28"/>
          <w:rtl/>
        </w:rPr>
        <w:t>ينظر للتعليم المهني ( الفني ) والتدريب أنه احد أهم مرتكزات تحقيق التنمية الاقتصادية ، التي تعتمد في المقام الأول على العنصر البشري المعد إعداداً دقيقاً وتخصصياً، للقيام بمهام العمل وفق معايير نحقيق الجودة والسلامة في العمل.</w:t>
      </w:r>
    </w:p>
    <w:p w14:paraId="2C7965DD" w14:textId="77777777" w:rsidR="006C4DA1" w:rsidRDefault="006C4DA1" w:rsidP="00547F13">
      <w:pPr>
        <w:pStyle w:val="10"/>
        <w:numPr>
          <w:ilvl w:val="0"/>
          <w:numId w:val="154"/>
        </w:numPr>
        <w:spacing w:after="0" w:line="240" w:lineRule="auto"/>
        <w:jc w:val="both"/>
        <w:rPr>
          <w:b w:val="0"/>
          <w:bCs w:val="0"/>
          <w:color w:val="000000" w:themeColor="text1"/>
          <w:sz w:val="28"/>
          <w:szCs w:val="28"/>
        </w:rPr>
      </w:pPr>
      <w:r>
        <w:rPr>
          <w:rFonts w:hint="cs"/>
          <w:b w:val="0"/>
          <w:bCs w:val="0"/>
          <w:color w:val="000000" w:themeColor="text1"/>
          <w:sz w:val="28"/>
          <w:szCs w:val="28"/>
          <w:rtl/>
        </w:rPr>
        <w:t>تهتم الدول اهتمام كبير بشرط اللاياقة الطبية ( الصحية والبدنية) كشرط رئيسي للالتحاق بهذا النظام التعليمي.</w:t>
      </w:r>
    </w:p>
    <w:p w14:paraId="4845A304" w14:textId="77777777" w:rsidR="006C4DA1" w:rsidRDefault="006C4DA1" w:rsidP="00547F13">
      <w:pPr>
        <w:pStyle w:val="10"/>
        <w:numPr>
          <w:ilvl w:val="0"/>
          <w:numId w:val="154"/>
        </w:numPr>
        <w:spacing w:after="0" w:line="240" w:lineRule="auto"/>
        <w:jc w:val="both"/>
        <w:rPr>
          <w:b w:val="0"/>
          <w:bCs w:val="0"/>
          <w:color w:val="000000" w:themeColor="text1"/>
          <w:sz w:val="28"/>
          <w:szCs w:val="28"/>
        </w:rPr>
      </w:pPr>
      <w:r>
        <w:rPr>
          <w:rFonts w:hint="cs"/>
          <w:b w:val="0"/>
          <w:bCs w:val="0"/>
          <w:color w:val="000000" w:themeColor="text1"/>
          <w:sz w:val="28"/>
          <w:szCs w:val="28"/>
          <w:rtl/>
        </w:rPr>
        <w:t xml:space="preserve">يشترك في عملية التقييم المعلمين وممثلي الحياة العملية وممثلي مؤسسات المجتمع. </w:t>
      </w:r>
    </w:p>
    <w:p w14:paraId="328BBCD7" w14:textId="77777777" w:rsidR="006C4DA1" w:rsidRDefault="006C4DA1" w:rsidP="00547F13">
      <w:pPr>
        <w:pStyle w:val="10"/>
        <w:numPr>
          <w:ilvl w:val="0"/>
          <w:numId w:val="154"/>
        </w:numPr>
        <w:spacing w:after="0" w:line="240" w:lineRule="auto"/>
        <w:jc w:val="both"/>
        <w:rPr>
          <w:b w:val="0"/>
          <w:bCs w:val="0"/>
          <w:color w:val="000000" w:themeColor="text1"/>
          <w:sz w:val="28"/>
          <w:szCs w:val="28"/>
        </w:rPr>
      </w:pPr>
      <w:r>
        <w:rPr>
          <w:rFonts w:hint="cs"/>
          <w:b w:val="0"/>
          <w:bCs w:val="0"/>
          <w:color w:val="000000" w:themeColor="text1"/>
          <w:sz w:val="28"/>
          <w:szCs w:val="28"/>
          <w:rtl/>
        </w:rPr>
        <w:t>التعليم المهني ( الفني) والتدريب يعتبر مشروع وطني قومي مسئولية عامة، يشترك فيه الجميع، من المؤسسات العامة والخاصة ، لتحقيق الغايات المرجوة من هذا النوع من التعليم وضمان المحافظة على جودته.</w:t>
      </w:r>
    </w:p>
    <w:p w14:paraId="35D840F3" w14:textId="77777777" w:rsidR="006C4DA1" w:rsidRDefault="006C4DA1" w:rsidP="00547F13">
      <w:pPr>
        <w:pStyle w:val="10"/>
        <w:numPr>
          <w:ilvl w:val="0"/>
          <w:numId w:val="154"/>
        </w:numPr>
        <w:spacing w:after="0" w:line="240" w:lineRule="auto"/>
        <w:jc w:val="both"/>
        <w:rPr>
          <w:b w:val="0"/>
          <w:bCs w:val="0"/>
          <w:color w:val="000000" w:themeColor="text1"/>
          <w:sz w:val="28"/>
          <w:szCs w:val="28"/>
        </w:rPr>
      </w:pPr>
      <w:r>
        <w:rPr>
          <w:rFonts w:hint="cs"/>
          <w:b w:val="0"/>
          <w:bCs w:val="0"/>
          <w:color w:val="000000" w:themeColor="text1"/>
          <w:sz w:val="28"/>
          <w:szCs w:val="28"/>
          <w:rtl/>
        </w:rPr>
        <w:t>تعمل جميع مؤسسات الدولة على الحد من معوقات ربط هذا النوع من التعليم بسوق العمل ، حيث تصاغ التشريعات وتصدر القوانين بما يضمن تحقيق هذا الربط، بالاضافة الى تواف المعلومات والاحصاءات الواقعية عن الاحتياجات الخاصة بسوق العمل .</w:t>
      </w:r>
    </w:p>
    <w:p w14:paraId="444070A3" w14:textId="77777777" w:rsidR="006C4DA1" w:rsidRDefault="006C4DA1" w:rsidP="00547F13">
      <w:pPr>
        <w:pStyle w:val="10"/>
        <w:numPr>
          <w:ilvl w:val="0"/>
          <w:numId w:val="154"/>
        </w:numPr>
        <w:spacing w:after="0" w:line="240" w:lineRule="auto"/>
        <w:jc w:val="both"/>
        <w:rPr>
          <w:b w:val="0"/>
          <w:bCs w:val="0"/>
          <w:color w:val="000000" w:themeColor="text1"/>
          <w:sz w:val="28"/>
          <w:szCs w:val="28"/>
        </w:rPr>
      </w:pPr>
      <w:r>
        <w:rPr>
          <w:rFonts w:hint="cs"/>
          <w:b w:val="0"/>
          <w:bCs w:val="0"/>
          <w:color w:val="000000" w:themeColor="text1"/>
          <w:sz w:val="28"/>
          <w:szCs w:val="28"/>
          <w:rtl/>
        </w:rPr>
        <w:t xml:space="preserve">وضوح الهيكل الإشرافي والاداري في الاطار التنظيمي ووحدة بناءه، بحيث يصاغ دور كل مؤسسة حكومية او خاصة ، بما يخدم النظام ويحقق متطلبات تطبيق معايير الجودة في التخطيط والتنفيذ والتقوييم.  </w:t>
      </w:r>
    </w:p>
    <w:p w14:paraId="772DE631" w14:textId="77777777" w:rsidR="006C4DA1" w:rsidRDefault="006C4DA1" w:rsidP="00547F13">
      <w:pPr>
        <w:pStyle w:val="10"/>
        <w:numPr>
          <w:ilvl w:val="0"/>
          <w:numId w:val="154"/>
        </w:numPr>
        <w:tabs>
          <w:tab w:val="right" w:pos="405"/>
        </w:tabs>
        <w:spacing w:after="0" w:line="240" w:lineRule="auto"/>
        <w:jc w:val="both"/>
        <w:rPr>
          <w:b w:val="0"/>
          <w:bCs w:val="0"/>
          <w:color w:val="000000" w:themeColor="text1"/>
          <w:sz w:val="28"/>
          <w:szCs w:val="28"/>
        </w:rPr>
      </w:pPr>
      <w:r>
        <w:rPr>
          <w:rFonts w:hint="cs"/>
          <w:b w:val="0"/>
          <w:bCs w:val="0"/>
          <w:color w:val="000000" w:themeColor="text1"/>
          <w:sz w:val="28"/>
          <w:szCs w:val="28"/>
          <w:rtl/>
        </w:rPr>
        <w:lastRenderedPageBreak/>
        <w:t>العمل على الحد من تأثير العوامل الثقافية والجغرافية لانجاح النظام التعليمي، من خلال اعتماد اللامركزية في الإشراف والإدارة وتحديد التخصصات، وشروط القبول، مع التأكيد على اعتماد اطار وطني عام يلتزم به الجميع.</w:t>
      </w:r>
    </w:p>
    <w:p w14:paraId="36E4E2DB" w14:textId="77777777" w:rsidR="006C4DA1" w:rsidRDefault="006C4DA1" w:rsidP="00547F13">
      <w:pPr>
        <w:pStyle w:val="10"/>
        <w:numPr>
          <w:ilvl w:val="0"/>
          <w:numId w:val="154"/>
        </w:numPr>
        <w:tabs>
          <w:tab w:val="right" w:pos="495"/>
        </w:tabs>
        <w:spacing w:after="0" w:line="240" w:lineRule="auto"/>
        <w:jc w:val="both"/>
        <w:rPr>
          <w:b w:val="0"/>
          <w:bCs w:val="0"/>
          <w:color w:val="000000" w:themeColor="text1"/>
          <w:sz w:val="28"/>
          <w:szCs w:val="28"/>
        </w:rPr>
      </w:pPr>
      <w:r>
        <w:rPr>
          <w:rFonts w:hint="cs"/>
          <w:b w:val="0"/>
          <w:bCs w:val="0"/>
          <w:color w:val="000000" w:themeColor="text1"/>
          <w:sz w:val="28"/>
          <w:szCs w:val="28"/>
          <w:rtl/>
        </w:rPr>
        <w:t xml:space="preserve">تشكيل مجلس وطني أو هيئة عليا، للاشراف والتنسيق والتوجيه للسياسات واستراتيجيات هذا النظام بحيث تضم في عضويتها ممثلين لجميع الاطراف من ذوي العلاقة سواء أطراف حكومية او خاصة أو تنظيمات عمالية أو مؤسسات مجتمع مدني، ويتكون هذا المجلس هو مرجعية المحافظة على تلبية تطلعات المجتمع من هذا النظام التعليمي وتحقيق التوازن بين مصالح جميع اطراف المنظومة، بما يحقق الرفاهية لعناصر هذه منظومة التعليم المهني والتدريب. </w:t>
      </w:r>
    </w:p>
    <w:p w14:paraId="05DFCB8C" w14:textId="77777777" w:rsidR="006C4DA1" w:rsidRDefault="006C4DA1" w:rsidP="00547F13">
      <w:pPr>
        <w:pStyle w:val="10"/>
        <w:numPr>
          <w:ilvl w:val="0"/>
          <w:numId w:val="154"/>
        </w:numPr>
        <w:tabs>
          <w:tab w:val="right" w:pos="495"/>
        </w:tabs>
        <w:spacing w:after="0" w:line="240" w:lineRule="auto"/>
        <w:jc w:val="both"/>
        <w:rPr>
          <w:b w:val="0"/>
          <w:bCs w:val="0"/>
          <w:color w:val="000000" w:themeColor="text1"/>
          <w:sz w:val="28"/>
          <w:szCs w:val="28"/>
        </w:rPr>
      </w:pPr>
      <w:r>
        <w:rPr>
          <w:rFonts w:hint="cs"/>
          <w:b w:val="0"/>
          <w:bCs w:val="0"/>
          <w:color w:val="000000" w:themeColor="text1"/>
          <w:sz w:val="28"/>
          <w:szCs w:val="28"/>
          <w:rtl/>
        </w:rPr>
        <w:t xml:space="preserve">العمل المستمر على تطوير مهارات خريجي التعليم الفني. </w:t>
      </w:r>
    </w:p>
    <w:p w14:paraId="7590611E" w14:textId="77777777" w:rsidR="006C4DA1" w:rsidRPr="001157BA" w:rsidRDefault="006C4DA1" w:rsidP="006C4DA1">
      <w:pPr>
        <w:pStyle w:val="10"/>
        <w:tabs>
          <w:tab w:val="right" w:pos="495"/>
        </w:tabs>
        <w:spacing w:after="0" w:line="240" w:lineRule="auto"/>
        <w:jc w:val="both"/>
        <w:rPr>
          <w:b w:val="0"/>
          <w:bCs w:val="0"/>
          <w:color w:val="000000" w:themeColor="text1"/>
          <w:sz w:val="16"/>
          <w:szCs w:val="16"/>
          <w:rtl/>
        </w:rPr>
      </w:pPr>
    </w:p>
    <w:p w14:paraId="3EEAC2FF" w14:textId="77777777" w:rsidR="006C4DA1" w:rsidRPr="00825C42" w:rsidRDefault="006C4DA1" w:rsidP="006C4DA1">
      <w:pPr>
        <w:pStyle w:val="a0"/>
        <w:spacing w:line="240" w:lineRule="auto"/>
        <w:jc w:val="both"/>
        <w:rPr>
          <w:color w:val="000000" w:themeColor="text1"/>
          <w:rtl/>
        </w:rPr>
      </w:pPr>
      <w:r w:rsidRPr="00825C42">
        <w:rPr>
          <w:rFonts w:hint="cs"/>
          <w:color w:val="000000" w:themeColor="text1"/>
          <w:rtl/>
        </w:rPr>
        <w:t xml:space="preserve">خاتمة: </w:t>
      </w:r>
    </w:p>
    <w:p w14:paraId="4F47774B" w14:textId="77777777" w:rsidR="006C4DA1" w:rsidRPr="00BD6A5C" w:rsidRDefault="006C4DA1" w:rsidP="006C4DA1">
      <w:pPr>
        <w:pStyle w:val="a0"/>
        <w:spacing w:line="240" w:lineRule="auto"/>
        <w:jc w:val="both"/>
        <w:rPr>
          <w:b w:val="0"/>
          <w:bCs w:val="0"/>
          <w:color w:val="000000" w:themeColor="text1"/>
          <w:sz w:val="28"/>
          <w:szCs w:val="28"/>
        </w:rPr>
      </w:pPr>
      <w:r>
        <w:rPr>
          <w:rFonts w:hint="cs"/>
          <w:b w:val="0"/>
          <w:bCs w:val="0"/>
          <w:color w:val="000000" w:themeColor="text1"/>
          <w:sz w:val="28"/>
          <w:szCs w:val="28"/>
          <w:rtl/>
        </w:rPr>
        <w:t xml:space="preserve">تناول هذا الفصل مجموعة من التجارب والخبرات الدولية الرائدة في تطوير التعليم الفني من خلال التعرف على أنظمة التعليم في مجموعة من الدول المختلفة ، كما تناول الدروس المستفادة من تلك التجارب والتي من الممكن أن تستفيد مصر منها في تطوير نظام التعليم الفني بها. </w:t>
      </w:r>
    </w:p>
    <w:p w14:paraId="03B85D1B" w14:textId="77777777" w:rsidR="006C4DA1" w:rsidRPr="001157BA" w:rsidRDefault="006C4DA1" w:rsidP="006C4DA1">
      <w:pPr>
        <w:pStyle w:val="a"/>
        <w:spacing w:line="240" w:lineRule="auto"/>
        <w:jc w:val="both"/>
        <w:rPr>
          <w:b w:val="0"/>
          <w:bCs w:val="0"/>
          <w:color w:val="000000" w:themeColor="text1"/>
          <w:sz w:val="18"/>
          <w:szCs w:val="18"/>
          <w:rtl/>
        </w:rPr>
      </w:pPr>
    </w:p>
    <w:p w14:paraId="52D874A7" w14:textId="77777777" w:rsidR="006C4DA1" w:rsidRDefault="006C4DA1" w:rsidP="006C4DA1">
      <w:pPr>
        <w:pStyle w:val="a"/>
        <w:spacing w:line="240" w:lineRule="auto"/>
        <w:rPr>
          <w:color w:val="000000" w:themeColor="text1"/>
          <w:rtl/>
        </w:rPr>
      </w:pPr>
      <w:r>
        <w:rPr>
          <w:rFonts w:hint="cs"/>
          <w:b w:val="0"/>
          <w:bCs w:val="0"/>
          <w:color w:val="000000" w:themeColor="text1"/>
          <w:sz w:val="28"/>
          <w:szCs w:val="28"/>
          <w:rtl/>
        </w:rPr>
        <w:t>-------------------------------------</w:t>
      </w:r>
    </w:p>
    <w:p w14:paraId="2A1DB6AC" w14:textId="7AEB2404" w:rsidR="006C4DA1" w:rsidRDefault="006C4DA1">
      <w:pPr>
        <w:bidi w:val="0"/>
        <w:rPr>
          <w:b/>
          <w:bCs/>
          <w:color w:val="000000" w:themeColor="text1"/>
          <w:sz w:val="40"/>
          <w:szCs w:val="40"/>
          <w:rtl/>
        </w:rPr>
      </w:pPr>
      <w:r>
        <w:rPr>
          <w:b/>
          <w:bCs/>
          <w:color w:val="000000" w:themeColor="text1"/>
          <w:sz w:val="40"/>
          <w:szCs w:val="40"/>
          <w:rtl/>
        </w:rPr>
        <w:br w:type="page"/>
      </w:r>
    </w:p>
    <w:p w14:paraId="063C6676" w14:textId="77777777" w:rsidR="006C4DA1" w:rsidRDefault="006C4DA1" w:rsidP="006C4DA1">
      <w:pPr>
        <w:pStyle w:val="a"/>
        <w:spacing w:line="240" w:lineRule="auto"/>
        <w:jc w:val="both"/>
        <w:rPr>
          <w:color w:val="000000" w:themeColor="text1"/>
          <w:rtl/>
        </w:rPr>
      </w:pPr>
    </w:p>
    <w:p w14:paraId="56336F85" w14:textId="77777777" w:rsidR="006C4DA1" w:rsidRDefault="006C4DA1" w:rsidP="006C4DA1">
      <w:pPr>
        <w:pStyle w:val="a"/>
        <w:spacing w:line="240" w:lineRule="auto"/>
        <w:jc w:val="both"/>
        <w:rPr>
          <w:color w:val="000000" w:themeColor="text1"/>
          <w:rtl/>
        </w:rPr>
      </w:pPr>
    </w:p>
    <w:p w14:paraId="0E4A1311" w14:textId="77777777" w:rsidR="006C4DA1" w:rsidRPr="00AF271F" w:rsidRDefault="006C4DA1" w:rsidP="006C4DA1">
      <w:pPr>
        <w:pStyle w:val="a"/>
        <w:spacing w:line="240" w:lineRule="auto"/>
        <w:jc w:val="both"/>
        <w:rPr>
          <w:color w:val="000000" w:themeColor="text1"/>
          <w:rtl/>
        </w:rPr>
      </w:pPr>
    </w:p>
    <w:p w14:paraId="4ACA2D2C" w14:textId="77777777" w:rsidR="006C4DA1" w:rsidRPr="00AF271F" w:rsidRDefault="006C4DA1" w:rsidP="006C4DA1">
      <w:pPr>
        <w:pStyle w:val="a"/>
        <w:spacing w:line="240" w:lineRule="auto"/>
        <w:jc w:val="both"/>
        <w:rPr>
          <w:color w:val="000000" w:themeColor="text1"/>
          <w:rtl/>
        </w:rPr>
      </w:pPr>
    </w:p>
    <w:p w14:paraId="4933BB17" w14:textId="77777777" w:rsidR="006C4DA1" w:rsidRDefault="006C4DA1" w:rsidP="006C4DA1">
      <w:pPr>
        <w:bidi w:val="0"/>
        <w:rPr>
          <w:b/>
          <w:bCs/>
          <w:color w:val="000000" w:themeColor="text1"/>
          <w:sz w:val="32"/>
          <w:szCs w:val="32"/>
          <w:rtl/>
        </w:rPr>
      </w:pPr>
      <w:r>
        <w:rPr>
          <w:b/>
          <w:bCs/>
          <w:noProof/>
          <w:color w:val="000000" w:themeColor="text1"/>
          <w:sz w:val="36"/>
          <w:szCs w:val="36"/>
        </w:rPr>
        <mc:AlternateContent>
          <mc:Choice Requires="wps">
            <w:drawing>
              <wp:anchor distT="0" distB="0" distL="114300" distR="114300" simplePos="0" relativeHeight="251699200" behindDoc="0" locked="0" layoutInCell="1" allowOverlap="1" wp14:anchorId="7D797282" wp14:editId="372ADBC4">
                <wp:simplePos x="0" y="0"/>
                <wp:positionH relativeFrom="margin">
                  <wp:align>center</wp:align>
                </wp:positionH>
                <wp:positionV relativeFrom="paragraph">
                  <wp:posOffset>1175657</wp:posOffset>
                </wp:positionV>
                <wp:extent cx="3642995" cy="2728686"/>
                <wp:effectExtent l="0" t="0" r="14605" b="14605"/>
                <wp:wrapNone/>
                <wp:docPr id="219" name="Rectangle: Rounded Corners 219"/>
                <wp:cNvGraphicFramePr/>
                <a:graphic xmlns:a="http://schemas.openxmlformats.org/drawingml/2006/main">
                  <a:graphicData uri="http://schemas.microsoft.com/office/word/2010/wordprocessingShape">
                    <wps:wsp>
                      <wps:cNvSpPr/>
                      <wps:spPr>
                        <a:xfrm>
                          <a:off x="0" y="0"/>
                          <a:ext cx="3642995" cy="272868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54F6888" w14:textId="77777777" w:rsidR="006C4DA1" w:rsidRPr="00F463B7" w:rsidRDefault="006C4DA1" w:rsidP="006C4DA1">
                            <w:pPr>
                              <w:jc w:val="center"/>
                              <w:rPr>
                                <w:b/>
                                <w:bCs/>
                                <w:sz w:val="58"/>
                                <w:szCs w:val="58"/>
                                <w:rtl/>
                              </w:rPr>
                            </w:pPr>
                            <w:r w:rsidRPr="00F463B7">
                              <w:rPr>
                                <w:rFonts w:hint="cs"/>
                                <w:b/>
                                <w:bCs/>
                                <w:sz w:val="58"/>
                                <w:szCs w:val="58"/>
                                <w:rtl/>
                              </w:rPr>
                              <w:t xml:space="preserve">الفصل </w:t>
                            </w:r>
                            <w:r>
                              <w:rPr>
                                <w:rFonts w:hint="cs"/>
                                <w:b/>
                                <w:bCs/>
                                <w:sz w:val="58"/>
                                <w:szCs w:val="58"/>
                                <w:rtl/>
                              </w:rPr>
                              <w:t>الرابع</w:t>
                            </w:r>
                          </w:p>
                          <w:p w14:paraId="026A2125" w14:textId="77777777" w:rsidR="006C4DA1" w:rsidRPr="00F463B7" w:rsidRDefault="006C4DA1" w:rsidP="006C4DA1">
                            <w:pPr>
                              <w:jc w:val="center"/>
                              <w:rPr>
                                <w:b/>
                                <w:bCs/>
                                <w:sz w:val="58"/>
                                <w:szCs w:val="58"/>
                              </w:rPr>
                            </w:pPr>
                            <w:r>
                              <w:rPr>
                                <w:rFonts w:hint="cs"/>
                                <w:b/>
                                <w:bCs/>
                                <w:sz w:val="58"/>
                                <w:szCs w:val="58"/>
                                <w:rtl/>
                              </w:rPr>
                              <w:t>الدراسة الميدانية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97282" id="Rectangle: Rounded Corners 219" o:spid="_x0000_s1231" style="position:absolute;margin-left:0;margin-top:92.55pt;width:286.85pt;height:214.8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" fillcolor="white [3201]" strokecolor="#a5a5a5 [3206]" strokeweight="1pt">
                <v:stroke joinstyle="miter"/>
                <v:textbox>
                  <w:txbxContent>
                    <w:p w14:paraId="754F6888" w14:textId="77777777" w:rsidR="006C4DA1" w:rsidRPr="00F463B7" w:rsidRDefault="006C4DA1" w:rsidP="006C4DA1">
                      <w:pPr>
                        <w:jc w:val="center"/>
                        <w:rPr>
                          <w:b/>
                          <w:bCs/>
                          <w:sz w:val="58"/>
                          <w:szCs w:val="58"/>
                          <w:rtl/>
                        </w:rPr>
                      </w:pPr>
                      <w:r w:rsidRPr="00F463B7">
                        <w:rPr>
                          <w:rFonts w:hint="cs"/>
                          <w:b/>
                          <w:bCs/>
                          <w:sz w:val="58"/>
                          <w:szCs w:val="58"/>
                          <w:rtl/>
                        </w:rPr>
                        <w:t xml:space="preserve">الفصل </w:t>
                      </w:r>
                      <w:r>
                        <w:rPr>
                          <w:rFonts w:hint="cs"/>
                          <w:b/>
                          <w:bCs/>
                          <w:sz w:val="58"/>
                          <w:szCs w:val="58"/>
                          <w:rtl/>
                        </w:rPr>
                        <w:t>الرابع</w:t>
                      </w:r>
                    </w:p>
                    <w:p w14:paraId="026A2125" w14:textId="77777777" w:rsidR="006C4DA1" w:rsidRPr="00F463B7" w:rsidRDefault="006C4DA1" w:rsidP="006C4DA1">
                      <w:pPr>
                        <w:jc w:val="center"/>
                        <w:rPr>
                          <w:b/>
                          <w:bCs/>
                          <w:sz w:val="58"/>
                          <w:szCs w:val="58"/>
                        </w:rPr>
                      </w:pPr>
                      <w:r>
                        <w:rPr>
                          <w:rFonts w:hint="cs"/>
                          <w:b/>
                          <w:bCs/>
                          <w:sz w:val="58"/>
                          <w:szCs w:val="58"/>
                          <w:rtl/>
                        </w:rPr>
                        <w:t>الدراسة الميدانية</w:t>
                      </w:r>
                    </w:p>
                  </w:txbxContent>
                </v:textbox>
                <w10:wrap anchorx="margin"/>
              </v:roundrect>
            </w:pict>
          </mc:Fallback>
        </mc:AlternateContent>
      </w:r>
      <w:r>
        <w:rPr>
          <w:color w:val="000000" w:themeColor="text1"/>
          <w:rtl/>
        </w:rPr>
        <w:br w:type="page"/>
      </w:r>
    </w:p>
    <w:p w14:paraId="609D2D7B" w14:textId="77777777" w:rsidR="006C4DA1" w:rsidRDefault="006C4DA1" w:rsidP="006C4DA1">
      <w:pPr>
        <w:pStyle w:val="a"/>
        <w:spacing w:line="240" w:lineRule="auto"/>
        <w:rPr>
          <w:color w:val="000000" w:themeColor="text1"/>
          <w:rtl/>
        </w:rPr>
      </w:pPr>
    </w:p>
    <w:p w14:paraId="08E6B682" w14:textId="77777777" w:rsidR="006C4DA1" w:rsidRDefault="006C4DA1" w:rsidP="006C4DA1">
      <w:pPr>
        <w:pStyle w:val="a"/>
        <w:spacing w:line="240" w:lineRule="auto"/>
        <w:rPr>
          <w:color w:val="000000" w:themeColor="text1"/>
          <w:rtl/>
        </w:rPr>
      </w:pPr>
    </w:p>
    <w:p w14:paraId="15F43F25" w14:textId="77777777" w:rsidR="006C4DA1" w:rsidRDefault="006C4DA1" w:rsidP="006C4DA1">
      <w:pPr>
        <w:pStyle w:val="a"/>
        <w:spacing w:line="240" w:lineRule="auto"/>
        <w:rPr>
          <w:color w:val="000000" w:themeColor="text1"/>
          <w:rtl/>
        </w:rPr>
      </w:pPr>
    </w:p>
    <w:p w14:paraId="56271E78" w14:textId="77777777" w:rsidR="006C4DA1" w:rsidRPr="00AF271F" w:rsidRDefault="006C4DA1" w:rsidP="006C4DA1">
      <w:pPr>
        <w:pStyle w:val="a"/>
        <w:spacing w:line="240" w:lineRule="auto"/>
        <w:rPr>
          <w:color w:val="000000" w:themeColor="text1"/>
          <w:rtl/>
        </w:rPr>
      </w:pPr>
      <w:r w:rsidRPr="00AF271F">
        <w:rPr>
          <w:color w:val="000000" w:themeColor="text1"/>
          <w:rtl/>
        </w:rPr>
        <w:t>الفصل الرابع</w:t>
      </w:r>
    </w:p>
    <w:p w14:paraId="35C8CBFE" w14:textId="77777777" w:rsidR="006C4DA1" w:rsidRPr="00AF271F" w:rsidRDefault="006C4DA1" w:rsidP="006C4DA1">
      <w:pPr>
        <w:pStyle w:val="a"/>
        <w:spacing w:line="240" w:lineRule="auto"/>
        <w:rPr>
          <w:color w:val="000000" w:themeColor="text1"/>
          <w:rtl/>
        </w:rPr>
      </w:pPr>
      <w:r w:rsidRPr="00AF271F">
        <w:rPr>
          <w:color w:val="000000" w:themeColor="text1"/>
          <w:rtl/>
        </w:rPr>
        <w:t>الدراسة الميدانية</w:t>
      </w:r>
    </w:p>
    <w:p w14:paraId="7346A66A" w14:textId="77777777" w:rsidR="006C4DA1" w:rsidRPr="00AF271F" w:rsidRDefault="006C4DA1" w:rsidP="006C4DA1">
      <w:pPr>
        <w:pStyle w:val="a"/>
        <w:spacing w:line="240" w:lineRule="auto"/>
        <w:rPr>
          <w:color w:val="000000" w:themeColor="text1"/>
        </w:rPr>
      </w:pPr>
      <w:r w:rsidRPr="00AF271F">
        <w:rPr>
          <w:color w:val="000000" w:themeColor="text1"/>
        </w:rPr>
        <w:t>"</w:t>
      </w:r>
      <w:r w:rsidRPr="00AF271F">
        <w:rPr>
          <w:color w:val="000000" w:themeColor="text1"/>
          <w:rtl/>
        </w:rPr>
        <w:t>لدور القطاع الخاص في تعزيز الكفاية الخارجية للتعليم التكنولوجي التطبيقي في مصر"</w:t>
      </w:r>
    </w:p>
    <w:p w14:paraId="786B13DC" w14:textId="77777777" w:rsidR="006C4DA1" w:rsidRPr="00AF271F" w:rsidRDefault="006C4DA1" w:rsidP="006C4DA1">
      <w:pPr>
        <w:pStyle w:val="a"/>
        <w:spacing w:line="240" w:lineRule="auto"/>
        <w:rPr>
          <w:color w:val="000000" w:themeColor="text1"/>
        </w:rPr>
      </w:pPr>
      <w:r w:rsidRPr="00AF271F">
        <w:rPr>
          <w:color w:val="000000" w:themeColor="text1"/>
          <w:rtl/>
        </w:rPr>
        <w:t>(مدارس التكنولوجيا التطبيقية نموذج</w:t>
      </w:r>
      <w:r>
        <w:rPr>
          <w:color w:val="000000" w:themeColor="text1"/>
          <w:rtl/>
        </w:rPr>
        <w:t>ًا</w:t>
      </w:r>
      <w:r w:rsidRPr="00AF271F">
        <w:rPr>
          <w:color w:val="000000" w:themeColor="text1"/>
          <w:rtl/>
        </w:rPr>
        <w:t>)</w:t>
      </w:r>
    </w:p>
    <w:p w14:paraId="3EE5D9BB" w14:textId="77777777" w:rsidR="006C4DA1" w:rsidRDefault="006C4DA1" w:rsidP="006C4DA1">
      <w:pPr>
        <w:pStyle w:val="a"/>
        <w:spacing w:line="240" w:lineRule="auto"/>
        <w:jc w:val="both"/>
        <w:rPr>
          <w:color w:val="000000" w:themeColor="text1"/>
        </w:rPr>
      </w:pPr>
    </w:p>
    <w:p w14:paraId="12DEA9B0" w14:textId="77777777" w:rsidR="006C4DA1" w:rsidRPr="00AF271F" w:rsidRDefault="006C4DA1" w:rsidP="006C4DA1">
      <w:pPr>
        <w:pStyle w:val="a"/>
        <w:spacing w:line="240" w:lineRule="auto"/>
        <w:jc w:val="both"/>
        <w:rPr>
          <w:color w:val="000000" w:themeColor="text1"/>
          <w:rtl/>
        </w:rPr>
      </w:pPr>
    </w:p>
    <w:p w14:paraId="032074BF" w14:textId="77777777" w:rsidR="006C4DA1" w:rsidRPr="00AF271F" w:rsidRDefault="006C4DA1" w:rsidP="006C4DA1">
      <w:pPr>
        <w:pStyle w:val="a0"/>
        <w:spacing w:line="240" w:lineRule="auto"/>
        <w:ind w:left="2160"/>
        <w:jc w:val="both"/>
        <w:rPr>
          <w:color w:val="000000" w:themeColor="text1"/>
          <w:rtl/>
        </w:rPr>
      </w:pPr>
      <w:r>
        <w:rPr>
          <w:color w:val="000000" w:themeColor="text1"/>
          <w:rtl/>
        </w:rPr>
        <w:t>أولًا</w:t>
      </w:r>
      <w:r w:rsidRPr="00AF271F">
        <w:rPr>
          <w:color w:val="000000" w:themeColor="text1"/>
          <w:rtl/>
        </w:rPr>
        <w:t>: أهمية الدراسة الميدانية.</w:t>
      </w:r>
    </w:p>
    <w:p w14:paraId="0F2B7285" w14:textId="77777777" w:rsidR="006C4DA1" w:rsidRDefault="006C4DA1" w:rsidP="006C4DA1">
      <w:pPr>
        <w:pStyle w:val="a0"/>
        <w:spacing w:line="240" w:lineRule="auto"/>
        <w:ind w:left="2160"/>
        <w:jc w:val="both"/>
        <w:rPr>
          <w:color w:val="000000" w:themeColor="text1"/>
          <w:rtl/>
        </w:rPr>
      </w:pPr>
      <w:r>
        <w:rPr>
          <w:color w:val="000000" w:themeColor="text1"/>
          <w:rtl/>
        </w:rPr>
        <w:t>ثانيًا</w:t>
      </w:r>
      <w:r w:rsidRPr="00AF271F">
        <w:rPr>
          <w:color w:val="000000" w:themeColor="text1"/>
          <w:rtl/>
        </w:rPr>
        <w:t xml:space="preserve">: </w:t>
      </w:r>
      <w:r>
        <w:rPr>
          <w:rFonts w:hint="cs"/>
          <w:color w:val="000000" w:themeColor="text1"/>
          <w:rtl/>
        </w:rPr>
        <w:t>مراحل الدراسة الميدانية</w:t>
      </w:r>
    </w:p>
    <w:p w14:paraId="10D51577" w14:textId="77777777" w:rsidR="006C4DA1" w:rsidRPr="00AF271F" w:rsidRDefault="006C4DA1" w:rsidP="006C4DA1">
      <w:pPr>
        <w:pStyle w:val="a0"/>
        <w:spacing w:line="240" w:lineRule="auto"/>
        <w:ind w:left="2160"/>
        <w:jc w:val="both"/>
        <w:rPr>
          <w:color w:val="000000" w:themeColor="text1"/>
          <w:rtl/>
        </w:rPr>
      </w:pPr>
      <w:r w:rsidRPr="00AF271F">
        <w:rPr>
          <w:color w:val="000000" w:themeColor="text1"/>
          <w:rtl/>
        </w:rPr>
        <w:t>ثالث</w:t>
      </w:r>
      <w:r>
        <w:rPr>
          <w:color w:val="000000" w:themeColor="text1"/>
          <w:rtl/>
        </w:rPr>
        <w:t>ًا</w:t>
      </w:r>
      <w:r w:rsidRPr="00AF271F">
        <w:rPr>
          <w:color w:val="000000" w:themeColor="text1"/>
          <w:rtl/>
        </w:rPr>
        <w:t>: منهجية الدراسة.</w:t>
      </w:r>
    </w:p>
    <w:p w14:paraId="59A522BD" w14:textId="77777777" w:rsidR="006C4DA1" w:rsidRPr="00AF271F" w:rsidRDefault="006C4DA1" w:rsidP="006C4DA1">
      <w:pPr>
        <w:pStyle w:val="a0"/>
        <w:spacing w:line="240" w:lineRule="auto"/>
        <w:ind w:left="2160"/>
        <w:jc w:val="both"/>
        <w:rPr>
          <w:color w:val="000000" w:themeColor="text1"/>
          <w:rtl/>
        </w:rPr>
      </w:pPr>
      <w:r w:rsidRPr="00AF271F">
        <w:rPr>
          <w:color w:val="000000" w:themeColor="text1"/>
          <w:rtl/>
        </w:rPr>
        <w:t>رابع</w:t>
      </w:r>
      <w:r>
        <w:rPr>
          <w:color w:val="000000" w:themeColor="text1"/>
          <w:rtl/>
        </w:rPr>
        <w:t>ًا</w:t>
      </w:r>
      <w:r w:rsidRPr="00AF271F">
        <w:rPr>
          <w:color w:val="000000" w:themeColor="text1"/>
          <w:rtl/>
        </w:rPr>
        <w:t>: مجتمع وعينة الدراسة.</w:t>
      </w:r>
    </w:p>
    <w:p w14:paraId="2F328274" w14:textId="77777777" w:rsidR="006C4DA1" w:rsidRDefault="006C4DA1" w:rsidP="006C4DA1">
      <w:pPr>
        <w:pStyle w:val="a0"/>
        <w:spacing w:line="240" w:lineRule="auto"/>
        <w:ind w:left="2160"/>
        <w:jc w:val="both"/>
        <w:rPr>
          <w:color w:val="000000" w:themeColor="text1"/>
          <w:rtl/>
        </w:rPr>
      </w:pPr>
      <w:r w:rsidRPr="00AF271F">
        <w:rPr>
          <w:color w:val="000000" w:themeColor="text1"/>
          <w:rtl/>
        </w:rPr>
        <w:t>خامس</w:t>
      </w:r>
      <w:r>
        <w:rPr>
          <w:color w:val="000000" w:themeColor="text1"/>
          <w:rtl/>
        </w:rPr>
        <w:t>ًا</w:t>
      </w:r>
      <w:r w:rsidRPr="00AF271F">
        <w:rPr>
          <w:color w:val="000000" w:themeColor="text1"/>
          <w:rtl/>
        </w:rPr>
        <w:t xml:space="preserve">: </w:t>
      </w:r>
      <w:r>
        <w:rPr>
          <w:rFonts w:hint="cs"/>
          <w:color w:val="000000" w:themeColor="text1"/>
          <w:rtl/>
        </w:rPr>
        <w:t>الاداة الميدانية (الاستبانات).</w:t>
      </w:r>
    </w:p>
    <w:p w14:paraId="3FC37528" w14:textId="77777777" w:rsidR="006C4DA1" w:rsidRPr="00AF271F" w:rsidRDefault="006C4DA1" w:rsidP="006C4DA1">
      <w:pPr>
        <w:pStyle w:val="a0"/>
        <w:spacing w:line="240" w:lineRule="auto"/>
        <w:ind w:left="2160"/>
        <w:jc w:val="both"/>
        <w:rPr>
          <w:color w:val="000000" w:themeColor="text1"/>
          <w:rtl/>
        </w:rPr>
      </w:pPr>
      <w:r>
        <w:rPr>
          <w:rFonts w:hint="cs"/>
          <w:color w:val="000000" w:themeColor="text1"/>
          <w:rtl/>
        </w:rPr>
        <w:t xml:space="preserve">سادساً: </w:t>
      </w:r>
      <w:r w:rsidRPr="00AF271F">
        <w:rPr>
          <w:color w:val="000000" w:themeColor="text1"/>
          <w:rtl/>
        </w:rPr>
        <w:t xml:space="preserve">التحليل </w:t>
      </w:r>
      <w:r>
        <w:rPr>
          <w:color w:val="000000" w:themeColor="text1"/>
          <w:rtl/>
        </w:rPr>
        <w:t>الإحصائي</w:t>
      </w:r>
      <w:r w:rsidRPr="00AF271F">
        <w:rPr>
          <w:color w:val="000000" w:themeColor="text1"/>
          <w:rtl/>
        </w:rPr>
        <w:t xml:space="preserve"> الوصفي للمتغيرات.</w:t>
      </w:r>
    </w:p>
    <w:p w14:paraId="48725147" w14:textId="77777777" w:rsidR="006C4DA1" w:rsidRPr="00AF271F" w:rsidRDefault="006C4DA1" w:rsidP="006C4DA1">
      <w:pPr>
        <w:pStyle w:val="a0"/>
        <w:spacing w:line="240" w:lineRule="auto"/>
        <w:ind w:left="2160"/>
        <w:jc w:val="both"/>
        <w:rPr>
          <w:color w:val="000000" w:themeColor="text1"/>
          <w:sz w:val="28"/>
          <w:szCs w:val="28"/>
          <w:rtl/>
        </w:rPr>
      </w:pPr>
      <w:r>
        <w:rPr>
          <w:rFonts w:hint="cs"/>
          <w:color w:val="000000" w:themeColor="text1"/>
          <w:rtl/>
        </w:rPr>
        <w:t xml:space="preserve">سابعاً: </w:t>
      </w:r>
      <w:r w:rsidRPr="00AF271F">
        <w:rPr>
          <w:color w:val="000000" w:themeColor="text1"/>
          <w:rtl/>
        </w:rPr>
        <w:t xml:space="preserve">اختبارات الفروض </w:t>
      </w:r>
      <w:r>
        <w:rPr>
          <w:color w:val="000000" w:themeColor="text1"/>
          <w:rtl/>
        </w:rPr>
        <w:t>الإحصائية</w:t>
      </w:r>
      <w:r w:rsidRPr="00AF271F">
        <w:rPr>
          <w:color w:val="000000" w:themeColor="text1"/>
          <w:sz w:val="28"/>
          <w:szCs w:val="28"/>
          <w:rtl/>
        </w:rPr>
        <w:t xml:space="preserve">. </w:t>
      </w:r>
      <w:r w:rsidRPr="00AF271F">
        <w:rPr>
          <w:color w:val="000000" w:themeColor="text1"/>
          <w:sz w:val="28"/>
          <w:szCs w:val="28"/>
          <w:rtl/>
        </w:rPr>
        <w:tab/>
      </w:r>
    </w:p>
    <w:p w14:paraId="64A4F126" w14:textId="77777777" w:rsidR="006C4DA1" w:rsidRPr="00AF271F" w:rsidRDefault="006C4DA1" w:rsidP="006C4DA1">
      <w:pPr>
        <w:pStyle w:val="a"/>
        <w:spacing w:line="240" w:lineRule="auto"/>
        <w:ind w:left="2160"/>
        <w:jc w:val="both"/>
        <w:rPr>
          <w:color w:val="000000" w:themeColor="text1"/>
          <w:rtl/>
        </w:rPr>
      </w:pPr>
    </w:p>
    <w:p w14:paraId="26C42F46" w14:textId="77777777" w:rsidR="006C4DA1" w:rsidRPr="00AF271F" w:rsidRDefault="006C4DA1" w:rsidP="006C4DA1">
      <w:pPr>
        <w:pStyle w:val="a"/>
        <w:spacing w:line="240" w:lineRule="auto"/>
        <w:ind w:left="2160"/>
        <w:jc w:val="both"/>
        <w:rPr>
          <w:color w:val="000000" w:themeColor="text1"/>
          <w:rtl/>
        </w:rPr>
      </w:pPr>
    </w:p>
    <w:p w14:paraId="4F565C8E" w14:textId="77777777" w:rsidR="006C4DA1" w:rsidRPr="00AF271F" w:rsidRDefault="006C4DA1" w:rsidP="006C4DA1">
      <w:pPr>
        <w:pStyle w:val="a0"/>
        <w:spacing w:line="240" w:lineRule="auto"/>
        <w:jc w:val="both"/>
        <w:rPr>
          <w:color w:val="000000" w:themeColor="text1"/>
          <w:rtl/>
        </w:rPr>
      </w:pPr>
    </w:p>
    <w:p w14:paraId="3F29A268" w14:textId="77777777" w:rsidR="006C4DA1" w:rsidRPr="00AF271F" w:rsidRDefault="006C4DA1" w:rsidP="006C4DA1">
      <w:pPr>
        <w:pStyle w:val="a0"/>
        <w:spacing w:line="240" w:lineRule="auto"/>
        <w:jc w:val="both"/>
        <w:rPr>
          <w:color w:val="000000" w:themeColor="text1"/>
          <w:rtl/>
        </w:rPr>
      </w:pPr>
    </w:p>
    <w:p w14:paraId="3B483C0F" w14:textId="77777777" w:rsidR="006C4DA1" w:rsidRDefault="006C4DA1" w:rsidP="006C4DA1">
      <w:pPr>
        <w:pStyle w:val="a0"/>
        <w:spacing w:line="240" w:lineRule="auto"/>
        <w:jc w:val="both"/>
        <w:rPr>
          <w:color w:val="000000" w:themeColor="text1"/>
          <w:rtl/>
        </w:rPr>
      </w:pPr>
    </w:p>
    <w:p w14:paraId="5D34E1D7" w14:textId="77777777" w:rsidR="006C4DA1" w:rsidRPr="00AF271F" w:rsidRDefault="006C4DA1" w:rsidP="006C4DA1">
      <w:pPr>
        <w:pStyle w:val="a"/>
        <w:spacing w:line="240" w:lineRule="auto"/>
        <w:rPr>
          <w:color w:val="000000" w:themeColor="text1"/>
          <w:rtl/>
        </w:rPr>
      </w:pPr>
      <w:r w:rsidRPr="00AF271F">
        <w:rPr>
          <w:color w:val="000000" w:themeColor="text1"/>
          <w:rtl/>
        </w:rPr>
        <w:t>الفصل الرابع</w:t>
      </w:r>
    </w:p>
    <w:p w14:paraId="50C8DF81" w14:textId="77777777" w:rsidR="006C4DA1" w:rsidRPr="00AF271F" w:rsidRDefault="006C4DA1" w:rsidP="006C4DA1">
      <w:pPr>
        <w:pStyle w:val="a"/>
        <w:spacing w:line="240" w:lineRule="auto"/>
        <w:rPr>
          <w:color w:val="000000" w:themeColor="text1"/>
          <w:rtl/>
        </w:rPr>
      </w:pPr>
      <w:r w:rsidRPr="00AF271F">
        <w:rPr>
          <w:color w:val="000000" w:themeColor="text1"/>
          <w:rtl/>
        </w:rPr>
        <w:lastRenderedPageBreak/>
        <w:t>الدراسة الميدانية</w:t>
      </w:r>
    </w:p>
    <w:p w14:paraId="45332F01" w14:textId="77777777" w:rsidR="006C4DA1" w:rsidRDefault="006C4DA1" w:rsidP="006C4DA1">
      <w:pPr>
        <w:pStyle w:val="a"/>
        <w:spacing w:line="240" w:lineRule="auto"/>
        <w:rPr>
          <w:color w:val="000000" w:themeColor="text1"/>
          <w:rtl/>
        </w:rPr>
      </w:pPr>
      <w:r w:rsidRPr="00AF271F">
        <w:rPr>
          <w:color w:val="000000" w:themeColor="text1"/>
        </w:rPr>
        <w:t>"</w:t>
      </w:r>
      <w:r w:rsidRPr="00AF271F">
        <w:rPr>
          <w:color w:val="000000" w:themeColor="text1"/>
          <w:rtl/>
        </w:rPr>
        <w:t>لدور القطاع الخاص في تعزيز الكفاية الخارجية للتعليم التكنولوجي التطبيقي في مصر"</w:t>
      </w:r>
      <w:r>
        <w:rPr>
          <w:rFonts w:hint="cs"/>
          <w:color w:val="000000" w:themeColor="text1"/>
          <w:rtl/>
        </w:rPr>
        <w:t xml:space="preserve"> </w:t>
      </w:r>
      <w:r w:rsidRPr="00AF271F">
        <w:rPr>
          <w:color w:val="000000" w:themeColor="text1"/>
          <w:rtl/>
        </w:rPr>
        <w:t>(مدارس التكنولوجيا التطبيقية نموذج</w:t>
      </w:r>
      <w:r>
        <w:rPr>
          <w:color w:val="000000" w:themeColor="text1"/>
          <w:rtl/>
        </w:rPr>
        <w:t>ًا</w:t>
      </w:r>
      <w:r w:rsidRPr="00AF271F">
        <w:rPr>
          <w:color w:val="000000" w:themeColor="text1"/>
          <w:rtl/>
        </w:rPr>
        <w:t>)</w:t>
      </w:r>
    </w:p>
    <w:p w14:paraId="579F1CB8" w14:textId="77777777" w:rsidR="006C4DA1" w:rsidRPr="00E03073" w:rsidRDefault="006C4DA1" w:rsidP="006C4DA1">
      <w:pPr>
        <w:pStyle w:val="a0"/>
        <w:spacing w:line="240" w:lineRule="auto"/>
        <w:jc w:val="both"/>
        <w:rPr>
          <w:color w:val="000000" w:themeColor="text1"/>
          <w:rtl/>
        </w:rPr>
      </w:pPr>
      <w:r w:rsidRPr="00E03073">
        <w:rPr>
          <w:color w:val="000000" w:themeColor="text1"/>
          <w:rtl/>
        </w:rPr>
        <w:t xml:space="preserve">تمهيد: </w:t>
      </w:r>
    </w:p>
    <w:p w14:paraId="0E1D9324" w14:textId="77777777" w:rsidR="006C4DA1" w:rsidRPr="00B7060F" w:rsidRDefault="006C4DA1" w:rsidP="006C4DA1">
      <w:pPr>
        <w:pStyle w:val="a"/>
        <w:spacing w:line="240" w:lineRule="auto"/>
        <w:jc w:val="both"/>
        <w:rPr>
          <w:b w:val="0"/>
          <w:bCs w:val="0"/>
          <w:color w:val="000000" w:themeColor="text1"/>
          <w:sz w:val="28"/>
          <w:szCs w:val="28"/>
        </w:rPr>
      </w:pPr>
      <w:r w:rsidRPr="00B7060F">
        <w:rPr>
          <w:rFonts w:hint="cs"/>
          <w:b w:val="0"/>
          <w:bCs w:val="0"/>
          <w:color w:val="000000" w:themeColor="text1"/>
          <w:sz w:val="28"/>
          <w:szCs w:val="28"/>
          <w:rtl/>
        </w:rPr>
        <w:t>ي</w:t>
      </w:r>
      <w:r w:rsidRPr="00B7060F">
        <w:rPr>
          <w:b w:val="0"/>
          <w:bCs w:val="0"/>
          <w:color w:val="000000" w:themeColor="text1"/>
          <w:sz w:val="28"/>
          <w:szCs w:val="28"/>
          <w:rtl/>
        </w:rPr>
        <w:t xml:space="preserve">تناول </w:t>
      </w:r>
      <w:r w:rsidRPr="00B7060F">
        <w:rPr>
          <w:rFonts w:hint="cs"/>
          <w:b w:val="0"/>
          <w:bCs w:val="0"/>
          <w:color w:val="000000" w:themeColor="text1"/>
          <w:sz w:val="28"/>
          <w:szCs w:val="28"/>
          <w:rtl/>
        </w:rPr>
        <w:t>هذا الفصل الاجراءات الخاصة ب</w:t>
      </w:r>
      <w:r w:rsidRPr="00B7060F">
        <w:rPr>
          <w:b w:val="0"/>
          <w:bCs w:val="0"/>
          <w:color w:val="000000" w:themeColor="text1"/>
          <w:sz w:val="28"/>
          <w:szCs w:val="28"/>
          <w:rtl/>
        </w:rPr>
        <w:t xml:space="preserve">الدراسة الميدانية للبحث من استعراض وأهمية </w:t>
      </w:r>
      <w:r w:rsidRPr="00B7060F">
        <w:rPr>
          <w:rFonts w:hint="cs"/>
          <w:b w:val="0"/>
          <w:bCs w:val="0"/>
          <w:color w:val="000000" w:themeColor="text1"/>
          <w:sz w:val="28"/>
          <w:szCs w:val="28"/>
          <w:rtl/>
        </w:rPr>
        <w:t>إجراء</w:t>
      </w:r>
      <w:r w:rsidRPr="00B7060F">
        <w:rPr>
          <w:b w:val="0"/>
          <w:bCs w:val="0"/>
          <w:color w:val="000000" w:themeColor="text1"/>
          <w:sz w:val="28"/>
          <w:szCs w:val="28"/>
          <w:rtl/>
        </w:rPr>
        <w:t xml:space="preserve"> الدراسة الميدانية ومراحلها والإجراءات التي </w:t>
      </w:r>
      <w:r w:rsidRPr="00B7060F">
        <w:rPr>
          <w:rFonts w:hint="cs"/>
          <w:b w:val="0"/>
          <w:bCs w:val="0"/>
          <w:color w:val="000000" w:themeColor="text1"/>
          <w:sz w:val="28"/>
          <w:szCs w:val="28"/>
          <w:rtl/>
        </w:rPr>
        <w:t>م</w:t>
      </w:r>
      <w:r w:rsidRPr="00B7060F">
        <w:rPr>
          <w:b w:val="0"/>
          <w:bCs w:val="0"/>
          <w:color w:val="000000" w:themeColor="text1"/>
          <w:sz w:val="28"/>
          <w:szCs w:val="28"/>
          <w:rtl/>
        </w:rPr>
        <w:t>رت بها، ومنهجيتها ومجتمع وعينة الدراسة والتحليل الإحصائي الوصفي للمتغيرات واختبارات الفروض الإحصائية.</w:t>
      </w:r>
    </w:p>
    <w:p w14:paraId="1FA28CD2" w14:textId="77777777" w:rsidR="006C4DA1" w:rsidRPr="0090244C" w:rsidRDefault="006C4DA1" w:rsidP="006C4DA1">
      <w:pPr>
        <w:pStyle w:val="a1"/>
        <w:spacing w:line="240" w:lineRule="auto"/>
        <w:jc w:val="both"/>
        <w:rPr>
          <w:color w:val="000000" w:themeColor="text1"/>
          <w:sz w:val="6"/>
          <w:szCs w:val="6"/>
          <w:rtl/>
        </w:rPr>
      </w:pPr>
    </w:p>
    <w:p w14:paraId="3A01055E" w14:textId="77777777" w:rsidR="006C4DA1" w:rsidRPr="00AF271F" w:rsidRDefault="006C4DA1" w:rsidP="006C4DA1">
      <w:pPr>
        <w:pStyle w:val="a1"/>
        <w:spacing w:line="240" w:lineRule="auto"/>
        <w:jc w:val="both"/>
        <w:rPr>
          <w:color w:val="000000" w:themeColor="text1"/>
          <w:rtl/>
        </w:rPr>
      </w:pPr>
      <w:r>
        <w:rPr>
          <w:rFonts w:hint="cs"/>
          <w:color w:val="000000" w:themeColor="text1"/>
          <w:rtl/>
        </w:rPr>
        <w:t xml:space="preserve">كما </w:t>
      </w:r>
      <w:r w:rsidRPr="00AF271F">
        <w:rPr>
          <w:color w:val="000000" w:themeColor="text1"/>
          <w:rtl/>
        </w:rPr>
        <w:t>يتناول هذا الفصل وصف</w:t>
      </w:r>
      <w:r>
        <w:rPr>
          <w:rFonts w:hint="cs"/>
          <w:color w:val="000000" w:themeColor="text1"/>
          <w:rtl/>
        </w:rPr>
        <w:t>ً</w:t>
      </w:r>
      <w:r w:rsidRPr="00AF271F">
        <w:rPr>
          <w:color w:val="000000" w:themeColor="text1"/>
          <w:rtl/>
        </w:rPr>
        <w:t>ا للمنهجية و</w:t>
      </w:r>
      <w:r>
        <w:rPr>
          <w:color w:val="000000" w:themeColor="text1"/>
          <w:rtl/>
        </w:rPr>
        <w:t>الإجراءات</w:t>
      </w:r>
      <w:r w:rsidRPr="00AF271F">
        <w:rPr>
          <w:color w:val="000000" w:themeColor="text1"/>
          <w:rtl/>
        </w:rPr>
        <w:t xml:space="preserve"> التي تم اتباعها في تنفيذ هذه الدراسة الميدانية لدور القطاع الخاص في تعزيز الكفاية الخارجية للتعليم التكنولوجي التطبيقي في مصر (مدارس التكنولوجيا التطبيقية نموذج</w:t>
      </w:r>
      <w:r>
        <w:rPr>
          <w:color w:val="000000" w:themeColor="text1"/>
          <w:rtl/>
        </w:rPr>
        <w:t>ًا</w:t>
      </w:r>
      <w:r w:rsidRPr="00AF271F">
        <w:rPr>
          <w:color w:val="000000" w:themeColor="text1"/>
          <w:rtl/>
        </w:rPr>
        <w:t>)، بالإضافة</w:t>
      </w:r>
      <w:r>
        <w:rPr>
          <w:color w:val="000000" w:themeColor="text1"/>
          <w:rtl/>
        </w:rPr>
        <w:t xml:space="preserve"> إلى </w:t>
      </w:r>
      <w:r w:rsidRPr="00AF271F">
        <w:rPr>
          <w:color w:val="000000" w:themeColor="text1"/>
          <w:rtl/>
        </w:rPr>
        <w:t>تحليل نتائج الدراسة، ومعرفة</w:t>
      </w:r>
      <w:r>
        <w:rPr>
          <w:color w:val="000000" w:themeColor="text1"/>
          <w:rtl/>
        </w:rPr>
        <w:t xml:space="preserve"> أثر </w:t>
      </w:r>
      <w:r w:rsidRPr="00AF271F">
        <w:rPr>
          <w:color w:val="000000" w:themeColor="text1"/>
          <w:rtl/>
        </w:rPr>
        <w:t>دور القطاع الخاص على تعزيز الكفاية الخارجية للتعليم التكنولوجي التطبيقي في مصر. وعلي ذلك فسوف يتناول الباحث هذا الفصل كما يلي:</w:t>
      </w:r>
    </w:p>
    <w:p w14:paraId="5437C003" w14:textId="77777777" w:rsidR="006C4DA1" w:rsidRPr="00A102D2" w:rsidRDefault="006C4DA1" w:rsidP="006C4DA1">
      <w:pPr>
        <w:pStyle w:val="a1"/>
        <w:spacing w:line="240" w:lineRule="auto"/>
        <w:jc w:val="both"/>
        <w:rPr>
          <w:color w:val="000000" w:themeColor="text1"/>
          <w:sz w:val="30"/>
          <w:szCs w:val="30"/>
          <w:rtl/>
        </w:rPr>
      </w:pPr>
      <w:r w:rsidRPr="00A102D2">
        <w:rPr>
          <w:color w:val="000000" w:themeColor="text1"/>
          <w:sz w:val="30"/>
          <w:szCs w:val="30"/>
          <w:rtl/>
        </w:rPr>
        <w:t xml:space="preserve">أولًا: </w:t>
      </w:r>
      <w:r w:rsidRPr="00A102D2">
        <w:rPr>
          <w:rFonts w:hint="cs"/>
          <w:color w:val="000000" w:themeColor="text1"/>
          <w:sz w:val="30"/>
          <w:szCs w:val="30"/>
          <w:rtl/>
        </w:rPr>
        <w:t>أهمية و</w:t>
      </w:r>
      <w:r w:rsidRPr="00A102D2">
        <w:rPr>
          <w:color w:val="000000" w:themeColor="text1"/>
          <w:sz w:val="30"/>
          <w:szCs w:val="30"/>
          <w:rtl/>
        </w:rPr>
        <w:t xml:space="preserve">أهداف البحث الميداني </w:t>
      </w:r>
    </w:p>
    <w:p w14:paraId="79CE1D43" w14:textId="77777777" w:rsidR="006C4DA1" w:rsidRPr="00A102D2" w:rsidRDefault="006C4DA1" w:rsidP="006C4DA1">
      <w:pPr>
        <w:pStyle w:val="a1"/>
        <w:spacing w:line="240" w:lineRule="auto"/>
        <w:jc w:val="both"/>
        <w:rPr>
          <w:color w:val="000000" w:themeColor="text1"/>
          <w:sz w:val="30"/>
          <w:szCs w:val="30"/>
          <w:rtl/>
        </w:rPr>
      </w:pPr>
      <w:r w:rsidRPr="00A102D2">
        <w:rPr>
          <w:color w:val="000000" w:themeColor="text1"/>
          <w:sz w:val="30"/>
          <w:szCs w:val="30"/>
          <w:rtl/>
        </w:rPr>
        <w:t>ثانيًا: منهجية الدراسة</w:t>
      </w:r>
    </w:p>
    <w:p w14:paraId="73457BF0" w14:textId="77777777" w:rsidR="006C4DA1" w:rsidRPr="00A102D2" w:rsidRDefault="006C4DA1" w:rsidP="006C4DA1">
      <w:pPr>
        <w:pStyle w:val="a1"/>
        <w:spacing w:line="240" w:lineRule="auto"/>
        <w:jc w:val="both"/>
        <w:rPr>
          <w:b/>
          <w:color w:val="000000" w:themeColor="text1"/>
          <w:sz w:val="30"/>
          <w:szCs w:val="30"/>
          <w:rtl/>
        </w:rPr>
      </w:pPr>
      <w:r w:rsidRPr="00A102D2">
        <w:rPr>
          <w:color w:val="000000" w:themeColor="text1"/>
          <w:sz w:val="30"/>
          <w:szCs w:val="30"/>
          <w:rtl/>
        </w:rPr>
        <w:t xml:space="preserve">ثالثًا: مجتمع وعينة الدراسة </w:t>
      </w:r>
    </w:p>
    <w:p w14:paraId="4BB095E8" w14:textId="77777777" w:rsidR="006C4DA1" w:rsidRPr="00A102D2" w:rsidRDefault="006C4DA1" w:rsidP="006C4DA1">
      <w:pPr>
        <w:pStyle w:val="a1"/>
        <w:spacing w:line="240" w:lineRule="auto"/>
        <w:jc w:val="both"/>
        <w:rPr>
          <w:b/>
          <w:color w:val="000000" w:themeColor="text1"/>
          <w:sz w:val="30"/>
          <w:szCs w:val="30"/>
          <w:rtl/>
        </w:rPr>
      </w:pPr>
      <w:r w:rsidRPr="00A102D2">
        <w:rPr>
          <w:color w:val="000000" w:themeColor="text1"/>
          <w:sz w:val="30"/>
          <w:szCs w:val="30"/>
          <w:rtl/>
        </w:rPr>
        <w:t>رابعًا: التحليل الإحصائي الوصفي للمتغيرات</w:t>
      </w:r>
    </w:p>
    <w:p w14:paraId="5073B887" w14:textId="77777777" w:rsidR="006C4DA1" w:rsidRPr="00AF271F" w:rsidRDefault="006C4DA1" w:rsidP="006C4DA1">
      <w:pPr>
        <w:pStyle w:val="a1"/>
        <w:spacing w:line="240" w:lineRule="auto"/>
        <w:jc w:val="both"/>
        <w:rPr>
          <w:b/>
          <w:color w:val="000000" w:themeColor="text1"/>
          <w:rtl/>
        </w:rPr>
      </w:pPr>
      <w:r w:rsidRPr="00A102D2">
        <w:rPr>
          <w:color w:val="000000" w:themeColor="text1"/>
          <w:sz w:val="30"/>
          <w:szCs w:val="30"/>
          <w:rtl/>
        </w:rPr>
        <w:t xml:space="preserve">خامسًا: اختبارات الفروض الإحصائية </w:t>
      </w:r>
      <w:r w:rsidRPr="00AF271F">
        <w:rPr>
          <w:color w:val="000000" w:themeColor="text1"/>
          <w:rtl/>
        </w:rPr>
        <w:tab/>
      </w:r>
    </w:p>
    <w:p w14:paraId="027AE551" w14:textId="77777777" w:rsidR="006C4DA1" w:rsidRPr="00AF271F" w:rsidRDefault="006C4DA1" w:rsidP="006C4DA1">
      <w:pPr>
        <w:pStyle w:val="a0"/>
        <w:spacing w:line="240" w:lineRule="auto"/>
        <w:jc w:val="both"/>
        <w:rPr>
          <w:color w:val="000000" w:themeColor="text1"/>
          <w:u w:val="single"/>
          <w:rtl/>
        </w:rPr>
      </w:pPr>
      <w:r>
        <w:rPr>
          <w:color w:val="000000" w:themeColor="text1"/>
          <w:u w:val="single"/>
          <w:rtl/>
        </w:rPr>
        <w:t>أولًا</w:t>
      </w:r>
      <w:r w:rsidRPr="00AF271F">
        <w:rPr>
          <w:color w:val="000000" w:themeColor="text1"/>
          <w:u w:val="single"/>
          <w:rtl/>
        </w:rPr>
        <w:t xml:space="preserve">: أهمية البحث الميداني ومراحله: </w:t>
      </w:r>
    </w:p>
    <w:p w14:paraId="3FBC18D6" w14:textId="77777777" w:rsidR="006C4DA1" w:rsidRPr="00AF271F" w:rsidRDefault="006C4DA1" w:rsidP="006C4DA1">
      <w:pPr>
        <w:pStyle w:val="a1"/>
        <w:spacing w:line="240" w:lineRule="auto"/>
        <w:ind w:firstLine="360"/>
        <w:jc w:val="both"/>
        <w:rPr>
          <w:color w:val="000000" w:themeColor="text1"/>
          <w:rtl/>
        </w:rPr>
      </w:pPr>
      <w:r w:rsidRPr="00AF271F">
        <w:rPr>
          <w:color w:val="000000" w:themeColor="text1"/>
          <w:rtl/>
        </w:rPr>
        <w:t xml:space="preserve">ترجع أهمية البحث الميداني </w:t>
      </w:r>
      <w:r w:rsidRPr="00AF271F">
        <w:rPr>
          <w:color w:val="000000" w:themeColor="text1"/>
        </w:rPr>
        <w:t>"</w:t>
      </w:r>
      <w:r w:rsidRPr="00AF271F">
        <w:rPr>
          <w:color w:val="000000" w:themeColor="text1"/>
          <w:rtl/>
        </w:rPr>
        <w:t>لدور القطاع الخاص في تعزيز الكفاية الخارجية للتعليم التكنولوجي التطبيقي في مصر" (مدارس التكنولوجيا التطبيقية نموذج</w:t>
      </w:r>
      <w:r>
        <w:rPr>
          <w:color w:val="000000" w:themeColor="text1"/>
          <w:rtl/>
        </w:rPr>
        <w:t>ًا</w:t>
      </w:r>
      <w:r w:rsidRPr="00AF271F">
        <w:rPr>
          <w:color w:val="000000" w:themeColor="text1"/>
          <w:rtl/>
        </w:rPr>
        <w:t xml:space="preserve">)، والحاجة </w:t>
      </w:r>
      <w:r>
        <w:rPr>
          <w:rFonts w:hint="cs"/>
          <w:color w:val="000000" w:themeColor="text1"/>
          <w:rtl/>
        </w:rPr>
        <w:t>إ</w:t>
      </w:r>
      <w:r w:rsidRPr="00AF271F">
        <w:rPr>
          <w:color w:val="000000" w:themeColor="text1"/>
          <w:rtl/>
        </w:rPr>
        <w:t xml:space="preserve">ليه في مثل هذه الدراسة للأسباب التالية: </w:t>
      </w:r>
    </w:p>
    <w:p w14:paraId="2E119D5E" w14:textId="77777777" w:rsidR="006C4DA1" w:rsidRPr="00AF271F" w:rsidRDefault="006C4DA1" w:rsidP="00547F13">
      <w:pPr>
        <w:pStyle w:val="a1"/>
        <w:numPr>
          <w:ilvl w:val="0"/>
          <w:numId w:val="99"/>
        </w:numPr>
        <w:spacing w:line="240" w:lineRule="auto"/>
        <w:jc w:val="both"/>
        <w:rPr>
          <w:color w:val="000000" w:themeColor="text1"/>
        </w:rPr>
      </w:pPr>
      <w:r w:rsidRPr="00AF271F">
        <w:rPr>
          <w:color w:val="000000" w:themeColor="text1"/>
          <w:rtl/>
        </w:rPr>
        <w:t xml:space="preserve">أن معظم الدراسات السابقة كما تم توضيحه في الإطار النظري، لم </w:t>
      </w:r>
      <w:r>
        <w:rPr>
          <w:rFonts w:hint="cs"/>
          <w:color w:val="000000" w:themeColor="text1"/>
          <w:rtl/>
        </w:rPr>
        <w:t>تتعرض بشكل مباشر ل</w:t>
      </w:r>
      <w:r w:rsidRPr="00AF271F">
        <w:rPr>
          <w:color w:val="000000" w:themeColor="text1"/>
          <w:rtl/>
        </w:rPr>
        <w:t>دور القطاع الخاص في التعليم الفني، وأثر هذا الدور في تعزيز الكفاية الخارجية للتعليم في مدارس التكنولوجيا التطبيقية.</w:t>
      </w:r>
    </w:p>
    <w:p w14:paraId="74CEDE89" w14:textId="77777777" w:rsidR="006C4DA1" w:rsidRPr="00AF271F" w:rsidRDefault="006C4DA1" w:rsidP="00547F13">
      <w:pPr>
        <w:pStyle w:val="a1"/>
        <w:numPr>
          <w:ilvl w:val="0"/>
          <w:numId w:val="99"/>
        </w:numPr>
        <w:spacing w:line="240" w:lineRule="auto"/>
        <w:jc w:val="both"/>
        <w:rPr>
          <w:color w:val="000000" w:themeColor="text1"/>
        </w:rPr>
      </w:pPr>
      <w:r w:rsidRPr="00AF271F">
        <w:rPr>
          <w:color w:val="000000" w:themeColor="text1"/>
          <w:rtl/>
        </w:rPr>
        <w:lastRenderedPageBreak/>
        <w:t xml:space="preserve">أن مدارس التكنولوجيا التطبيقية في مصر هي مدارس حديثة </w:t>
      </w:r>
      <w:r w:rsidRPr="00AF271F">
        <w:rPr>
          <w:rFonts w:hint="cs"/>
          <w:color w:val="000000" w:themeColor="text1"/>
          <w:rtl/>
        </w:rPr>
        <w:t>النشأة وهناك</w:t>
      </w:r>
      <w:r w:rsidRPr="00AF271F">
        <w:rPr>
          <w:color w:val="000000" w:themeColor="text1"/>
          <w:rtl/>
        </w:rPr>
        <w:t xml:space="preserve"> ندرة في الدراسات والأبحاث التي تتناول هذا النوع من التعليم في مصر.</w:t>
      </w:r>
    </w:p>
    <w:p w14:paraId="3F3C213C" w14:textId="77777777" w:rsidR="006C4DA1" w:rsidRPr="00AF271F" w:rsidRDefault="006C4DA1" w:rsidP="00547F13">
      <w:pPr>
        <w:pStyle w:val="a1"/>
        <w:numPr>
          <w:ilvl w:val="0"/>
          <w:numId w:val="99"/>
        </w:numPr>
        <w:spacing w:line="240" w:lineRule="auto"/>
        <w:jc w:val="both"/>
        <w:rPr>
          <w:color w:val="000000" w:themeColor="text1"/>
        </w:rPr>
      </w:pPr>
      <w:r w:rsidRPr="00AF271F">
        <w:rPr>
          <w:color w:val="000000" w:themeColor="text1"/>
          <w:rtl/>
        </w:rPr>
        <w:t>الاهتمام الكبير من الشركاء الصناعيين</w:t>
      </w:r>
      <w:r w:rsidRPr="00AF271F">
        <w:rPr>
          <w:rFonts w:hint="cs"/>
          <w:color w:val="000000" w:themeColor="text1"/>
          <w:rtl/>
        </w:rPr>
        <w:t xml:space="preserve"> على اختلاف نوعياتهم من (مؤسسات القطاع الخاص ومؤسسات المجتمع المدني، وشركات قطاع </w:t>
      </w:r>
      <w:r>
        <w:rPr>
          <w:rFonts w:hint="cs"/>
          <w:color w:val="000000" w:themeColor="text1"/>
          <w:rtl/>
        </w:rPr>
        <w:t>الأعمال</w:t>
      </w:r>
      <w:r w:rsidRPr="00AF271F">
        <w:rPr>
          <w:rFonts w:hint="cs"/>
          <w:color w:val="000000" w:themeColor="text1"/>
          <w:rtl/>
        </w:rPr>
        <w:t>، الوزارات)</w:t>
      </w:r>
      <w:r w:rsidRPr="00AF271F">
        <w:rPr>
          <w:color w:val="000000" w:themeColor="text1"/>
          <w:rtl/>
        </w:rPr>
        <w:t xml:space="preserve"> والجهات والمشروعات الدولية المانحة </w:t>
      </w:r>
      <w:r>
        <w:rPr>
          <w:rFonts w:hint="cs"/>
          <w:color w:val="000000" w:themeColor="text1"/>
          <w:rtl/>
        </w:rPr>
        <w:t>ب</w:t>
      </w:r>
      <w:r w:rsidRPr="00AF271F">
        <w:rPr>
          <w:color w:val="000000" w:themeColor="text1"/>
          <w:rtl/>
        </w:rPr>
        <w:t xml:space="preserve">عقد شراكات مع </w:t>
      </w:r>
      <w:r>
        <w:rPr>
          <w:rFonts w:hint="cs"/>
          <w:color w:val="000000" w:themeColor="text1"/>
          <w:rtl/>
        </w:rPr>
        <w:t xml:space="preserve">وزارة </w:t>
      </w:r>
      <w:r w:rsidRPr="00AF271F">
        <w:rPr>
          <w:color w:val="000000" w:themeColor="text1"/>
          <w:rtl/>
        </w:rPr>
        <w:t>التربية والتعليم ل</w:t>
      </w:r>
      <w:r>
        <w:rPr>
          <w:color w:val="000000" w:themeColor="text1"/>
          <w:rtl/>
        </w:rPr>
        <w:t>إنشاء</w:t>
      </w:r>
      <w:r w:rsidRPr="00AF271F">
        <w:rPr>
          <w:color w:val="000000" w:themeColor="text1"/>
          <w:rtl/>
        </w:rPr>
        <w:t xml:space="preserve"> مدارس للتكنولوجيا التطبيقية في مصر</w:t>
      </w:r>
      <w:r w:rsidRPr="00AF271F">
        <w:rPr>
          <w:rFonts w:hint="cs"/>
          <w:color w:val="000000" w:themeColor="text1"/>
          <w:rtl/>
        </w:rPr>
        <w:t>.</w:t>
      </w:r>
    </w:p>
    <w:p w14:paraId="00D3D132" w14:textId="77777777" w:rsidR="006C4DA1" w:rsidRPr="00AF271F" w:rsidRDefault="006C4DA1" w:rsidP="00547F13">
      <w:pPr>
        <w:pStyle w:val="a1"/>
        <w:numPr>
          <w:ilvl w:val="0"/>
          <w:numId w:val="99"/>
        </w:numPr>
        <w:spacing w:line="240" w:lineRule="auto"/>
        <w:jc w:val="both"/>
        <w:rPr>
          <w:color w:val="000000" w:themeColor="text1"/>
        </w:rPr>
      </w:pPr>
      <w:r w:rsidRPr="00AF271F">
        <w:rPr>
          <w:color w:val="000000" w:themeColor="text1"/>
          <w:rtl/>
        </w:rPr>
        <w:t xml:space="preserve">التوسع الحادث في </w:t>
      </w:r>
      <w:r>
        <w:rPr>
          <w:color w:val="000000" w:themeColor="text1"/>
          <w:rtl/>
        </w:rPr>
        <w:t>إنشاء</w:t>
      </w:r>
      <w:r w:rsidRPr="00AF271F">
        <w:rPr>
          <w:color w:val="000000" w:themeColor="text1"/>
          <w:rtl/>
        </w:rPr>
        <w:t xml:space="preserve"> مدارس التكنولوجيا التطبيقية</w:t>
      </w:r>
      <w:r>
        <w:rPr>
          <w:rFonts w:hint="cs"/>
          <w:color w:val="000000" w:themeColor="text1"/>
          <w:rtl/>
        </w:rPr>
        <w:t>،</w:t>
      </w:r>
      <w:r w:rsidRPr="00AF271F">
        <w:rPr>
          <w:color w:val="000000" w:themeColor="text1"/>
          <w:rtl/>
        </w:rPr>
        <w:t xml:space="preserve"> حيث بلغ عدد المدارس المنشأة منذ 2018م</w:t>
      </w:r>
      <w:r>
        <w:rPr>
          <w:color w:val="000000" w:themeColor="text1"/>
          <w:rtl/>
        </w:rPr>
        <w:t xml:space="preserve"> حتى الآن</w:t>
      </w:r>
      <w:r w:rsidRPr="00AF271F">
        <w:rPr>
          <w:color w:val="000000" w:themeColor="text1"/>
          <w:rtl/>
        </w:rPr>
        <w:t xml:space="preserve"> (46) مدرسة، بالإضافة</w:t>
      </w:r>
      <w:r>
        <w:rPr>
          <w:color w:val="000000" w:themeColor="text1"/>
          <w:rtl/>
        </w:rPr>
        <w:t xml:space="preserve"> إلى </w:t>
      </w:r>
      <w:r w:rsidRPr="00AF271F">
        <w:rPr>
          <w:color w:val="000000" w:themeColor="text1"/>
          <w:rtl/>
        </w:rPr>
        <w:t>5 مدارس دولية في 2023م.</w:t>
      </w:r>
    </w:p>
    <w:p w14:paraId="590D08D6" w14:textId="77777777" w:rsidR="006C4DA1" w:rsidRPr="00AF271F" w:rsidRDefault="006C4DA1" w:rsidP="00547F13">
      <w:pPr>
        <w:pStyle w:val="a1"/>
        <w:numPr>
          <w:ilvl w:val="0"/>
          <w:numId w:val="99"/>
        </w:numPr>
        <w:spacing w:line="240" w:lineRule="auto"/>
        <w:jc w:val="both"/>
        <w:rPr>
          <w:color w:val="000000" w:themeColor="text1"/>
        </w:rPr>
      </w:pPr>
      <w:r w:rsidRPr="00AF271F">
        <w:rPr>
          <w:color w:val="000000" w:themeColor="text1"/>
          <w:rtl/>
        </w:rPr>
        <w:t xml:space="preserve">الأوضاع الاقتصادية العالمية ورؤية مصر للألفية القادمة والتي يجب </w:t>
      </w:r>
      <w:r>
        <w:rPr>
          <w:rFonts w:hint="cs"/>
          <w:color w:val="000000" w:themeColor="text1"/>
          <w:rtl/>
        </w:rPr>
        <w:t>أ</w:t>
      </w:r>
      <w:r w:rsidRPr="00AF271F">
        <w:rPr>
          <w:color w:val="000000" w:themeColor="text1"/>
          <w:rtl/>
        </w:rPr>
        <w:t>ن تأخذ فيها مصر مكانتها التي تستحقها في مصاف الدول ذات الاقتصاد المتصاعد، والمعتمد بشكل رئيس على تحقيق تنمية تكنولوجية معتمدة على كفاءة الموارد البشرية والعقول المصرية، مع تنمية صناعية قوامها العمالة الماهرة، التي تعد من خلال مؤسسات التعليم الفني المصرية.</w:t>
      </w:r>
    </w:p>
    <w:p w14:paraId="6418D0E2" w14:textId="77777777" w:rsidR="006C4DA1" w:rsidRPr="00AF271F" w:rsidRDefault="006C4DA1" w:rsidP="00547F13">
      <w:pPr>
        <w:pStyle w:val="a1"/>
        <w:numPr>
          <w:ilvl w:val="0"/>
          <w:numId w:val="99"/>
        </w:numPr>
        <w:spacing w:line="240" w:lineRule="auto"/>
        <w:jc w:val="both"/>
        <w:rPr>
          <w:color w:val="000000" w:themeColor="text1"/>
        </w:rPr>
      </w:pPr>
      <w:r w:rsidRPr="00AF271F">
        <w:rPr>
          <w:color w:val="000000" w:themeColor="text1"/>
          <w:rtl/>
        </w:rPr>
        <w:t>لإمكان التعرف على مشكلات تحقيق الكفاية الخارجية لخريجي التعليم التكنولوجي في مصر (مدارس التكنولوجيا التطبيقية) وعوامل تعزيزها، وهو أحد أهم الموضوعات المتصلة بتطوير و</w:t>
      </w:r>
      <w:r>
        <w:rPr>
          <w:color w:val="000000" w:themeColor="text1"/>
          <w:rtl/>
        </w:rPr>
        <w:t>إصلاح</w:t>
      </w:r>
      <w:r w:rsidRPr="00AF271F">
        <w:rPr>
          <w:color w:val="000000" w:themeColor="text1"/>
          <w:rtl/>
        </w:rPr>
        <w:t xml:space="preserve"> التعليم الفني في مصر ورفع كفاءة خريجيه داخلي</w:t>
      </w:r>
      <w:r>
        <w:rPr>
          <w:rFonts w:hint="cs"/>
          <w:color w:val="000000" w:themeColor="text1"/>
          <w:rtl/>
        </w:rPr>
        <w:t>ً</w:t>
      </w:r>
      <w:r w:rsidRPr="00AF271F">
        <w:rPr>
          <w:color w:val="000000" w:themeColor="text1"/>
          <w:rtl/>
        </w:rPr>
        <w:t>ا وخارجي</w:t>
      </w:r>
      <w:r>
        <w:rPr>
          <w:rFonts w:hint="cs"/>
          <w:color w:val="000000" w:themeColor="text1"/>
          <w:rtl/>
        </w:rPr>
        <w:t>ً</w:t>
      </w:r>
      <w:r w:rsidRPr="00AF271F">
        <w:rPr>
          <w:color w:val="000000" w:themeColor="text1"/>
          <w:rtl/>
        </w:rPr>
        <w:t>ا.</w:t>
      </w:r>
    </w:p>
    <w:p w14:paraId="27125CEC" w14:textId="77777777" w:rsidR="006C4DA1" w:rsidRPr="00AF271F" w:rsidRDefault="006C4DA1" w:rsidP="00547F13">
      <w:pPr>
        <w:pStyle w:val="a1"/>
        <w:numPr>
          <w:ilvl w:val="0"/>
          <w:numId w:val="99"/>
        </w:numPr>
        <w:spacing w:line="240" w:lineRule="auto"/>
        <w:jc w:val="both"/>
        <w:rPr>
          <w:color w:val="000000" w:themeColor="text1"/>
        </w:rPr>
      </w:pPr>
      <w:r>
        <w:rPr>
          <w:rFonts w:hint="cs"/>
          <w:color w:val="000000" w:themeColor="text1"/>
          <w:rtl/>
        </w:rPr>
        <w:t>أ</w:t>
      </w:r>
      <w:r w:rsidRPr="00AF271F">
        <w:rPr>
          <w:color w:val="000000" w:themeColor="text1"/>
          <w:rtl/>
        </w:rPr>
        <w:t>ن هذا البحث ينتمي</w:t>
      </w:r>
      <w:r>
        <w:rPr>
          <w:color w:val="000000" w:themeColor="text1"/>
          <w:rtl/>
        </w:rPr>
        <w:t xml:space="preserve"> إلى </w:t>
      </w:r>
      <w:r w:rsidRPr="00AF271F">
        <w:rPr>
          <w:color w:val="000000" w:themeColor="text1"/>
          <w:rtl/>
        </w:rPr>
        <w:t xml:space="preserve">البحوث التي تستند على العلاقات المؤسسية وتوافر التمويل وتوكيد الجودة في </w:t>
      </w:r>
      <w:r>
        <w:rPr>
          <w:rFonts w:hint="cs"/>
          <w:color w:val="000000" w:themeColor="text1"/>
          <w:rtl/>
        </w:rPr>
        <w:t>إ</w:t>
      </w:r>
      <w:r w:rsidRPr="00AF271F">
        <w:rPr>
          <w:color w:val="000000" w:themeColor="text1"/>
          <w:rtl/>
        </w:rPr>
        <w:t>عداد العنصر البشري، الذي هو محور العملية التعليمية والإنتاجية وتحقيق التنمية الاقتصادية.</w:t>
      </w:r>
    </w:p>
    <w:p w14:paraId="06839604" w14:textId="77777777" w:rsidR="006C4DA1" w:rsidRPr="00AF271F" w:rsidRDefault="006C4DA1" w:rsidP="00547F13">
      <w:pPr>
        <w:pStyle w:val="a1"/>
        <w:numPr>
          <w:ilvl w:val="0"/>
          <w:numId w:val="99"/>
        </w:numPr>
        <w:spacing w:line="240" w:lineRule="auto"/>
        <w:jc w:val="both"/>
        <w:rPr>
          <w:color w:val="000000" w:themeColor="text1"/>
        </w:rPr>
      </w:pPr>
      <w:r w:rsidRPr="00AF271F">
        <w:rPr>
          <w:color w:val="000000" w:themeColor="text1"/>
          <w:rtl/>
        </w:rPr>
        <w:t xml:space="preserve">كما أن مسالة </w:t>
      </w:r>
      <w:r>
        <w:rPr>
          <w:rFonts w:hint="cs"/>
          <w:color w:val="000000" w:themeColor="text1"/>
          <w:rtl/>
        </w:rPr>
        <w:t>إ</w:t>
      </w:r>
      <w:r w:rsidRPr="00AF271F">
        <w:rPr>
          <w:color w:val="000000" w:themeColor="text1"/>
          <w:rtl/>
        </w:rPr>
        <w:t xml:space="preserve">عداد خريجي التعليم الفني عامة والتعليم التكنولوجي خاصة </w:t>
      </w:r>
      <w:r w:rsidRPr="00AF271F">
        <w:rPr>
          <w:rFonts w:hint="cs"/>
          <w:color w:val="000000" w:themeColor="text1"/>
          <w:rtl/>
        </w:rPr>
        <w:t xml:space="preserve">في </w:t>
      </w:r>
      <w:r w:rsidRPr="00AF271F">
        <w:rPr>
          <w:color w:val="000000" w:themeColor="text1"/>
          <w:rtl/>
        </w:rPr>
        <w:t>مدارس التكنولوجيا التطبيقية</w:t>
      </w:r>
      <w:r w:rsidRPr="00AF271F">
        <w:rPr>
          <w:rFonts w:hint="cs"/>
          <w:color w:val="000000" w:themeColor="text1"/>
          <w:rtl/>
        </w:rPr>
        <w:t>،</w:t>
      </w:r>
      <w:r w:rsidRPr="00AF271F">
        <w:rPr>
          <w:color w:val="000000" w:themeColor="text1"/>
          <w:rtl/>
        </w:rPr>
        <w:t xml:space="preserve"> بما يضمن انضمامه</w:t>
      </w:r>
      <w:r>
        <w:rPr>
          <w:rFonts w:hint="cs"/>
          <w:color w:val="000000" w:themeColor="text1"/>
          <w:rtl/>
        </w:rPr>
        <w:t>م</w:t>
      </w:r>
      <w:r>
        <w:rPr>
          <w:color w:val="000000" w:themeColor="text1"/>
          <w:rtl/>
        </w:rPr>
        <w:t xml:space="preserve"> إلى </w:t>
      </w:r>
      <w:r w:rsidRPr="00AF271F">
        <w:rPr>
          <w:color w:val="000000" w:themeColor="text1"/>
          <w:rtl/>
        </w:rPr>
        <w:t>سوق العمل بالكفاءة والمهارات التي تمكنه</w:t>
      </w:r>
      <w:r>
        <w:rPr>
          <w:rFonts w:hint="cs"/>
          <w:color w:val="000000" w:themeColor="text1"/>
          <w:rtl/>
        </w:rPr>
        <w:t>م</w:t>
      </w:r>
      <w:r w:rsidRPr="00AF271F">
        <w:rPr>
          <w:color w:val="000000" w:themeColor="text1"/>
          <w:rtl/>
        </w:rPr>
        <w:t xml:space="preserve"> من المنافسة على </w:t>
      </w:r>
      <w:r>
        <w:rPr>
          <w:color w:val="000000" w:themeColor="text1"/>
          <w:rtl/>
        </w:rPr>
        <w:t>المستويات</w:t>
      </w:r>
      <w:r w:rsidRPr="00AF271F">
        <w:rPr>
          <w:color w:val="000000" w:themeColor="text1"/>
          <w:rtl/>
        </w:rPr>
        <w:t xml:space="preserve"> المختلفة (محلي</w:t>
      </w:r>
      <w:r>
        <w:rPr>
          <w:color w:val="000000" w:themeColor="text1"/>
          <w:rtl/>
        </w:rPr>
        <w:t>ًا</w:t>
      </w:r>
      <w:r w:rsidRPr="00AF271F">
        <w:rPr>
          <w:color w:val="000000" w:themeColor="text1"/>
          <w:rtl/>
        </w:rPr>
        <w:t>، و</w:t>
      </w:r>
      <w:r>
        <w:rPr>
          <w:color w:val="000000" w:themeColor="text1"/>
          <w:rtl/>
        </w:rPr>
        <w:t>إقليميًا</w:t>
      </w:r>
      <w:r w:rsidRPr="00AF271F">
        <w:rPr>
          <w:color w:val="000000" w:themeColor="text1"/>
          <w:rtl/>
        </w:rPr>
        <w:t>، ودولي</w:t>
      </w:r>
      <w:r>
        <w:rPr>
          <w:color w:val="000000" w:themeColor="text1"/>
          <w:rtl/>
        </w:rPr>
        <w:t>ًا</w:t>
      </w:r>
      <w:r w:rsidRPr="00AF271F">
        <w:rPr>
          <w:color w:val="000000" w:themeColor="text1"/>
          <w:rtl/>
        </w:rPr>
        <w:t>) هي مسألة رئيسة لتحقيق الكفاية الخارجية للتعليم الفني في مصر ومن ثم زيادة معدلات الإنتاج والإنتاجية.</w:t>
      </w:r>
    </w:p>
    <w:p w14:paraId="011EC77D" w14:textId="77777777" w:rsidR="006C4DA1" w:rsidRPr="00AF271F" w:rsidRDefault="006C4DA1" w:rsidP="00547F13">
      <w:pPr>
        <w:pStyle w:val="a1"/>
        <w:numPr>
          <w:ilvl w:val="0"/>
          <w:numId w:val="99"/>
        </w:numPr>
        <w:spacing w:line="240" w:lineRule="auto"/>
        <w:jc w:val="both"/>
        <w:rPr>
          <w:color w:val="000000" w:themeColor="text1"/>
        </w:rPr>
      </w:pPr>
      <w:r w:rsidRPr="00AF271F">
        <w:rPr>
          <w:color w:val="000000" w:themeColor="text1"/>
          <w:rtl/>
        </w:rPr>
        <w:lastRenderedPageBreak/>
        <w:t>وعلى هذا تهدف الدراسة</w:t>
      </w:r>
      <w:r>
        <w:rPr>
          <w:color w:val="000000" w:themeColor="text1"/>
          <w:rtl/>
        </w:rPr>
        <w:t xml:space="preserve"> إلى </w:t>
      </w:r>
      <w:r w:rsidRPr="00AF271F">
        <w:rPr>
          <w:color w:val="000000" w:themeColor="text1"/>
          <w:rtl/>
        </w:rPr>
        <w:t>التعرف على دور القطاع الخاص في تعزيز الكفاية الخارجية لخريجي مدارس التكنولوجيا التطبيقية وال</w:t>
      </w:r>
      <w:r>
        <w:rPr>
          <w:rFonts w:hint="cs"/>
          <w:color w:val="000000" w:themeColor="text1"/>
          <w:rtl/>
        </w:rPr>
        <w:t>أ</w:t>
      </w:r>
      <w:r w:rsidRPr="00AF271F">
        <w:rPr>
          <w:color w:val="000000" w:themeColor="text1"/>
          <w:rtl/>
        </w:rPr>
        <w:t>ثر المترتب على هذا الدور.</w:t>
      </w:r>
    </w:p>
    <w:p w14:paraId="14D7A416" w14:textId="77777777" w:rsidR="006C4DA1" w:rsidRPr="00A102D2" w:rsidRDefault="006C4DA1" w:rsidP="006C4DA1">
      <w:pPr>
        <w:pStyle w:val="a0"/>
        <w:spacing w:line="240" w:lineRule="auto"/>
        <w:jc w:val="both"/>
        <w:rPr>
          <w:color w:val="000000" w:themeColor="text1"/>
          <w:sz w:val="8"/>
          <w:szCs w:val="8"/>
          <w:rtl/>
        </w:rPr>
      </w:pPr>
    </w:p>
    <w:p w14:paraId="2FBE90C6" w14:textId="77777777" w:rsidR="006C4DA1" w:rsidRPr="00BF3826" w:rsidRDefault="006C4DA1" w:rsidP="006C4DA1">
      <w:pPr>
        <w:pStyle w:val="a0"/>
        <w:spacing w:line="240" w:lineRule="auto"/>
        <w:jc w:val="both"/>
        <w:rPr>
          <w:color w:val="000000" w:themeColor="text1"/>
          <w:u w:val="single"/>
          <w:rtl/>
        </w:rPr>
      </w:pPr>
      <w:r>
        <w:rPr>
          <w:rFonts w:hint="cs"/>
          <w:color w:val="000000" w:themeColor="text1"/>
          <w:u w:val="single"/>
          <w:rtl/>
        </w:rPr>
        <w:t xml:space="preserve">ثانياً: </w:t>
      </w:r>
      <w:r w:rsidRPr="00BF3826">
        <w:rPr>
          <w:color w:val="000000" w:themeColor="text1"/>
          <w:u w:val="single"/>
          <w:rtl/>
        </w:rPr>
        <w:t>مراحل الدراسة الميدانية</w:t>
      </w:r>
      <w:r w:rsidRPr="00BF3826">
        <w:rPr>
          <w:rFonts w:hint="cs"/>
          <w:color w:val="000000" w:themeColor="text1"/>
          <w:u w:val="single"/>
          <w:rtl/>
        </w:rPr>
        <w:t>:</w:t>
      </w:r>
    </w:p>
    <w:p w14:paraId="3CC4C46C"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من المعلوم أن مدارس التكنولوجيا التطبيقية هي مدارس نموذجية للتعليم الفني، تعمل على تطبيق المعايير الدولية في طرق التدريس والتدريب المتبعة، وتقوم هذه المدارس على الشراكة بين وزارة التربية والتعليم والتعليم الفني وشركات القطاع الخاص والمؤسسات التعليمية، من أجل الارتقاء والنهوض بمنظومة التعليم الفني بمصر، وإعداد خريجين مؤهلين للعمل بالسوق المحلية والدولية، وإعداد وتأهيل المعلمين وفق أحدث النظم والمعايير الدولية من خلال تدريبات معتمدة على أيدي خبراء من داخل وخارج مصر</w:t>
      </w:r>
      <w:r w:rsidRPr="00AF271F">
        <w:rPr>
          <w:color w:val="000000" w:themeColor="text1"/>
        </w:rPr>
        <w:t>.</w:t>
      </w:r>
    </w:p>
    <w:p w14:paraId="63B0462D"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ويتمثل السؤال المحوري للدراسة في التساؤل التالي: ما مدى الكفاية المهنية التي يتمتع بها طلاب وخريج</w:t>
      </w:r>
      <w:r>
        <w:rPr>
          <w:rFonts w:hint="cs"/>
          <w:color w:val="000000" w:themeColor="text1"/>
          <w:rtl/>
        </w:rPr>
        <w:t>و</w:t>
      </w:r>
      <w:r w:rsidRPr="00AF271F">
        <w:rPr>
          <w:color w:val="000000" w:themeColor="text1"/>
          <w:rtl/>
        </w:rPr>
        <w:t xml:space="preserve"> مدارس التكنولوجيا التطبيقية للمهن المطلوبة في سوق العمل كنتيجة لشراكة التعليم مع القطاع الخاص؟ وما حجم دور القطاع الخاص وإسهاماته في تعزيز هذه الكفاية؟</w:t>
      </w:r>
    </w:p>
    <w:p w14:paraId="7C8113E5" w14:textId="77777777" w:rsidR="006C4DA1" w:rsidRPr="00A102D2" w:rsidRDefault="006C4DA1" w:rsidP="006C4DA1">
      <w:pPr>
        <w:pStyle w:val="a1"/>
        <w:spacing w:line="240" w:lineRule="auto"/>
        <w:jc w:val="both"/>
        <w:rPr>
          <w:b/>
          <w:bCs/>
          <w:color w:val="000000" w:themeColor="text1"/>
          <w:sz w:val="30"/>
          <w:szCs w:val="30"/>
          <w:u w:val="single"/>
          <w:rtl/>
        </w:rPr>
      </w:pPr>
      <w:r w:rsidRPr="00A102D2">
        <w:rPr>
          <w:b/>
          <w:bCs/>
          <w:color w:val="000000" w:themeColor="text1"/>
          <w:sz w:val="30"/>
          <w:szCs w:val="30"/>
          <w:u w:val="single"/>
          <w:rtl/>
        </w:rPr>
        <w:t xml:space="preserve">لذا فقد تم تقسيم الدراسة الميدانية إلى مرحلتين كالتالي: </w:t>
      </w:r>
    </w:p>
    <w:p w14:paraId="7EE53970" w14:textId="77777777" w:rsidR="006C4DA1" w:rsidRPr="00AF271F" w:rsidRDefault="006C4DA1" w:rsidP="006C4DA1">
      <w:pPr>
        <w:pStyle w:val="a0"/>
        <w:spacing w:line="240" w:lineRule="auto"/>
        <w:jc w:val="both"/>
        <w:rPr>
          <w:color w:val="000000" w:themeColor="text1"/>
          <w:sz w:val="28"/>
          <w:szCs w:val="28"/>
          <w:rtl/>
        </w:rPr>
      </w:pPr>
      <w:r w:rsidRPr="00AF271F">
        <w:rPr>
          <w:color w:val="000000" w:themeColor="text1"/>
          <w:sz w:val="28"/>
          <w:szCs w:val="28"/>
          <w:rtl/>
        </w:rPr>
        <w:t xml:space="preserve">المرحلة </w:t>
      </w:r>
      <w:r>
        <w:rPr>
          <w:color w:val="000000" w:themeColor="text1"/>
          <w:sz w:val="28"/>
          <w:szCs w:val="28"/>
          <w:rtl/>
        </w:rPr>
        <w:t>الأول</w:t>
      </w:r>
      <w:r w:rsidRPr="00AF271F">
        <w:rPr>
          <w:color w:val="000000" w:themeColor="text1"/>
          <w:sz w:val="28"/>
          <w:szCs w:val="28"/>
          <w:rtl/>
        </w:rPr>
        <w:t xml:space="preserve">ى: </w:t>
      </w:r>
    </w:p>
    <w:p w14:paraId="3AD98AA1"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كان من المخطط للدراسة الميدانية في مرحلتها </w:t>
      </w:r>
      <w:r>
        <w:rPr>
          <w:color w:val="000000" w:themeColor="text1"/>
          <w:rtl/>
        </w:rPr>
        <w:t>الأول</w:t>
      </w:r>
      <w:r w:rsidRPr="00AF271F">
        <w:rPr>
          <w:color w:val="000000" w:themeColor="text1"/>
          <w:rtl/>
        </w:rPr>
        <w:t>ى رفع الواقع لمدارس التكنولوجيا التطبيقية من خلال استخدام استمارة مسح لواقع مدارس التكنولوجية التطبيقية المفتتحة حتى 2019-2020، دراسة لواقع المدارس التي تم افتتاحها في مصر كمرحلة أولى ليتم انتخاب واختيار المدارس التي ستشملها المرحلة الثانية من البحث الميداني</w:t>
      </w:r>
      <w:r>
        <w:rPr>
          <w:rFonts w:hint="cs"/>
          <w:color w:val="000000" w:themeColor="text1"/>
          <w:rtl/>
        </w:rPr>
        <w:t>،</w:t>
      </w:r>
      <w:r w:rsidRPr="00AF271F">
        <w:rPr>
          <w:color w:val="000000" w:themeColor="text1"/>
          <w:rtl/>
        </w:rPr>
        <w:t xml:space="preserve"> والتي تهدف</w:t>
      </w:r>
      <w:r>
        <w:rPr>
          <w:color w:val="000000" w:themeColor="text1"/>
          <w:rtl/>
        </w:rPr>
        <w:t xml:space="preserve"> إلى </w:t>
      </w:r>
      <w:r w:rsidRPr="00AF271F">
        <w:rPr>
          <w:color w:val="000000" w:themeColor="text1"/>
          <w:rtl/>
        </w:rPr>
        <w:t xml:space="preserve">التعمق في تحديد ورصد </w:t>
      </w:r>
      <w:r w:rsidRPr="00AF271F">
        <w:rPr>
          <w:rFonts w:hint="cs"/>
          <w:color w:val="000000" w:themeColor="text1"/>
          <w:rtl/>
        </w:rPr>
        <w:t>مساهمات</w:t>
      </w:r>
      <w:r w:rsidRPr="00AF271F">
        <w:rPr>
          <w:color w:val="000000" w:themeColor="text1"/>
          <w:rtl/>
        </w:rPr>
        <w:t xml:space="preserve"> دور القطاع الخاص في تعزيز الكفاية الخارجية للتعليم التكنولوجي التطبيقي في مصر، لجمع </w:t>
      </w:r>
      <w:r>
        <w:rPr>
          <w:color w:val="000000" w:themeColor="text1"/>
          <w:rtl/>
        </w:rPr>
        <w:t>أكبر</w:t>
      </w:r>
      <w:r w:rsidRPr="00AF271F">
        <w:rPr>
          <w:color w:val="000000" w:themeColor="text1"/>
          <w:rtl/>
        </w:rPr>
        <w:t xml:space="preserve"> قدر من المعلومات عن المدارس من الواقع الفعلي.</w:t>
      </w:r>
    </w:p>
    <w:p w14:paraId="46A80F97"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ونظر</w:t>
      </w:r>
      <w:r>
        <w:rPr>
          <w:rFonts w:hint="cs"/>
          <w:color w:val="000000" w:themeColor="text1"/>
          <w:rtl/>
        </w:rPr>
        <w:t>ً</w:t>
      </w:r>
      <w:r w:rsidRPr="00AF271F">
        <w:rPr>
          <w:color w:val="000000" w:themeColor="text1"/>
          <w:rtl/>
        </w:rPr>
        <w:t xml:space="preserve">ا للصعوبات التي واجهت </w:t>
      </w:r>
      <w:r w:rsidRPr="00AF271F">
        <w:rPr>
          <w:rFonts w:hint="cs"/>
          <w:color w:val="000000" w:themeColor="text1"/>
          <w:rtl/>
        </w:rPr>
        <w:t xml:space="preserve">الباحث في </w:t>
      </w:r>
      <w:r>
        <w:rPr>
          <w:rFonts w:hint="cs"/>
          <w:color w:val="000000" w:themeColor="text1"/>
          <w:rtl/>
        </w:rPr>
        <w:t>إجراء</w:t>
      </w:r>
      <w:r w:rsidRPr="00AF271F">
        <w:rPr>
          <w:color w:val="000000" w:themeColor="text1"/>
          <w:rtl/>
        </w:rPr>
        <w:t xml:space="preserve"> البحث الميداني</w:t>
      </w:r>
      <w:r>
        <w:rPr>
          <w:rFonts w:hint="cs"/>
          <w:color w:val="000000" w:themeColor="text1"/>
          <w:rtl/>
        </w:rPr>
        <w:t>،</w:t>
      </w:r>
      <w:r w:rsidRPr="00AF271F">
        <w:rPr>
          <w:color w:val="000000" w:themeColor="text1"/>
          <w:rtl/>
        </w:rPr>
        <w:t xml:space="preserve"> والمذكورة في متن الدراسة بالفصل </w:t>
      </w:r>
      <w:r>
        <w:rPr>
          <w:color w:val="000000" w:themeColor="text1"/>
          <w:rtl/>
        </w:rPr>
        <w:t>الأول</w:t>
      </w:r>
      <w:r w:rsidRPr="00AF271F">
        <w:rPr>
          <w:color w:val="000000" w:themeColor="text1"/>
          <w:rtl/>
        </w:rPr>
        <w:t>، فقد تم الاتفاق على تجاوز هذه المرحلة والبدء في المرحلة الثانية مباشرة بالاعتماد على تعاون شركات وممثلي القطاع الخاص والشركاء الصناعيين بالمدارس.</w:t>
      </w:r>
    </w:p>
    <w:p w14:paraId="386AEA2C" w14:textId="77777777" w:rsidR="006C4DA1" w:rsidRPr="00AF271F" w:rsidRDefault="006C4DA1" w:rsidP="006C4DA1">
      <w:pPr>
        <w:pStyle w:val="a0"/>
        <w:spacing w:line="240" w:lineRule="auto"/>
        <w:jc w:val="both"/>
        <w:rPr>
          <w:color w:val="000000" w:themeColor="text1"/>
          <w:sz w:val="28"/>
          <w:szCs w:val="28"/>
          <w:rtl/>
        </w:rPr>
      </w:pPr>
      <w:r w:rsidRPr="00AF271F">
        <w:rPr>
          <w:color w:val="000000" w:themeColor="text1"/>
          <w:sz w:val="28"/>
          <w:szCs w:val="28"/>
          <w:rtl/>
        </w:rPr>
        <w:lastRenderedPageBreak/>
        <w:t xml:space="preserve">المرحلة الثانية: </w:t>
      </w:r>
    </w:p>
    <w:p w14:paraId="78A67D69"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وباعتبار المرحلة الثانية هي المرحلة </w:t>
      </w:r>
      <w:r>
        <w:rPr>
          <w:color w:val="000000" w:themeColor="text1"/>
          <w:rtl/>
        </w:rPr>
        <w:t>الأساس</w:t>
      </w:r>
      <w:r w:rsidRPr="00AF271F">
        <w:rPr>
          <w:color w:val="000000" w:themeColor="text1"/>
          <w:rtl/>
        </w:rPr>
        <w:t xml:space="preserve">ية للدراسة الميدانية </w:t>
      </w:r>
      <w:r w:rsidRPr="00AF271F">
        <w:rPr>
          <w:rFonts w:hint="cs"/>
          <w:color w:val="000000" w:themeColor="text1"/>
          <w:rtl/>
        </w:rPr>
        <w:t>(التطبيقية</w:t>
      </w:r>
      <w:r w:rsidRPr="00AF271F">
        <w:rPr>
          <w:color w:val="000000" w:themeColor="text1"/>
          <w:rtl/>
        </w:rPr>
        <w:t xml:space="preserve">) للدراسة </w:t>
      </w:r>
      <w:r>
        <w:rPr>
          <w:rFonts w:hint="cs"/>
          <w:color w:val="000000" w:themeColor="text1"/>
          <w:rtl/>
        </w:rPr>
        <w:t>فقد</w:t>
      </w:r>
      <w:r w:rsidRPr="00AF271F">
        <w:rPr>
          <w:color w:val="000000" w:themeColor="text1"/>
          <w:rtl/>
        </w:rPr>
        <w:t xml:space="preserve"> اهتمت بالعمل على </w:t>
      </w:r>
      <w:r>
        <w:rPr>
          <w:rFonts w:hint="cs"/>
          <w:color w:val="000000" w:themeColor="text1"/>
          <w:rtl/>
        </w:rPr>
        <w:t xml:space="preserve">تحقيق </w:t>
      </w:r>
      <w:r w:rsidRPr="00AF271F">
        <w:rPr>
          <w:color w:val="000000" w:themeColor="text1"/>
          <w:rtl/>
        </w:rPr>
        <w:t xml:space="preserve">الآتي: </w:t>
      </w:r>
    </w:p>
    <w:p w14:paraId="262626C6" w14:textId="77777777" w:rsidR="006C4DA1" w:rsidRPr="00AF271F" w:rsidRDefault="006C4DA1" w:rsidP="00547F13">
      <w:pPr>
        <w:pStyle w:val="a1"/>
        <w:numPr>
          <w:ilvl w:val="0"/>
          <w:numId w:val="130"/>
        </w:numPr>
        <w:spacing w:line="240" w:lineRule="auto"/>
        <w:jc w:val="both"/>
        <w:rPr>
          <w:color w:val="000000" w:themeColor="text1"/>
        </w:rPr>
      </w:pPr>
      <w:r w:rsidRPr="00AF271F">
        <w:rPr>
          <w:color w:val="000000" w:themeColor="text1"/>
          <w:rtl/>
        </w:rPr>
        <w:t>التعرف على الأدوار المختلفة للقطاع الخاص بالمدرسة.</w:t>
      </w:r>
    </w:p>
    <w:p w14:paraId="20AA36B3" w14:textId="77777777" w:rsidR="006C4DA1" w:rsidRPr="00AF271F" w:rsidRDefault="006C4DA1" w:rsidP="00547F13">
      <w:pPr>
        <w:pStyle w:val="a1"/>
        <w:numPr>
          <w:ilvl w:val="0"/>
          <w:numId w:val="130"/>
        </w:numPr>
        <w:spacing w:line="240" w:lineRule="auto"/>
        <w:jc w:val="both"/>
        <w:rPr>
          <w:color w:val="000000" w:themeColor="text1"/>
        </w:rPr>
      </w:pPr>
      <w:r w:rsidRPr="00AF271F">
        <w:rPr>
          <w:color w:val="000000" w:themeColor="text1"/>
          <w:rtl/>
        </w:rPr>
        <w:t xml:space="preserve">التعرف على إسهامات القطاع الخاص من وجهة نظر </w:t>
      </w:r>
      <w:r>
        <w:rPr>
          <w:color w:val="000000" w:themeColor="text1"/>
          <w:rtl/>
        </w:rPr>
        <w:t>الخريجين</w:t>
      </w:r>
      <w:r w:rsidRPr="00AF271F">
        <w:rPr>
          <w:color w:val="000000" w:themeColor="text1"/>
          <w:rtl/>
        </w:rPr>
        <w:t xml:space="preserve"> والطلاب والعاملين في تعزيز الكفاءة الخارجية.</w:t>
      </w:r>
    </w:p>
    <w:p w14:paraId="3D01306B" w14:textId="77777777" w:rsidR="006C4DA1" w:rsidRPr="00AF271F" w:rsidRDefault="006C4DA1" w:rsidP="00547F13">
      <w:pPr>
        <w:pStyle w:val="a1"/>
        <w:numPr>
          <w:ilvl w:val="0"/>
          <w:numId w:val="130"/>
        </w:numPr>
        <w:spacing w:line="240" w:lineRule="auto"/>
        <w:jc w:val="both"/>
        <w:rPr>
          <w:color w:val="000000" w:themeColor="text1"/>
        </w:rPr>
      </w:pPr>
      <w:r w:rsidRPr="00AF271F">
        <w:rPr>
          <w:color w:val="000000" w:themeColor="text1"/>
          <w:rtl/>
        </w:rPr>
        <w:t xml:space="preserve">التعرف على رأي المتعاملين مع </w:t>
      </w:r>
      <w:r>
        <w:rPr>
          <w:color w:val="000000" w:themeColor="text1"/>
          <w:rtl/>
        </w:rPr>
        <w:t>الخريجين</w:t>
      </w:r>
      <w:r w:rsidRPr="00AF271F">
        <w:rPr>
          <w:color w:val="000000" w:themeColor="text1"/>
          <w:rtl/>
        </w:rPr>
        <w:t xml:space="preserve"> حول كفاية إعدادهم لسوق العمل.</w:t>
      </w:r>
    </w:p>
    <w:p w14:paraId="71AB45F8" w14:textId="77777777" w:rsidR="006C4DA1" w:rsidRPr="00AF271F" w:rsidRDefault="006C4DA1" w:rsidP="00547F13">
      <w:pPr>
        <w:pStyle w:val="a1"/>
        <w:numPr>
          <w:ilvl w:val="0"/>
          <w:numId w:val="130"/>
        </w:numPr>
        <w:spacing w:line="240" w:lineRule="auto"/>
        <w:jc w:val="both"/>
        <w:rPr>
          <w:color w:val="000000" w:themeColor="text1"/>
        </w:rPr>
      </w:pPr>
      <w:r w:rsidRPr="00AF271F">
        <w:rPr>
          <w:color w:val="000000" w:themeColor="text1"/>
          <w:rtl/>
        </w:rPr>
        <w:t>تتبع عينات من الخريجين بأماكن عملهم.</w:t>
      </w:r>
    </w:p>
    <w:p w14:paraId="52A837C6" w14:textId="77777777" w:rsidR="006C4DA1" w:rsidRPr="00AF271F" w:rsidRDefault="006C4DA1" w:rsidP="00547F13">
      <w:pPr>
        <w:pStyle w:val="a1"/>
        <w:numPr>
          <w:ilvl w:val="0"/>
          <w:numId w:val="130"/>
        </w:numPr>
        <w:spacing w:line="240" w:lineRule="auto"/>
        <w:jc w:val="both"/>
        <w:rPr>
          <w:color w:val="000000" w:themeColor="text1"/>
        </w:rPr>
      </w:pPr>
      <w:r w:rsidRPr="00AF271F">
        <w:rPr>
          <w:color w:val="000000" w:themeColor="text1"/>
          <w:rtl/>
        </w:rPr>
        <w:t>تحديد أبرز التحديات التي تحد من قيام القطاع الخاص بدوره</w:t>
      </w:r>
      <w:r>
        <w:rPr>
          <w:color w:val="000000" w:themeColor="text1"/>
          <w:rtl/>
        </w:rPr>
        <w:t xml:space="preserve"> أو </w:t>
      </w:r>
      <w:r w:rsidRPr="00AF271F">
        <w:rPr>
          <w:color w:val="000000" w:themeColor="text1"/>
          <w:rtl/>
        </w:rPr>
        <w:t>تعظيم دوره في تعزيز الكفاءة الخارجية.</w:t>
      </w:r>
    </w:p>
    <w:p w14:paraId="1A708A5D" w14:textId="77777777" w:rsidR="006C4DA1" w:rsidRPr="00AF271F" w:rsidRDefault="006C4DA1" w:rsidP="00547F13">
      <w:pPr>
        <w:pStyle w:val="a1"/>
        <w:numPr>
          <w:ilvl w:val="0"/>
          <w:numId w:val="130"/>
        </w:numPr>
        <w:spacing w:line="240" w:lineRule="auto"/>
        <w:jc w:val="both"/>
        <w:rPr>
          <w:color w:val="000000" w:themeColor="text1"/>
        </w:rPr>
      </w:pPr>
      <w:r w:rsidRPr="00AF271F">
        <w:rPr>
          <w:rFonts w:hint="cs"/>
          <w:color w:val="000000" w:themeColor="text1"/>
          <w:rtl/>
        </w:rPr>
        <w:t>اختبار فروض الدراسة.</w:t>
      </w:r>
    </w:p>
    <w:p w14:paraId="6A78C6AF"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وعلى هذا</w:t>
      </w:r>
      <w:r>
        <w:rPr>
          <w:color w:val="000000" w:themeColor="text1"/>
          <w:rtl/>
        </w:rPr>
        <w:t xml:space="preserve"> فإن </w:t>
      </w:r>
      <w:r w:rsidRPr="00AF271F">
        <w:rPr>
          <w:color w:val="000000" w:themeColor="text1"/>
          <w:rtl/>
        </w:rPr>
        <w:t>الدراسة الميدانية (التطبيقية) تتم على أساس تتبع عينات من خريجي مدارس التكنولوجيا التطبيقية دفع</w:t>
      </w:r>
      <w:r>
        <w:rPr>
          <w:rFonts w:hint="cs"/>
          <w:color w:val="000000" w:themeColor="text1"/>
          <w:rtl/>
        </w:rPr>
        <w:t>تي</w:t>
      </w:r>
      <w:r w:rsidRPr="00AF271F">
        <w:rPr>
          <w:color w:val="000000" w:themeColor="text1"/>
          <w:rtl/>
        </w:rPr>
        <w:t xml:space="preserve"> ال</w:t>
      </w:r>
      <w:r>
        <w:rPr>
          <w:rFonts w:hint="cs"/>
          <w:color w:val="000000" w:themeColor="text1"/>
          <w:rtl/>
        </w:rPr>
        <w:t>عامين</w:t>
      </w:r>
      <w:r w:rsidRPr="00AF271F">
        <w:rPr>
          <w:color w:val="000000" w:themeColor="text1"/>
          <w:rtl/>
        </w:rPr>
        <w:t xml:space="preserve"> الدراسي</w:t>
      </w:r>
      <w:r>
        <w:rPr>
          <w:rFonts w:hint="cs"/>
          <w:color w:val="000000" w:themeColor="text1"/>
          <w:rtl/>
        </w:rPr>
        <w:t>ين</w:t>
      </w:r>
      <w:r w:rsidRPr="00AF271F">
        <w:rPr>
          <w:color w:val="000000" w:themeColor="text1"/>
          <w:rtl/>
        </w:rPr>
        <w:t xml:space="preserve"> (2020/2021</w:t>
      </w:r>
      <w:r>
        <w:rPr>
          <w:color w:val="000000" w:themeColor="text1"/>
          <w:rtl/>
        </w:rPr>
        <w:t xml:space="preserve"> </w:t>
      </w:r>
      <w:r>
        <w:rPr>
          <w:rFonts w:hint="cs"/>
          <w:color w:val="000000" w:themeColor="text1"/>
          <w:rtl/>
        </w:rPr>
        <w:t>و</w:t>
      </w:r>
      <w:r>
        <w:rPr>
          <w:color w:val="000000" w:themeColor="text1"/>
          <w:rtl/>
        </w:rPr>
        <w:t xml:space="preserve"> </w:t>
      </w:r>
      <w:r w:rsidRPr="00AF271F">
        <w:rPr>
          <w:color w:val="000000" w:themeColor="text1"/>
          <w:rtl/>
        </w:rPr>
        <w:t>2021/2022) في معظم نوعيات التعليم (الصناعي والزراعي والتجاري)، واستطلاع رأي بعض الممثلين والعاملين بالقطاع الخاص من ذوي الصلة بمدارس التكنولوجيا التطبيقية، ورجال التعليم والمشرفين ومديري الخريجين في مواقع عملهم.</w:t>
      </w:r>
    </w:p>
    <w:p w14:paraId="366B0A8E" w14:textId="77777777" w:rsidR="006C4DA1" w:rsidRPr="00AF271F" w:rsidRDefault="006C4DA1" w:rsidP="006C4DA1">
      <w:pPr>
        <w:pStyle w:val="a1"/>
        <w:spacing w:line="240" w:lineRule="auto"/>
        <w:rPr>
          <w:color w:val="000000" w:themeColor="text1"/>
          <w:rtl/>
        </w:rPr>
      </w:pPr>
      <w:r w:rsidRPr="00AF271F">
        <w:rPr>
          <w:color w:val="000000" w:themeColor="text1"/>
          <w:rtl/>
        </w:rPr>
        <w:t>فالدراسة الحالية تستهدف</w:t>
      </w:r>
      <w:r>
        <w:rPr>
          <w:color w:val="000000" w:themeColor="text1"/>
          <w:rtl/>
        </w:rPr>
        <w:t xml:space="preserve"> </w:t>
      </w:r>
      <w:r>
        <w:rPr>
          <w:rFonts w:hint="cs"/>
          <w:color w:val="000000" w:themeColor="text1"/>
          <w:rtl/>
        </w:rPr>
        <w:t>إ</w:t>
      </w:r>
      <w:r w:rsidRPr="00AF271F">
        <w:rPr>
          <w:color w:val="000000" w:themeColor="text1"/>
          <w:rtl/>
        </w:rPr>
        <w:t>لقاء الضوء على</w:t>
      </w:r>
      <w:r>
        <w:rPr>
          <w:color w:val="000000" w:themeColor="text1"/>
          <w:rtl/>
        </w:rPr>
        <w:t xml:space="preserve"> أثر </w:t>
      </w:r>
      <w:r w:rsidRPr="00AF271F">
        <w:rPr>
          <w:color w:val="000000" w:themeColor="text1"/>
          <w:rtl/>
        </w:rPr>
        <w:t>دور</w:t>
      </w:r>
      <w:r>
        <w:rPr>
          <w:rFonts w:hint="cs"/>
          <w:color w:val="000000" w:themeColor="text1"/>
          <w:rtl/>
        </w:rPr>
        <w:t xml:space="preserve"> </w:t>
      </w:r>
      <w:r w:rsidRPr="00AF271F">
        <w:rPr>
          <w:color w:val="000000" w:themeColor="text1"/>
        </w:rPr>
        <w:t>"</w:t>
      </w:r>
      <w:r w:rsidRPr="00AF271F">
        <w:rPr>
          <w:color w:val="000000" w:themeColor="text1"/>
          <w:rtl/>
        </w:rPr>
        <w:t>القطاع الخاص في تعزيز الكفاية الخارجية للتعليم التكنولوجي</w:t>
      </w:r>
      <w:r w:rsidRPr="00AF271F">
        <w:rPr>
          <w:rFonts w:hint="cs"/>
          <w:color w:val="000000" w:themeColor="text1"/>
          <w:rtl/>
        </w:rPr>
        <w:t xml:space="preserve"> في مصر</w:t>
      </w:r>
      <w:r w:rsidRPr="00AF271F">
        <w:rPr>
          <w:color w:val="000000" w:themeColor="text1"/>
          <w:rtl/>
        </w:rPr>
        <w:t xml:space="preserve"> "مدارس التكنولوجيا التطبيقية </w:t>
      </w:r>
      <w:r w:rsidRPr="00AF271F">
        <w:rPr>
          <w:rFonts w:hint="cs"/>
          <w:color w:val="000000" w:themeColor="text1"/>
          <w:rtl/>
        </w:rPr>
        <w:t>نموذج</w:t>
      </w:r>
      <w:r>
        <w:rPr>
          <w:rFonts w:hint="cs"/>
          <w:color w:val="000000" w:themeColor="text1"/>
          <w:rtl/>
        </w:rPr>
        <w:t>ًا</w:t>
      </w:r>
      <w:r w:rsidRPr="00AF271F">
        <w:rPr>
          <w:rFonts w:hint="cs"/>
          <w:color w:val="000000" w:themeColor="text1"/>
          <w:rtl/>
        </w:rPr>
        <w:t>"</w:t>
      </w:r>
      <w:r w:rsidRPr="00AF271F">
        <w:rPr>
          <w:color w:val="000000" w:themeColor="text1"/>
          <w:rtl/>
        </w:rPr>
        <w:t>، بالإضافة</w:t>
      </w:r>
      <w:r>
        <w:rPr>
          <w:color w:val="000000" w:themeColor="text1"/>
          <w:rtl/>
        </w:rPr>
        <w:t xml:space="preserve"> إلى </w:t>
      </w:r>
      <w:r w:rsidRPr="00AF271F">
        <w:rPr>
          <w:color w:val="000000" w:themeColor="text1"/>
          <w:rtl/>
        </w:rPr>
        <w:t>مدى كفاية الخريج للمهنة التي أعد لها بالمدرسة.</w:t>
      </w:r>
    </w:p>
    <w:p w14:paraId="4380C167" w14:textId="77777777" w:rsidR="006C4DA1" w:rsidRPr="00AF271F" w:rsidRDefault="006C4DA1" w:rsidP="006C4DA1">
      <w:pPr>
        <w:pStyle w:val="a1"/>
        <w:spacing w:line="240" w:lineRule="auto"/>
        <w:jc w:val="both"/>
        <w:rPr>
          <w:color w:val="000000" w:themeColor="text1"/>
        </w:rPr>
      </w:pPr>
      <w:r w:rsidRPr="00AF271F">
        <w:rPr>
          <w:color w:val="000000" w:themeColor="text1"/>
          <w:rtl/>
        </w:rPr>
        <w:t>ويأمل الباحث في أن تؤدي النتائج المستخلصة من الدراسة التطبيقية الميداني</w:t>
      </w:r>
      <w:r>
        <w:rPr>
          <w:rFonts w:hint="cs"/>
          <w:color w:val="000000" w:themeColor="text1"/>
          <w:rtl/>
        </w:rPr>
        <w:t>ة</w:t>
      </w:r>
      <w:r>
        <w:rPr>
          <w:color w:val="000000" w:themeColor="text1"/>
          <w:rtl/>
        </w:rPr>
        <w:t xml:space="preserve"> إلى </w:t>
      </w:r>
      <w:r w:rsidRPr="00AF271F">
        <w:rPr>
          <w:color w:val="000000" w:themeColor="text1"/>
          <w:rtl/>
        </w:rPr>
        <w:t xml:space="preserve">مزيد من تعزيز الكفاية الخارجية لخريجي التعليم </w:t>
      </w:r>
      <w:r w:rsidRPr="00AF271F">
        <w:rPr>
          <w:rFonts w:hint="cs"/>
          <w:color w:val="000000" w:themeColor="text1"/>
          <w:rtl/>
        </w:rPr>
        <w:t>الفني و</w:t>
      </w:r>
      <w:r w:rsidRPr="00AF271F">
        <w:rPr>
          <w:color w:val="000000" w:themeColor="text1"/>
          <w:rtl/>
        </w:rPr>
        <w:t>التكنولوجي في مصر عامة ومدارس التكنولوجية التطبيقية خاصة، بالاعتماد على دور القطاع الخاص في هذا التعزيز.</w:t>
      </w:r>
    </w:p>
    <w:p w14:paraId="3D8861C3" w14:textId="77777777" w:rsidR="006C4DA1" w:rsidRPr="00A102D2" w:rsidRDefault="006C4DA1" w:rsidP="006C4DA1">
      <w:pPr>
        <w:pStyle w:val="a0"/>
        <w:spacing w:line="240" w:lineRule="auto"/>
        <w:jc w:val="both"/>
        <w:rPr>
          <w:color w:val="000000" w:themeColor="text1"/>
          <w:sz w:val="4"/>
          <w:szCs w:val="4"/>
          <w:u w:val="single"/>
          <w:rtl/>
        </w:rPr>
      </w:pPr>
    </w:p>
    <w:p w14:paraId="341B4B69" w14:textId="77777777" w:rsidR="006C4DA1" w:rsidRPr="00AF271F" w:rsidRDefault="006C4DA1" w:rsidP="006C4DA1">
      <w:pPr>
        <w:pStyle w:val="a0"/>
        <w:spacing w:line="240" w:lineRule="auto"/>
        <w:jc w:val="both"/>
        <w:rPr>
          <w:color w:val="000000" w:themeColor="text1"/>
          <w:u w:val="single"/>
          <w:rtl/>
        </w:rPr>
      </w:pPr>
      <w:r>
        <w:rPr>
          <w:rFonts w:hint="cs"/>
          <w:color w:val="000000" w:themeColor="text1"/>
          <w:u w:val="single"/>
          <w:rtl/>
        </w:rPr>
        <w:t>ثالثاً</w:t>
      </w:r>
      <w:r w:rsidRPr="00AF271F">
        <w:rPr>
          <w:color w:val="000000" w:themeColor="text1"/>
          <w:u w:val="single"/>
          <w:rtl/>
        </w:rPr>
        <w:t>: منهجية الدراسة</w:t>
      </w:r>
      <w:r>
        <w:rPr>
          <w:rFonts w:hint="cs"/>
          <w:color w:val="000000" w:themeColor="text1"/>
          <w:u w:val="single"/>
          <w:rtl/>
        </w:rPr>
        <w:t>:</w:t>
      </w:r>
    </w:p>
    <w:p w14:paraId="1628BF42" w14:textId="77777777" w:rsidR="006C4DA1" w:rsidRPr="00AF271F" w:rsidRDefault="006C4DA1" w:rsidP="006C4DA1">
      <w:pPr>
        <w:pStyle w:val="a1"/>
        <w:spacing w:line="240" w:lineRule="auto"/>
        <w:ind w:firstLine="720"/>
        <w:jc w:val="both"/>
        <w:rPr>
          <w:color w:val="000000" w:themeColor="text1"/>
          <w:rtl/>
        </w:rPr>
      </w:pPr>
      <w:r w:rsidRPr="00AF271F">
        <w:rPr>
          <w:color w:val="000000" w:themeColor="text1"/>
          <w:rtl/>
        </w:rPr>
        <w:t>تعتبر</w:t>
      </w:r>
      <w:r w:rsidRPr="00AF271F">
        <w:rPr>
          <w:color w:val="000000" w:themeColor="text1"/>
        </w:rPr>
        <w:t xml:space="preserve"> </w:t>
      </w:r>
      <w:r>
        <w:rPr>
          <w:rFonts w:hint="cs"/>
          <w:color w:val="000000" w:themeColor="text1"/>
          <w:rtl/>
        </w:rPr>
        <w:t>م</w:t>
      </w:r>
      <w:r w:rsidRPr="00AF271F">
        <w:rPr>
          <w:color w:val="000000" w:themeColor="text1"/>
          <w:rtl/>
        </w:rPr>
        <w:t>نهجية الدراسة و</w:t>
      </w:r>
      <w:r>
        <w:rPr>
          <w:color w:val="000000" w:themeColor="text1"/>
          <w:rtl/>
        </w:rPr>
        <w:t>إجراء</w:t>
      </w:r>
      <w:r w:rsidRPr="00AF271F">
        <w:rPr>
          <w:color w:val="000000" w:themeColor="text1"/>
          <w:rtl/>
        </w:rPr>
        <w:t>اتها محور</w:t>
      </w:r>
      <w:r>
        <w:rPr>
          <w:color w:val="000000" w:themeColor="text1"/>
          <w:rtl/>
        </w:rPr>
        <w:t>ًا</w:t>
      </w:r>
      <w:r w:rsidRPr="00AF271F">
        <w:rPr>
          <w:color w:val="000000" w:themeColor="text1"/>
          <w:rtl/>
        </w:rPr>
        <w:t xml:space="preserve"> رئيس</w:t>
      </w:r>
      <w:r>
        <w:rPr>
          <w:rFonts w:hint="cs"/>
          <w:color w:val="000000" w:themeColor="text1"/>
          <w:rtl/>
        </w:rPr>
        <w:t>ً</w:t>
      </w:r>
      <w:r w:rsidRPr="00AF271F">
        <w:rPr>
          <w:color w:val="000000" w:themeColor="text1"/>
          <w:rtl/>
        </w:rPr>
        <w:t xml:space="preserve">ا يتم من خلاله </w:t>
      </w:r>
      <w:r>
        <w:rPr>
          <w:rFonts w:hint="cs"/>
          <w:color w:val="000000" w:themeColor="text1"/>
          <w:rtl/>
        </w:rPr>
        <w:t>إ</w:t>
      </w:r>
      <w:r w:rsidRPr="00AF271F">
        <w:rPr>
          <w:color w:val="000000" w:themeColor="text1"/>
          <w:rtl/>
        </w:rPr>
        <w:t>نجاز الجانب التطبيقي من الدراسة، وعن طريقها يتم الحصول على البيانات المطلوبة ل</w:t>
      </w:r>
      <w:r>
        <w:rPr>
          <w:color w:val="000000" w:themeColor="text1"/>
          <w:rtl/>
        </w:rPr>
        <w:t>إجراء</w:t>
      </w:r>
      <w:r w:rsidRPr="00AF271F">
        <w:rPr>
          <w:color w:val="000000" w:themeColor="text1"/>
          <w:rtl/>
        </w:rPr>
        <w:t xml:space="preserve"> التحليل </w:t>
      </w:r>
      <w:r>
        <w:rPr>
          <w:color w:val="000000" w:themeColor="text1"/>
          <w:rtl/>
        </w:rPr>
        <w:lastRenderedPageBreak/>
        <w:t>الإحصائي</w:t>
      </w:r>
      <w:r w:rsidRPr="00AF271F">
        <w:rPr>
          <w:color w:val="000000" w:themeColor="text1"/>
          <w:rtl/>
        </w:rPr>
        <w:t xml:space="preserve"> للتوصل</w:t>
      </w:r>
      <w:r>
        <w:rPr>
          <w:color w:val="000000" w:themeColor="text1"/>
          <w:rtl/>
        </w:rPr>
        <w:t xml:space="preserve"> إلى </w:t>
      </w:r>
      <w:r w:rsidRPr="00AF271F">
        <w:rPr>
          <w:color w:val="000000" w:themeColor="text1"/>
          <w:rtl/>
        </w:rPr>
        <w:t xml:space="preserve">النتائج التي يتم تفسيرها في ضوء </w:t>
      </w:r>
      <w:r>
        <w:rPr>
          <w:rFonts w:hint="cs"/>
          <w:color w:val="000000" w:themeColor="text1"/>
          <w:rtl/>
        </w:rPr>
        <w:t>ال</w:t>
      </w:r>
      <w:r w:rsidRPr="00AF271F">
        <w:rPr>
          <w:color w:val="000000" w:themeColor="text1"/>
          <w:rtl/>
        </w:rPr>
        <w:t>أدبيات المتعلقة بموضوع الدراسة، وبالتالي تحقق ال</w:t>
      </w:r>
      <w:r>
        <w:rPr>
          <w:color w:val="000000" w:themeColor="text1"/>
          <w:rtl/>
        </w:rPr>
        <w:t>أهداف</w:t>
      </w:r>
      <w:r w:rsidRPr="00AF271F">
        <w:rPr>
          <w:color w:val="000000" w:themeColor="text1"/>
          <w:rtl/>
        </w:rPr>
        <w:t xml:space="preserve"> التي تسعى</w:t>
      </w:r>
      <w:r>
        <w:rPr>
          <w:color w:val="000000" w:themeColor="text1"/>
          <w:rtl/>
        </w:rPr>
        <w:t xml:space="preserve"> إلى </w:t>
      </w:r>
      <w:r w:rsidRPr="00AF271F">
        <w:rPr>
          <w:color w:val="000000" w:themeColor="text1"/>
          <w:rtl/>
        </w:rPr>
        <w:t>تحقيقها.</w:t>
      </w:r>
    </w:p>
    <w:p w14:paraId="343DFEB9" w14:textId="77777777" w:rsidR="006C4DA1" w:rsidRPr="00AF271F" w:rsidRDefault="006C4DA1" w:rsidP="006C4DA1">
      <w:pPr>
        <w:pStyle w:val="a1"/>
        <w:spacing w:before="120" w:line="264" w:lineRule="auto"/>
        <w:jc w:val="both"/>
        <w:rPr>
          <w:color w:val="000000" w:themeColor="text1"/>
          <w:rtl/>
        </w:rPr>
      </w:pPr>
      <w:r w:rsidRPr="00AF271F">
        <w:rPr>
          <w:color w:val="000000" w:themeColor="text1"/>
          <w:rtl/>
        </w:rPr>
        <w:t>حيث تتناول منهجية الدراسة وصف</w:t>
      </w:r>
      <w:r>
        <w:rPr>
          <w:color w:val="000000" w:themeColor="text1"/>
          <w:rtl/>
        </w:rPr>
        <w:t>ًا</w:t>
      </w:r>
      <w:r w:rsidRPr="00AF271F">
        <w:rPr>
          <w:color w:val="000000" w:themeColor="text1"/>
          <w:rtl/>
        </w:rPr>
        <w:t xml:space="preserve"> للمنهج المتبع ومجتمع وعينة الدراسة، وكذلك أداة الدراسة المستخدمة وطريقة إعدادها وكيفية بنائها وتطويرها، ومدى صدقها وثباتها، كما تتضمن ال</w:t>
      </w:r>
      <w:r>
        <w:rPr>
          <w:color w:val="000000" w:themeColor="text1"/>
          <w:rtl/>
        </w:rPr>
        <w:t>أدوات</w:t>
      </w:r>
      <w:r w:rsidRPr="00AF271F">
        <w:rPr>
          <w:color w:val="000000" w:themeColor="text1"/>
          <w:rtl/>
        </w:rPr>
        <w:t xml:space="preserve"> التي استخدم</w:t>
      </w:r>
      <w:r>
        <w:rPr>
          <w:rFonts w:hint="cs"/>
          <w:color w:val="000000" w:themeColor="text1"/>
          <w:rtl/>
        </w:rPr>
        <w:t>ت</w:t>
      </w:r>
      <w:r w:rsidRPr="00AF271F">
        <w:rPr>
          <w:color w:val="000000" w:themeColor="text1"/>
          <w:rtl/>
        </w:rPr>
        <w:t xml:space="preserve"> لجمع بيانات الدراسة، وتنتهي بالمعالجات </w:t>
      </w:r>
      <w:r>
        <w:rPr>
          <w:color w:val="000000" w:themeColor="text1"/>
          <w:rtl/>
        </w:rPr>
        <w:t>الإحصائية</w:t>
      </w:r>
      <w:r w:rsidRPr="00AF271F">
        <w:rPr>
          <w:color w:val="000000" w:themeColor="text1"/>
          <w:rtl/>
        </w:rPr>
        <w:t xml:space="preserve"> التي استخدمت في تحليل البيانات واستخلاص النتائج، وفيما يلي وصف لهذه </w:t>
      </w:r>
      <w:r>
        <w:rPr>
          <w:color w:val="000000" w:themeColor="text1"/>
          <w:rtl/>
        </w:rPr>
        <w:t>الإجراءات</w:t>
      </w:r>
      <w:r w:rsidRPr="00AF271F">
        <w:rPr>
          <w:color w:val="000000" w:themeColor="text1"/>
          <w:rtl/>
        </w:rPr>
        <w:t>.</w:t>
      </w:r>
    </w:p>
    <w:p w14:paraId="4961DE71" w14:textId="77777777" w:rsidR="006C4DA1" w:rsidRPr="00AF271F" w:rsidRDefault="006C4DA1" w:rsidP="00547F13">
      <w:pPr>
        <w:pStyle w:val="a0"/>
        <w:numPr>
          <w:ilvl w:val="0"/>
          <w:numId w:val="100"/>
        </w:numPr>
        <w:spacing w:before="120" w:line="264" w:lineRule="auto"/>
        <w:ind w:left="396"/>
        <w:jc w:val="both"/>
        <w:rPr>
          <w:color w:val="000000" w:themeColor="text1"/>
          <w:sz w:val="28"/>
          <w:szCs w:val="28"/>
          <w:rtl/>
        </w:rPr>
      </w:pPr>
      <w:r w:rsidRPr="00AF271F">
        <w:rPr>
          <w:color w:val="000000" w:themeColor="text1"/>
          <w:sz w:val="28"/>
          <w:szCs w:val="28"/>
          <w:rtl/>
        </w:rPr>
        <w:t>أسلوب الدراسة:</w:t>
      </w:r>
    </w:p>
    <w:p w14:paraId="4A9F69B8" w14:textId="77777777" w:rsidR="006C4DA1" w:rsidRDefault="006C4DA1" w:rsidP="006C4DA1">
      <w:pPr>
        <w:pStyle w:val="a1"/>
        <w:spacing w:before="120" w:line="264" w:lineRule="auto"/>
        <w:jc w:val="both"/>
        <w:rPr>
          <w:color w:val="000000" w:themeColor="text1"/>
          <w:rtl/>
        </w:rPr>
      </w:pPr>
      <w:r>
        <w:rPr>
          <w:color w:val="000000" w:themeColor="text1"/>
          <w:rtl/>
        </w:rPr>
        <w:t>بناءً على</w:t>
      </w:r>
      <w:r w:rsidRPr="00AF271F">
        <w:rPr>
          <w:color w:val="000000" w:themeColor="text1"/>
          <w:rtl/>
        </w:rPr>
        <w:t xml:space="preserve"> طبيعة الدراسة وال</w:t>
      </w:r>
      <w:r>
        <w:rPr>
          <w:color w:val="000000" w:themeColor="text1"/>
          <w:rtl/>
        </w:rPr>
        <w:t>أهداف</w:t>
      </w:r>
      <w:r w:rsidRPr="00AF271F">
        <w:rPr>
          <w:color w:val="000000" w:themeColor="text1"/>
          <w:rtl/>
        </w:rPr>
        <w:t xml:space="preserve"> التي تسعى</w:t>
      </w:r>
      <w:r>
        <w:rPr>
          <w:color w:val="000000" w:themeColor="text1"/>
          <w:rtl/>
        </w:rPr>
        <w:t xml:space="preserve"> إلى </w:t>
      </w:r>
      <w:r w:rsidRPr="00AF271F">
        <w:rPr>
          <w:color w:val="000000" w:themeColor="text1"/>
          <w:rtl/>
        </w:rPr>
        <w:t>تحقيقها فقد تم استخدام المنهج الوصفي الذي يعتمد على دراسة الظاهرة، كما توجد في الواقع ويهتم بوصفها وصف</w:t>
      </w:r>
      <w:r>
        <w:rPr>
          <w:rFonts w:hint="cs"/>
          <w:color w:val="000000" w:themeColor="text1"/>
          <w:rtl/>
        </w:rPr>
        <w:t>ً</w:t>
      </w:r>
      <w:r w:rsidRPr="00AF271F">
        <w:rPr>
          <w:color w:val="000000" w:themeColor="text1"/>
          <w:rtl/>
        </w:rPr>
        <w:t>ا دقيق</w:t>
      </w:r>
      <w:r>
        <w:rPr>
          <w:rFonts w:hint="cs"/>
          <w:color w:val="000000" w:themeColor="text1"/>
          <w:rtl/>
        </w:rPr>
        <w:t>ً</w:t>
      </w:r>
      <w:r w:rsidRPr="00AF271F">
        <w:rPr>
          <w:color w:val="000000" w:themeColor="text1"/>
          <w:rtl/>
        </w:rPr>
        <w:t>ا ويعبر عنها تعبير</w:t>
      </w:r>
      <w:r>
        <w:rPr>
          <w:color w:val="000000" w:themeColor="text1"/>
          <w:rtl/>
        </w:rPr>
        <w:t>ًا</w:t>
      </w:r>
      <w:r w:rsidRPr="00AF271F">
        <w:rPr>
          <w:color w:val="000000" w:themeColor="text1"/>
          <w:rtl/>
        </w:rPr>
        <w:t xml:space="preserve"> كيفي</w:t>
      </w:r>
      <w:r>
        <w:rPr>
          <w:color w:val="000000" w:themeColor="text1"/>
          <w:rtl/>
        </w:rPr>
        <w:t>ًا</w:t>
      </w:r>
      <w:r w:rsidRPr="00AF271F">
        <w:rPr>
          <w:color w:val="000000" w:themeColor="text1"/>
          <w:rtl/>
        </w:rPr>
        <w:t xml:space="preserve"> وكمي</w:t>
      </w:r>
      <w:r>
        <w:rPr>
          <w:color w:val="000000" w:themeColor="text1"/>
          <w:rtl/>
        </w:rPr>
        <w:t>ًا</w:t>
      </w:r>
      <w:r w:rsidRPr="00AF271F">
        <w:rPr>
          <w:color w:val="000000" w:themeColor="text1"/>
          <w:rtl/>
        </w:rPr>
        <w:t xml:space="preserve">، كما لا يكتفى هذا المنهج </w:t>
      </w:r>
      <w:r>
        <w:rPr>
          <w:rFonts w:hint="cs"/>
          <w:color w:val="000000" w:themeColor="text1"/>
          <w:rtl/>
        </w:rPr>
        <w:t>ب</w:t>
      </w:r>
      <w:r w:rsidRPr="00AF271F">
        <w:rPr>
          <w:color w:val="000000" w:themeColor="text1"/>
          <w:rtl/>
        </w:rPr>
        <w:t>جمع المعلومات المتعلقة بالظاهرة من أجل استقصاء مظاهرها وعلاقاتها المختلفة، بل يتعداه</w:t>
      </w:r>
      <w:r>
        <w:rPr>
          <w:color w:val="000000" w:themeColor="text1"/>
          <w:rtl/>
        </w:rPr>
        <w:t xml:space="preserve"> إلى </w:t>
      </w:r>
      <w:r w:rsidRPr="00AF271F">
        <w:rPr>
          <w:color w:val="000000" w:themeColor="text1"/>
          <w:rtl/>
        </w:rPr>
        <w:t>التحليل والربط والتفسير للوصول</w:t>
      </w:r>
      <w:r>
        <w:rPr>
          <w:color w:val="000000" w:themeColor="text1"/>
          <w:rtl/>
        </w:rPr>
        <w:t xml:space="preserve"> إلى </w:t>
      </w:r>
      <w:r w:rsidRPr="00AF271F">
        <w:rPr>
          <w:color w:val="000000" w:themeColor="text1"/>
          <w:rtl/>
        </w:rPr>
        <w:t>استنتاجات يبنى عليها التصور المقترح بحيث يزيد بها رصيد المعرفة عن الموضوع.</w:t>
      </w:r>
    </w:p>
    <w:p w14:paraId="60A79B6C" w14:textId="77777777" w:rsidR="006C4DA1" w:rsidRDefault="006C4DA1" w:rsidP="006C4DA1">
      <w:pPr>
        <w:pStyle w:val="a1"/>
        <w:spacing w:line="240" w:lineRule="auto"/>
        <w:jc w:val="both"/>
        <w:rPr>
          <w:color w:val="000000" w:themeColor="text1"/>
          <w:rtl/>
        </w:rPr>
      </w:pPr>
    </w:p>
    <w:p w14:paraId="19026770" w14:textId="77777777" w:rsidR="006C4DA1" w:rsidRPr="00AF271F" w:rsidRDefault="006C4DA1" w:rsidP="00547F13">
      <w:pPr>
        <w:pStyle w:val="a0"/>
        <w:numPr>
          <w:ilvl w:val="0"/>
          <w:numId w:val="100"/>
        </w:numPr>
        <w:spacing w:line="240" w:lineRule="auto"/>
        <w:ind w:left="396"/>
        <w:jc w:val="both"/>
        <w:rPr>
          <w:color w:val="000000" w:themeColor="text1"/>
          <w:sz w:val="28"/>
          <w:szCs w:val="28"/>
          <w:rtl/>
        </w:rPr>
      </w:pPr>
      <w:r w:rsidRPr="00AF271F">
        <w:rPr>
          <w:color w:val="000000" w:themeColor="text1"/>
          <w:sz w:val="28"/>
          <w:szCs w:val="28"/>
          <w:rtl/>
        </w:rPr>
        <w:t>مصادر البحث:</w:t>
      </w:r>
    </w:p>
    <w:p w14:paraId="0C46E811" w14:textId="77777777" w:rsidR="006C4DA1" w:rsidRPr="00AF271F" w:rsidRDefault="006C4DA1" w:rsidP="006C4DA1">
      <w:pPr>
        <w:pStyle w:val="a1"/>
        <w:spacing w:line="240" w:lineRule="auto"/>
        <w:jc w:val="both"/>
        <w:rPr>
          <w:color w:val="000000" w:themeColor="text1"/>
          <w:rtl/>
        </w:rPr>
      </w:pPr>
      <w:r w:rsidRPr="00AF571A">
        <w:rPr>
          <w:b/>
          <w:bCs/>
          <w:color w:val="000000" w:themeColor="text1"/>
          <w:u w:val="single"/>
          <w:rtl/>
        </w:rPr>
        <w:t>استخدم</w:t>
      </w:r>
      <w:r w:rsidRPr="00AF571A">
        <w:rPr>
          <w:b/>
          <w:bCs/>
          <w:color w:val="000000" w:themeColor="text1"/>
          <w:u w:val="single"/>
        </w:rPr>
        <w:t xml:space="preserve"> </w:t>
      </w:r>
      <w:r w:rsidRPr="00AF571A">
        <w:rPr>
          <w:b/>
          <w:bCs/>
          <w:color w:val="000000" w:themeColor="text1"/>
          <w:u w:val="single"/>
          <w:rtl/>
        </w:rPr>
        <w:t>الباحث</w:t>
      </w:r>
      <w:r w:rsidRPr="00AF571A">
        <w:rPr>
          <w:b/>
          <w:bCs/>
          <w:color w:val="000000" w:themeColor="text1"/>
          <w:u w:val="single"/>
        </w:rPr>
        <w:t xml:space="preserve"> </w:t>
      </w:r>
      <w:r w:rsidRPr="00AF571A">
        <w:rPr>
          <w:b/>
          <w:bCs/>
          <w:color w:val="000000" w:themeColor="text1"/>
          <w:u w:val="single"/>
          <w:rtl/>
        </w:rPr>
        <w:t xml:space="preserve">المصادر </w:t>
      </w:r>
      <w:r w:rsidRPr="00AF571A">
        <w:rPr>
          <w:rFonts w:hint="cs"/>
          <w:b/>
          <w:bCs/>
          <w:color w:val="000000" w:themeColor="text1"/>
          <w:u w:val="single"/>
          <w:rtl/>
        </w:rPr>
        <w:t>الأولية</w:t>
      </w:r>
      <w:r w:rsidRPr="00732AED">
        <w:rPr>
          <w:b/>
          <w:bCs/>
          <w:color w:val="000000" w:themeColor="text1"/>
          <w:u w:val="single"/>
        </w:rPr>
        <w:t>:</w:t>
      </w:r>
      <w:r>
        <w:rPr>
          <w:rFonts w:hint="cs"/>
          <w:color w:val="000000" w:themeColor="text1"/>
          <w:rtl/>
        </w:rPr>
        <w:t xml:space="preserve"> </w:t>
      </w:r>
      <w:r w:rsidRPr="00AF271F">
        <w:rPr>
          <w:color w:val="000000" w:themeColor="text1"/>
          <w:rtl/>
        </w:rPr>
        <w:t>لمعالجة</w:t>
      </w:r>
      <w:r w:rsidRPr="00AF271F">
        <w:rPr>
          <w:color w:val="000000" w:themeColor="text1"/>
        </w:rPr>
        <w:t xml:space="preserve"> </w:t>
      </w:r>
      <w:r w:rsidRPr="00AF271F">
        <w:rPr>
          <w:color w:val="000000" w:themeColor="text1"/>
          <w:rtl/>
        </w:rPr>
        <w:t>الجوانب</w:t>
      </w:r>
      <w:r w:rsidRPr="00AF271F">
        <w:rPr>
          <w:color w:val="000000" w:themeColor="text1"/>
        </w:rPr>
        <w:t xml:space="preserve"> </w:t>
      </w:r>
      <w:r w:rsidRPr="00AF271F">
        <w:rPr>
          <w:color w:val="000000" w:themeColor="text1"/>
          <w:rtl/>
        </w:rPr>
        <w:t>التحليلية</w:t>
      </w:r>
      <w:r w:rsidRPr="00AF271F">
        <w:rPr>
          <w:color w:val="000000" w:themeColor="text1"/>
        </w:rPr>
        <w:t xml:space="preserve"> </w:t>
      </w:r>
      <w:r w:rsidRPr="00AF271F">
        <w:rPr>
          <w:color w:val="000000" w:themeColor="text1"/>
          <w:rtl/>
        </w:rPr>
        <w:t>لموضوع</w:t>
      </w:r>
      <w:r w:rsidRPr="00AF271F">
        <w:rPr>
          <w:color w:val="000000" w:themeColor="text1"/>
        </w:rPr>
        <w:t xml:space="preserve"> </w:t>
      </w:r>
      <w:r w:rsidRPr="00AF271F">
        <w:rPr>
          <w:color w:val="000000" w:themeColor="text1"/>
          <w:rtl/>
        </w:rPr>
        <w:t>الدراسة</w:t>
      </w:r>
      <w:r>
        <w:rPr>
          <w:rFonts w:hint="cs"/>
          <w:color w:val="000000" w:themeColor="text1"/>
          <w:rtl/>
        </w:rPr>
        <w:t xml:space="preserve"> حيث</w:t>
      </w:r>
      <w:r w:rsidRPr="00AF271F">
        <w:rPr>
          <w:color w:val="000000" w:themeColor="text1"/>
        </w:rPr>
        <w:t xml:space="preserve"> </w:t>
      </w:r>
      <w:r w:rsidRPr="00AF271F">
        <w:rPr>
          <w:color w:val="000000" w:themeColor="text1"/>
          <w:rtl/>
        </w:rPr>
        <w:t>لجأ</w:t>
      </w:r>
      <w:r w:rsidRPr="00AF271F">
        <w:rPr>
          <w:color w:val="000000" w:themeColor="text1"/>
        </w:rPr>
        <w:t xml:space="preserve"> </w:t>
      </w:r>
      <w:r w:rsidRPr="00AF271F">
        <w:rPr>
          <w:color w:val="000000" w:themeColor="text1"/>
          <w:rtl/>
        </w:rPr>
        <w:t>الباحث</w:t>
      </w:r>
      <w:r>
        <w:rPr>
          <w:color w:val="000000" w:themeColor="text1"/>
          <w:rtl/>
        </w:rPr>
        <w:t xml:space="preserve"> إلى </w:t>
      </w:r>
      <w:r w:rsidRPr="00AF271F">
        <w:rPr>
          <w:color w:val="000000" w:themeColor="text1"/>
          <w:rtl/>
        </w:rPr>
        <w:t>جمع</w:t>
      </w:r>
      <w:r w:rsidRPr="00AF271F">
        <w:rPr>
          <w:color w:val="000000" w:themeColor="text1"/>
        </w:rPr>
        <w:t xml:space="preserve"> </w:t>
      </w:r>
      <w:r w:rsidRPr="00AF271F">
        <w:rPr>
          <w:color w:val="000000" w:themeColor="text1"/>
          <w:rtl/>
        </w:rPr>
        <w:t xml:space="preserve">البيانات </w:t>
      </w:r>
      <w:r>
        <w:rPr>
          <w:rFonts w:hint="cs"/>
          <w:color w:val="000000" w:themeColor="text1"/>
          <w:rtl/>
        </w:rPr>
        <w:t>الأولية</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خلال</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كأداة</w:t>
      </w:r>
      <w:r w:rsidRPr="00AF271F">
        <w:rPr>
          <w:color w:val="000000" w:themeColor="text1"/>
        </w:rPr>
        <w:t xml:space="preserve"> </w:t>
      </w:r>
      <w:r w:rsidRPr="00AF271F">
        <w:rPr>
          <w:color w:val="000000" w:themeColor="text1"/>
          <w:rtl/>
        </w:rPr>
        <w:t>رئيسة</w:t>
      </w:r>
      <w:r w:rsidRPr="00AF271F">
        <w:rPr>
          <w:color w:val="000000" w:themeColor="text1"/>
        </w:rPr>
        <w:t xml:space="preserve"> </w:t>
      </w:r>
      <w:r w:rsidRPr="00AF271F">
        <w:rPr>
          <w:color w:val="000000" w:themeColor="text1"/>
          <w:rtl/>
        </w:rPr>
        <w:t>للدراسة</w:t>
      </w:r>
      <w:r>
        <w:rPr>
          <w:rFonts w:hint="cs"/>
          <w:color w:val="000000" w:themeColor="text1"/>
          <w:rtl/>
        </w:rPr>
        <w:t xml:space="preserve"> الميدانية</w:t>
      </w:r>
      <w:r w:rsidRPr="00AF271F">
        <w:rPr>
          <w:color w:val="000000" w:themeColor="text1"/>
          <w:rtl/>
        </w:rPr>
        <w:t>،</w:t>
      </w:r>
      <w:r>
        <w:rPr>
          <w:rFonts w:hint="cs"/>
          <w:color w:val="000000" w:themeColor="text1"/>
          <w:rtl/>
        </w:rPr>
        <w:t xml:space="preserve"> والتي </w:t>
      </w:r>
      <w:r w:rsidRPr="00AF271F">
        <w:rPr>
          <w:color w:val="000000" w:themeColor="text1"/>
          <w:rtl/>
        </w:rPr>
        <w:t>صممت</w:t>
      </w:r>
      <w:r w:rsidRPr="00AF271F">
        <w:rPr>
          <w:color w:val="000000" w:themeColor="text1"/>
        </w:rPr>
        <w:t xml:space="preserve"> </w:t>
      </w:r>
      <w:r w:rsidRPr="00AF271F">
        <w:rPr>
          <w:color w:val="000000" w:themeColor="text1"/>
          <w:rtl/>
        </w:rPr>
        <w:t>خصيص</w:t>
      </w:r>
      <w:r>
        <w:rPr>
          <w:rFonts w:hint="cs"/>
          <w:color w:val="000000" w:themeColor="text1"/>
          <w:rtl/>
        </w:rPr>
        <w:t>ً</w:t>
      </w:r>
      <w:r w:rsidRPr="00AF271F">
        <w:rPr>
          <w:color w:val="000000" w:themeColor="text1"/>
          <w:rtl/>
        </w:rPr>
        <w:t>ا لهذا</w:t>
      </w:r>
      <w:r w:rsidRPr="00AF271F">
        <w:rPr>
          <w:color w:val="000000" w:themeColor="text1"/>
        </w:rPr>
        <w:t xml:space="preserve"> </w:t>
      </w:r>
      <w:r w:rsidRPr="00AF271F">
        <w:rPr>
          <w:color w:val="000000" w:themeColor="text1"/>
          <w:rtl/>
        </w:rPr>
        <w:t>الغرض</w:t>
      </w:r>
      <w:r w:rsidRPr="00AF271F">
        <w:rPr>
          <w:color w:val="000000" w:themeColor="text1"/>
        </w:rPr>
        <w:t>.</w:t>
      </w:r>
    </w:p>
    <w:p w14:paraId="17418661" w14:textId="77777777" w:rsidR="006C4DA1" w:rsidRPr="000D0409" w:rsidRDefault="006C4DA1" w:rsidP="006C4DA1">
      <w:pPr>
        <w:pStyle w:val="a0"/>
        <w:spacing w:line="240" w:lineRule="auto"/>
        <w:jc w:val="both"/>
        <w:rPr>
          <w:color w:val="000000" w:themeColor="text1"/>
          <w:sz w:val="10"/>
          <w:szCs w:val="10"/>
          <w:u w:val="single"/>
          <w:rtl/>
        </w:rPr>
      </w:pPr>
    </w:p>
    <w:p w14:paraId="47CD058A" w14:textId="77777777" w:rsidR="006C4DA1" w:rsidRPr="00AF271F" w:rsidRDefault="006C4DA1" w:rsidP="006C4DA1">
      <w:pPr>
        <w:pStyle w:val="a0"/>
        <w:spacing w:line="240" w:lineRule="auto"/>
        <w:jc w:val="both"/>
        <w:rPr>
          <w:color w:val="000000" w:themeColor="text1"/>
          <w:u w:val="single"/>
          <w:rtl/>
        </w:rPr>
      </w:pPr>
      <w:r>
        <w:rPr>
          <w:rFonts w:hint="cs"/>
          <w:color w:val="000000" w:themeColor="text1"/>
          <w:u w:val="single"/>
          <w:rtl/>
        </w:rPr>
        <w:t>رابعاً</w:t>
      </w:r>
      <w:r w:rsidRPr="00AF271F">
        <w:rPr>
          <w:color w:val="000000" w:themeColor="text1"/>
          <w:u w:val="single"/>
          <w:rtl/>
        </w:rPr>
        <w:t>: مجتمع وعينة الدراسة:</w:t>
      </w:r>
    </w:p>
    <w:p w14:paraId="1F5A51DB" w14:textId="77777777" w:rsidR="006C4DA1" w:rsidRPr="00AF271F" w:rsidRDefault="006C4DA1" w:rsidP="006C4DA1">
      <w:pPr>
        <w:pStyle w:val="a0"/>
        <w:numPr>
          <w:ilvl w:val="0"/>
          <w:numId w:val="2"/>
        </w:numPr>
        <w:spacing w:line="240" w:lineRule="auto"/>
        <w:ind w:left="396"/>
        <w:jc w:val="both"/>
        <w:rPr>
          <w:rStyle w:val="Char2"/>
          <w:color w:val="000000" w:themeColor="text1"/>
          <w:rtl/>
        </w:rPr>
      </w:pPr>
      <w:r w:rsidRPr="00AF271F">
        <w:rPr>
          <w:rStyle w:val="Char2"/>
          <w:color w:val="000000" w:themeColor="text1"/>
          <w:rtl/>
        </w:rPr>
        <w:t>مجتمع الدراسة:</w:t>
      </w:r>
    </w:p>
    <w:p w14:paraId="6703066A" w14:textId="77777777" w:rsidR="006C4DA1" w:rsidRDefault="006C4DA1" w:rsidP="006C4DA1">
      <w:pPr>
        <w:pStyle w:val="a1"/>
        <w:spacing w:line="240" w:lineRule="auto"/>
        <w:ind w:firstLine="360"/>
        <w:jc w:val="both"/>
        <w:rPr>
          <w:color w:val="000000" w:themeColor="text1"/>
          <w:rtl/>
        </w:rPr>
      </w:pPr>
      <w:r w:rsidRPr="00AF271F">
        <w:rPr>
          <w:color w:val="000000" w:themeColor="text1"/>
          <w:rtl/>
        </w:rPr>
        <w:t>مجتمع</w:t>
      </w:r>
      <w:r w:rsidRPr="00AF271F">
        <w:rPr>
          <w:color w:val="000000" w:themeColor="text1"/>
        </w:rPr>
        <w:t xml:space="preserve"> </w:t>
      </w:r>
      <w:r w:rsidRPr="00AF271F">
        <w:rPr>
          <w:color w:val="000000" w:themeColor="text1"/>
          <w:rtl/>
        </w:rPr>
        <w:t>الدراسة</w:t>
      </w:r>
      <w:r w:rsidRPr="00AF271F">
        <w:rPr>
          <w:color w:val="000000" w:themeColor="text1"/>
        </w:rPr>
        <w:t xml:space="preserve"> </w:t>
      </w:r>
      <w:r w:rsidRPr="00AF271F">
        <w:rPr>
          <w:color w:val="000000" w:themeColor="text1"/>
          <w:rtl/>
        </w:rPr>
        <w:t>يعرف</w:t>
      </w:r>
      <w:r>
        <w:rPr>
          <w:color w:val="000000" w:themeColor="text1"/>
          <w:rtl/>
        </w:rPr>
        <w:t xml:space="preserve"> بأنه </w:t>
      </w:r>
      <w:r w:rsidRPr="00AF271F">
        <w:rPr>
          <w:color w:val="000000" w:themeColor="text1"/>
          <w:rtl/>
        </w:rPr>
        <w:t>جميع</w:t>
      </w:r>
      <w:r w:rsidRPr="00AF271F">
        <w:rPr>
          <w:color w:val="000000" w:themeColor="text1"/>
        </w:rPr>
        <w:t xml:space="preserve"> </w:t>
      </w:r>
      <w:r w:rsidRPr="00AF271F">
        <w:rPr>
          <w:color w:val="000000" w:themeColor="text1"/>
          <w:rtl/>
        </w:rPr>
        <w:t>مفردات</w:t>
      </w:r>
      <w:r w:rsidRPr="00AF271F">
        <w:rPr>
          <w:color w:val="000000" w:themeColor="text1"/>
        </w:rPr>
        <w:t xml:space="preserve"> </w:t>
      </w:r>
      <w:r w:rsidRPr="00AF271F">
        <w:rPr>
          <w:color w:val="000000" w:themeColor="text1"/>
          <w:rtl/>
        </w:rPr>
        <w:t>الظاهرة</w:t>
      </w:r>
      <w:r w:rsidRPr="00AF271F">
        <w:rPr>
          <w:color w:val="000000" w:themeColor="text1"/>
        </w:rPr>
        <w:t xml:space="preserve"> </w:t>
      </w:r>
      <w:r w:rsidRPr="00AF271F">
        <w:rPr>
          <w:color w:val="000000" w:themeColor="text1"/>
          <w:rtl/>
        </w:rPr>
        <w:t>التي</w:t>
      </w:r>
      <w:r w:rsidRPr="00AF271F">
        <w:rPr>
          <w:color w:val="000000" w:themeColor="text1"/>
        </w:rPr>
        <w:t xml:space="preserve"> </w:t>
      </w:r>
      <w:r w:rsidRPr="00AF271F">
        <w:rPr>
          <w:color w:val="000000" w:themeColor="text1"/>
          <w:rtl/>
        </w:rPr>
        <w:t>يدرسها</w:t>
      </w:r>
      <w:r w:rsidRPr="00AF271F">
        <w:rPr>
          <w:color w:val="000000" w:themeColor="text1"/>
        </w:rPr>
        <w:t xml:space="preserve"> </w:t>
      </w:r>
      <w:r w:rsidRPr="00AF271F">
        <w:rPr>
          <w:color w:val="000000" w:themeColor="text1"/>
          <w:rtl/>
        </w:rPr>
        <w:t>الباحث،</w:t>
      </w:r>
      <w:r w:rsidRPr="00AF271F">
        <w:rPr>
          <w:color w:val="000000" w:themeColor="text1"/>
        </w:rPr>
        <w:t xml:space="preserve"> </w:t>
      </w:r>
      <w:r w:rsidRPr="00AF271F">
        <w:rPr>
          <w:color w:val="000000" w:themeColor="text1"/>
          <w:rtl/>
        </w:rPr>
        <w:t>وبذلك</w:t>
      </w:r>
      <w:r>
        <w:rPr>
          <w:color w:val="000000" w:themeColor="text1"/>
          <w:rtl/>
        </w:rPr>
        <w:t xml:space="preserve"> فإن </w:t>
      </w:r>
      <w:r w:rsidRPr="00AF271F">
        <w:rPr>
          <w:color w:val="000000" w:themeColor="text1"/>
          <w:rtl/>
        </w:rPr>
        <w:t>مجتمع الدراسة</w:t>
      </w:r>
      <w:r w:rsidRPr="00AF271F">
        <w:rPr>
          <w:color w:val="000000" w:themeColor="text1"/>
        </w:rPr>
        <w:t xml:space="preserve"> </w:t>
      </w:r>
      <w:r w:rsidRPr="00AF271F">
        <w:rPr>
          <w:color w:val="000000" w:themeColor="text1"/>
          <w:rtl/>
        </w:rPr>
        <w:t>هو</w:t>
      </w:r>
      <w:r w:rsidRPr="00AF271F">
        <w:rPr>
          <w:color w:val="000000" w:themeColor="text1"/>
        </w:rPr>
        <w:t xml:space="preserve"> </w:t>
      </w:r>
      <w:r>
        <w:rPr>
          <w:rFonts w:hint="cs"/>
          <w:color w:val="000000" w:themeColor="text1"/>
          <w:rtl/>
        </w:rPr>
        <w:t xml:space="preserve">مجموعة </w:t>
      </w:r>
      <w:r w:rsidRPr="00AF271F">
        <w:rPr>
          <w:color w:val="000000" w:themeColor="text1"/>
          <w:rtl/>
        </w:rPr>
        <w:t>ال</w:t>
      </w:r>
      <w:r>
        <w:rPr>
          <w:color w:val="000000" w:themeColor="text1"/>
          <w:rtl/>
        </w:rPr>
        <w:t>أفراد</w:t>
      </w:r>
      <w:r w:rsidRPr="00AF271F">
        <w:rPr>
          <w:color w:val="000000" w:themeColor="text1"/>
        </w:rPr>
        <w:t xml:space="preserve"> </w:t>
      </w:r>
      <w:r w:rsidRPr="00AF271F">
        <w:rPr>
          <w:color w:val="000000" w:themeColor="text1"/>
          <w:rtl/>
        </w:rPr>
        <w:t>التي</w:t>
      </w:r>
      <w:r w:rsidRPr="00AF271F">
        <w:rPr>
          <w:color w:val="000000" w:themeColor="text1"/>
        </w:rPr>
        <w:t xml:space="preserve"> </w:t>
      </w:r>
      <w:r w:rsidRPr="00AF271F">
        <w:rPr>
          <w:color w:val="000000" w:themeColor="text1"/>
          <w:rtl/>
        </w:rPr>
        <w:t>تقع</w:t>
      </w:r>
      <w:r w:rsidRPr="00AF271F">
        <w:rPr>
          <w:color w:val="000000" w:themeColor="text1"/>
        </w:rPr>
        <w:t xml:space="preserve"> </w:t>
      </w:r>
      <w:r w:rsidRPr="00AF271F">
        <w:rPr>
          <w:color w:val="000000" w:themeColor="text1"/>
          <w:rtl/>
        </w:rPr>
        <w:t>ضمن</w:t>
      </w:r>
      <w:r w:rsidRPr="00AF271F">
        <w:rPr>
          <w:color w:val="000000" w:themeColor="text1"/>
        </w:rPr>
        <w:t xml:space="preserve"> </w:t>
      </w:r>
      <w:r w:rsidRPr="00AF271F">
        <w:rPr>
          <w:color w:val="000000" w:themeColor="text1"/>
          <w:rtl/>
        </w:rPr>
        <w:t>موضوع</w:t>
      </w:r>
      <w:r w:rsidRPr="00AF271F">
        <w:rPr>
          <w:color w:val="000000" w:themeColor="text1"/>
        </w:rPr>
        <w:t xml:space="preserve"> </w:t>
      </w:r>
      <w:r w:rsidRPr="00AF271F">
        <w:rPr>
          <w:color w:val="000000" w:themeColor="text1"/>
          <w:rtl/>
        </w:rPr>
        <w:t>مشكلة</w:t>
      </w:r>
      <w:r w:rsidRPr="00AF271F">
        <w:rPr>
          <w:color w:val="000000" w:themeColor="text1"/>
        </w:rPr>
        <w:t xml:space="preserve"> </w:t>
      </w:r>
      <w:r w:rsidRPr="00AF271F">
        <w:rPr>
          <w:color w:val="000000" w:themeColor="text1"/>
          <w:rtl/>
        </w:rPr>
        <w:t>الدراسة</w:t>
      </w:r>
      <w:r w:rsidRPr="00AF271F">
        <w:rPr>
          <w:color w:val="000000" w:themeColor="text1"/>
        </w:rPr>
        <w:t>.</w:t>
      </w:r>
      <w:r>
        <w:rPr>
          <w:color w:val="000000" w:themeColor="text1"/>
          <w:rtl/>
        </w:rPr>
        <w:t xml:space="preserve"> </w:t>
      </w:r>
      <w:r>
        <w:rPr>
          <w:rFonts w:hint="cs"/>
          <w:color w:val="000000" w:themeColor="text1"/>
          <w:rtl/>
        </w:rPr>
        <w:t>و</w:t>
      </w:r>
      <w:r>
        <w:rPr>
          <w:color w:val="000000" w:themeColor="text1"/>
          <w:rtl/>
        </w:rPr>
        <w:t>بناءً على</w:t>
      </w:r>
      <w:r w:rsidRPr="00AF271F">
        <w:rPr>
          <w:color w:val="000000" w:themeColor="text1"/>
          <w:rtl/>
        </w:rPr>
        <w:t xml:space="preserve"> </w:t>
      </w:r>
      <w:r>
        <w:rPr>
          <w:color w:val="000000" w:themeColor="text1"/>
          <w:rtl/>
        </w:rPr>
        <w:t>أهداف</w:t>
      </w:r>
      <w:r w:rsidRPr="00AF271F">
        <w:rPr>
          <w:color w:val="000000" w:themeColor="text1"/>
          <w:rtl/>
        </w:rPr>
        <w:t xml:space="preserve"> الدراسة تم تحديد المجتمع المستهدف من </w:t>
      </w:r>
      <w:r>
        <w:rPr>
          <w:rFonts w:hint="cs"/>
          <w:color w:val="000000" w:themeColor="text1"/>
          <w:rtl/>
        </w:rPr>
        <w:t>الفئات المختلفة:</w:t>
      </w:r>
    </w:p>
    <w:p w14:paraId="7A19F1C3" w14:textId="77777777" w:rsidR="006C4DA1" w:rsidRDefault="006C4DA1" w:rsidP="00547F13">
      <w:pPr>
        <w:pStyle w:val="a1"/>
        <w:numPr>
          <w:ilvl w:val="0"/>
          <w:numId w:val="173"/>
        </w:numPr>
        <w:spacing w:line="240" w:lineRule="auto"/>
        <w:jc w:val="both"/>
        <w:rPr>
          <w:color w:val="000000" w:themeColor="text1"/>
        </w:rPr>
      </w:pPr>
      <w:r>
        <w:rPr>
          <w:rFonts w:hint="cs"/>
          <w:color w:val="000000" w:themeColor="text1"/>
          <w:rtl/>
        </w:rPr>
        <w:t>مدارس  التكنولوجيا التطبيقية.</w:t>
      </w:r>
    </w:p>
    <w:p w14:paraId="505CBD33" w14:textId="77777777" w:rsidR="006C4DA1" w:rsidRDefault="006C4DA1" w:rsidP="00547F13">
      <w:pPr>
        <w:pStyle w:val="a1"/>
        <w:numPr>
          <w:ilvl w:val="0"/>
          <w:numId w:val="173"/>
        </w:numPr>
        <w:spacing w:line="240" w:lineRule="auto"/>
        <w:jc w:val="both"/>
        <w:rPr>
          <w:color w:val="000000" w:themeColor="text1"/>
        </w:rPr>
      </w:pPr>
      <w:r>
        <w:rPr>
          <w:rFonts w:hint="cs"/>
          <w:color w:val="000000" w:themeColor="text1"/>
          <w:rtl/>
        </w:rPr>
        <w:lastRenderedPageBreak/>
        <w:t xml:space="preserve">خريجوا المدارس دفعات العام </w:t>
      </w:r>
      <w:r w:rsidRPr="00AF271F">
        <w:rPr>
          <w:rFonts w:hint="cs"/>
          <w:color w:val="000000" w:themeColor="text1"/>
          <w:rtl/>
        </w:rPr>
        <w:t>(2020</w:t>
      </w:r>
      <w:r>
        <w:rPr>
          <w:rFonts w:hint="cs"/>
          <w:color w:val="000000" w:themeColor="text1"/>
          <w:rtl/>
        </w:rPr>
        <w:t>م</w:t>
      </w:r>
      <w:r w:rsidRPr="00AF271F">
        <w:rPr>
          <w:rFonts w:hint="cs"/>
          <w:color w:val="000000" w:themeColor="text1"/>
          <w:rtl/>
        </w:rPr>
        <w:t>-2021</w:t>
      </w:r>
      <w:r>
        <w:rPr>
          <w:rFonts w:hint="cs"/>
          <w:color w:val="000000" w:themeColor="text1"/>
          <w:rtl/>
        </w:rPr>
        <w:t>م)،والعام (</w:t>
      </w:r>
      <w:r w:rsidRPr="00AF271F">
        <w:rPr>
          <w:rFonts w:hint="cs"/>
          <w:color w:val="000000" w:themeColor="text1"/>
          <w:rtl/>
        </w:rPr>
        <w:t>2021</w:t>
      </w:r>
      <w:r>
        <w:rPr>
          <w:rFonts w:hint="cs"/>
          <w:color w:val="000000" w:themeColor="text1"/>
          <w:rtl/>
        </w:rPr>
        <w:t>م</w:t>
      </w:r>
      <w:r w:rsidRPr="00AF271F">
        <w:rPr>
          <w:rFonts w:hint="cs"/>
          <w:color w:val="000000" w:themeColor="text1"/>
          <w:rtl/>
        </w:rPr>
        <w:t>-2022</w:t>
      </w:r>
      <w:r>
        <w:rPr>
          <w:rFonts w:hint="cs"/>
          <w:color w:val="000000" w:themeColor="text1"/>
          <w:rtl/>
        </w:rPr>
        <w:t>م</w:t>
      </w:r>
      <w:r w:rsidRPr="00AF271F">
        <w:rPr>
          <w:rFonts w:hint="cs"/>
          <w:color w:val="000000" w:themeColor="text1"/>
          <w:rtl/>
        </w:rPr>
        <w:t>)</w:t>
      </w:r>
      <w:r>
        <w:rPr>
          <w:rFonts w:hint="cs"/>
          <w:color w:val="000000" w:themeColor="text1"/>
          <w:rtl/>
        </w:rPr>
        <w:t>.</w:t>
      </w:r>
    </w:p>
    <w:p w14:paraId="10D33502" w14:textId="77777777" w:rsidR="006C4DA1" w:rsidRDefault="006C4DA1" w:rsidP="00547F13">
      <w:pPr>
        <w:pStyle w:val="a1"/>
        <w:numPr>
          <w:ilvl w:val="0"/>
          <w:numId w:val="173"/>
        </w:numPr>
        <w:spacing w:line="240" w:lineRule="auto"/>
        <w:jc w:val="both"/>
        <w:rPr>
          <w:color w:val="000000" w:themeColor="text1"/>
        </w:rPr>
      </w:pPr>
      <w:r w:rsidRPr="00AF271F">
        <w:rPr>
          <w:color w:val="000000" w:themeColor="text1"/>
          <w:rtl/>
        </w:rPr>
        <w:t>رجال التعليم</w:t>
      </w:r>
      <w:r>
        <w:rPr>
          <w:rFonts w:hint="cs"/>
          <w:color w:val="000000" w:themeColor="text1"/>
          <w:rtl/>
        </w:rPr>
        <w:t xml:space="preserve"> من العاملين وذوي العلاقة بمدارس التكنولوجيا التطبيقية.</w:t>
      </w:r>
    </w:p>
    <w:p w14:paraId="11A53B49" w14:textId="77777777" w:rsidR="006C4DA1" w:rsidRDefault="006C4DA1" w:rsidP="00547F13">
      <w:pPr>
        <w:pStyle w:val="a1"/>
        <w:numPr>
          <w:ilvl w:val="0"/>
          <w:numId w:val="173"/>
        </w:numPr>
        <w:spacing w:line="240" w:lineRule="auto"/>
        <w:jc w:val="both"/>
        <w:rPr>
          <w:color w:val="000000" w:themeColor="text1"/>
        </w:rPr>
      </w:pPr>
      <w:r w:rsidRPr="00AF271F">
        <w:rPr>
          <w:color w:val="000000" w:themeColor="text1"/>
          <w:rtl/>
        </w:rPr>
        <w:t xml:space="preserve">رجال </w:t>
      </w:r>
      <w:r>
        <w:rPr>
          <w:rFonts w:hint="cs"/>
          <w:color w:val="000000" w:themeColor="text1"/>
          <w:rtl/>
        </w:rPr>
        <w:t>ال</w:t>
      </w:r>
      <w:r w:rsidRPr="00AF271F">
        <w:rPr>
          <w:color w:val="000000" w:themeColor="text1"/>
          <w:rtl/>
        </w:rPr>
        <w:t>صناعة</w:t>
      </w:r>
      <w:r>
        <w:rPr>
          <w:rFonts w:hint="cs"/>
          <w:color w:val="000000" w:themeColor="text1"/>
          <w:rtl/>
        </w:rPr>
        <w:t xml:space="preserve"> من العاملين لدى الشركاء الصناعيين.</w:t>
      </w:r>
    </w:p>
    <w:p w14:paraId="0AE023C8" w14:textId="77777777" w:rsidR="006C4DA1" w:rsidRDefault="006C4DA1" w:rsidP="00547F13">
      <w:pPr>
        <w:pStyle w:val="a1"/>
        <w:numPr>
          <w:ilvl w:val="0"/>
          <w:numId w:val="173"/>
        </w:numPr>
        <w:spacing w:line="240" w:lineRule="auto"/>
        <w:jc w:val="both"/>
        <w:rPr>
          <w:color w:val="000000" w:themeColor="text1"/>
        </w:rPr>
      </w:pPr>
      <w:r w:rsidRPr="000405C7">
        <w:rPr>
          <w:rFonts w:hint="cs"/>
          <w:color w:val="000000" w:themeColor="text1"/>
          <w:rtl/>
        </w:rPr>
        <w:t xml:space="preserve">رجال </w:t>
      </w:r>
      <w:r w:rsidRPr="000405C7">
        <w:rPr>
          <w:color w:val="000000" w:themeColor="text1"/>
          <w:rtl/>
        </w:rPr>
        <w:t>القطاع الخاص</w:t>
      </w:r>
      <w:r w:rsidRPr="000405C7">
        <w:rPr>
          <w:rFonts w:hint="cs"/>
          <w:color w:val="000000" w:themeColor="text1"/>
          <w:rtl/>
        </w:rPr>
        <w:t xml:space="preserve"> من العاملين </w:t>
      </w:r>
      <w:r>
        <w:rPr>
          <w:rFonts w:hint="cs"/>
          <w:color w:val="000000" w:themeColor="text1"/>
          <w:rtl/>
        </w:rPr>
        <w:t xml:space="preserve">بمدارس التكنولوجيا التطبيقية، </w:t>
      </w:r>
      <w:r w:rsidRPr="000405C7">
        <w:rPr>
          <w:rFonts w:hint="cs"/>
          <w:color w:val="000000" w:themeColor="text1"/>
          <w:rtl/>
        </w:rPr>
        <w:t>و</w:t>
      </w:r>
      <w:r>
        <w:rPr>
          <w:rFonts w:hint="cs"/>
          <w:color w:val="000000" w:themeColor="text1"/>
          <w:rtl/>
        </w:rPr>
        <w:t xml:space="preserve">ممثلي </w:t>
      </w:r>
      <w:r w:rsidRPr="000405C7">
        <w:rPr>
          <w:rFonts w:hint="cs"/>
          <w:color w:val="000000" w:themeColor="text1"/>
          <w:rtl/>
        </w:rPr>
        <w:t>الشركاء الصناعيين</w:t>
      </w:r>
      <w:r>
        <w:rPr>
          <w:rFonts w:hint="cs"/>
          <w:color w:val="000000" w:themeColor="text1"/>
          <w:rtl/>
        </w:rPr>
        <w:t>.</w:t>
      </w:r>
    </w:p>
    <w:p w14:paraId="53C97557" w14:textId="77777777" w:rsidR="006C4DA1" w:rsidRDefault="006C4DA1" w:rsidP="006C4DA1">
      <w:pPr>
        <w:pStyle w:val="a1"/>
        <w:spacing w:line="240" w:lineRule="auto"/>
        <w:jc w:val="both"/>
        <w:rPr>
          <w:color w:val="000000" w:themeColor="text1"/>
        </w:rPr>
      </w:pPr>
      <w:r w:rsidRPr="000405C7">
        <w:rPr>
          <w:rFonts w:hint="cs"/>
          <w:color w:val="000000" w:themeColor="text1"/>
          <w:rtl/>
        </w:rPr>
        <w:t xml:space="preserve"> </w:t>
      </w:r>
      <w:r w:rsidRPr="000405C7">
        <w:rPr>
          <w:color w:val="000000" w:themeColor="text1"/>
          <w:rtl/>
        </w:rPr>
        <w:t xml:space="preserve">وذلك </w:t>
      </w:r>
      <w:r w:rsidRPr="000405C7">
        <w:rPr>
          <w:rFonts w:hint="cs"/>
          <w:color w:val="000000" w:themeColor="text1"/>
          <w:rtl/>
        </w:rPr>
        <w:t>ل</w:t>
      </w:r>
      <w:r w:rsidRPr="000405C7">
        <w:rPr>
          <w:color w:val="000000" w:themeColor="text1"/>
          <w:rtl/>
        </w:rPr>
        <w:t xml:space="preserve">معرفة دور القطاع الخاص </w:t>
      </w:r>
      <w:r w:rsidRPr="000405C7">
        <w:rPr>
          <w:rFonts w:hint="cs"/>
          <w:color w:val="000000" w:themeColor="text1"/>
          <w:rtl/>
        </w:rPr>
        <w:t>في</w:t>
      </w:r>
      <w:r w:rsidRPr="000405C7">
        <w:rPr>
          <w:color w:val="000000" w:themeColor="text1"/>
          <w:rtl/>
        </w:rPr>
        <w:t xml:space="preserve"> تعزيز الكفاية الخارجية للتعليم التكنولوجي في مصر (مدارس التكنولوجيا التطبيقية نموذجًا).</w:t>
      </w:r>
    </w:p>
    <w:p w14:paraId="72A76198" w14:textId="77777777" w:rsidR="006C4DA1" w:rsidRPr="00A102D2" w:rsidRDefault="006C4DA1" w:rsidP="006C4DA1">
      <w:pPr>
        <w:pStyle w:val="a1"/>
        <w:spacing w:line="240" w:lineRule="auto"/>
        <w:jc w:val="both"/>
        <w:rPr>
          <w:color w:val="000000" w:themeColor="text1"/>
          <w:sz w:val="16"/>
          <w:szCs w:val="16"/>
          <w:rtl/>
        </w:rPr>
      </w:pPr>
    </w:p>
    <w:p w14:paraId="1A580001" w14:textId="77777777" w:rsidR="006C4DA1" w:rsidRPr="004431AF" w:rsidRDefault="006C4DA1" w:rsidP="006C4DA1">
      <w:pPr>
        <w:pStyle w:val="a1"/>
        <w:tabs>
          <w:tab w:val="left" w:pos="758"/>
          <w:tab w:val="left" w:pos="900"/>
        </w:tabs>
        <w:spacing w:line="240" w:lineRule="auto"/>
        <w:ind w:left="360"/>
        <w:jc w:val="center"/>
        <w:rPr>
          <w:b/>
          <w:bCs/>
          <w:color w:val="000000" w:themeColor="text1"/>
          <w:sz w:val="24"/>
          <w:szCs w:val="24"/>
          <w:rtl/>
        </w:rPr>
      </w:pPr>
      <w:r w:rsidRPr="004431AF">
        <w:rPr>
          <w:rFonts w:hint="cs"/>
          <w:b/>
          <w:bCs/>
          <w:color w:val="000000" w:themeColor="text1"/>
          <w:sz w:val="24"/>
          <w:szCs w:val="24"/>
          <w:rtl/>
        </w:rPr>
        <w:t>جدول رقم (1-</w:t>
      </w:r>
      <w:r>
        <w:rPr>
          <w:rFonts w:hint="cs"/>
          <w:b/>
          <w:bCs/>
          <w:color w:val="000000" w:themeColor="text1"/>
          <w:sz w:val="24"/>
          <w:szCs w:val="24"/>
          <w:rtl/>
        </w:rPr>
        <w:t xml:space="preserve"> </w:t>
      </w:r>
      <w:r w:rsidRPr="004431AF">
        <w:rPr>
          <w:rFonts w:hint="cs"/>
          <w:b/>
          <w:bCs/>
          <w:color w:val="000000" w:themeColor="text1"/>
          <w:sz w:val="24"/>
          <w:szCs w:val="24"/>
          <w:rtl/>
        </w:rPr>
        <w:t>4) مجتمع الدراسة</w:t>
      </w:r>
    </w:p>
    <w:tbl>
      <w:tblPr>
        <w:tblStyle w:val="TableGrid"/>
        <w:bidiVisual/>
        <w:tblW w:w="0" w:type="auto"/>
        <w:jc w:val="center"/>
        <w:tblLook w:val="04A0" w:firstRow="1" w:lastRow="0" w:firstColumn="1" w:lastColumn="0" w:noHBand="0" w:noVBand="1"/>
      </w:tblPr>
      <w:tblGrid>
        <w:gridCol w:w="711"/>
        <w:gridCol w:w="840"/>
        <w:gridCol w:w="1022"/>
        <w:gridCol w:w="1102"/>
        <w:gridCol w:w="1206"/>
        <w:gridCol w:w="1528"/>
        <w:gridCol w:w="1070"/>
      </w:tblGrid>
      <w:tr w:rsidR="006C4DA1" w:rsidRPr="00164273" w14:paraId="49E48DA5" w14:textId="77777777" w:rsidTr="00EE0151">
        <w:trPr>
          <w:jc w:val="center"/>
        </w:trPr>
        <w:tc>
          <w:tcPr>
            <w:tcW w:w="755" w:type="dxa"/>
            <w:shd w:val="clear" w:color="auto" w:fill="E7E6E6" w:themeFill="background2"/>
            <w:vAlign w:val="center"/>
          </w:tcPr>
          <w:p w14:paraId="3D04DC89" w14:textId="77777777" w:rsidR="006C4DA1" w:rsidRPr="007B60E1" w:rsidRDefault="006C4DA1" w:rsidP="00EE0151">
            <w:pPr>
              <w:pStyle w:val="a1"/>
              <w:tabs>
                <w:tab w:val="left" w:pos="758"/>
                <w:tab w:val="left" w:pos="900"/>
              </w:tabs>
              <w:jc w:val="center"/>
              <w:rPr>
                <w:b/>
                <w:bCs/>
                <w:color w:val="000000" w:themeColor="text1"/>
                <w:sz w:val="20"/>
                <w:szCs w:val="20"/>
                <w:rtl/>
              </w:rPr>
            </w:pPr>
            <w:r w:rsidRPr="007B60E1">
              <w:rPr>
                <w:rFonts w:hint="cs"/>
                <w:b/>
                <w:bCs/>
                <w:color w:val="000000" w:themeColor="text1"/>
                <w:sz w:val="20"/>
                <w:szCs w:val="20"/>
                <w:rtl/>
              </w:rPr>
              <w:t>البيان</w:t>
            </w:r>
          </w:p>
        </w:tc>
        <w:tc>
          <w:tcPr>
            <w:tcW w:w="900" w:type="dxa"/>
            <w:shd w:val="clear" w:color="auto" w:fill="E7E6E6" w:themeFill="background2"/>
            <w:vAlign w:val="center"/>
          </w:tcPr>
          <w:p w14:paraId="7E8D5A1E" w14:textId="77777777" w:rsidR="006C4DA1" w:rsidRPr="007B60E1" w:rsidRDefault="006C4DA1" w:rsidP="00EE0151">
            <w:pPr>
              <w:pStyle w:val="a1"/>
              <w:tabs>
                <w:tab w:val="left" w:pos="758"/>
                <w:tab w:val="left" w:pos="900"/>
              </w:tabs>
              <w:jc w:val="center"/>
              <w:rPr>
                <w:b/>
                <w:bCs/>
                <w:color w:val="000000" w:themeColor="text1"/>
                <w:sz w:val="20"/>
                <w:szCs w:val="20"/>
                <w:rtl/>
              </w:rPr>
            </w:pPr>
            <w:r w:rsidRPr="007B60E1">
              <w:rPr>
                <w:rFonts w:hint="cs"/>
                <w:b/>
                <w:bCs/>
                <w:color w:val="000000" w:themeColor="text1"/>
                <w:sz w:val="20"/>
                <w:szCs w:val="20"/>
                <w:rtl/>
              </w:rPr>
              <w:t>مدارس</w:t>
            </w:r>
          </w:p>
        </w:tc>
        <w:tc>
          <w:tcPr>
            <w:tcW w:w="1080" w:type="dxa"/>
            <w:shd w:val="clear" w:color="auto" w:fill="E7E6E6" w:themeFill="background2"/>
            <w:vAlign w:val="center"/>
          </w:tcPr>
          <w:p w14:paraId="0FC735C0" w14:textId="77777777" w:rsidR="006C4DA1" w:rsidRPr="007B60E1" w:rsidRDefault="006C4DA1" w:rsidP="00EE0151">
            <w:pPr>
              <w:pStyle w:val="a1"/>
              <w:tabs>
                <w:tab w:val="left" w:pos="758"/>
                <w:tab w:val="left" w:pos="900"/>
              </w:tabs>
              <w:jc w:val="center"/>
              <w:rPr>
                <w:b/>
                <w:bCs/>
                <w:color w:val="000000" w:themeColor="text1"/>
                <w:sz w:val="20"/>
                <w:szCs w:val="20"/>
                <w:rtl/>
              </w:rPr>
            </w:pPr>
            <w:r w:rsidRPr="007B60E1">
              <w:rPr>
                <w:rFonts w:hint="cs"/>
                <w:b/>
                <w:bCs/>
                <w:color w:val="000000" w:themeColor="text1"/>
                <w:sz w:val="20"/>
                <w:szCs w:val="20"/>
                <w:rtl/>
              </w:rPr>
              <w:t>الخريجون</w:t>
            </w:r>
          </w:p>
        </w:tc>
        <w:tc>
          <w:tcPr>
            <w:tcW w:w="1260" w:type="dxa"/>
            <w:shd w:val="clear" w:color="auto" w:fill="E7E6E6" w:themeFill="background2"/>
            <w:vAlign w:val="center"/>
          </w:tcPr>
          <w:p w14:paraId="6865BC2C" w14:textId="77777777" w:rsidR="006C4DA1" w:rsidRPr="007B60E1" w:rsidRDefault="006C4DA1" w:rsidP="00EE0151">
            <w:pPr>
              <w:pStyle w:val="a1"/>
              <w:tabs>
                <w:tab w:val="left" w:pos="758"/>
                <w:tab w:val="left" w:pos="900"/>
              </w:tabs>
              <w:jc w:val="center"/>
              <w:rPr>
                <w:b/>
                <w:bCs/>
                <w:color w:val="000000" w:themeColor="text1"/>
                <w:sz w:val="20"/>
                <w:szCs w:val="20"/>
                <w:rtl/>
              </w:rPr>
            </w:pPr>
            <w:r w:rsidRPr="007B60E1">
              <w:rPr>
                <w:rFonts w:hint="cs"/>
                <w:b/>
                <w:bCs/>
                <w:color w:val="000000" w:themeColor="text1"/>
                <w:sz w:val="20"/>
                <w:szCs w:val="20"/>
                <w:rtl/>
              </w:rPr>
              <w:t>رجال التعليم</w:t>
            </w:r>
          </w:p>
        </w:tc>
        <w:tc>
          <w:tcPr>
            <w:tcW w:w="1350" w:type="dxa"/>
            <w:shd w:val="clear" w:color="auto" w:fill="E7E6E6" w:themeFill="background2"/>
            <w:vAlign w:val="center"/>
          </w:tcPr>
          <w:p w14:paraId="21F0D162" w14:textId="77777777" w:rsidR="006C4DA1" w:rsidRPr="007B60E1" w:rsidRDefault="006C4DA1" w:rsidP="00EE0151">
            <w:pPr>
              <w:pStyle w:val="a1"/>
              <w:tabs>
                <w:tab w:val="left" w:pos="758"/>
                <w:tab w:val="left" w:pos="900"/>
              </w:tabs>
              <w:jc w:val="center"/>
              <w:rPr>
                <w:b/>
                <w:bCs/>
                <w:color w:val="000000" w:themeColor="text1"/>
                <w:sz w:val="20"/>
                <w:szCs w:val="20"/>
                <w:rtl/>
              </w:rPr>
            </w:pPr>
            <w:r w:rsidRPr="007B60E1">
              <w:rPr>
                <w:rFonts w:hint="cs"/>
                <w:b/>
                <w:bCs/>
                <w:color w:val="000000" w:themeColor="text1"/>
                <w:sz w:val="20"/>
                <w:szCs w:val="20"/>
                <w:rtl/>
              </w:rPr>
              <w:t>رجال الصناعة</w:t>
            </w:r>
          </w:p>
        </w:tc>
        <w:tc>
          <w:tcPr>
            <w:tcW w:w="1800" w:type="dxa"/>
            <w:shd w:val="clear" w:color="auto" w:fill="E7E6E6" w:themeFill="background2"/>
            <w:vAlign w:val="center"/>
          </w:tcPr>
          <w:p w14:paraId="2E9D5792" w14:textId="77777777" w:rsidR="006C4DA1" w:rsidRPr="007B60E1" w:rsidRDefault="006C4DA1" w:rsidP="00EE0151">
            <w:pPr>
              <w:pStyle w:val="a1"/>
              <w:tabs>
                <w:tab w:val="left" w:pos="758"/>
                <w:tab w:val="left" w:pos="900"/>
              </w:tabs>
              <w:jc w:val="center"/>
              <w:rPr>
                <w:b/>
                <w:bCs/>
                <w:color w:val="000000" w:themeColor="text1"/>
                <w:sz w:val="20"/>
                <w:szCs w:val="20"/>
                <w:rtl/>
              </w:rPr>
            </w:pPr>
            <w:r w:rsidRPr="007B60E1">
              <w:rPr>
                <w:rFonts w:hint="cs"/>
                <w:b/>
                <w:bCs/>
                <w:color w:val="000000" w:themeColor="text1"/>
                <w:sz w:val="20"/>
                <w:szCs w:val="20"/>
                <w:rtl/>
              </w:rPr>
              <w:t>رجال القطاع الخاص</w:t>
            </w:r>
          </w:p>
        </w:tc>
        <w:tc>
          <w:tcPr>
            <w:tcW w:w="1170" w:type="dxa"/>
            <w:shd w:val="clear" w:color="auto" w:fill="E7E6E6" w:themeFill="background2"/>
            <w:vAlign w:val="center"/>
          </w:tcPr>
          <w:p w14:paraId="65355401" w14:textId="77777777" w:rsidR="006C4DA1" w:rsidRPr="007B60E1" w:rsidRDefault="006C4DA1" w:rsidP="00EE0151">
            <w:pPr>
              <w:pStyle w:val="a1"/>
              <w:tabs>
                <w:tab w:val="left" w:pos="758"/>
                <w:tab w:val="left" w:pos="900"/>
              </w:tabs>
              <w:jc w:val="center"/>
              <w:rPr>
                <w:b/>
                <w:bCs/>
                <w:color w:val="000000" w:themeColor="text1"/>
                <w:sz w:val="20"/>
                <w:szCs w:val="20"/>
                <w:rtl/>
              </w:rPr>
            </w:pPr>
            <w:r w:rsidRPr="007B60E1">
              <w:rPr>
                <w:rFonts w:hint="cs"/>
                <w:b/>
                <w:bCs/>
                <w:color w:val="000000" w:themeColor="text1"/>
                <w:sz w:val="20"/>
                <w:szCs w:val="20"/>
                <w:rtl/>
              </w:rPr>
              <w:t>الإجمالي</w:t>
            </w:r>
          </w:p>
        </w:tc>
      </w:tr>
      <w:tr w:rsidR="006C4DA1" w:rsidRPr="00164273" w14:paraId="035C9265" w14:textId="77777777" w:rsidTr="00EE0151">
        <w:trPr>
          <w:jc w:val="center"/>
        </w:trPr>
        <w:tc>
          <w:tcPr>
            <w:tcW w:w="755" w:type="dxa"/>
            <w:vAlign w:val="center"/>
          </w:tcPr>
          <w:p w14:paraId="601AC044" w14:textId="77777777" w:rsidR="006C4DA1" w:rsidRPr="00B17836" w:rsidRDefault="006C4DA1" w:rsidP="00EE0151">
            <w:pPr>
              <w:pStyle w:val="a1"/>
              <w:tabs>
                <w:tab w:val="left" w:pos="758"/>
                <w:tab w:val="left" w:pos="900"/>
              </w:tabs>
              <w:jc w:val="center"/>
              <w:rPr>
                <w:color w:val="000000" w:themeColor="text1"/>
                <w:sz w:val="20"/>
                <w:szCs w:val="20"/>
                <w:rtl/>
              </w:rPr>
            </w:pPr>
            <w:r w:rsidRPr="00B17836">
              <w:rPr>
                <w:rFonts w:hint="cs"/>
                <w:color w:val="000000" w:themeColor="text1"/>
                <w:sz w:val="20"/>
                <w:szCs w:val="20"/>
                <w:rtl/>
              </w:rPr>
              <w:t>العدد</w:t>
            </w:r>
          </w:p>
        </w:tc>
        <w:tc>
          <w:tcPr>
            <w:tcW w:w="900" w:type="dxa"/>
            <w:vAlign w:val="center"/>
          </w:tcPr>
          <w:p w14:paraId="7D4EDBEC" w14:textId="77777777" w:rsidR="006C4DA1" w:rsidRPr="00B17836" w:rsidRDefault="006C4DA1" w:rsidP="00EE0151">
            <w:pPr>
              <w:pStyle w:val="a1"/>
              <w:tabs>
                <w:tab w:val="left" w:pos="758"/>
                <w:tab w:val="left" w:pos="900"/>
              </w:tabs>
              <w:jc w:val="center"/>
              <w:rPr>
                <w:color w:val="000000" w:themeColor="text1"/>
                <w:sz w:val="20"/>
                <w:szCs w:val="20"/>
                <w:rtl/>
              </w:rPr>
            </w:pPr>
            <w:r w:rsidRPr="00B17836">
              <w:rPr>
                <w:rFonts w:hint="cs"/>
                <w:color w:val="000000" w:themeColor="text1"/>
                <w:sz w:val="20"/>
                <w:szCs w:val="20"/>
                <w:rtl/>
              </w:rPr>
              <w:t>4</w:t>
            </w:r>
          </w:p>
        </w:tc>
        <w:tc>
          <w:tcPr>
            <w:tcW w:w="1080" w:type="dxa"/>
            <w:vAlign w:val="center"/>
          </w:tcPr>
          <w:p w14:paraId="5557EA2A" w14:textId="77777777" w:rsidR="006C4DA1" w:rsidRPr="00B17836" w:rsidRDefault="006C4DA1" w:rsidP="00EE0151">
            <w:pPr>
              <w:pStyle w:val="a1"/>
              <w:tabs>
                <w:tab w:val="left" w:pos="758"/>
                <w:tab w:val="left" w:pos="900"/>
              </w:tabs>
              <w:jc w:val="center"/>
              <w:rPr>
                <w:color w:val="000000" w:themeColor="text1"/>
                <w:sz w:val="20"/>
                <w:szCs w:val="20"/>
                <w:rtl/>
              </w:rPr>
            </w:pPr>
            <w:r w:rsidRPr="00B17836">
              <w:rPr>
                <w:rFonts w:hint="cs"/>
                <w:color w:val="000000" w:themeColor="text1"/>
                <w:sz w:val="20"/>
                <w:szCs w:val="20"/>
                <w:rtl/>
              </w:rPr>
              <w:t>766</w:t>
            </w:r>
          </w:p>
        </w:tc>
        <w:tc>
          <w:tcPr>
            <w:tcW w:w="1260" w:type="dxa"/>
            <w:vAlign w:val="center"/>
          </w:tcPr>
          <w:p w14:paraId="28BF29CC" w14:textId="77777777" w:rsidR="006C4DA1" w:rsidRPr="00B17836" w:rsidRDefault="006C4DA1" w:rsidP="00EE0151">
            <w:pPr>
              <w:pStyle w:val="a1"/>
              <w:tabs>
                <w:tab w:val="left" w:pos="758"/>
                <w:tab w:val="left" w:pos="900"/>
              </w:tabs>
              <w:jc w:val="center"/>
              <w:rPr>
                <w:color w:val="000000" w:themeColor="text1"/>
                <w:sz w:val="20"/>
                <w:szCs w:val="20"/>
                <w:rtl/>
              </w:rPr>
            </w:pPr>
            <w:r w:rsidRPr="00B17836">
              <w:rPr>
                <w:rFonts w:hint="cs"/>
                <w:color w:val="000000" w:themeColor="text1"/>
                <w:sz w:val="20"/>
                <w:szCs w:val="20"/>
                <w:rtl/>
              </w:rPr>
              <w:t>72</w:t>
            </w:r>
          </w:p>
        </w:tc>
        <w:tc>
          <w:tcPr>
            <w:tcW w:w="1350" w:type="dxa"/>
            <w:vAlign w:val="center"/>
          </w:tcPr>
          <w:p w14:paraId="48B33719" w14:textId="77777777" w:rsidR="006C4DA1" w:rsidRPr="00B17836" w:rsidRDefault="006C4DA1" w:rsidP="00EE0151">
            <w:pPr>
              <w:pStyle w:val="a1"/>
              <w:tabs>
                <w:tab w:val="left" w:pos="758"/>
                <w:tab w:val="left" w:pos="900"/>
              </w:tabs>
              <w:jc w:val="center"/>
              <w:rPr>
                <w:color w:val="000000" w:themeColor="text1"/>
                <w:sz w:val="20"/>
                <w:szCs w:val="20"/>
                <w:rtl/>
              </w:rPr>
            </w:pPr>
            <w:r w:rsidRPr="00B17836">
              <w:rPr>
                <w:rFonts w:hint="cs"/>
                <w:color w:val="000000" w:themeColor="text1"/>
                <w:sz w:val="20"/>
                <w:szCs w:val="20"/>
                <w:rtl/>
              </w:rPr>
              <w:t>60</w:t>
            </w:r>
          </w:p>
        </w:tc>
        <w:tc>
          <w:tcPr>
            <w:tcW w:w="1800" w:type="dxa"/>
            <w:vAlign w:val="center"/>
          </w:tcPr>
          <w:p w14:paraId="1E559892" w14:textId="77777777" w:rsidR="006C4DA1" w:rsidRPr="00B17836" w:rsidRDefault="006C4DA1" w:rsidP="00EE0151">
            <w:pPr>
              <w:pStyle w:val="a1"/>
              <w:tabs>
                <w:tab w:val="left" w:pos="758"/>
                <w:tab w:val="left" w:pos="900"/>
              </w:tabs>
              <w:jc w:val="center"/>
              <w:rPr>
                <w:color w:val="000000" w:themeColor="text1"/>
                <w:sz w:val="20"/>
                <w:szCs w:val="20"/>
                <w:rtl/>
              </w:rPr>
            </w:pPr>
            <w:r w:rsidRPr="00B17836">
              <w:rPr>
                <w:rFonts w:hint="cs"/>
                <w:color w:val="000000" w:themeColor="text1"/>
                <w:sz w:val="20"/>
                <w:szCs w:val="20"/>
                <w:rtl/>
              </w:rPr>
              <w:t>70</w:t>
            </w:r>
          </w:p>
        </w:tc>
        <w:tc>
          <w:tcPr>
            <w:tcW w:w="1170" w:type="dxa"/>
            <w:vAlign w:val="center"/>
          </w:tcPr>
          <w:p w14:paraId="54CACE63" w14:textId="77777777" w:rsidR="006C4DA1" w:rsidRPr="00B17836" w:rsidRDefault="006C4DA1" w:rsidP="00EE0151">
            <w:pPr>
              <w:pStyle w:val="a1"/>
              <w:tabs>
                <w:tab w:val="left" w:pos="758"/>
                <w:tab w:val="left" w:pos="900"/>
              </w:tabs>
              <w:jc w:val="center"/>
              <w:rPr>
                <w:color w:val="000000" w:themeColor="text1"/>
                <w:sz w:val="20"/>
                <w:szCs w:val="20"/>
                <w:rtl/>
              </w:rPr>
            </w:pPr>
            <w:r w:rsidRPr="00B17836">
              <w:rPr>
                <w:rFonts w:hint="cs"/>
                <w:color w:val="000000" w:themeColor="text1"/>
                <w:sz w:val="20"/>
                <w:szCs w:val="20"/>
                <w:rtl/>
              </w:rPr>
              <w:t>958</w:t>
            </w:r>
          </w:p>
        </w:tc>
      </w:tr>
    </w:tbl>
    <w:p w14:paraId="1168EBC9" w14:textId="77777777" w:rsidR="006C4DA1" w:rsidRPr="00A102D2" w:rsidRDefault="006C4DA1" w:rsidP="006C4DA1">
      <w:pPr>
        <w:pStyle w:val="a1"/>
        <w:tabs>
          <w:tab w:val="left" w:pos="758"/>
          <w:tab w:val="left" w:pos="900"/>
        </w:tabs>
        <w:spacing w:line="240" w:lineRule="auto"/>
        <w:ind w:left="360"/>
        <w:jc w:val="both"/>
        <w:rPr>
          <w:b/>
          <w:bCs/>
          <w:color w:val="000000" w:themeColor="text1"/>
          <w:sz w:val="20"/>
          <w:szCs w:val="20"/>
          <w:rtl/>
        </w:rPr>
      </w:pPr>
    </w:p>
    <w:p w14:paraId="012A2F40" w14:textId="77777777" w:rsidR="006C4DA1" w:rsidRPr="00AF271F" w:rsidRDefault="006C4DA1" w:rsidP="006C4DA1">
      <w:pPr>
        <w:pStyle w:val="a0"/>
        <w:numPr>
          <w:ilvl w:val="0"/>
          <w:numId w:val="2"/>
        </w:numPr>
        <w:spacing w:line="240" w:lineRule="auto"/>
        <w:ind w:left="396"/>
        <w:jc w:val="both"/>
        <w:rPr>
          <w:rStyle w:val="Char2"/>
          <w:color w:val="000000" w:themeColor="text1"/>
          <w:rtl/>
        </w:rPr>
      </w:pPr>
      <w:r w:rsidRPr="00AF271F">
        <w:rPr>
          <w:rStyle w:val="Char2"/>
          <w:color w:val="000000" w:themeColor="text1"/>
          <w:rtl/>
        </w:rPr>
        <w:t>عينة الدراسة</w:t>
      </w:r>
      <w:r>
        <w:rPr>
          <w:rStyle w:val="Char2"/>
          <w:rFonts w:hint="cs"/>
          <w:color w:val="000000" w:themeColor="text1"/>
          <w:rtl/>
        </w:rPr>
        <w:t>:</w:t>
      </w:r>
    </w:p>
    <w:p w14:paraId="4A636AB0" w14:textId="77777777" w:rsidR="006C4DA1" w:rsidRDefault="006C4DA1" w:rsidP="006C4DA1">
      <w:pPr>
        <w:pStyle w:val="a1"/>
        <w:spacing w:line="240" w:lineRule="auto"/>
        <w:jc w:val="both"/>
        <w:rPr>
          <w:color w:val="000000" w:themeColor="text1"/>
          <w:rtl/>
        </w:rPr>
      </w:pPr>
      <w:r w:rsidRPr="00AF271F">
        <w:rPr>
          <w:color w:val="000000" w:themeColor="text1"/>
          <w:rtl/>
        </w:rPr>
        <w:t>قام</w:t>
      </w:r>
      <w:r w:rsidRPr="00AF271F">
        <w:rPr>
          <w:color w:val="000000" w:themeColor="text1"/>
        </w:rPr>
        <w:t xml:space="preserve"> </w:t>
      </w:r>
      <w:r w:rsidRPr="00AF271F">
        <w:rPr>
          <w:color w:val="000000" w:themeColor="text1"/>
          <w:rtl/>
        </w:rPr>
        <w:t>الباحث</w:t>
      </w:r>
      <w:r w:rsidRPr="00AF271F">
        <w:rPr>
          <w:color w:val="000000" w:themeColor="text1"/>
        </w:rPr>
        <w:t xml:space="preserve"> </w:t>
      </w:r>
      <w:r w:rsidRPr="00AF271F">
        <w:rPr>
          <w:color w:val="000000" w:themeColor="text1"/>
          <w:rtl/>
        </w:rPr>
        <w:t>باستخدام</w:t>
      </w:r>
      <w:r w:rsidRPr="00AF271F">
        <w:rPr>
          <w:color w:val="000000" w:themeColor="text1"/>
        </w:rPr>
        <w:t xml:space="preserve"> </w:t>
      </w:r>
      <w:r w:rsidRPr="00AF271F">
        <w:rPr>
          <w:color w:val="000000" w:themeColor="text1"/>
          <w:rtl/>
        </w:rPr>
        <w:t>طريقة</w:t>
      </w:r>
      <w:r w:rsidRPr="00AF271F">
        <w:rPr>
          <w:color w:val="000000" w:themeColor="text1"/>
        </w:rPr>
        <w:t xml:space="preserve"> </w:t>
      </w:r>
      <w:r w:rsidRPr="00AF271F">
        <w:rPr>
          <w:color w:val="000000" w:themeColor="text1"/>
          <w:rtl/>
        </w:rPr>
        <w:t>العينة</w:t>
      </w:r>
      <w:r w:rsidRPr="00AF271F">
        <w:rPr>
          <w:color w:val="000000" w:themeColor="text1"/>
        </w:rPr>
        <w:t xml:space="preserve"> </w:t>
      </w:r>
      <w:r w:rsidRPr="00AF271F">
        <w:rPr>
          <w:color w:val="000000" w:themeColor="text1"/>
          <w:rtl/>
        </w:rPr>
        <w:t>العشوائية البسيطة،</w:t>
      </w:r>
      <w:r w:rsidRPr="00AF271F">
        <w:rPr>
          <w:color w:val="000000" w:themeColor="text1"/>
        </w:rPr>
        <w:t xml:space="preserve"> </w:t>
      </w:r>
      <w:r w:rsidRPr="00AF271F">
        <w:rPr>
          <w:color w:val="000000" w:themeColor="text1"/>
          <w:rtl/>
        </w:rPr>
        <w:t>حيث</w:t>
      </w:r>
      <w:r w:rsidRPr="00AF271F">
        <w:rPr>
          <w:color w:val="000000" w:themeColor="text1"/>
        </w:rPr>
        <w:t xml:space="preserve"> </w:t>
      </w:r>
      <w:r w:rsidRPr="00AF271F">
        <w:rPr>
          <w:color w:val="000000" w:themeColor="text1"/>
          <w:rtl/>
        </w:rPr>
        <w:t>تم</w:t>
      </w:r>
      <w:r w:rsidRPr="00AF271F">
        <w:rPr>
          <w:color w:val="000000" w:themeColor="text1"/>
        </w:rPr>
        <w:t xml:space="preserve"> </w:t>
      </w:r>
      <w:r w:rsidRPr="00AF271F">
        <w:rPr>
          <w:color w:val="000000" w:themeColor="text1"/>
          <w:rtl/>
        </w:rPr>
        <w:t>توزيع استبانة مخصصة ل</w:t>
      </w:r>
      <w:r w:rsidRPr="00AF271F">
        <w:rPr>
          <w:rFonts w:hint="cs"/>
          <w:color w:val="000000" w:themeColor="text1"/>
          <w:rtl/>
        </w:rPr>
        <w:t>كل من ا</w:t>
      </w:r>
      <w:r w:rsidRPr="00AF271F">
        <w:rPr>
          <w:color w:val="000000" w:themeColor="text1"/>
          <w:rtl/>
        </w:rPr>
        <w:t xml:space="preserve">لسادة (الخريجين/ رجال التعليم/ رجال </w:t>
      </w:r>
      <w:r>
        <w:rPr>
          <w:rFonts w:hint="cs"/>
          <w:color w:val="000000" w:themeColor="text1"/>
          <w:rtl/>
        </w:rPr>
        <w:t>ال</w:t>
      </w:r>
      <w:r w:rsidRPr="00AF271F">
        <w:rPr>
          <w:color w:val="000000" w:themeColor="text1"/>
          <w:rtl/>
        </w:rPr>
        <w:t>صناعة/ القطاع الخاص) مجتمع</w:t>
      </w:r>
      <w:r w:rsidRPr="00AF271F">
        <w:rPr>
          <w:color w:val="000000" w:themeColor="text1"/>
        </w:rPr>
        <w:t xml:space="preserve"> </w:t>
      </w:r>
      <w:r w:rsidRPr="00AF271F">
        <w:rPr>
          <w:color w:val="000000" w:themeColor="text1"/>
          <w:rtl/>
        </w:rPr>
        <w:t>الدراسة</w:t>
      </w:r>
      <w:r>
        <w:rPr>
          <w:rFonts w:hint="cs"/>
          <w:color w:val="000000" w:themeColor="text1"/>
          <w:rtl/>
        </w:rPr>
        <w:t>،</w:t>
      </w:r>
      <w:r w:rsidRPr="00AF271F">
        <w:rPr>
          <w:color w:val="000000" w:themeColor="text1"/>
          <w:rtl/>
        </w:rPr>
        <w:t xml:space="preserve"> حيث تم </w:t>
      </w:r>
      <w:r>
        <w:rPr>
          <w:rFonts w:hint="cs"/>
          <w:color w:val="000000" w:themeColor="text1"/>
          <w:rtl/>
        </w:rPr>
        <w:t>إ</w:t>
      </w:r>
      <w:r w:rsidRPr="00AF271F">
        <w:rPr>
          <w:color w:val="000000" w:themeColor="text1"/>
          <w:rtl/>
        </w:rPr>
        <w:t xml:space="preserve">رسال الاستمارات باستخدام </w:t>
      </w:r>
      <w:r w:rsidRPr="002B1B8D">
        <w:rPr>
          <w:color w:val="000000" w:themeColor="text1"/>
          <w:rtl/>
        </w:rPr>
        <w:t>برنامج</w:t>
      </w:r>
      <w:r w:rsidRPr="002B1B8D">
        <w:rPr>
          <w:rFonts w:hint="cs"/>
          <w:color w:val="000000" w:themeColor="text1"/>
          <w:rtl/>
        </w:rPr>
        <w:t xml:space="preserve"> (</w:t>
      </w:r>
      <w:r w:rsidRPr="00B17836">
        <w:rPr>
          <w:rFonts w:asciiTheme="majorBidi" w:hAnsiTheme="majorBidi" w:cstheme="majorBidi"/>
          <w:color w:val="000000" w:themeColor="text1"/>
        </w:rPr>
        <w:t>Microsoft Forms</w:t>
      </w:r>
      <w:r w:rsidRPr="002B1B8D">
        <w:rPr>
          <w:color w:val="000000" w:themeColor="text1"/>
        </w:rPr>
        <w:t xml:space="preserve"> </w:t>
      </w:r>
      <w:r w:rsidRPr="00AF271F">
        <w:rPr>
          <w:color w:val="000000" w:themeColor="text1"/>
          <w:rtl/>
        </w:rPr>
        <w:t xml:space="preserve"> </w:t>
      </w:r>
      <w:r>
        <w:rPr>
          <w:color w:val="000000" w:themeColor="text1"/>
        </w:rPr>
        <w:t>(</w:t>
      </w:r>
      <w:r>
        <w:rPr>
          <w:rFonts w:hint="cs"/>
          <w:color w:val="000000" w:themeColor="text1"/>
          <w:rtl/>
        </w:rPr>
        <w:t>، و</w:t>
      </w:r>
      <w:r w:rsidRPr="00AF271F">
        <w:rPr>
          <w:color w:val="000000" w:themeColor="text1"/>
          <w:rtl/>
        </w:rPr>
        <w:t xml:space="preserve">بلغ </w:t>
      </w:r>
      <w:r>
        <w:rPr>
          <w:rFonts w:hint="cs"/>
          <w:color w:val="000000" w:themeColor="text1"/>
          <w:rtl/>
        </w:rPr>
        <w:t xml:space="preserve">عدد </w:t>
      </w:r>
      <w:r w:rsidRPr="00AF271F">
        <w:rPr>
          <w:color w:val="000000" w:themeColor="text1"/>
          <w:rtl/>
        </w:rPr>
        <w:t>الاستمارات الصالحة</w:t>
      </w:r>
      <w:r>
        <w:rPr>
          <w:rFonts w:hint="cs"/>
          <w:color w:val="000000" w:themeColor="text1"/>
          <w:rtl/>
        </w:rPr>
        <w:t xml:space="preserve"> (156)</w:t>
      </w:r>
      <w:r w:rsidRPr="00AF271F">
        <w:rPr>
          <w:rFonts w:hint="cs"/>
          <w:color w:val="000000" w:themeColor="text1"/>
          <w:rtl/>
        </w:rPr>
        <w:t>،</w:t>
      </w:r>
      <w:r w:rsidRPr="00AF271F">
        <w:rPr>
          <w:color w:val="000000" w:themeColor="text1"/>
        </w:rPr>
        <w:t xml:space="preserve"> </w:t>
      </w:r>
      <w:r w:rsidRPr="00AF271F">
        <w:rPr>
          <w:color w:val="000000" w:themeColor="text1"/>
          <w:rtl/>
        </w:rPr>
        <w:t>والجدول</w:t>
      </w:r>
      <w:r w:rsidRPr="00AF271F">
        <w:rPr>
          <w:color w:val="000000" w:themeColor="text1"/>
        </w:rPr>
        <w:t xml:space="preserve"> </w:t>
      </w:r>
      <w:r w:rsidRPr="00AF271F">
        <w:rPr>
          <w:color w:val="000000" w:themeColor="text1"/>
          <w:rtl/>
        </w:rPr>
        <w:t>التالي</w:t>
      </w:r>
      <w:r w:rsidRPr="00AF271F">
        <w:rPr>
          <w:color w:val="000000" w:themeColor="text1"/>
        </w:rPr>
        <w:t xml:space="preserve"> </w:t>
      </w:r>
      <w:r w:rsidRPr="00AF271F">
        <w:rPr>
          <w:color w:val="000000" w:themeColor="text1"/>
          <w:rtl/>
        </w:rPr>
        <w:t>يبين</w:t>
      </w:r>
      <w:r w:rsidRPr="00AF271F">
        <w:rPr>
          <w:color w:val="000000" w:themeColor="text1"/>
        </w:rPr>
        <w:t xml:space="preserve"> </w:t>
      </w:r>
      <w:r w:rsidRPr="00AF271F">
        <w:rPr>
          <w:color w:val="000000" w:themeColor="text1"/>
          <w:rtl/>
        </w:rPr>
        <w:t>توزيع</w:t>
      </w:r>
      <w:r w:rsidRPr="00AF271F">
        <w:rPr>
          <w:color w:val="000000" w:themeColor="text1"/>
        </w:rPr>
        <w:t xml:space="preserve"> </w:t>
      </w:r>
      <w:r w:rsidRPr="00AF271F">
        <w:rPr>
          <w:color w:val="000000" w:themeColor="text1"/>
          <w:rtl/>
        </w:rPr>
        <w:t>عينة</w:t>
      </w:r>
      <w:r w:rsidRPr="00AF271F">
        <w:rPr>
          <w:color w:val="000000" w:themeColor="text1"/>
        </w:rPr>
        <w:t xml:space="preserve"> </w:t>
      </w:r>
      <w:r w:rsidRPr="00AF271F">
        <w:rPr>
          <w:color w:val="000000" w:themeColor="text1"/>
          <w:rtl/>
        </w:rPr>
        <w:t>الدراسة</w:t>
      </w:r>
      <w:r w:rsidRPr="00AF271F">
        <w:rPr>
          <w:color w:val="000000" w:themeColor="text1"/>
        </w:rPr>
        <w:t xml:space="preserve"> </w:t>
      </w:r>
      <w:r w:rsidRPr="00AF271F">
        <w:rPr>
          <w:color w:val="000000" w:themeColor="text1"/>
          <w:rtl/>
        </w:rPr>
        <w:t>كما</w:t>
      </w:r>
      <w:r w:rsidRPr="00AF271F">
        <w:rPr>
          <w:color w:val="000000" w:themeColor="text1"/>
        </w:rPr>
        <w:t xml:space="preserve"> </w:t>
      </w:r>
      <w:r w:rsidRPr="00AF271F">
        <w:rPr>
          <w:color w:val="000000" w:themeColor="text1"/>
          <w:rtl/>
        </w:rPr>
        <w:t>يلي</w:t>
      </w:r>
      <w:r w:rsidRPr="00AF271F">
        <w:rPr>
          <w:color w:val="000000" w:themeColor="text1"/>
        </w:rPr>
        <w:t>:</w:t>
      </w:r>
    </w:p>
    <w:p w14:paraId="6300C3DE" w14:textId="77777777" w:rsidR="006C4DA1" w:rsidRPr="000D0409" w:rsidRDefault="006C4DA1" w:rsidP="006C4DA1">
      <w:pPr>
        <w:pStyle w:val="a1"/>
        <w:spacing w:line="240" w:lineRule="auto"/>
        <w:jc w:val="both"/>
        <w:rPr>
          <w:color w:val="000000" w:themeColor="text1"/>
          <w:sz w:val="16"/>
          <w:szCs w:val="16"/>
        </w:rPr>
      </w:pPr>
    </w:p>
    <w:p w14:paraId="2F671077" w14:textId="77777777" w:rsidR="006C4DA1" w:rsidRPr="004431AF" w:rsidRDefault="006C4DA1" w:rsidP="006C4DA1">
      <w:pPr>
        <w:pStyle w:val="a1"/>
        <w:tabs>
          <w:tab w:val="left" w:pos="758"/>
          <w:tab w:val="left" w:pos="900"/>
        </w:tabs>
        <w:spacing w:line="240" w:lineRule="auto"/>
        <w:ind w:left="360"/>
        <w:jc w:val="center"/>
        <w:rPr>
          <w:b/>
          <w:bCs/>
          <w:color w:val="000000" w:themeColor="text1"/>
          <w:sz w:val="24"/>
          <w:szCs w:val="24"/>
          <w:rtl/>
        </w:rPr>
      </w:pPr>
      <w:r w:rsidRPr="004431AF">
        <w:rPr>
          <w:rFonts w:hint="cs"/>
          <w:b/>
          <w:bCs/>
          <w:color w:val="000000" w:themeColor="text1"/>
          <w:sz w:val="24"/>
          <w:szCs w:val="24"/>
          <w:rtl/>
        </w:rPr>
        <w:t>جدول رقم (2-</w:t>
      </w:r>
      <w:r>
        <w:rPr>
          <w:rFonts w:hint="cs"/>
          <w:b/>
          <w:bCs/>
          <w:color w:val="000000" w:themeColor="text1"/>
          <w:sz w:val="24"/>
          <w:szCs w:val="24"/>
          <w:rtl/>
        </w:rPr>
        <w:t xml:space="preserve"> </w:t>
      </w:r>
      <w:r w:rsidRPr="004431AF">
        <w:rPr>
          <w:rFonts w:hint="cs"/>
          <w:b/>
          <w:bCs/>
          <w:color w:val="000000" w:themeColor="text1"/>
          <w:sz w:val="24"/>
          <w:szCs w:val="24"/>
          <w:rtl/>
        </w:rPr>
        <w:t>4) بيان توزيع فئات عينة الدراسة</w:t>
      </w:r>
    </w:p>
    <w:tbl>
      <w:tblPr>
        <w:bidiVisual/>
        <w:tblW w:w="6456" w:type="dxa"/>
        <w:jc w:val="center"/>
        <w:tblLook w:val="04A0" w:firstRow="1" w:lastRow="0" w:firstColumn="1" w:lastColumn="0" w:noHBand="0" w:noVBand="1"/>
      </w:tblPr>
      <w:tblGrid>
        <w:gridCol w:w="4215"/>
        <w:gridCol w:w="1196"/>
        <w:gridCol w:w="1045"/>
      </w:tblGrid>
      <w:tr w:rsidR="006C4DA1" w:rsidRPr="00004B65" w14:paraId="3876E196" w14:textId="77777777" w:rsidTr="00EE0151">
        <w:trPr>
          <w:trHeight w:val="237"/>
          <w:tblHeader/>
          <w:jc w:val="center"/>
        </w:trPr>
        <w:tc>
          <w:tcPr>
            <w:tcW w:w="4215"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FEF5F87" w14:textId="77777777" w:rsidR="006C4DA1" w:rsidRPr="007B60E1" w:rsidRDefault="006C4DA1" w:rsidP="00EE0151">
            <w:pPr>
              <w:pStyle w:val="a1"/>
              <w:tabs>
                <w:tab w:val="left" w:pos="758"/>
                <w:tab w:val="left" w:pos="900"/>
              </w:tabs>
              <w:spacing w:line="240" w:lineRule="auto"/>
              <w:jc w:val="center"/>
              <w:rPr>
                <w:b/>
                <w:bCs/>
                <w:color w:val="000000" w:themeColor="text1"/>
                <w:sz w:val="20"/>
                <w:szCs w:val="20"/>
              </w:rPr>
            </w:pPr>
            <w:r w:rsidRPr="007B60E1">
              <w:rPr>
                <w:b/>
                <w:bCs/>
                <w:color w:val="000000" w:themeColor="text1"/>
                <w:sz w:val="20"/>
                <w:szCs w:val="20"/>
                <w:rtl/>
              </w:rPr>
              <w:t>الجهة</w:t>
            </w:r>
          </w:p>
        </w:tc>
        <w:tc>
          <w:tcPr>
            <w:tcW w:w="1196"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D307DA8" w14:textId="77777777" w:rsidR="006C4DA1" w:rsidRPr="007B60E1" w:rsidRDefault="006C4DA1" w:rsidP="00EE0151">
            <w:pPr>
              <w:pStyle w:val="a1"/>
              <w:tabs>
                <w:tab w:val="left" w:pos="758"/>
                <w:tab w:val="left" w:pos="900"/>
              </w:tabs>
              <w:spacing w:line="240" w:lineRule="auto"/>
              <w:jc w:val="center"/>
              <w:rPr>
                <w:b/>
                <w:bCs/>
                <w:color w:val="000000" w:themeColor="text1"/>
                <w:sz w:val="20"/>
                <w:szCs w:val="20"/>
              </w:rPr>
            </w:pPr>
            <w:r w:rsidRPr="007B60E1">
              <w:rPr>
                <w:rFonts w:hint="cs"/>
                <w:b/>
                <w:bCs/>
                <w:color w:val="000000" w:themeColor="text1"/>
                <w:sz w:val="20"/>
                <w:szCs w:val="20"/>
                <w:rtl/>
              </w:rPr>
              <w:t>عينة الدراسة</w:t>
            </w:r>
          </w:p>
        </w:tc>
        <w:tc>
          <w:tcPr>
            <w:tcW w:w="1045"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0851780B" w14:textId="77777777" w:rsidR="006C4DA1" w:rsidRPr="007B60E1" w:rsidRDefault="006C4DA1" w:rsidP="00EE0151">
            <w:pPr>
              <w:pStyle w:val="a1"/>
              <w:tabs>
                <w:tab w:val="left" w:pos="758"/>
                <w:tab w:val="left" w:pos="900"/>
              </w:tabs>
              <w:spacing w:line="240" w:lineRule="auto"/>
              <w:jc w:val="center"/>
              <w:rPr>
                <w:b/>
                <w:bCs/>
                <w:color w:val="000000" w:themeColor="text1"/>
                <w:sz w:val="20"/>
                <w:szCs w:val="20"/>
                <w:rtl/>
              </w:rPr>
            </w:pPr>
            <w:r w:rsidRPr="007B60E1">
              <w:rPr>
                <w:b/>
                <w:bCs/>
                <w:color w:val="000000" w:themeColor="text1"/>
                <w:sz w:val="20"/>
                <w:szCs w:val="20"/>
                <w:rtl/>
              </w:rPr>
              <w:t>نسب</w:t>
            </w:r>
            <w:r w:rsidRPr="007B60E1">
              <w:rPr>
                <w:rFonts w:hint="cs"/>
                <w:b/>
                <w:bCs/>
                <w:color w:val="000000" w:themeColor="text1"/>
                <w:sz w:val="20"/>
                <w:szCs w:val="20"/>
                <w:rtl/>
              </w:rPr>
              <w:t>ة</w:t>
            </w:r>
          </w:p>
        </w:tc>
      </w:tr>
      <w:tr w:rsidR="006C4DA1" w:rsidRPr="00004B65" w14:paraId="5B04C741" w14:textId="77777777" w:rsidTr="00EE0151">
        <w:trPr>
          <w:trHeight w:val="449"/>
          <w:jc w:val="center"/>
        </w:trPr>
        <w:tc>
          <w:tcPr>
            <w:tcW w:w="4215" w:type="dxa"/>
            <w:tcBorders>
              <w:top w:val="single" w:sz="8" w:space="0" w:color="auto"/>
              <w:left w:val="single" w:sz="8" w:space="0" w:color="auto"/>
              <w:bottom w:val="single" w:sz="8" w:space="0" w:color="auto"/>
              <w:right w:val="single" w:sz="8" w:space="0" w:color="auto"/>
            </w:tcBorders>
            <w:shd w:val="clear" w:color="auto" w:fill="auto"/>
            <w:vAlign w:val="center"/>
          </w:tcPr>
          <w:p w14:paraId="43B91C0C"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الخريج</w:t>
            </w:r>
            <w:r w:rsidRPr="00B17836">
              <w:rPr>
                <w:rFonts w:hint="cs"/>
                <w:color w:val="000000" w:themeColor="text1"/>
                <w:sz w:val="20"/>
                <w:szCs w:val="20"/>
                <w:rtl/>
              </w:rPr>
              <w:t>و</w:t>
            </w:r>
            <w:r w:rsidRPr="00B17836">
              <w:rPr>
                <w:color w:val="000000" w:themeColor="text1"/>
                <w:sz w:val="20"/>
                <w:szCs w:val="20"/>
                <w:rtl/>
              </w:rPr>
              <w:t xml:space="preserve">ن </w:t>
            </w:r>
            <w:r w:rsidRPr="00B17836">
              <w:rPr>
                <w:rFonts w:hint="cs"/>
                <w:color w:val="000000" w:themeColor="text1"/>
                <w:sz w:val="20"/>
                <w:szCs w:val="20"/>
                <w:rtl/>
              </w:rPr>
              <w:t>من دفعتي (2020-2021 و2021-2022)</w:t>
            </w:r>
          </w:p>
        </w:tc>
        <w:tc>
          <w:tcPr>
            <w:tcW w:w="119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F75C90F" w14:textId="77777777" w:rsidR="006C4DA1" w:rsidRPr="00B17836" w:rsidRDefault="006C4DA1" w:rsidP="00EE0151">
            <w:pPr>
              <w:pStyle w:val="a1"/>
              <w:spacing w:line="240" w:lineRule="auto"/>
              <w:jc w:val="center"/>
              <w:rPr>
                <w:color w:val="000000" w:themeColor="text1"/>
                <w:sz w:val="20"/>
                <w:szCs w:val="20"/>
              </w:rPr>
            </w:pPr>
            <w:r w:rsidRPr="00B17836">
              <w:rPr>
                <w:color w:val="000000" w:themeColor="text1"/>
                <w:sz w:val="20"/>
                <w:szCs w:val="20"/>
                <w:rtl/>
              </w:rPr>
              <w:t>42</w:t>
            </w:r>
          </w:p>
        </w:tc>
        <w:tc>
          <w:tcPr>
            <w:tcW w:w="1045" w:type="dxa"/>
            <w:tcBorders>
              <w:top w:val="single" w:sz="8" w:space="0" w:color="auto"/>
              <w:left w:val="single" w:sz="8" w:space="0" w:color="auto"/>
              <w:bottom w:val="single" w:sz="8" w:space="0" w:color="auto"/>
              <w:right w:val="single" w:sz="8" w:space="0" w:color="auto"/>
            </w:tcBorders>
            <w:vAlign w:val="center"/>
          </w:tcPr>
          <w:p w14:paraId="54AF0FFA" w14:textId="77777777" w:rsidR="006C4DA1" w:rsidRPr="00B17836" w:rsidRDefault="006C4DA1" w:rsidP="00EE0151">
            <w:pPr>
              <w:pStyle w:val="a1"/>
              <w:spacing w:line="240" w:lineRule="auto"/>
              <w:jc w:val="center"/>
              <w:rPr>
                <w:color w:val="000000" w:themeColor="text1"/>
                <w:sz w:val="20"/>
                <w:szCs w:val="20"/>
              </w:rPr>
            </w:pPr>
            <w:r w:rsidRPr="00B17836">
              <w:rPr>
                <w:color w:val="000000" w:themeColor="text1"/>
                <w:sz w:val="20"/>
                <w:szCs w:val="20"/>
                <w:rtl/>
              </w:rPr>
              <w:t>26.9%</w:t>
            </w:r>
          </w:p>
        </w:tc>
      </w:tr>
      <w:tr w:rsidR="006C4DA1" w:rsidRPr="00004B65" w14:paraId="39B96C62" w14:textId="77777777" w:rsidTr="00EE0151">
        <w:trPr>
          <w:trHeight w:val="449"/>
          <w:jc w:val="center"/>
        </w:trPr>
        <w:tc>
          <w:tcPr>
            <w:tcW w:w="4215" w:type="dxa"/>
            <w:tcBorders>
              <w:top w:val="single" w:sz="8" w:space="0" w:color="auto"/>
              <w:left w:val="single" w:sz="8" w:space="0" w:color="auto"/>
              <w:bottom w:val="single" w:sz="8" w:space="0" w:color="auto"/>
              <w:right w:val="single" w:sz="8" w:space="0" w:color="auto"/>
            </w:tcBorders>
            <w:shd w:val="clear" w:color="auto" w:fill="auto"/>
            <w:vAlign w:val="center"/>
          </w:tcPr>
          <w:p w14:paraId="615CF5DB"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 xml:space="preserve">رجال التعليم </w:t>
            </w:r>
            <w:r w:rsidRPr="00B17836">
              <w:rPr>
                <w:rFonts w:hint="cs"/>
                <w:color w:val="000000" w:themeColor="text1"/>
                <w:sz w:val="20"/>
                <w:szCs w:val="20"/>
                <w:rtl/>
              </w:rPr>
              <w:t>من العاملين وذوي العلاقة بالمدارس</w:t>
            </w:r>
          </w:p>
        </w:tc>
        <w:tc>
          <w:tcPr>
            <w:tcW w:w="119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50CC51" w14:textId="77777777" w:rsidR="006C4DA1" w:rsidRPr="00B17836" w:rsidRDefault="006C4DA1" w:rsidP="00EE0151">
            <w:pPr>
              <w:pStyle w:val="a1"/>
              <w:spacing w:line="240" w:lineRule="auto"/>
              <w:jc w:val="center"/>
              <w:rPr>
                <w:color w:val="000000" w:themeColor="text1"/>
                <w:sz w:val="20"/>
                <w:szCs w:val="20"/>
              </w:rPr>
            </w:pPr>
            <w:r w:rsidRPr="00B17836">
              <w:rPr>
                <w:color w:val="000000" w:themeColor="text1"/>
                <w:sz w:val="20"/>
                <w:szCs w:val="20"/>
                <w:rtl/>
              </w:rPr>
              <w:t>38</w:t>
            </w:r>
          </w:p>
        </w:tc>
        <w:tc>
          <w:tcPr>
            <w:tcW w:w="1045" w:type="dxa"/>
            <w:tcBorders>
              <w:top w:val="single" w:sz="8" w:space="0" w:color="auto"/>
              <w:left w:val="single" w:sz="8" w:space="0" w:color="auto"/>
              <w:bottom w:val="single" w:sz="8" w:space="0" w:color="auto"/>
              <w:right w:val="single" w:sz="8" w:space="0" w:color="auto"/>
            </w:tcBorders>
            <w:vAlign w:val="center"/>
          </w:tcPr>
          <w:p w14:paraId="24BB1FA3" w14:textId="77777777" w:rsidR="006C4DA1" w:rsidRPr="00B17836" w:rsidRDefault="006C4DA1" w:rsidP="00EE0151">
            <w:pPr>
              <w:pStyle w:val="a1"/>
              <w:spacing w:line="240" w:lineRule="auto"/>
              <w:jc w:val="center"/>
              <w:rPr>
                <w:color w:val="000000" w:themeColor="text1"/>
                <w:sz w:val="20"/>
                <w:szCs w:val="20"/>
              </w:rPr>
            </w:pPr>
            <w:r w:rsidRPr="00B17836">
              <w:rPr>
                <w:color w:val="000000" w:themeColor="text1"/>
                <w:sz w:val="20"/>
                <w:szCs w:val="20"/>
                <w:rtl/>
              </w:rPr>
              <w:t>24.4%</w:t>
            </w:r>
          </w:p>
        </w:tc>
      </w:tr>
      <w:tr w:rsidR="006C4DA1" w:rsidRPr="00004B65" w14:paraId="3F4C8001" w14:textId="77777777" w:rsidTr="00EE0151">
        <w:trPr>
          <w:trHeight w:val="449"/>
          <w:jc w:val="center"/>
        </w:trPr>
        <w:tc>
          <w:tcPr>
            <w:tcW w:w="4215" w:type="dxa"/>
            <w:tcBorders>
              <w:top w:val="single" w:sz="8" w:space="0" w:color="auto"/>
              <w:left w:val="single" w:sz="8" w:space="0" w:color="auto"/>
              <w:bottom w:val="single" w:sz="8" w:space="0" w:color="auto"/>
              <w:right w:val="single" w:sz="8" w:space="0" w:color="auto"/>
            </w:tcBorders>
            <w:shd w:val="clear" w:color="auto" w:fill="auto"/>
            <w:vAlign w:val="center"/>
          </w:tcPr>
          <w:p w14:paraId="197FBFF9"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 xml:space="preserve">رجال </w:t>
            </w:r>
            <w:r w:rsidRPr="00B17836">
              <w:rPr>
                <w:rFonts w:hint="cs"/>
                <w:color w:val="000000" w:themeColor="text1"/>
                <w:sz w:val="20"/>
                <w:szCs w:val="20"/>
                <w:rtl/>
              </w:rPr>
              <w:t>ال</w:t>
            </w:r>
            <w:r w:rsidRPr="00B17836">
              <w:rPr>
                <w:color w:val="000000" w:themeColor="text1"/>
                <w:sz w:val="20"/>
                <w:szCs w:val="20"/>
                <w:rtl/>
              </w:rPr>
              <w:t xml:space="preserve">صناعة </w:t>
            </w:r>
            <w:r w:rsidRPr="00B17836">
              <w:rPr>
                <w:rFonts w:hint="cs"/>
                <w:color w:val="000000" w:themeColor="text1"/>
                <w:sz w:val="20"/>
                <w:szCs w:val="20"/>
                <w:rtl/>
              </w:rPr>
              <w:t xml:space="preserve">من العاملين بالشركات </w:t>
            </w:r>
          </w:p>
        </w:tc>
        <w:tc>
          <w:tcPr>
            <w:tcW w:w="119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F47B2A" w14:textId="77777777" w:rsidR="006C4DA1" w:rsidRPr="00B17836" w:rsidRDefault="006C4DA1" w:rsidP="00EE0151">
            <w:pPr>
              <w:pStyle w:val="a1"/>
              <w:spacing w:line="240" w:lineRule="auto"/>
              <w:jc w:val="center"/>
              <w:rPr>
                <w:color w:val="000000" w:themeColor="text1"/>
                <w:sz w:val="20"/>
                <w:szCs w:val="20"/>
              </w:rPr>
            </w:pPr>
            <w:r w:rsidRPr="00B17836">
              <w:rPr>
                <w:color w:val="000000" w:themeColor="text1"/>
                <w:sz w:val="20"/>
                <w:szCs w:val="20"/>
                <w:rtl/>
              </w:rPr>
              <w:t>36</w:t>
            </w:r>
          </w:p>
        </w:tc>
        <w:tc>
          <w:tcPr>
            <w:tcW w:w="1045" w:type="dxa"/>
            <w:tcBorders>
              <w:top w:val="single" w:sz="8" w:space="0" w:color="auto"/>
              <w:left w:val="single" w:sz="8" w:space="0" w:color="auto"/>
              <w:bottom w:val="single" w:sz="8" w:space="0" w:color="auto"/>
              <w:right w:val="single" w:sz="8" w:space="0" w:color="auto"/>
            </w:tcBorders>
            <w:vAlign w:val="center"/>
          </w:tcPr>
          <w:p w14:paraId="4225CD94" w14:textId="77777777" w:rsidR="006C4DA1" w:rsidRPr="00B17836" w:rsidRDefault="006C4DA1" w:rsidP="00EE0151">
            <w:pPr>
              <w:pStyle w:val="a1"/>
              <w:spacing w:line="240" w:lineRule="auto"/>
              <w:jc w:val="center"/>
              <w:rPr>
                <w:color w:val="000000" w:themeColor="text1"/>
                <w:sz w:val="20"/>
                <w:szCs w:val="20"/>
              </w:rPr>
            </w:pPr>
            <w:r w:rsidRPr="00B17836">
              <w:rPr>
                <w:color w:val="000000" w:themeColor="text1"/>
                <w:sz w:val="20"/>
                <w:szCs w:val="20"/>
                <w:rtl/>
              </w:rPr>
              <w:t>23.1%</w:t>
            </w:r>
          </w:p>
        </w:tc>
      </w:tr>
      <w:tr w:rsidR="006C4DA1" w:rsidRPr="00004B65" w14:paraId="4963CF29" w14:textId="77777777" w:rsidTr="00EE0151">
        <w:trPr>
          <w:trHeight w:val="449"/>
          <w:jc w:val="center"/>
        </w:trPr>
        <w:tc>
          <w:tcPr>
            <w:tcW w:w="4215" w:type="dxa"/>
            <w:tcBorders>
              <w:top w:val="single" w:sz="8" w:space="0" w:color="auto"/>
              <w:left w:val="single" w:sz="8" w:space="0" w:color="auto"/>
              <w:bottom w:val="single" w:sz="8" w:space="0" w:color="auto"/>
              <w:right w:val="single" w:sz="8" w:space="0" w:color="auto"/>
            </w:tcBorders>
            <w:shd w:val="clear" w:color="auto" w:fill="auto"/>
            <w:vAlign w:val="center"/>
          </w:tcPr>
          <w:p w14:paraId="74D78D03" w14:textId="77777777" w:rsidR="006C4DA1" w:rsidRPr="00B17836" w:rsidRDefault="006C4DA1" w:rsidP="00EE0151">
            <w:pPr>
              <w:pStyle w:val="a1"/>
              <w:spacing w:line="240" w:lineRule="auto"/>
              <w:jc w:val="both"/>
              <w:rPr>
                <w:color w:val="000000" w:themeColor="text1"/>
                <w:sz w:val="20"/>
                <w:szCs w:val="20"/>
                <w:rtl/>
              </w:rPr>
            </w:pPr>
            <w:r w:rsidRPr="00B17836">
              <w:rPr>
                <w:color w:val="000000" w:themeColor="text1"/>
                <w:sz w:val="20"/>
                <w:szCs w:val="20"/>
                <w:rtl/>
              </w:rPr>
              <w:t>القطاع الخاص</w:t>
            </w:r>
            <w:r w:rsidRPr="00B17836">
              <w:rPr>
                <w:rFonts w:hint="cs"/>
                <w:color w:val="000000" w:themeColor="text1"/>
                <w:sz w:val="20"/>
                <w:szCs w:val="20"/>
                <w:rtl/>
              </w:rPr>
              <w:t xml:space="preserve"> من العاملين بالمدارس وممثلي القطاع</w:t>
            </w:r>
          </w:p>
        </w:tc>
        <w:tc>
          <w:tcPr>
            <w:tcW w:w="119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49A674" w14:textId="77777777" w:rsidR="006C4DA1" w:rsidRPr="00B17836" w:rsidRDefault="006C4DA1" w:rsidP="00EE0151">
            <w:pPr>
              <w:pStyle w:val="a1"/>
              <w:spacing w:line="240" w:lineRule="auto"/>
              <w:jc w:val="center"/>
              <w:rPr>
                <w:color w:val="000000" w:themeColor="text1"/>
                <w:sz w:val="20"/>
                <w:szCs w:val="20"/>
                <w:rtl/>
              </w:rPr>
            </w:pPr>
            <w:r w:rsidRPr="00B17836">
              <w:rPr>
                <w:color w:val="000000" w:themeColor="text1"/>
                <w:sz w:val="20"/>
                <w:szCs w:val="20"/>
                <w:rtl/>
              </w:rPr>
              <w:t>40</w:t>
            </w:r>
          </w:p>
        </w:tc>
        <w:tc>
          <w:tcPr>
            <w:tcW w:w="1045" w:type="dxa"/>
            <w:tcBorders>
              <w:top w:val="single" w:sz="8" w:space="0" w:color="auto"/>
              <w:left w:val="single" w:sz="8" w:space="0" w:color="auto"/>
              <w:bottom w:val="single" w:sz="8" w:space="0" w:color="auto"/>
              <w:right w:val="single" w:sz="8" w:space="0" w:color="auto"/>
            </w:tcBorders>
            <w:vAlign w:val="center"/>
          </w:tcPr>
          <w:p w14:paraId="00835516" w14:textId="77777777" w:rsidR="006C4DA1" w:rsidRPr="00B17836" w:rsidRDefault="006C4DA1" w:rsidP="00EE0151">
            <w:pPr>
              <w:pStyle w:val="a1"/>
              <w:spacing w:line="240" w:lineRule="auto"/>
              <w:jc w:val="center"/>
              <w:rPr>
                <w:color w:val="000000" w:themeColor="text1"/>
                <w:sz w:val="20"/>
                <w:szCs w:val="20"/>
                <w:rtl/>
              </w:rPr>
            </w:pPr>
            <w:r w:rsidRPr="00B17836">
              <w:rPr>
                <w:color w:val="000000" w:themeColor="text1"/>
                <w:sz w:val="20"/>
                <w:szCs w:val="20"/>
                <w:rtl/>
              </w:rPr>
              <w:t>25.6%</w:t>
            </w:r>
          </w:p>
        </w:tc>
      </w:tr>
      <w:tr w:rsidR="006C4DA1" w:rsidRPr="00004B65" w14:paraId="3221CBB4" w14:textId="77777777" w:rsidTr="00EE0151">
        <w:trPr>
          <w:trHeight w:val="449"/>
          <w:jc w:val="center"/>
        </w:trPr>
        <w:tc>
          <w:tcPr>
            <w:tcW w:w="421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0F2B25" w14:textId="77777777" w:rsidR="006C4DA1" w:rsidRPr="00B17836" w:rsidRDefault="006C4DA1" w:rsidP="00EE0151">
            <w:pPr>
              <w:pStyle w:val="a1"/>
              <w:spacing w:line="240" w:lineRule="auto"/>
              <w:jc w:val="center"/>
              <w:rPr>
                <w:b/>
                <w:bCs/>
                <w:color w:val="000000" w:themeColor="text1"/>
                <w:sz w:val="20"/>
                <w:szCs w:val="20"/>
                <w:rtl/>
              </w:rPr>
            </w:pPr>
            <w:r w:rsidRPr="00B17836">
              <w:rPr>
                <w:b/>
                <w:bCs/>
                <w:color w:val="000000" w:themeColor="text1"/>
                <w:sz w:val="20"/>
                <w:szCs w:val="20"/>
                <w:rtl/>
              </w:rPr>
              <w:t>الإجمالي</w:t>
            </w:r>
          </w:p>
        </w:tc>
        <w:tc>
          <w:tcPr>
            <w:tcW w:w="1196"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01F6E1D1" w14:textId="77777777" w:rsidR="006C4DA1" w:rsidRPr="00B17836" w:rsidRDefault="006C4DA1" w:rsidP="00EE0151">
            <w:pPr>
              <w:pStyle w:val="a1"/>
              <w:spacing w:line="240" w:lineRule="auto"/>
              <w:jc w:val="center"/>
              <w:rPr>
                <w:color w:val="000000" w:themeColor="text1"/>
                <w:sz w:val="20"/>
                <w:szCs w:val="20"/>
                <w:rtl/>
              </w:rPr>
            </w:pPr>
            <w:r w:rsidRPr="00B17836">
              <w:rPr>
                <w:color w:val="000000" w:themeColor="text1"/>
                <w:sz w:val="20"/>
                <w:szCs w:val="20"/>
                <w:rtl/>
              </w:rPr>
              <w:t>156</w:t>
            </w:r>
          </w:p>
        </w:tc>
        <w:tc>
          <w:tcPr>
            <w:tcW w:w="10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741CB51" w14:textId="77777777" w:rsidR="006C4DA1" w:rsidRPr="00B17836" w:rsidRDefault="006C4DA1" w:rsidP="00EE0151">
            <w:pPr>
              <w:pStyle w:val="a1"/>
              <w:spacing w:line="240" w:lineRule="auto"/>
              <w:jc w:val="center"/>
              <w:rPr>
                <w:color w:val="000000" w:themeColor="text1"/>
                <w:sz w:val="20"/>
                <w:szCs w:val="20"/>
                <w:rtl/>
              </w:rPr>
            </w:pPr>
            <w:r w:rsidRPr="00B17836">
              <w:rPr>
                <w:color w:val="000000" w:themeColor="text1"/>
                <w:sz w:val="20"/>
                <w:szCs w:val="20"/>
                <w:rtl/>
              </w:rPr>
              <w:t>100%</w:t>
            </w:r>
          </w:p>
        </w:tc>
      </w:tr>
    </w:tbl>
    <w:p w14:paraId="55908ABC" w14:textId="77777777" w:rsidR="006C4DA1" w:rsidRDefault="006C4DA1" w:rsidP="006C4DA1">
      <w:pPr>
        <w:pStyle w:val="a1"/>
        <w:spacing w:line="240" w:lineRule="auto"/>
        <w:rPr>
          <w:color w:val="000000" w:themeColor="text1"/>
        </w:rPr>
      </w:pPr>
      <w:r w:rsidRPr="00AF271F">
        <w:rPr>
          <w:color w:val="000000" w:themeColor="text1"/>
          <w:rtl/>
        </w:rPr>
        <w:t xml:space="preserve">يتضح من الجدول السابق أن </w:t>
      </w:r>
      <w:r>
        <w:rPr>
          <w:color w:val="000000" w:themeColor="text1"/>
          <w:rtl/>
        </w:rPr>
        <w:t>إجمالي</w:t>
      </w:r>
      <w:r w:rsidRPr="00AF271F">
        <w:rPr>
          <w:color w:val="000000" w:themeColor="text1"/>
          <w:rtl/>
        </w:rPr>
        <w:t xml:space="preserve"> عدد الاستمارات المجمعة الصالحة ل</w:t>
      </w:r>
      <w:r>
        <w:rPr>
          <w:color w:val="000000" w:themeColor="text1"/>
          <w:rtl/>
        </w:rPr>
        <w:t>إجراء</w:t>
      </w:r>
      <w:r w:rsidRPr="00AF271F">
        <w:rPr>
          <w:color w:val="000000" w:themeColor="text1"/>
          <w:rtl/>
        </w:rPr>
        <w:t xml:space="preserve"> التحليلات </w:t>
      </w:r>
      <w:r>
        <w:rPr>
          <w:color w:val="000000" w:themeColor="text1"/>
          <w:rtl/>
        </w:rPr>
        <w:t>الإحصائية</w:t>
      </w:r>
      <w:r w:rsidRPr="00AF271F">
        <w:rPr>
          <w:color w:val="000000" w:themeColor="text1"/>
          <w:rtl/>
        </w:rPr>
        <w:t xml:space="preserve"> </w:t>
      </w:r>
      <w:r>
        <w:rPr>
          <w:rFonts w:hint="cs"/>
          <w:color w:val="000000" w:themeColor="text1"/>
          <w:rtl/>
        </w:rPr>
        <w:t>كان</w:t>
      </w:r>
      <w:r w:rsidRPr="00AF271F">
        <w:rPr>
          <w:color w:val="000000" w:themeColor="text1"/>
          <w:rtl/>
        </w:rPr>
        <w:t xml:space="preserve"> 156 استمارة.</w:t>
      </w:r>
    </w:p>
    <w:p w14:paraId="2527400A" w14:textId="77777777" w:rsidR="006C4DA1" w:rsidRPr="007B60E1" w:rsidRDefault="006C4DA1" w:rsidP="006C4DA1">
      <w:pPr>
        <w:pStyle w:val="a1"/>
        <w:spacing w:line="240" w:lineRule="auto"/>
        <w:jc w:val="both"/>
        <w:rPr>
          <w:b/>
          <w:color w:val="000000" w:themeColor="text1"/>
          <w:sz w:val="8"/>
          <w:szCs w:val="8"/>
          <w:rtl/>
        </w:rPr>
      </w:pPr>
    </w:p>
    <w:p w14:paraId="6DD08F21" w14:textId="77777777" w:rsidR="006C4DA1" w:rsidRPr="007E1C7D" w:rsidRDefault="006C4DA1" w:rsidP="006C4DA1">
      <w:pPr>
        <w:pStyle w:val="a0"/>
        <w:spacing w:line="240" w:lineRule="auto"/>
        <w:jc w:val="both"/>
        <w:rPr>
          <w:u w:val="single"/>
          <w:rtl/>
        </w:rPr>
      </w:pPr>
      <w:r>
        <w:rPr>
          <w:rFonts w:hint="cs"/>
          <w:u w:val="single"/>
          <w:rtl/>
        </w:rPr>
        <w:t xml:space="preserve">خامساً </w:t>
      </w:r>
      <w:r w:rsidRPr="007E1C7D">
        <w:rPr>
          <w:rFonts w:hint="cs"/>
          <w:u w:val="single"/>
          <w:rtl/>
        </w:rPr>
        <w:t>:أ</w:t>
      </w:r>
      <w:r w:rsidRPr="007E1C7D">
        <w:rPr>
          <w:u w:val="single"/>
          <w:rtl/>
        </w:rPr>
        <w:t>داة الدراسة</w:t>
      </w:r>
      <w:r w:rsidRPr="007E1C7D">
        <w:rPr>
          <w:rFonts w:hint="cs"/>
          <w:u w:val="single"/>
          <w:rtl/>
        </w:rPr>
        <w:t xml:space="preserve"> الدراسة الميدانية (الاستبانة)</w:t>
      </w:r>
      <w:r w:rsidRPr="007E1C7D">
        <w:rPr>
          <w:u w:val="single"/>
          <w:rtl/>
        </w:rPr>
        <w:t>:</w:t>
      </w:r>
    </w:p>
    <w:p w14:paraId="750FDA79" w14:textId="77777777" w:rsidR="006C4DA1" w:rsidRPr="00AF271F" w:rsidRDefault="006C4DA1" w:rsidP="006C4DA1">
      <w:pPr>
        <w:pStyle w:val="a1"/>
        <w:spacing w:line="240" w:lineRule="auto"/>
        <w:jc w:val="both"/>
        <w:rPr>
          <w:color w:val="000000" w:themeColor="text1"/>
          <w:rtl/>
        </w:rPr>
      </w:pPr>
      <w:r w:rsidRPr="00AF271F">
        <w:rPr>
          <w:color w:val="000000" w:themeColor="text1"/>
          <w:rtl/>
        </w:rPr>
        <w:lastRenderedPageBreak/>
        <w:t>تم إعداد استبانة حول "دور القطاع الخاص في تعزيز الكفاية الخارجية للتعليم التكنولوجي التطبيقي في مصر (مدارس التكنولوجيا التطبيقية نموذج</w:t>
      </w:r>
      <w:r>
        <w:rPr>
          <w:color w:val="000000" w:themeColor="text1"/>
          <w:rtl/>
        </w:rPr>
        <w:t>ًا</w:t>
      </w:r>
      <w:r w:rsidRPr="00AF271F">
        <w:rPr>
          <w:color w:val="000000" w:themeColor="text1"/>
          <w:rtl/>
        </w:rPr>
        <w:t>)"</w:t>
      </w:r>
      <w:r>
        <w:rPr>
          <w:rFonts w:hint="cs"/>
          <w:color w:val="000000" w:themeColor="text1"/>
          <w:rtl/>
        </w:rPr>
        <w:t>.</w:t>
      </w:r>
      <w:r w:rsidRPr="00AF271F">
        <w:rPr>
          <w:color w:val="000000" w:themeColor="text1"/>
          <w:rtl/>
        </w:rPr>
        <w:t xml:space="preserve"> وفي سبيل ذلك قام الباحث ب</w:t>
      </w:r>
      <w:r>
        <w:rPr>
          <w:rFonts w:hint="cs"/>
          <w:color w:val="000000" w:themeColor="text1"/>
          <w:rtl/>
        </w:rPr>
        <w:t>إ</w:t>
      </w:r>
      <w:r w:rsidRPr="00AF271F">
        <w:rPr>
          <w:color w:val="000000" w:themeColor="text1"/>
          <w:rtl/>
        </w:rPr>
        <w:t>عداد أربع استمارات استقصاء (</w:t>
      </w:r>
      <w:r>
        <w:rPr>
          <w:rFonts w:hint="cs"/>
          <w:color w:val="000000" w:themeColor="text1"/>
          <w:rtl/>
        </w:rPr>
        <w:t>ل</w:t>
      </w:r>
      <w:r w:rsidRPr="00AF271F">
        <w:rPr>
          <w:color w:val="000000" w:themeColor="text1"/>
          <w:rtl/>
        </w:rPr>
        <w:t xml:space="preserve">لخريجين/ رجال التعليم/ رجال </w:t>
      </w:r>
      <w:r w:rsidRPr="00AF271F">
        <w:rPr>
          <w:rFonts w:hint="cs"/>
          <w:color w:val="000000" w:themeColor="text1"/>
          <w:rtl/>
        </w:rPr>
        <w:t>ال</w:t>
      </w:r>
      <w:r w:rsidRPr="00AF271F">
        <w:rPr>
          <w:color w:val="000000" w:themeColor="text1"/>
          <w:rtl/>
        </w:rPr>
        <w:t xml:space="preserve">صناعة/ القطاع الخاص) </w:t>
      </w:r>
      <w:r>
        <w:rPr>
          <w:rFonts w:hint="cs"/>
          <w:color w:val="000000" w:themeColor="text1"/>
          <w:rtl/>
        </w:rPr>
        <w:t>أ</w:t>
      </w:r>
      <w:r w:rsidRPr="00AF271F">
        <w:rPr>
          <w:color w:val="000000" w:themeColor="text1"/>
          <w:rtl/>
        </w:rPr>
        <w:t>عدت خصيصا لهذا الغرض، حيث اشتملت علي:</w:t>
      </w:r>
    </w:p>
    <w:p w14:paraId="7C3D4CF6" w14:textId="77777777" w:rsidR="006C4DA1" w:rsidRPr="007E1C7D" w:rsidRDefault="006C4DA1" w:rsidP="00547F13">
      <w:pPr>
        <w:pStyle w:val="a0"/>
        <w:numPr>
          <w:ilvl w:val="0"/>
          <w:numId w:val="174"/>
        </w:numPr>
        <w:spacing w:line="240" w:lineRule="auto"/>
        <w:ind w:left="396"/>
        <w:jc w:val="both"/>
        <w:rPr>
          <w:color w:val="000000" w:themeColor="text1"/>
          <w:u w:val="single"/>
          <w:rtl/>
        </w:rPr>
      </w:pPr>
      <w:r w:rsidRPr="007E1C7D">
        <w:rPr>
          <w:color w:val="000000" w:themeColor="text1"/>
          <w:u w:val="single"/>
          <w:rtl/>
        </w:rPr>
        <w:t>استمارة الخريجين:</w:t>
      </w:r>
    </w:p>
    <w:p w14:paraId="56BE870E"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وتضمنت </w:t>
      </w:r>
      <w:r>
        <w:rPr>
          <w:rFonts w:hint="cs"/>
          <w:color w:val="000000" w:themeColor="text1"/>
          <w:rtl/>
        </w:rPr>
        <w:t>أ</w:t>
      </w:r>
      <w:r w:rsidRPr="00AF271F">
        <w:rPr>
          <w:color w:val="000000" w:themeColor="text1"/>
          <w:rtl/>
        </w:rPr>
        <w:t xml:space="preserve">ربعة محاور هي: محور البيانات </w:t>
      </w:r>
      <w:r>
        <w:rPr>
          <w:color w:val="000000" w:themeColor="text1"/>
          <w:rtl/>
        </w:rPr>
        <w:t>الأولية</w:t>
      </w:r>
      <w:r w:rsidRPr="00AF271F">
        <w:rPr>
          <w:color w:val="000000" w:themeColor="text1"/>
          <w:rtl/>
        </w:rPr>
        <w:t>، محور خبراتك مع مدارس التكنولوجيا التطبيقية، محور العلاقة بين الدراسة والعمل، محور دور القطاع الخاص (الشركاء الصناعيين) في رفع كفاءتك المهنية وإعدادك لسوق العمل.</w:t>
      </w:r>
    </w:p>
    <w:p w14:paraId="66501081" w14:textId="77777777" w:rsidR="006C4DA1" w:rsidRPr="007E1C7D" w:rsidRDefault="006C4DA1" w:rsidP="00547F13">
      <w:pPr>
        <w:pStyle w:val="a0"/>
        <w:numPr>
          <w:ilvl w:val="0"/>
          <w:numId w:val="174"/>
        </w:numPr>
        <w:spacing w:line="240" w:lineRule="auto"/>
        <w:ind w:left="396"/>
        <w:jc w:val="both"/>
        <w:rPr>
          <w:color w:val="000000" w:themeColor="text1"/>
          <w:u w:val="single"/>
          <w:rtl/>
        </w:rPr>
      </w:pPr>
      <w:r w:rsidRPr="007E1C7D">
        <w:rPr>
          <w:color w:val="000000" w:themeColor="text1"/>
          <w:u w:val="single"/>
          <w:rtl/>
        </w:rPr>
        <w:t>استمارة رجال التعليم:</w:t>
      </w:r>
    </w:p>
    <w:p w14:paraId="28961EB3" w14:textId="77777777" w:rsidR="006C4DA1" w:rsidRDefault="006C4DA1" w:rsidP="006C4DA1">
      <w:pPr>
        <w:pStyle w:val="a1"/>
        <w:spacing w:line="240" w:lineRule="auto"/>
        <w:jc w:val="both"/>
        <w:rPr>
          <w:color w:val="000000" w:themeColor="text1"/>
          <w:rtl/>
        </w:rPr>
      </w:pPr>
      <w:r w:rsidRPr="00AF271F">
        <w:rPr>
          <w:color w:val="000000" w:themeColor="text1"/>
          <w:rtl/>
        </w:rPr>
        <w:t xml:space="preserve">وتضمنت ثلاثة محاور هي: محور البيانات </w:t>
      </w:r>
      <w:r>
        <w:rPr>
          <w:color w:val="000000" w:themeColor="text1"/>
          <w:rtl/>
        </w:rPr>
        <w:t>الأول</w:t>
      </w:r>
      <w:r>
        <w:rPr>
          <w:rFonts w:hint="cs"/>
          <w:color w:val="000000" w:themeColor="text1"/>
          <w:rtl/>
        </w:rPr>
        <w:t>ي</w:t>
      </w:r>
      <w:r>
        <w:rPr>
          <w:color w:val="000000" w:themeColor="text1"/>
          <w:rtl/>
        </w:rPr>
        <w:t>ة</w:t>
      </w:r>
      <w:r w:rsidRPr="00AF271F">
        <w:rPr>
          <w:color w:val="000000" w:themeColor="text1"/>
          <w:rtl/>
        </w:rPr>
        <w:t>، محور واقع مدارس التكنولوجيا التطبيقية، محور الارتقاء بالكفاية المهنية الخارجية لخريجي مدارس التكنولوجيا التطبيقية.</w:t>
      </w:r>
    </w:p>
    <w:p w14:paraId="222479D8" w14:textId="77777777" w:rsidR="006C4DA1" w:rsidRPr="00AF271F" w:rsidRDefault="006C4DA1" w:rsidP="006C4DA1">
      <w:pPr>
        <w:pStyle w:val="a1"/>
        <w:spacing w:line="240" w:lineRule="auto"/>
        <w:jc w:val="both"/>
        <w:rPr>
          <w:color w:val="000000" w:themeColor="text1"/>
          <w:rtl/>
        </w:rPr>
      </w:pPr>
    </w:p>
    <w:p w14:paraId="6C630B83" w14:textId="77777777" w:rsidR="006C4DA1" w:rsidRPr="007E1C7D" w:rsidRDefault="006C4DA1" w:rsidP="00547F13">
      <w:pPr>
        <w:pStyle w:val="a0"/>
        <w:numPr>
          <w:ilvl w:val="0"/>
          <w:numId w:val="174"/>
        </w:numPr>
        <w:spacing w:line="240" w:lineRule="auto"/>
        <w:ind w:left="396"/>
        <w:jc w:val="both"/>
        <w:rPr>
          <w:color w:val="000000" w:themeColor="text1"/>
          <w:u w:val="single"/>
          <w:rtl/>
        </w:rPr>
      </w:pPr>
      <w:r w:rsidRPr="007E1C7D">
        <w:rPr>
          <w:color w:val="000000" w:themeColor="text1"/>
          <w:u w:val="single"/>
          <w:rtl/>
        </w:rPr>
        <w:t>استمارة رجال الصناعة:</w:t>
      </w:r>
    </w:p>
    <w:p w14:paraId="2EBD9BB3" w14:textId="77777777" w:rsidR="006C4DA1" w:rsidRPr="00AF271F" w:rsidRDefault="006C4DA1" w:rsidP="006C4DA1">
      <w:pPr>
        <w:pStyle w:val="a1"/>
        <w:spacing w:line="240" w:lineRule="auto"/>
        <w:ind w:firstLine="178"/>
        <w:rPr>
          <w:color w:val="000000" w:themeColor="text1"/>
          <w:rtl/>
        </w:rPr>
      </w:pPr>
      <w:r w:rsidRPr="00AF271F">
        <w:rPr>
          <w:color w:val="000000" w:themeColor="text1"/>
          <w:rtl/>
        </w:rPr>
        <w:t>وتضمنت محورين ه</w:t>
      </w:r>
      <w:r>
        <w:rPr>
          <w:rFonts w:hint="cs"/>
          <w:color w:val="000000" w:themeColor="text1"/>
          <w:rtl/>
        </w:rPr>
        <w:t>ما</w:t>
      </w:r>
      <w:r w:rsidRPr="00AF271F">
        <w:rPr>
          <w:color w:val="000000" w:themeColor="text1"/>
          <w:rtl/>
        </w:rPr>
        <w:t xml:space="preserve">: محور البيانات </w:t>
      </w:r>
      <w:r>
        <w:rPr>
          <w:color w:val="000000" w:themeColor="text1"/>
          <w:rtl/>
        </w:rPr>
        <w:t>الأول</w:t>
      </w:r>
      <w:r>
        <w:rPr>
          <w:rFonts w:hint="cs"/>
          <w:color w:val="000000" w:themeColor="text1"/>
          <w:rtl/>
        </w:rPr>
        <w:t>ي</w:t>
      </w:r>
      <w:r>
        <w:rPr>
          <w:color w:val="000000" w:themeColor="text1"/>
          <w:rtl/>
        </w:rPr>
        <w:t>ة</w:t>
      </w:r>
      <w:r w:rsidRPr="00AF271F">
        <w:rPr>
          <w:color w:val="000000" w:themeColor="text1"/>
          <w:rtl/>
        </w:rPr>
        <w:t>، محور طلاب وخريجي مدارس التكنولوجيا التطبيقية.</w:t>
      </w:r>
    </w:p>
    <w:p w14:paraId="3B0AE64A" w14:textId="77777777" w:rsidR="006C4DA1" w:rsidRPr="007E1C7D" w:rsidRDefault="006C4DA1" w:rsidP="00547F13">
      <w:pPr>
        <w:pStyle w:val="a0"/>
        <w:numPr>
          <w:ilvl w:val="0"/>
          <w:numId w:val="174"/>
        </w:numPr>
        <w:spacing w:line="240" w:lineRule="auto"/>
        <w:ind w:left="396"/>
        <w:jc w:val="both"/>
        <w:rPr>
          <w:color w:val="000000" w:themeColor="text1"/>
          <w:u w:val="single"/>
          <w:rtl/>
        </w:rPr>
      </w:pPr>
      <w:r w:rsidRPr="007E1C7D">
        <w:rPr>
          <w:color w:val="000000" w:themeColor="text1"/>
          <w:u w:val="single"/>
          <w:rtl/>
        </w:rPr>
        <w:t>استمارة القطاع الخاص:</w:t>
      </w:r>
    </w:p>
    <w:p w14:paraId="2C316A91"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وتضمنت </w:t>
      </w:r>
      <w:r w:rsidRPr="00AF271F">
        <w:rPr>
          <w:rFonts w:hint="cs"/>
          <w:color w:val="000000" w:themeColor="text1"/>
          <w:rtl/>
        </w:rPr>
        <w:t>أ</w:t>
      </w:r>
      <w:r w:rsidRPr="00AF271F">
        <w:rPr>
          <w:color w:val="000000" w:themeColor="text1"/>
          <w:rtl/>
        </w:rPr>
        <w:t xml:space="preserve">ربعة محاور هي: محور البيانات </w:t>
      </w:r>
      <w:r>
        <w:rPr>
          <w:color w:val="000000" w:themeColor="text1"/>
          <w:rtl/>
        </w:rPr>
        <w:t>الأولية</w:t>
      </w:r>
      <w:r w:rsidRPr="00AF271F">
        <w:rPr>
          <w:color w:val="000000" w:themeColor="text1"/>
          <w:rtl/>
        </w:rPr>
        <w:t>، محور الشراكة، محور</w:t>
      </w:r>
      <w:r>
        <w:rPr>
          <w:color w:val="000000" w:themeColor="text1"/>
          <w:rtl/>
        </w:rPr>
        <w:t xml:space="preserve"> أثر </w:t>
      </w:r>
      <w:r w:rsidRPr="00AF271F">
        <w:rPr>
          <w:color w:val="000000" w:themeColor="text1"/>
          <w:rtl/>
        </w:rPr>
        <w:t xml:space="preserve">الشراكة، محور نظام </w:t>
      </w:r>
      <w:r>
        <w:rPr>
          <w:color w:val="000000" w:themeColor="text1"/>
          <w:rtl/>
        </w:rPr>
        <w:t>إدارة</w:t>
      </w:r>
      <w:r w:rsidRPr="00AF271F">
        <w:rPr>
          <w:color w:val="000000" w:themeColor="text1"/>
          <w:rtl/>
        </w:rPr>
        <w:t xml:space="preserve"> وتشغيل مدارس التكنولوجيا التطبيقية.</w:t>
      </w:r>
    </w:p>
    <w:p w14:paraId="7ED213AA" w14:textId="77777777" w:rsidR="006C4DA1" w:rsidRPr="00AF271F" w:rsidRDefault="006C4DA1" w:rsidP="006C4DA1">
      <w:pPr>
        <w:pStyle w:val="a1"/>
        <w:spacing w:line="240" w:lineRule="auto"/>
        <w:jc w:val="both"/>
        <w:rPr>
          <w:b/>
          <w:bCs/>
          <w:color w:val="000000" w:themeColor="text1"/>
        </w:rPr>
      </w:pPr>
      <w:r w:rsidRPr="00AF271F">
        <w:rPr>
          <w:b/>
          <w:bCs/>
          <w:color w:val="000000" w:themeColor="text1"/>
          <w:rtl/>
        </w:rPr>
        <w:t>ومرت</w:t>
      </w:r>
      <w:r w:rsidRPr="00AF271F">
        <w:rPr>
          <w:b/>
          <w:bCs/>
          <w:color w:val="000000" w:themeColor="text1"/>
        </w:rPr>
        <w:t xml:space="preserve"> </w:t>
      </w:r>
      <w:r w:rsidRPr="00AF271F">
        <w:rPr>
          <w:b/>
          <w:bCs/>
          <w:color w:val="000000" w:themeColor="text1"/>
          <w:rtl/>
        </w:rPr>
        <w:t>الاستبانة</w:t>
      </w:r>
      <w:r w:rsidRPr="00AF271F">
        <w:rPr>
          <w:b/>
          <w:bCs/>
          <w:color w:val="000000" w:themeColor="text1"/>
        </w:rPr>
        <w:t xml:space="preserve"> </w:t>
      </w:r>
      <w:r w:rsidRPr="00AF271F">
        <w:rPr>
          <w:b/>
          <w:bCs/>
          <w:color w:val="000000" w:themeColor="text1"/>
          <w:rtl/>
        </w:rPr>
        <w:t>بالخطوات</w:t>
      </w:r>
      <w:r w:rsidRPr="00AF271F">
        <w:rPr>
          <w:b/>
          <w:bCs/>
          <w:color w:val="000000" w:themeColor="text1"/>
        </w:rPr>
        <w:t xml:space="preserve"> </w:t>
      </w:r>
      <w:r w:rsidRPr="00AF271F">
        <w:rPr>
          <w:b/>
          <w:bCs/>
          <w:color w:val="000000" w:themeColor="text1"/>
          <w:rtl/>
        </w:rPr>
        <w:t>العملية</w:t>
      </w:r>
      <w:r w:rsidRPr="00AF271F">
        <w:rPr>
          <w:b/>
          <w:bCs/>
          <w:color w:val="000000" w:themeColor="text1"/>
        </w:rPr>
        <w:t xml:space="preserve"> </w:t>
      </w:r>
      <w:r w:rsidRPr="00AF271F">
        <w:rPr>
          <w:b/>
          <w:bCs/>
          <w:color w:val="000000" w:themeColor="text1"/>
          <w:rtl/>
        </w:rPr>
        <w:t>التالية</w:t>
      </w:r>
      <w:r w:rsidRPr="00AF271F">
        <w:rPr>
          <w:b/>
          <w:bCs/>
          <w:color w:val="000000" w:themeColor="text1"/>
        </w:rPr>
        <w:t>:</w:t>
      </w:r>
    </w:p>
    <w:p w14:paraId="5C495C8A" w14:textId="77777777" w:rsidR="006C4DA1" w:rsidRPr="00AF271F" w:rsidRDefault="006C4DA1" w:rsidP="006C4DA1">
      <w:pPr>
        <w:pStyle w:val="a1"/>
        <w:spacing w:line="240" w:lineRule="auto"/>
        <w:jc w:val="both"/>
        <w:rPr>
          <w:color w:val="000000" w:themeColor="text1"/>
          <w:rtl/>
        </w:rPr>
      </w:pPr>
      <w:r>
        <w:rPr>
          <w:rFonts w:hint="cs"/>
          <w:b/>
          <w:bCs/>
          <w:color w:val="000000" w:themeColor="text1"/>
          <w:u w:val="single"/>
          <w:rtl/>
        </w:rPr>
        <w:t xml:space="preserve">الخطوة </w:t>
      </w:r>
      <w:r w:rsidRPr="00DE345D">
        <w:rPr>
          <w:rFonts w:hint="cs"/>
          <w:b/>
          <w:bCs/>
          <w:color w:val="000000" w:themeColor="text1"/>
          <w:u w:val="single"/>
          <w:rtl/>
        </w:rPr>
        <w:t>الأولى:</w:t>
      </w:r>
      <w:r w:rsidRPr="00AF271F">
        <w:rPr>
          <w:color w:val="000000" w:themeColor="text1"/>
          <w:rtl/>
        </w:rPr>
        <w:t xml:space="preserve"> مراجعة</w:t>
      </w:r>
      <w:r w:rsidRPr="00AF271F">
        <w:rPr>
          <w:color w:val="000000" w:themeColor="text1"/>
        </w:rPr>
        <w:t xml:space="preserve"> </w:t>
      </w:r>
      <w:r>
        <w:rPr>
          <w:color w:val="000000" w:themeColor="text1"/>
          <w:rtl/>
        </w:rPr>
        <w:t>أدوات</w:t>
      </w:r>
      <w:r w:rsidRPr="00AF271F">
        <w:rPr>
          <w:color w:val="000000" w:themeColor="text1"/>
        </w:rPr>
        <w:t xml:space="preserve"> </w:t>
      </w:r>
      <w:r w:rsidRPr="00AF271F">
        <w:rPr>
          <w:color w:val="000000" w:themeColor="text1"/>
          <w:rtl/>
        </w:rPr>
        <w:t>الأبحاث</w:t>
      </w:r>
      <w:r w:rsidRPr="00AF271F">
        <w:rPr>
          <w:color w:val="000000" w:themeColor="text1"/>
        </w:rPr>
        <w:t xml:space="preserve"> </w:t>
      </w:r>
      <w:r w:rsidRPr="00AF271F">
        <w:rPr>
          <w:color w:val="000000" w:themeColor="text1"/>
          <w:rtl/>
        </w:rPr>
        <w:t>والرسائل</w:t>
      </w:r>
      <w:r w:rsidRPr="00AF271F">
        <w:rPr>
          <w:color w:val="000000" w:themeColor="text1"/>
        </w:rPr>
        <w:t xml:space="preserve"> </w:t>
      </w:r>
      <w:r w:rsidRPr="00AF271F">
        <w:rPr>
          <w:color w:val="000000" w:themeColor="text1"/>
          <w:rtl/>
        </w:rPr>
        <w:t>العلمية</w:t>
      </w:r>
      <w:r w:rsidRPr="00AF271F">
        <w:rPr>
          <w:color w:val="000000" w:themeColor="text1"/>
        </w:rPr>
        <w:t xml:space="preserve"> </w:t>
      </w:r>
      <w:r w:rsidRPr="00AF271F">
        <w:rPr>
          <w:color w:val="000000" w:themeColor="text1"/>
          <w:rtl/>
        </w:rPr>
        <w:t>والدراسات</w:t>
      </w:r>
      <w:r w:rsidRPr="00AF271F">
        <w:rPr>
          <w:color w:val="000000" w:themeColor="text1"/>
        </w:rPr>
        <w:t xml:space="preserve"> </w:t>
      </w:r>
      <w:r w:rsidRPr="00AF271F">
        <w:rPr>
          <w:color w:val="000000" w:themeColor="text1"/>
          <w:rtl/>
        </w:rPr>
        <w:t>السابقة</w:t>
      </w:r>
      <w:r w:rsidRPr="00AF271F">
        <w:rPr>
          <w:color w:val="000000" w:themeColor="text1"/>
        </w:rPr>
        <w:t xml:space="preserve"> </w:t>
      </w:r>
      <w:r w:rsidRPr="00AF271F">
        <w:rPr>
          <w:color w:val="000000" w:themeColor="text1"/>
          <w:rtl/>
        </w:rPr>
        <w:t>التي</w:t>
      </w:r>
      <w:r w:rsidRPr="00AF271F">
        <w:rPr>
          <w:color w:val="000000" w:themeColor="text1"/>
        </w:rPr>
        <w:t xml:space="preserve"> </w:t>
      </w:r>
      <w:r w:rsidRPr="00AF271F">
        <w:rPr>
          <w:color w:val="000000" w:themeColor="text1"/>
          <w:rtl/>
        </w:rPr>
        <w:t>هدفت</w:t>
      </w:r>
      <w:r>
        <w:rPr>
          <w:color w:val="000000" w:themeColor="text1"/>
          <w:rtl/>
        </w:rPr>
        <w:t xml:space="preserve"> إلى </w:t>
      </w:r>
      <w:r w:rsidRPr="00AF271F">
        <w:rPr>
          <w:rFonts w:hint="cs"/>
          <w:color w:val="000000" w:themeColor="text1"/>
          <w:rtl/>
        </w:rPr>
        <w:t>تحديد</w:t>
      </w:r>
      <w:r w:rsidRPr="00AF271F">
        <w:rPr>
          <w:color w:val="000000" w:themeColor="text1"/>
        </w:rPr>
        <w:t xml:space="preserve"> </w:t>
      </w:r>
      <w:r w:rsidRPr="00AF271F">
        <w:rPr>
          <w:color w:val="000000" w:themeColor="text1"/>
          <w:rtl/>
        </w:rPr>
        <w:t>المتغيرات المستخدمة في قياس دور القطاع الخاص في تعزيز الكفاية الخارجية للتعليم التكنولوجي التطبيقي في مصر (مدارس التكنولوجيا التطبيقية نموذج</w:t>
      </w:r>
      <w:r>
        <w:rPr>
          <w:color w:val="000000" w:themeColor="text1"/>
          <w:rtl/>
        </w:rPr>
        <w:t>ًا</w:t>
      </w:r>
      <w:r w:rsidRPr="00AF271F">
        <w:rPr>
          <w:color w:val="000000" w:themeColor="text1"/>
          <w:rtl/>
        </w:rPr>
        <w:t>).</w:t>
      </w:r>
      <w:r>
        <w:rPr>
          <w:color w:val="000000" w:themeColor="text1"/>
          <w:rtl/>
        </w:rPr>
        <w:t xml:space="preserve"> </w:t>
      </w:r>
    </w:p>
    <w:p w14:paraId="056FF6AC" w14:textId="77777777" w:rsidR="006C4DA1" w:rsidRDefault="006C4DA1" w:rsidP="006C4DA1">
      <w:pPr>
        <w:pStyle w:val="a1"/>
        <w:spacing w:line="240" w:lineRule="auto"/>
        <w:jc w:val="both"/>
        <w:rPr>
          <w:color w:val="000000" w:themeColor="text1"/>
          <w:rtl/>
        </w:rPr>
      </w:pPr>
      <w:r w:rsidRPr="00CF6895">
        <w:rPr>
          <w:rFonts w:hint="cs"/>
          <w:b/>
          <w:bCs/>
          <w:u w:val="single"/>
          <w:rtl/>
        </w:rPr>
        <w:t xml:space="preserve">الخطوة الثانية: </w:t>
      </w:r>
      <w:r w:rsidRPr="00CF6895">
        <w:rPr>
          <w:b/>
          <w:bCs/>
          <w:u w:val="single"/>
          <w:rtl/>
        </w:rPr>
        <w:t>تحديد</w:t>
      </w:r>
      <w:r w:rsidRPr="00CF6895">
        <w:rPr>
          <w:b/>
          <w:bCs/>
          <w:u w:val="single"/>
        </w:rPr>
        <w:t xml:space="preserve"> </w:t>
      </w:r>
      <w:r w:rsidRPr="00CF6895">
        <w:rPr>
          <w:b/>
          <w:bCs/>
          <w:u w:val="single"/>
          <w:rtl/>
        </w:rPr>
        <w:t>الغرض</w:t>
      </w:r>
      <w:r w:rsidRPr="00CF6895">
        <w:rPr>
          <w:b/>
          <w:bCs/>
          <w:u w:val="single"/>
        </w:rPr>
        <w:t xml:space="preserve"> </w:t>
      </w:r>
      <w:r w:rsidRPr="00CF6895">
        <w:rPr>
          <w:b/>
          <w:bCs/>
          <w:u w:val="single"/>
          <w:rtl/>
        </w:rPr>
        <w:t>العام</w:t>
      </w:r>
      <w:r w:rsidRPr="00CF6895">
        <w:rPr>
          <w:b/>
          <w:bCs/>
          <w:u w:val="single"/>
        </w:rPr>
        <w:t xml:space="preserve"> </w:t>
      </w:r>
      <w:r w:rsidRPr="00CF6895">
        <w:rPr>
          <w:b/>
          <w:bCs/>
          <w:u w:val="single"/>
          <w:rtl/>
        </w:rPr>
        <w:t>للأداة وأهداف</w:t>
      </w:r>
      <w:r w:rsidRPr="00CF6895">
        <w:rPr>
          <w:b/>
          <w:bCs/>
          <w:u w:val="single"/>
        </w:rPr>
        <w:t xml:space="preserve"> </w:t>
      </w:r>
      <w:r w:rsidRPr="00CF6895">
        <w:rPr>
          <w:b/>
          <w:bCs/>
          <w:u w:val="single"/>
          <w:rtl/>
        </w:rPr>
        <w:t>الاستبانة</w:t>
      </w:r>
      <w:r w:rsidRPr="00CF6895">
        <w:rPr>
          <w:rFonts w:hint="cs"/>
          <w:b/>
          <w:bCs/>
          <w:u w:val="single"/>
          <w:rtl/>
        </w:rPr>
        <w:t>،</w:t>
      </w:r>
      <w:r>
        <w:rPr>
          <w:rFonts w:hint="cs"/>
          <w:color w:val="000000" w:themeColor="text1"/>
          <w:rtl/>
        </w:rPr>
        <w:t xml:space="preserve"> </w:t>
      </w:r>
      <w:r w:rsidRPr="00AF271F">
        <w:rPr>
          <w:color w:val="000000" w:themeColor="text1"/>
          <w:rtl/>
        </w:rPr>
        <w:t>حيث</w:t>
      </w:r>
      <w:r w:rsidRPr="00AF271F">
        <w:rPr>
          <w:color w:val="000000" w:themeColor="text1"/>
        </w:rPr>
        <w:t xml:space="preserve"> </w:t>
      </w:r>
      <w:r w:rsidRPr="00AF271F">
        <w:rPr>
          <w:color w:val="000000" w:themeColor="text1"/>
          <w:rtl/>
        </w:rPr>
        <w:t>تمثل</w:t>
      </w:r>
      <w:r w:rsidRPr="00AF271F">
        <w:rPr>
          <w:color w:val="000000" w:themeColor="text1"/>
        </w:rPr>
        <w:t xml:space="preserve"> </w:t>
      </w:r>
      <w:r w:rsidRPr="00AF271F">
        <w:rPr>
          <w:color w:val="000000" w:themeColor="text1"/>
          <w:rtl/>
        </w:rPr>
        <w:t>الهدف</w:t>
      </w:r>
      <w:r w:rsidRPr="00AF271F">
        <w:rPr>
          <w:color w:val="000000" w:themeColor="text1"/>
        </w:rPr>
        <w:t xml:space="preserve"> </w:t>
      </w:r>
      <w:r w:rsidRPr="00AF271F">
        <w:rPr>
          <w:color w:val="000000" w:themeColor="text1"/>
          <w:rtl/>
        </w:rPr>
        <w:t>العام</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أداة</w:t>
      </w:r>
      <w:r w:rsidRPr="00AF271F">
        <w:rPr>
          <w:color w:val="000000" w:themeColor="text1"/>
        </w:rPr>
        <w:t xml:space="preserve"> </w:t>
      </w:r>
      <w:r w:rsidRPr="00AF271F">
        <w:rPr>
          <w:color w:val="000000" w:themeColor="text1"/>
          <w:rtl/>
        </w:rPr>
        <w:t xml:space="preserve">الدراسة </w:t>
      </w:r>
      <w:r>
        <w:rPr>
          <w:rFonts w:hint="cs"/>
          <w:color w:val="000000" w:themeColor="text1"/>
          <w:rtl/>
        </w:rPr>
        <w:t xml:space="preserve">في </w:t>
      </w:r>
      <w:r w:rsidRPr="00AF271F">
        <w:rPr>
          <w:color w:val="000000" w:themeColor="text1"/>
          <w:rtl/>
        </w:rPr>
        <w:t>قياس</w:t>
      </w:r>
      <w:r w:rsidRPr="00AF271F">
        <w:rPr>
          <w:color w:val="000000" w:themeColor="text1"/>
        </w:rPr>
        <w:t xml:space="preserve"> </w:t>
      </w:r>
      <w:r w:rsidRPr="00AF271F">
        <w:rPr>
          <w:color w:val="000000" w:themeColor="text1"/>
          <w:rtl/>
        </w:rPr>
        <w:t>دور القطاع الخاص في تعزيز الكفاية الخارجية للتعليم التكنولوجي التطبيقي في مصر</w:t>
      </w:r>
      <w:r w:rsidRPr="00AF271F">
        <w:rPr>
          <w:color w:val="000000" w:themeColor="text1"/>
        </w:rPr>
        <w:t>.</w:t>
      </w:r>
    </w:p>
    <w:p w14:paraId="3356E479" w14:textId="77777777" w:rsidR="006C4DA1" w:rsidRPr="00435200" w:rsidRDefault="006C4DA1" w:rsidP="006C4DA1">
      <w:pPr>
        <w:pStyle w:val="a1"/>
        <w:spacing w:line="240" w:lineRule="auto"/>
        <w:jc w:val="both"/>
        <w:rPr>
          <w:color w:val="000000" w:themeColor="text1"/>
          <w:sz w:val="2"/>
          <w:szCs w:val="2"/>
          <w:rtl/>
        </w:rPr>
      </w:pPr>
    </w:p>
    <w:p w14:paraId="2787D472" w14:textId="77777777" w:rsidR="006C4DA1" w:rsidRPr="00B17836" w:rsidRDefault="006C4DA1" w:rsidP="006C4DA1">
      <w:pPr>
        <w:pStyle w:val="a1"/>
        <w:spacing w:line="240" w:lineRule="auto"/>
        <w:jc w:val="both"/>
        <w:rPr>
          <w:rFonts w:asciiTheme="majorBidi" w:hAnsiTheme="majorBidi" w:cstheme="majorBidi"/>
          <w:b/>
          <w:bCs/>
          <w:color w:val="000000" w:themeColor="text1"/>
          <w:u w:val="single"/>
          <w:rtl/>
        </w:rPr>
      </w:pPr>
      <w:r w:rsidRPr="00AF271F">
        <w:rPr>
          <w:b/>
          <w:bCs/>
          <w:color w:val="000000" w:themeColor="text1"/>
          <w:u w:val="single"/>
          <w:rtl/>
        </w:rPr>
        <w:lastRenderedPageBreak/>
        <w:t>واستخدم الباحث ال</w:t>
      </w:r>
      <w:r>
        <w:rPr>
          <w:b/>
          <w:bCs/>
          <w:color w:val="000000" w:themeColor="text1"/>
          <w:u w:val="single"/>
          <w:rtl/>
        </w:rPr>
        <w:t>أدوات</w:t>
      </w:r>
      <w:r w:rsidRPr="00AF271F">
        <w:rPr>
          <w:b/>
          <w:bCs/>
          <w:color w:val="000000" w:themeColor="text1"/>
          <w:u w:val="single"/>
        </w:rPr>
        <w:t xml:space="preserve"> </w:t>
      </w:r>
      <w:r>
        <w:rPr>
          <w:b/>
          <w:bCs/>
          <w:color w:val="000000" w:themeColor="text1"/>
          <w:u w:val="single"/>
          <w:rtl/>
        </w:rPr>
        <w:t>الإحصائية</w:t>
      </w:r>
      <w:r w:rsidRPr="00AF271F">
        <w:rPr>
          <w:b/>
          <w:bCs/>
          <w:color w:val="000000" w:themeColor="text1"/>
          <w:u w:val="single"/>
          <w:rtl/>
        </w:rPr>
        <w:t xml:space="preserve"> التالية من خلال الحزمة </w:t>
      </w:r>
      <w:r>
        <w:rPr>
          <w:b/>
          <w:bCs/>
          <w:color w:val="000000" w:themeColor="text1"/>
          <w:u w:val="single"/>
          <w:rtl/>
        </w:rPr>
        <w:t>الإحصائية</w:t>
      </w:r>
      <w:r w:rsidRPr="00AF271F">
        <w:rPr>
          <w:b/>
          <w:bCs/>
          <w:color w:val="000000" w:themeColor="text1"/>
          <w:u w:val="single"/>
          <w:rtl/>
        </w:rPr>
        <w:t xml:space="preserve"> للعلوم الاجتماعية</w:t>
      </w:r>
      <w:r w:rsidRPr="00B17836">
        <w:rPr>
          <w:rFonts w:asciiTheme="majorBidi" w:hAnsiTheme="majorBidi" w:cstheme="majorBidi"/>
          <w:b/>
          <w:bCs/>
          <w:color w:val="000000" w:themeColor="text1"/>
          <w:u w:val="single"/>
          <w:rtl/>
        </w:rPr>
        <w:t xml:space="preserve"> </w:t>
      </w:r>
      <w:r w:rsidRPr="00B17836">
        <w:rPr>
          <w:rFonts w:asciiTheme="majorBidi" w:hAnsiTheme="majorBidi" w:cstheme="majorBidi"/>
          <w:b/>
          <w:bCs/>
          <w:color w:val="000000" w:themeColor="text1"/>
          <w:u w:val="single"/>
        </w:rPr>
        <w:t>(SPSS)</w:t>
      </w:r>
      <w:r w:rsidRPr="00B17836">
        <w:rPr>
          <w:rFonts w:asciiTheme="majorBidi" w:hAnsiTheme="majorBidi" w:cstheme="majorBidi"/>
          <w:b/>
          <w:bCs/>
          <w:color w:val="000000" w:themeColor="text1"/>
          <w:u w:val="single"/>
          <w:rtl/>
        </w:rPr>
        <w:t xml:space="preserve"> </w:t>
      </w:r>
      <w:r w:rsidRPr="00B17836">
        <w:rPr>
          <w:rFonts w:asciiTheme="majorBidi" w:hAnsiTheme="majorBidi" w:cstheme="majorBidi"/>
          <w:b/>
          <w:bCs/>
          <w:color w:val="000000" w:themeColor="text1"/>
          <w:u w:val="single"/>
        </w:rPr>
        <w:t>Statistical Package for Social Sciences</w:t>
      </w:r>
      <w:r w:rsidRPr="00B17836">
        <w:rPr>
          <w:rFonts w:asciiTheme="majorBidi" w:hAnsiTheme="majorBidi" w:cstheme="majorBidi"/>
          <w:b/>
          <w:bCs/>
          <w:color w:val="000000" w:themeColor="text1"/>
          <w:u w:val="single"/>
          <w:rtl/>
        </w:rPr>
        <w:t>:</w:t>
      </w:r>
    </w:p>
    <w:p w14:paraId="20EDCEC4" w14:textId="77777777" w:rsidR="006C4DA1" w:rsidRPr="00AF271F" w:rsidRDefault="006C4DA1" w:rsidP="00547F13">
      <w:pPr>
        <w:pStyle w:val="a1"/>
        <w:numPr>
          <w:ilvl w:val="0"/>
          <w:numId w:val="101"/>
        </w:numPr>
        <w:spacing w:line="240" w:lineRule="auto"/>
        <w:jc w:val="both"/>
        <w:rPr>
          <w:color w:val="000000" w:themeColor="text1"/>
        </w:rPr>
      </w:pPr>
      <w:r w:rsidRPr="00AF271F">
        <w:rPr>
          <w:color w:val="000000" w:themeColor="text1"/>
          <w:rtl/>
        </w:rPr>
        <w:t>النسب</w:t>
      </w:r>
      <w:r w:rsidRPr="00AF271F">
        <w:rPr>
          <w:color w:val="000000" w:themeColor="text1"/>
        </w:rPr>
        <w:t xml:space="preserve"> </w:t>
      </w:r>
      <w:r w:rsidRPr="00AF271F">
        <w:rPr>
          <w:color w:val="000000" w:themeColor="text1"/>
          <w:rtl/>
        </w:rPr>
        <w:t>المئوية</w:t>
      </w:r>
      <w:r w:rsidRPr="00AF271F">
        <w:rPr>
          <w:color w:val="000000" w:themeColor="text1"/>
        </w:rPr>
        <w:t xml:space="preserve"> </w:t>
      </w:r>
      <w:r w:rsidRPr="00AF271F">
        <w:rPr>
          <w:color w:val="000000" w:themeColor="text1"/>
          <w:rtl/>
        </w:rPr>
        <w:t>والتكرارات</w:t>
      </w:r>
      <w:r>
        <w:rPr>
          <w:rFonts w:hint="cs"/>
          <w:color w:val="000000" w:themeColor="text1"/>
          <w:rtl/>
        </w:rPr>
        <w:t xml:space="preserve">: </w:t>
      </w:r>
      <w:r w:rsidRPr="00AF271F">
        <w:rPr>
          <w:color w:val="000000" w:themeColor="text1"/>
          <w:rtl/>
        </w:rPr>
        <w:t>التي تستخدم</w:t>
      </w:r>
      <w:r w:rsidRPr="00AF271F">
        <w:rPr>
          <w:color w:val="000000" w:themeColor="text1"/>
        </w:rPr>
        <w:t xml:space="preserve"> </w:t>
      </w:r>
      <w:r w:rsidRPr="00AF271F">
        <w:rPr>
          <w:color w:val="000000" w:themeColor="text1"/>
          <w:rtl/>
        </w:rPr>
        <w:t>في</w:t>
      </w:r>
      <w:r w:rsidRPr="00AF271F">
        <w:rPr>
          <w:color w:val="000000" w:themeColor="text1"/>
        </w:rPr>
        <w:t xml:space="preserve"> </w:t>
      </w:r>
      <w:r w:rsidRPr="00AF271F">
        <w:rPr>
          <w:color w:val="000000" w:themeColor="text1"/>
          <w:rtl/>
        </w:rPr>
        <w:t>وصف</w:t>
      </w:r>
      <w:r w:rsidRPr="00AF271F">
        <w:rPr>
          <w:color w:val="000000" w:themeColor="text1"/>
        </w:rPr>
        <w:t xml:space="preserve"> </w:t>
      </w:r>
      <w:r w:rsidRPr="00AF271F">
        <w:rPr>
          <w:color w:val="000000" w:themeColor="text1"/>
          <w:rtl/>
        </w:rPr>
        <w:t>عينة</w:t>
      </w:r>
      <w:r w:rsidRPr="00AF271F">
        <w:rPr>
          <w:color w:val="000000" w:themeColor="text1"/>
        </w:rPr>
        <w:t xml:space="preserve"> </w:t>
      </w:r>
      <w:r w:rsidRPr="00AF271F">
        <w:rPr>
          <w:color w:val="000000" w:themeColor="text1"/>
          <w:rtl/>
        </w:rPr>
        <w:t>الدراسة</w:t>
      </w:r>
      <w:r w:rsidRPr="00AF271F">
        <w:rPr>
          <w:color w:val="000000" w:themeColor="text1"/>
        </w:rPr>
        <w:t>.</w:t>
      </w:r>
    </w:p>
    <w:p w14:paraId="5E21F544" w14:textId="77777777" w:rsidR="006C4DA1" w:rsidRPr="00AF271F" w:rsidRDefault="006C4DA1" w:rsidP="00547F13">
      <w:pPr>
        <w:pStyle w:val="a1"/>
        <w:numPr>
          <w:ilvl w:val="0"/>
          <w:numId w:val="101"/>
        </w:numPr>
        <w:spacing w:line="240" w:lineRule="auto"/>
        <w:jc w:val="both"/>
        <w:rPr>
          <w:color w:val="000000" w:themeColor="text1"/>
          <w:rtl/>
        </w:rPr>
      </w:pPr>
      <w:r w:rsidRPr="00AF271F">
        <w:rPr>
          <w:color w:val="000000" w:themeColor="text1"/>
          <w:rtl/>
        </w:rPr>
        <w:t>المتوسط</w:t>
      </w:r>
      <w:r w:rsidRPr="00AF271F">
        <w:rPr>
          <w:color w:val="000000" w:themeColor="text1"/>
        </w:rPr>
        <w:t xml:space="preserve"> </w:t>
      </w:r>
      <w:r w:rsidRPr="00AF271F">
        <w:rPr>
          <w:color w:val="000000" w:themeColor="text1"/>
          <w:rtl/>
        </w:rPr>
        <w:t>الحسابي</w:t>
      </w:r>
      <w:r>
        <w:rPr>
          <w:rFonts w:hint="cs"/>
          <w:color w:val="000000" w:themeColor="text1"/>
          <w:rtl/>
        </w:rPr>
        <w:t>:</w:t>
      </w:r>
      <w:r w:rsidRPr="00AF271F">
        <w:rPr>
          <w:color w:val="000000" w:themeColor="text1"/>
          <w:rtl/>
        </w:rPr>
        <w:t xml:space="preserve"> لمعرفة</w:t>
      </w:r>
      <w:r w:rsidRPr="00AF271F">
        <w:rPr>
          <w:color w:val="000000" w:themeColor="text1"/>
        </w:rPr>
        <w:t xml:space="preserve"> </w:t>
      </w:r>
      <w:r w:rsidRPr="00AF271F">
        <w:rPr>
          <w:color w:val="000000" w:themeColor="text1"/>
          <w:rtl/>
        </w:rPr>
        <w:t>الترتيب و</w:t>
      </w:r>
      <w:r>
        <w:rPr>
          <w:color w:val="000000" w:themeColor="text1"/>
          <w:rtl/>
        </w:rPr>
        <w:t>الأهمية</w:t>
      </w:r>
      <w:r w:rsidRPr="00AF271F">
        <w:rPr>
          <w:color w:val="000000" w:themeColor="text1"/>
          <w:rtl/>
        </w:rPr>
        <w:t xml:space="preserve"> النسبية للعبارات داخل كل مجموعة</w:t>
      </w:r>
      <w:r w:rsidRPr="00AF271F">
        <w:rPr>
          <w:color w:val="000000" w:themeColor="text1"/>
        </w:rPr>
        <w:t>.</w:t>
      </w:r>
    </w:p>
    <w:p w14:paraId="57CB1728" w14:textId="77777777" w:rsidR="006C4DA1" w:rsidRPr="00AF271F" w:rsidRDefault="006C4DA1" w:rsidP="00547F13">
      <w:pPr>
        <w:pStyle w:val="a1"/>
        <w:numPr>
          <w:ilvl w:val="0"/>
          <w:numId w:val="101"/>
        </w:numPr>
        <w:spacing w:line="240" w:lineRule="auto"/>
        <w:jc w:val="both"/>
        <w:rPr>
          <w:color w:val="000000" w:themeColor="text1"/>
          <w:rtl/>
        </w:rPr>
      </w:pPr>
      <w:r w:rsidRPr="00AF271F">
        <w:rPr>
          <w:color w:val="000000" w:themeColor="text1"/>
          <w:rtl/>
        </w:rPr>
        <w:t>اختبار</w:t>
      </w:r>
      <w:r w:rsidRPr="00AF271F">
        <w:rPr>
          <w:color w:val="000000" w:themeColor="text1"/>
        </w:rPr>
        <w:t xml:space="preserve"> </w:t>
      </w:r>
      <w:r w:rsidRPr="00AF271F">
        <w:rPr>
          <w:color w:val="000000" w:themeColor="text1"/>
          <w:rtl/>
        </w:rPr>
        <w:t>ألفا</w:t>
      </w:r>
      <w:r w:rsidRPr="00AF271F">
        <w:rPr>
          <w:color w:val="000000" w:themeColor="text1"/>
        </w:rPr>
        <w:t xml:space="preserve"> </w:t>
      </w:r>
      <w:r w:rsidRPr="00AF271F">
        <w:rPr>
          <w:color w:val="000000" w:themeColor="text1"/>
          <w:rtl/>
        </w:rPr>
        <w:t xml:space="preserve">كرونباخ </w:t>
      </w:r>
      <w:r w:rsidRPr="00AF271F">
        <w:rPr>
          <w:color w:val="000000" w:themeColor="text1"/>
        </w:rPr>
        <w:t>Cronbach's Alpha</w:t>
      </w:r>
      <w:r>
        <w:rPr>
          <w:rFonts w:hint="cs"/>
          <w:color w:val="000000" w:themeColor="text1"/>
          <w:rtl/>
        </w:rPr>
        <w:t>:</w:t>
      </w:r>
      <w:r w:rsidRPr="00AF271F">
        <w:rPr>
          <w:color w:val="000000" w:themeColor="text1"/>
          <w:rtl/>
        </w:rPr>
        <w:t xml:space="preserve"> وذلك لمعرفة</w:t>
      </w:r>
      <w:r w:rsidRPr="00AF271F">
        <w:rPr>
          <w:color w:val="000000" w:themeColor="text1"/>
        </w:rPr>
        <w:t xml:space="preserve"> </w:t>
      </w:r>
      <w:r w:rsidRPr="00AF271F">
        <w:rPr>
          <w:color w:val="000000" w:themeColor="text1"/>
          <w:rtl/>
        </w:rPr>
        <w:t>ثبات</w:t>
      </w:r>
      <w:r w:rsidRPr="00AF271F">
        <w:rPr>
          <w:color w:val="000000" w:themeColor="text1"/>
        </w:rPr>
        <w:t xml:space="preserve"> </w:t>
      </w:r>
      <w:r w:rsidRPr="00AF271F">
        <w:rPr>
          <w:color w:val="000000" w:themeColor="text1"/>
          <w:rtl/>
        </w:rPr>
        <w:t>فقرات</w:t>
      </w:r>
      <w:r w:rsidRPr="00AF271F">
        <w:rPr>
          <w:color w:val="000000" w:themeColor="text1"/>
        </w:rPr>
        <w:t xml:space="preserve"> </w:t>
      </w:r>
      <w:r w:rsidRPr="00AF271F">
        <w:rPr>
          <w:color w:val="000000" w:themeColor="text1"/>
          <w:rtl/>
        </w:rPr>
        <w:t>الاستبانة</w:t>
      </w:r>
      <w:r w:rsidRPr="00AF271F">
        <w:rPr>
          <w:color w:val="000000" w:themeColor="text1"/>
        </w:rPr>
        <w:t>.</w:t>
      </w:r>
      <w:r w:rsidRPr="00AF271F">
        <w:rPr>
          <w:color w:val="000000" w:themeColor="text1"/>
          <w:rtl/>
        </w:rPr>
        <w:t xml:space="preserve"> </w:t>
      </w:r>
    </w:p>
    <w:p w14:paraId="25443120" w14:textId="77777777" w:rsidR="006C4DA1" w:rsidRPr="00AF271F" w:rsidRDefault="006C4DA1" w:rsidP="00547F13">
      <w:pPr>
        <w:pStyle w:val="a1"/>
        <w:numPr>
          <w:ilvl w:val="0"/>
          <w:numId w:val="101"/>
        </w:numPr>
        <w:spacing w:line="240" w:lineRule="auto"/>
        <w:jc w:val="both"/>
        <w:rPr>
          <w:color w:val="000000" w:themeColor="text1"/>
        </w:rPr>
      </w:pPr>
      <w:r w:rsidRPr="00AF271F">
        <w:rPr>
          <w:color w:val="000000" w:themeColor="text1"/>
          <w:rtl/>
        </w:rPr>
        <w:t>اختبار</w:t>
      </w:r>
      <w:r w:rsidRPr="00AF271F">
        <w:rPr>
          <w:color w:val="000000" w:themeColor="text1"/>
        </w:rPr>
        <w:t xml:space="preserve"> </w:t>
      </w:r>
      <w:r w:rsidRPr="00B763C8">
        <w:rPr>
          <w:color w:val="000000" w:themeColor="text1"/>
          <w:rtl/>
        </w:rPr>
        <w:t>كولمو</w:t>
      </w:r>
      <w:r w:rsidRPr="00B763C8">
        <w:rPr>
          <w:rFonts w:hint="cs"/>
          <w:color w:val="000000" w:themeColor="text1"/>
          <w:rtl/>
        </w:rPr>
        <w:t>ج</w:t>
      </w:r>
      <w:r w:rsidRPr="00B763C8">
        <w:rPr>
          <w:color w:val="000000" w:themeColor="text1"/>
          <w:rtl/>
        </w:rPr>
        <w:t>روف</w:t>
      </w:r>
      <w:r w:rsidRPr="00AF271F">
        <w:rPr>
          <w:color w:val="000000" w:themeColor="text1"/>
        </w:rPr>
        <w:t xml:space="preserve"> </w:t>
      </w:r>
      <w:r>
        <w:rPr>
          <w:color w:val="000000" w:themeColor="text1"/>
        </w:rPr>
        <w:t>–</w:t>
      </w:r>
      <w:r w:rsidRPr="00AF271F">
        <w:rPr>
          <w:color w:val="000000" w:themeColor="text1"/>
        </w:rPr>
        <w:t xml:space="preserve"> </w:t>
      </w:r>
      <w:r w:rsidRPr="00AF271F">
        <w:rPr>
          <w:color w:val="000000" w:themeColor="text1"/>
          <w:rtl/>
        </w:rPr>
        <w:t>سمرنوف</w:t>
      </w:r>
      <w:r w:rsidRPr="00B17836">
        <w:rPr>
          <w:rFonts w:asciiTheme="majorBidi" w:hAnsiTheme="majorBidi" w:cstheme="majorBidi"/>
          <w:color w:val="000000" w:themeColor="text1"/>
        </w:rPr>
        <w:t xml:space="preserve">Kolmogorov-Smirnov Test (K-S) </w:t>
      </w:r>
      <w:r>
        <w:rPr>
          <w:rFonts w:hint="cs"/>
          <w:color w:val="000000" w:themeColor="text1"/>
          <w:rtl/>
        </w:rPr>
        <w:t xml:space="preserve">: حيث </w:t>
      </w:r>
      <w:r w:rsidRPr="00AF271F">
        <w:rPr>
          <w:color w:val="000000" w:themeColor="text1"/>
          <w:rtl/>
        </w:rPr>
        <w:t>يستخدم</w:t>
      </w:r>
      <w:r w:rsidRPr="00AF271F">
        <w:rPr>
          <w:color w:val="000000" w:themeColor="text1"/>
        </w:rPr>
        <w:t xml:space="preserve"> </w:t>
      </w:r>
      <w:r w:rsidRPr="00AF271F">
        <w:rPr>
          <w:color w:val="000000" w:themeColor="text1"/>
          <w:rtl/>
        </w:rPr>
        <w:t>هذا</w:t>
      </w:r>
      <w:r w:rsidRPr="00AF271F">
        <w:rPr>
          <w:color w:val="000000" w:themeColor="text1"/>
        </w:rPr>
        <w:t xml:space="preserve"> </w:t>
      </w:r>
      <w:r w:rsidRPr="00AF271F">
        <w:rPr>
          <w:color w:val="000000" w:themeColor="text1"/>
          <w:rtl/>
        </w:rPr>
        <w:t>الاختبار</w:t>
      </w:r>
      <w:r w:rsidRPr="00AF271F">
        <w:rPr>
          <w:color w:val="000000" w:themeColor="text1"/>
        </w:rPr>
        <w:t xml:space="preserve"> </w:t>
      </w:r>
      <w:r w:rsidRPr="00AF271F">
        <w:rPr>
          <w:color w:val="000000" w:themeColor="text1"/>
          <w:rtl/>
        </w:rPr>
        <w:t>لمعرفة</w:t>
      </w:r>
      <w:r w:rsidRPr="00AF271F">
        <w:rPr>
          <w:color w:val="000000" w:themeColor="text1"/>
        </w:rPr>
        <w:t xml:space="preserve"> </w:t>
      </w:r>
      <w:r w:rsidRPr="00AF271F">
        <w:rPr>
          <w:color w:val="000000" w:themeColor="text1"/>
          <w:rtl/>
        </w:rPr>
        <w:t>ما</w:t>
      </w:r>
      <w:r w:rsidRPr="00AF271F">
        <w:rPr>
          <w:color w:val="000000" w:themeColor="text1"/>
        </w:rPr>
        <w:t xml:space="preserve"> </w:t>
      </w:r>
      <w:r w:rsidRPr="00AF271F">
        <w:rPr>
          <w:color w:val="000000" w:themeColor="text1"/>
          <w:rtl/>
        </w:rPr>
        <w:t>إذا</w:t>
      </w:r>
      <w:r w:rsidRPr="00AF271F">
        <w:rPr>
          <w:color w:val="000000" w:themeColor="text1"/>
        </w:rPr>
        <w:t xml:space="preserve"> </w:t>
      </w:r>
      <w:r w:rsidRPr="00AF271F">
        <w:rPr>
          <w:color w:val="000000" w:themeColor="text1"/>
          <w:rtl/>
        </w:rPr>
        <w:t>كانت</w:t>
      </w:r>
      <w:r w:rsidRPr="00AF271F">
        <w:rPr>
          <w:color w:val="000000" w:themeColor="text1"/>
        </w:rPr>
        <w:t xml:space="preserve"> </w:t>
      </w:r>
      <w:r w:rsidRPr="00AF271F">
        <w:rPr>
          <w:color w:val="000000" w:themeColor="text1"/>
          <w:rtl/>
        </w:rPr>
        <w:t>البيانات</w:t>
      </w:r>
      <w:r w:rsidRPr="00AF271F">
        <w:rPr>
          <w:color w:val="000000" w:themeColor="text1"/>
        </w:rPr>
        <w:t xml:space="preserve"> </w:t>
      </w:r>
      <w:r w:rsidRPr="00AF271F">
        <w:rPr>
          <w:color w:val="000000" w:themeColor="text1"/>
          <w:rtl/>
        </w:rPr>
        <w:t>تتبع</w:t>
      </w:r>
      <w:r w:rsidRPr="00AF271F">
        <w:rPr>
          <w:color w:val="000000" w:themeColor="text1"/>
        </w:rPr>
        <w:t xml:space="preserve"> </w:t>
      </w:r>
      <w:r w:rsidRPr="00AF271F">
        <w:rPr>
          <w:color w:val="000000" w:themeColor="text1"/>
          <w:rtl/>
        </w:rPr>
        <w:t>التوزيع</w:t>
      </w:r>
      <w:r w:rsidRPr="00AF271F">
        <w:rPr>
          <w:color w:val="000000" w:themeColor="text1"/>
        </w:rPr>
        <w:t xml:space="preserve"> </w:t>
      </w:r>
      <w:r w:rsidRPr="00AF271F">
        <w:rPr>
          <w:color w:val="000000" w:themeColor="text1"/>
          <w:rtl/>
        </w:rPr>
        <w:t>الطبيعي</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عدمه</w:t>
      </w:r>
      <w:r w:rsidRPr="00AF271F">
        <w:rPr>
          <w:color w:val="000000" w:themeColor="text1"/>
        </w:rPr>
        <w:t>.</w:t>
      </w:r>
    </w:p>
    <w:p w14:paraId="441D5910" w14:textId="77777777" w:rsidR="006C4DA1" w:rsidRPr="00AF271F" w:rsidRDefault="006C4DA1" w:rsidP="00547F13">
      <w:pPr>
        <w:pStyle w:val="a1"/>
        <w:numPr>
          <w:ilvl w:val="0"/>
          <w:numId w:val="101"/>
        </w:numPr>
        <w:spacing w:line="240" w:lineRule="auto"/>
        <w:jc w:val="both"/>
        <w:rPr>
          <w:color w:val="000000" w:themeColor="text1"/>
        </w:rPr>
      </w:pPr>
      <w:r w:rsidRPr="00AF271F">
        <w:rPr>
          <w:color w:val="000000" w:themeColor="text1"/>
          <w:rtl/>
        </w:rPr>
        <w:t>معامل</w:t>
      </w:r>
      <w:r w:rsidRPr="00AF271F">
        <w:rPr>
          <w:color w:val="000000" w:themeColor="text1"/>
        </w:rPr>
        <w:t xml:space="preserve"> </w:t>
      </w:r>
      <w:r w:rsidRPr="00AF271F">
        <w:rPr>
          <w:color w:val="000000" w:themeColor="text1"/>
          <w:rtl/>
        </w:rPr>
        <w:t>ارتباط</w:t>
      </w:r>
      <w:r w:rsidRPr="00AF271F">
        <w:rPr>
          <w:color w:val="000000" w:themeColor="text1"/>
        </w:rPr>
        <w:t xml:space="preserve"> </w:t>
      </w:r>
      <w:r w:rsidRPr="00AF271F">
        <w:rPr>
          <w:color w:val="000000" w:themeColor="text1"/>
          <w:rtl/>
        </w:rPr>
        <w:t xml:space="preserve">بيرسون </w:t>
      </w:r>
      <w:r w:rsidRPr="00B17836">
        <w:rPr>
          <w:rFonts w:asciiTheme="majorBidi" w:hAnsiTheme="majorBidi" w:cstheme="majorBidi"/>
          <w:color w:val="000000" w:themeColor="text1"/>
        </w:rPr>
        <w:t>Pearson Correlation Coefficient</w:t>
      </w:r>
      <w:r w:rsidRPr="00AF271F">
        <w:rPr>
          <w:color w:val="000000" w:themeColor="text1"/>
          <w:rtl/>
        </w:rPr>
        <w:t>: لقياس</w:t>
      </w:r>
      <w:r w:rsidRPr="00AF271F">
        <w:rPr>
          <w:color w:val="000000" w:themeColor="text1"/>
        </w:rPr>
        <w:t xml:space="preserve"> </w:t>
      </w:r>
      <w:r w:rsidRPr="00AF271F">
        <w:rPr>
          <w:color w:val="000000" w:themeColor="text1"/>
          <w:rtl/>
        </w:rPr>
        <w:t>درجة</w:t>
      </w:r>
      <w:r w:rsidRPr="00AF271F">
        <w:rPr>
          <w:color w:val="000000" w:themeColor="text1"/>
        </w:rPr>
        <w:t xml:space="preserve"> </w:t>
      </w:r>
      <w:r w:rsidRPr="00AF271F">
        <w:rPr>
          <w:color w:val="000000" w:themeColor="text1"/>
          <w:rtl/>
        </w:rPr>
        <w:t>الارتباط، وقد تم</w:t>
      </w:r>
      <w:r w:rsidRPr="00AF271F">
        <w:rPr>
          <w:color w:val="000000" w:themeColor="text1"/>
        </w:rPr>
        <w:t xml:space="preserve"> </w:t>
      </w:r>
      <w:r w:rsidRPr="00AF271F">
        <w:rPr>
          <w:color w:val="000000" w:themeColor="text1"/>
          <w:rtl/>
        </w:rPr>
        <w:t>استخدامه لحساب</w:t>
      </w:r>
      <w:r w:rsidRPr="00AF271F">
        <w:rPr>
          <w:color w:val="000000" w:themeColor="text1"/>
        </w:rPr>
        <w:t xml:space="preserve"> </w:t>
      </w:r>
      <w:r w:rsidRPr="00AF271F">
        <w:rPr>
          <w:color w:val="000000" w:themeColor="text1"/>
          <w:rtl/>
        </w:rPr>
        <w:t>الاتساق</w:t>
      </w:r>
      <w:r w:rsidRPr="00AF271F">
        <w:rPr>
          <w:color w:val="000000" w:themeColor="text1"/>
        </w:rPr>
        <w:t xml:space="preserve"> </w:t>
      </w:r>
      <w:r w:rsidRPr="00AF271F">
        <w:rPr>
          <w:color w:val="000000" w:themeColor="text1"/>
          <w:rtl/>
        </w:rPr>
        <w:t>الداخلي</w:t>
      </w:r>
      <w:r w:rsidRPr="00AF271F">
        <w:rPr>
          <w:color w:val="000000" w:themeColor="text1"/>
        </w:rPr>
        <w:t xml:space="preserve"> </w:t>
      </w:r>
      <w:r w:rsidRPr="00AF271F">
        <w:rPr>
          <w:color w:val="000000" w:themeColor="text1"/>
          <w:rtl/>
        </w:rPr>
        <w:t>والصدق</w:t>
      </w:r>
      <w:r w:rsidRPr="00AF271F">
        <w:rPr>
          <w:color w:val="000000" w:themeColor="text1"/>
        </w:rPr>
        <w:t xml:space="preserve"> </w:t>
      </w:r>
      <w:r w:rsidRPr="00AF271F">
        <w:rPr>
          <w:color w:val="000000" w:themeColor="text1"/>
          <w:rtl/>
        </w:rPr>
        <w:t>البنائي</w:t>
      </w:r>
      <w:r w:rsidRPr="00AF271F">
        <w:rPr>
          <w:color w:val="000000" w:themeColor="text1"/>
        </w:rPr>
        <w:t xml:space="preserve"> </w:t>
      </w:r>
      <w:r w:rsidRPr="00AF271F">
        <w:rPr>
          <w:color w:val="000000" w:themeColor="text1"/>
          <w:rtl/>
        </w:rPr>
        <w:t>للاستبانة</w:t>
      </w:r>
      <w:r w:rsidRPr="00AF271F">
        <w:rPr>
          <w:color w:val="000000" w:themeColor="text1"/>
        </w:rPr>
        <w:t>.</w:t>
      </w:r>
    </w:p>
    <w:p w14:paraId="34EE9CBF" w14:textId="77777777" w:rsidR="006C4DA1" w:rsidRPr="00AF271F" w:rsidRDefault="006C4DA1" w:rsidP="00547F13">
      <w:pPr>
        <w:pStyle w:val="a1"/>
        <w:numPr>
          <w:ilvl w:val="0"/>
          <w:numId w:val="101"/>
        </w:numPr>
        <w:spacing w:line="240" w:lineRule="auto"/>
        <w:jc w:val="both"/>
        <w:rPr>
          <w:color w:val="000000" w:themeColor="text1"/>
        </w:rPr>
      </w:pPr>
      <w:r w:rsidRPr="00AF271F">
        <w:rPr>
          <w:color w:val="000000" w:themeColor="text1"/>
          <w:rtl/>
        </w:rPr>
        <w:t xml:space="preserve">اختبار </w:t>
      </w:r>
      <w:r w:rsidRPr="00F0715C">
        <w:rPr>
          <w:rFonts w:asciiTheme="majorBidi" w:hAnsiTheme="majorBidi" w:cstheme="majorBidi"/>
          <w:color w:val="000000" w:themeColor="text1"/>
        </w:rPr>
        <w:t>T-Test</w:t>
      </w:r>
      <w:r w:rsidRPr="00AF271F">
        <w:rPr>
          <w:color w:val="000000" w:themeColor="text1"/>
          <w:rtl/>
        </w:rPr>
        <w:t xml:space="preserve"> في</w:t>
      </w:r>
      <w:r w:rsidRPr="00AF271F">
        <w:rPr>
          <w:color w:val="000000" w:themeColor="text1"/>
        </w:rPr>
        <w:t xml:space="preserve"> </w:t>
      </w:r>
      <w:r w:rsidRPr="00AF271F">
        <w:rPr>
          <w:color w:val="000000" w:themeColor="text1"/>
          <w:rtl/>
        </w:rPr>
        <w:t>حالة</w:t>
      </w:r>
      <w:r w:rsidRPr="00AF271F">
        <w:rPr>
          <w:color w:val="000000" w:themeColor="text1"/>
        </w:rPr>
        <w:t xml:space="preserve"> </w:t>
      </w:r>
      <w:r w:rsidRPr="00AF271F">
        <w:rPr>
          <w:color w:val="000000" w:themeColor="text1"/>
          <w:rtl/>
        </w:rPr>
        <w:t>عينة</w:t>
      </w:r>
      <w:r w:rsidRPr="00AF271F">
        <w:rPr>
          <w:color w:val="000000" w:themeColor="text1"/>
        </w:rPr>
        <w:t xml:space="preserve"> </w:t>
      </w:r>
      <w:r w:rsidRPr="00AF271F">
        <w:rPr>
          <w:color w:val="000000" w:themeColor="text1"/>
          <w:rtl/>
        </w:rPr>
        <w:t>واحدة</w:t>
      </w:r>
      <w:r>
        <w:rPr>
          <w:rFonts w:hint="cs"/>
          <w:color w:val="000000" w:themeColor="text1"/>
          <w:rtl/>
        </w:rPr>
        <w:t>:</w:t>
      </w:r>
      <w:r w:rsidRPr="00AF271F">
        <w:rPr>
          <w:color w:val="000000" w:themeColor="text1"/>
        </w:rPr>
        <w:t xml:space="preserve"> </w:t>
      </w:r>
      <w:r w:rsidRPr="00AF271F">
        <w:rPr>
          <w:color w:val="000000" w:themeColor="text1"/>
          <w:rtl/>
        </w:rPr>
        <w:t>لمعرفة</w:t>
      </w:r>
      <w:r w:rsidRPr="00AF271F">
        <w:rPr>
          <w:color w:val="000000" w:themeColor="text1"/>
        </w:rPr>
        <w:t xml:space="preserve"> </w:t>
      </w:r>
      <w:r w:rsidRPr="00AF271F">
        <w:rPr>
          <w:color w:val="000000" w:themeColor="text1"/>
          <w:rtl/>
        </w:rPr>
        <w:t>ما</w:t>
      </w:r>
      <w:r w:rsidRPr="00AF271F">
        <w:rPr>
          <w:color w:val="000000" w:themeColor="text1"/>
        </w:rPr>
        <w:t xml:space="preserve"> </w:t>
      </w:r>
      <w:r w:rsidRPr="00AF271F">
        <w:rPr>
          <w:color w:val="000000" w:themeColor="text1"/>
          <w:rtl/>
        </w:rPr>
        <w:t>إذا</w:t>
      </w:r>
      <w:r w:rsidRPr="00AF271F">
        <w:rPr>
          <w:color w:val="000000" w:themeColor="text1"/>
        </w:rPr>
        <w:t xml:space="preserve"> </w:t>
      </w:r>
      <w:r w:rsidRPr="00AF271F">
        <w:rPr>
          <w:color w:val="000000" w:themeColor="text1"/>
          <w:rtl/>
        </w:rPr>
        <w:t>كان</w:t>
      </w:r>
      <w:r w:rsidRPr="00AF271F">
        <w:rPr>
          <w:color w:val="000000" w:themeColor="text1"/>
        </w:rPr>
        <w:t xml:space="preserve"> </w:t>
      </w:r>
      <w:r w:rsidRPr="00AF271F">
        <w:rPr>
          <w:color w:val="000000" w:themeColor="text1"/>
          <w:rtl/>
        </w:rPr>
        <w:t>متوسط</w:t>
      </w:r>
      <w:r w:rsidRPr="00AF271F">
        <w:rPr>
          <w:color w:val="000000" w:themeColor="text1"/>
        </w:rPr>
        <w:t xml:space="preserve"> </w:t>
      </w:r>
      <w:r w:rsidRPr="00AF271F">
        <w:rPr>
          <w:color w:val="000000" w:themeColor="text1"/>
          <w:rtl/>
        </w:rPr>
        <w:t>درجة</w:t>
      </w:r>
      <w:r w:rsidRPr="00AF271F">
        <w:rPr>
          <w:color w:val="000000" w:themeColor="text1"/>
        </w:rPr>
        <w:t xml:space="preserve"> </w:t>
      </w:r>
      <w:r w:rsidRPr="00AF271F">
        <w:rPr>
          <w:color w:val="000000" w:themeColor="text1"/>
          <w:rtl/>
        </w:rPr>
        <w:t>الاستجابة</w:t>
      </w:r>
      <w:r w:rsidRPr="00AF271F">
        <w:rPr>
          <w:color w:val="000000" w:themeColor="text1"/>
        </w:rPr>
        <w:t xml:space="preserve"> </w:t>
      </w:r>
      <w:r w:rsidRPr="00AF271F">
        <w:rPr>
          <w:color w:val="000000" w:themeColor="text1"/>
          <w:rtl/>
        </w:rPr>
        <w:t>قد</w:t>
      </w:r>
      <w:r w:rsidRPr="00AF271F">
        <w:rPr>
          <w:color w:val="000000" w:themeColor="text1"/>
        </w:rPr>
        <w:t xml:space="preserve"> </w:t>
      </w:r>
      <w:r w:rsidRPr="00AF271F">
        <w:rPr>
          <w:color w:val="000000" w:themeColor="text1"/>
          <w:rtl/>
        </w:rPr>
        <w:t>وصل</w:t>
      </w:r>
      <w:r>
        <w:rPr>
          <w:color w:val="000000" w:themeColor="text1"/>
          <w:rtl/>
        </w:rPr>
        <w:t xml:space="preserve"> إلى </w:t>
      </w:r>
      <w:r w:rsidRPr="00AF271F">
        <w:rPr>
          <w:color w:val="000000" w:themeColor="text1"/>
          <w:rtl/>
        </w:rPr>
        <w:t>درجة</w:t>
      </w:r>
      <w:r w:rsidRPr="00AF271F">
        <w:rPr>
          <w:color w:val="000000" w:themeColor="text1"/>
        </w:rPr>
        <w:t xml:space="preserve"> </w:t>
      </w:r>
      <w:r w:rsidRPr="00AF271F">
        <w:rPr>
          <w:color w:val="000000" w:themeColor="text1"/>
          <w:rtl/>
        </w:rPr>
        <w:t>"</w:t>
      </w:r>
      <w:r>
        <w:rPr>
          <w:rFonts w:hint="cs"/>
          <w:color w:val="000000" w:themeColor="text1"/>
          <w:rtl/>
        </w:rPr>
        <w:t>إلى حد ما</w:t>
      </w:r>
      <w:r w:rsidRPr="00AF271F">
        <w:rPr>
          <w:color w:val="000000" w:themeColor="text1"/>
          <w:rtl/>
        </w:rPr>
        <w:t>" وهي 2</w:t>
      </w:r>
      <w:r w:rsidRPr="00AF271F">
        <w:rPr>
          <w:color w:val="000000" w:themeColor="text1"/>
        </w:rPr>
        <w:t xml:space="preserve"> </w:t>
      </w:r>
      <w:r w:rsidRPr="00AF271F">
        <w:rPr>
          <w:color w:val="000000" w:themeColor="text1"/>
          <w:rtl/>
        </w:rPr>
        <w:t>أم</w:t>
      </w:r>
      <w:r>
        <w:rPr>
          <w:color w:val="000000" w:themeColor="text1"/>
          <w:rtl/>
        </w:rPr>
        <w:t xml:space="preserve"> </w:t>
      </w:r>
      <w:r w:rsidRPr="00AF271F">
        <w:rPr>
          <w:color w:val="000000" w:themeColor="text1"/>
        </w:rPr>
        <w:t xml:space="preserve"> </w:t>
      </w:r>
      <w:r w:rsidRPr="00AF271F">
        <w:rPr>
          <w:color w:val="000000" w:themeColor="text1"/>
          <w:rtl/>
        </w:rPr>
        <w:t>زادت</w:t>
      </w:r>
      <w:r>
        <w:rPr>
          <w:color w:val="000000" w:themeColor="text1"/>
          <w:rtl/>
        </w:rPr>
        <w:t xml:space="preserve"> أو </w:t>
      </w:r>
      <w:r w:rsidRPr="00AF271F">
        <w:rPr>
          <w:color w:val="000000" w:themeColor="text1"/>
          <w:rtl/>
        </w:rPr>
        <w:t>قلت</w:t>
      </w:r>
      <w:r w:rsidRPr="00AF271F">
        <w:rPr>
          <w:color w:val="000000" w:themeColor="text1"/>
        </w:rPr>
        <w:t xml:space="preserve"> </w:t>
      </w:r>
      <w:r w:rsidRPr="00AF271F">
        <w:rPr>
          <w:color w:val="000000" w:themeColor="text1"/>
          <w:rtl/>
        </w:rPr>
        <w:t>عن</w:t>
      </w:r>
      <w:r w:rsidRPr="00AF271F">
        <w:rPr>
          <w:color w:val="000000" w:themeColor="text1"/>
        </w:rPr>
        <w:t xml:space="preserve"> </w:t>
      </w:r>
      <w:r w:rsidRPr="00AF271F">
        <w:rPr>
          <w:color w:val="000000" w:themeColor="text1"/>
          <w:rtl/>
        </w:rPr>
        <w:t>ذلك</w:t>
      </w:r>
      <w:r w:rsidRPr="00AF271F">
        <w:rPr>
          <w:color w:val="000000" w:themeColor="text1"/>
        </w:rPr>
        <w:t>.</w:t>
      </w:r>
      <w:r>
        <w:rPr>
          <w:color w:val="000000" w:themeColor="text1"/>
          <w:rtl/>
        </w:rPr>
        <w:t xml:space="preserve"> </w:t>
      </w:r>
      <w:r w:rsidRPr="00AF271F">
        <w:rPr>
          <w:color w:val="000000" w:themeColor="text1"/>
          <w:rtl/>
        </w:rPr>
        <w:t>وقد</w:t>
      </w:r>
      <w:r w:rsidRPr="00AF271F">
        <w:rPr>
          <w:color w:val="000000" w:themeColor="text1"/>
        </w:rPr>
        <w:t xml:space="preserve"> </w:t>
      </w:r>
      <w:r w:rsidRPr="00AF271F">
        <w:rPr>
          <w:color w:val="000000" w:themeColor="text1"/>
          <w:rtl/>
        </w:rPr>
        <w:t>تم</w:t>
      </w:r>
      <w:r w:rsidRPr="00AF271F">
        <w:rPr>
          <w:color w:val="000000" w:themeColor="text1"/>
        </w:rPr>
        <w:t xml:space="preserve"> </w:t>
      </w:r>
      <w:r w:rsidRPr="00AF271F">
        <w:rPr>
          <w:color w:val="000000" w:themeColor="text1"/>
          <w:rtl/>
        </w:rPr>
        <w:t>استخدامه للتأكد</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دلالة</w:t>
      </w:r>
      <w:r w:rsidRPr="00AF271F">
        <w:rPr>
          <w:color w:val="000000" w:themeColor="text1"/>
        </w:rPr>
        <w:t xml:space="preserve"> </w:t>
      </w:r>
      <w:r w:rsidRPr="00AF271F">
        <w:rPr>
          <w:color w:val="000000" w:themeColor="text1"/>
          <w:rtl/>
        </w:rPr>
        <w:t>المتوسط</w:t>
      </w:r>
      <w:r w:rsidRPr="00AF271F">
        <w:rPr>
          <w:color w:val="000000" w:themeColor="text1"/>
        </w:rPr>
        <w:t xml:space="preserve"> </w:t>
      </w:r>
      <w:r w:rsidRPr="00AF271F">
        <w:rPr>
          <w:color w:val="000000" w:themeColor="text1"/>
          <w:rtl/>
        </w:rPr>
        <w:t>لكل</w:t>
      </w:r>
      <w:r w:rsidRPr="00AF271F">
        <w:rPr>
          <w:color w:val="000000" w:themeColor="text1"/>
        </w:rPr>
        <w:t xml:space="preserve"> </w:t>
      </w:r>
      <w:r w:rsidRPr="00AF271F">
        <w:rPr>
          <w:color w:val="000000" w:themeColor="text1"/>
          <w:rtl/>
        </w:rPr>
        <w:t>فقرة</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فقرات</w:t>
      </w:r>
      <w:r w:rsidRPr="00AF271F">
        <w:rPr>
          <w:color w:val="000000" w:themeColor="text1"/>
        </w:rPr>
        <w:t xml:space="preserve"> </w:t>
      </w:r>
      <w:r w:rsidRPr="00AF271F">
        <w:rPr>
          <w:color w:val="000000" w:themeColor="text1"/>
          <w:rtl/>
        </w:rPr>
        <w:t>الاستبانة</w:t>
      </w:r>
      <w:r w:rsidRPr="00AF271F">
        <w:rPr>
          <w:color w:val="000000" w:themeColor="text1"/>
        </w:rPr>
        <w:t>.</w:t>
      </w:r>
    </w:p>
    <w:p w14:paraId="41000E5F" w14:textId="77777777" w:rsidR="006C4DA1" w:rsidRPr="00CF6895" w:rsidRDefault="006C4DA1" w:rsidP="006C4DA1">
      <w:pPr>
        <w:pStyle w:val="a1"/>
        <w:spacing w:line="240" w:lineRule="auto"/>
        <w:jc w:val="both"/>
        <w:rPr>
          <w:b/>
          <w:bCs/>
          <w:u w:val="single"/>
          <w:rtl/>
        </w:rPr>
      </w:pPr>
      <w:r w:rsidRPr="00CF6895">
        <w:rPr>
          <w:rFonts w:hint="cs"/>
          <w:b/>
          <w:bCs/>
          <w:u w:val="single"/>
          <w:rtl/>
        </w:rPr>
        <w:t>الخطوة الثالثة</w:t>
      </w:r>
      <w:r w:rsidRPr="00F0715C">
        <w:rPr>
          <w:rFonts w:hint="cs"/>
          <w:b/>
          <w:bCs/>
          <w:sz w:val="16"/>
          <w:szCs w:val="16"/>
          <w:u w:val="single"/>
          <w:rtl/>
        </w:rPr>
        <w:t xml:space="preserve"> </w:t>
      </w:r>
      <w:r w:rsidRPr="00CF6895">
        <w:rPr>
          <w:rFonts w:hint="cs"/>
          <w:b/>
          <w:bCs/>
          <w:u w:val="single"/>
          <w:rtl/>
        </w:rPr>
        <w:t xml:space="preserve">: </w:t>
      </w:r>
      <w:r w:rsidRPr="00CF6895">
        <w:rPr>
          <w:b/>
          <w:bCs/>
          <w:u w:val="single"/>
          <w:rtl/>
        </w:rPr>
        <w:t>صدق</w:t>
      </w:r>
      <w:r w:rsidRPr="00CF6895">
        <w:rPr>
          <w:b/>
          <w:bCs/>
          <w:u w:val="single"/>
        </w:rPr>
        <w:t xml:space="preserve"> </w:t>
      </w:r>
      <w:r w:rsidRPr="00CF6895">
        <w:rPr>
          <w:b/>
          <w:bCs/>
          <w:u w:val="single"/>
          <w:rtl/>
        </w:rPr>
        <w:t>الاستبانة</w:t>
      </w:r>
      <w:r w:rsidRPr="00CF6895">
        <w:rPr>
          <w:b/>
          <w:bCs/>
          <w:u w:val="single"/>
        </w:rPr>
        <w:t>:</w:t>
      </w:r>
      <w:r w:rsidRPr="00CF6895">
        <w:rPr>
          <w:b/>
          <w:bCs/>
          <w:u w:val="single"/>
          <w:rtl/>
        </w:rPr>
        <w:t xml:space="preserve"> </w:t>
      </w:r>
    </w:p>
    <w:p w14:paraId="3A343B30" w14:textId="77777777" w:rsidR="006C4DA1" w:rsidRDefault="006C4DA1" w:rsidP="006C4DA1">
      <w:pPr>
        <w:pStyle w:val="a1"/>
        <w:spacing w:line="240" w:lineRule="auto"/>
        <w:jc w:val="both"/>
        <w:rPr>
          <w:color w:val="000000" w:themeColor="text1"/>
          <w:rtl/>
        </w:rPr>
      </w:pPr>
      <w:r w:rsidRPr="00AF271F">
        <w:rPr>
          <w:color w:val="000000" w:themeColor="text1"/>
          <w:rtl/>
        </w:rPr>
        <w:t>يقصد</w:t>
      </w:r>
      <w:r w:rsidRPr="00AF271F">
        <w:rPr>
          <w:color w:val="000000" w:themeColor="text1"/>
        </w:rPr>
        <w:t xml:space="preserve"> </w:t>
      </w:r>
      <w:r w:rsidRPr="00AF271F">
        <w:rPr>
          <w:color w:val="000000" w:themeColor="text1"/>
          <w:rtl/>
        </w:rPr>
        <w:t>بصدق</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أن</w:t>
      </w:r>
      <w:r w:rsidRPr="00AF271F">
        <w:rPr>
          <w:color w:val="000000" w:themeColor="text1"/>
        </w:rPr>
        <w:t xml:space="preserve"> </w:t>
      </w:r>
      <w:r w:rsidRPr="00AF271F">
        <w:rPr>
          <w:color w:val="000000" w:themeColor="text1"/>
          <w:rtl/>
        </w:rPr>
        <w:t>تقيس</w:t>
      </w:r>
      <w:r w:rsidRPr="00AF271F">
        <w:rPr>
          <w:color w:val="000000" w:themeColor="text1"/>
        </w:rPr>
        <w:t xml:space="preserve"> </w:t>
      </w:r>
      <w:r w:rsidRPr="00AF271F">
        <w:rPr>
          <w:color w:val="000000" w:themeColor="text1"/>
          <w:rtl/>
        </w:rPr>
        <w:t>أسئلة</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ما</w:t>
      </w:r>
      <w:r w:rsidRPr="00AF271F">
        <w:rPr>
          <w:color w:val="000000" w:themeColor="text1"/>
        </w:rPr>
        <w:t xml:space="preserve"> </w:t>
      </w:r>
      <w:r w:rsidRPr="00AF271F">
        <w:rPr>
          <w:color w:val="000000" w:themeColor="text1"/>
          <w:rtl/>
        </w:rPr>
        <w:t>وضعت</w:t>
      </w:r>
      <w:r w:rsidRPr="00AF271F">
        <w:rPr>
          <w:color w:val="000000" w:themeColor="text1"/>
        </w:rPr>
        <w:t xml:space="preserve"> </w:t>
      </w:r>
      <w:r w:rsidRPr="00AF271F">
        <w:rPr>
          <w:color w:val="000000" w:themeColor="text1"/>
          <w:rtl/>
        </w:rPr>
        <w:t>لقياسه،</w:t>
      </w:r>
      <w:r w:rsidRPr="00AF271F">
        <w:rPr>
          <w:color w:val="000000" w:themeColor="text1"/>
        </w:rPr>
        <w:t xml:space="preserve"> </w:t>
      </w:r>
      <w:r w:rsidRPr="00AF271F">
        <w:rPr>
          <w:color w:val="000000" w:themeColor="text1"/>
          <w:rtl/>
        </w:rPr>
        <w:t>وقد</w:t>
      </w:r>
      <w:r w:rsidRPr="00AF271F">
        <w:rPr>
          <w:color w:val="000000" w:themeColor="text1"/>
        </w:rPr>
        <w:t xml:space="preserve"> </w:t>
      </w:r>
      <w:r w:rsidRPr="00AF271F">
        <w:rPr>
          <w:color w:val="000000" w:themeColor="text1"/>
          <w:rtl/>
        </w:rPr>
        <w:t>تم</w:t>
      </w:r>
      <w:r w:rsidRPr="00AF271F">
        <w:rPr>
          <w:color w:val="000000" w:themeColor="text1"/>
        </w:rPr>
        <w:t xml:space="preserve"> </w:t>
      </w:r>
      <w:r w:rsidRPr="00AF271F">
        <w:rPr>
          <w:color w:val="000000" w:themeColor="text1"/>
          <w:rtl/>
        </w:rPr>
        <w:t>التأكد</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صدق الاستبانة</w:t>
      </w:r>
      <w:r w:rsidRPr="00AF271F">
        <w:rPr>
          <w:color w:val="000000" w:themeColor="text1"/>
        </w:rPr>
        <w:t xml:space="preserve"> </w:t>
      </w:r>
      <w:r w:rsidRPr="00AF271F">
        <w:rPr>
          <w:color w:val="000000" w:themeColor="text1"/>
          <w:rtl/>
        </w:rPr>
        <w:t>بطريقتين</w:t>
      </w:r>
      <w:r w:rsidRPr="00AF271F">
        <w:rPr>
          <w:color w:val="000000" w:themeColor="text1"/>
        </w:rPr>
        <w:t>:</w:t>
      </w:r>
    </w:p>
    <w:p w14:paraId="00CF70C4" w14:textId="77777777" w:rsidR="006C4DA1" w:rsidRPr="00AF271F" w:rsidRDefault="006C4DA1" w:rsidP="006C4DA1">
      <w:pPr>
        <w:pStyle w:val="a1"/>
        <w:spacing w:line="240" w:lineRule="auto"/>
        <w:jc w:val="both"/>
        <w:rPr>
          <w:b/>
          <w:bCs/>
          <w:color w:val="000000" w:themeColor="text1"/>
          <w:rtl/>
        </w:rPr>
      </w:pPr>
      <w:r w:rsidRPr="00DE06BD">
        <w:rPr>
          <w:rFonts w:hint="cs"/>
          <w:b/>
          <w:bCs/>
          <w:color w:val="000000" w:themeColor="text1"/>
          <w:u w:val="single"/>
          <w:rtl/>
        </w:rPr>
        <w:t>الطريقة الأولى:</w:t>
      </w:r>
      <w:r>
        <w:rPr>
          <w:rFonts w:hint="cs"/>
          <w:b/>
          <w:bCs/>
          <w:color w:val="000000" w:themeColor="text1"/>
          <w:rtl/>
        </w:rPr>
        <w:t xml:space="preserve"> </w:t>
      </w:r>
      <w:r w:rsidRPr="00AF271F">
        <w:rPr>
          <w:b/>
          <w:bCs/>
          <w:color w:val="000000" w:themeColor="text1"/>
          <w:rtl/>
        </w:rPr>
        <w:t>صدق</w:t>
      </w:r>
      <w:r w:rsidRPr="00AF271F">
        <w:rPr>
          <w:b/>
          <w:bCs/>
          <w:color w:val="000000" w:themeColor="text1"/>
        </w:rPr>
        <w:t xml:space="preserve"> </w:t>
      </w:r>
      <w:r w:rsidRPr="00AF271F">
        <w:rPr>
          <w:b/>
          <w:bCs/>
          <w:color w:val="000000" w:themeColor="text1"/>
          <w:rtl/>
        </w:rPr>
        <w:t xml:space="preserve">المحكمين </w:t>
      </w:r>
      <w:r w:rsidRPr="00AF271F">
        <w:rPr>
          <w:b/>
          <w:bCs/>
          <w:color w:val="000000" w:themeColor="text1"/>
        </w:rPr>
        <w:t>"</w:t>
      </w:r>
      <w:r w:rsidRPr="00AF271F">
        <w:rPr>
          <w:b/>
          <w:bCs/>
          <w:color w:val="000000" w:themeColor="text1"/>
          <w:rtl/>
        </w:rPr>
        <w:t>الصدق</w:t>
      </w:r>
      <w:r w:rsidRPr="00AF271F">
        <w:rPr>
          <w:b/>
          <w:bCs/>
          <w:color w:val="000000" w:themeColor="text1"/>
        </w:rPr>
        <w:t xml:space="preserve"> </w:t>
      </w:r>
      <w:r w:rsidRPr="00AF271F">
        <w:rPr>
          <w:b/>
          <w:bCs/>
          <w:color w:val="000000" w:themeColor="text1"/>
          <w:rtl/>
        </w:rPr>
        <w:t>الظاهري":</w:t>
      </w:r>
    </w:p>
    <w:p w14:paraId="3125B7E4"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تم</w:t>
      </w:r>
      <w:r w:rsidRPr="00AF271F">
        <w:rPr>
          <w:color w:val="000000" w:themeColor="text1"/>
        </w:rPr>
        <w:t xml:space="preserve"> </w:t>
      </w:r>
      <w:r w:rsidRPr="00AF271F">
        <w:rPr>
          <w:color w:val="000000" w:themeColor="text1"/>
          <w:rtl/>
        </w:rPr>
        <w:t>عرض</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على</w:t>
      </w:r>
      <w:r w:rsidRPr="00AF271F">
        <w:rPr>
          <w:color w:val="000000" w:themeColor="text1"/>
        </w:rPr>
        <w:t xml:space="preserve"> </w:t>
      </w:r>
      <w:r w:rsidRPr="00AF271F">
        <w:rPr>
          <w:color w:val="000000" w:themeColor="text1"/>
          <w:rtl/>
        </w:rPr>
        <w:t>مجموعة من ال</w:t>
      </w:r>
      <w:r>
        <w:rPr>
          <w:rFonts w:hint="cs"/>
          <w:color w:val="000000" w:themeColor="text1"/>
          <w:rtl/>
        </w:rPr>
        <w:t>أ</w:t>
      </w:r>
      <w:r w:rsidRPr="00AF271F">
        <w:rPr>
          <w:color w:val="000000" w:themeColor="text1"/>
          <w:rtl/>
        </w:rPr>
        <w:t>ساتذة</w:t>
      </w:r>
      <w:r w:rsidRPr="00AF271F">
        <w:rPr>
          <w:color w:val="000000" w:themeColor="text1"/>
        </w:rPr>
        <w:t xml:space="preserve"> </w:t>
      </w:r>
      <w:r w:rsidRPr="00AF271F">
        <w:rPr>
          <w:color w:val="000000" w:themeColor="text1"/>
          <w:rtl/>
        </w:rPr>
        <w:t xml:space="preserve">المتخصصين، </w:t>
      </w:r>
      <w:r w:rsidRPr="00AF271F">
        <w:rPr>
          <w:rFonts w:hint="cs"/>
          <w:color w:val="000000" w:themeColor="text1"/>
          <w:rtl/>
        </w:rPr>
        <w:t>وقد شارك في تحكيم الاستبانات كل من السادة المحكمين</w:t>
      </w:r>
      <w:r>
        <w:rPr>
          <w:rFonts w:hint="cs"/>
          <w:color w:val="000000" w:themeColor="text1"/>
          <w:rtl/>
        </w:rPr>
        <w:t xml:space="preserve"> ملحق رقم(3) ، </w:t>
      </w:r>
      <w:r w:rsidRPr="00AF271F">
        <w:rPr>
          <w:color w:val="000000" w:themeColor="text1"/>
          <w:rtl/>
        </w:rPr>
        <w:t>وقد</w:t>
      </w:r>
      <w:r w:rsidRPr="00AF271F">
        <w:rPr>
          <w:color w:val="000000" w:themeColor="text1"/>
        </w:rPr>
        <w:t xml:space="preserve"> </w:t>
      </w:r>
      <w:r w:rsidRPr="00AF271F">
        <w:rPr>
          <w:color w:val="000000" w:themeColor="text1"/>
          <w:rtl/>
        </w:rPr>
        <w:t>استجاب</w:t>
      </w:r>
      <w:r w:rsidRPr="00AF271F">
        <w:rPr>
          <w:color w:val="000000" w:themeColor="text1"/>
        </w:rPr>
        <w:t xml:space="preserve"> </w:t>
      </w:r>
      <w:r w:rsidRPr="00AF271F">
        <w:rPr>
          <w:color w:val="000000" w:themeColor="text1"/>
          <w:rtl/>
        </w:rPr>
        <w:t>الباحث</w:t>
      </w:r>
      <w:r w:rsidRPr="00AF271F">
        <w:rPr>
          <w:color w:val="000000" w:themeColor="text1"/>
        </w:rPr>
        <w:t xml:space="preserve"> </w:t>
      </w:r>
      <w:r w:rsidRPr="00AF271F">
        <w:rPr>
          <w:color w:val="000000" w:themeColor="text1"/>
          <w:rtl/>
        </w:rPr>
        <w:t>ل</w:t>
      </w:r>
      <w:r>
        <w:rPr>
          <w:color w:val="000000" w:themeColor="text1"/>
          <w:rtl/>
        </w:rPr>
        <w:t>آراء</w:t>
      </w:r>
      <w:r w:rsidRPr="00AF271F">
        <w:rPr>
          <w:color w:val="000000" w:themeColor="text1"/>
          <w:rtl/>
        </w:rPr>
        <w:t xml:space="preserve"> المحكمين وقام ب</w:t>
      </w:r>
      <w:r>
        <w:rPr>
          <w:color w:val="000000" w:themeColor="text1"/>
          <w:rtl/>
        </w:rPr>
        <w:t>إجراء</w:t>
      </w:r>
      <w:r w:rsidRPr="00AF271F">
        <w:rPr>
          <w:color w:val="000000" w:themeColor="text1"/>
        </w:rPr>
        <w:t xml:space="preserve"> </w:t>
      </w:r>
      <w:r w:rsidRPr="00AF271F">
        <w:rPr>
          <w:color w:val="000000" w:themeColor="text1"/>
          <w:rtl/>
        </w:rPr>
        <w:t>ما</w:t>
      </w:r>
      <w:r w:rsidRPr="00AF271F">
        <w:rPr>
          <w:color w:val="000000" w:themeColor="text1"/>
        </w:rPr>
        <w:t xml:space="preserve"> </w:t>
      </w:r>
      <w:r w:rsidRPr="00AF271F">
        <w:rPr>
          <w:color w:val="000000" w:themeColor="text1"/>
          <w:rtl/>
        </w:rPr>
        <w:t>يلزم</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حذف</w:t>
      </w:r>
      <w:r w:rsidRPr="00AF271F">
        <w:rPr>
          <w:color w:val="000000" w:themeColor="text1"/>
        </w:rPr>
        <w:t xml:space="preserve"> </w:t>
      </w:r>
      <w:r w:rsidRPr="00AF271F">
        <w:rPr>
          <w:color w:val="000000" w:themeColor="text1"/>
          <w:rtl/>
        </w:rPr>
        <w:t>وتعديل</w:t>
      </w:r>
      <w:r w:rsidRPr="00AF271F">
        <w:rPr>
          <w:color w:val="000000" w:themeColor="text1"/>
        </w:rPr>
        <w:t xml:space="preserve"> </w:t>
      </w:r>
      <w:r w:rsidRPr="00AF271F">
        <w:rPr>
          <w:color w:val="000000" w:themeColor="text1"/>
          <w:rtl/>
        </w:rPr>
        <w:t>في</w:t>
      </w:r>
      <w:r w:rsidRPr="00AF271F">
        <w:rPr>
          <w:color w:val="000000" w:themeColor="text1"/>
        </w:rPr>
        <w:t xml:space="preserve"> </w:t>
      </w:r>
      <w:r w:rsidRPr="00AF271F">
        <w:rPr>
          <w:color w:val="000000" w:themeColor="text1"/>
          <w:rtl/>
        </w:rPr>
        <w:t>ضوء</w:t>
      </w:r>
      <w:r w:rsidRPr="00AF271F">
        <w:rPr>
          <w:color w:val="000000" w:themeColor="text1"/>
        </w:rPr>
        <w:t xml:space="preserve"> </w:t>
      </w:r>
      <w:r w:rsidRPr="00AF271F">
        <w:rPr>
          <w:color w:val="000000" w:themeColor="text1"/>
          <w:rtl/>
        </w:rPr>
        <w:t>المقترحات</w:t>
      </w:r>
      <w:r w:rsidRPr="00AF271F">
        <w:rPr>
          <w:color w:val="000000" w:themeColor="text1"/>
        </w:rPr>
        <w:t xml:space="preserve"> </w:t>
      </w:r>
      <w:r w:rsidRPr="00AF271F">
        <w:rPr>
          <w:color w:val="000000" w:themeColor="text1"/>
          <w:rtl/>
        </w:rPr>
        <w:t>المقدمة،</w:t>
      </w:r>
      <w:r w:rsidRPr="00AF271F">
        <w:rPr>
          <w:color w:val="000000" w:themeColor="text1"/>
        </w:rPr>
        <w:t xml:space="preserve"> </w:t>
      </w:r>
      <w:r w:rsidRPr="00AF271F">
        <w:rPr>
          <w:color w:val="000000" w:themeColor="text1"/>
          <w:rtl/>
        </w:rPr>
        <w:t>وبذلك</w:t>
      </w:r>
      <w:r w:rsidRPr="00AF271F">
        <w:rPr>
          <w:color w:val="000000" w:themeColor="text1"/>
        </w:rPr>
        <w:t xml:space="preserve"> </w:t>
      </w:r>
      <w:r w:rsidRPr="00AF271F">
        <w:rPr>
          <w:color w:val="000000" w:themeColor="text1"/>
          <w:rtl/>
        </w:rPr>
        <w:t>خرجت</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في</w:t>
      </w:r>
      <w:r w:rsidRPr="00AF271F">
        <w:rPr>
          <w:color w:val="000000" w:themeColor="text1"/>
        </w:rPr>
        <w:t xml:space="preserve"> </w:t>
      </w:r>
      <w:r w:rsidRPr="00AF271F">
        <w:rPr>
          <w:color w:val="000000" w:themeColor="text1"/>
          <w:rtl/>
        </w:rPr>
        <w:t>صورتها النهائية</w:t>
      </w:r>
      <w:r w:rsidRPr="00AF271F">
        <w:rPr>
          <w:color w:val="000000" w:themeColor="text1"/>
        </w:rPr>
        <w:t>.</w:t>
      </w:r>
    </w:p>
    <w:p w14:paraId="0F0C7183" w14:textId="77777777" w:rsidR="006C4DA1" w:rsidRPr="00AF271F" w:rsidRDefault="006C4DA1" w:rsidP="006C4DA1">
      <w:pPr>
        <w:pStyle w:val="a1"/>
        <w:spacing w:line="240" w:lineRule="auto"/>
        <w:jc w:val="both"/>
        <w:rPr>
          <w:b/>
          <w:bCs/>
          <w:color w:val="000000" w:themeColor="text1"/>
          <w:sz w:val="30"/>
          <w:szCs w:val="30"/>
          <w:rtl/>
        </w:rPr>
      </w:pPr>
      <w:r w:rsidRPr="00DB2987">
        <w:rPr>
          <w:rFonts w:hint="cs"/>
          <w:b/>
          <w:bCs/>
          <w:color w:val="000000" w:themeColor="text1"/>
          <w:sz w:val="30"/>
          <w:szCs w:val="30"/>
          <w:u w:val="single"/>
          <w:rtl/>
        </w:rPr>
        <w:t>الطريقة الثانية:</w:t>
      </w:r>
      <w:r>
        <w:rPr>
          <w:rFonts w:hint="cs"/>
          <w:b/>
          <w:bCs/>
          <w:color w:val="000000" w:themeColor="text1"/>
          <w:sz w:val="30"/>
          <w:szCs w:val="30"/>
          <w:rtl/>
        </w:rPr>
        <w:t xml:space="preserve"> </w:t>
      </w:r>
      <w:r w:rsidRPr="00AF271F">
        <w:rPr>
          <w:b/>
          <w:bCs/>
          <w:color w:val="000000" w:themeColor="text1"/>
          <w:sz w:val="30"/>
          <w:szCs w:val="30"/>
          <w:rtl/>
        </w:rPr>
        <w:t>صدق المقياس:</w:t>
      </w:r>
    </w:p>
    <w:p w14:paraId="6B6B58BC" w14:textId="77777777" w:rsidR="006C4DA1" w:rsidRPr="00AF271F" w:rsidRDefault="006C4DA1" w:rsidP="00547F13">
      <w:pPr>
        <w:pStyle w:val="a1"/>
        <w:numPr>
          <w:ilvl w:val="0"/>
          <w:numId w:val="175"/>
        </w:numPr>
        <w:spacing w:line="240" w:lineRule="auto"/>
        <w:ind w:left="396"/>
        <w:jc w:val="both"/>
        <w:rPr>
          <w:b/>
          <w:bCs/>
          <w:color w:val="000000" w:themeColor="text1"/>
          <w:u w:val="single"/>
          <w:rtl/>
        </w:rPr>
      </w:pPr>
      <w:r w:rsidRPr="00AF271F">
        <w:rPr>
          <w:b/>
          <w:bCs/>
          <w:color w:val="000000" w:themeColor="text1"/>
          <w:u w:val="single"/>
          <w:rtl/>
        </w:rPr>
        <w:t>الاتساق</w:t>
      </w:r>
      <w:r w:rsidRPr="00AF271F">
        <w:rPr>
          <w:b/>
          <w:bCs/>
          <w:color w:val="000000" w:themeColor="text1"/>
          <w:u w:val="single"/>
        </w:rPr>
        <w:t xml:space="preserve"> </w:t>
      </w:r>
      <w:r w:rsidRPr="00AF271F">
        <w:rPr>
          <w:b/>
          <w:bCs/>
          <w:color w:val="000000" w:themeColor="text1"/>
          <w:u w:val="single"/>
          <w:rtl/>
        </w:rPr>
        <w:t xml:space="preserve">الداخلي: </w:t>
      </w:r>
      <w:r w:rsidRPr="00B17836">
        <w:rPr>
          <w:rFonts w:asciiTheme="majorBidi" w:hAnsiTheme="majorBidi" w:cstheme="majorBidi"/>
          <w:b/>
          <w:bCs/>
          <w:color w:val="000000" w:themeColor="text1"/>
          <w:u w:val="single"/>
        </w:rPr>
        <w:t>Internal Validity</w:t>
      </w:r>
    </w:p>
    <w:p w14:paraId="103817F4" w14:textId="77777777" w:rsidR="006C4DA1" w:rsidRPr="00AF271F" w:rsidRDefault="006C4DA1" w:rsidP="006C4DA1">
      <w:pPr>
        <w:pStyle w:val="a1"/>
        <w:spacing w:before="120" w:line="264" w:lineRule="auto"/>
        <w:jc w:val="both"/>
        <w:rPr>
          <w:color w:val="000000" w:themeColor="text1"/>
          <w:rtl/>
        </w:rPr>
      </w:pPr>
      <w:r w:rsidRPr="00AF271F">
        <w:rPr>
          <w:color w:val="000000" w:themeColor="text1"/>
          <w:rtl/>
        </w:rPr>
        <w:t>يقصد</w:t>
      </w:r>
      <w:r w:rsidRPr="00AF271F">
        <w:rPr>
          <w:color w:val="000000" w:themeColor="text1"/>
        </w:rPr>
        <w:t xml:space="preserve"> </w:t>
      </w:r>
      <w:r w:rsidRPr="00AF271F">
        <w:rPr>
          <w:color w:val="000000" w:themeColor="text1"/>
          <w:rtl/>
        </w:rPr>
        <w:t>بصدق</w:t>
      </w:r>
      <w:r w:rsidRPr="00AF271F">
        <w:rPr>
          <w:color w:val="000000" w:themeColor="text1"/>
        </w:rPr>
        <w:t xml:space="preserve"> </w:t>
      </w:r>
      <w:r w:rsidRPr="00AF271F">
        <w:rPr>
          <w:color w:val="000000" w:themeColor="text1"/>
          <w:rtl/>
        </w:rPr>
        <w:t>الاتساق</w:t>
      </w:r>
      <w:r w:rsidRPr="00AF271F">
        <w:rPr>
          <w:color w:val="000000" w:themeColor="text1"/>
        </w:rPr>
        <w:t xml:space="preserve"> </w:t>
      </w:r>
      <w:r w:rsidRPr="00AF271F">
        <w:rPr>
          <w:color w:val="000000" w:themeColor="text1"/>
          <w:rtl/>
        </w:rPr>
        <w:t>الداخلي</w:t>
      </w:r>
      <w:r w:rsidRPr="00AF271F">
        <w:rPr>
          <w:color w:val="000000" w:themeColor="text1"/>
        </w:rPr>
        <w:t xml:space="preserve"> </w:t>
      </w:r>
      <w:r w:rsidRPr="00AF271F">
        <w:rPr>
          <w:color w:val="000000" w:themeColor="text1"/>
          <w:rtl/>
        </w:rPr>
        <w:t>مدى</w:t>
      </w:r>
      <w:r w:rsidRPr="00AF271F">
        <w:rPr>
          <w:color w:val="000000" w:themeColor="text1"/>
        </w:rPr>
        <w:t xml:space="preserve"> </w:t>
      </w:r>
      <w:r w:rsidRPr="00AF271F">
        <w:rPr>
          <w:color w:val="000000" w:themeColor="text1"/>
          <w:rtl/>
        </w:rPr>
        <w:t>اتساق</w:t>
      </w:r>
      <w:r w:rsidRPr="00AF271F">
        <w:rPr>
          <w:color w:val="000000" w:themeColor="text1"/>
        </w:rPr>
        <w:t xml:space="preserve"> </w:t>
      </w:r>
      <w:r w:rsidRPr="00AF271F">
        <w:rPr>
          <w:color w:val="000000" w:themeColor="text1"/>
          <w:rtl/>
        </w:rPr>
        <w:t>كل</w:t>
      </w:r>
      <w:r w:rsidRPr="00AF271F">
        <w:rPr>
          <w:color w:val="000000" w:themeColor="text1"/>
        </w:rPr>
        <w:t xml:space="preserve"> </w:t>
      </w:r>
      <w:r w:rsidRPr="00AF271F">
        <w:rPr>
          <w:color w:val="000000" w:themeColor="text1"/>
          <w:rtl/>
        </w:rPr>
        <w:t>فقرة</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فقرات</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مع</w:t>
      </w:r>
      <w:r w:rsidRPr="00AF271F">
        <w:rPr>
          <w:color w:val="000000" w:themeColor="text1"/>
        </w:rPr>
        <w:t xml:space="preserve"> </w:t>
      </w:r>
      <w:r w:rsidRPr="00AF271F">
        <w:rPr>
          <w:color w:val="000000" w:themeColor="text1"/>
          <w:rtl/>
        </w:rPr>
        <w:t>المحور</w:t>
      </w:r>
      <w:r w:rsidRPr="00AF271F">
        <w:rPr>
          <w:color w:val="000000" w:themeColor="text1"/>
        </w:rPr>
        <w:t xml:space="preserve"> </w:t>
      </w:r>
      <w:r w:rsidRPr="00AF271F">
        <w:rPr>
          <w:color w:val="000000" w:themeColor="text1"/>
          <w:rtl/>
        </w:rPr>
        <w:t>الذي تنتمي</w:t>
      </w:r>
      <w:r w:rsidRPr="00AF271F">
        <w:rPr>
          <w:color w:val="000000" w:themeColor="text1"/>
        </w:rPr>
        <w:t xml:space="preserve"> </w:t>
      </w:r>
      <w:r w:rsidRPr="00AF271F">
        <w:rPr>
          <w:color w:val="000000" w:themeColor="text1"/>
          <w:rtl/>
        </w:rPr>
        <w:t>إليه</w:t>
      </w:r>
      <w:r w:rsidRPr="00AF271F">
        <w:rPr>
          <w:color w:val="000000" w:themeColor="text1"/>
        </w:rPr>
        <w:t xml:space="preserve"> </w:t>
      </w:r>
      <w:r w:rsidRPr="00AF271F">
        <w:rPr>
          <w:color w:val="000000" w:themeColor="text1"/>
          <w:rtl/>
        </w:rPr>
        <w:t>هذه</w:t>
      </w:r>
      <w:r w:rsidRPr="00AF271F">
        <w:rPr>
          <w:color w:val="000000" w:themeColor="text1"/>
        </w:rPr>
        <w:t xml:space="preserve"> </w:t>
      </w:r>
      <w:r w:rsidRPr="00AF271F">
        <w:rPr>
          <w:color w:val="000000" w:themeColor="text1"/>
          <w:rtl/>
        </w:rPr>
        <w:t>الفقرة،</w:t>
      </w:r>
      <w:r w:rsidRPr="00AF271F">
        <w:rPr>
          <w:color w:val="000000" w:themeColor="text1"/>
        </w:rPr>
        <w:t xml:space="preserve"> </w:t>
      </w:r>
      <w:r w:rsidRPr="00AF271F">
        <w:rPr>
          <w:color w:val="000000" w:themeColor="text1"/>
          <w:rtl/>
        </w:rPr>
        <w:t>وقد</w:t>
      </w:r>
      <w:r w:rsidRPr="00AF271F">
        <w:rPr>
          <w:color w:val="000000" w:themeColor="text1"/>
        </w:rPr>
        <w:t xml:space="preserve"> </w:t>
      </w:r>
      <w:r w:rsidRPr="00AF271F">
        <w:rPr>
          <w:color w:val="000000" w:themeColor="text1"/>
          <w:rtl/>
        </w:rPr>
        <w:t>قام</w:t>
      </w:r>
      <w:r w:rsidRPr="00AF271F">
        <w:rPr>
          <w:color w:val="000000" w:themeColor="text1"/>
        </w:rPr>
        <w:t xml:space="preserve"> </w:t>
      </w:r>
      <w:r w:rsidRPr="00AF271F">
        <w:rPr>
          <w:color w:val="000000" w:themeColor="text1"/>
          <w:rtl/>
        </w:rPr>
        <w:t>الباحث</w:t>
      </w:r>
      <w:r w:rsidRPr="00AF271F">
        <w:rPr>
          <w:color w:val="000000" w:themeColor="text1"/>
        </w:rPr>
        <w:t xml:space="preserve"> </w:t>
      </w:r>
      <w:r w:rsidRPr="00AF271F">
        <w:rPr>
          <w:color w:val="000000" w:themeColor="text1"/>
          <w:rtl/>
        </w:rPr>
        <w:t>بحساب</w:t>
      </w:r>
      <w:r w:rsidRPr="00AF271F">
        <w:rPr>
          <w:color w:val="000000" w:themeColor="text1"/>
        </w:rPr>
        <w:t xml:space="preserve"> </w:t>
      </w:r>
      <w:r w:rsidRPr="00AF271F">
        <w:rPr>
          <w:color w:val="000000" w:themeColor="text1"/>
          <w:rtl/>
        </w:rPr>
        <w:t>الاتساق</w:t>
      </w:r>
      <w:r w:rsidRPr="00AF271F">
        <w:rPr>
          <w:color w:val="000000" w:themeColor="text1"/>
        </w:rPr>
        <w:t xml:space="preserve"> </w:t>
      </w:r>
      <w:r w:rsidRPr="00AF271F">
        <w:rPr>
          <w:color w:val="000000" w:themeColor="text1"/>
          <w:rtl/>
        </w:rPr>
        <w:t>الداخلي</w:t>
      </w:r>
      <w:r w:rsidRPr="00AF271F">
        <w:rPr>
          <w:color w:val="000000" w:themeColor="text1"/>
        </w:rPr>
        <w:t xml:space="preserve"> </w:t>
      </w:r>
      <w:r w:rsidRPr="00AF271F">
        <w:rPr>
          <w:color w:val="000000" w:themeColor="text1"/>
          <w:rtl/>
        </w:rPr>
        <w:t>للاستبانة</w:t>
      </w:r>
      <w:r w:rsidRPr="00AF271F">
        <w:rPr>
          <w:color w:val="000000" w:themeColor="text1"/>
        </w:rPr>
        <w:t xml:space="preserve"> </w:t>
      </w:r>
      <w:r w:rsidRPr="00AF271F">
        <w:rPr>
          <w:color w:val="000000" w:themeColor="text1"/>
          <w:rtl/>
        </w:rPr>
        <w:t>وذلك</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lastRenderedPageBreak/>
        <w:t>خلال</w:t>
      </w:r>
      <w:r w:rsidRPr="00AF271F">
        <w:rPr>
          <w:color w:val="000000" w:themeColor="text1"/>
        </w:rPr>
        <w:t xml:space="preserve"> </w:t>
      </w:r>
      <w:r w:rsidRPr="00AF271F">
        <w:rPr>
          <w:color w:val="000000" w:themeColor="text1"/>
          <w:rtl/>
        </w:rPr>
        <w:t>حساب معاملات</w:t>
      </w:r>
      <w:r w:rsidRPr="00AF271F">
        <w:rPr>
          <w:color w:val="000000" w:themeColor="text1"/>
        </w:rPr>
        <w:t xml:space="preserve"> </w:t>
      </w:r>
      <w:r w:rsidRPr="00AF271F">
        <w:rPr>
          <w:color w:val="000000" w:themeColor="text1"/>
          <w:rtl/>
        </w:rPr>
        <w:t>الارتباط</w:t>
      </w:r>
      <w:r w:rsidRPr="00AF271F">
        <w:rPr>
          <w:color w:val="000000" w:themeColor="text1"/>
        </w:rPr>
        <w:t xml:space="preserve"> </w:t>
      </w:r>
      <w:r w:rsidRPr="00AF271F">
        <w:rPr>
          <w:color w:val="000000" w:themeColor="text1"/>
          <w:rtl/>
        </w:rPr>
        <w:t>بين</w:t>
      </w:r>
      <w:r w:rsidRPr="00AF271F">
        <w:rPr>
          <w:color w:val="000000" w:themeColor="text1"/>
        </w:rPr>
        <w:t xml:space="preserve"> </w:t>
      </w:r>
      <w:r w:rsidRPr="00AF271F">
        <w:rPr>
          <w:color w:val="000000" w:themeColor="text1"/>
          <w:rtl/>
        </w:rPr>
        <w:t>كل</w:t>
      </w:r>
      <w:r w:rsidRPr="00AF271F">
        <w:rPr>
          <w:color w:val="000000" w:themeColor="text1"/>
        </w:rPr>
        <w:t xml:space="preserve"> </w:t>
      </w:r>
      <w:r w:rsidRPr="00AF271F">
        <w:rPr>
          <w:color w:val="000000" w:themeColor="text1"/>
          <w:rtl/>
        </w:rPr>
        <w:t>فقرة</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فقرات</w:t>
      </w:r>
      <w:r w:rsidRPr="00AF271F">
        <w:rPr>
          <w:color w:val="000000" w:themeColor="text1"/>
        </w:rPr>
        <w:t xml:space="preserve"> </w:t>
      </w:r>
      <w:r w:rsidRPr="00AF271F">
        <w:rPr>
          <w:color w:val="000000" w:themeColor="text1"/>
          <w:rtl/>
        </w:rPr>
        <w:t>المحور</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والدرجة</w:t>
      </w:r>
      <w:r w:rsidRPr="00AF271F">
        <w:rPr>
          <w:color w:val="000000" w:themeColor="text1"/>
        </w:rPr>
        <w:t xml:space="preserve"> </w:t>
      </w:r>
      <w:r w:rsidRPr="00AF271F">
        <w:rPr>
          <w:color w:val="000000" w:themeColor="text1"/>
          <w:rtl/>
        </w:rPr>
        <w:t>الكلية</w:t>
      </w:r>
      <w:r w:rsidRPr="00AF271F">
        <w:rPr>
          <w:color w:val="000000" w:themeColor="text1"/>
        </w:rPr>
        <w:t xml:space="preserve"> </w:t>
      </w:r>
      <w:r w:rsidRPr="00AF271F">
        <w:rPr>
          <w:color w:val="000000" w:themeColor="text1"/>
          <w:rtl/>
        </w:rPr>
        <w:t>للمحور</w:t>
      </w:r>
      <w:r w:rsidRPr="00AF271F">
        <w:rPr>
          <w:color w:val="000000" w:themeColor="text1"/>
        </w:rPr>
        <w:t xml:space="preserve"> </w:t>
      </w:r>
      <w:r w:rsidRPr="00AF271F">
        <w:rPr>
          <w:color w:val="000000" w:themeColor="text1"/>
          <w:rtl/>
        </w:rPr>
        <w:t>نفسه</w:t>
      </w:r>
      <w:r w:rsidRPr="00AF271F">
        <w:rPr>
          <w:color w:val="000000" w:themeColor="text1"/>
        </w:rPr>
        <w:t>.</w:t>
      </w:r>
    </w:p>
    <w:p w14:paraId="52FB99DF" w14:textId="77777777" w:rsidR="006C4DA1" w:rsidRDefault="006C4DA1" w:rsidP="006C4DA1">
      <w:pPr>
        <w:pStyle w:val="a1"/>
        <w:spacing w:before="120" w:line="264" w:lineRule="auto"/>
        <w:jc w:val="both"/>
        <w:rPr>
          <w:color w:val="000000" w:themeColor="text1"/>
          <w:sz w:val="32"/>
          <w:szCs w:val="30"/>
          <w:rtl/>
        </w:rPr>
      </w:pPr>
      <w:r w:rsidRPr="00AF271F">
        <w:rPr>
          <w:color w:val="000000" w:themeColor="text1"/>
          <w:rtl/>
        </w:rPr>
        <w:t>يوضح</w:t>
      </w:r>
      <w:r w:rsidRPr="00AF271F">
        <w:rPr>
          <w:color w:val="000000" w:themeColor="text1"/>
        </w:rPr>
        <w:t xml:space="preserve"> </w:t>
      </w:r>
      <w:r w:rsidRPr="00AF271F">
        <w:rPr>
          <w:color w:val="000000" w:themeColor="text1"/>
          <w:rtl/>
        </w:rPr>
        <w:t>الجدول التالي معامل</w:t>
      </w:r>
      <w:r w:rsidRPr="00AF271F">
        <w:rPr>
          <w:color w:val="000000" w:themeColor="text1"/>
        </w:rPr>
        <w:t xml:space="preserve"> </w:t>
      </w:r>
      <w:r w:rsidRPr="00AF271F">
        <w:rPr>
          <w:color w:val="000000" w:themeColor="text1"/>
          <w:rtl/>
        </w:rPr>
        <w:t>الارتباط</w:t>
      </w:r>
      <w:r w:rsidRPr="00AF271F">
        <w:rPr>
          <w:color w:val="000000" w:themeColor="text1"/>
        </w:rPr>
        <w:t xml:space="preserve"> </w:t>
      </w:r>
      <w:r w:rsidRPr="00AF271F">
        <w:rPr>
          <w:color w:val="000000" w:themeColor="text1"/>
          <w:rtl/>
        </w:rPr>
        <w:t>بين</w:t>
      </w:r>
      <w:r w:rsidRPr="00AF271F">
        <w:rPr>
          <w:color w:val="000000" w:themeColor="text1"/>
        </w:rPr>
        <w:t xml:space="preserve"> </w:t>
      </w:r>
      <w:r w:rsidRPr="00AF271F">
        <w:rPr>
          <w:color w:val="000000" w:themeColor="text1"/>
          <w:rtl/>
        </w:rPr>
        <w:t>كل</w:t>
      </w:r>
      <w:r w:rsidRPr="00AF271F">
        <w:rPr>
          <w:color w:val="000000" w:themeColor="text1"/>
        </w:rPr>
        <w:t xml:space="preserve"> </w:t>
      </w:r>
      <w:r w:rsidRPr="00AF271F">
        <w:rPr>
          <w:color w:val="000000" w:themeColor="text1"/>
          <w:rtl/>
        </w:rPr>
        <w:t>فقرة</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فقرات</w:t>
      </w:r>
      <w:r w:rsidRPr="00AF271F">
        <w:rPr>
          <w:color w:val="000000" w:themeColor="text1"/>
        </w:rPr>
        <w:t xml:space="preserve"> </w:t>
      </w:r>
      <w:r w:rsidRPr="00AF271F">
        <w:rPr>
          <w:color w:val="000000" w:themeColor="text1"/>
          <w:rtl/>
        </w:rPr>
        <w:t>محور الاستبانة الخاصة بكل قطاع والمجموعة الفرعية الخاصة بها "لدور القطاع الخاص في تعزيز الكفاية الخارجية للتعليم التكنولوجي التطبيقي في مصر (مدارس التكنولوجيا التطبيقية نموذج</w:t>
      </w:r>
      <w:r>
        <w:rPr>
          <w:color w:val="000000" w:themeColor="text1"/>
          <w:rtl/>
        </w:rPr>
        <w:t>ًا</w:t>
      </w:r>
      <w:r w:rsidRPr="00AF271F">
        <w:rPr>
          <w:color w:val="000000" w:themeColor="text1"/>
          <w:rtl/>
        </w:rPr>
        <w:t>)" والمحاور الفرعية ومقارنة كل محور فرعي بالدرجة الكلية</w:t>
      </w:r>
      <w:r w:rsidRPr="00AF271F">
        <w:rPr>
          <w:color w:val="000000" w:themeColor="text1"/>
        </w:rPr>
        <w:t xml:space="preserve"> </w:t>
      </w:r>
      <w:r w:rsidRPr="00AF271F">
        <w:rPr>
          <w:color w:val="000000" w:themeColor="text1"/>
          <w:rtl/>
        </w:rPr>
        <w:t>للمحور الفرعي، والذي يتضح من خلاله أن</w:t>
      </w:r>
      <w:r w:rsidRPr="00AF271F">
        <w:rPr>
          <w:color w:val="000000" w:themeColor="text1"/>
        </w:rPr>
        <w:t xml:space="preserve"> </w:t>
      </w:r>
      <w:r w:rsidRPr="00AF271F">
        <w:rPr>
          <w:color w:val="000000" w:themeColor="text1"/>
          <w:rtl/>
        </w:rPr>
        <w:t>معاملات</w:t>
      </w:r>
      <w:r w:rsidRPr="00AF271F">
        <w:rPr>
          <w:color w:val="000000" w:themeColor="text1"/>
        </w:rPr>
        <w:t xml:space="preserve"> </w:t>
      </w:r>
      <w:r w:rsidRPr="00AF271F">
        <w:rPr>
          <w:color w:val="000000" w:themeColor="text1"/>
          <w:rtl/>
        </w:rPr>
        <w:t>الارتباط</w:t>
      </w:r>
      <w:r w:rsidRPr="00AF271F">
        <w:rPr>
          <w:color w:val="000000" w:themeColor="text1"/>
        </w:rPr>
        <w:t xml:space="preserve"> </w:t>
      </w:r>
      <w:r w:rsidRPr="00AF271F">
        <w:rPr>
          <w:color w:val="000000" w:themeColor="text1"/>
          <w:rtl/>
        </w:rPr>
        <w:t>المبينة</w:t>
      </w:r>
      <w:r w:rsidRPr="00AF271F">
        <w:rPr>
          <w:color w:val="000000" w:themeColor="text1"/>
        </w:rPr>
        <w:t xml:space="preserve"> </w:t>
      </w:r>
      <w:r w:rsidRPr="00AF271F">
        <w:rPr>
          <w:color w:val="000000" w:themeColor="text1"/>
          <w:rtl/>
        </w:rPr>
        <w:t>دالة</w:t>
      </w:r>
      <w:r w:rsidRPr="00AF271F">
        <w:rPr>
          <w:color w:val="000000" w:themeColor="text1"/>
        </w:rPr>
        <w:t xml:space="preserve"> </w:t>
      </w:r>
      <w:r w:rsidRPr="00AF271F">
        <w:rPr>
          <w:color w:val="000000" w:themeColor="text1"/>
          <w:rtl/>
        </w:rPr>
        <w:t>عند</w:t>
      </w:r>
      <w:r w:rsidRPr="00AF271F">
        <w:rPr>
          <w:color w:val="000000" w:themeColor="text1"/>
        </w:rPr>
        <w:t xml:space="preserve"> </w:t>
      </w:r>
      <w:r>
        <w:rPr>
          <w:color w:val="000000" w:themeColor="text1"/>
          <w:rtl/>
        </w:rPr>
        <w:t>مستوى</w:t>
      </w:r>
      <w:r w:rsidRPr="00AF271F">
        <w:rPr>
          <w:color w:val="000000" w:themeColor="text1"/>
        </w:rPr>
        <w:t xml:space="preserve"> </w:t>
      </w:r>
      <w:r w:rsidRPr="00AF271F">
        <w:rPr>
          <w:color w:val="000000" w:themeColor="text1"/>
          <w:rtl/>
        </w:rPr>
        <w:t xml:space="preserve">معنوية </w:t>
      </w:r>
      <w:r w:rsidRPr="00AF271F">
        <w:rPr>
          <w:color w:val="000000" w:themeColor="text1"/>
          <w:sz w:val="32"/>
          <w:szCs w:val="30"/>
          <w:rtl/>
        </w:rPr>
        <w:t xml:space="preserve"> </w:t>
      </w:r>
      <w:r w:rsidRPr="00AF271F">
        <w:rPr>
          <w:color w:val="000000" w:themeColor="text1"/>
          <w:sz w:val="32"/>
          <w:szCs w:val="30"/>
        </w:rPr>
        <w:t>0.05</w:t>
      </w:r>
      <w:r>
        <w:rPr>
          <w:rFonts w:hint="cs"/>
          <w:color w:val="000000" w:themeColor="text1"/>
          <w:sz w:val="32"/>
          <w:szCs w:val="30"/>
          <w:rtl/>
        </w:rPr>
        <w:t xml:space="preserve"> </w:t>
      </w:r>
      <w:r w:rsidRPr="00AF271F">
        <w:rPr>
          <w:color w:val="000000" w:themeColor="text1"/>
          <w:sz w:val="32"/>
          <w:szCs w:val="30"/>
          <w:rtl/>
        </w:rPr>
        <w:t xml:space="preserve">= </w:t>
      </w:r>
      <w:r w:rsidRPr="00AF271F">
        <w:rPr>
          <w:rFonts w:ascii="Cambria" w:hAnsi="Cambria" w:cs="Cambria"/>
          <w:color w:val="000000" w:themeColor="text1"/>
          <w:sz w:val="32"/>
          <w:szCs w:val="30"/>
        </w:rPr>
        <w:t>α</w:t>
      </w:r>
      <w:r w:rsidRPr="00AF271F">
        <w:rPr>
          <w:color w:val="000000" w:themeColor="text1"/>
          <w:sz w:val="32"/>
          <w:szCs w:val="30"/>
          <w:rtl/>
        </w:rPr>
        <w:t xml:space="preserve"> وبذلك يعتبر المحور صادق</w:t>
      </w:r>
      <w:r>
        <w:rPr>
          <w:rFonts w:hint="cs"/>
          <w:color w:val="000000" w:themeColor="text1"/>
          <w:sz w:val="32"/>
          <w:szCs w:val="30"/>
          <w:rtl/>
        </w:rPr>
        <w:t>ًا</w:t>
      </w:r>
      <w:r w:rsidRPr="00AF271F">
        <w:rPr>
          <w:color w:val="000000" w:themeColor="text1"/>
          <w:sz w:val="32"/>
          <w:szCs w:val="30"/>
          <w:rtl/>
        </w:rPr>
        <w:t xml:space="preserve"> لما وضع لقياسه.</w:t>
      </w:r>
    </w:p>
    <w:p w14:paraId="194ADCA0" w14:textId="77777777" w:rsidR="006C4DA1" w:rsidRPr="004431AF" w:rsidRDefault="006C4DA1" w:rsidP="006C4DA1">
      <w:pPr>
        <w:autoSpaceDE w:val="0"/>
        <w:autoSpaceDN w:val="0"/>
        <w:adjustRightInd w:val="0"/>
        <w:spacing w:after="0" w:line="240" w:lineRule="auto"/>
        <w:jc w:val="center"/>
        <w:rPr>
          <w:bCs/>
          <w:color w:val="000000" w:themeColor="text1"/>
          <w:rtl/>
        </w:rPr>
      </w:pPr>
      <w:r w:rsidRPr="004431AF">
        <w:rPr>
          <w:bCs/>
          <w:color w:val="000000" w:themeColor="text1"/>
          <w:rtl/>
        </w:rPr>
        <w:t>جدول رقم (</w:t>
      </w:r>
      <w:r w:rsidRPr="004431AF">
        <w:rPr>
          <w:rFonts w:hint="cs"/>
          <w:bCs/>
          <w:color w:val="000000" w:themeColor="text1"/>
          <w:rtl/>
        </w:rPr>
        <w:t>3-</w:t>
      </w:r>
      <w:r>
        <w:rPr>
          <w:rFonts w:hint="cs"/>
          <w:bCs/>
          <w:color w:val="000000" w:themeColor="text1"/>
          <w:rtl/>
        </w:rPr>
        <w:t xml:space="preserve"> </w:t>
      </w:r>
      <w:r w:rsidRPr="004431AF">
        <w:rPr>
          <w:rFonts w:hint="cs"/>
          <w:bCs/>
          <w:color w:val="000000" w:themeColor="text1"/>
          <w:rtl/>
        </w:rPr>
        <w:t>4</w:t>
      </w:r>
      <w:r w:rsidRPr="004431AF">
        <w:rPr>
          <w:bCs/>
          <w:color w:val="000000" w:themeColor="text1"/>
          <w:rtl/>
        </w:rPr>
        <w:t>) معاملات</w:t>
      </w:r>
      <w:r w:rsidRPr="004431AF">
        <w:rPr>
          <w:bCs/>
          <w:color w:val="000000" w:themeColor="text1"/>
        </w:rPr>
        <w:t xml:space="preserve"> </w:t>
      </w:r>
      <w:r w:rsidRPr="004431AF">
        <w:rPr>
          <w:rFonts w:hint="cs"/>
          <w:bCs/>
          <w:color w:val="000000" w:themeColor="text1"/>
          <w:rtl/>
        </w:rPr>
        <w:t>الارتباط للخريجين</w:t>
      </w:r>
    </w:p>
    <w:tbl>
      <w:tblPr>
        <w:tblStyle w:val="TableGrid"/>
        <w:bidiVisual/>
        <w:tblW w:w="7256" w:type="dxa"/>
        <w:jc w:val="center"/>
        <w:tblLook w:val="04A0" w:firstRow="1" w:lastRow="0" w:firstColumn="1" w:lastColumn="0" w:noHBand="0" w:noVBand="1"/>
      </w:tblPr>
      <w:tblGrid>
        <w:gridCol w:w="453"/>
        <w:gridCol w:w="3260"/>
        <w:gridCol w:w="1823"/>
        <w:gridCol w:w="1720"/>
      </w:tblGrid>
      <w:tr w:rsidR="006C4DA1" w:rsidRPr="005E12A3" w14:paraId="71960053" w14:textId="77777777" w:rsidTr="00EE0151">
        <w:trPr>
          <w:jc w:val="center"/>
        </w:trPr>
        <w:tc>
          <w:tcPr>
            <w:tcW w:w="3713" w:type="dxa"/>
            <w:gridSpan w:val="2"/>
            <w:shd w:val="clear" w:color="auto" w:fill="E7E6E6" w:themeFill="background2"/>
            <w:vAlign w:val="center"/>
          </w:tcPr>
          <w:p w14:paraId="67FEAD14" w14:textId="77777777" w:rsidR="006C4DA1" w:rsidRPr="005E12A3" w:rsidRDefault="006C4DA1" w:rsidP="00EE0151">
            <w:pPr>
              <w:pStyle w:val="a1"/>
              <w:jc w:val="center"/>
              <w:rPr>
                <w:color w:val="000000" w:themeColor="text1"/>
                <w:sz w:val="20"/>
                <w:szCs w:val="20"/>
                <w:rtl/>
              </w:rPr>
            </w:pPr>
            <w:r w:rsidRPr="005E12A3">
              <w:rPr>
                <w:bCs/>
                <w:color w:val="000000" w:themeColor="text1"/>
                <w:sz w:val="20"/>
                <w:szCs w:val="20"/>
                <w:rtl/>
              </w:rPr>
              <w:t>الخريجين</w:t>
            </w:r>
          </w:p>
        </w:tc>
        <w:tc>
          <w:tcPr>
            <w:tcW w:w="1823" w:type="dxa"/>
            <w:shd w:val="clear" w:color="auto" w:fill="E7E6E6" w:themeFill="background2"/>
            <w:vAlign w:val="center"/>
          </w:tcPr>
          <w:p w14:paraId="3042D8FE" w14:textId="77777777" w:rsidR="006C4DA1" w:rsidRPr="005E12A3" w:rsidRDefault="006C4DA1" w:rsidP="00EE0151">
            <w:pPr>
              <w:pStyle w:val="a1"/>
              <w:jc w:val="center"/>
              <w:rPr>
                <w:color w:val="000000" w:themeColor="text1"/>
                <w:sz w:val="20"/>
                <w:szCs w:val="20"/>
                <w:rtl/>
              </w:rPr>
            </w:pPr>
            <w:r w:rsidRPr="005E12A3">
              <w:rPr>
                <w:bCs/>
                <w:color w:val="000000" w:themeColor="text1"/>
                <w:sz w:val="20"/>
                <w:szCs w:val="20"/>
                <w:rtl/>
              </w:rPr>
              <w:t>معامل الارتباط بيرسون</w:t>
            </w:r>
          </w:p>
        </w:tc>
        <w:tc>
          <w:tcPr>
            <w:tcW w:w="1720" w:type="dxa"/>
            <w:shd w:val="clear" w:color="auto" w:fill="E7E6E6" w:themeFill="background2"/>
            <w:vAlign w:val="center"/>
          </w:tcPr>
          <w:p w14:paraId="0F8B645D" w14:textId="77777777" w:rsidR="006C4DA1" w:rsidRPr="005E12A3" w:rsidRDefault="006C4DA1" w:rsidP="00EE0151">
            <w:pPr>
              <w:pStyle w:val="a1"/>
              <w:jc w:val="center"/>
              <w:rPr>
                <w:color w:val="000000" w:themeColor="text1"/>
                <w:sz w:val="20"/>
                <w:szCs w:val="20"/>
                <w:rtl/>
              </w:rPr>
            </w:pPr>
            <w:r w:rsidRPr="005E12A3">
              <w:rPr>
                <w:bCs/>
                <w:color w:val="000000" w:themeColor="text1"/>
                <w:sz w:val="20"/>
                <w:szCs w:val="20"/>
                <w:rtl/>
              </w:rPr>
              <w:t xml:space="preserve">القيمة الاحتمالية </w:t>
            </w:r>
            <w:r w:rsidRPr="00282F4F">
              <w:rPr>
                <w:rFonts w:asciiTheme="majorBidi" w:hAnsiTheme="majorBidi" w:cstheme="majorBidi"/>
                <w:bCs/>
                <w:color w:val="000000" w:themeColor="text1"/>
                <w:sz w:val="22"/>
                <w:szCs w:val="22"/>
              </w:rPr>
              <w:t>sig</w:t>
            </w:r>
            <w:r w:rsidRPr="005E12A3">
              <w:rPr>
                <w:bCs/>
                <w:color w:val="000000" w:themeColor="text1"/>
                <w:sz w:val="20"/>
                <w:szCs w:val="20"/>
                <w:rtl/>
              </w:rPr>
              <w:t>.</w:t>
            </w:r>
          </w:p>
        </w:tc>
      </w:tr>
      <w:tr w:rsidR="006C4DA1" w:rsidRPr="005E12A3" w14:paraId="74F301E9" w14:textId="77777777" w:rsidTr="00EE0151">
        <w:trPr>
          <w:jc w:val="center"/>
        </w:trPr>
        <w:tc>
          <w:tcPr>
            <w:tcW w:w="453" w:type="dxa"/>
            <w:vAlign w:val="center"/>
          </w:tcPr>
          <w:p w14:paraId="2297675E" w14:textId="77777777" w:rsidR="006C4DA1" w:rsidRPr="005E12A3" w:rsidRDefault="006C4DA1" w:rsidP="00EE0151">
            <w:pPr>
              <w:pStyle w:val="a1"/>
              <w:jc w:val="both"/>
              <w:rPr>
                <w:bCs/>
                <w:color w:val="000000" w:themeColor="text1"/>
                <w:sz w:val="20"/>
                <w:szCs w:val="20"/>
                <w:rtl/>
              </w:rPr>
            </w:pPr>
            <w:r w:rsidRPr="005E12A3">
              <w:rPr>
                <w:bCs/>
                <w:color w:val="000000" w:themeColor="text1"/>
                <w:sz w:val="20"/>
                <w:szCs w:val="20"/>
                <w:rtl/>
              </w:rPr>
              <w:t>1</w:t>
            </w:r>
          </w:p>
        </w:tc>
        <w:tc>
          <w:tcPr>
            <w:tcW w:w="3260" w:type="dxa"/>
            <w:vAlign w:val="center"/>
          </w:tcPr>
          <w:p w14:paraId="25653454" w14:textId="77777777" w:rsidR="006C4DA1" w:rsidRPr="00B17836" w:rsidRDefault="006C4DA1" w:rsidP="00EE0151">
            <w:pPr>
              <w:pStyle w:val="a1"/>
              <w:jc w:val="both"/>
              <w:rPr>
                <w:b/>
                <w:color w:val="000000" w:themeColor="text1"/>
                <w:sz w:val="20"/>
                <w:szCs w:val="20"/>
                <w:rtl/>
              </w:rPr>
            </w:pPr>
            <w:r w:rsidRPr="00B17836">
              <w:rPr>
                <w:b/>
                <w:color w:val="000000" w:themeColor="text1"/>
                <w:sz w:val="20"/>
                <w:szCs w:val="20"/>
                <w:rtl/>
              </w:rPr>
              <w:t>محور خبراتك مع مدارس التكنولوجيا التطبيقية</w:t>
            </w:r>
          </w:p>
        </w:tc>
        <w:tc>
          <w:tcPr>
            <w:tcW w:w="1823" w:type="dxa"/>
            <w:vAlign w:val="center"/>
          </w:tcPr>
          <w:p w14:paraId="36953051" w14:textId="77777777" w:rsidR="006C4DA1" w:rsidRPr="000D0409" w:rsidRDefault="006C4DA1" w:rsidP="00EE0151">
            <w:pPr>
              <w:pStyle w:val="a1"/>
              <w:jc w:val="center"/>
              <w:rPr>
                <w:b/>
                <w:color w:val="000000" w:themeColor="text1"/>
                <w:sz w:val="20"/>
                <w:szCs w:val="20"/>
                <w:rtl/>
              </w:rPr>
            </w:pPr>
            <w:r>
              <w:rPr>
                <w:rFonts w:hint="cs"/>
                <w:b/>
                <w:color w:val="000000" w:themeColor="text1"/>
                <w:sz w:val="20"/>
                <w:szCs w:val="20"/>
                <w:rtl/>
              </w:rPr>
              <w:t>0.901</w:t>
            </w:r>
            <w:r w:rsidRPr="000D0409">
              <w:rPr>
                <w:rFonts w:hint="cs"/>
                <w:b/>
                <w:color w:val="000000" w:themeColor="text1"/>
                <w:sz w:val="20"/>
                <w:szCs w:val="20"/>
                <w:vertAlign w:val="superscript"/>
                <w:rtl/>
              </w:rPr>
              <w:t>**</w:t>
            </w:r>
          </w:p>
        </w:tc>
        <w:tc>
          <w:tcPr>
            <w:tcW w:w="1720" w:type="dxa"/>
            <w:vAlign w:val="center"/>
          </w:tcPr>
          <w:p w14:paraId="146B56F0"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0.000</w:t>
            </w:r>
          </w:p>
        </w:tc>
      </w:tr>
      <w:tr w:rsidR="006C4DA1" w:rsidRPr="005E12A3" w14:paraId="24909623" w14:textId="77777777" w:rsidTr="00EE0151">
        <w:trPr>
          <w:jc w:val="center"/>
        </w:trPr>
        <w:tc>
          <w:tcPr>
            <w:tcW w:w="453" w:type="dxa"/>
            <w:vAlign w:val="center"/>
          </w:tcPr>
          <w:p w14:paraId="299D47D9" w14:textId="77777777" w:rsidR="006C4DA1" w:rsidRPr="005E12A3" w:rsidRDefault="006C4DA1" w:rsidP="00EE0151">
            <w:pPr>
              <w:pStyle w:val="a1"/>
              <w:jc w:val="both"/>
              <w:rPr>
                <w:bCs/>
                <w:color w:val="000000" w:themeColor="text1"/>
                <w:sz w:val="20"/>
                <w:szCs w:val="20"/>
                <w:rtl/>
              </w:rPr>
            </w:pPr>
            <w:r w:rsidRPr="005E12A3">
              <w:rPr>
                <w:bCs/>
                <w:color w:val="000000" w:themeColor="text1"/>
                <w:sz w:val="20"/>
                <w:szCs w:val="20"/>
                <w:rtl/>
              </w:rPr>
              <w:t>2</w:t>
            </w:r>
          </w:p>
        </w:tc>
        <w:tc>
          <w:tcPr>
            <w:tcW w:w="3260" w:type="dxa"/>
            <w:vAlign w:val="center"/>
          </w:tcPr>
          <w:p w14:paraId="11DA2195" w14:textId="77777777" w:rsidR="006C4DA1" w:rsidRPr="00B17836" w:rsidRDefault="006C4DA1" w:rsidP="00EE0151">
            <w:pPr>
              <w:pStyle w:val="a1"/>
              <w:jc w:val="both"/>
              <w:rPr>
                <w:b/>
                <w:color w:val="000000" w:themeColor="text1"/>
                <w:sz w:val="20"/>
                <w:szCs w:val="20"/>
                <w:rtl/>
              </w:rPr>
            </w:pPr>
            <w:r w:rsidRPr="00B17836">
              <w:rPr>
                <w:b/>
                <w:color w:val="000000" w:themeColor="text1"/>
                <w:sz w:val="20"/>
                <w:szCs w:val="20"/>
                <w:rtl/>
              </w:rPr>
              <w:t>محور العلاقة بين الدراسة والعمل</w:t>
            </w:r>
          </w:p>
        </w:tc>
        <w:tc>
          <w:tcPr>
            <w:tcW w:w="1823" w:type="dxa"/>
            <w:vAlign w:val="center"/>
          </w:tcPr>
          <w:p w14:paraId="78470B1F"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0.820</w:t>
            </w:r>
            <w:r w:rsidRPr="000D0409">
              <w:rPr>
                <w:rFonts w:hint="cs"/>
                <w:b/>
                <w:color w:val="000000" w:themeColor="text1"/>
                <w:sz w:val="20"/>
                <w:szCs w:val="20"/>
                <w:vertAlign w:val="superscript"/>
                <w:rtl/>
              </w:rPr>
              <w:t>**</w:t>
            </w:r>
          </w:p>
        </w:tc>
        <w:tc>
          <w:tcPr>
            <w:tcW w:w="1720" w:type="dxa"/>
            <w:vAlign w:val="center"/>
          </w:tcPr>
          <w:p w14:paraId="588294BA"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0.000</w:t>
            </w:r>
          </w:p>
        </w:tc>
      </w:tr>
      <w:tr w:rsidR="006C4DA1" w:rsidRPr="005E12A3" w14:paraId="0D6F2A28" w14:textId="77777777" w:rsidTr="00EE0151">
        <w:trPr>
          <w:jc w:val="center"/>
        </w:trPr>
        <w:tc>
          <w:tcPr>
            <w:tcW w:w="453" w:type="dxa"/>
            <w:vAlign w:val="center"/>
          </w:tcPr>
          <w:p w14:paraId="59DC8C23" w14:textId="77777777" w:rsidR="006C4DA1" w:rsidRPr="005E12A3" w:rsidRDefault="006C4DA1" w:rsidP="00EE0151">
            <w:pPr>
              <w:pStyle w:val="a1"/>
              <w:jc w:val="both"/>
              <w:rPr>
                <w:bCs/>
                <w:color w:val="000000" w:themeColor="text1"/>
                <w:sz w:val="20"/>
                <w:szCs w:val="20"/>
                <w:rtl/>
              </w:rPr>
            </w:pPr>
            <w:r w:rsidRPr="005E12A3">
              <w:rPr>
                <w:bCs/>
                <w:color w:val="000000" w:themeColor="text1"/>
                <w:sz w:val="20"/>
                <w:szCs w:val="20"/>
                <w:rtl/>
              </w:rPr>
              <w:t>3</w:t>
            </w:r>
          </w:p>
        </w:tc>
        <w:tc>
          <w:tcPr>
            <w:tcW w:w="3260" w:type="dxa"/>
            <w:vAlign w:val="center"/>
          </w:tcPr>
          <w:p w14:paraId="7CF9093B" w14:textId="77777777" w:rsidR="006C4DA1" w:rsidRPr="00B17836" w:rsidRDefault="006C4DA1" w:rsidP="00EE0151">
            <w:pPr>
              <w:pStyle w:val="a1"/>
              <w:jc w:val="both"/>
              <w:rPr>
                <w:b/>
                <w:color w:val="000000" w:themeColor="text1"/>
                <w:sz w:val="20"/>
                <w:szCs w:val="20"/>
                <w:rtl/>
              </w:rPr>
            </w:pPr>
            <w:r w:rsidRPr="00B17836">
              <w:rPr>
                <w:b/>
                <w:color w:val="000000" w:themeColor="text1"/>
                <w:sz w:val="20"/>
                <w:szCs w:val="20"/>
                <w:rtl/>
              </w:rPr>
              <w:t>محور دور القطاع الخاص (الشركاء الصناعيين) في رفع كفاءتك المهنية وإعدادك لسوق العمل</w:t>
            </w:r>
          </w:p>
        </w:tc>
        <w:tc>
          <w:tcPr>
            <w:tcW w:w="1823" w:type="dxa"/>
            <w:vAlign w:val="center"/>
          </w:tcPr>
          <w:p w14:paraId="78E41990"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0.722</w:t>
            </w:r>
            <w:r w:rsidRPr="000D0409">
              <w:rPr>
                <w:rFonts w:hint="cs"/>
                <w:b/>
                <w:color w:val="000000" w:themeColor="text1"/>
                <w:sz w:val="20"/>
                <w:szCs w:val="20"/>
                <w:vertAlign w:val="superscript"/>
                <w:rtl/>
              </w:rPr>
              <w:t>**</w:t>
            </w:r>
          </w:p>
        </w:tc>
        <w:tc>
          <w:tcPr>
            <w:tcW w:w="1720" w:type="dxa"/>
            <w:vAlign w:val="center"/>
          </w:tcPr>
          <w:p w14:paraId="61B59056"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0.000</w:t>
            </w:r>
          </w:p>
        </w:tc>
      </w:tr>
    </w:tbl>
    <w:p w14:paraId="7CB0FE1E" w14:textId="77777777" w:rsidR="006C4DA1" w:rsidRDefault="006C4DA1" w:rsidP="006C4DA1">
      <w:pPr>
        <w:pStyle w:val="a1"/>
        <w:spacing w:line="240" w:lineRule="auto"/>
        <w:jc w:val="both"/>
        <w:rPr>
          <w:bCs/>
          <w:color w:val="000000" w:themeColor="text1"/>
          <w:rtl/>
        </w:rPr>
      </w:pPr>
      <w:r w:rsidRPr="00D02E68">
        <w:rPr>
          <w:b/>
          <w:bCs/>
          <w:color w:val="000000" w:themeColor="text1"/>
          <w:rtl/>
        </w:rPr>
        <w:t>من الجدول السابق يتبين</w:t>
      </w:r>
      <w:r>
        <w:rPr>
          <w:rFonts w:hint="cs"/>
          <w:color w:val="000000" w:themeColor="text1"/>
          <w:rtl/>
        </w:rPr>
        <w:t>:</w:t>
      </w:r>
      <w:r w:rsidRPr="00AF271F">
        <w:rPr>
          <w:color w:val="000000" w:themeColor="text1"/>
          <w:rtl/>
        </w:rPr>
        <w:t xml:space="preserve"> </w:t>
      </w:r>
      <w:r>
        <w:rPr>
          <w:rFonts w:hint="cs"/>
          <w:color w:val="000000" w:themeColor="text1"/>
          <w:rtl/>
        </w:rPr>
        <w:t>أ</w:t>
      </w:r>
      <w:r w:rsidRPr="00AF271F">
        <w:rPr>
          <w:color w:val="000000" w:themeColor="text1"/>
          <w:rtl/>
        </w:rPr>
        <w:t>ن قيمة معامل الارتباط كانت مرتفعة حيث بلغت</w:t>
      </w:r>
      <w:r>
        <w:rPr>
          <w:color w:val="000000" w:themeColor="text1"/>
          <w:rtl/>
        </w:rPr>
        <w:t xml:space="preserve"> أقل </w:t>
      </w:r>
      <w:r w:rsidRPr="00AF271F">
        <w:rPr>
          <w:color w:val="000000" w:themeColor="text1"/>
          <w:rtl/>
        </w:rPr>
        <w:t>قيمة 0.722 و</w:t>
      </w:r>
      <w:r>
        <w:rPr>
          <w:rFonts w:hint="cs"/>
          <w:color w:val="000000" w:themeColor="text1"/>
          <w:rtl/>
        </w:rPr>
        <w:t>أ</w:t>
      </w:r>
      <w:r w:rsidRPr="00AF271F">
        <w:rPr>
          <w:color w:val="000000" w:themeColor="text1"/>
          <w:rtl/>
        </w:rPr>
        <w:t xml:space="preserve">ن </w:t>
      </w:r>
      <w:r>
        <w:rPr>
          <w:rFonts w:hint="cs"/>
          <w:color w:val="000000" w:themeColor="text1"/>
          <w:rtl/>
        </w:rPr>
        <w:t>مستوى</w:t>
      </w:r>
      <w:r w:rsidRPr="00AF271F">
        <w:rPr>
          <w:color w:val="000000" w:themeColor="text1"/>
          <w:rtl/>
        </w:rPr>
        <w:t xml:space="preserve"> المعنوية في المحاور 0.00 وه</w:t>
      </w:r>
      <w:r>
        <w:rPr>
          <w:rFonts w:hint="cs"/>
          <w:color w:val="000000" w:themeColor="text1"/>
          <w:rtl/>
        </w:rPr>
        <w:t>و</w:t>
      </w:r>
      <w:r>
        <w:rPr>
          <w:color w:val="000000" w:themeColor="text1"/>
          <w:rtl/>
        </w:rPr>
        <w:t xml:space="preserve"> أقل </w:t>
      </w:r>
      <w:r w:rsidRPr="00AF271F">
        <w:rPr>
          <w:color w:val="000000" w:themeColor="text1"/>
          <w:rtl/>
        </w:rPr>
        <w:t xml:space="preserve">من </w:t>
      </w:r>
      <w:r>
        <w:rPr>
          <w:color w:val="000000" w:themeColor="text1"/>
          <w:rtl/>
        </w:rPr>
        <w:t>مستوى المعنوية</w:t>
      </w:r>
      <w:r w:rsidRPr="00AF271F">
        <w:rPr>
          <w:color w:val="000000" w:themeColor="text1"/>
          <w:rtl/>
        </w:rPr>
        <w:t xml:space="preserve"> 0.05</w:t>
      </w:r>
      <w:r w:rsidRPr="00AF271F">
        <w:rPr>
          <w:color w:val="000000" w:themeColor="text1"/>
          <w:sz w:val="32"/>
          <w:szCs w:val="30"/>
          <w:rtl/>
        </w:rPr>
        <w:t xml:space="preserve"> وبذلك تعتبر </w:t>
      </w:r>
      <w:r w:rsidRPr="00AF271F">
        <w:rPr>
          <w:color w:val="000000" w:themeColor="text1"/>
          <w:rtl/>
        </w:rPr>
        <w:t>استمارة الخريجين</w:t>
      </w:r>
      <w:r w:rsidRPr="00AF271F">
        <w:rPr>
          <w:color w:val="000000" w:themeColor="text1"/>
          <w:sz w:val="32"/>
          <w:szCs w:val="30"/>
          <w:rtl/>
        </w:rPr>
        <w:t xml:space="preserve"> صادقة لما وضعت لقياسه</w:t>
      </w:r>
      <w:r w:rsidRPr="00AF271F">
        <w:rPr>
          <w:rFonts w:hint="cs"/>
          <w:color w:val="000000" w:themeColor="text1"/>
          <w:sz w:val="32"/>
          <w:szCs w:val="30"/>
          <w:rtl/>
        </w:rPr>
        <w:t>.</w:t>
      </w:r>
    </w:p>
    <w:p w14:paraId="2D11D0F1" w14:textId="77777777" w:rsidR="006C4DA1" w:rsidRPr="004431AF" w:rsidRDefault="006C4DA1" w:rsidP="006C4DA1">
      <w:pPr>
        <w:autoSpaceDE w:val="0"/>
        <w:autoSpaceDN w:val="0"/>
        <w:adjustRightInd w:val="0"/>
        <w:spacing w:after="0" w:line="240" w:lineRule="auto"/>
        <w:jc w:val="center"/>
        <w:rPr>
          <w:bCs/>
          <w:color w:val="000000" w:themeColor="text1"/>
          <w:rtl/>
        </w:rPr>
      </w:pPr>
      <w:r w:rsidRPr="004431AF">
        <w:rPr>
          <w:bCs/>
          <w:color w:val="000000" w:themeColor="text1"/>
          <w:rtl/>
        </w:rPr>
        <w:t>جدول رقم (</w:t>
      </w:r>
      <w:r w:rsidRPr="004431AF">
        <w:rPr>
          <w:rFonts w:hint="cs"/>
          <w:bCs/>
          <w:color w:val="000000" w:themeColor="text1"/>
          <w:rtl/>
        </w:rPr>
        <w:t>4-</w:t>
      </w:r>
      <w:r>
        <w:rPr>
          <w:rFonts w:hint="cs"/>
          <w:bCs/>
          <w:color w:val="000000" w:themeColor="text1"/>
          <w:rtl/>
        </w:rPr>
        <w:t xml:space="preserve"> </w:t>
      </w:r>
      <w:r w:rsidRPr="004431AF">
        <w:rPr>
          <w:rFonts w:hint="cs"/>
          <w:bCs/>
          <w:color w:val="000000" w:themeColor="text1"/>
          <w:rtl/>
        </w:rPr>
        <w:t>4</w:t>
      </w:r>
      <w:r w:rsidRPr="004431AF">
        <w:rPr>
          <w:bCs/>
          <w:color w:val="000000" w:themeColor="text1"/>
          <w:rtl/>
        </w:rPr>
        <w:t>) معاملات</w:t>
      </w:r>
      <w:r w:rsidRPr="004431AF">
        <w:rPr>
          <w:bCs/>
          <w:color w:val="000000" w:themeColor="text1"/>
        </w:rPr>
        <w:t xml:space="preserve"> </w:t>
      </w:r>
      <w:r w:rsidRPr="004431AF">
        <w:rPr>
          <w:bCs/>
          <w:color w:val="000000" w:themeColor="text1"/>
          <w:rtl/>
        </w:rPr>
        <w:t xml:space="preserve">الارتباط </w:t>
      </w:r>
      <w:r w:rsidRPr="004431AF">
        <w:rPr>
          <w:rFonts w:hint="cs"/>
          <w:bCs/>
          <w:color w:val="000000" w:themeColor="text1"/>
          <w:rtl/>
        </w:rPr>
        <w:t>ل</w:t>
      </w:r>
      <w:r w:rsidRPr="004431AF">
        <w:rPr>
          <w:bCs/>
          <w:color w:val="000000" w:themeColor="text1"/>
          <w:rtl/>
        </w:rPr>
        <w:t>رجال التعليم</w:t>
      </w:r>
    </w:p>
    <w:tbl>
      <w:tblPr>
        <w:tblStyle w:val="TableGrid"/>
        <w:bidiVisual/>
        <w:tblW w:w="0" w:type="auto"/>
        <w:tblInd w:w="320" w:type="dxa"/>
        <w:shd w:val="clear" w:color="auto" w:fill="D9D9D9" w:themeFill="background1" w:themeFillShade="D9"/>
        <w:tblLook w:val="04A0" w:firstRow="1" w:lastRow="0" w:firstColumn="1" w:lastColumn="0" w:noHBand="0" w:noVBand="1"/>
      </w:tblPr>
      <w:tblGrid>
        <w:gridCol w:w="359"/>
        <w:gridCol w:w="3136"/>
        <w:gridCol w:w="1833"/>
        <w:gridCol w:w="1831"/>
      </w:tblGrid>
      <w:tr w:rsidR="006C4DA1" w:rsidRPr="005E12A3" w14:paraId="4CF4EB81" w14:textId="77777777" w:rsidTr="00EE0151">
        <w:trPr>
          <w:trHeight w:val="321"/>
        </w:trPr>
        <w:tc>
          <w:tcPr>
            <w:tcW w:w="4457" w:type="dxa"/>
            <w:gridSpan w:val="2"/>
            <w:shd w:val="clear" w:color="auto" w:fill="E7E6E6" w:themeFill="background2"/>
            <w:vAlign w:val="center"/>
          </w:tcPr>
          <w:p w14:paraId="1F8973C3" w14:textId="77777777" w:rsidR="006C4DA1" w:rsidRPr="005E12A3" w:rsidRDefault="006C4DA1" w:rsidP="00EE0151">
            <w:pPr>
              <w:pStyle w:val="a1"/>
              <w:jc w:val="center"/>
              <w:rPr>
                <w:bCs/>
                <w:color w:val="000000" w:themeColor="text1"/>
                <w:sz w:val="20"/>
                <w:szCs w:val="20"/>
                <w:rtl/>
              </w:rPr>
            </w:pPr>
            <w:r w:rsidRPr="005E12A3">
              <w:rPr>
                <w:bCs/>
                <w:color w:val="000000" w:themeColor="text1"/>
                <w:sz w:val="20"/>
                <w:szCs w:val="20"/>
                <w:rtl/>
              </w:rPr>
              <w:t>رجال التعليم</w:t>
            </w:r>
          </w:p>
        </w:tc>
        <w:tc>
          <w:tcPr>
            <w:tcW w:w="2228" w:type="dxa"/>
            <w:shd w:val="clear" w:color="auto" w:fill="E7E6E6" w:themeFill="background2"/>
            <w:vAlign w:val="center"/>
          </w:tcPr>
          <w:p w14:paraId="772ABAE1" w14:textId="77777777" w:rsidR="006C4DA1" w:rsidRPr="005E12A3" w:rsidRDefault="006C4DA1" w:rsidP="00EE0151">
            <w:pPr>
              <w:pStyle w:val="a1"/>
              <w:jc w:val="center"/>
              <w:rPr>
                <w:bCs/>
                <w:color w:val="000000" w:themeColor="text1"/>
                <w:sz w:val="20"/>
                <w:szCs w:val="20"/>
              </w:rPr>
            </w:pPr>
            <w:r w:rsidRPr="005E12A3">
              <w:rPr>
                <w:bCs/>
                <w:color w:val="000000" w:themeColor="text1"/>
                <w:sz w:val="20"/>
                <w:szCs w:val="20"/>
                <w:rtl/>
              </w:rPr>
              <w:t>معامل الارتباط بيرسون</w:t>
            </w:r>
          </w:p>
        </w:tc>
        <w:tc>
          <w:tcPr>
            <w:tcW w:w="2229" w:type="dxa"/>
            <w:shd w:val="clear" w:color="auto" w:fill="E7E6E6" w:themeFill="background2"/>
            <w:vAlign w:val="center"/>
          </w:tcPr>
          <w:p w14:paraId="3D504F09" w14:textId="77777777" w:rsidR="006C4DA1" w:rsidRPr="005E12A3" w:rsidRDefault="006C4DA1" w:rsidP="00EE0151">
            <w:pPr>
              <w:pStyle w:val="a1"/>
              <w:jc w:val="center"/>
              <w:rPr>
                <w:bCs/>
                <w:color w:val="000000" w:themeColor="text1"/>
                <w:sz w:val="20"/>
                <w:szCs w:val="20"/>
              </w:rPr>
            </w:pPr>
            <w:r w:rsidRPr="005E12A3">
              <w:rPr>
                <w:bCs/>
                <w:color w:val="000000" w:themeColor="text1"/>
                <w:sz w:val="20"/>
                <w:szCs w:val="20"/>
                <w:rtl/>
              </w:rPr>
              <w:t xml:space="preserve">القيمة الاحتمالية </w:t>
            </w:r>
            <w:r w:rsidRPr="00282F4F">
              <w:rPr>
                <w:rFonts w:asciiTheme="majorBidi" w:hAnsiTheme="majorBidi" w:cstheme="majorBidi"/>
                <w:bCs/>
                <w:color w:val="000000" w:themeColor="text1"/>
                <w:sz w:val="20"/>
                <w:szCs w:val="20"/>
              </w:rPr>
              <w:t>sig</w:t>
            </w:r>
            <w:r w:rsidRPr="005E12A3">
              <w:rPr>
                <w:bCs/>
                <w:color w:val="000000" w:themeColor="text1"/>
                <w:sz w:val="20"/>
                <w:szCs w:val="20"/>
                <w:rtl/>
              </w:rPr>
              <w:t>.</w:t>
            </w:r>
          </w:p>
        </w:tc>
      </w:tr>
      <w:tr w:rsidR="006C4DA1" w:rsidRPr="005E12A3" w14:paraId="4322C815" w14:textId="77777777" w:rsidTr="00EE0151">
        <w:trPr>
          <w:trHeight w:val="321"/>
        </w:trPr>
        <w:tc>
          <w:tcPr>
            <w:tcW w:w="413" w:type="dxa"/>
            <w:shd w:val="clear" w:color="auto" w:fill="auto"/>
            <w:vAlign w:val="center"/>
          </w:tcPr>
          <w:p w14:paraId="6AFB8888" w14:textId="77777777" w:rsidR="006C4DA1" w:rsidRPr="005E12A3" w:rsidRDefault="006C4DA1" w:rsidP="00547F13">
            <w:pPr>
              <w:pStyle w:val="ListParagraph"/>
              <w:numPr>
                <w:ilvl w:val="0"/>
                <w:numId w:val="102"/>
              </w:numPr>
              <w:autoSpaceDE w:val="0"/>
              <w:autoSpaceDN w:val="0"/>
              <w:bidi/>
              <w:adjustRightInd w:val="0"/>
              <w:ind w:left="417"/>
              <w:jc w:val="both"/>
              <w:rPr>
                <w:rFonts w:ascii="Simplified Arabic" w:hAnsi="Simplified Arabic" w:cs="Simplified Arabic"/>
                <w:b/>
                <w:color w:val="000000" w:themeColor="text1"/>
                <w:sz w:val="20"/>
                <w:szCs w:val="20"/>
                <w:rtl/>
              </w:rPr>
            </w:pPr>
          </w:p>
        </w:tc>
        <w:tc>
          <w:tcPr>
            <w:tcW w:w="4044" w:type="dxa"/>
            <w:shd w:val="clear" w:color="auto" w:fill="auto"/>
            <w:vAlign w:val="center"/>
          </w:tcPr>
          <w:p w14:paraId="4EB1ACFC" w14:textId="77777777" w:rsidR="006C4DA1" w:rsidRPr="00B17836" w:rsidRDefault="006C4DA1" w:rsidP="00EE0151">
            <w:pPr>
              <w:pStyle w:val="a1"/>
              <w:jc w:val="both"/>
              <w:rPr>
                <w:b/>
                <w:color w:val="000000" w:themeColor="text1"/>
                <w:sz w:val="20"/>
                <w:szCs w:val="20"/>
                <w:rtl/>
              </w:rPr>
            </w:pPr>
            <w:r w:rsidRPr="00B17836">
              <w:rPr>
                <w:b/>
                <w:color w:val="000000" w:themeColor="text1"/>
                <w:sz w:val="20"/>
                <w:szCs w:val="20"/>
                <w:rtl/>
              </w:rPr>
              <w:t>محور واقع مدارس التكنولوجيا التطبيقية</w:t>
            </w:r>
          </w:p>
        </w:tc>
        <w:tc>
          <w:tcPr>
            <w:tcW w:w="2228" w:type="dxa"/>
            <w:shd w:val="clear" w:color="auto" w:fill="auto"/>
            <w:vAlign w:val="center"/>
          </w:tcPr>
          <w:p w14:paraId="114628D3"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0.924</w:t>
            </w:r>
            <w:r w:rsidRPr="000D0409">
              <w:rPr>
                <w:rFonts w:hint="cs"/>
                <w:b/>
                <w:color w:val="000000" w:themeColor="text1"/>
                <w:sz w:val="20"/>
                <w:szCs w:val="20"/>
                <w:vertAlign w:val="superscript"/>
                <w:rtl/>
              </w:rPr>
              <w:t>**</w:t>
            </w:r>
          </w:p>
        </w:tc>
        <w:tc>
          <w:tcPr>
            <w:tcW w:w="2229" w:type="dxa"/>
            <w:shd w:val="clear" w:color="auto" w:fill="auto"/>
            <w:vAlign w:val="center"/>
          </w:tcPr>
          <w:p w14:paraId="4B98E1FF"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0.000</w:t>
            </w:r>
          </w:p>
        </w:tc>
      </w:tr>
      <w:tr w:rsidR="006C4DA1" w:rsidRPr="005E12A3" w14:paraId="59A2F5C3" w14:textId="77777777" w:rsidTr="00EE0151">
        <w:trPr>
          <w:trHeight w:val="752"/>
        </w:trPr>
        <w:tc>
          <w:tcPr>
            <w:tcW w:w="413" w:type="dxa"/>
            <w:shd w:val="clear" w:color="auto" w:fill="auto"/>
            <w:vAlign w:val="center"/>
          </w:tcPr>
          <w:p w14:paraId="28629C4E" w14:textId="77777777" w:rsidR="006C4DA1" w:rsidRPr="005E12A3" w:rsidRDefault="006C4DA1" w:rsidP="00547F13">
            <w:pPr>
              <w:pStyle w:val="ListParagraph"/>
              <w:numPr>
                <w:ilvl w:val="0"/>
                <w:numId w:val="102"/>
              </w:numPr>
              <w:autoSpaceDE w:val="0"/>
              <w:autoSpaceDN w:val="0"/>
              <w:bidi/>
              <w:adjustRightInd w:val="0"/>
              <w:ind w:left="417"/>
              <w:jc w:val="both"/>
              <w:rPr>
                <w:rFonts w:ascii="Simplified Arabic" w:hAnsi="Simplified Arabic" w:cs="Simplified Arabic"/>
                <w:b/>
                <w:color w:val="000000" w:themeColor="text1"/>
                <w:sz w:val="20"/>
                <w:szCs w:val="20"/>
                <w:rtl/>
              </w:rPr>
            </w:pPr>
          </w:p>
        </w:tc>
        <w:tc>
          <w:tcPr>
            <w:tcW w:w="4044" w:type="dxa"/>
            <w:shd w:val="clear" w:color="auto" w:fill="auto"/>
            <w:vAlign w:val="center"/>
          </w:tcPr>
          <w:p w14:paraId="6A132B88" w14:textId="77777777" w:rsidR="006C4DA1" w:rsidRPr="00B17836" w:rsidRDefault="006C4DA1" w:rsidP="00EE0151">
            <w:pPr>
              <w:pStyle w:val="a1"/>
              <w:jc w:val="both"/>
              <w:rPr>
                <w:b/>
                <w:color w:val="000000" w:themeColor="text1"/>
                <w:sz w:val="20"/>
                <w:szCs w:val="20"/>
                <w:rtl/>
              </w:rPr>
            </w:pPr>
            <w:r w:rsidRPr="00B17836">
              <w:rPr>
                <w:b/>
                <w:color w:val="000000" w:themeColor="text1"/>
                <w:sz w:val="20"/>
                <w:szCs w:val="20"/>
                <w:rtl/>
              </w:rPr>
              <w:t>محور الارتقاء بالكفاية المهنية الخارجية لخريجي مدارس التكنولوجيا التطبيقية</w:t>
            </w:r>
          </w:p>
        </w:tc>
        <w:tc>
          <w:tcPr>
            <w:tcW w:w="2228" w:type="dxa"/>
            <w:shd w:val="clear" w:color="auto" w:fill="auto"/>
            <w:vAlign w:val="center"/>
          </w:tcPr>
          <w:p w14:paraId="7C7A0061"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0.802</w:t>
            </w:r>
            <w:r w:rsidRPr="000D0409">
              <w:rPr>
                <w:rFonts w:hint="cs"/>
                <w:b/>
                <w:color w:val="000000" w:themeColor="text1"/>
                <w:sz w:val="20"/>
                <w:szCs w:val="20"/>
                <w:vertAlign w:val="superscript"/>
                <w:rtl/>
              </w:rPr>
              <w:t>**</w:t>
            </w:r>
          </w:p>
        </w:tc>
        <w:tc>
          <w:tcPr>
            <w:tcW w:w="2229" w:type="dxa"/>
            <w:shd w:val="clear" w:color="auto" w:fill="auto"/>
            <w:vAlign w:val="center"/>
          </w:tcPr>
          <w:p w14:paraId="6F6D92BB"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0.000</w:t>
            </w:r>
          </w:p>
        </w:tc>
      </w:tr>
    </w:tbl>
    <w:p w14:paraId="5BBB0DFC" w14:textId="77777777" w:rsidR="006C4DA1" w:rsidRPr="00AF271F" w:rsidRDefault="006C4DA1" w:rsidP="006C4DA1">
      <w:pPr>
        <w:pStyle w:val="a1"/>
        <w:spacing w:line="216" w:lineRule="auto"/>
        <w:jc w:val="both"/>
        <w:rPr>
          <w:color w:val="000000" w:themeColor="text1"/>
          <w:rtl/>
        </w:rPr>
      </w:pPr>
      <w:r w:rsidRPr="00D02E68">
        <w:rPr>
          <w:b/>
          <w:bCs/>
          <w:color w:val="000000" w:themeColor="text1"/>
          <w:rtl/>
        </w:rPr>
        <w:t>من الجدول السابق يتبين</w:t>
      </w:r>
      <w:r>
        <w:rPr>
          <w:rFonts w:hint="cs"/>
          <w:color w:val="000000" w:themeColor="text1"/>
          <w:rtl/>
        </w:rPr>
        <w:t>: أ</w:t>
      </w:r>
      <w:r w:rsidRPr="00AF271F">
        <w:rPr>
          <w:color w:val="000000" w:themeColor="text1"/>
          <w:rtl/>
        </w:rPr>
        <w:t>ن قيمة معامل الارتباط كانت مرتفعة حيث بلغت</w:t>
      </w:r>
      <w:r>
        <w:rPr>
          <w:color w:val="000000" w:themeColor="text1"/>
          <w:rtl/>
        </w:rPr>
        <w:t xml:space="preserve"> أقل </w:t>
      </w:r>
      <w:r w:rsidRPr="00AF271F">
        <w:rPr>
          <w:color w:val="000000" w:themeColor="text1"/>
          <w:rtl/>
        </w:rPr>
        <w:t>قيمة 0.802 و</w:t>
      </w:r>
      <w:r>
        <w:rPr>
          <w:rFonts w:hint="cs"/>
          <w:color w:val="000000" w:themeColor="text1"/>
          <w:rtl/>
        </w:rPr>
        <w:t>أ</w:t>
      </w:r>
      <w:r w:rsidRPr="00AF271F">
        <w:rPr>
          <w:color w:val="000000" w:themeColor="text1"/>
          <w:rtl/>
        </w:rPr>
        <w:t xml:space="preserve">ن </w:t>
      </w:r>
      <w:r>
        <w:rPr>
          <w:rFonts w:hint="cs"/>
          <w:color w:val="000000" w:themeColor="text1"/>
          <w:rtl/>
        </w:rPr>
        <w:t>مستوى</w:t>
      </w:r>
      <w:r w:rsidRPr="00AF271F">
        <w:rPr>
          <w:color w:val="000000" w:themeColor="text1"/>
          <w:rtl/>
        </w:rPr>
        <w:t xml:space="preserve"> المعنوية في المحاور 0.00 وه</w:t>
      </w:r>
      <w:r>
        <w:rPr>
          <w:rFonts w:hint="cs"/>
          <w:color w:val="000000" w:themeColor="text1"/>
          <w:rtl/>
        </w:rPr>
        <w:t>و</w:t>
      </w:r>
      <w:r>
        <w:rPr>
          <w:color w:val="000000" w:themeColor="text1"/>
          <w:rtl/>
        </w:rPr>
        <w:t xml:space="preserve"> أقل </w:t>
      </w:r>
      <w:r w:rsidRPr="00AF271F">
        <w:rPr>
          <w:color w:val="000000" w:themeColor="text1"/>
          <w:rtl/>
        </w:rPr>
        <w:t xml:space="preserve">من </w:t>
      </w:r>
      <w:r>
        <w:rPr>
          <w:color w:val="000000" w:themeColor="text1"/>
          <w:rtl/>
        </w:rPr>
        <w:t>مستوى المعنوية</w:t>
      </w:r>
      <w:r w:rsidRPr="00AF271F">
        <w:rPr>
          <w:color w:val="000000" w:themeColor="text1"/>
          <w:rtl/>
        </w:rPr>
        <w:t xml:space="preserve"> 0.05</w:t>
      </w:r>
      <w:r w:rsidRPr="00AF271F">
        <w:rPr>
          <w:color w:val="000000" w:themeColor="text1"/>
          <w:sz w:val="32"/>
          <w:szCs w:val="30"/>
          <w:rtl/>
        </w:rPr>
        <w:t xml:space="preserve"> وبذلك تعتبر </w:t>
      </w:r>
      <w:r w:rsidRPr="00AF271F">
        <w:rPr>
          <w:color w:val="000000" w:themeColor="text1"/>
          <w:rtl/>
        </w:rPr>
        <w:t>استمارة الخريجين</w:t>
      </w:r>
      <w:r w:rsidRPr="00AF271F">
        <w:rPr>
          <w:color w:val="000000" w:themeColor="text1"/>
          <w:sz w:val="32"/>
          <w:szCs w:val="30"/>
          <w:rtl/>
        </w:rPr>
        <w:t xml:space="preserve"> صادقة لما وضع</w:t>
      </w:r>
      <w:r>
        <w:rPr>
          <w:rFonts w:hint="cs"/>
          <w:color w:val="000000" w:themeColor="text1"/>
          <w:sz w:val="32"/>
          <w:szCs w:val="30"/>
          <w:rtl/>
        </w:rPr>
        <w:t>ت</w:t>
      </w:r>
      <w:r w:rsidRPr="00AF271F">
        <w:rPr>
          <w:color w:val="000000" w:themeColor="text1"/>
          <w:sz w:val="32"/>
          <w:szCs w:val="30"/>
          <w:rtl/>
        </w:rPr>
        <w:t xml:space="preserve"> لقياسه</w:t>
      </w:r>
      <w:r w:rsidRPr="00AF271F">
        <w:rPr>
          <w:color w:val="000000" w:themeColor="text1"/>
          <w:rtl/>
        </w:rPr>
        <w:t>.</w:t>
      </w:r>
    </w:p>
    <w:p w14:paraId="321455B6" w14:textId="77777777" w:rsidR="006C4DA1" w:rsidRPr="004431AF" w:rsidRDefault="006C4DA1" w:rsidP="006C4DA1">
      <w:pPr>
        <w:autoSpaceDE w:val="0"/>
        <w:autoSpaceDN w:val="0"/>
        <w:adjustRightInd w:val="0"/>
        <w:spacing w:after="0" w:line="240" w:lineRule="auto"/>
        <w:jc w:val="center"/>
        <w:rPr>
          <w:bCs/>
          <w:color w:val="000000" w:themeColor="text1"/>
          <w:rtl/>
        </w:rPr>
      </w:pPr>
      <w:r w:rsidRPr="004431AF">
        <w:rPr>
          <w:bCs/>
          <w:color w:val="000000" w:themeColor="text1"/>
          <w:rtl/>
        </w:rPr>
        <w:t>جدول رقم (</w:t>
      </w:r>
      <w:r w:rsidRPr="004431AF">
        <w:rPr>
          <w:rFonts w:hint="cs"/>
          <w:bCs/>
          <w:color w:val="000000" w:themeColor="text1"/>
          <w:rtl/>
        </w:rPr>
        <w:t>5-</w:t>
      </w:r>
      <w:r>
        <w:rPr>
          <w:rFonts w:hint="cs"/>
          <w:bCs/>
          <w:color w:val="000000" w:themeColor="text1"/>
          <w:rtl/>
        </w:rPr>
        <w:t xml:space="preserve"> </w:t>
      </w:r>
      <w:r w:rsidRPr="004431AF">
        <w:rPr>
          <w:rFonts w:hint="cs"/>
          <w:bCs/>
          <w:color w:val="000000" w:themeColor="text1"/>
          <w:rtl/>
        </w:rPr>
        <w:t>4</w:t>
      </w:r>
      <w:r w:rsidRPr="004431AF">
        <w:rPr>
          <w:bCs/>
          <w:color w:val="000000" w:themeColor="text1"/>
          <w:rtl/>
        </w:rPr>
        <w:t>) معاملات</w:t>
      </w:r>
      <w:r w:rsidRPr="004431AF">
        <w:rPr>
          <w:bCs/>
          <w:color w:val="000000" w:themeColor="text1"/>
        </w:rPr>
        <w:t xml:space="preserve"> </w:t>
      </w:r>
      <w:r w:rsidRPr="004431AF">
        <w:rPr>
          <w:bCs/>
          <w:color w:val="000000" w:themeColor="text1"/>
          <w:rtl/>
        </w:rPr>
        <w:t xml:space="preserve">الارتباط </w:t>
      </w:r>
      <w:r w:rsidRPr="004431AF">
        <w:rPr>
          <w:rFonts w:hint="cs"/>
          <w:bCs/>
          <w:color w:val="000000" w:themeColor="text1"/>
          <w:rtl/>
        </w:rPr>
        <w:t>ل</w:t>
      </w:r>
      <w:r w:rsidRPr="004431AF">
        <w:rPr>
          <w:bCs/>
          <w:color w:val="000000" w:themeColor="text1"/>
          <w:rtl/>
        </w:rPr>
        <w:t xml:space="preserve">رجال </w:t>
      </w:r>
      <w:r w:rsidRPr="004431AF">
        <w:rPr>
          <w:rFonts w:hint="cs"/>
          <w:bCs/>
          <w:color w:val="000000" w:themeColor="text1"/>
          <w:rtl/>
        </w:rPr>
        <w:t>ال</w:t>
      </w:r>
      <w:r w:rsidRPr="004431AF">
        <w:rPr>
          <w:bCs/>
          <w:color w:val="000000" w:themeColor="text1"/>
          <w:rtl/>
        </w:rPr>
        <w:t>صناعة</w:t>
      </w:r>
    </w:p>
    <w:tbl>
      <w:tblPr>
        <w:bidiVisual/>
        <w:tblW w:w="7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3488"/>
        <w:gridCol w:w="1701"/>
        <w:gridCol w:w="1701"/>
      </w:tblGrid>
      <w:tr w:rsidR="006C4DA1" w:rsidRPr="00164273" w14:paraId="3BE91834" w14:textId="77777777" w:rsidTr="00EE0151">
        <w:trPr>
          <w:trHeight w:val="375"/>
          <w:jc w:val="center"/>
        </w:trPr>
        <w:tc>
          <w:tcPr>
            <w:tcW w:w="3838" w:type="dxa"/>
            <w:gridSpan w:val="2"/>
            <w:shd w:val="clear" w:color="auto" w:fill="F2F2F2" w:themeFill="background1" w:themeFillShade="F2"/>
            <w:noWrap/>
            <w:vAlign w:val="center"/>
          </w:tcPr>
          <w:p w14:paraId="512906CD" w14:textId="77777777" w:rsidR="006C4DA1" w:rsidRPr="00164273" w:rsidRDefault="006C4DA1" w:rsidP="00EE0151">
            <w:pPr>
              <w:spacing w:after="0" w:line="240" w:lineRule="auto"/>
              <w:jc w:val="center"/>
              <w:rPr>
                <w:rFonts w:eastAsia="Times New Roman"/>
                <w:bCs/>
                <w:color w:val="000000" w:themeColor="text1"/>
                <w:sz w:val="20"/>
                <w:szCs w:val="20"/>
                <w:rtl/>
              </w:rPr>
            </w:pPr>
            <w:r w:rsidRPr="00164273">
              <w:rPr>
                <w:bCs/>
                <w:color w:val="000000" w:themeColor="text1"/>
                <w:sz w:val="20"/>
                <w:szCs w:val="20"/>
                <w:rtl/>
              </w:rPr>
              <w:t xml:space="preserve">رجال </w:t>
            </w:r>
            <w:r w:rsidRPr="00164273">
              <w:rPr>
                <w:rFonts w:hint="cs"/>
                <w:bCs/>
                <w:color w:val="000000" w:themeColor="text1"/>
                <w:sz w:val="20"/>
                <w:szCs w:val="20"/>
                <w:rtl/>
              </w:rPr>
              <w:t>ال</w:t>
            </w:r>
            <w:r w:rsidRPr="00164273">
              <w:rPr>
                <w:bCs/>
                <w:color w:val="000000" w:themeColor="text1"/>
                <w:sz w:val="20"/>
                <w:szCs w:val="20"/>
                <w:rtl/>
              </w:rPr>
              <w:t>صناعة</w:t>
            </w:r>
          </w:p>
        </w:tc>
        <w:tc>
          <w:tcPr>
            <w:tcW w:w="1701" w:type="dxa"/>
            <w:shd w:val="clear" w:color="auto" w:fill="F2F2F2" w:themeFill="background1" w:themeFillShade="F2"/>
            <w:noWrap/>
            <w:vAlign w:val="center"/>
          </w:tcPr>
          <w:p w14:paraId="2DF6BE97" w14:textId="77777777" w:rsidR="006C4DA1" w:rsidRPr="00164273" w:rsidRDefault="006C4DA1" w:rsidP="00EE0151">
            <w:pPr>
              <w:spacing w:after="0" w:line="240" w:lineRule="auto"/>
              <w:jc w:val="center"/>
              <w:rPr>
                <w:rFonts w:eastAsia="Times New Roman"/>
                <w:bCs/>
                <w:color w:val="000000" w:themeColor="text1"/>
                <w:sz w:val="20"/>
                <w:szCs w:val="20"/>
              </w:rPr>
            </w:pPr>
            <w:r w:rsidRPr="00164273">
              <w:rPr>
                <w:rFonts w:eastAsia="Times New Roman"/>
                <w:bCs/>
                <w:color w:val="000000" w:themeColor="text1"/>
                <w:sz w:val="20"/>
                <w:szCs w:val="20"/>
                <w:rtl/>
              </w:rPr>
              <w:t>معامل الارتباط بيرسون</w:t>
            </w:r>
          </w:p>
        </w:tc>
        <w:tc>
          <w:tcPr>
            <w:tcW w:w="1701" w:type="dxa"/>
            <w:shd w:val="clear" w:color="auto" w:fill="F2F2F2" w:themeFill="background1" w:themeFillShade="F2"/>
            <w:noWrap/>
            <w:vAlign w:val="center"/>
          </w:tcPr>
          <w:p w14:paraId="6DFA71B5" w14:textId="77777777" w:rsidR="006C4DA1" w:rsidRPr="00164273" w:rsidRDefault="006C4DA1" w:rsidP="00EE0151">
            <w:pPr>
              <w:spacing w:after="0" w:line="240" w:lineRule="auto"/>
              <w:jc w:val="center"/>
              <w:rPr>
                <w:rFonts w:eastAsia="Times New Roman"/>
                <w:bCs/>
                <w:color w:val="000000" w:themeColor="text1"/>
                <w:sz w:val="20"/>
                <w:szCs w:val="20"/>
              </w:rPr>
            </w:pPr>
            <w:r w:rsidRPr="00164273">
              <w:rPr>
                <w:rFonts w:eastAsia="Times New Roman"/>
                <w:bCs/>
                <w:color w:val="000000" w:themeColor="text1"/>
                <w:sz w:val="20"/>
                <w:szCs w:val="20"/>
                <w:rtl/>
              </w:rPr>
              <w:t xml:space="preserve">القيمة الاحتمالية </w:t>
            </w:r>
            <w:r w:rsidRPr="00B17836">
              <w:rPr>
                <w:rFonts w:asciiTheme="majorBidi" w:hAnsiTheme="majorBidi" w:cstheme="majorBidi"/>
                <w:bCs/>
                <w:color w:val="000000" w:themeColor="text1"/>
                <w:sz w:val="22"/>
                <w:szCs w:val="22"/>
              </w:rPr>
              <w:t>sig</w:t>
            </w:r>
            <w:r w:rsidRPr="00164273">
              <w:rPr>
                <w:rFonts w:eastAsia="Times New Roman"/>
                <w:bCs/>
                <w:color w:val="000000" w:themeColor="text1"/>
                <w:sz w:val="20"/>
                <w:szCs w:val="20"/>
                <w:rtl/>
              </w:rPr>
              <w:t>.</w:t>
            </w:r>
          </w:p>
        </w:tc>
      </w:tr>
      <w:tr w:rsidR="006C4DA1" w:rsidRPr="00164273" w14:paraId="67EC9D42" w14:textId="77777777" w:rsidTr="00EE0151">
        <w:trPr>
          <w:trHeight w:val="375"/>
          <w:jc w:val="center"/>
        </w:trPr>
        <w:tc>
          <w:tcPr>
            <w:tcW w:w="350" w:type="dxa"/>
            <w:shd w:val="clear" w:color="auto" w:fill="auto"/>
            <w:noWrap/>
            <w:vAlign w:val="center"/>
            <w:hideMark/>
          </w:tcPr>
          <w:p w14:paraId="785248A5" w14:textId="77777777" w:rsidR="006C4DA1" w:rsidRPr="00B17836" w:rsidRDefault="006C4DA1" w:rsidP="00EE0151">
            <w:pPr>
              <w:spacing w:after="0" w:line="240" w:lineRule="auto"/>
              <w:rPr>
                <w:rFonts w:eastAsia="Times New Roman"/>
                <w:b/>
                <w:color w:val="000000" w:themeColor="text1"/>
                <w:sz w:val="20"/>
                <w:szCs w:val="20"/>
              </w:rPr>
            </w:pPr>
            <w:r>
              <w:rPr>
                <w:rFonts w:eastAsia="Times New Roman" w:hint="cs"/>
                <w:b/>
                <w:color w:val="000000" w:themeColor="text1"/>
                <w:sz w:val="20"/>
                <w:szCs w:val="20"/>
                <w:rtl/>
              </w:rPr>
              <w:t>1</w:t>
            </w:r>
          </w:p>
        </w:tc>
        <w:tc>
          <w:tcPr>
            <w:tcW w:w="3488" w:type="dxa"/>
            <w:shd w:val="clear" w:color="auto" w:fill="auto"/>
            <w:vAlign w:val="center"/>
            <w:hideMark/>
          </w:tcPr>
          <w:p w14:paraId="07B9E645" w14:textId="77777777" w:rsidR="006C4DA1" w:rsidRPr="00B17836" w:rsidRDefault="006C4DA1" w:rsidP="00EE0151">
            <w:pPr>
              <w:spacing w:after="0" w:line="240" w:lineRule="auto"/>
              <w:rPr>
                <w:rFonts w:eastAsia="Times New Roman"/>
                <w:b/>
                <w:color w:val="000000" w:themeColor="text1"/>
                <w:sz w:val="20"/>
                <w:szCs w:val="20"/>
              </w:rPr>
            </w:pPr>
            <w:r w:rsidRPr="00B17836">
              <w:rPr>
                <w:rFonts w:eastAsia="Times New Roman"/>
                <w:b/>
                <w:color w:val="000000" w:themeColor="text1"/>
                <w:sz w:val="20"/>
                <w:szCs w:val="20"/>
                <w:rtl/>
              </w:rPr>
              <w:t>محور طلاب وخريجي مدارس التكنولوجيا التطبيقية</w:t>
            </w:r>
          </w:p>
        </w:tc>
        <w:tc>
          <w:tcPr>
            <w:tcW w:w="1701" w:type="dxa"/>
            <w:shd w:val="clear" w:color="auto" w:fill="auto"/>
            <w:noWrap/>
            <w:vAlign w:val="center"/>
            <w:hideMark/>
          </w:tcPr>
          <w:p w14:paraId="01C39028"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0.926</w:t>
            </w:r>
            <w:r w:rsidRPr="000D0409">
              <w:rPr>
                <w:rFonts w:eastAsia="Times New Roman" w:hint="cs"/>
                <w:b/>
                <w:color w:val="000000" w:themeColor="text1"/>
                <w:sz w:val="20"/>
                <w:szCs w:val="20"/>
                <w:vertAlign w:val="superscript"/>
                <w:rtl/>
              </w:rPr>
              <w:t>**</w:t>
            </w:r>
          </w:p>
        </w:tc>
        <w:tc>
          <w:tcPr>
            <w:tcW w:w="1701" w:type="dxa"/>
            <w:shd w:val="clear" w:color="auto" w:fill="auto"/>
            <w:noWrap/>
            <w:vAlign w:val="center"/>
            <w:hideMark/>
          </w:tcPr>
          <w:p w14:paraId="467DECA7"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0.000</w:t>
            </w:r>
          </w:p>
        </w:tc>
      </w:tr>
    </w:tbl>
    <w:p w14:paraId="7B59CE9B" w14:textId="77777777" w:rsidR="006C4DA1" w:rsidRPr="00AF271F" w:rsidRDefault="006C4DA1" w:rsidP="006C4DA1">
      <w:pPr>
        <w:pStyle w:val="a1"/>
        <w:spacing w:before="16" w:line="216" w:lineRule="auto"/>
        <w:jc w:val="both"/>
        <w:rPr>
          <w:color w:val="000000" w:themeColor="text1"/>
          <w:rtl/>
        </w:rPr>
      </w:pPr>
      <w:r w:rsidRPr="00D02E68">
        <w:rPr>
          <w:b/>
          <w:bCs/>
          <w:color w:val="000000" w:themeColor="text1"/>
          <w:rtl/>
        </w:rPr>
        <w:lastRenderedPageBreak/>
        <w:t>من الجدول السابق يتبين</w:t>
      </w:r>
      <w:r>
        <w:rPr>
          <w:rFonts w:hint="cs"/>
          <w:color w:val="000000" w:themeColor="text1"/>
          <w:rtl/>
        </w:rPr>
        <w:t>:أ</w:t>
      </w:r>
      <w:r w:rsidRPr="00AF271F">
        <w:rPr>
          <w:color w:val="000000" w:themeColor="text1"/>
          <w:rtl/>
        </w:rPr>
        <w:t>ن قيمة معامل الارتباط كانت مرتفعة حيث بلغت</w:t>
      </w:r>
      <w:r>
        <w:rPr>
          <w:color w:val="000000" w:themeColor="text1"/>
          <w:rtl/>
        </w:rPr>
        <w:t xml:space="preserve"> أقل </w:t>
      </w:r>
      <w:r w:rsidRPr="00AF271F">
        <w:rPr>
          <w:color w:val="000000" w:themeColor="text1"/>
          <w:rtl/>
        </w:rPr>
        <w:t>قيمة 0.926 و</w:t>
      </w:r>
      <w:r>
        <w:rPr>
          <w:rFonts w:hint="cs"/>
          <w:color w:val="000000" w:themeColor="text1"/>
          <w:rtl/>
        </w:rPr>
        <w:t>أ</w:t>
      </w:r>
      <w:r w:rsidRPr="00AF271F">
        <w:rPr>
          <w:color w:val="000000" w:themeColor="text1"/>
          <w:rtl/>
        </w:rPr>
        <w:t xml:space="preserve">ن </w:t>
      </w:r>
      <w:r>
        <w:rPr>
          <w:rFonts w:hint="cs"/>
          <w:color w:val="000000" w:themeColor="text1"/>
          <w:rtl/>
        </w:rPr>
        <w:t>مستوى</w:t>
      </w:r>
      <w:r w:rsidRPr="00AF271F">
        <w:rPr>
          <w:color w:val="000000" w:themeColor="text1"/>
          <w:rtl/>
        </w:rPr>
        <w:t xml:space="preserve"> المعنوية في المحاور 0.00 وه</w:t>
      </w:r>
      <w:r>
        <w:rPr>
          <w:rFonts w:hint="cs"/>
          <w:color w:val="000000" w:themeColor="text1"/>
          <w:rtl/>
        </w:rPr>
        <w:t>و</w:t>
      </w:r>
      <w:r>
        <w:rPr>
          <w:color w:val="000000" w:themeColor="text1"/>
          <w:rtl/>
        </w:rPr>
        <w:t xml:space="preserve"> أقل </w:t>
      </w:r>
      <w:r w:rsidRPr="00AF271F">
        <w:rPr>
          <w:color w:val="000000" w:themeColor="text1"/>
          <w:rtl/>
        </w:rPr>
        <w:t xml:space="preserve">من </w:t>
      </w:r>
      <w:r>
        <w:rPr>
          <w:color w:val="000000" w:themeColor="text1"/>
          <w:rtl/>
        </w:rPr>
        <w:t>مستوى المعنوية</w:t>
      </w:r>
      <w:r w:rsidRPr="00AF271F">
        <w:rPr>
          <w:color w:val="000000" w:themeColor="text1"/>
          <w:rtl/>
        </w:rPr>
        <w:t xml:space="preserve"> 0.05 وبذلك تعتبر استمارة الخريجين صادقة لما وضع</w:t>
      </w:r>
      <w:r>
        <w:rPr>
          <w:rFonts w:hint="cs"/>
          <w:color w:val="000000" w:themeColor="text1"/>
          <w:rtl/>
        </w:rPr>
        <w:t>ت</w:t>
      </w:r>
      <w:r w:rsidRPr="00AF271F">
        <w:rPr>
          <w:color w:val="000000" w:themeColor="text1"/>
          <w:rtl/>
        </w:rPr>
        <w:t xml:space="preserve"> لقياسه</w:t>
      </w:r>
      <w:r>
        <w:rPr>
          <w:rFonts w:hint="cs"/>
          <w:color w:val="000000" w:themeColor="text1"/>
          <w:rtl/>
        </w:rPr>
        <w:t>.</w:t>
      </w:r>
    </w:p>
    <w:p w14:paraId="3F580426" w14:textId="77777777" w:rsidR="006C4DA1" w:rsidRPr="00AA2A8E" w:rsidRDefault="006C4DA1" w:rsidP="006C4DA1">
      <w:pPr>
        <w:pStyle w:val="a1"/>
        <w:spacing w:before="16" w:line="216" w:lineRule="auto"/>
        <w:jc w:val="center"/>
        <w:rPr>
          <w:bCs/>
          <w:color w:val="000000" w:themeColor="text1"/>
          <w:sz w:val="24"/>
          <w:szCs w:val="24"/>
          <w:rtl/>
        </w:rPr>
      </w:pPr>
      <w:r w:rsidRPr="00AA2A8E">
        <w:rPr>
          <w:color w:val="000000" w:themeColor="text1"/>
          <w:sz w:val="24"/>
          <w:szCs w:val="24"/>
          <w:rtl/>
        </w:rPr>
        <w:t>جدول</w:t>
      </w:r>
      <w:r w:rsidRPr="00AA2A8E">
        <w:rPr>
          <w:bCs/>
          <w:color w:val="000000" w:themeColor="text1"/>
          <w:sz w:val="24"/>
          <w:szCs w:val="24"/>
          <w:rtl/>
        </w:rPr>
        <w:t xml:space="preserve"> رقم (</w:t>
      </w:r>
      <w:r w:rsidRPr="00AA2A8E">
        <w:rPr>
          <w:rFonts w:hint="cs"/>
          <w:bCs/>
          <w:color w:val="000000" w:themeColor="text1"/>
          <w:sz w:val="24"/>
          <w:szCs w:val="24"/>
          <w:rtl/>
        </w:rPr>
        <w:t>6-</w:t>
      </w:r>
      <w:r>
        <w:rPr>
          <w:rFonts w:hint="cs"/>
          <w:bCs/>
          <w:color w:val="000000" w:themeColor="text1"/>
          <w:sz w:val="24"/>
          <w:szCs w:val="24"/>
          <w:rtl/>
        </w:rPr>
        <w:t xml:space="preserve"> </w:t>
      </w:r>
      <w:r w:rsidRPr="00AA2A8E">
        <w:rPr>
          <w:rFonts w:hint="cs"/>
          <w:bCs/>
          <w:color w:val="000000" w:themeColor="text1"/>
          <w:sz w:val="24"/>
          <w:szCs w:val="24"/>
          <w:rtl/>
        </w:rPr>
        <w:t>4</w:t>
      </w:r>
      <w:r w:rsidRPr="00AA2A8E">
        <w:rPr>
          <w:bCs/>
          <w:color w:val="000000" w:themeColor="text1"/>
          <w:sz w:val="24"/>
          <w:szCs w:val="24"/>
          <w:rtl/>
        </w:rPr>
        <w:t>) معاملات</w:t>
      </w:r>
      <w:r w:rsidRPr="00AA2A8E">
        <w:rPr>
          <w:bCs/>
          <w:color w:val="000000" w:themeColor="text1"/>
          <w:sz w:val="24"/>
          <w:szCs w:val="24"/>
        </w:rPr>
        <w:t xml:space="preserve"> </w:t>
      </w:r>
      <w:r w:rsidRPr="00AA2A8E">
        <w:rPr>
          <w:bCs/>
          <w:color w:val="000000" w:themeColor="text1"/>
          <w:sz w:val="24"/>
          <w:szCs w:val="24"/>
          <w:rtl/>
        </w:rPr>
        <w:t xml:space="preserve">الارتباط </w:t>
      </w:r>
      <w:r w:rsidRPr="00AA2A8E">
        <w:rPr>
          <w:rFonts w:hint="cs"/>
          <w:bCs/>
          <w:color w:val="000000" w:themeColor="text1"/>
          <w:sz w:val="24"/>
          <w:szCs w:val="24"/>
          <w:rtl/>
        </w:rPr>
        <w:t>ل</w:t>
      </w:r>
      <w:r w:rsidRPr="00AA2A8E">
        <w:rPr>
          <w:bCs/>
          <w:color w:val="000000" w:themeColor="text1"/>
          <w:sz w:val="24"/>
          <w:szCs w:val="24"/>
          <w:rtl/>
        </w:rPr>
        <w:t>لقطاع الخاص</w:t>
      </w:r>
    </w:p>
    <w:tbl>
      <w:tblPr>
        <w:tblStyle w:val="TableGrid"/>
        <w:bidiVisual/>
        <w:tblW w:w="0" w:type="auto"/>
        <w:jc w:val="center"/>
        <w:tblLook w:val="04A0" w:firstRow="1" w:lastRow="0" w:firstColumn="1" w:lastColumn="0" w:noHBand="0" w:noVBand="1"/>
      </w:tblPr>
      <w:tblGrid>
        <w:gridCol w:w="322"/>
        <w:gridCol w:w="3692"/>
        <w:gridCol w:w="1276"/>
        <w:gridCol w:w="1843"/>
      </w:tblGrid>
      <w:tr w:rsidR="006C4DA1" w:rsidRPr="005E280B" w14:paraId="20AC4F2C" w14:textId="77777777" w:rsidTr="00EE0151">
        <w:trPr>
          <w:jc w:val="center"/>
        </w:trPr>
        <w:tc>
          <w:tcPr>
            <w:tcW w:w="4014" w:type="dxa"/>
            <w:gridSpan w:val="2"/>
            <w:shd w:val="clear" w:color="auto" w:fill="F2F2F2" w:themeFill="background1" w:themeFillShade="F2"/>
            <w:vAlign w:val="center"/>
          </w:tcPr>
          <w:p w14:paraId="2EA3F8C0" w14:textId="77777777" w:rsidR="006C4DA1" w:rsidRPr="005E280B" w:rsidRDefault="006C4DA1" w:rsidP="00EE0151">
            <w:pPr>
              <w:pStyle w:val="a1"/>
              <w:jc w:val="center"/>
              <w:rPr>
                <w:color w:val="000000" w:themeColor="text1"/>
                <w:sz w:val="20"/>
                <w:szCs w:val="20"/>
                <w:rtl/>
              </w:rPr>
            </w:pPr>
            <w:r w:rsidRPr="005E280B">
              <w:rPr>
                <w:bCs/>
                <w:color w:val="000000" w:themeColor="text1"/>
                <w:sz w:val="20"/>
                <w:szCs w:val="20"/>
                <w:rtl/>
              </w:rPr>
              <w:t>القطاع الخاص</w:t>
            </w:r>
          </w:p>
        </w:tc>
        <w:tc>
          <w:tcPr>
            <w:tcW w:w="1276" w:type="dxa"/>
            <w:shd w:val="clear" w:color="auto" w:fill="F2F2F2" w:themeFill="background1" w:themeFillShade="F2"/>
            <w:vAlign w:val="center"/>
          </w:tcPr>
          <w:p w14:paraId="638ABA82" w14:textId="77777777" w:rsidR="006C4DA1" w:rsidRPr="005E280B" w:rsidRDefault="006C4DA1" w:rsidP="00EE0151">
            <w:pPr>
              <w:pStyle w:val="a1"/>
              <w:jc w:val="center"/>
              <w:rPr>
                <w:color w:val="000000" w:themeColor="text1"/>
                <w:sz w:val="20"/>
                <w:szCs w:val="20"/>
                <w:rtl/>
              </w:rPr>
            </w:pPr>
            <w:r w:rsidRPr="005E280B">
              <w:rPr>
                <w:bCs/>
                <w:color w:val="000000" w:themeColor="text1"/>
                <w:sz w:val="20"/>
                <w:szCs w:val="20"/>
                <w:rtl/>
              </w:rPr>
              <w:t>معامل الارتباط</w:t>
            </w:r>
            <w:r>
              <w:rPr>
                <w:rFonts w:hint="cs"/>
                <w:bCs/>
                <w:color w:val="000000" w:themeColor="text1"/>
                <w:sz w:val="20"/>
                <w:szCs w:val="20"/>
                <w:rtl/>
              </w:rPr>
              <w:t xml:space="preserve"> </w:t>
            </w:r>
            <w:r w:rsidRPr="005E280B">
              <w:rPr>
                <w:bCs/>
                <w:color w:val="000000" w:themeColor="text1"/>
                <w:sz w:val="20"/>
                <w:szCs w:val="20"/>
                <w:rtl/>
              </w:rPr>
              <w:t>بيرسون</w:t>
            </w:r>
          </w:p>
        </w:tc>
        <w:tc>
          <w:tcPr>
            <w:tcW w:w="1843" w:type="dxa"/>
            <w:shd w:val="clear" w:color="auto" w:fill="F2F2F2" w:themeFill="background1" w:themeFillShade="F2"/>
            <w:vAlign w:val="center"/>
          </w:tcPr>
          <w:p w14:paraId="5C22087B" w14:textId="77777777" w:rsidR="006C4DA1" w:rsidRPr="005E280B" w:rsidRDefault="006C4DA1" w:rsidP="00EE0151">
            <w:pPr>
              <w:pStyle w:val="a1"/>
              <w:jc w:val="center"/>
              <w:rPr>
                <w:color w:val="000000" w:themeColor="text1"/>
                <w:sz w:val="20"/>
                <w:szCs w:val="20"/>
                <w:rtl/>
              </w:rPr>
            </w:pPr>
            <w:r w:rsidRPr="005E280B">
              <w:rPr>
                <w:bCs/>
                <w:color w:val="000000" w:themeColor="text1"/>
                <w:sz w:val="20"/>
                <w:szCs w:val="20"/>
                <w:rtl/>
              </w:rPr>
              <w:t xml:space="preserve">القيمة الاحتمالية </w:t>
            </w:r>
            <w:r w:rsidRPr="00B17836">
              <w:rPr>
                <w:rFonts w:asciiTheme="majorBidi" w:hAnsiTheme="majorBidi" w:cstheme="majorBidi"/>
                <w:bCs/>
                <w:color w:val="000000" w:themeColor="text1"/>
                <w:sz w:val="22"/>
                <w:szCs w:val="22"/>
              </w:rPr>
              <w:t>sig</w:t>
            </w:r>
            <w:r w:rsidRPr="005E280B">
              <w:rPr>
                <w:bCs/>
                <w:color w:val="000000" w:themeColor="text1"/>
                <w:sz w:val="20"/>
                <w:szCs w:val="20"/>
                <w:rtl/>
              </w:rPr>
              <w:t>.</w:t>
            </w:r>
          </w:p>
        </w:tc>
      </w:tr>
      <w:tr w:rsidR="006C4DA1" w:rsidRPr="005E280B" w14:paraId="3CDC2DCB" w14:textId="77777777" w:rsidTr="00EE0151">
        <w:trPr>
          <w:jc w:val="center"/>
        </w:trPr>
        <w:tc>
          <w:tcPr>
            <w:tcW w:w="322" w:type="dxa"/>
            <w:vAlign w:val="center"/>
          </w:tcPr>
          <w:p w14:paraId="0D660176" w14:textId="77777777" w:rsidR="006C4DA1" w:rsidRPr="005E280B" w:rsidRDefault="006C4DA1" w:rsidP="00EE0151">
            <w:pPr>
              <w:pStyle w:val="a1"/>
              <w:jc w:val="left"/>
              <w:rPr>
                <w:color w:val="000000" w:themeColor="text1"/>
                <w:sz w:val="20"/>
                <w:szCs w:val="20"/>
                <w:rtl/>
              </w:rPr>
            </w:pPr>
            <w:r w:rsidRPr="005E280B">
              <w:rPr>
                <w:color w:val="000000" w:themeColor="text1"/>
                <w:sz w:val="20"/>
                <w:szCs w:val="20"/>
                <w:rtl/>
              </w:rPr>
              <w:t>1</w:t>
            </w:r>
          </w:p>
        </w:tc>
        <w:tc>
          <w:tcPr>
            <w:tcW w:w="3692" w:type="dxa"/>
            <w:vAlign w:val="center"/>
          </w:tcPr>
          <w:p w14:paraId="1D52C15E" w14:textId="77777777" w:rsidR="006C4DA1" w:rsidRPr="00B17836" w:rsidRDefault="006C4DA1" w:rsidP="00EE0151">
            <w:pPr>
              <w:pStyle w:val="a1"/>
              <w:jc w:val="left"/>
              <w:rPr>
                <w:b/>
                <w:color w:val="000000" w:themeColor="text1"/>
                <w:sz w:val="20"/>
                <w:szCs w:val="20"/>
                <w:rtl/>
              </w:rPr>
            </w:pPr>
            <w:r w:rsidRPr="00B17836">
              <w:rPr>
                <w:b/>
                <w:color w:val="000000" w:themeColor="text1"/>
                <w:sz w:val="20"/>
                <w:szCs w:val="20"/>
                <w:rtl/>
              </w:rPr>
              <w:t>محور الشراكة</w:t>
            </w:r>
          </w:p>
        </w:tc>
        <w:tc>
          <w:tcPr>
            <w:tcW w:w="1276" w:type="dxa"/>
            <w:vAlign w:val="center"/>
          </w:tcPr>
          <w:p w14:paraId="0AD10127"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0.772</w:t>
            </w:r>
            <w:r w:rsidRPr="000D0409">
              <w:rPr>
                <w:rFonts w:hint="cs"/>
                <w:b/>
                <w:color w:val="000000" w:themeColor="text1"/>
                <w:sz w:val="20"/>
                <w:szCs w:val="20"/>
                <w:vertAlign w:val="superscript"/>
                <w:rtl/>
              </w:rPr>
              <w:t>**</w:t>
            </w:r>
          </w:p>
        </w:tc>
        <w:tc>
          <w:tcPr>
            <w:tcW w:w="1843" w:type="dxa"/>
            <w:vAlign w:val="center"/>
          </w:tcPr>
          <w:p w14:paraId="0F25EC05"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0.005</w:t>
            </w:r>
          </w:p>
        </w:tc>
      </w:tr>
      <w:tr w:rsidR="006C4DA1" w:rsidRPr="005E280B" w14:paraId="6FEB974F" w14:textId="77777777" w:rsidTr="00EE0151">
        <w:trPr>
          <w:jc w:val="center"/>
        </w:trPr>
        <w:tc>
          <w:tcPr>
            <w:tcW w:w="322" w:type="dxa"/>
            <w:vAlign w:val="center"/>
          </w:tcPr>
          <w:p w14:paraId="65D5A481" w14:textId="77777777" w:rsidR="006C4DA1" w:rsidRPr="005E280B" w:rsidRDefault="006C4DA1" w:rsidP="00EE0151">
            <w:pPr>
              <w:pStyle w:val="a1"/>
              <w:jc w:val="left"/>
              <w:rPr>
                <w:color w:val="000000" w:themeColor="text1"/>
                <w:sz w:val="20"/>
                <w:szCs w:val="20"/>
                <w:rtl/>
              </w:rPr>
            </w:pPr>
            <w:r w:rsidRPr="005E280B">
              <w:rPr>
                <w:color w:val="000000" w:themeColor="text1"/>
                <w:sz w:val="20"/>
                <w:szCs w:val="20"/>
                <w:rtl/>
              </w:rPr>
              <w:t>2</w:t>
            </w:r>
          </w:p>
        </w:tc>
        <w:tc>
          <w:tcPr>
            <w:tcW w:w="3692" w:type="dxa"/>
            <w:vAlign w:val="center"/>
          </w:tcPr>
          <w:p w14:paraId="5014C7F2" w14:textId="77777777" w:rsidR="006C4DA1" w:rsidRPr="00B17836" w:rsidRDefault="006C4DA1" w:rsidP="00EE0151">
            <w:pPr>
              <w:pStyle w:val="a1"/>
              <w:jc w:val="left"/>
              <w:rPr>
                <w:b/>
                <w:color w:val="000000" w:themeColor="text1"/>
                <w:sz w:val="20"/>
                <w:szCs w:val="20"/>
                <w:rtl/>
              </w:rPr>
            </w:pPr>
            <w:r w:rsidRPr="00B17836">
              <w:rPr>
                <w:b/>
                <w:color w:val="000000" w:themeColor="text1"/>
                <w:sz w:val="20"/>
                <w:szCs w:val="20"/>
                <w:rtl/>
              </w:rPr>
              <w:t>محور أثر الشراكة</w:t>
            </w:r>
          </w:p>
        </w:tc>
        <w:tc>
          <w:tcPr>
            <w:tcW w:w="1276" w:type="dxa"/>
            <w:vAlign w:val="center"/>
          </w:tcPr>
          <w:p w14:paraId="48477C02"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0.926</w:t>
            </w:r>
            <w:r w:rsidRPr="000D0409">
              <w:rPr>
                <w:rFonts w:hint="cs"/>
                <w:b/>
                <w:color w:val="000000" w:themeColor="text1"/>
                <w:sz w:val="20"/>
                <w:szCs w:val="20"/>
                <w:vertAlign w:val="superscript"/>
                <w:rtl/>
              </w:rPr>
              <w:t>**</w:t>
            </w:r>
          </w:p>
        </w:tc>
        <w:tc>
          <w:tcPr>
            <w:tcW w:w="1843" w:type="dxa"/>
            <w:vAlign w:val="center"/>
          </w:tcPr>
          <w:p w14:paraId="796D448C"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0.000</w:t>
            </w:r>
          </w:p>
        </w:tc>
      </w:tr>
      <w:tr w:rsidR="006C4DA1" w:rsidRPr="005E280B" w14:paraId="05E9EC7F" w14:textId="77777777" w:rsidTr="00EE0151">
        <w:trPr>
          <w:jc w:val="center"/>
        </w:trPr>
        <w:tc>
          <w:tcPr>
            <w:tcW w:w="322" w:type="dxa"/>
            <w:vAlign w:val="center"/>
          </w:tcPr>
          <w:p w14:paraId="3C1893A2" w14:textId="77777777" w:rsidR="006C4DA1" w:rsidRPr="005E280B" w:rsidRDefault="006C4DA1" w:rsidP="00EE0151">
            <w:pPr>
              <w:pStyle w:val="a1"/>
              <w:jc w:val="left"/>
              <w:rPr>
                <w:color w:val="000000" w:themeColor="text1"/>
                <w:sz w:val="20"/>
                <w:szCs w:val="20"/>
                <w:rtl/>
              </w:rPr>
            </w:pPr>
            <w:r w:rsidRPr="005E280B">
              <w:rPr>
                <w:color w:val="000000" w:themeColor="text1"/>
                <w:sz w:val="20"/>
                <w:szCs w:val="20"/>
                <w:rtl/>
              </w:rPr>
              <w:t>3</w:t>
            </w:r>
          </w:p>
        </w:tc>
        <w:tc>
          <w:tcPr>
            <w:tcW w:w="3692" w:type="dxa"/>
            <w:vAlign w:val="center"/>
          </w:tcPr>
          <w:p w14:paraId="15E470EA" w14:textId="77777777" w:rsidR="006C4DA1" w:rsidRPr="00B17836" w:rsidRDefault="006C4DA1" w:rsidP="00EE0151">
            <w:pPr>
              <w:pStyle w:val="a1"/>
              <w:jc w:val="left"/>
              <w:rPr>
                <w:b/>
                <w:color w:val="000000" w:themeColor="text1"/>
                <w:sz w:val="20"/>
                <w:szCs w:val="20"/>
                <w:rtl/>
              </w:rPr>
            </w:pPr>
            <w:r w:rsidRPr="00B17836">
              <w:rPr>
                <w:b/>
                <w:color w:val="000000" w:themeColor="text1"/>
                <w:sz w:val="20"/>
                <w:szCs w:val="20"/>
                <w:rtl/>
              </w:rPr>
              <w:t>محور نظام إدارة وتشغيل مدارس التكنولوجيا التطبيقية</w:t>
            </w:r>
          </w:p>
        </w:tc>
        <w:tc>
          <w:tcPr>
            <w:tcW w:w="1276" w:type="dxa"/>
            <w:vAlign w:val="center"/>
          </w:tcPr>
          <w:p w14:paraId="77CC8A49"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0.912</w:t>
            </w:r>
            <w:r w:rsidRPr="000D0409">
              <w:rPr>
                <w:rFonts w:hint="cs"/>
                <w:b/>
                <w:color w:val="000000" w:themeColor="text1"/>
                <w:sz w:val="20"/>
                <w:szCs w:val="20"/>
                <w:vertAlign w:val="superscript"/>
                <w:rtl/>
              </w:rPr>
              <w:t>**</w:t>
            </w:r>
          </w:p>
        </w:tc>
        <w:tc>
          <w:tcPr>
            <w:tcW w:w="1843" w:type="dxa"/>
            <w:vAlign w:val="center"/>
          </w:tcPr>
          <w:p w14:paraId="7CE20515" w14:textId="77777777" w:rsidR="006C4DA1" w:rsidRPr="00B17836" w:rsidRDefault="006C4DA1" w:rsidP="00EE0151">
            <w:pPr>
              <w:pStyle w:val="a1"/>
              <w:jc w:val="center"/>
              <w:rPr>
                <w:b/>
                <w:color w:val="000000" w:themeColor="text1"/>
                <w:sz w:val="20"/>
                <w:szCs w:val="20"/>
                <w:rtl/>
              </w:rPr>
            </w:pPr>
            <w:r>
              <w:rPr>
                <w:rFonts w:hint="cs"/>
                <w:b/>
                <w:color w:val="000000" w:themeColor="text1"/>
                <w:sz w:val="20"/>
                <w:szCs w:val="20"/>
                <w:rtl/>
              </w:rPr>
              <w:t>0.000</w:t>
            </w:r>
          </w:p>
        </w:tc>
      </w:tr>
    </w:tbl>
    <w:p w14:paraId="7A226CF8" w14:textId="77777777" w:rsidR="006C4DA1" w:rsidRPr="00AF271F" w:rsidRDefault="006C4DA1" w:rsidP="006C4DA1">
      <w:pPr>
        <w:pStyle w:val="a1"/>
        <w:spacing w:before="16" w:line="240" w:lineRule="auto"/>
        <w:jc w:val="both"/>
        <w:rPr>
          <w:color w:val="000000" w:themeColor="text1"/>
          <w:rtl/>
        </w:rPr>
      </w:pPr>
      <w:r w:rsidRPr="00D02E68">
        <w:rPr>
          <w:b/>
          <w:bCs/>
          <w:color w:val="000000" w:themeColor="text1"/>
          <w:rtl/>
        </w:rPr>
        <w:t>من الجدول السابق يتبين</w:t>
      </w:r>
      <w:r>
        <w:rPr>
          <w:rFonts w:hint="cs"/>
          <w:color w:val="000000" w:themeColor="text1"/>
          <w:rtl/>
        </w:rPr>
        <w:t>: أ</w:t>
      </w:r>
      <w:r w:rsidRPr="00AF271F">
        <w:rPr>
          <w:color w:val="000000" w:themeColor="text1"/>
          <w:rtl/>
        </w:rPr>
        <w:t>ن قيمة معامل الارتباط كانت قوية حيث بلغت</w:t>
      </w:r>
      <w:r>
        <w:rPr>
          <w:color w:val="000000" w:themeColor="text1"/>
          <w:rtl/>
        </w:rPr>
        <w:t xml:space="preserve"> أقل </w:t>
      </w:r>
      <w:r w:rsidRPr="00AF271F">
        <w:rPr>
          <w:color w:val="000000" w:themeColor="text1"/>
          <w:rtl/>
        </w:rPr>
        <w:t>قيمة 0.772 و</w:t>
      </w:r>
      <w:r>
        <w:rPr>
          <w:rFonts w:hint="cs"/>
          <w:color w:val="000000" w:themeColor="text1"/>
          <w:rtl/>
        </w:rPr>
        <w:t>أ</w:t>
      </w:r>
      <w:r w:rsidRPr="00AF271F">
        <w:rPr>
          <w:color w:val="000000" w:themeColor="text1"/>
          <w:rtl/>
        </w:rPr>
        <w:t>ن قيمة المعنوية في المحاور 0.005 وهي</w:t>
      </w:r>
      <w:r>
        <w:rPr>
          <w:color w:val="000000" w:themeColor="text1"/>
          <w:rtl/>
        </w:rPr>
        <w:t xml:space="preserve"> أقل </w:t>
      </w:r>
      <w:r w:rsidRPr="00AF271F">
        <w:rPr>
          <w:color w:val="000000" w:themeColor="text1"/>
          <w:rtl/>
        </w:rPr>
        <w:t xml:space="preserve">من </w:t>
      </w:r>
      <w:r>
        <w:rPr>
          <w:color w:val="000000" w:themeColor="text1"/>
          <w:rtl/>
        </w:rPr>
        <w:t>مستوى المعنوية</w:t>
      </w:r>
      <w:r w:rsidRPr="00AF271F">
        <w:rPr>
          <w:color w:val="000000" w:themeColor="text1"/>
          <w:rtl/>
        </w:rPr>
        <w:t xml:space="preserve"> 0.05</w:t>
      </w:r>
      <w:r w:rsidRPr="00AF271F">
        <w:rPr>
          <w:color w:val="000000" w:themeColor="text1"/>
          <w:sz w:val="32"/>
          <w:szCs w:val="30"/>
          <w:rtl/>
        </w:rPr>
        <w:t xml:space="preserve"> وبذلك تعتبر </w:t>
      </w:r>
      <w:r w:rsidRPr="00AF271F">
        <w:rPr>
          <w:color w:val="000000" w:themeColor="text1"/>
          <w:rtl/>
        </w:rPr>
        <w:t>استمارة الخريجين</w:t>
      </w:r>
      <w:r w:rsidRPr="00AF271F">
        <w:rPr>
          <w:color w:val="000000" w:themeColor="text1"/>
          <w:sz w:val="32"/>
          <w:szCs w:val="30"/>
          <w:rtl/>
        </w:rPr>
        <w:t xml:space="preserve"> صادقة لما وضع</w:t>
      </w:r>
      <w:r>
        <w:rPr>
          <w:rFonts w:hint="cs"/>
          <w:color w:val="000000" w:themeColor="text1"/>
          <w:sz w:val="32"/>
          <w:szCs w:val="30"/>
          <w:rtl/>
        </w:rPr>
        <w:t>ت</w:t>
      </w:r>
      <w:r w:rsidRPr="00AF271F">
        <w:rPr>
          <w:color w:val="000000" w:themeColor="text1"/>
          <w:sz w:val="32"/>
          <w:szCs w:val="30"/>
          <w:rtl/>
        </w:rPr>
        <w:t xml:space="preserve"> لقياسه</w:t>
      </w:r>
      <w:r w:rsidRPr="00AF271F">
        <w:rPr>
          <w:color w:val="000000" w:themeColor="text1"/>
          <w:rtl/>
        </w:rPr>
        <w:t>:</w:t>
      </w:r>
    </w:p>
    <w:p w14:paraId="15BB6613" w14:textId="77777777" w:rsidR="006C4DA1" w:rsidRPr="00AF271F" w:rsidRDefault="006C4DA1" w:rsidP="006C4DA1">
      <w:pPr>
        <w:pStyle w:val="a1"/>
        <w:spacing w:before="16" w:line="240" w:lineRule="auto"/>
        <w:jc w:val="both"/>
        <w:rPr>
          <w:color w:val="000000" w:themeColor="text1"/>
          <w:rtl/>
        </w:rPr>
      </w:pPr>
      <w:r w:rsidRPr="00AF271F">
        <w:rPr>
          <w:color w:val="000000" w:themeColor="text1"/>
          <w:rtl/>
        </w:rPr>
        <w:t xml:space="preserve">** الارتباط معنوي عند </w:t>
      </w:r>
      <w:r>
        <w:rPr>
          <w:color w:val="000000" w:themeColor="text1"/>
          <w:rtl/>
        </w:rPr>
        <w:t>مستوى</w:t>
      </w:r>
      <w:r w:rsidRPr="00AF271F">
        <w:rPr>
          <w:color w:val="000000" w:themeColor="text1"/>
          <w:rtl/>
        </w:rPr>
        <w:t xml:space="preserve"> معنوية 0.01. </w:t>
      </w:r>
    </w:p>
    <w:p w14:paraId="5147A3AB" w14:textId="77777777" w:rsidR="006C4DA1" w:rsidRPr="00AF271F" w:rsidRDefault="006C4DA1" w:rsidP="006C4DA1">
      <w:pPr>
        <w:pStyle w:val="a1"/>
        <w:spacing w:before="16" w:line="240" w:lineRule="auto"/>
        <w:jc w:val="both"/>
        <w:rPr>
          <w:color w:val="000000" w:themeColor="text1"/>
          <w:rtl/>
        </w:rPr>
      </w:pPr>
      <w:r w:rsidRPr="00AF271F">
        <w:rPr>
          <w:color w:val="000000" w:themeColor="text1"/>
          <w:rtl/>
        </w:rPr>
        <w:t>*</w:t>
      </w:r>
      <w:r>
        <w:rPr>
          <w:color w:val="000000" w:themeColor="text1"/>
          <w:rtl/>
        </w:rPr>
        <w:t xml:space="preserve"> </w:t>
      </w:r>
      <w:r w:rsidRPr="00AF271F">
        <w:rPr>
          <w:color w:val="000000" w:themeColor="text1"/>
          <w:rtl/>
        </w:rPr>
        <w:t xml:space="preserve">الارتباط معنوي عند </w:t>
      </w:r>
      <w:r>
        <w:rPr>
          <w:color w:val="000000" w:themeColor="text1"/>
          <w:rtl/>
        </w:rPr>
        <w:t>مستوى</w:t>
      </w:r>
      <w:r w:rsidRPr="00AF271F">
        <w:rPr>
          <w:color w:val="000000" w:themeColor="text1"/>
          <w:rtl/>
        </w:rPr>
        <w:t xml:space="preserve"> معنوية 0.05.</w:t>
      </w:r>
    </w:p>
    <w:p w14:paraId="445EBCE0" w14:textId="77777777" w:rsidR="006C4DA1" w:rsidRPr="00AF271F" w:rsidRDefault="006C4DA1" w:rsidP="00547F13">
      <w:pPr>
        <w:pStyle w:val="a1"/>
        <w:numPr>
          <w:ilvl w:val="0"/>
          <w:numId w:val="175"/>
        </w:numPr>
        <w:spacing w:line="240" w:lineRule="auto"/>
        <w:ind w:left="396"/>
        <w:jc w:val="both"/>
        <w:rPr>
          <w:b/>
          <w:bCs/>
          <w:color w:val="000000" w:themeColor="text1"/>
          <w:u w:val="single"/>
          <w:rtl/>
        </w:rPr>
      </w:pPr>
      <w:r w:rsidRPr="00AF271F">
        <w:rPr>
          <w:b/>
          <w:bCs/>
          <w:color w:val="000000" w:themeColor="text1"/>
          <w:rtl/>
        </w:rPr>
        <w:t xml:space="preserve"> </w:t>
      </w:r>
      <w:r w:rsidRPr="00AF271F">
        <w:rPr>
          <w:b/>
          <w:bCs/>
          <w:color w:val="000000" w:themeColor="text1"/>
          <w:u w:val="single"/>
          <w:rtl/>
        </w:rPr>
        <w:t>الصدق</w:t>
      </w:r>
      <w:r w:rsidRPr="00AF271F">
        <w:rPr>
          <w:b/>
          <w:bCs/>
          <w:color w:val="000000" w:themeColor="text1"/>
          <w:u w:val="single"/>
        </w:rPr>
        <w:t xml:space="preserve"> </w:t>
      </w:r>
      <w:r w:rsidRPr="00AF271F">
        <w:rPr>
          <w:b/>
          <w:bCs/>
          <w:color w:val="000000" w:themeColor="text1"/>
          <w:u w:val="single"/>
          <w:rtl/>
        </w:rPr>
        <w:t xml:space="preserve">البنائي </w:t>
      </w:r>
      <w:r w:rsidRPr="00B17836">
        <w:rPr>
          <w:rFonts w:asciiTheme="majorBidi" w:hAnsiTheme="majorBidi" w:cstheme="majorBidi"/>
          <w:b/>
          <w:bCs/>
          <w:color w:val="000000" w:themeColor="text1"/>
          <w:u w:val="single"/>
        </w:rPr>
        <w:t>Structure Validity</w:t>
      </w:r>
      <w:r>
        <w:rPr>
          <w:rFonts w:asciiTheme="majorBidi" w:hAnsiTheme="majorBidi" w:cstheme="majorBidi" w:hint="cs"/>
          <w:b/>
          <w:bCs/>
          <w:color w:val="000000" w:themeColor="text1"/>
          <w:u w:val="single"/>
          <w:rtl/>
        </w:rPr>
        <w:t>:</w:t>
      </w:r>
    </w:p>
    <w:p w14:paraId="0180AA7B"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يعتبر</w:t>
      </w:r>
      <w:r w:rsidRPr="00AF271F">
        <w:rPr>
          <w:color w:val="000000" w:themeColor="text1"/>
        </w:rPr>
        <w:t xml:space="preserve"> </w:t>
      </w:r>
      <w:r w:rsidRPr="00AF271F">
        <w:rPr>
          <w:color w:val="000000" w:themeColor="text1"/>
          <w:rtl/>
        </w:rPr>
        <w:t>الصدق</w:t>
      </w:r>
      <w:r w:rsidRPr="00AF271F">
        <w:rPr>
          <w:color w:val="000000" w:themeColor="text1"/>
        </w:rPr>
        <w:t xml:space="preserve"> </w:t>
      </w:r>
      <w:r w:rsidRPr="00AF271F">
        <w:rPr>
          <w:color w:val="000000" w:themeColor="text1"/>
          <w:rtl/>
        </w:rPr>
        <w:t>البنائي</w:t>
      </w:r>
      <w:r w:rsidRPr="00AF271F">
        <w:rPr>
          <w:color w:val="000000" w:themeColor="text1"/>
        </w:rPr>
        <w:t xml:space="preserve"> </w:t>
      </w:r>
      <w:r w:rsidRPr="00AF271F">
        <w:rPr>
          <w:color w:val="000000" w:themeColor="text1"/>
          <w:rtl/>
        </w:rPr>
        <w:t>أحد</w:t>
      </w:r>
      <w:r w:rsidRPr="00AF271F">
        <w:rPr>
          <w:color w:val="000000" w:themeColor="text1"/>
        </w:rPr>
        <w:t xml:space="preserve"> </w:t>
      </w:r>
      <w:r w:rsidRPr="00AF271F">
        <w:rPr>
          <w:color w:val="000000" w:themeColor="text1"/>
          <w:rtl/>
        </w:rPr>
        <w:t>مقاييس</w:t>
      </w:r>
      <w:r w:rsidRPr="00AF271F">
        <w:rPr>
          <w:color w:val="000000" w:themeColor="text1"/>
        </w:rPr>
        <w:t xml:space="preserve"> </w:t>
      </w:r>
      <w:r w:rsidRPr="00AF271F">
        <w:rPr>
          <w:color w:val="000000" w:themeColor="text1"/>
          <w:rtl/>
        </w:rPr>
        <w:t>صدق</w:t>
      </w:r>
      <w:r w:rsidRPr="00AF271F">
        <w:rPr>
          <w:color w:val="000000" w:themeColor="text1"/>
        </w:rPr>
        <w:t xml:space="preserve"> </w:t>
      </w:r>
      <w:r w:rsidRPr="00AF271F">
        <w:rPr>
          <w:color w:val="000000" w:themeColor="text1"/>
          <w:rtl/>
        </w:rPr>
        <w:t>الأداة</w:t>
      </w:r>
      <w:r w:rsidRPr="00AF271F">
        <w:rPr>
          <w:color w:val="000000" w:themeColor="text1"/>
        </w:rPr>
        <w:t xml:space="preserve"> </w:t>
      </w:r>
      <w:r w:rsidRPr="00AF271F">
        <w:rPr>
          <w:color w:val="000000" w:themeColor="text1"/>
          <w:rtl/>
        </w:rPr>
        <w:t>ال</w:t>
      </w:r>
      <w:r>
        <w:rPr>
          <w:rFonts w:hint="cs"/>
          <w:color w:val="000000" w:themeColor="text1"/>
          <w:rtl/>
        </w:rPr>
        <w:t>ت</w:t>
      </w:r>
      <w:r w:rsidRPr="00AF271F">
        <w:rPr>
          <w:color w:val="000000" w:themeColor="text1"/>
          <w:rtl/>
        </w:rPr>
        <w:t>ي</w:t>
      </w:r>
      <w:r w:rsidRPr="00AF271F">
        <w:rPr>
          <w:color w:val="000000" w:themeColor="text1"/>
        </w:rPr>
        <w:t xml:space="preserve"> </w:t>
      </w:r>
      <w:r w:rsidRPr="00AF271F">
        <w:rPr>
          <w:color w:val="000000" w:themeColor="text1"/>
          <w:rtl/>
        </w:rPr>
        <w:t>يقيس</w:t>
      </w:r>
      <w:r w:rsidRPr="00AF271F">
        <w:rPr>
          <w:color w:val="000000" w:themeColor="text1"/>
        </w:rPr>
        <w:t xml:space="preserve"> </w:t>
      </w:r>
      <w:r w:rsidRPr="00AF271F">
        <w:rPr>
          <w:color w:val="000000" w:themeColor="text1"/>
          <w:rtl/>
        </w:rPr>
        <w:t>مدى</w:t>
      </w:r>
      <w:r w:rsidRPr="00AF271F">
        <w:rPr>
          <w:color w:val="000000" w:themeColor="text1"/>
        </w:rPr>
        <w:t xml:space="preserve"> </w:t>
      </w:r>
      <w:r w:rsidRPr="00AF271F">
        <w:rPr>
          <w:color w:val="000000" w:themeColor="text1"/>
          <w:rtl/>
        </w:rPr>
        <w:t>تحقق</w:t>
      </w:r>
      <w:r w:rsidRPr="00AF271F">
        <w:rPr>
          <w:color w:val="000000" w:themeColor="text1"/>
        </w:rPr>
        <w:t xml:space="preserve"> </w:t>
      </w:r>
      <w:r w:rsidRPr="00AF271F">
        <w:rPr>
          <w:color w:val="000000" w:themeColor="text1"/>
          <w:rtl/>
        </w:rPr>
        <w:t>ال</w:t>
      </w:r>
      <w:r>
        <w:rPr>
          <w:color w:val="000000" w:themeColor="text1"/>
          <w:rtl/>
        </w:rPr>
        <w:t>أهداف</w:t>
      </w:r>
      <w:r w:rsidRPr="00AF271F">
        <w:rPr>
          <w:color w:val="000000" w:themeColor="text1"/>
        </w:rPr>
        <w:t xml:space="preserve"> </w:t>
      </w:r>
      <w:r w:rsidRPr="00AF271F">
        <w:rPr>
          <w:color w:val="000000" w:themeColor="text1"/>
          <w:rtl/>
        </w:rPr>
        <w:t>التي</w:t>
      </w:r>
      <w:r w:rsidRPr="00AF271F">
        <w:rPr>
          <w:color w:val="000000" w:themeColor="text1"/>
        </w:rPr>
        <w:t xml:space="preserve"> </w:t>
      </w:r>
      <w:r w:rsidRPr="00AF271F">
        <w:rPr>
          <w:color w:val="000000" w:themeColor="text1"/>
          <w:rtl/>
        </w:rPr>
        <w:t>تريد الأداة</w:t>
      </w:r>
      <w:r w:rsidRPr="00AF271F">
        <w:rPr>
          <w:color w:val="000000" w:themeColor="text1"/>
        </w:rPr>
        <w:t xml:space="preserve"> </w:t>
      </w:r>
      <w:r w:rsidRPr="00AF271F">
        <w:rPr>
          <w:color w:val="000000" w:themeColor="text1"/>
          <w:rtl/>
        </w:rPr>
        <w:t>الوصول</w:t>
      </w:r>
      <w:r w:rsidRPr="00AF271F">
        <w:rPr>
          <w:color w:val="000000" w:themeColor="text1"/>
        </w:rPr>
        <w:t xml:space="preserve"> </w:t>
      </w:r>
      <w:r>
        <w:rPr>
          <w:rFonts w:hint="cs"/>
          <w:color w:val="000000" w:themeColor="text1"/>
          <w:rtl/>
        </w:rPr>
        <w:t xml:space="preserve">  إليها ،</w:t>
      </w:r>
      <w:r w:rsidRPr="00AF271F">
        <w:rPr>
          <w:color w:val="000000" w:themeColor="text1"/>
        </w:rPr>
        <w:t xml:space="preserve"> </w:t>
      </w:r>
      <w:r w:rsidRPr="00AF271F">
        <w:rPr>
          <w:color w:val="000000" w:themeColor="text1"/>
          <w:rtl/>
        </w:rPr>
        <w:t>ويبين</w:t>
      </w:r>
      <w:r w:rsidRPr="00AF271F">
        <w:rPr>
          <w:color w:val="000000" w:themeColor="text1"/>
        </w:rPr>
        <w:t xml:space="preserve"> </w:t>
      </w:r>
      <w:r w:rsidRPr="00AF271F">
        <w:rPr>
          <w:color w:val="000000" w:themeColor="text1"/>
          <w:rtl/>
        </w:rPr>
        <w:t>مدي</w:t>
      </w:r>
      <w:r w:rsidRPr="00AF271F">
        <w:rPr>
          <w:color w:val="000000" w:themeColor="text1"/>
        </w:rPr>
        <w:t xml:space="preserve"> </w:t>
      </w:r>
      <w:r w:rsidRPr="00AF271F">
        <w:rPr>
          <w:color w:val="000000" w:themeColor="text1"/>
          <w:rtl/>
        </w:rPr>
        <w:t>ارتباط</w:t>
      </w:r>
      <w:r w:rsidRPr="00AF271F">
        <w:rPr>
          <w:color w:val="000000" w:themeColor="text1"/>
        </w:rPr>
        <w:t xml:space="preserve"> </w:t>
      </w:r>
      <w:r w:rsidRPr="00AF271F">
        <w:rPr>
          <w:color w:val="000000" w:themeColor="text1"/>
          <w:rtl/>
        </w:rPr>
        <w:t>كل</w:t>
      </w:r>
      <w:r w:rsidRPr="00AF271F">
        <w:rPr>
          <w:color w:val="000000" w:themeColor="text1"/>
        </w:rPr>
        <w:t xml:space="preserve"> </w:t>
      </w:r>
      <w:r w:rsidRPr="00AF271F">
        <w:rPr>
          <w:color w:val="000000" w:themeColor="text1"/>
          <w:rtl/>
        </w:rPr>
        <w:t>محور</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محاور</w:t>
      </w:r>
      <w:r w:rsidRPr="00AF271F">
        <w:rPr>
          <w:color w:val="000000" w:themeColor="text1"/>
        </w:rPr>
        <w:t xml:space="preserve"> </w:t>
      </w:r>
      <w:r w:rsidRPr="00AF271F">
        <w:rPr>
          <w:color w:val="000000" w:themeColor="text1"/>
          <w:rtl/>
        </w:rPr>
        <w:t>الدراسة</w:t>
      </w:r>
      <w:r w:rsidRPr="00AF271F">
        <w:rPr>
          <w:color w:val="000000" w:themeColor="text1"/>
        </w:rPr>
        <w:t xml:space="preserve"> </w:t>
      </w:r>
      <w:r w:rsidRPr="00AF271F">
        <w:rPr>
          <w:color w:val="000000" w:themeColor="text1"/>
          <w:rtl/>
        </w:rPr>
        <w:t>بالدرجة</w:t>
      </w:r>
      <w:r w:rsidRPr="00AF271F">
        <w:rPr>
          <w:color w:val="000000" w:themeColor="text1"/>
        </w:rPr>
        <w:t xml:space="preserve"> </w:t>
      </w:r>
      <w:r w:rsidRPr="00AF271F">
        <w:rPr>
          <w:color w:val="000000" w:themeColor="text1"/>
          <w:rtl/>
        </w:rPr>
        <w:t>الكلية</w:t>
      </w:r>
      <w:r w:rsidRPr="00AF271F">
        <w:rPr>
          <w:color w:val="000000" w:themeColor="text1"/>
        </w:rPr>
        <w:t xml:space="preserve"> </w:t>
      </w:r>
      <w:r w:rsidRPr="00AF271F">
        <w:rPr>
          <w:color w:val="000000" w:themeColor="text1"/>
          <w:rtl/>
        </w:rPr>
        <w:t>لفقرات الاستبانة</w:t>
      </w:r>
      <w:r w:rsidRPr="00AF271F">
        <w:rPr>
          <w:color w:val="000000" w:themeColor="text1"/>
        </w:rPr>
        <w:t>.</w:t>
      </w:r>
    </w:p>
    <w:p w14:paraId="4018E0A3" w14:textId="77777777" w:rsidR="006C4DA1" w:rsidRDefault="006C4DA1" w:rsidP="006C4DA1">
      <w:pPr>
        <w:pStyle w:val="a1"/>
        <w:spacing w:line="240" w:lineRule="auto"/>
        <w:jc w:val="both"/>
        <w:rPr>
          <w:color w:val="000000" w:themeColor="text1"/>
          <w:sz w:val="32"/>
          <w:szCs w:val="30"/>
          <w:rtl/>
        </w:rPr>
      </w:pPr>
      <w:r>
        <w:rPr>
          <w:rFonts w:hint="cs"/>
          <w:color w:val="000000" w:themeColor="text1"/>
          <w:rtl/>
        </w:rPr>
        <w:t>و</w:t>
      </w:r>
      <w:r w:rsidRPr="00AF271F">
        <w:rPr>
          <w:color w:val="000000" w:themeColor="text1"/>
          <w:rtl/>
        </w:rPr>
        <w:t>يبين</w:t>
      </w:r>
      <w:r w:rsidRPr="00AF271F">
        <w:rPr>
          <w:color w:val="000000" w:themeColor="text1"/>
        </w:rPr>
        <w:t xml:space="preserve"> </w:t>
      </w:r>
      <w:r w:rsidRPr="00AF271F">
        <w:rPr>
          <w:color w:val="000000" w:themeColor="text1"/>
          <w:rtl/>
        </w:rPr>
        <w:t>جدول</w:t>
      </w:r>
      <w:r w:rsidRPr="00AF271F">
        <w:rPr>
          <w:color w:val="000000" w:themeColor="text1"/>
        </w:rPr>
        <w:t xml:space="preserve"> </w:t>
      </w:r>
      <w:r w:rsidRPr="00C81F48">
        <w:rPr>
          <w:rFonts w:hint="cs"/>
          <w:color w:val="000000" w:themeColor="text1"/>
          <w:rtl/>
        </w:rPr>
        <w:t>التالي</w:t>
      </w:r>
      <w:r>
        <w:rPr>
          <w:rFonts w:hint="cs"/>
          <w:color w:val="000000" w:themeColor="text1"/>
          <w:rtl/>
        </w:rPr>
        <w:t xml:space="preserve"> : جدول رقم (7-4)،</w:t>
      </w:r>
      <w:r w:rsidRPr="00AF271F">
        <w:rPr>
          <w:color w:val="000000" w:themeColor="text1"/>
          <w:rtl/>
        </w:rPr>
        <w:t xml:space="preserve"> أن</w:t>
      </w:r>
      <w:r w:rsidRPr="00AF271F">
        <w:rPr>
          <w:color w:val="000000" w:themeColor="text1"/>
        </w:rPr>
        <w:t xml:space="preserve"> </w:t>
      </w:r>
      <w:r w:rsidRPr="00AF271F">
        <w:rPr>
          <w:color w:val="000000" w:themeColor="text1"/>
          <w:rtl/>
        </w:rPr>
        <w:t>جميع</w:t>
      </w:r>
      <w:r w:rsidRPr="00AF271F">
        <w:rPr>
          <w:color w:val="000000" w:themeColor="text1"/>
        </w:rPr>
        <w:t xml:space="preserve"> </w:t>
      </w:r>
      <w:r w:rsidRPr="00AF271F">
        <w:rPr>
          <w:color w:val="000000" w:themeColor="text1"/>
          <w:rtl/>
        </w:rPr>
        <w:t>معاملات</w:t>
      </w:r>
      <w:r w:rsidRPr="00AF271F">
        <w:rPr>
          <w:color w:val="000000" w:themeColor="text1"/>
        </w:rPr>
        <w:t xml:space="preserve"> </w:t>
      </w:r>
      <w:r w:rsidRPr="00AF271F">
        <w:rPr>
          <w:color w:val="000000" w:themeColor="text1"/>
          <w:rtl/>
        </w:rPr>
        <w:t>الارتباط</w:t>
      </w:r>
      <w:r w:rsidRPr="00AF271F">
        <w:rPr>
          <w:color w:val="000000" w:themeColor="text1"/>
        </w:rPr>
        <w:t xml:space="preserve"> </w:t>
      </w:r>
      <w:r w:rsidRPr="00AF271F">
        <w:rPr>
          <w:color w:val="000000" w:themeColor="text1"/>
          <w:rtl/>
        </w:rPr>
        <w:t>في</w:t>
      </w:r>
      <w:r w:rsidRPr="00AF271F">
        <w:rPr>
          <w:color w:val="000000" w:themeColor="text1"/>
        </w:rPr>
        <w:t xml:space="preserve"> </w:t>
      </w:r>
      <w:r w:rsidRPr="00AF271F">
        <w:rPr>
          <w:color w:val="000000" w:themeColor="text1"/>
          <w:rtl/>
        </w:rPr>
        <w:t>جميع</w:t>
      </w:r>
      <w:r w:rsidRPr="00AF271F">
        <w:rPr>
          <w:color w:val="000000" w:themeColor="text1"/>
        </w:rPr>
        <w:t xml:space="preserve"> </w:t>
      </w:r>
      <w:r w:rsidRPr="00AF271F">
        <w:rPr>
          <w:color w:val="000000" w:themeColor="text1"/>
          <w:rtl/>
        </w:rPr>
        <w:t>محاور</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دالة</w:t>
      </w:r>
      <w:r w:rsidRPr="00AF271F">
        <w:rPr>
          <w:color w:val="000000" w:themeColor="text1"/>
        </w:rPr>
        <w:t xml:space="preserve"> </w:t>
      </w:r>
      <w:r w:rsidRPr="00AF271F">
        <w:rPr>
          <w:color w:val="000000" w:themeColor="text1"/>
          <w:rtl/>
        </w:rPr>
        <w:t>إحصائي</w:t>
      </w:r>
      <w:r>
        <w:rPr>
          <w:color w:val="000000" w:themeColor="text1"/>
          <w:rtl/>
        </w:rPr>
        <w:t>ًا</w:t>
      </w:r>
      <w:r w:rsidRPr="00AF271F">
        <w:rPr>
          <w:color w:val="000000" w:themeColor="text1"/>
        </w:rPr>
        <w:t xml:space="preserve"> </w:t>
      </w:r>
      <w:r w:rsidRPr="00AF271F">
        <w:rPr>
          <w:color w:val="000000" w:themeColor="text1"/>
          <w:rtl/>
        </w:rPr>
        <w:t xml:space="preserve">عند مستوى معنوية </w:t>
      </w:r>
      <w:r w:rsidRPr="00AF271F">
        <w:rPr>
          <w:color w:val="000000" w:themeColor="text1"/>
          <w:sz w:val="32"/>
          <w:szCs w:val="30"/>
        </w:rPr>
        <w:t>0.05</w:t>
      </w:r>
      <w:r>
        <w:rPr>
          <w:rFonts w:hint="cs"/>
          <w:color w:val="000000" w:themeColor="text1"/>
          <w:sz w:val="32"/>
          <w:szCs w:val="30"/>
          <w:rtl/>
        </w:rPr>
        <w:t xml:space="preserve"> </w:t>
      </w:r>
      <w:r w:rsidRPr="00AF271F">
        <w:rPr>
          <w:color w:val="000000" w:themeColor="text1"/>
          <w:sz w:val="32"/>
          <w:szCs w:val="30"/>
          <w:rtl/>
        </w:rPr>
        <w:t xml:space="preserve">= </w:t>
      </w:r>
      <w:r w:rsidRPr="00AF271F">
        <w:rPr>
          <w:rFonts w:ascii="Cambria" w:hAnsi="Cambria" w:cs="Cambria"/>
          <w:color w:val="000000" w:themeColor="text1"/>
          <w:sz w:val="32"/>
          <w:szCs w:val="30"/>
        </w:rPr>
        <w:t>α</w:t>
      </w:r>
      <w:r>
        <w:rPr>
          <w:rFonts w:ascii="Cambria" w:hAnsi="Cambria" w:cs="Cambria" w:hint="cs"/>
          <w:color w:val="000000" w:themeColor="text1"/>
          <w:sz w:val="32"/>
          <w:szCs w:val="30"/>
          <w:rtl/>
        </w:rPr>
        <w:t xml:space="preserve">  </w:t>
      </w:r>
      <w:r w:rsidRPr="00AF271F">
        <w:rPr>
          <w:color w:val="000000" w:themeColor="text1"/>
          <w:sz w:val="32"/>
          <w:szCs w:val="30"/>
          <w:rtl/>
        </w:rPr>
        <w:t>وبذلك يعتبر المحور صادق</w:t>
      </w:r>
      <w:r>
        <w:rPr>
          <w:rFonts w:hint="cs"/>
          <w:color w:val="000000" w:themeColor="text1"/>
          <w:sz w:val="32"/>
          <w:szCs w:val="30"/>
          <w:rtl/>
        </w:rPr>
        <w:t>ًا</w:t>
      </w:r>
      <w:r w:rsidRPr="00AF271F">
        <w:rPr>
          <w:color w:val="000000" w:themeColor="text1"/>
          <w:sz w:val="32"/>
          <w:szCs w:val="30"/>
          <w:rtl/>
        </w:rPr>
        <w:t xml:space="preserve"> لما وضع لقياسه.</w:t>
      </w:r>
    </w:p>
    <w:p w14:paraId="156EB0A6"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جدول رقم (</w:t>
      </w:r>
      <w:r w:rsidRPr="00003993">
        <w:rPr>
          <w:rFonts w:hint="cs"/>
          <w:bCs/>
          <w:color w:val="000000" w:themeColor="text1"/>
          <w:rtl/>
        </w:rPr>
        <w:t>7-</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معامل الارتباط للمحاور الفرعية للاستبانة</w:t>
      </w:r>
    </w:p>
    <w:tbl>
      <w:tblPr>
        <w:bidiVisual/>
        <w:tblW w:w="7069" w:type="dxa"/>
        <w:jc w:val="center"/>
        <w:tblLook w:val="04A0" w:firstRow="1" w:lastRow="0" w:firstColumn="1" w:lastColumn="0" w:noHBand="0" w:noVBand="1"/>
      </w:tblPr>
      <w:tblGrid>
        <w:gridCol w:w="364"/>
        <w:gridCol w:w="3728"/>
        <w:gridCol w:w="1144"/>
        <w:gridCol w:w="1833"/>
      </w:tblGrid>
      <w:tr w:rsidR="006C4DA1" w:rsidRPr="00CC2120" w14:paraId="26A8F162" w14:textId="77777777" w:rsidTr="00EE0151">
        <w:trPr>
          <w:trHeight w:val="701"/>
          <w:tblHeader/>
          <w:jc w:val="center"/>
        </w:trPr>
        <w:tc>
          <w:tcPr>
            <w:tcW w:w="40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27B90AB" w14:textId="77777777" w:rsidR="006C4DA1" w:rsidRPr="00CC2120" w:rsidRDefault="006C4DA1" w:rsidP="00EE0151">
            <w:pPr>
              <w:pStyle w:val="a1"/>
              <w:spacing w:line="240" w:lineRule="auto"/>
              <w:jc w:val="center"/>
              <w:rPr>
                <w:b/>
                <w:bCs/>
                <w:color w:val="000000" w:themeColor="text1"/>
                <w:sz w:val="20"/>
                <w:szCs w:val="20"/>
              </w:rPr>
            </w:pPr>
            <w:r w:rsidRPr="00CC2120">
              <w:rPr>
                <w:b/>
                <w:bCs/>
                <w:color w:val="000000" w:themeColor="text1"/>
                <w:sz w:val="20"/>
                <w:szCs w:val="20"/>
                <w:rtl/>
              </w:rPr>
              <w:t>المحاور الفرعية للاستبانة</w:t>
            </w:r>
          </w:p>
        </w:tc>
        <w:tc>
          <w:tcPr>
            <w:tcW w:w="11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69CB15" w14:textId="77777777" w:rsidR="006C4DA1" w:rsidRPr="00CC2120" w:rsidRDefault="006C4DA1" w:rsidP="00EE0151">
            <w:pPr>
              <w:pStyle w:val="a1"/>
              <w:spacing w:line="240" w:lineRule="auto"/>
              <w:jc w:val="center"/>
              <w:rPr>
                <w:b/>
                <w:bCs/>
                <w:color w:val="000000" w:themeColor="text1"/>
                <w:sz w:val="20"/>
                <w:szCs w:val="20"/>
              </w:rPr>
            </w:pPr>
            <w:r w:rsidRPr="00CC2120">
              <w:rPr>
                <w:b/>
                <w:bCs/>
                <w:color w:val="000000" w:themeColor="text1"/>
                <w:sz w:val="20"/>
                <w:szCs w:val="20"/>
                <w:rtl/>
              </w:rPr>
              <w:t>معامل الارتباط بيرسون</w:t>
            </w:r>
          </w:p>
        </w:tc>
        <w:tc>
          <w:tcPr>
            <w:tcW w:w="18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A0D21A" w14:textId="77777777" w:rsidR="006C4DA1" w:rsidRPr="00CC2120" w:rsidRDefault="006C4DA1" w:rsidP="00EE0151">
            <w:pPr>
              <w:pStyle w:val="a1"/>
              <w:spacing w:line="240" w:lineRule="auto"/>
              <w:jc w:val="center"/>
              <w:rPr>
                <w:b/>
                <w:bCs/>
                <w:color w:val="000000" w:themeColor="text1"/>
                <w:sz w:val="20"/>
                <w:szCs w:val="20"/>
              </w:rPr>
            </w:pPr>
            <w:r w:rsidRPr="00CC2120">
              <w:rPr>
                <w:b/>
                <w:bCs/>
                <w:color w:val="000000" w:themeColor="text1"/>
                <w:sz w:val="20"/>
                <w:szCs w:val="20"/>
                <w:rtl/>
              </w:rPr>
              <w:t xml:space="preserve">القيمة الاحتمالية </w:t>
            </w:r>
            <w:r w:rsidRPr="00CC2120">
              <w:rPr>
                <w:b/>
                <w:bCs/>
                <w:color w:val="000000" w:themeColor="text1"/>
                <w:sz w:val="20"/>
                <w:szCs w:val="20"/>
              </w:rPr>
              <w:t>sig</w:t>
            </w:r>
            <w:r w:rsidRPr="00CC2120">
              <w:rPr>
                <w:b/>
                <w:bCs/>
                <w:color w:val="000000" w:themeColor="text1"/>
                <w:sz w:val="20"/>
                <w:szCs w:val="20"/>
                <w:rtl/>
              </w:rPr>
              <w:t>.</w:t>
            </w:r>
          </w:p>
        </w:tc>
      </w:tr>
      <w:tr w:rsidR="006C4DA1" w:rsidRPr="00CC2120" w14:paraId="1DCE8159" w14:textId="77777777" w:rsidTr="00EE0151">
        <w:trPr>
          <w:trHeight w:val="390"/>
          <w:jc w:val="center"/>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3A411072" w14:textId="77777777" w:rsidR="006C4DA1" w:rsidRPr="00CC2120" w:rsidRDefault="006C4DA1" w:rsidP="00EE0151">
            <w:pPr>
              <w:pStyle w:val="a1"/>
              <w:spacing w:line="240" w:lineRule="auto"/>
              <w:jc w:val="both"/>
              <w:rPr>
                <w:color w:val="000000" w:themeColor="text1"/>
                <w:sz w:val="20"/>
                <w:szCs w:val="20"/>
              </w:rPr>
            </w:pPr>
            <w:r w:rsidRPr="00CC2120">
              <w:rPr>
                <w:color w:val="000000" w:themeColor="text1"/>
                <w:sz w:val="20"/>
                <w:szCs w:val="20"/>
                <w:rtl/>
              </w:rPr>
              <w:t>1</w:t>
            </w:r>
          </w:p>
        </w:tc>
        <w:tc>
          <w:tcPr>
            <w:tcW w:w="6705" w:type="dxa"/>
            <w:gridSpan w:val="3"/>
            <w:tcBorders>
              <w:top w:val="nil"/>
              <w:left w:val="single" w:sz="4" w:space="0" w:color="auto"/>
              <w:bottom w:val="single" w:sz="4" w:space="0" w:color="auto"/>
              <w:right w:val="single" w:sz="4" w:space="0" w:color="auto"/>
            </w:tcBorders>
            <w:shd w:val="clear" w:color="auto" w:fill="auto"/>
            <w:hideMark/>
          </w:tcPr>
          <w:p w14:paraId="6D20C911" w14:textId="77777777" w:rsidR="006C4DA1" w:rsidRPr="009C7643" w:rsidRDefault="006C4DA1" w:rsidP="00EE0151">
            <w:pPr>
              <w:pStyle w:val="a1"/>
              <w:spacing w:line="240" w:lineRule="auto"/>
              <w:jc w:val="both"/>
              <w:rPr>
                <w:b/>
                <w:bCs/>
                <w:color w:val="000000" w:themeColor="text1"/>
                <w:sz w:val="20"/>
                <w:szCs w:val="20"/>
              </w:rPr>
            </w:pPr>
            <w:r w:rsidRPr="009C7643">
              <w:rPr>
                <w:b/>
                <w:bCs/>
                <w:color w:val="000000" w:themeColor="text1"/>
                <w:sz w:val="20"/>
                <w:szCs w:val="20"/>
                <w:rtl/>
              </w:rPr>
              <w:t>الخريجين</w:t>
            </w:r>
          </w:p>
        </w:tc>
      </w:tr>
      <w:tr w:rsidR="006C4DA1" w:rsidRPr="00CC2120" w14:paraId="1A719112" w14:textId="77777777" w:rsidTr="00EE0151">
        <w:trPr>
          <w:trHeight w:val="390"/>
          <w:jc w:val="center"/>
        </w:trPr>
        <w:tc>
          <w:tcPr>
            <w:tcW w:w="364" w:type="dxa"/>
            <w:vMerge w:val="restart"/>
            <w:tcBorders>
              <w:top w:val="nil"/>
              <w:left w:val="single" w:sz="4" w:space="0" w:color="auto"/>
              <w:right w:val="single" w:sz="4" w:space="0" w:color="auto"/>
            </w:tcBorders>
            <w:shd w:val="clear" w:color="auto" w:fill="auto"/>
            <w:noWrap/>
            <w:vAlign w:val="center"/>
          </w:tcPr>
          <w:p w14:paraId="1644E3AA" w14:textId="77777777" w:rsidR="006C4DA1" w:rsidRPr="00CC2120" w:rsidRDefault="006C4DA1" w:rsidP="00EE0151">
            <w:pPr>
              <w:pStyle w:val="a1"/>
              <w:spacing w:line="240" w:lineRule="auto"/>
              <w:jc w:val="both"/>
              <w:rPr>
                <w:color w:val="000000" w:themeColor="text1"/>
                <w:sz w:val="20"/>
                <w:szCs w:val="20"/>
              </w:rPr>
            </w:pPr>
          </w:p>
        </w:tc>
        <w:tc>
          <w:tcPr>
            <w:tcW w:w="3728" w:type="dxa"/>
            <w:tcBorders>
              <w:top w:val="nil"/>
              <w:left w:val="single" w:sz="4" w:space="0" w:color="auto"/>
              <w:bottom w:val="single" w:sz="4" w:space="0" w:color="auto"/>
              <w:right w:val="single" w:sz="4" w:space="0" w:color="auto"/>
            </w:tcBorders>
            <w:shd w:val="clear" w:color="auto" w:fill="auto"/>
            <w:vAlign w:val="center"/>
            <w:hideMark/>
          </w:tcPr>
          <w:p w14:paraId="6BDEAA4D"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خبراتك مع مدارس التكنولوجيا التطبيقية</w:t>
            </w:r>
          </w:p>
        </w:tc>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583838FE"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0.546**</w:t>
            </w:r>
          </w:p>
        </w:tc>
        <w:tc>
          <w:tcPr>
            <w:tcW w:w="1833" w:type="dxa"/>
            <w:tcBorders>
              <w:top w:val="nil"/>
              <w:left w:val="single" w:sz="4" w:space="0" w:color="auto"/>
              <w:bottom w:val="single" w:sz="4" w:space="0" w:color="auto"/>
              <w:right w:val="single" w:sz="4" w:space="0" w:color="auto"/>
            </w:tcBorders>
            <w:shd w:val="clear" w:color="auto" w:fill="auto"/>
            <w:noWrap/>
            <w:vAlign w:val="center"/>
            <w:hideMark/>
          </w:tcPr>
          <w:p w14:paraId="7FEF4D33"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0.000</w:t>
            </w:r>
          </w:p>
        </w:tc>
      </w:tr>
      <w:tr w:rsidR="006C4DA1" w:rsidRPr="00CC2120" w14:paraId="3A39D2AD" w14:textId="77777777" w:rsidTr="00EE0151">
        <w:trPr>
          <w:trHeight w:val="390"/>
          <w:jc w:val="center"/>
        </w:trPr>
        <w:tc>
          <w:tcPr>
            <w:tcW w:w="364" w:type="dxa"/>
            <w:vMerge/>
            <w:tcBorders>
              <w:left w:val="single" w:sz="4" w:space="0" w:color="auto"/>
              <w:right w:val="single" w:sz="4" w:space="0" w:color="auto"/>
            </w:tcBorders>
            <w:shd w:val="clear" w:color="auto" w:fill="auto"/>
            <w:noWrap/>
            <w:vAlign w:val="center"/>
          </w:tcPr>
          <w:p w14:paraId="11D7169D" w14:textId="77777777" w:rsidR="006C4DA1" w:rsidRPr="00CC2120" w:rsidRDefault="006C4DA1" w:rsidP="00EE0151">
            <w:pPr>
              <w:pStyle w:val="a1"/>
              <w:spacing w:line="240" w:lineRule="auto"/>
              <w:jc w:val="both"/>
              <w:rPr>
                <w:color w:val="000000" w:themeColor="text1"/>
                <w:sz w:val="20"/>
                <w:szCs w:val="20"/>
              </w:rPr>
            </w:pPr>
          </w:p>
        </w:tc>
        <w:tc>
          <w:tcPr>
            <w:tcW w:w="3728" w:type="dxa"/>
            <w:tcBorders>
              <w:top w:val="nil"/>
              <w:left w:val="single" w:sz="4" w:space="0" w:color="auto"/>
              <w:bottom w:val="single" w:sz="4" w:space="0" w:color="auto"/>
              <w:right w:val="single" w:sz="4" w:space="0" w:color="auto"/>
            </w:tcBorders>
            <w:shd w:val="clear" w:color="auto" w:fill="auto"/>
            <w:vAlign w:val="center"/>
            <w:hideMark/>
          </w:tcPr>
          <w:p w14:paraId="038B4BEC"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العلاقة بين الدراسة والعمل</w:t>
            </w:r>
          </w:p>
        </w:tc>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11EC49C5"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0.511**</w:t>
            </w:r>
          </w:p>
        </w:tc>
        <w:tc>
          <w:tcPr>
            <w:tcW w:w="1833" w:type="dxa"/>
            <w:tcBorders>
              <w:top w:val="nil"/>
              <w:left w:val="single" w:sz="4" w:space="0" w:color="auto"/>
              <w:bottom w:val="single" w:sz="4" w:space="0" w:color="auto"/>
              <w:right w:val="single" w:sz="4" w:space="0" w:color="auto"/>
            </w:tcBorders>
            <w:shd w:val="clear" w:color="auto" w:fill="auto"/>
            <w:noWrap/>
            <w:vAlign w:val="center"/>
            <w:hideMark/>
          </w:tcPr>
          <w:p w14:paraId="30D6C46A"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0.000</w:t>
            </w:r>
          </w:p>
        </w:tc>
      </w:tr>
      <w:tr w:rsidR="006C4DA1" w:rsidRPr="00CC2120" w14:paraId="48CF5473" w14:textId="77777777" w:rsidTr="00EE0151">
        <w:trPr>
          <w:trHeight w:val="390"/>
          <w:jc w:val="center"/>
        </w:trPr>
        <w:tc>
          <w:tcPr>
            <w:tcW w:w="364" w:type="dxa"/>
            <w:vMerge/>
            <w:tcBorders>
              <w:left w:val="single" w:sz="4" w:space="0" w:color="auto"/>
              <w:bottom w:val="single" w:sz="4" w:space="0" w:color="auto"/>
              <w:right w:val="single" w:sz="4" w:space="0" w:color="auto"/>
            </w:tcBorders>
            <w:shd w:val="clear" w:color="auto" w:fill="auto"/>
            <w:noWrap/>
            <w:vAlign w:val="center"/>
          </w:tcPr>
          <w:p w14:paraId="57540B37" w14:textId="77777777" w:rsidR="006C4DA1" w:rsidRPr="00CC2120" w:rsidRDefault="006C4DA1" w:rsidP="00EE0151">
            <w:pPr>
              <w:pStyle w:val="a1"/>
              <w:spacing w:line="240" w:lineRule="auto"/>
              <w:jc w:val="both"/>
              <w:rPr>
                <w:color w:val="000000" w:themeColor="text1"/>
                <w:sz w:val="20"/>
                <w:szCs w:val="20"/>
              </w:rPr>
            </w:pPr>
          </w:p>
        </w:tc>
        <w:tc>
          <w:tcPr>
            <w:tcW w:w="3728" w:type="dxa"/>
            <w:tcBorders>
              <w:top w:val="nil"/>
              <w:left w:val="single" w:sz="4" w:space="0" w:color="auto"/>
              <w:bottom w:val="single" w:sz="4" w:space="0" w:color="auto"/>
              <w:right w:val="single" w:sz="4" w:space="0" w:color="auto"/>
            </w:tcBorders>
            <w:shd w:val="clear" w:color="auto" w:fill="auto"/>
            <w:vAlign w:val="center"/>
            <w:hideMark/>
          </w:tcPr>
          <w:p w14:paraId="4E3F2B0D"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دور القطاع الخاص (الشركاء الصناعيين) في رفع كفاءتك المهنية وإعدادك لسوق العمل</w:t>
            </w:r>
          </w:p>
        </w:tc>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6863650A"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0.655**</w:t>
            </w:r>
          </w:p>
        </w:tc>
        <w:tc>
          <w:tcPr>
            <w:tcW w:w="1833" w:type="dxa"/>
            <w:tcBorders>
              <w:top w:val="nil"/>
              <w:left w:val="single" w:sz="4" w:space="0" w:color="auto"/>
              <w:bottom w:val="single" w:sz="4" w:space="0" w:color="auto"/>
              <w:right w:val="single" w:sz="4" w:space="0" w:color="auto"/>
            </w:tcBorders>
            <w:shd w:val="clear" w:color="auto" w:fill="auto"/>
            <w:noWrap/>
            <w:vAlign w:val="center"/>
            <w:hideMark/>
          </w:tcPr>
          <w:p w14:paraId="4828303C"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0.000</w:t>
            </w:r>
          </w:p>
        </w:tc>
      </w:tr>
      <w:tr w:rsidR="006C4DA1" w:rsidRPr="00CC2120" w14:paraId="15838C76" w14:textId="77777777" w:rsidTr="00EE0151">
        <w:trPr>
          <w:trHeight w:val="390"/>
          <w:jc w:val="center"/>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54E793C5" w14:textId="77777777" w:rsidR="006C4DA1" w:rsidRPr="00CC2120" w:rsidRDefault="006C4DA1" w:rsidP="00EE0151">
            <w:pPr>
              <w:pStyle w:val="a1"/>
              <w:spacing w:line="240" w:lineRule="auto"/>
              <w:jc w:val="both"/>
              <w:rPr>
                <w:color w:val="000000" w:themeColor="text1"/>
                <w:sz w:val="20"/>
                <w:szCs w:val="20"/>
              </w:rPr>
            </w:pPr>
            <w:r w:rsidRPr="00CC2120">
              <w:rPr>
                <w:color w:val="000000" w:themeColor="text1"/>
                <w:sz w:val="20"/>
                <w:szCs w:val="20"/>
                <w:rtl/>
              </w:rPr>
              <w:lastRenderedPageBreak/>
              <w:t>2</w:t>
            </w:r>
          </w:p>
        </w:tc>
        <w:tc>
          <w:tcPr>
            <w:tcW w:w="6705" w:type="dxa"/>
            <w:gridSpan w:val="3"/>
            <w:tcBorders>
              <w:top w:val="nil"/>
              <w:left w:val="single" w:sz="4" w:space="0" w:color="auto"/>
              <w:bottom w:val="single" w:sz="4" w:space="0" w:color="auto"/>
              <w:right w:val="single" w:sz="4" w:space="0" w:color="auto"/>
            </w:tcBorders>
            <w:shd w:val="clear" w:color="auto" w:fill="auto"/>
            <w:hideMark/>
          </w:tcPr>
          <w:p w14:paraId="531CDE28" w14:textId="77777777" w:rsidR="006C4DA1" w:rsidRPr="00F0715C" w:rsidRDefault="006C4DA1" w:rsidP="00EE0151">
            <w:pPr>
              <w:pStyle w:val="a1"/>
              <w:spacing w:line="240" w:lineRule="auto"/>
              <w:jc w:val="both"/>
              <w:rPr>
                <w:b/>
                <w:bCs/>
                <w:color w:val="000000" w:themeColor="text1"/>
                <w:sz w:val="20"/>
                <w:szCs w:val="20"/>
              </w:rPr>
            </w:pPr>
            <w:r w:rsidRPr="00F0715C">
              <w:rPr>
                <w:b/>
                <w:bCs/>
                <w:color w:val="000000" w:themeColor="text1"/>
                <w:sz w:val="20"/>
                <w:szCs w:val="20"/>
                <w:rtl/>
              </w:rPr>
              <w:t>رجال التعليم</w:t>
            </w:r>
          </w:p>
        </w:tc>
      </w:tr>
      <w:tr w:rsidR="006C4DA1" w:rsidRPr="00CC2120" w14:paraId="75DA2320" w14:textId="77777777" w:rsidTr="00EE0151">
        <w:trPr>
          <w:trHeight w:val="390"/>
          <w:jc w:val="center"/>
        </w:trPr>
        <w:tc>
          <w:tcPr>
            <w:tcW w:w="364" w:type="dxa"/>
            <w:vMerge w:val="restart"/>
            <w:tcBorders>
              <w:top w:val="nil"/>
              <w:left w:val="single" w:sz="4" w:space="0" w:color="auto"/>
              <w:right w:val="single" w:sz="4" w:space="0" w:color="auto"/>
            </w:tcBorders>
            <w:shd w:val="clear" w:color="auto" w:fill="auto"/>
            <w:noWrap/>
            <w:vAlign w:val="center"/>
          </w:tcPr>
          <w:p w14:paraId="72B03BDE" w14:textId="77777777" w:rsidR="006C4DA1" w:rsidRPr="00CC2120" w:rsidRDefault="006C4DA1" w:rsidP="00EE0151">
            <w:pPr>
              <w:pStyle w:val="a1"/>
              <w:spacing w:line="240" w:lineRule="auto"/>
              <w:jc w:val="both"/>
              <w:rPr>
                <w:color w:val="000000" w:themeColor="text1"/>
                <w:sz w:val="20"/>
                <w:szCs w:val="20"/>
              </w:rPr>
            </w:pPr>
          </w:p>
        </w:tc>
        <w:tc>
          <w:tcPr>
            <w:tcW w:w="3728" w:type="dxa"/>
            <w:tcBorders>
              <w:top w:val="nil"/>
              <w:left w:val="single" w:sz="4" w:space="0" w:color="auto"/>
              <w:bottom w:val="single" w:sz="4" w:space="0" w:color="auto"/>
              <w:right w:val="single" w:sz="4" w:space="0" w:color="auto"/>
            </w:tcBorders>
            <w:shd w:val="clear" w:color="auto" w:fill="auto"/>
            <w:vAlign w:val="center"/>
            <w:hideMark/>
          </w:tcPr>
          <w:p w14:paraId="6DF5ABE8"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واقع مدارس التكنولوجيا التطبيقية</w:t>
            </w:r>
          </w:p>
        </w:tc>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04D0D1A8"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0.752**</w:t>
            </w:r>
          </w:p>
        </w:tc>
        <w:tc>
          <w:tcPr>
            <w:tcW w:w="1833" w:type="dxa"/>
            <w:tcBorders>
              <w:top w:val="nil"/>
              <w:left w:val="single" w:sz="4" w:space="0" w:color="auto"/>
              <w:bottom w:val="single" w:sz="4" w:space="0" w:color="auto"/>
              <w:right w:val="single" w:sz="4" w:space="0" w:color="auto"/>
            </w:tcBorders>
            <w:shd w:val="clear" w:color="auto" w:fill="auto"/>
            <w:noWrap/>
            <w:vAlign w:val="center"/>
            <w:hideMark/>
          </w:tcPr>
          <w:p w14:paraId="5A07BC92"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0.000</w:t>
            </w:r>
          </w:p>
        </w:tc>
      </w:tr>
      <w:tr w:rsidR="006C4DA1" w:rsidRPr="00CC2120" w14:paraId="0514673E" w14:textId="77777777" w:rsidTr="00EE0151">
        <w:trPr>
          <w:trHeight w:val="390"/>
          <w:jc w:val="center"/>
        </w:trPr>
        <w:tc>
          <w:tcPr>
            <w:tcW w:w="364" w:type="dxa"/>
            <w:vMerge/>
            <w:tcBorders>
              <w:left w:val="single" w:sz="4" w:space="0" w:color="auto"/>
              <w:bottom w:val="single" w:sz="4" w:space="0" w:color="auto"/>
              <w:right w:val="single" w:sz="4" w:space="0" w:color="auto"/>
            </w:tcBorders>
            <w:shd w:val="clear" w:color="auto" w:fill="auto"/>
            <w:noWrap/>
            <w:vAlign w:val="center"/>
          </w:tcPr>
          <w:p w14:paraId="4C8266A7" w14:textId="77777777" w:rsidR="006C4DA1" w:rsidRPr="00CC2120" w:rsidRDefault="006C4DA1" w:rsidP="00EE0151">
            <w:pPr>
              <w:pStyle w:val="a1"/>
              <w:spacing w:line="240" w:lineRule="auto"/>
              <w:jc w:val="both"/>
              <w:rPr>
                <w:color w:val="000000" w:themeColor="text1"/>
                <w:sz w:val="20"/>
                <w:szCs w:val="20"/>
              </w:rPr>
            </w:pPr>
          </w:p>
        </w:tc>
        <w:tc>
          <w:tcPr>
            <w:tcW w:w="3728" w:type="dxa"/>
            <w:tcBorders>
              <w:top w:val="nil"/>
              <w:left w:val="single" w:sz="4" w:space="0" w:color="auto"/>
              <w:bottom w:val="single" w:sz="4" w:space="0" w:color="auto"/>
              <w:right w:val="single" w:sz="4" w:space="0" w:color="auto"/>
            </w:tcBorders>
            <w:shd w:val="clear" w:color="auto" w:fill="auto"/>
            <w:vAlign w:val="center"/>
            <w:hideMark/>
          </w:tcPr>
          <w:p w14:paraId="41A90164"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الارتقاء بالكفاية المهنية الخارجية لخريجي مدارس التكنولوجيا التطبيقية</w:t>
            </w:r>
          </w:p>
        </w:tc>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0BA72250"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0.736**</w:t>
            </w:r>
          </w:p>
        </w:tc>
        <w:tc>
          <w:tcPr>
            <w:tcW w:w="1833" w:type="dxa"/>
            <w:tcBorders>
              <w:top w:val="nil"/>
              <w:left w:val="single" w:sz="4" w:space="0" w:color="auto"/>
              <w:bottom w:val="single" w:sz="4" w:space="0" w:color="auto"/>
              <w:right w:val="single" w:sz="4" w:space="0" w:color="auto"/>
            </w:tcBorders>
            <w:shd w:val="clear" w:color="auto" w:fill="auto"/>
            <w:noWrap/>
            <w:vAlign w:val="center"/>
            <w:hideMark/>
          </w:tcPr>
          <w:p w14:paraId="25DC0765"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0.001</w:t>
            </w:r>
          </w:p>
        </w:tc>
      </w:tr>
      <w:tr w:rsidR="006C4DA1" w:rsidRPr="00CC2120" w14:paraId="01131A05" w14:textId="77777777" w:rsidTr="00EE0151">
        <w:trPr>
          <w:trHeight w:val="39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955D0" w14:textId="77777777" w:rsidR="006C4DA1" w:rsidRPr="00CC2120" w:rsidRDefault="006C4DA1" w:rsidP="00EE0151">
            <w:pPr>
              <w:pStyle w:val="a1"/>
              <w:spacing w:line="240" w:lineRule="auto"/>
              <w:jc w:val="both"/>
              <w:rPr>
                <w:color w:val="000000" w:themeColor="text1"/>
                <w:sz w:val="20"/>
                <w:szCs w:val="20"/>
              </w:rPr>
            </w:pPr>
            <w:r w:rsidRPr="00CC2120">
              <w:rPr>
                <w:color w:val="000000" w:themeColor="text1"/>
                <w:sz w:val="20"/>
                <w:szCs w:val="20"/>
                <w:rtl/>
              </w:rPr>
              <w:t>3</w:t>
            </w:r>
          </w:p>
        </w:tc>
        <w:tc>
          <w:tcPr>
            <w:tcW w:w="67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18EE17C8" w14:textId="77777777" w:rsidR="006C4DA1" w:rsidRPr="009C7643" w:rsidRDefault="006C4DA1" w:rsidP="00EE0151">
            <w:pPr>
              <w:pStyle w:val="a1"/>
              <w:spacing w:line="240" w:lineRule="auto"/>
              <w:jc w:val="both"/>
              <w:rPr>
                <w:b/>
                <w:bCs/>
                <w:color w:val="000000" w:themeColor="text1"/>
                <w:sz w:val="20"/>
                <w:szCs w:val="20"/>
              </w:rPr>
            </w:pPr>
            <w:r w:rsidRPr="009C7643">
              <w:rPr>
                <w:b/>
                <w:bCs/>
                <w:color w:val="000000" w:themeColor="text1"/>
                <w:sz w:val="20"/>
                <w:szCs w:val="20"/>
                <w:rtl/>
              </w:rPr>
              <w:t>رجال الصناعة</w:t>
            </w:r>
          </w:p>
        </w:tc>
      </w:tr>
      <w:tr w:rsidR="006C4DA1" w:rsidRPr="00CC2120" w14:paraId="7D11AD2C" w14:textId="77777777" w:rsidTr="00EE0151">
        <w:trPr>
          <w:trHeight w:val="39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9D46F" w14:textId="77777777" w:rsidR="006C4DA1" w:rsidRPr="00CC2120" w:rsidRDefault="006C4DA1" w:rsidP="00EE0151">
            <w:pPr>
              <w:pStyle w:val="a1"/>
              <w:spacing w:line="240" w:lineRule="auto"/>
              <w:jc w:val="both"/>
              <w:rPr>
                <w:color w:val="000000" w:themeColor="text1"/>
                <w:sz w:val="20"/>
                <w:szCs w:val="20"/>
              </w:rPr>
            </w:pPr>
          </w:p>
        </w:tc>
        <w:tc>
          <w:tcPr>
            <w:tcW w:w="3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77D04"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طلاب وخريجي مدارس التكنولوجيا التطبيقية</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3EDD3"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0.762**</w:t>
            </w:r>
          </w:p>
        </w:tc>
        <w:tc>
          <w:tcPr>
            <w:tcW w:w="1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79CA8"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0.000</w:t>
            </w:r>
          </w:p>
        </w:tc>
      </w:tr>
      <w:tr w:rsidR="006C4DA1" w:rsidRPr="00CC2120" w14:paraId="026EE24A" w14:textId="77777777" w:rsidTr="00EE0151">
        <w:trPr>
          <w:trHeight w:val="390"/>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D7084" w14:textId="77777777" w:rsidR="006C4DA1" w:rsidRPr="00CC2120" w:rsidRDefault="006C4DA1" w:rsidP="00EE0151">
            <w:pPr>
              <w:pStyle w:val="a1"/>
              <w:spacing w:line="240" w:lineRule="auto"/>
              <w:jc w:val="both"/>
              <w:rPr>
                <w:color w:val="000000" w:themeColor="text1"/>
                <w:sz w:val="20"/>
                <w:szCs w:val="20"/>
              </w:rPr>
            </w:pPr>
            <w:r w:rsidRPr="00CC2120">
              <w:rPr>
                <w:color w:val="000000" w:themeColor="text1"/>
                <w:sz w:val="20"/>
                <w:szCs w:val="20"/>
                <w:rtl/>
              </w:rPr>
              <w:t>4</w:t>
            </w:r>
          </w:p>
        </w:tc>
        <w:tc>
          <w:tcPr>
            <w:tcW w:w="6705" w:type="dxa"/>
            <w:gridSpan w:val="3"/>
            <w:tcBorders>
              <w:top w:val="single" w:sz="4" w:space="0" w:color="auto"/>
              <w:left w:val="single" w:sz="4" w:space="0" w:color="auto"/>
              <w:bottom w:val="single" w:sz="4" w:space="0" w:color="auto"/>
              <w:right w:val="single" w:sz="4" w:space="0" w:color="auto"/>
            </w:tcBorders>
            <w:shd w:val="clear" w:color="auto" w:fill="auto"/>
          </w:tcPr>
          <w:p w14:paraId="2C42316D" w14:textId="77777777" w:rsidR="006C4DA1" w:rsidRPr="009C7643" w:rsidRDefault="006C4DA1" w:rsidP="00EE0151">
            <w:pPr>
              <w:pStyle w:val="a1"/>
              <w:spacing w:line="240" w:lineRule="auto"/>
              <w:jc w:val="both"/>
              <w:rPr>
                <w:b/>
                <w:bCs/>
                <w:color w:val="000000" w:themeColor="text1"/>
                <w:sz w:val="20"/>
                <w:szCs w:val="20"/>
              </w:rPr>
            </w:pPr>
            <w:r w:rsidRPr="009C7643">
              <w:rPr>
                <w:b/>
                <w:bCs/>
                <w:color w:val="000000" w:themeColor="text1"/>
                <w:sz w:val="20"/>
                <w:szCs w:val="20"/>
                <w:rtl/>
              </w:rPr>
              <w:t>القطاع الخاص</w:t>
            </w:r>
          </w:p>
        </w:tc>
      </w:tr>
      <w:tr w:rsidR="006C4DA1" w:rsidRPr="00CC2120" w14:paraId="1CEC18AC" w14:textId="77777777" w:rsidTr="00EE0151">
        <w:trPr>
          <w:trHeight w:val="390"/>
          <w:jc w:val="center"/>
        </w:trPr>
        <w:tc>
          <w:tcPr>
            <w:tcW w:w="364" w:type="dxa"/>
            <w:vMerge w:val="restart"/>
            <w:tcBorders>
              <w:top w:val="single" w:sz="4" w:space="0" w:color="auto"/>
              <w:left w:val="single" w:sz="4" w:space="0" w:color="auto"/>
              <w:right w:val="single" w:sz="4" w:space="0" w:color="auto"/>
            </w:tcBorders>
            <w:shd w:val="clear" w:color="auto" w:fill="auto"/>
            <w:noWrap/>
            <w:vAlign w:val="center"/>
          </w:tcPr>
          <w:p w14:paraId="72EBF37E" w14:textId="77777777" w:rsidR="006C4DA1" w:rsidRPr="00CC2120" w:rsidRDefault="006C4DA1" w:rsidP="00EE0151">
            <w:pPr>
              <w:pStyle w:val="a1"/>
              <w:spacing w:line="240" w:lineRule="auto"/>
              <w:jc w:val="both"/>
              <w:rPr>
                <w:color w:val="000000" w:themeColor="text1"/>
                <w:sz w:val="20"/>
                <w:szCs w:val="20"/>
              </w:rPr>
            </w:pPr>
          </w:p>
        </w:tc>
        <w:tc>
          <w:tcPr>
            <w:tcW w:w="3728" w:type="dxa"/>
            <w:tcBorders>
              <w:top w:val="single" w:sz="4" w:space="0" w:color="auto"/>
              <w:left w:val="single" w:sz="4" w:space="0" w:color="auto"/>
              <w:bottom w:val="single" w:sz="4" w:space="0" w:color="auto"/>
              <w:right w:val="single" w:sz="4" w:space="0" w:color="auto"/>
            </w:tcBorders>
            <w:shd w:val="clear" w:color="auto" w:fill="auto"/>
            <w:vAlign w:val="center"/>
          </w:tcPr>
          <w:p w14:paraId="60E914F8" w14:textId="77777777" w:rsidR="006C4DA1" w:rsidRPr="00B17836" w:rsidRDefault="006C4DA1" w:rsidP="00EE0151">
            <w:pPr>
              <w:pStyle w:val="a1"/>
              <w:spacing w:line="240" w:lineRule="auto"/>
              <w:jc w:val="both"/>
              <w:rPr>
                <w:color w:val="000000" w:themeColor="text1"/>
                <w:sz w:val="20"/>
                <w:szCs w:val="20"/>
                <w:rtl/>
              </w:rPr>
            </w:pPr>
            <w:r w:rsidRPr="00B17836">
              <w:rPr>
                <w:color w:val="000000" w:themeColor="text1"/>
                <w:sz w:val="20"/>
                <w:szCs w:val="20"/>
                <w:rtl/>
              </w:rPr>
              <w:t>محور الشراكة</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66A19"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0.625**</w:t>
            </w:r>
          </w:p>
        </w:tc>
        <w:tc>
          <w:tcPr>
            <w:tcW w:w="18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13287"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0.001</w:t>
            </w:r>
          </w:p>
        </w:tc>
      </w:tr>
      <w:tr w:rsidR="006C4DA1" w:rsidRPr="00CC2120" w14:paraId="0622D9F3" w14:textId="77777777" w:rsidTr="00EE0151">
        <w:trPr>
          <w:trHeight w:val="390"/>
          <w:jc w:val="center"/>
        </w:trPr>
        <w:tc>
          <w:tcPr>
            <w:tcW w:w="364" w:type="dxa"/>
            <w:vMerge/>
            <w:tcBorders>
              <w:left w:val="single" w:sz="4" w:space="0" w:color="auto"/>
              <w:right w:val="single" w:sz="4" w:space="0" w:color="auto"/>
            </w:tcBorders>
            <w:shd w:val="clear" w:color="auto" w:fill="auto"/>
            <w:noWrap/>
            <w:vAlign w:val="center"/>
          </w:tcPr>
          <w:p w14:paraId="287B37BB" w14:textId="77777777" w:rsidR="006C4DA1" w:rsidRPr="00CC2120" w:rsidRDefault="006C4DA1" w:rsidP="00EE0151">
            <w:pPr>
              <w:pStyle w:val="a1"/>
              <w:spacing w:line="240" w:lineRule="auto"/>
              <w:jc w:val="both"/>
              <w:rPr>
                <w:color w:val="000000" w:themeColor="text1"/>
                <w:sz w:val="20"/>
                <w:szCs w:val="20"/>
              </w:rPr>
            </w:pPr>
          </w:p>
        </w:tc>
        <w:tc>
          <w:tcPr>
            <w:tcW w:w="3728" w:type="dxa"/>
            <w:tcBorders>
              <w:top w:val="single" w:sz="4" w:space="0" w:color="auto"/>
              <w:left w:val="single" w:sz="4" w:space="0" w:color="auto"/>
              <w:bottom w:val="single" w:sz="4" w:space="0" w:color="auto"/>
              <w:right w:val="single" w:sz="4" w:space="0" w:color="auto"/>
            </w:tcBorders>
            <w:shd w:val="clear" w:color="auto" w:fill="auto"/>
            <w:vAlign w:val="center"/>
          </w:tcPr>
          <w:p w14:paraId="1A15D215"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أثر الشراكة</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93E9A"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0.801**</w:t>
            </w:r>
          </w:p>
        </w:tc>
        <w:tc>
          <w:tcPr>
            <w:tcW w:w="18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38505"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0.000</w:t>
            </w:r>
          </w:p>
        </w:tc>
      </w:tr>
      <w:tr w:rsidR="006C4DA1" w:rsidRPr="00CC2120" w14:paraId="4890C2B2" w14:textId="77777777" w:rsidTr="00EE0151">
        <w:trPr>
          <w:trHeight w:val="390"/>
          <w:jc w:val="center"/>
        </w:trPr>
        <w:tc>
          <w:tcPr>
            <w:tcW w:w="364" w:type="dxa"/>
            <w:vMerge/>
            <w:tcBorders>
              <w:left w:val="single" w:sz="4" w:space="0" w:color="auto"/>
              <w:bottom w:val="single" w:sz="4" w:space="0" w:color="auto"/>
              <w:right w:val="single" w:sz="4" w:space="0" w:color="auto"/>
            </w:tcBorders>
            <w:shd w:val="clear" w:color="auto" w:fill="auto"/>
            <w:noWrap/>
            <w:vAlign w:val="center"/>
          </w:tcPr>
          <w:p w14:paraId="020FFD8C" w14:textId="77777777" w:rsidR="006C4DA1" w:rsidRPr="00CC2120" w:rsidRDefault="006C4DA1" w:rsidP="00EE0151">
            <w:pPr>
              <w:pStyle w:val="a1"/>
              <w:spacing w:line="240" w:lineRule="auto"/>
              <w:jc w:val="both"/>
              <w:rPr>
                <w:color w:val="000000" w:themeColor="text1"/>
                <w:sz w:val="20"/>
                <w:szCs w:val="20"/>
              </w:rPr>
            </w:pPr>
          </w:p>
        </w:tc>
        <w:tc>
          <w:tcPr>
            <w:tcW w:w="3728" w:type="dxa"/>
            <w:tcBorders>
              <w:top w:val="single" w:sz="4" w:space="0" w:color="auto"/>
              <w:left w:val="single" w:sz="4" w:space="0" w:color="auto"/>
              <w:bottom w:val="single" w:sz="4" w:space="0" w:color="auto"/>
              <w:right w:val="single" w:sz="4" w:space="0" w:color="auto"/>
            </w:tcBorders>
            <w:shd w:val="clear" w:color="auto" w:fill="auto"/>
            <w:vAlign w:val="center"/>
          </w:tcPr>
          <w:p w14:paraId="3A7E952A"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نظام إدارة وتشغيل مدارس التكنولوجيا التطبيقية</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D33AB"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0.721**</w:t>
            </w:r>
          </w:p>
        </w:tc>
        <w:tc>
          <w:tcPr>
            <w:tcW w:w="18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3F592"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0.000</w:t>
            </w:r>
          </w:p>
        </w:tc>
      </w:tr>
    </w:tbl>
    <w:p w14:paraId="748A0CA3" w14:textId="77777777" w:rsidR="006C4DA1" w:rsidRPr="00B17836" w:rsidRDefault="006C4DA1" w:rsidP="006C4DA1">
      <w:pPr>
        <w:pStyle w:val="a1"/>
        <w:spacing w:line="240" w:lineRule="auto"/>
        <w:jc w:val="both"/>
        <w:rPr>
          <w:b/>
          <w:bCs/>
          <w:color w:val="000000" w:themeColor="text1"/>
          <w:sz w:val="6"/>
          <w:szCs w:val="6"/>
          <w:rtl/>
        </w:rPr>
      </w:pPr>
    </w:p>
    <w:p w14:paraId="6F13D195" w14:textId="77777777" w:rsidR="006C4DA1" w:rsidRDefault="006C4DA1" w:rsidP="006C4DA1">
      <w:pPr>
        <w:pStyle w:val="a1"/>
        <w:spacing w:line="240" w:lineRule="auto"/>
        <w:jc w:val="both"/>
        <w:rPr>
          <w:color w:val="000000" w:themeColor="text1"/>
          <w:sz w:val="32"/>
          <w:szCs w:val="30"/>
          <w:rtl/>
        </w:rPr>
      </w:pPr>
      <w:r w:rsidRPr="00D02E68">
        <w:rPr>
          <w:rFonts w:hint="cs"/>
          <w:b/>
          <w:bCs/>
          <w:color w:val="000000" w:themeColor="text1"/>
          <w:rtl/>
        </w:rPr>
        <w:t>يوضح جدول رقم (7-4)</w:t>
      </w:r>
      <w:r>
        <w:rPr>
          <w:rFonts w:hint="cs"/>
          <w:b/>
          <w:bCs/>
          <w:color w:val="000000" w:themeColor="text1"/>
          <w:rtl/>
        </w:rPr>
        <w:t>:</w:t>
      </w:r>
      <w:r w:rsidRPr="00AF271F">
        <w:rPr>
          <w:color w:val="000000" w:themeColor="text1"/>
          <w:rtl/>
        </w:rPr>
        <w:t xml:space="preserve"> أن</w:t>
      </w:r>
      <w:r w:rsidRPr="00AF271F">
        <w:rPr>
          <w:color w:val="000000" w:themeColor="text1"/>
        </w:rPr>
        <w:t xml:space="preserve"> </w:t>
      </w:r>
      <w:r>
        <w:rPr>
          <w:rFonts w:hint="cs"/>
          <w:color w:val="000000" w:themeColor="text1"/>
          <w:rtl/>
        </w:rPr>
        <w:t>معامل الارتباط بين كل محور من محاور الدراسةوالدرجة الكلية للاستبانة ككل والذي يبين أن معاملات المبنية</w:t>
      </w:r>
      <w:r w:rsidRPr="00AF271F">
        <w:rPr>
          <w:color w:val="000000" w:themeColor="text1"/>
        </w:rPr>
        <w:t xml:space="preserve"> </w:t>
      </w:r>
      <w:r w:rsidRPr="00AF271F">
        <w:rPr>
          <w:color w:val="000000" w:themeColor="text1"/>
          <w:rtl/>
        </w:rPr>
        <w:t xml:space="preserve">عند مستوى معنوية </w:t>
      </w:r>
      <w:r w:rsidRPr="00AF271F">
        <w:rPr>
          <w:color w:val="000000" w:themeColor="text1"/>
          <w:sz w:val="32"/>
          <w:szCs w:val="30"/>
        </w:rPr>
        <w:t>0.05</w:t>
      </w:r>
      <w:r>
        <w:rPr>
          <w:rFonts w:hint="cs"/>
          <w:color w:val="000000" w:themeColor="text1"/>
          <w:sz w:val="32"/>
          <w:szCs w:val="30"/>
          <w:rtl/>
        </w:rPr>
        <w:t xml:space="preserve"> </w:t>
      </w:r>
      <w:r w:rsidRPr="00AF271F">
        <w:rPr>
          <w:color w:val="000000" w:themeColor="text1"/>
          <w:sz w:val="32"/>
          <w:szCs w:val="30"/>
          <w:rtl/>
        </w:rPr>
        <w:t xml:space="preserve">= </w:t>
      </w:r>
      <w:r w:rsidRPr="00AF271F">
        <w:rPr>
          <w:rFonts w:ascii="Cambria" w:hAnsi="Cambria" w:cs="Cambria"/>
          <w:color w:val="000000" w:themeColor="text1"/>
          <w:sz w:val="32"/>
          <w:szCs w:val="30"/>
        </w:rPr>
        <w:t>α</w:t>
      </w:r>
      <w:r>
        <w:rPr>
          <w:rFonts w:hint="cs"/>
          <w:color w:val="000000" w:themeColor="text1"/>
          <w:sz w:val="32"/>
          <w:szCs w:val="30"/>
          <w:rtl/>
        </w:rPr>
        <w:t>، حيث أن جميع المحاور أقل من مستوى المعنوية، وبذلك يعتبر المحور صادقاً لما وضع لقياسه.</w:t>
      </w:r>
    </w:p>
    <w:p w14:paraId="665C3172" w14:textId="77777777" w:rsidR="006C4DA1" w:rsidRPr="00AF271F" w:rsidRDefault="006C4DA1" w:rsidP="00547F13">
      <w:pPr>
        <w:pStyle w:val="a1"/>
        <w:numPr>
          <w:ilvl w:val="0"/>
          <w:numId w:val="175"/>
        </w:numPr>
        <w:spacing w:line="240" w:lineRule="auto"/>
        <w:ind w:left="396" w:hanging="425"/>
        <w:jc w:val="both"/>
        <w:rPr>
          <w:b/>
          <w:bCs/>
          <w:color w:val="000000" w:themeColor="text1"/>
          <w:u w:val="single"/>
          <w:rtl/>
        </w:rPr>
      </w:pPr>
      <w:r w:rsidRPr="00AF271F">
        <w:rPr>
          <w:b/>
          <w:bCs/>
          <w:color w:val="000000" w:themeColor="text1"/>
          <w:u w:val="single"/>
          <w:rtl/>
        </w:rPr>
        <w:t>ثبات</w:t>
      </w:r>
      <w:r w:rsidRPr="00AF271F">
        <w:rPr>
          <w:b/>
          <w:bCs/>
          <w:color w:val="000000" w:themeColor="text1"/>
          <w:u w:val="single"/>
        </w:rPr>
        <w:t xml:space="preserve"> </w:t>
      </w:r>
      <w:r w:rsidRPr="00AF271F">
        <w:rPr>
          <w:b/>
          <w:bCs/>
          <w:color w:val="000000" w:themeColor="text1"/>
          <w:u w:val="single"/>
          <w:rtl/>
        </w:rPr>
        <w:t xml:space="preserve">الاستبانة </w:t>
      </w:r>
      <w:r w:rsidRPr="00B17836">
        <w:rPr>
          <w:rFonts w:asciiTheme="majorBidi" w:hAnsiTheme="majorBidi" w:cstheme="majorBidi"/>
          <w:b/>
          <w:bCs/>
          <w:color w:val="000000" w:themeColor="text1"/>
          <w:u w:val="single"/>
        </w:rPr>
        <w:t>Reliability</w:t>
      </w:r>
    </w:p>
    <w:p w14:paraId="79E1C70A" w14:textId="77777777" w:rsidR="006C4DA1" w:rsidRPr="00AF271F" w:rsidRDefault="006C4DA1" w:rsidP="006C4DA1">
      <w:pPr>
        <w:pStyle w:val="a1"/>
        <w:spacing w:line="240" w:lineRule="auto"/>
        <w:jc w:val="both"/>
        <w:rPr>
          <w:color w:val="000000" w:themeColor="text1"/>
        </w:rPr>
      </w:pPr>
      <w:r w:rsidRPr="00AF271F">
        <w:rPr>
          <w:color w:val="000000" w:themeColor="text1"/>
          <w:rtl/>
        </w:rPr>
        <w:t>يقصد</w:t>
      </w:r>
      <w:r w:rsidRPr="00AF271F">
        <w:rPr>
          <w:color w:val="000000" w:themeColor="text1"/>
        </w:rPr>
        <w:t xml:space="preserve"> </w:t>
      </w:r>
      <w:r w:rsidRPr="00AF271F">
        <w:rPr>
          <w:color w:val="000000" w:themeColor="text1"/>
          <w:rtl/>
        </w:rPr>
        <w:t>بالثبات</w:t>
      </w:r>
      <w:r w:rsidRPr="00AF271F">
        <w:rPr>
          <w:color w:val="000000" w:themeColor="text1"/>
        </w:rPr>
        <w:t xml:space="preserve"> </w:t>
      </w:r>
      <w:r w:rsidRPr="00AF271F">
        <w:rPr>
          <w:color w:val="000000" w:themeColor="text1"/>
          <w:rtl/>
        </w:rPr>
        <w:t>أن</w:t>
      </w:r>
      <w:r w:rsidRPr="00AF271F">
        <w:rPr>
          <w:color w:val="000000" w:themeColor="text1"/>
        </w:rPr>
        <w:t xml:space="preserve"> </w:t>
      </w:r>
      <w:r w:rsidRPr="00AF271F">
        <w:rPr>
          <w:color w:val="000000" w:themeColor="text1"/>
          <w:rtl/>
        </w:rPr>
        <w:t>تعطي هذه</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نفس</w:t>
      </w:r>
      <w:r w:rsidRPr="00AF271F">
        <w:rPr>
          <w:color w:val="000000" w:themeColor="text1"/>
        </w:rPr>
        <w:t xml:space="preserve"> </w:t>
      </w:r>
      <w:r w:rsidRPr="00AF271F">
        <w:rPr>
          <w:color w:val="000000" w:themeColor="text1"/>
          <w:rtl/>
        </w:rPr>
        <w:t>النتيجة</w:t>
      </w:r>
      <w:r w:rsidRPr="00AF271F">
        <w:rPr>
          <w:color w:val="000000" w:themeColor="text1"/>
        </w:rPr>
        <w:t xml:space="preserve"> </w:t>
      </w:r>
      <w:r w:rsidRPr="00AF271F">
        <w:rPr>
          <w:color w:val="000000" w:themeColor="text1"/>
          <w:rtl/>
        </w:rPr>
        <w:t>لو</w:t>
      </w:r>
      <w:r w:rsidRPr="00AF271F">
        <w:rPr>
          <w:color w:val="000000" w:themeColor="text1"/>
        </w:rPr>
        <w:t xml:space="preserve"> </w:t>
      </w:r>
      <w:r w:rsidRPr="00AF271F">
        <w:rPr>
          <w:color w:val="000000" w:themeColor="text1"/>
          <w:rtl/>
        </w:rPr>
        <w:t>تم</w:t>
      </w:r>
      <w:r>
        <w:rPr>
          <w:rFonts w:hint="cs"/>
          <w:color w:val="000000" w:themeColor="text1"/>
          <w:rtl/>
        </w:rPr>
        <w:t>ت</w:t>
      </w:r>
      <w:r w:rsidRPr="00AF271F">
        <w:rPr>
          <w:color w:val="000000" w:themeColor="text1"/>
        </w:rPr>
        <w:t xml:space="preserve"> </w:t>
      </w:r>
      <w:r w:rsidRPr="00AF271F">
        <w:rPr>
          <w:color w:val="000000" w:themeColor="text1"/>
          <w:rtl/>
        </w:rPr>
        <w:t>إعادة</w:t>
      </w:r>
      <w:r w:rsidRPr="00AF271F">
        <w:rPr>
          <w:color w:val="000000" w:themeColor="text1"/>
        </w:rPr>
        <w:t xml:space="preserve"> </w:t>
      </w:r>
      <w:r w:rsidRPr="00AF271F">
        <w:rPr>
          <w:color w:val="000000" w:themeColor="text1"/>
          <w:rtl/>
        </w:rPr>
        <w:t>توزيع</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أكثر من</w:t>
      </w:r>
      <w:r w:rsidRPr="00AF271F">
        <w:rPr>
          <w:color w:val="000000" w:themeColor="text1"/>
        </w:rPr>
        <w:t xml:space="preserve"> </w:t>
      </w:r>
      <w:r w:rsidRPr="00AF271F">
        <w:rPr>
          <w:color w:val="000000" w:themeColor="text1"/>
          <w:rtl/>
        </w:rPr>
        <w:t>مرة</w:t>
      </w:r>
      <w:r w:rsidRPr="00AF271F">
        <w:rPr>
          <w:color w:val="000000" w:themeColor="text1"/>
        </w:rPr>
        <w:t xml:space="preserve"> </w:t>
      </w:r>
      <w:r w:rsidRPr="00AF271F">
        <w:rPr>
          <w:color w:val="000000" w:themeColor="text1"/>
          <w:rtl/>
        </w:rPr>
        <w:t>تحت</w:t>
      </w:r>
      <w:r w:rsidRPr="00AF271F">
        <w:rPr>
          <w:color w:val="000000" w:themeColor="text1"/>
        </w:rPr>
        <w:t xml:space="preserve"> </w:t>
      </w:r>
      <w:r w:rsidRPr="00AF271F">
        <w:rPr>
          <w:color w:val="000000" w:themeColor="text1"/>
          <w:rtl/>
        </w:rPr>
        <w:t>نفس</w:t>
      </w:r>
      <w:r w:rsidRPr="00AF271F">
        <w:rPr>
          <w:color w:val="000000" w:themeColor="text1"/>
        </w:rPr>
        <w:t xml:space="preserve"> </w:t>
      </w:r>
      <w:r w:rsidRPr="00AF271F">
        <w:rPr>
          <w:color w:val="000000" w:themeColor="text1"/>
          <w:rtl/>
        </w:rPr>
        <w:t>الظروف</w:t>
      </w:r>
      <w:r w:rsidRPr="00AF271F">
        <w:rPr>
          <w:color w:val="000000" w:themeColor="text1"/>
        </w:rPr>
        <w:t xml:space="preserve"> </w:t>
      </w:r>
      <w:r w:rsidRPr="00AF271F">
        <w:rPr>
          <w:color w:val="000000" w:themeColor="text1"/>
          <w:rtl/>
        </w:rPr>
        <w:t>والشروط،</w:t>
      </w:r>
      <w:r>
        <w:rPr>
          <w:color w:val="000000" w:themeColor="text1"/>
          <w:rtl/>
        </w:rPr>
        <w:t xml:space="preserve"> أو </w:t>
      </w:r>
      <w:r w:rsidRPr="00AF271F">
        <w:rPr>
          <w:color w:val="000000" w:themeColor="text1"/>
          <w:rtl/>
        </w:rPr>
        <w:t>بعبارة</w:t>
      </w:r>
      <w:r w:rsidRPr="00AF271F">
        <w:rPr>
          <w:color w:val="000000" w:themeColor="text1"/>
        </w:rPr>
        <w:t xml:space="preserve"> </w:t>
      </w:r>
      <w:r w:rsidRPr="00AF271F">
        <w:rPr>
          <w:color w:val="000000" w:themeColor="text1"/>
          <w:rtl/>
        </w:rPr>
        <w:t>أخرى</w:t>
      </w:r>
      <w:r w:rsidRPr="00AF271F">
        <w:rPr>
          <w:color w:val="000000" w:themeColor="text1"/>
        </w:rPr>
        <w:t xml:space="preserve"> </w:t>
      </w:r>
      <w:r w:rsidRPr="00AF271F">
        <w:rPr>
          <w:color w:val="000000" w:themeColor="text1"/>
          <w:rtl/>
        </w:rPr>
        <w:t>أن</w:t>
      </w:r>
      <w:r w:rsidRPr="00AF271F">
        <w:rPr>
          <w:color w:val="000000" w:themeColor="text1"/>
        </w:rPr>
        <w:t xml:space="preserve"> </w:t>
      </w:r>
      <w:r w:rsidRPr="00AF271F">
        <w:rPr>
          <w:color w:val="000000" w:themeColor="text1"/>
          <w:rtl/>
        </w:rPr>
        <w:t>ثبات</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يعني</w:t>
      </w:r>
      <w:r w:rsidRPr="00AF271F">
        <w:rPr>
          <w:color w:val="000000" w:themeColor="text1"/>
        </w:rPr>
        <w:t xml:space="preserve"> </w:t>
      </w:r>
      <w:r w:rsidRPr="00AF271F">
        <w:rPr>
          <w:color w:val="000000" w:themeColor="text1"/>
          <w:rtl/>
        </w:rPr>
        <w:t>الاستقرار</w:t>
      </w:r>
      <w:r w:rsidRPr="00AF271F">
        <w:rPr>
          <w:color w:val="000000" w:themeColor="text1"/>
        </w:rPr>
        <w:t xml:space="preserve"> </w:t>
      </w:r>
      <w:r w:rsidRPr="00AF271F">
        <w:rPr>
          <w:color w:val="000000" w:themeColor="text1"/>
          <w:rtl/>
        </w:rPr>
        <w:t>في</w:t>
      </w:r>
      <w:r w:rsidRPr="00AF271F">
        <w:rPr>
          <w:color w:val="000000" w:themeColor="text1"/>
        </w:rPr>
        <w:t xml:space="preserve"> </w:t>
      </w:r>
      <w:r w:rsidRPr="00AF271F">
        <w:rPr>
          <w:color w:val="000000" w:themeColor="text1"/>
          <w:rtl/>
        </w:rPr>
        <w:t>نتائج الاستبانة</w:t>
      </w:r>
      <w:r w:rsidRPr="00AF271F">
        <w:rPr>
          <w:color w:val="000000" w:themeColor="text1"/>
        </w:rPr>
        <w:t xml:space="preserve"> </w:t>
      </w:r>
      <w:r w:rsidRPr="00AF271F">
        <w:rPr>
          <w:color w:val="000000" w:themeColor="text1"/>
          <w:rtl/>
        </w:rPr>
        <w:t>وعدم</w:t>
      </w:r>
      <w:r w:rsidRPr="00AF271F">
        <w:rPr>
          <w:color w:val="000000" w:themeColor="text1"/>
        </w:rPr>
        <w:t xml:space="preserve"> </w:t>
      </w:r>
      <w:r w:rsidRPr="00AF271F">
        <w:rPr>
          <w:color w:val="000000" w:themeColor="text1"/>
          <w:rtl/>
        </w:rPr>
        <w:t>تغيرها</w:t>
      </w:r>
      <w:r w:rsidRPr="00AF271F">
        <w:rPr>
          <w:color w:val="000000" w:themeColor="text1"/>
        </w:rPr>
        <w:t xml:space="preserve"> </w:t>
      </w:r>
      <w:r w:rsidRPr="00AF271F">
        <w:rPr>
          <w:color w:val="000000" w:themeColor="text1"/>
          <w:rtl/>
        </w:rPr>
        <w:t>بشكل</w:t>
      </w:r>
      <w:r w:rsidRPr="00AF271F">
        <w:rPr>
          <w:color w:val="000000" w:themeColor="text1"/>
        </w:rPr>
        <w:t xml:space="preserve"> </w:t>
      </w:r>
      <w:r w:rsidRPr="00AF271F">
        <w:rPr>
          <w:color w:val="000000" w:themeColor="text1"/>
          <w:rtl/>
        </w:rPr>
        <w:t>كبير</w:t>
      </w:r>
      <w:r w:rsidRPr="00AF271F">
        <w:rPr>
          <w:color w:val="000000" w:themeColor="text1"/>
        </w:rPr>
        <w:t xml:space="preserve"> </w:t>
      </w:r>
      <w:r w:rsidRPr="00AF271F">
        <w:rPr>
          <w:color w:val="000000" w:themeColor="text1"/>
          <w:rtl/>
        </w:rPr>
        <w:t>فيما</w:t>
      </w:r>
      <w:r w:rsidRPr="00AF271F">
        <w:rPr>
          <w:color w:val="000000" w:themeColor="text1"/>
        </w:rPr>
        <w:t xml:space="preserve"> </w:t>
      </w:r>
      <w:r w:rsidRPr="00AF271F">
        <w:rPr>
          <w:color w:val="000000" w:themeColor="text1"/>
          <w:rtl/>
        </w:rPr>
        <w:t>لو</w:t>
      </w:r>
      <w:r w:rsidRPr="00AF271F">
        <w:rPr>
          <w:color w:val="000000" w:themeColor="text1"/>
        </w:rPr>
        <w:t xml:space="preserve"> </w:t>
      </w:r>
      <w:r w:rsidRPr="00AF271F">
        <w:rPr>
          <w:color w:val="000000" w:themeColor="text1"/>
          <w:rtl/>
        </w:rPr>
        <w:t>تم</w:t>
      </w:r>
      <w:r w:rsidRPr="00AF271F">
        <w:rPr>
          <w:color w:val="000000" w:themeColor="text1"/>
        </w:rPr>
        <w:t xml:space="preserve"> </w:t>
      </w:r>
      <w:r w:rsidRPr="00AF271F">
        <w:rPr>
          <w:color w:val="000000" w:themeColor="text1"/>
          <w:rtl/>
        </w:rPr>
        <w:t>إعادة</w:t>
      </w:r>
      <w:r w:rsidRPr="00AF271F">
        <w:rPr>
          <w:color w:val="000000" w:themeColor="text1"/>
        </w:rPr>
        <w:t xml:space="preserve"> </w:t>
      </w:r>
      <w:r w:rsidRPr="00AF271F">
        <w:rPr>
          <w:color w:val="000000" w:themeColor="text1"/>
          <w:rtl/>
        </w:rPr>
        <w:t>توزيع</w:t>
      </w:r>
      <w:r>
        <w:rPr>
          <w:rFonts w:hint="cs"/>
          <w:color w:val="000000" w:themeColor="text1"/>
          <w:rtl/>
        </w:rPr>
        <w:t>ه</w:t>
      </w:r>
      <w:r w:rsidRPr="00AF271F">
        <w:rPr>
          <w:color w:val="000000" w:themeColor="text1"/>
          <w:rtl/>
        </w:rPr>
        <w:t>ا</w:t>
      </w:r>
      <w:r w:rsidRPr="00AF271F">
        <w:rPr>
          <w:color w:val="000000" w:themeColor="text1"/>
        </w:rPr>
        <w:t xml:space="preserve"> </w:t>
      </w:r>
      <w:r w:rsidRPr="00AF271F">
        <w:rPr>
          <w:color w:val="000000" w:themeColor="text1"/>
          <w:rtl/>
        </w:rPr>
        <w:t>على</w:t>
      </w:r>
      <w:r w:rsidRPr="00AF271F">
        <w:rPr>
          <w:color w:val="000000" w:themeColor="text1"/>
        </w:rPr>
        <w:t xml:space="preserve"> </w:t>
      </w:r>
      <w:r w:rsidRPr="00AF271F">
        <w:rPr>
          <w:color w:val="000000" w:themeColor="text1"/>
          <w:rtl/>
        </w:rPr>
        <w:t>ال</w:t>
      </w:r>
      <w:r>
        <w:rPr>
          <w:color w:val="000000" w:themeColor="text1"/>
          <w:rtl/>
        </w:rPr>
        <w:t>أفراد</w:t>
      </w:r>
      <w:r w:rsidRPr="00AF271F">
        <w:rPr>
          <w:color w:val="000000" w:themeColor="text1"/>
        </w:rPr>
        <w:t xml:space="preserve"> </w:t>
      </w:r>
      <w:r w:rsidRPr="00AF271F">
        <w:rPr>
          <w:color w:val="000000" w:themeColor="text1"/>
          <w:rtl/>
        </w:rPr>
        <w:t>عدة</w:t>
      </w:r>
      <w:r w:rsidRPr="00AF271F">
        <w:rPr>
          <w:color w:val="000000" w:themeColor="text1"/>
        </w:rPr>
        <w:t xml:space="preserve"> </w:t>
      </w:r>
      <w:r w:rsidRPr="00AF271F">
        <w:rPr>
          <w:color w:val="000000" w:themeColor="text1"/>
          <w:rtl/>
        </w:rPr>
        <w:t>مرات</w:t>
      </w:r>
      <w:r w:rsidRPr="00AF271F">
        <w:rPr>
          <w:color w:val="000000" w:themeColor="text1"/>
        </w:rPr>
        <w:t xml:space="preserve"> </w:t>
      </w:r>
      <w:r w:rsidRPr="00AF271F">
        <w:rPr>
          <w:color w:val="000000" w:themeColor="text1"/>
          <w:rtl/>
        </w:rPr>
        <w:t>خلال</w:t>
      </w:r>
      <w:r w:rsidRPr="00AF271F">
        <w:rPr>
          <w:color w:val="000000" w:themeColor="text1"/>
        </w:rPr>
        <w:t xml:space="preserve"> </w:t>
      </w:r>
      <w:r w:rsidRPr="00AF271F">
        <w:rPr>
          <w:color w:val="000000" w:themeColor="text1"/>
          <w:rtl/>
        </w:rPr>
        <w:t>فترات</w:t>
      </w:r>
      <w:r w:rsidRPr="00AF271F">
        <w:rPr>
          <w:color w:val="000000" w:themeColor="text1"/>
        </w:rPr>
        <w:t xml:space="preserve"> </w:t>
      </w:r>
      <w:r w:rsidRPr="00AF271F">
        <w:rPr>
          <w:color w:val="000000" w:themeColor="text1"/>
          <w:rtl/>
        </w:rPr>
        <w:t>زمنية معينة</w:t>
      </w:r>
      <w:r w:rsidRPr="00AF271F">
        <w:rPr>
          <w:color w:val="000000" w:themeColor="text1"/>
        </w:rPr>
        <w:t>.</w:t>
      </w:r>
    </w:p>
    <w:p w14:paraId="659DC8A9" w14:textId="77777777" w:rsidR="006C4DA1" w:rsidRDefault="006C4DA1" w:rsidP="006C4DA1">
      <w:pPr>
        <w:pStyle w:val="a1"/>
        <w:spacing w:line="240" w:lineRule="auto"/>
        <w:jc w:val="both"/>
        <w:rPr>
          <w:color w:val="000000" w:themeColor="text1"/>
          <w:rtl/>
        </w:rPr>
      </w:pPr>
      <w:r w:rsidRPr="00AF271F">
        <w:rPr>
          <w:color w:val="000000" w:themeColor="text1"/>
          <w:rtl/>
        </w:rPr>
        <w:t>وقد</w:t>
      </w:r>
      <w:r w:rsidRPr="00AF271F">
        <w:rPr>
          <w:color w:val="000000" w:themeColor="text1"/>
        </w:rPr>
        <w:t xml:space="preserve"> </w:t>
      </w:r>
      <w:r w:rsidRPr="00AF271F">
        <w:rPr>
          <w:color w:val="000000" w:themeColor="text1"/>
          <w:rtl/>
        </w:rPr>
        <w:t>تحقق</w:t>
      </w:r>
      <w:r w:rsidRPr="00AF271F">
        <w:rPr>
          <w:color w:val="000000" w:themeColor="text1"/>
        </w:rPr>
        <w:t xml:space="preserve"> </w:t>
      </w:r>
      <w:r w:rsidRPr="00AF271F">
        <w:rPr>
          <w:color w:val="000000" w:themeColor="text1"/>
          <w:rtl/>
        </w:rPr>
        <w:t>الباحث</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ثبات</w:t>
      </w:r>
      <w:r w:rsidRPr="00AF271F">
        <w:rPr>
          <w:color w:val="000000" w:themeColor="text1"/>
        </w:rPr>
        <w:t xml:space="preserve"> </w:t>
      </w:r>
      <w:r w:rsidRPr="00AF271F">
        <w:rPr>
          <w:color w:val="000000" w:themeColor="text1"/>
          <w:rtl/>
        </w:rPr>
        <w:t>استبانة</w:t>
      </w:r>
      <w:r w:rsidRPr="00AF271F">
        <w:rPr>
          <w:color w:val="000000" w:themeColor="text1"/>
        </w:rPr>
        <w:t xml:space="preserve"> </w:t>
      </w:r>
      <w:r w:rsidRPr="00AF271F">
        <w:rPr>
          <w:color w:val="000000" w:themeColor="text1"/>
          <w:rtl/>
        </w:rPr>
        <w:t>الدراسة</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خلال</w:t>
      </w:r>
      <w:r>
        <w:rPr>
          <w:rFonts w:hint="cs"/>
          <w:color w:val="000000" w:themeColor="text1"/>
          <w:rtl/>
        </w:rPr>
        <w:t xml:space="preserve"> </w:t>
      </w:r>
      <w:r w:rsidRPr="00AF271F">
        <w:rPr>
          <w:color w:val="000000" w:themeColor="text1"/>
          <w:rtl/>
        </w:rPr>
        <w:t>معامل</w:t>
      </w:r>
      <w:r w:rsidRPr="00AF271F">
        <w:rPr>
          <w:color w:val="000000" w:themeColor="text1"/>
        </w:rPr>
        <w:t xml:space="preserve"> </w:t>
      </w:r>
      <w:r w:rsidRPr="00AF271F">
        <w:rPr>
          <w:color w:val="000000" w:themeColor="text1"/>
          <w:rtl/>
        </w:rPr>
        <w:t>ألفا</w:t>
      </w:r>
      <w:r w:rsidRPr="00AF271F">
        <w:rPr>
          <w:color w:val="000000" w:themeColor="text1"/>
        </w:rPr>
        <w:t xml:space="preserve"> </w:t>
      </w:r>
      <w:r w:rsidRPr="00AF271F">
        <w:rPr>
          <w:color w:val="000000" w:themeColor="text1"/>
          <w:rtl/>
        </w:rPr>
        <w:t xml:space="preserve">كرو نباخ </w:t>
      </w:r>
      <w:r w:rsidRPr="00B17836">
        <w:rPr>
          <w:rFonts w:asciiTheme="majorBidi" w:hAnsiTheme="majorBidi" w:cstheme="majorBidi"/>
          <w:color w:val="000000" w:themeColor="text1"/>
        </w:rPr>
        <w:t>Cronbach's Alpha Coefficient</w:t>
      </w:r>
      <w:r w:rsidRPr="00AF271F">
        <w:rPr>
          <w:color w:val="000000" w:themeColor="text1"/>
          <w:rtl/>
        </w:rPr>
        <w:t>، الذي تم</w:t>
      </w:r>
      <w:r w:rsidRPr="00AF271F">
        <w:rPr>
          <w:color w:val="000000" w:themeColor="text1"/>
        </w:rPr>
        <w:t xml:space="preserve"> </w:t>
      </w:r>
      <w:r w:rsidRPr="00AF271F">
        <w:rPr>
          <w:color w:val="000000" w:themeColor="text1"/>
          <w:rtl/>
        </w:rPr>
        <w:t>استخدامه لقياس</w:t>
      </w:r>
      <w:r w:rsidRPr="00AF271F">
        <w:rPr>
          <w:color w:val="000000" w:themeColor="text1"/>
        </w:rPr>
        <w:t xml:space="preserve"> </w:t>
      </w:r>
      <w:r w:rsidRPr="00AF271F">
        <w:rPr>
          <w:color w:val="000000" w:themeColor="text1"/>
          <w:rtl/>
        </w:rPr>
        <w:t>ثبات</w:t>
      </w:r>
      <w:r w:rsidRPr="00AF271F">
        <w:rPr>
          <w:color w:val="000000" w:themeColor="text1"/>
        </w:rPr>
        <w:t xml:space="preserve"> </w:t>
      </w:r>
      <w:r w:rsidRPr="00AF271F">
        <w:rPr>
          <w:color w:val="000000" w:themeColor="text1"/>
          <w:rtl/>
        </w:rPr>
        <w:t>الاستبانة، وكانت</w:t>
      </w:r>
      <w:r w:rsidRPr="00AF271F">
        <w:rPr>
          <w:color w:val="000000" w:themeColor="text1"/>
        </w:rPr>
        <w:t xml:space="preserve"> </w:t>
      </w:r>
      <w:r w:rsidRPr="00AF271F">
        <w:rPr>
          <w:color w:val="000000" w:themeColor="text1"/>
          <w:rtl/>
        </w:rPr>
        <w:t>النتائج</w:t>
      </w:r>
      <w:r w:rsidRPr="00AF271F">
        <w:rPr>
          <w:color w:val="000000" w:themeColor="text1"/>
        </w:rPr>
        <w:t xml:space="preserve"> </w:t>
      </w:r>
      <w:r w:rsidRPr="00AF271F">
        <w:rPr>
          <w:color w:val="000000" w:themeColor="text1"/>
          <w:rtl/>
        </w:rPr>
        <w:t>كما</w:t>
      </w:r>
      <w:r w:rsidRPr="00AF271F">
        <w:rPr>
          <w:color w:val="000000" w:themeColor="text1"/>
        </w:rPr>
        <w:t xml:space="preserve"> </w:t>
      </w:r>
      <w:r w:rsidRPr="00AF271F">
        <w:rPr>
          <w:color w:val="000000" w:themeColor="text1"/>
          <w:rtl/>
        </w:rPr>
        <w:t>هي</w:t>
      </w:r>
      <w:r w:rsidRPr="00AF271F">
        <w:rPr>
          <w:color w:val="000000" w:themeColor="text1"/>
        </w:rPr>
        <w:t xml:space="preserve"> </w:t>
      </w:r>
      <w:r w:rsidRPr="00AF271F">
        <w:rPr>
          <w:color w:val="000000" w:themeColor="text1"/>
          <w:rtl/>
        </w:rPr>
        <w:t>مبينة</w:t>
      </w:r>
      <w:r w:rsidRPr="00AF271F">
        <w:rPr>
          <w:color w:val="000000" w:themeColor="text1"/>
        </w:rPr>
        <w:t xml:space="preserve"> </w:t>
      </w:r>
      <w:r w:rsidRPr="00AF271F">
        <w:rPr>
          <w:color w:val="000000" w:themeColor="text1"/>
          <w:rtl/>
        </w:rPr>
        <w:t>في</w:t>
      </w:r>
      <w:r w:rsidRPr="00AF271F">
        <w:rPr>
          <w:color w:val="000000" w:themeColor="text1"/>
        </w:rPr>
        <w:t xml:space="preserve"> </w:t>
      </w:r>
      <w:r w:rsidRPr="00AF271F">
        <w:rPr>
          <w:color w:val="000000" w:themeColor="text1"/>
          <w:rtl/>
        </w:rPr>
        <w:t xml:space="preserve">الجدول التالي: </w:t>
      </w:r>
    </w:p>
    <w:p w14:paraId="7127E950" w14:textId="77777777" w:rsidR="006C4DA1" w:rsidRPr="00AF271F" w:rsidRDefault="006C4DA1" w:rsidP="006C4DA1">
      <w:pPr>
        <w:autoSpaceDE w:val="0"/>
        <w:autoSpaceDN w:val="0"/>
        <w:adjustRightInd w:val="0"/>
        <w:spacing w:after="0" w:line="240" w:lineRule="auto"/>
        <w:jc w:val="center"/>
        <w:rPr>
          <w:bCs/>
          <w:color w:val="000000" w:themeColor="text1"/>
          <w:sz w:val="28"/>
          <w:szCs w:val="28"/>
          <w:rtl/>
        </w:rPr>
      </w:pPr>
      <w:r w:rsidRPr="00003993">
        <w:rPr>
          <w:bCs/>
          <w:color w:val="000000" w:themeColor="text1"/>
          <w:rtl/>
        </w:rPr>
        <w:t>جدول رقم (</w:t>
      </w:r>
      <w:r w:rsidRPr="00003993">
        <w:rPr>
          <w:rFonts w:hint="cs"/>
          <w:bCs/>
          <w:color w:val="000000" w:themeColor="text1"/>
          <w:rtl/>
        </w:rPr>
        <w:t>8-</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قياس ثبات محاور الاستبانة</w:t>
      </w:r>
    </w:p>
    <w:tbl>
      <w:tblPr>
        <w:bidiVisual/>
        <w:tblW w:w="7327" w:type="dxa"/>
        <w:jc w:val="center"/>
        <w:tblLook w:val="04A0" w:firstRow="1" w:lastRow="0" w:firstColumn="1" w:lastColumn="0" w:noHBand="0" w:noVBand="1"/>
      </w:tblPr>
      <w:tblGrid>
        <w:gridCol w:w="430"/>
        <w:gridCol w:w="3212"/>
        <w:gridCol w:w="850"/>
        <w:gridCol w:w="1418"/>
        <w:gridCol w:w="1417"/>
      </w:tblGrid>
      <w:tr w:rsidR="006C4DA1" w:rsidRPr="00980739" w14:paraId="5C4318E2" w14:textId="77777777" w:rsidTr="00EE0151">
        <w:trPr>
          <w:trHeight w:val="601"/>
          <w:tblHeader/>
          <w:jc w:val="center"/>
        </w:trPr>
        <w:tc>
          <w:tcPr>
            <w:tcW w:w="3642"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32E8DD0" w14:textId="77777777" w:rsidR="006C4DA1" w:rsidRPr="00980739" w:rsidRDefault="006C4DA1" w:rsidP="00EE0151">
            <w:pPr>
              <w:spacing w:after="0" w:line="240" w:lineRule="auto"/>
              <w:jc w:val="center"/>
              <w:rPr>
                <w:rFonts w:eastAsia="Times New Roman"/>
                <w:bCs/>
                <w:color w:val="000000" w:themeColor="text1"/>
                <w:sz w:val="20"/>
                <w:szCs w:val="20"/>
              </w:rPr>
            </w:pPr>
            <w:r w:rsidRPr="00980739">
              <w:rPr>
                <w:rFonts w:eastAsia="Times New Roman"/>
                <w:bCs/>
                <w:color w:val="000000" w:themeColor="text1"/>
                <w:sz w:val="20"/>
                <w:szCs w:val="20"/>
                <w:rtl/>
              </w:rPr>
              <w:t>المحاور الفرعية للاستبانة</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031FD5" w14:textId="77777777" w:rsidR="006C4DA1" w:rsidRPr="00980739" w:rsidRDefault="006C4DA1" w:rsidP="00EE0151">
            <w:pPr>
              <w:spacing w:after="0" w:line="240" w:lineRule="auto"/>
              <w:jc w:val="center"/>
              <w:rPr>
                <w:rFonts w:eastAsia="Times New Roman"/>
                <w:bCs/>
                <w:color w:val="000000" w:themeColor="text1"/>
                <w:sz w:val="20"/>
                <w:szCs w:val="20"/>
              </w:rPr>
            </w:pPr>
            <w:r w:rsidRPr="00980739">
              <w:rPr>
                <w:rFonts w:eastAsia="Times New Roman"/>
                <w:bCs/>
                <w:color w:val="000000" w:themeColor="text1"/>
                <w:sz w:val="20"/>
                <w:szCs w:val="20"/>
                <w:rtl/>
              </w:rPr>
              <w:t>عدد الفقرات</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EE8FBDB" w14:textId="77777777" w:rsidR="006C4DA1" w:rsidRPr="00980739" w:rsidRDefault="006C4DA1" w:rsidP="00EE0151">
            <w:pPr>
              <w:spacing w:after="0" w:line="240" w:lineRule="auto"/>
              <w:jc w:val="center"/>
              <w:rPr>
                <w:rFonts w:eastAsia="Times New Roman"/>
                <w:bCs/>
                <w:color w:val="000000" w:themeColor="text1"/>
                <w:sz w:val="20"/>
                <w:szCs w:val="20"/>
              </w:rPr>
            </w:pPr>
            <w:r w:rsidRPr="00980739">
              <w:rPr>
                <w:rFonts w:eastAsia="Times New Roman"/>
                <w:bCs/>
                <w:color w:val="000000" w:themeColor="text1"/>
                <w:sz w:val="20"/>
                <w:szCs w:val="20"/>
                <w:rtl/>
              </w:rPr>
              <w:t>معامل الفا كرونباخ</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12D35B" w14:textId="77777777" w:rsidR="006C4DA1" w:rsidRPr="00980739" w:rsidRDefault="006C4DA1" w:rsidP="00EE0151">
            <w:pPr>
              <w:spacing w:after="0" w:line="240" w:lineRule="auto"/>
              <w:jc w:val="center"/>
              <w:rPr>
                <w:rFonts w:eastAsia="Times New Roman"/>
                <w:bCs/>
                <w:color w:val="000000" w:themeColor="text1"/>
                <w:sz w:val="20"/>
                <w:szCs w:val="20"/>
              </w:rPr>
            </w:pPr>
            <w:r w:rsidRPr="00980739">
              <w:rPr>
                <w:rFonts w:eastAsia="Times New Roman"/>
                <w:bCs/>
                <w:color w:val="000000" w:themeColor="text1"/>
                <w:sz w:val="20"/>
                <w:szCs w:val="20"/>
                <w:rtl/>
              </w:rPr>
              <w:t>الصدق الذاتي*</w:t>
            </w:r>
          </w:p>
        </w:tc>
      </w:tr>
      <w:tr w:rsidR="006C4DA1" w:rsidRPr="00980739" w14:paraId="27FA7C3B" w14:textId="77777777" w:rsidTr="00EE0151">
        <w:trPr>
          <w:trHeight w:val="390"/>
          <w:jc w:val="center"/>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51E733E" w14:textId="77777777" w:rsidR="006C4DA1" w:rsidRPr="00980739" w:rsidRDefault="006C4DA1" w:rsidP="00EE0151">
            <w:pPr>
              <w:spacing w:after="0" w:line="240" w:lineRule="auto"/>
              <w:jc w:val="both"/>
              <w:rPr>
                <w:rFonts w:eastAsia="Times New Roman"/>
                <w:bCs/>
                <w:color w:val="000000" w:themeColor="text1"/>
                <w:sz w:val="20"/>
                <w:szCs w:val="20"/>
                <w:rtl/>
              </w:rPr>
            </w:pPr>
            <w:r w:rsidRPr="00980739">
              <w:rPr>
                <w:rFonts w:eastAsia="Times New Roman"/>
                <w:bCs/>
                <w:color w:val="000000" w:themeColor="text1"/>
                <w:sz w:val="20"/>
                <w:szCs w:val="20"/>
                <w:rtl/>
              </w:rPr>
              <w:t>1</w:t>
            </w:r>
          </w:p>
        </w:tc>
        <w:tc>
          <w:tcPr>
            <w:tcW w:w="5480" w:type="dxa"/>
            <w:gridSpan w:val="3"/>
            <w:tcBorders>
              <w:top w:val="nil"/>
              <w:left w:val="single" w:sz="4" w:space="0" w:color="auto"/>
              <w:bottom w:val="single" w:sz="4" w:space="0" w:color="auto"/>
              <w:right w:val="single" w:sz="4" w:space="0" w:color="auto"/>
            </w:tcBorders>
            <w:shd w:val="clear" w:color="auto" w:fill="auto"/>
            <w:hideMark/>
          </w:tcPr>
          <w:p w14:paraId="4C37BC88" w14:textId="77777777" w:rsidR="006C4DA1" w:rsidRPr="00806BFD" w:rsidRDefault="006C4DA1" w:rsidP="00EE0151">
            <w:pPr>
              <w:spacing w:after="0" w:line="240" w:lineRule="auto"/>
              <w:jc w:val="both"/>
              <w:rPr>
                <w:rFonts w:eastAsia="Times New Roman"/>
                <w:bCs/>
                <w:color w:val="000000" w:themeColor="text1"/>
                <w:sz w:val="20"/>
                <w:szCs w:val="20"/>
              </w:rPr>
            </w:pPr>
            <w:r w:rsidRPr="00806BFD">
              <w:rPr>
                <w:bCs/>
                <w:color w:val="000000" w:themeColor="text1"/>
                <w:sz w:val="20"/>
                <w:szCs w:val="20"/>
                <w:rtl/>
              </w:rPr>
              <w:t>الخريجين</w:t>
            </w:r>
          </w:p>
        </w:tc>
        <w:tc>
          <w:tcPr>
            <w:tcW w:w="1417" w:type="dxa"/>
            <w:tcBorders>
              <w:top w:val="nil"/>
              <w:left w:val="single" w:sz="4" w:space="0" w:color="auto"/>
              <w:bottom w:val="single" w:sz="4" w:space="0" w:color="auto"/>
              <w:right w:val="single" w:sz="4" w:space="0" w:color="auto"/>
            </w:tcBorders>
          </w:tcPr>
          <w:p w14:paraId="1148914A" w14:textId="77777777" w:rsidR="006C4DA1" w:rsidRPr="00B17836" w:rsidRDefault="006C4DA1" w:rsidP="00EE0151">
            <w:pPr>
              <w:spacing w:after="0" w:line="240" w:lineRule="auto"/>
              <w:jc w:val="both"/>
              <w:rPr>
                <w:b/>
                <w:color w:val="000000" w:themeColor="text1"/>
                <w:sz w:val="20"/>
                <w:szCs w:val="20"/>
                <w:rtl/>
              </w:rPr>
            </w:pPr>
          </w:p>
        </w:tc>
      </w:tr>
      <w:tr w:rsidR="006C4DA1" w:rsidRPr="00980739" w14:paraId="159AA42A" w14:textId="77777777" w:rsidTr="00EE0151">
        <w:trPr>
          <w:trHeight w:val="390"/>
          <w:jc w:val="center"/>
        </w:trPr>
        <w:tc>
          <w:tcPr>
            <w:tcW w:w="430" w:type="dxa"/>
            <w:vMerge w:val="restart"/>
            <w:tcBorders>
              <w:top w:val="nil"/>
              <w:left w:val="single" w:sz="4" w:space="0" w:color="auto"/>
              <w:right w:val="single" w:sz="4" w:space="0" w:color="auto"/>
            </w:tcBorders>
            <w:shd w:val="clear" w:color="auto" w:fill="auto"/>
            <w:noWrap/>
            <w:vAlign w:val="center"/>
          </w:tcPr>
          <w:p w14:paraId="4F7CADB0" w14:textId="77777777" w:rsidR="006C4DA1" w:rsidRPr="00980739" w:rsidRDefault="006C4DA1" w:rsidP="00EE0151">
            <w:pPr>
              <w:spacing w:after="0" w:line="240" w:lineRule="auto"/>
              <w:jc w:val="both"/>
              <w:rPr>
                <w:rFonts w:eastAsia="Times New Roman"/>
                <w:bCs/>
                <w:color w:val="000000" w:themeColor="text1"/>
                <w:sz w:val="20"/>
                <w:szCs w:val="20"/>
              </w:rPr>
            </w:pPr>
          </w:p>
        </w:tc>
        <w:tc>
          <w:tcPr>
            <w:tcW w:w="3212" w:type="dxa"/>
            <w:tcBorders>
              <w:top w:val="nil"/>
              <w:left w:val="single" w:sz="4" w:space="0" w:color="auto"/>
              <w:bottom w:val="single" w:sz="4" w:space="0" w:color="auto"/>
              <w:right w:val="single" w:sz="4" w:space="0" w:color="auto"/>
            </w:tcBorders>
            <w:shd w:val="clear" w:color="auto" w:fill="auto"/>
            <w:vAlign w:val="center"/>
            <w:hideMark/>
          </w:tcPr>
          <w:p w14:paraId="7D2012FF" w14:textId="77777777" w:rsidR="006C4DA1" w:rsidRPr="00B17836" w:rsidRDefault="006C4DA1" w:rsidP="00EE0151">
            <w:pPr>
              <w:spacing w:after="0" w:line="240" w:lineRule="auto"/>
              <w:jc w:val="both"/>
              <w:rPr>
                <w:rFonts w:eastAsia="Times New Roman"/>
                <w:b/>
                <w:color w:val="000000" w:themeColor="text1"/>
                <w:sz w:val="20"/>
                <w:szCs w:val="20"/>
              </w:rPr>
            </w:pPr>
            <w:r w:rsidRPr="00B17836">
              <w:rPr>
                <w:rFonts w:eastAsia="Times New Roman"/>
                <w:b/>
                <w:color w:val="000000" w:themeColor="text1"/>
                <w:sz w:val="20"/>
                <w:szCs w:val="20"/>
                <w:rtl/>
              </w:rPr>
              <w:t>محور خبراتك مع مدارس التكنولوجيا التطبيقية</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285CD93"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22C73DD"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0.916</w:t>
            </w:r>
          </w:p>
        </w:tc>
        <w:tc>
          <w:tcPr>
            <w:tcW w:w="1417" w:type="dxa"/>
            <w:tcBorders>
              <w:top w:val="nil"/>
              <w:left w:val="single" w:sz="4" w:space="0" w:color="auto"/>
              <w:bottom w:val="single" w:sz="4" w:space="0" w:color="auto"/>
              <w:right w:val="single" w:sz="4" w:space="0" w:color="auto"/>
            </w:tcBorders>
            <w:vAlign w:val="center"/>
          </w:tcPr>
          <w:p w14:paraId="2E65E1F8"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0.957</w:t>
            </w:r>
          </w:p>
        </w:tc>
      </w:tr>
      <w:tr w:rsidR="006C4DA1" w:rsidRPr="00980739" w14:paraId="15BFB426" w14:textId="77777777" w:rsidTr="00EE0151">
        <w:trPr>
          <w:trHeight w:val="390"/>
          <w:jc w:val="center"/>
        </w:trPr>
        <w:tc>
          <w:tcPr>
            <w:tcW w:w="430" w:type="dxa"/>
            <w:vMerge/>
            <w:tcBorders>
              <w:left w:val="single" w:sz="4" w:space="0" w:color="auto"/>
              <w:right w:val="single" w:sz="4" w:space="0" w:color="auto"/>
            </w:tcBorders>
            <w:shd w:val="clear" w:color="auto" w:fill="auto"/>
            <w:noWrap/>
            <w:vAlign w:val="center"/>
          </w:tcPr>
          <w:p w14:paraId="68989428" w14:textId="77777777" w:rsidR="006C4DA1" w:rsidRPr="00980739" w:rsidRDefault="006C4DA1" w:rsidP="00EE0151">
            <w:pPr>
              <w:spacing w:after="0" w:line="240" w:lineRule="auto"/>
              <w:jc w:val="both"/>
              <w:rPr>
                <w:rFonts w:eastAsia="Times New Roman"/>
                <w:bCs/>
                <w:color w:val="000000" w:themeColor="text1"/>
                <w:sz w:val="20"/>
                <w:szCs w:val="20"/>
              </w:rPr>
            </w:pPr>
          </w:p>
        </w:tc>
        <w:tc>
          <w:tcPr>
            <w:tcW w:w="3212" w:type="dxa"/>
            <w:tcBorders>
              <w:top w:val="nil"/>
              <w:left w:val="single" w:sz="4" w:space="0" w:color="auto"/>
              <w:bottom w:val="single" w:sz="4" w:space="0" w:color="auto"/>
              <w:right w:val="single" w:sz="4" w:space="0" w:color="auto"/>
            </w:tcBorders>
            <w:shd w:val="clear" w:color="auto" w:fill="auto"/>
            <w:vAlign w:val="center"/>
            <w:hideMark/>
          </w:tcPr>
          <w:p w14:paraId="4078A583" w14:textId="77777777" w:rsidR="006C4DA1" w:rsidRPr="00B17836" w:rsidRDefault="006C4DA1" w:rsidP="00EE0151">
            <w:pPr>
              <w:spacing w:after="0" w:line="240" w:lineRule="auto"/>
              <w:jc w:val="both"/>
              <w:rPr>
                <w:rFonts w:eastAsia="Times New Roman"/>
                <w:b/>
                <w:color w:val="000000" w:themeColor="text1"/>
                <w:sz w:val="20"/>
                <w:szCs w:val="20"/>
              </w:rPr>
            </w:pPr>
            <w:r w:rsidRPr="00B17836">
              <w:rPr>
                <w:rFonts w:eastAsia="Times New Roman"/>
                <w:b/>
                <w:color w:val="000000" w:themeColor="text1"/>
                <w:sz w:val="20"/>
                <w:szCs w:val="20"/>
                <w:rtl/>
              </w:rPr>
              <w:t>محور العلاقة بين الدراسة والعمل</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F726A67"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368ED21"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0.968</w:t>
            </w:r>
          </w:p>
        </w:tc>
        <w:tc>
          <w:tcPr>
            <w:tcW w:w="1417" w:type="dxa"/>
            <w:tcBorders>
              <w:top w:val="nil"/>
              <w:left w:val="single" w:sz="4" w:space="0" w:color="auto"/>
              <w:bottom w:val="single" w:sz="4" w:space="0" w:color="auto"/>
              <w:right w:val="single" w:sz="4" w:space="0" w:color="auto"/>
            </w:tcBorders>
            <w:vAlign w:val="center"/>
          </w:tcPr>
          <w:p w14:paraId="3B5DBA45"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0.984</w:t>
            </w:r>
          </w:p>
        </w:tc>
      </w:tr>
      <w:tr w:rsidR="006C4DA1" w:rsidRPr="00980739" w14:paraId="0579B27B" w14:textId="77777777" w:rsidTr="00EE0151">
        <w:trPr>
          <w:trHeight w:val="390"/>
          <w:jc w:val="center"/>
        </w:trPr>
        <w:tc>
          <w:tcPr>
            <w:tcW w:w="430" w:type="dxa"/>
            <w:vMerge/>
            <w:tcBorders>
              <w:left w:val="single" w:sz="4" w:space="0" w:color="auto"/>
              <w:bottom w:val="single" w:sz="4" w:space="0" w:color="auto"/>
              <w:right w:val="single" w:sz="4" w:space="0" w:color="auto"/>
            </w:tcBorders>
            <w:shd w:val="clear" w:color="auto" w:fill="auto"/>
            <w:noWrap/>
            <w:vAlign w:val="center"/>
          </w:tcPr>
          <w:p w14:paraId="766EC96D" w14:textId="77777777" w:rsidR="006C4DA1" w:rsidRPr="00980739" w:rsidRDefault="006C4DA1" w:rsidP="00EE0151">
            <w:pPr>
              <w:spacing w:after="0" w:line="240" w:lineRule="auto"/>
              <w:jc w:val="both"/>
              <w:rPr>
                <w:rFonts w:eastAsia="Times New Roman"/>
                <w:bCs/>
                <w:color w:val="000000" w:themeColor="text1"/>
                <w:sz w:val="20"/>
                <w:szCs w:val="20"/>
              </w:rPr>
            </w:pPr>
          </w:p>
        </w:tc>
        <w:tc>
          <w:tcPr>
            <w:tcW w:w="3212" w:type="dxa"/>
            <w:tcBorders>
              <w:top w:val="nil"/>
              <w:left w:val="single" w:sz="4" w:space="0" w:color="auto"/>
              <w:bottom w:val="single" w:sz="4" w:space="0" w:color="auto"/>
              <w:right w:val="single" w:sz="4" w:space="0" w:color="auto"/>
            </w:tcBorders>
            <w:shd w:val="clear" w:color="auto" w:fill="auto"/>
            <w:vAlign w:val="center"/>
            <w:hideMark/>
          </w:tcPr>
          <w:p w14:paraId="13326093" w14:textId="77777777" w:rsidR="006C4DA1" w:rsidRPr="00B17836" w:rsidRDefault="006C4DA1" w:rsidP="00EE0151">
            <w:pPr>
              <w:spacing w:after="0" w:line="240" w:lineRule="auto"/>
              <w:jc w:val="both"/>
              <w:rPr>
                <w:rFonts w:eastAsia="Times New Roman"/>
                <w:b/>
                <w:color w:val="000000" w:themeColor="text1"/>
                <w:sz w:val="20"/>
                <w:szCs w:val="20"/>
              </w:rPr>
            </w:pPr>
            <w:r w:rsidRPr="00B17836">
              <w:rPr>
                <w:rFonts w:eastAsia="Times New Roman"/>
                <w:b/>
                <w:color w:val="000000" w:themeColor="text1"/>
                <w:sz w:val="20"/>
                <w:szCs w:val="20"/>
                <w:rtl/>
              </w:rPr>
              <w:t>محور دور القطاع الخاص (الشركاء الصناعيين) في رفع كفاءتك المهنية وإعدادك لسوق العمل</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EAF9231"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0880A6B"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0.749</w:t>
            </w:r>
          </w:p>
        </w:tc>
        <w:tc>
          <w:tcPr>
            <w:tcW w:w="1417" w:type="dxa"/>
            <w:tcBorders>
              <w:top w:val="nil"/>
              <w:left w:val="single" w:sz="4" w:space="0" w:color="auto"/>
              <w:bottom w:val="single" w:sz="4" w:space="0" w:color="auto"/>
              <w:right w:val="single" w:sz="4" w:space="0" w:color="auto"/>
            </w:tcBorders>
            <w:vAlign w:val="center"/>
          </w:tcPr>
          <w:p w14:paraId="7E044937"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0.865</w:t>
            </w:r>
          </w:p>
        </w:tc>
      </w:tr>
      <w:tr w:rsidR="006C4DA1" w:rsidRPr="00980739" w14:paraId="31713503" w14:textId="77777777" w:rsidTr="00EE0151">
        <w:trPr>
          <w:trHeight w:val="390"/>
          <w:jc w:val="center"/>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8C0BC20" w14:textId="77777777" w:rsidR="006C4DA1" w:rsidRPr="00980739" w:rsidRDefault="006C4DA1" w:rsidP="00EE0151">
            <w:pPr>
              <w:spacing w:after="0" w:line="240" w:lineRule="auto"/>
              <w:jc w:val="both"/>
              <w:rPr>
                <w:rFonts w:eastAsia="Times New Roman"/>
                <w:bCs/>
                <w:color w:val="000000" w:themeColor="text1"/>
                <w:sz w:val="20"/>
                <w:szCs w:val="20"/>
              </w:rPr>
            </w:pPr>
            <w:r w:rsidRPr="00980739">
              <w:rPr>
                <w:rFonts w:eastAsia="Times New Roman"/>
                <w:bCs/>
                <w:color w:val="000000" w:themeColor="text1"/>
                <w:sz w:val="20"/>
                <w:szCs w:val="20"/>
                <w:rtl/>
              </w:rPr>
              <w:t>2</w:t>
            </w:r>
          </w:p>
        </w:tc>
        <w:tc>
          <w:tcPr>
            <w:tcW w:w="5480" w:type="dxa"/>
            <w:gridSpan w:val="3"/>
            <w:tcBorders>
              <w:top w:val="nil"/>
              <w:left w:val="single" w:sz="4" w:space="0" w:color="auto"/>
              <w:bottom w:val="single" w:sz="4" w:space="0" w:color="auto"/>
              <w:right w:val="single" w:sz="4" w:space="0" w:color="auto"/>
            </w:tcBorders>
            <w:shd w:val="clear" w:color="auto" w:fill="auto"/>
            <w:vAlign w:val="center"/>
            <w:hideMark/>
          </w:tcPr>
          <w:p w14:paraId="04FDEE3F" w14:textId="77777777" w:rsidR="006C4DA1" w:rsidRPr="00806BFD" w:rsidRDefault="006C4DA1" w:rsidP="00EE0151">
            <w:pPr>
              <w:spacing w:after="0" w:line="240" w:lineRule="auto"/>
              <w:jc w:val="both"/>
              <w:rPr>
                <w:rFonts w:eastAsia="Times New Roman"/>
                <w:bCs/>
                <w:color w:val="000000" w:themeColor="text1"/>
                <w:sz w:val="20"/>
                <w:szCs w:val="20"/>
              </w:rPr>
            </w:pPr>
            <w:r w:rsidRPr="00806BFD">
              <w:rPr>
                <w:bCs/>
                <w:color w:val="000000" w:themeColor="text1"/>
                <w:sz w:val="20"/>
                <w:szCs w:val="20"/>
                <w:rtl/>
              </w:rPr>
              <w:t>رجال التعليم</w:t>
            </w:r>
          </w:p>
        </w:tc>
        <w:tc>
          <w:tcPr>
            <w:tcW w:w="1417" w:type="dxa"/>
            <w:tcBorders>
              <w:top w:val="nil"/>
              <w:left w:val="single" w:sz="4" w:space="0" w:color="auto"/>
              <w:bottom w:val="single" w:sz="4" w:space="0" w:color="auto"/>
              <w:right w:val="single" w:sz="4" w:space="0" w:color="auto"/>
            </w:tcBorders>
            <w:vAlign w:val="center"/>
          </w:tcPr>
          <w:p w14:paraId="1CA99977" w14:textId="77777777" w:rsidR="006C4DA1" w:rsidRPr="00B17836" w:rsidRDefault="006C4DA1" w:rsidP="00EE0151">
            <w:pPr>
              <w:spacing w:after="0" w:line="240" w:lineRule="auto"/>
              <w:jc w:val="both"/>
              <w:rPr>
                <w:b/>
                <w:color w:val="000000" w:themeColor="text1"/>
                <w:sz w:val="20"/>
                <w:szCs w:val="20"/>
                <w:rtl/>
              </w:rPr>
            </w:pPr>
          </w:p>
        </w:tc>
      </w:tr>
      <w:tr w:rsidR="006C4DA1" w:rsidRPr="00980739" w14:paraId="19406EF6" w14:textId="77777777" w:rsidTr="00EE0151">
        <w:trPr>
          <w:trHeight w:val="390"/>
          <w:jc w:val="center"/>
        </w:trPr>
        <w:tc>
          <w:tcPr>
            <w:tcW w:w="430" w:type="dxa"/>
            <w:vMerge w:val="restart"/>
            <w:tcBorders>
              <w:top w:val="nil"/>
              <w:left w:val="single" w:sz="4" w:space="0" w:color="auto"/>
              <w:right w:val="single" w:sz="4" w:space="0" w:color="auto"/>
            </w:tcBorders>
            <w:shd w:val="clear" w:color="auto" w:fill="auto"/>
            <w:noWrap/>
            <w:vAlign w:val="center"/>
          </w:tcPr>
          <w:p w14:paraId="5F0B7234" w14:textId="77777777" w:rsidR="006C4DA1" w:rsidRPr="00980739" w:rsidRDefault="006C4DA1" w:rsidP="00EE0151">
            <w:pPr>
              <w:spacing w:after="0" w:line="240" w:lineRule="auto"/>
              <w:jc w:val="both"/>
              <w:rPr>
                <w:rFonts w:eastAsia="Times New Roman"/>
                <w:bCs/>
                <w:color w:val="000000" w:themeColor="text1"/>
                <w:sz w:val="20"/>
                <w:szCs w:val="20"/>
              </w:rPr>
            </w:pPr>
          </w:p>
        </w:tc>
        <w:tc>
          <w:tcPr>
            <w:tcW w:w="3212" w:type="dxa"/>
            <w:tcBorders>
              <w:top w:val="nil"/>
              <w:left w:val="single" w:sz="4" w:space="0" w:color="auto"/>
              <w:bottom w:val="single" w:sz="4" w:space="0" w:color="auto"/>
              <w:right w:val="single" w:sz="4" w:space="0" w:color="auto"/>
            </w:tcBorders>
            <w:shd w:val="clear" w:color="auto" w:fill="auto"/>
            <w:vAlign w:val="center"/>
            <w:hideMark/>
          </w:tcPr>
          <w:p w14:paraId="552924FB" w14:textId="77777777" w:rsidR="006C4DA1" w:rsidRPr="00B17836" w:rsidRDefault="006C4DA1" w:rsidP="00EE0151">
            <w:pPr>
              <w:spacing w:after="0" w:line="240" w:lineRule="auto"/>
              <w:jc w:val="both"/>
              <w:rPr>
                <w:rFonts w:eastAsia="Times New Roman"/>
                <w:b/>
                <w:color w:val="000000" w:themeColor="text1"/>
                <w:sz w:val="20"/>
                <w:szCs w:val="20"/>
              </w:rPr>
            </w:pPr>
            <w:r w:rsidRPr="00B17836">
              <w:rPr>
                <w:rFonts w:eastAsia="Times New Roman"/>
                <w:b/>
                <w:color w:val="000000" w:themeColor="text1"/>
                <w:sz w:val="20"/>
                <w:szCs w:val="20"/>
                <w:rtl/>
              </w:rPr>
              <w:t>محور واقع مدارس التكنولوجيا التطبيقية</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67CA733"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727063A"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0.966</w:t>
            </w:r>
          </w:p>
        </w:tc>
        <w:tc>
          <w:tcPr>
            <w:tcW w:w="1417" w:type="dxa"/>
            <w:tcBorders>
              <w:top w:val="nil"/>
              <w:left w:val="single" w:sz="4" w:space="0" w:color="auto"/>
              <w:bottom w:val="single" w:sz="4" w:space="0" w:color="auto"/>
              <w:right w:val="single" w:sz="4" w:space="0" w:color="auto"/>
            </w:tcBorders>
            <w:vAlign w:val="center"/>
          </w:tcPr>
          <w:p w14:paraId="4F26A979"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0.983</w:t>
            </w:r>
          </w:p>
        </w:tc>
      </w:tr>
      <w:tr w:rsidR="006C4DA1" w:rsidRPr="00980739" w14:paraId="2A10195D" w14:textId="77777777" w:rsidTr="00EE0151">
        <w:trPr>
          <w:trHeight w:val="390"/>
          <w:jc w:val="center"/>
        </w:trPr>
        <w:tc>
          <w:tcPr>
            <w:tcW w:w="430" w:type="dxa"/>
            <w:vMerge/>
            <w:tcBorders>
              <w:left w:val="single" w:sz="4" w:space="0" w:color="auto"/>
              <w:bottom w:val="single" w:sz="4" w:space="0" w:color="auto"/>
              <w:right w:val="single" w:sz="4" w:space="0" w:color="auto"/>
            </w:tcBorders>
            <w:shd w:val="clear" w:color="auto" w:fill="auto"/>
            <w:noWrap/>
            <w:vAlign w:val="center"/>
          </w:tcPr>
          <w:p w14:paraId="57ED8B56" w14:textId="77777777" w:rsidR="006C4DA1" w:rsidRPr="00980739" w:rsidRDefault="006C4DA1" w:rsidP="00EE0151">
            <w:pPr>
              <w:spacing w:after="0" w:line="240" w:lineRule="auto"/>
              <w:jc w:val="both"/>
              <w:rPr>
                <w:rFonts w:eastAsia="Times New Roman"/>
                <w:bCs/>
                <w:color w:val="000000" w:themeColor="text1"/>
                <w:sz w:val="20"/>
                <w:szCs w:val="20"/>
              </w:rPr>
            </w:pPr>
          </w:p>
        </w:tc>
        <w:tc>
          <w:tcPr>
            <w:tcW w:w="3212" w:type="dxa"/>
            <w:tcBorders>
              <w:top w:val="nil"/>
              <w:left w:val="single" w:sz="4" w:space="0" w:color="auto"/>
              <w:bottom w:val="single" w:sz="4" w:space="0" w:color="auto"/>
              <w:right w:val="single" w:sz="4" w:space="0" w:color="auto"/>
            </w:tcBorders>
            <w:shd w:val="clear" w:color="auto" w:fill="auto"/>
            <w:vAlign w:val="center"/>
            <w:hideMark/>
          </w:tcPr>
          <w:p w14:paraId="4F075661" w14:textId="77777777" w:rsidR="006C4DA1" w:rsidRPr="00B17836" w:rsidRDefault="006C4DA1" w:rsidP="00EE0151">
            <w:pPr>
              <w:spacing w:after="0" w:line="240" w:lineRule="auto"/>
              <w:jc w:val="both"/>
              <w:rPr>
                <w:rFonts w:eastAsia="Times New Roman"/>
                <w:b/>
                <w:color w:val="000000" w:themeColor="text1"/>
                <w:sz w:val="20"/>
                <w:szCs w:val="20"/>
              </w:rPr>
            </w:pPr>
            <w:r w:rsidRPr="00B17836">
              <w:rPr>
                <w:rFonts w:eastAsia="Times New Roman"/>
                <w:b/>
                <w:color w:val="000000" w:themeColor="text1"/>
                <w:sz w:val="20"/>
                <w:szCs w:val="20"/>
                <w:rtl/>
              </w:rPr>
              <w:t>محور الارتقاء بالكفاية المهنية الخارجية لخريجي مدارس التكنولوجيا التطبيقية</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789B5E8"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8</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91469FD"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0.843</w:t>
            </w:r>
          </w:p>
        </w:tc>
        <w:tc>
          <w:tcPr>
            <w:tcW w:w="1417" w:type="dxa"/>
            <w:tcBorders>
              <w:top w:val="nil"/>
              <w:left w:val="single" w:sz="4" w:space="0" w:color="auto"/>
              <w:bottom w:val="single" w:sz="4" w:space="0" w:color="auto"/>
              <w:right w:val="single" w:sz="4" w:space="0" w:color="auto"/>
            </w:tcBorders>
            <w:vAlign w:val="center"/>
          </w:tcPr>
          <w:p w14:paraId="0F32C72F"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0.918</w:t>
            </w:r>
          </w:p>
        </w:tc>
      </w:tr>
      <w:tr w:rsidR="006C4DA1" w:rsidRPr="00980739" w14:paraId="11F558BF" w14:textId="77777777" w:rsidTr="00EE0151">
        <w:trPr>
          <w:trHeight w:val="390"/>
          <w:jc w:val="center"/>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9BC9B" w14:textId="77777777" w:rsidR="006C4DA1" w:rsidRPr="00980739" w:rsidRDefault="006C4DA1" w:rsidP="00EE0151">
            <w:pPr>
              <w:spacing w:after="0" w:line="240" w:lineRule="auto"/>
              <w:jc w:val="both"/>
              <w:rPr>
                <w:rFonts w:eastAsia="Times New Roman"/>
                <w:bCs/>
                <w:color w:val="000000" w:themeColor="text1"/>
                <w:sz w:val="20"/>
                <w:szCs w:val="20"/>
              </w:rPr>
            </w:pPr>
            <w:r w:rsidRPr="00980739">
              <w:rPr>
                <w:rFonts w:eastAsia="Times New Roman"/>
                <w:bCs/>
                <w:color w:val="000000" w:themeColor="text1"/>
                <w:sz w:val="20"/>
                <w:szCs w:val="20"/>
                <w:rtl/>
              </w:rPr>
              <w:t>3</w:t>
            </w:r>
          </w:p>
        </w:tc>
        <w:tc>
          <w:tcPr>
            <w:tcW w:w="54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B56C82" w14:textId="77777777" w:rsidR="006C4DA1" w:rsidRPr="00806BFD" w:rsidRDefault="006C4DA1" w:rsidP="00EE0151">
            <w:pPr>
              <w:spacing w:after="0" w:line="240" w:lineRule="auto"/>
              <w:jc w:val="both"/>
              <w:rPr>
                <w:rFonts w:eastAsia="Times New Roman"/>
                <w:bCs/>
                <w:color w:val="000000" w:themeColor="text1"/>
                <w:sz w:val="20"/>
                <w:szCs w:val="20"/>
              </w:rPr>
            </w:pPr>
            <w:r w:rsidRPr="00806BFD">
              <w:rPr>
                <w:bCs/>
                <w:color w:val="000000" w:themeColor="text1"/>
                <w:sz w:val="20"/>
                <w:szCs w:val="20"/>
                <w:rtl/>
              </w:rPr>
              <w:t>رجال الصناعة</w:t>
            </w:r>
          </w:p>
        </w:tc>
        <w:tc>
          <w:tcPr>
            <w:tcW w:w="1417" w:type="dxa"/>
            <w:tcBorders>
              <w:top w:val="single" w:sz="4" w:space="0" w:color="auto"/>
              <w:left w:val="single" w:sz="4" w:space="0" w:color="auto"/>
              <w:bottom w:val="single" w:sz="4" w:space="0" w:color="auto"/>
              <w:right w:val="single" w:sz="4" w:space="0" w:color="auto"/>
            </w:tcBorders>
            <w:vAlign w:val="center"/>
          </w:tcPr>
          <w:p w14:paraId="6310AE23" w14:textId="77777777" w:rsidR="006C4DA1" w:rsidRPr="00B17836" w:rsidRDefault="006C4DA1" w:rsidP="00EE0151">
            <w:pPr>
              <w:spacing w:after="0" w:line="240" w:lineRule="auto"/>
              <w:jc w:val="both"/>
              <w:rPr>
                <w:b/>
                <w:color w:val="000000" w:themeColor="text1"/>
                <w:sz w:val="20"/>
                <w:szCs w:val="20"/>
                <w:rtl/>
              </w:rPr>
            </w:pPr>
          </w:p>
        </w:tc>
      </w:tr>
      <w:tr w:rsidR="006C4DA1" w:rsidRPr="00980739" w14:paraId="1AD9A16B" w14:textId="77777777" w:rsidTr="00EE0151">
        <w:trPr>
          <w:trHeight w:val="390"/>
          <w:jc w:val="center"/>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A5DAC" w14:textId="77777777" w:rsidR="006C4DA1" w:rsidRPr="00980739" w:rsidRDefault="006C4DA1" w:rsidP="00EE0151">
            <w:pPr>
              <w:spacing w:after="0" w:line="240" w:lineRule="auto"/>
              <w:jc w:val="both"/>
              <w:rPr>
                <w:rFonts w:eastAsia="Times New Roman"/>
                <w:bCs/>
                <w:color w:val="000000" w:themeColor="text1"/>
                <w:sz w:val="20"/>
                <w:szCs w:val="20"/>
              </w:rPr>
            </w:pP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85180" w14:textId="77777777" w:rsidR="006C4DA1" w:rsidRPr="00B17836" w:rsidRDefault="006C4DA1" w:rsidP="00EE0151">
            <w:pPr>
              <w:spacing w:after="0" w:line="240" w:lineRule="auto"/>
              <w:jc w:val="both"/>
              <w:rPr>
                <w:rFonts w:eastAsia="Times New Roman"/>
                <w:b/>
                <w:color w:val="000000" w:themeColor="text1"/>
                <w:sz w:val="20"/>
                <w:szCs w:val="20"/>
              </w:rPr>
            </w:pPr>
            <w:r w:rsidRPr="00B17836">
              <w:rPr>
                <w:rFonts w:eastAsia="Times New Roman"/>
                <w:b/>
                <w:color w:val="000000" w:themeColor="text1"/>
                <w:sz w:val="20"/>
                <w:szCs w:val="20"/>
                <w:rtl/>
              </w:rPr>
              <w:t>محور طلاب وخريجي مدارس التكنولوجيا التطبيقية</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B4FF2"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6FCD0"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0.968</w:t>
            </w:r>
          </w:p>
        </w:tc>
        <w:tc>
          <w:tcPr>
            <w:tcW w:w="1417" w:type="dxa"/>
            <w:tcBorders>
              <w:top w:val="single" w:sz="4" w:space="0" w:color="auto"/>
              <w:left w:val="single" w:sz="4" w:space="0" w:color="auto"/>
              <w:bottom w:val="single" w:sz="4" w:space="0" w:color="auto"/>
              <w:right w:val="single" w:sz="4" w:space="0" w:color="auto"/>
            </w:tcBorders>
            <w:vAlign w:val="center"/>
          </w:tcPr>
          <w:p w14:paraId="0BFD98BF"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0.984</w:t>
            </w:r>
          </w:p>
        </w:tc>
      </w:tr>
      <w:tr w:rsidR="006C4DA1" w:rsidRPr="00980739" w14:paraId="600AD231" w14:textId="77777777" w:rsidTr="00EE0151">
        <w:trPr>
          <w:trHeight w:val="390"/>
          <w:jc w:val="center"/>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24B08" w14:textId="77777777" w:rsidR="006C4DA1" w:rsidRPr="00980739" w:rsidRDefault="006C4DA1" w:rsidP="00EE0151">
            <w:pPr>
              <w:spacing w:after="0" w:line="240" w:lineRule="auto"/>
              <w:jc w:val="both"/>
              <w:rPr>
                <w:rFonts w:eastAsia="Times New Roman"/>
                <w:bCs/>
                <w:color w:val="000000" w:themeColor="text1"/>
                <w:sz w:val="20"/>
                <w:szCs w:val="20"/>
              </w:rPr>
            </w:pPr>
            <w:r w:rsidRPr="00980739">
              <w:rPr>
                <w:rFonts w:eastAsia="Times New Roman"/>
                <w:bCs/>
                <w:color w:val="000000" w:themeColor="text1"/>
                <w:sz w:val="20"/>
                <w:szCs w:val="20"/>
                <w:rtl/>
              </w:rPr>
              <w:t>4</w:t>
            </w:r>
          </w:p>
        </w:tc>
        <w:tc>
          <w:tcPr>
            <w:tcW w:w="54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D53E7C" w14:textId="77777777" w:rsidR="006C4DA1" w:rsidRPr="00806BFD" w:rsidRDefault="006C4DA1" w:rsidP="00EE0151">
            <w:pPr>
              <w:spacing w:after="0" w:line="240" w:lineRule="auto"/>
              <w:jc w:val="both"/>
              <w:rPr>
                <w:rFonts w:eastAsia="Times New Roman"/>
                <w:bCs/>
                <w:color w:val="000000" w:themeColor="text1"/>
                <w:sz w:val="20"/>
                <w:szCs w:val="20"/>
              </w:rPr>
            </w:pPr>
            <w:r w:rsidRPr="00806BFD">
              <w:rPr>
                <w:bCs/>
                <w:color w:val="000000" w:themeColor="text1"/>
                <w:sz w:val="20"/>
                <w:szCs w:val="20"/>
                <w:rtl/>
              </w:rPr>
              <w:t>القطاع الخاص</w:t>
            </w:r>
          </w:p>
        </w:tc>
        <w:tc>
          <w:tcPr>
            <w:tcW w:w="1417" w:type="dxa"/>
            <w:tcBorders>
              <w:top w:val="single" w:sz="4" w:space="0" w:color="auto"/>
              <w:left w:val="single" w:sz="4" w:space="0" w:color="auto"/>
              <w:bottom w:val="single" w:sz="4" w:space="0" w:color="auto"/>
              <w:right w:val="single" w:sz="4" w:space="0" w:color="auto"/>
            </w:tcBorders>
            <w:vAlign w:val="center"/>
          </w:tcPr>
          <w:p w14:paraId="01CAE6F4" w14:textId="77777777" w:rsidR="006C4DA1" w:rsidRPr="00B17836" w:rsidRDefault="006C4DA1" w:rsidP="00EE0151">
            <w:pPr>
              <w:spacing w:after="0" w:line="240" w:lineRule="auto"/>
              <w:jc w:val="both"/>
              <w:rPr>
                <w:b/>
                <w:color w:val="000000" w:themeColor="text1"/>
                <w:sz w:val="20"/>
                <w:szCs w:val="20"/>
                <w:rtl/>
              </w:rPr>
            </w:pPr>
          </w:p>
        </w:tc>
      </w:tr>
      <w:tr w:rsidR="006C4DA1" w:rsidRPr="00980739" w14:paraId="5726F39C" w14:textId="77777777" w:rsidTr="00EE0151">
        <w:trPr>
          <w:trHeight w:val="390"/>
          <w:jc w:val="center"/>
        </w:trPr>
        <w:tc>
          <w:tcPr>
            <w:tcW w:w="430" w:type="dxa"/>
            <w:vMerge w:val="restart"/>
            <w:tcBorders>
              <w:top w:val="single" w:sz="4" w:space="0" w:color="auto"/>
              <w:left w:val="single" w:sz="4" w:space="0" w:color="auto"/>
              <w:right w:val="single" w:sz="4" w:space="0" w:color="auto"/>
            </w:tcBorders>
            <w:shd w:val="clear" w:color="auto" w:fill="auto"/>
            <w:noWrap/>
            <w:vAlign w:val="center"/>
          </w:tcPr>
          <w:p w14:paraId="1A2E7A72" w14:textId="77777777" w:rsidR="006C4DA1" w:rsidRPr="00980739" w:rsidRDefault="006C4DA1" w:rsidP="00EE0151">
            <w:pPr>
              <w:spacing w:after="0" w:line="240" w:lineRule="auto"/>
              <w:jc w:val="both"/>
              <w:rPr>
                <w:rFonts w:eastAsia="Times New Roman"/>
                <w:bCs/>
                <w:color w:val="000000" w:themeColor="text1"/>
                <w:sz w:val="20"/>
                <w:szCs w:val="20"/>
              </w:rPr>
            </w:pP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14:paraId="041C2D53" w14:textId="77777777" w:rsidR="006C4DA1" w:rsidRPr="00B17836" w:rsidRDefault="006C4DA1" w:rsidP="00EE0151">
            <w:pPr>
              <w:spacing w:after="0" w:line="240" w:lineRule="auto"/>
              <w:jc w:val="both"/>
              <w:rPr>
                <w:rFonts w:eastAsia="Times New Roman"/>
                <w:b/>
                <w:color w:val="000000" w:themeColor="text1"/>
                <w:sz w:val="20"/>
                <w:szCs w:val="20"/>
                <w:rtl/>
              </w:rPr>
            </w:pPr>
            <w:r w:rsidRPr="00B17836">
              <w:rPr>
                <w:rFonts w:eastAsia="Times New Roman"/>
                <w:b/>
                <w:color w:val="000000" w:themeColor="text1"/>
                <w:sz w:val="20"/>
                <w:szCs w:val="20"/>
                <w:rtl/>
              </w:rPr>
              <w:t>محور الشراكة</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38EB0"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5BEFE"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0.716</w:t>
            </w:r>
          </w:p>
        </w:tc>
        <w:tc>
          <w:tcPr>
            <w:tcW w:w="1417" w:type="dxa"/>
            <w:tcBorders>
              <w:top w:val="single" w:sz="4" w:space="0" w:color="auto"/>
              <w:left w:val="single" w:sz="4" w:space="0" w:color="auto"/>
              <w:bottom w:val="single" w:sz="4" w:space="0" w:color="auto"/>
              <w:right w:val="single" w:sz="4" w:space="0" w:color="auto"/>
            </w:tcBorders>
            <w:vAlign w:val="center"/>
          </w:tcPr>
          <w:p w14:paraId="64FCF3EF"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0.846</w:t>
            </w:r>
          </w:p>
        </w:tc>
      </w:tr>
      <w:tr w:rsidR="006C4DA1" w:rsidRPr="00980739" w14:paraId="586B25BC" w14:textId="77777777" w:rsidTr="00EE0151">
        <w:trPr>
          <w:trHeight w:val="390"/>
          <w:jc w:val="center"/>
        </w:trPr>
        <w:tc>
          <w:tcPr>
            <w:tcW w:w="430" w:type="dxa"/>
            <w:vMerge/>
            <w:tcBorders>
              <w:left w:val="single" w:sz="4" w:space="0" w:color="auto"/>
              <w:right w:val="single" w:sz="4" w:space="0" w:color="auto"/>
            </w:tcBorders>
            <w:shd w:val="clear" w:color="auto" w:fill="auto"/>
            <w:noWrap/>
            <w:vAlign w:val="center"/>
          </w:tcPr>
          <w:p w14:paraId="0C5C9512" w14:textId="77777777" w:rsidR="006C4DA1" w:rsidRPr="00980739" w:rsidRDefault="006C4DA1" w:rsidP="00EE0151">
            <w:pPr>
              <w:spacing w:after="0" w:line="240" w:lineRule="auto"/>
              <w:jc w:val="both"/>
              <w:rPr>
                <w:rFonts w:eastAsia="Times New Roman"/>
                <w:bCs/>
                <w:color w:val="000000" w:themeColor="text1"/>
                <w:sz w:val="20"/>
                <w:szCs w:val="20"/>
              </w:rPr>
            </w:pP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14:paraId="56CF8E82" w14:textId="77777777" w:rsidR="006C4DA1" w:rsidRPr="00B17836" w:rsidRDefault="006C4DA1" w:rsidP="00EE0151">
            <w:pPr>
              <w:spacing w:after="0" w:line="240" w:lineRule="auto"/>
              <w:jc w:val="both"/>
              <w:rPr>
                <w:rFonts w:eastAsia="Times New Roman"/>
                <w:b/>
                <w:color w:val="000000" w:themeColor="text1"/>
                <w:sz w:val="20"/>
                <w:szCs w:val="20"/>
              </w:rPr>
            </w:pPr>
            <w:r w:rsidRPr="00B17836">
              <w:rPr>
                <w:rFonts w:eastAsia="Times New Roman"/>
                <w:b/>
                <w:color w:val="000000" w:themeColor="text1"/>
                <w:sz w:val="20"/>
                <w:szCs w:val="20"/>
                <w:rtl/>
              </w:rPr>
              <w:t>محور أثر الشراكة</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AE931"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0E015"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0.921</w:t>
            </w:r>
          </w:p>
        </w:tc>
        <w:tc>
          <w:tcPr>
            <w:tcW w:w="1417" w:type="dxa"/>
            <w:tcBorders>
              <w:top w:val="single" w:sz="4" w:space="0" w:color="auto"/>
              <w:left w:val="single" w:sz="4" w:space="0" w:color="auto"/>
              <w:bottom w:val="single" w:sz="4" w:space="0" w:color="auto"/>
              <w:right w:val="single" w:sz="4" w:space="0" w:color="auto"/>
            </w:tcBorders>
            <w:vAlign w:val="center"/>
          </w:tcPr>
          <w:p w14:paraId="6BD15307"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0.959</w:t>
            </w:r>
          </w:p>
        </w:tc>
      </w:tr>
      <w:tr w:rsidR="006C4DA1" w:rsidRPr="00980739" w14:paraId="16690005" w14:textId="77777777" w:rsidTr="00EE0151">
        <w:trPr>
          <w:trHeight w:val="390"/>
          <w:jc w:val="center"/>
        </w:trPr>
        <w:tc>
          <w:tcPr>
            <w:tcW w:w="430" w:type="dxa"/>
            <w:vMerge/>
            <w:tcBorders>
              <w:left w:val="single" w:sz="4" w:space="0" w:color="auto"/>
              <w:bottom w:val="single" w:sz="4" w:space="0" w:color="auto"/>
              <w:right w:val="single" w:sz="4" w:space="0" w:color="auto"/>
            </w:tcBorders>
            <w:shd w:val="clear" w:color="auto" w:fill="auto"/>
            <w:noWrap/>
            <w:vAlign w:val="center"/>
          </w:tcPr>
          <w:p w14:paraId="2193703F" w14:textId="77777777" w:rsidR="006C4DA1" w:rsidRPr="00980739" w:rsidRDefault="006C4DA1" w:rsidP="00EE0151">
            <w:pPr>
              <w:spacing w:after="0" w:line="240" w:lineRule="auto"/>
              <w:jc w:val="both"/>
              <w:rPr>
                <w:rFonts w:eastAsia="Times New Roman"/>
                <w:bCs/>
                <w:color w:val="000000" w:themeColor="text1"/>
                <w:sz w:val="20"/>
                <w:szCs w:val="20"/>
              </w:rPr>
            </w:pP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14:paraId="3045D749" w14:textId="77777777" w:rsidR="006C4DA1" w:rsidRPr="00B17836" w:rsidRDefault="006C4DA1" w:rsidP="00EE0151">
            <w:pPr>
              <w:spacing w:after="0" w:line="240" w:lineRule="auto"/>
              <w:jc w:val="both"/>
              <w:rPr>
                <w:rFonts w:eastAsia="Times New Roman"/>
                <w:b/>
                <w:color w:val="000000" w:themeColor="text1"/>
                <w:sz w:val="20"/>
                <w:szCs w:val="20"/>
              </w:rPr>
            </w:pPr>
            <w:r w:rsidRPr="00B17836">
              <w:rPr>
                <w:rFonts w:eastAsia="Times New Roman"/>
                <w:b/>
                <w:color w:val="000000" w:themeColor="text1"/>
                <w:sz w:val="20"/>
                <w:szCs w:val="20"/>
                <w:rtl/>
              </w:rPr>
              <w:t>محور نظام إدارة وتشغيل مدارس التكنولوجيا التطبيقية</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0E06B"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E14A1"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0.819</w:t>
            </w:r>
          </w:p>
        </w:tc>
        <w:tc>
          <w:tcPr>
            <w:tcW w:w="1417" w:type="dxa"/>
            <w:tcBorders>
              <w:top w:val="single" w:sz="4" w:space="0" w:color="auto"/>
              <w:left w:val="single" w:sz="4" w:space="0" w:color="auto"/>
              <w:bottom w:val="single" w:sz="4" w:space="0" w:color="auto"/>
              <w:right w:val="single" w:sz="4" w:space="0" w:color="auto"/>
            </w:tcBorders>
            <w:vAlign w:val="center"/>
          </w:tcPr>
          <w:p w14:paraId="3ABA4154" w14:textId="77777777" w:rsidR="006C4DA1" w:rsidRPr="00B17836"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0.904</w:t>
            </w:r>
          </w:p>
        </w:tc>
      </w:tr>
      <w:tr w:rsidR="006C4DA1" w:rsidRPr="00980739" w14:paraId="1A2BA0E8" w14:textId="77777777" w:rsidTr="00EE0151">
        <w:trPr>
          <w:trHeight w:val="57"/>
          <w:jc w:val="center"/>
        </w:trPr>
        <w:tc>
          <w:tcPr>
            <w:tcW w:w="3642" w:type="dxa"/>
            <w:gridSpan w:val="2"/>
            <w:tcBorders>
              <w:left w:val="single" w:sz="4" w:space="0" w:color="auto"/>
              <w:bottom w:val="single" w:sz="4" w:space="0" w:color="auto"/>
              <w:right w:val="single" w:sz="4" w:space="0" w:color="auto"/>
            </w:tcBorders>
            <w:shd w:val="clear" w:color="auto" w:fill="auto"/>
            <w:noWrap/>
            <w:vAlign w:val="center"/>
          </w:tcPr>
          <w:p w14:paraId="553284C0" w14:textId="77777777" w:rsidR="006C4DA1" w:rsidRPr="00806BFD" w:rsidRDefault="006C4DA1" w:rsidP="00EE0151">
            <w:pPr>
              <w:spacing w:after="0" w:line="240" w:lineRule="auto"/>
              <w:jc w:val="center"/>
              <w:rPr>
                <w:rFonts w:eastAsia="Times New Roman"/>
                <w:bCs/>
                <w:color w:val="000000" w:themeColor="text1"/>
                <w:sz w:val="20"/>
                <w:szCs w:val="20"/>
              </w:rPr>
            </w:pPr>
            <w:r w:rsidRPr="00806BFD">
              <w:rPr>
                <w:rFonts w:eastAsia="Times New Roman"/>
                <w:bCs/>
                <w:color w:val="000000" w:themeColor="text1"/>
                <w:sz w:val="20"/>
                <w:szCs w:val="20"/>
                <w:rtl/>
              </w:rPr>
              <w:t>الإجمالي</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B97CA" w14:textId="77777777" w:rsidR="006C4DA1" w:rsidRPr="00806BFD"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136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AD249" w14:textId="77777777" w:rsidR="006C4DA1" w:rsidRPr="00806BFD"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0.898</w:t>
            </w:r>
          </w:p>
        </w:tc>
        <w:tc>
          <w:tcPr>
            <w:tcW w:w="1417" w:type="dxa"/>
            <w:tcBorders>
              <w:top w:val="single" w:sz="4" w:space="0" w:color="auto"/>
              <w:left w:val="single" w:sz="4" w:space="0" w:color="auto"/>
              <w:bottom w:val="single" w:sz="4" w:space="0" w:color="auto"/>
              <w:right w:val="single" w:sz="4" w:space="0" w:color="auto"/>
            </w:tcBorders>
            <w:vAlign w:val="center"/>
          </w:tcPr>
          <w:p w14:paraId="7582134E" w14:textId="77777777" w:rsidR="006C4DA1" w:rsidRPr="00806BFD"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0.947</w:t>
            </w:r>
          </w:p>
        </w:tc>
      </w:tr>
    </w:tbl>
    <w:p w14:paraId="16C8AAA4" w14:textId="77777777" w:rsidR="006C4DA1" w:rsidRPr="00AF271F" w:rsidRDefault="006C4DA1" w:rsidP="006C4DA1">
      <w:pPr>
        <w:pStyle w:val="a1"/>
        <w:spacing w:line="240" w:lineRule="auto"/>
        <w:jc w:val="both"/>
        <w:rPr>
          <w:color w:val="000000" w:themeColor="text1"/>
          <w:sz w:val="10"/>
          <w:szCs w:val="10"/>
          <w:rtl/>
        </w:rPr>
      </w:pPr>
    </w:p>
    <w:p w14:paraId="2B471E8F" w14:textId="77777777" w:rsidR="006C4DA1" w:rsidRPr="00AF271F" w:rsidRDefault="006C4DA1" w:rsidP="006C4DA1">
      <w:pPr>
        <w:pStyle w:val="a1"/>
        <w:spacing w:before="120" w:line="240" w:lineRule="auto"/>
        <w:jc w:val="both"/>
        <w:rPr>
          <w:color w:val="000000" w:themeColor="text1"/>
          <w:rtl/>
        </w:rPr>
      </w:pPr>
      <w:r w:rsidRPr="00AF271F">
        <w:rPr>
          <w:b/>
          <w:bCs/>
          <w:color w:val="000000" w:themeColor="text1"/>
          <w:rtl/>
        </w:rPr>
        <w:t>و</w:t>
      </w:r>
      <w:r>
        <w:rPr>
          <w:rFonts w:hint="cs"/>
          <w:b/>
          <w:bCs/>
          <w:color w:val="000000" w:themeColor="text1"/>
          <w:rtl/>
        </w:rPr>
        <w:t>يت</w:t>
      </w:r>
      <w:r w:rsidRPr="00AF271F">
        <w:rPr>
          <w:b/>
          <w:bCs/>
          <w:color w:val="000000" w:themeColor="text1"/>
          <w:rtl/>
        </w:rPr>
        <w:t>ضح</w:t>
      </w:r>
      <w:r w:rsidRPr="00AF271F">
        <w:rPr>
          <w:b/>
          <w:bCs/>
          <w:color w:val="000000" w:themeColor="text1"/>
        </w:rPr>
        <w:t xml:space="preserve"> </w:t>
      </w:r>
      <w:r w:rsidRPr="00AF271F">
        <w:rPr>
          <w:b/>
          <w:bCs/>
          <w:color w:val="000000" w:themeColor="text1"/>
          <w:rtl/>
        </w:rPr>
        <w:t>من</w:t>
      </w:r>
      <w:r w:rsidRPr="00AF271F">
        <w:rPr>
          <w:b/>
          <w:bCs/>
          <w:color w:val="000000" w:themeColor="text1"/>
        </w:rPr>
        <w:t xml:space="preserve"> </w:t>
      </w:r>
      <w:r w:rsidRPr="00AF271F">
        <w:rPr>
          <w:b/>
          <w:bCs/>
          <w:color w:val="000000" w:themeColor="text1"/>
          <w:rtl/>
        </w:rPr>
        <w:t>النتائج</w:t>
      </w:r>
      <w:r w:rsidRPr="00AF271F">
        <w:rPr>
          <w:b/>
          <w:bCs/>
          <w:color w:val="000000" w:themeColor="text1"/>
        </w:rPr>
        <w:t xml:space="preserve"> </w:t>
      </w:r>
      <w:r w:rsidRPr="00AF271F">
        <w:rPr>
          <w:b/>
          <w:bCs/>
          <w:color w:val="000000" w:themeColor="text1"/>
          <w:rtl/>
        </w:rPr>
        <w:t>الموضحة</w:t>
      </w:r>
      <w:r w:rsidRPr="00AF271F">
        <w:rPr>
          <w:b/>
          <w:bCs/>
          <w:color w:val="000000" w:themeColor="text1"/>
        </w:rPr>
        <w:t xml:space="preserve"> </w:t>
      </w:r>
      <w:r w:rsidRPr="00AF271F">
        <w:rPr>
          <w:b/>
          <w:bCs/>
          <w:color w:val="000000" w:themeColor="text1"/>
          <w:rtl/>
        </w:rPr>
        <w:t>في</w:t>
      </w:r>
      <w:r w:rsidRPr="00AF271F">
        <w:rPr>
          <w:b/>
          <w:bCs/>
          <w:color w:val="000000" w:themeColor="text1"/>
        </w:rPr>
        <w:t xml:space="preserve"> </w:t>
      </w:r>
      <w:r w:rsidRPr="00AF271F">
        <w:rPr>
          <w:b/>
          <w:bCs/>
          <w:color w:val="000000" w:themeColor="text1"/>
          <w:rtl/>
        </w:rPr>
        <w:t>جدول</w:t>
      </w:r>
      <w:r w:rsidRPr="00AF271F">
        <w:rPr>
          <w:b/>
          <w:bCs/>
          <w:color w:val="000000" w:themeColor="text1"/>
        </w:rPr>
        <w:t xml:space="preserve"> </w:t>
      </w:r>
      <w:r>
        <w:rPr>
          <w:rFonts w:hint="cs"/>
          <w:b/>
          <w:bCs/>
          <w:color w:val="000000" w:themeColor="text1"/>
          <w:rtl/>
        </w:rPr>
        <w:t xml:space="preserve"> (8-4):</w:t>
      </w:r>
      <w:r w:rsidRPr="00AF271F">
        <w:rPr>
          <w:rFonts w:hint="cs"/>
          <w:color w:val="000000" w:themeColor="text1"/>
          <w:rtl/>
        </w:rPr>
        <w:t xml:space="preserve"> أ</w:t>
      </w:r>
      <w:r w:rsidRPr="00AF271F">
        <w:rPr>
          <w:rFonts w:hint="eastAsia"/>
          <w:color w:val="000000" w:themeColor="text1"/>
          <w:rtl/>
        </w:rPr>
        <w:t>ن</w:t>
      </w:r>
      <w:r w:rsidRPr="00AF271F">
        <w:rPr>
          <w:color w:val="000000" w:themeColor="text1"/>
        </w:rPr>
        <w:t xml:space="preserve"> </w:t>
      </w:r>
      <w:r w:rsidRPr="00AF271F">
        <w:rPr>
          <w:color w:val="000000" w:themeColor="text1"/>
          <w:rtl/>
        </w:rPr>
        <w:t>قيمة</w:t>
      </w:r>
      <w:r w:rsidRPr="00AF271F">
        <w:rPr>
          <w:color w:val="000000" w:themeColor="text1"/>
        </w:rPr>
        <w:t xml:space="preserve"> </w:t>
      </w:r>
      <w:r w:rsidRPr="00AF271F">
        <w:rPr>
          <w:color w:val="000000" w:themeColor="text1"/>
          <w:rtl/>
        </w:rPr>
        <w:t>معامل</w:t>
      </w:r>
      <w:r w:rsidRPr="00AF271F">
        <w:rPr>
          <w:color w:val="000000" w:themeColor="text1"/>
        </w:rPr>
        <w:t xml:space="preserve"> </w:t>
      </w:r>
      <w:r w:rsidRPr="00AF271F">
        <w:rPr>
          <w:color w:val="000000" w:themeColor="text1"/>
          <w:rtl/>
        </w:rPr>
        <w:t>ألفا</w:t>
      </w:r>
      <w:r w:rsidRPr="00AF271F">
        <w:rPr>
          <w:color w:val="000000" w:themeColor="text1"/>
        </w:rPr>
        <w:t xml:space="preserve"> </w:t>
      </w:r>
      <w:r w:rsidRPr="00AF271F">
        <w:rPr>
          <w:color w:val="000000" w:themeColor="text1"/>
          <w:rtl/>
        </w:rPr>
        <w:t>كرونباخ</w:t>
      </w:r>
      <w:r w:rsidRPr="00AF271F">
        <w:rPr>
          <w:color w:val="000000" w:themeColor="text1"/>
        </w:rPr>
        <w:t xml:space="preserve"> </w:t>
      </w:r>
      <w:r w:rsidRPr="00AF271F">
        <w:rPr>
          <w:color w:val="000000" w:themeColor="text1"/>
          <w:rtl/>
        </w:rPr>
        <w:t>مرتفعة</w:t>
      </w:r>
      <w:r w:rsidRPr="00AF271F">
        <w:rPr>
          <w:color w:val="000000" w:themeColor="text1"/>
        </w:rPr>
        <w:t xml:space="preserve"> </w:t>
      </w:r>
      <w:r w:rsidRPr="00AF271F">
        <w:rPr>
          <w:color w:val="000000" w:themeColor="text1"/>
          <w:rtl/>
        </w:rPr>
        <w:t xml:space="preserve">لجميع </w:t>
      </w:r>
      <w:r>
        <w:rPr>
          <w:color w:val="000000" w:themeColor="text1"/>
          <w:rtl/>
        </w:rPr>
        <w:t>الأجزاء</w:t>
      </w:r>
      <w:r>
        <w:rPr>
          <w:rFonts w:hint="cs"/>
          <w:color w:val="000000" w:themeColor="text1"/>
          <w:rtl/>
        </w:rPr>
        <w:t>،</w:t>
      </w:r>
      <w:r w:rsidRPr="00AF271F">
        <w:rPr>
          <w:color w:val="000000" w:themeColor="text1"/>
          <w:rtl/>
        </w:rPr>
        <w:t xml:space="preserve"> </w:t>
      </w:r>
      <w:r w:rsidRPr="00AF271F">
        <w:rPr>
          <w:rFonts w:hint="cs"/>
          <w:color w:val="000000" w:themeColor="text1"/>
          <w:rtl/>
        </w:rPr>
        <w:t>و</w:t>
      </w:r>
      <w:r w:rsidRPr="00AF271F">
        <w:rPr>
          <w:color w:val="000000" w:themeColor="text1"/>
          <w:rtl/>
        </w:rPr>
        <w:t>تتراوح</w:t>
      </w:r>
      <w:r w:rsidRPr="00AF271F">
        <w:rPr>
          <w:color w:val="000000" w:themeColor="text1"/>
        </w:rPr>
        <w:t xml:space="preserve"> </w:t>
      </w:r>
      <w:r w:rsidRPr="00AF271F">
        <w:rPr>
          <w:color w:val="000000" w:themeColor="text1"/>
          <w:rtl/>
        </w:rPr>
        <w:t>بين (0.716 و0.968) بينما</w:t>
      </w:r>
      <w:r w:rsidRPr="00AF271F">
        <w:rPr>
          <w:color w:val="000000" w:themeColor="text1"/>
        </w:rPr>
        <w:t xml:space="preserve"> </w:t>
      </w:r>
      <w:r w:rsidRPr="00AF271F">
        <w:rPr>
          <w:color w:val="000000" w:themeColor="text1"/>
          <w:rtl/>
        </w:rPr>
        <w:t>بلغت</w:t>
      </w:r>
      <w:r w:rsidRPr="00AF271F">
        <w:rPr>
          <w:color w:val="000000" w:themeColor="text1"/>
        </w:rPr>
        <w:t xml:space="preserve"> </w:t>
      </w:r>
      <w:r w:rsidRPr="00AF271F">
        <w:rPr>
          <w:color w:val="000000" w:themeColor="text1"/>
          <w:rtl/>
        </w:rPr>
        <w:t>لجميع</w:t>
      </w:r>
      <w:r w:rsidRPr="00AF271F">
        <w:rPr>
          <w:color w:val="000000" w:themeColor="text1"/>
        </w:rPr>
        <w:t xml:space="preserve"> </w:t>
      </w:r>
      <w:r w:rsidRPr="00AF271F">
        <w:rPr>
          <w:color w:val="000000" w:themeColor="text1"/>
          <w:rtl/>
        </w:rPr>
        <w:t>فقرات</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0.898</w:t>
      </w:r>
      <w:r w:rsidRPr="00AF271F">
        <w:rPr>
          <w:color w:val="000000" w:themeColor="text1"/>
        </w:rPr>
        <w:t xml:space="preserve"> </w:t>
      </w:r>
      <w:r w:rsidRPr="00AF271F">
        <w:rPr>
          <w:color w:val="000000" w:themeColor="text1"/>
          <w:rtl/>
        </w:rPr>
        <w:t>وكذلك</w:t>
      </w:r>
      <w:r w:rsidRPr="00AF271F">
        <w:rPr>
          <w:color w:val="000000" w:themeColor="text1"/>
        </w:rPr>
        <w:t xml:space="preserve"> </w:t>
      </w:r>
      <w:r w:rsidRPr="00AF271F">
        <w:rPr>
          <w:color w:val="000000" w:themeColor="text1"/>
          <w:rtl/>
        </w:rPr>
        <w:t>قيمة الصدق</w:t>
      </w:r>
      <w:r w:rsidRPr="00AF271F">
        <w:rPr>
          <w:color w:val="000000" w:themeColor="text1"/>
        </w:rPr>
        <w:t xml:space="preserve"> </w:t>
      </w:r>
      <w:r w:rsidRPr="00AF271F">
        <w:rPr>
          <w:color w:val="000000" w:themeColor="text1"/>
          <w:rtl/>
        </w:rPr>
        <w:t>الذاتي</w:t>
      </w:r>
      <w:r w:rsidRPr="00AF271F">
        <w:rPr>
          <w:color w:val="000000" w:themeColor="text1"/>
        </w:rPr>
        <w:t xml:space="preserve"> </w:t>
      </w:r>
      <w:r w:rsidRPr="00AF271F">
        <w:rPr>
          <w:color w:val="000000" w:themeColor="text1"/>
          <w:rtl/>
        </w:rPr>
        <w:t>مرتفعة</w:t>
      </w:r>
      <w:r w:rsidRPr="00AF271F">
        <w:rPr>
          <w:color w:val="000000" w:themeColor="text1"/>
        </w:rPr>
        <w:t xml:space="preserve"> </w:t>
      </w:r>
      <w:r w:rsidRPr="00AF271F">
        <w:rPr>
          <w:color w:val="000000" w:themeColor="text1"/>
          <w:rtl/>
        </w:rPr>
        <w:t>لكل</w:t>
      </w:r>
      <w:r w:rsidRPr="00AF271F">
        <w:rPr>
          <w:color w:val="000000" w:themeColor="text1"/>
        </w:rPr>
        <w:t xml:space="preserve"> </w:t>
      </w:r>
      <w:r w:rsidRPr="00AF271F">
        <w:rPr>
          <w:color w:val="000000" w:themeColor="text1"/>
          <w:rtl/>
        </w:rPr>
        <w:t>محور</w:t>
      </w:r>
      <w:r>
        <w:rPr>
          <w:rFonts w:hint="cs"/>
          <w:color w:val="000000" w:themeColor="text1"/>
          <w:rtl/>
        </w:rPr>
        <w:t>،</w:t>
      </w:r>
      <w:r w:rsidRPr="00AF271F">
        <w:rPr>
          <w:color w:val="000000" w:themeColor="text1"/>
        </w:rPr>
        <w:t xml:space="preserve"> </w:t>
      </w:r>
      <w:r w:rsidRPr="00AF271F">
        <w:rPr>
          <w:rFonts w:hint="cs"/>
          <w:color w:val="000000" w:themeColor="text1"/>
          <w:rtl/>
        </w:rPr>
        <w:t>حيث</w:t>
      </w:r>
      <w:r w:rsidRPr="00AF271F">
        <w:rPr>
          <w:color w:val="000000" w:themeColor="text1"/>
        </w:rPr>
        <w:t xml:space="preserve"> </w:t>
      </w:r>
      <w:r w:rsidRPr="00AF271F">
        <w:rPr>
          <w:color w:val="000000" w:themeColor="text1"/>
          <w:rtl/>
        </w:rPr>
        <w:t>تتراوح</w:t>
      </w:r>
      <w:r w:rsidRPr="00AF271F">
        <w:rPr>
          <w:color w:val="000000" w:themeColor="text1"/>
        </w:rPr>
        <w:t xml:space="preserve"> </w:t>
      </w:r>
      <w:r w:rsidRPr="00AF271F">
        <w:rPr>
          <w:color w:val="000000" w:themeColor="text1"/>
          <w:rtl/>
        </w:rPr>
        <w:t>بين (0.846 – 0.984)</w:t>
      </w:r>
      <w:r w:rsidRPr="00AF271F">
        <w:rPr>
          <w:color w:val="000000" w:themeColor="text1"/>
        </w:rPr>
        <w:t xml:space="preserve"> </w:t>
      </w:r>
      <w:r w:rsidRPr="00AF271F">
        <w:rPr>
          <w:color w:val="000000" w:themeColor="text1"/>
          <w:rtl/>
        </w:rPr>
        <w:t>بينما</w:t>
      </w:r>
      <w:r w:rsidRPr="00AF271F">
        <w:rPr>
          <w:color w:val="000000" w:themeColor="text1"/>
        </w:rPr>
        <w:t xml:space="preserve"> </w:t>
      </w:r>
      <w:r w:rsidRPr="00AF271F">
        <w:rPr>
          <w:color w:val="000000" w:themeColor="text1"/>
          <w:rtl/>
        </w:rPr>
        <w:t>بلغت</w:t>
      </w:r>
      <w:r w:rsidRPr="00AF271F">
        <w:rPr>
          <w:color w:val="000000" w:themeColor="text1"/>
        </w:rPr>
        <w:t xml:space="preserve"> </w:t>
      </w:r>
      <w:r w:rsidRPr="00AF271F">
        <w:rPr>
          <w:color w:val="000000" w:themeColor="text1"/>
          <w:rtl/>
        </w:rPr>
        <w:t>لجميع</w:t>
      </w:r>
      <w:r w:rsidRPr="00AF271F">
        <w:rPr>
          <w:color w:val="000000" w:themeColor="text1"/>
        </w:rPr>
        <w:t xml:space="preserve"> </w:t>
      </w:r>
      <w:r w:rsidRPr="00AF271F">
        <w:rPr>
          <w:color w:val="000000" w:themeColor="text1"/>
          <w:rtl/>
        </w:rPr>
        <w:t>فقرات الاستبانة 0.947</w:t>
      </w:r>
      <w:r w:rsidRPr="00AF271F">
        <w:rPr>
          <w:color w:val="000000" w:themeColor="text1"/>
        </w:rPr>
        <w:t xml:space="preserve"> </w:t>
      </w:r>
      <w:r w:rsidRPr="00AF271F">
        <w:rPr>
          <w:color w:val="000000" w:themeColor="text1"/>
          <w:rtl/>
        </w:rPr>
        <w:t>وهذا</w:t>
      </w:r>
      <w:r w:rsidRPr="00AF271F">
        <w:rPr>
          <w:color w:val="000000" w:themeColor="text1"/>
        </w:rPr>
        <w:t xml:space="preserve"> </w:t>
      </w:r>
      <w:r w:rsidRPr="00AF271F">
        <w:rPr>
          <w:color w:val="000000" w:themeColor="text1"/>
          <w:rtl/>
        </w:rPr>
        <w:t>يعنى</w:t>
      </w:r>
      <w:r w:rsidRPr="00AF271F">
        <w:rPr>
          <w:color w:val="000000" w:themeColor="text1"/>
        </w:rPr>
        <w:t xml:space="preserve"> </w:t>
      </w:r>
      <w:r w:rsidRPr="00AF271F">
        <w:rPr>
          <w:color w:val="000000" w:themeColor="text1"/>
          <w:rtl/>
        </w:rPr>
        <w:t>أن</w:t>
      </w:r>
      <w:r w:rsidRPr="00AF271F">
        <w:rPr>
          <w:color w:val="000000" w:themeColor="text1"/>
        </w:rPr>
        <w:t xml:space="preserve"> </w:t>
      </w:r>
      <w:r w:rsidRPr="00AF271F">
        <w:rPr>
          <w:color w:val="000000" w:themeColor="text1"/>
          <w:rtl/>
        </w:rPr>
        <w:t>الثبات</w:t>
      </w:r>
      <w:r w:rsidRPr="00AF271F">
        <w:rPr>
          <w:color w:val="000000" w:themeColor="text1"/>
        </w:rPr>
        <w:t xml:space="preserve"> </w:t>
      </w:r>
      <w:r w:rsidRPr="00AF271F">
        <w:rPr>
          <w:color w:val="000000" w:themeColor="text1"/>
          <w:rtl/>
        </w:rPr>
        <w:t>مرتفع</w:t>
      </w:r>
      <w:r w:rsidRPr="00AF271F">
        <w:rPr>
          <w:color w:val="000000" w:themeColor="text1"/>
        </w:rPr>
        <w:t xml:space="preserve"> </w:t>
      </w:r>
      <w:r w:rsidRPr="00AF271F">
        <w:rPr>
          <w:color w:val="000000" w:themeColor="text1"/>
          <w:rtl/>
        </w:rPr>
        <w:t>ودال</w:t>
      </w:r>
      <w:r w:rsidRPr="00AF271F">
        <w:rPr>
          <w:color w:val="000000" w:themeColor="text1"/>
        </w:rPr>
        <w:t xml:space="preserve"> </w:t>
      </w:r>
      <w:r w:rsidRPr="00AF271F">
        <w:rPr>
          <w:color w:val="000000" w:themeColor="text1"/>
          <w:rtl/>
        </w:rPr>
        <w:t>إحصائي</w:t>
      </w:r>
      <w:r>
        <w:rPr>
          <w:rFonts w:hint="cs"/>
          <w:color w:val="000000" w:themeColor="text1"/>
          <w:rtl/>
        </w:rPr>
        <w:t>ً</w:t>
      </w:r>
      <w:r w:rsidRPr="00AF271F">
        <w:rPr>
          <w:color w:val="000000" w:themeColor="text1"/>
          <w:rtl/>
        </w:rPr>
        <w:t>ا</w:t>
      </w:r>
      <w:r w:rsidRPr="00AF271F">
        <w:rPr>
          <w:color w:val="000000" w:themeColor="text1"/>
        </w:rPr>
        <w:t>.</w:t>
      </w:r>
    </w:p>
    <w:p w14:paraId="626C2AA4" w14:textId="77777777" w:rsidR="006C4DA1" w:rsidRPr="00AF271F" w:rsidRDefault="006C4DA1" w:rsidP="006C4DA1">
      <w:pPr>
        <w:pStyle w:val="a1"/>
        <w:spacing w:before="120" w:line="240" w:lineRule="auto"/>
        <w:jc w:val="both"/>
        <w:rPr>
          <w:color w:val="000000" w:themeColor="text1"/>
          <w:rtl/>
        </w:rPr>
      </w:pPr>
      <w:r w:rsidRPr="00AF271F">
        <w:rPr>
          <w:color w:val="000000" w:themeColor="text1"/>
          <w:rtl/>
        </w:rPr>
        <w:t>وبذلك</w:t>
      </w:r>
      <w:r w:rsidRPr="00AF271F">
        <w:rPr>
          <w:color w:val="000000" w:themeColor="text1"/>
        </w:rPr>
        <w:t xml:space="preserve"> </w:t>
      </w:r>
      <w:r w:rsidRPr="00AF271F">
        <w:rPr>
          <w:color w:val="000000" w:themeColor="text1"/>
          <w:rtl/>
        </w:rPr>
        <w:t>تكون</w:t>
      </w:r>
      <w:r w:rsidRPr="00AF271F">
        <w:rPr>
          <w:color w:val="000000" w:themeColor="text1"/>
        </w:rPr>
        <w:t xml:space="preserve"> </w:t>
      </w:r>
      <w:r w:rsidRPr="00AF271F">
        <w:rPr>
          <w:color w:val="000000" w:themeColor="text1"/>
          <w:rtl/>
        </w:rPr>
        <w:t>الاستبانات</w:t>
      </w:r>
      <w:r w:rsidRPr="00AF271F">
        <w:rPr>
          <w:color w:val="000000" w:themeColor="text1"/>
        </w:rPr>
        <w:t xml:space="preserve"> </w:t>
      </w:r>
      <w:r w:rsidRPr="00AF271F">
        <w:rPr>
          <w:color w:val="000000" w:themeColor="text1"/>
          <w:rtl/>
        </w:rPr>
        <w:t>في</w:t>
      </w:r>
      <w:r w:rsidRPr="00AF271F">
        <w:rPr>
          <w:color w:val="000000" w:themeColor="text1"/>
        </w:rPr>
        <w:t xml:space="preserve"> </w:t>
      </w:r>
      <w:r w:rsidRPr="00AF271F">
        <w:rPr>
          <w:color w:val="000000" w:themeColor="text1"/>
          <w:rtl/>
        </w:rPr>
        <w:t>صورتها</w:t>
      </w:r>
      <w:r w:rsidRPr="00AF271F">
        <w:rPr>
          <w:color w:val="000000" w:themeColor="text1"/>
        </w:rPr>
        <w:t xml:space="preserve"> </w:t>
      </w:r>
      <w:r w:rsidRPr="00AF271F">
        <w:rPr>
          <w:color w:val="000000" w:themeColor="text1"/>
          <w:rtl/>
        </w:rPr>
        <w:t>النهائية</w:t>
      </w:r>
      <w:r w:rsidRPr="00AF271F">
        <w:rPr>
          <w:color w:val="000000" w:themeColor="text1"/>
        </w:rPr>
        <w:t xml:space="preserve"> </w:t>
      </w:r>
      <w:r w:rsidRPr="00AF271F">
        <w:rPr>
          <w:color w:val="000000" w:themeColor="text1"/>
          <w:rtl/>
        </w:rPr>
        <w:t>كما</w:t>
      </w:r>
      <w:r w:rsidRPr="00AF271F">
        <w:rPr>
          <w:color w:val="000000" w:themeColor="text1"/>
        </w:rPr>
        <w:t xml:space="preserve"> </w:t>
      </w:r>
      <w:r w:rsidRPr="00AF271F">
        <w:rPr>
          <w:color w:val="000000" w:themeColor="text1"/>
          <w:rtl/>
        </w:rPr>
        <w:t>هي،</w:t>
      </w:r>
      <w:r w:rsidRPr="00AF271F">
        <w:rPr>
          <w:color w:val="000000" w:themeColor="text1"/>
        </w:rPr>
        <w:t xml:space="preserve"> </w:t>
      </w:r>
      <w:r w:rsidRPr="00AF271F">
        <w:rPr>
          <w:color w:val="000000" w:themeColor="text1"/>
          <w:rtl/>
        </w:rPr>
        <w:t>ويكون</w:t>
      </w:r>
      <w:r w:rsidRPr="00AF271F">
        <w:rPr>
          <w:color w:val="000000" w:themeColor="text1"/>
        </w:rPr>
        <w:t xml:space="preserve"> </w:t>
      </w:r>
      <w:r w:rsidRPr="00AF271F">
        <w:rPr>
          <w:color w:val="000000" w:themeColor="text1"/>
          <w:rtl/>
        </w:rPr>
        <w:t>الباحث</w:t>
      </w:r>
      <w:r w:rsidRPr="00AF271F">
        <w:rPr>
          <w:color w:val="000000" w:themeColor="text1"/>
        </w:rPr>
        <w:t xml:space="preserve"> </w:t>
      </w:r>
      <w:r w:rsidRPr="00AF271F">
        <w:rPr>
          <w:color w:val="000000" w:themeColor="text1"/>
          <w:rtl/>
        </w:rPr>
        <w:t>قد</w:t>
      </w:r>
      <w:r w:rsidRPr="00AF271F">
        <w:rPr>
          <w:color w:val="000000" w:themeColor="text1"/>
        </w:rPr>
        <w:t xml:space="preserve"> </w:t>
      </w:r>
      <w:r w:rsidRPr="00AF271F">
        <w:rPr>
          <w:color w:val="000000" w:themeColor="text1"/>
          <w:rtl/>
        </w:rPr>
        <w:t>تأكد من</w:t>
      </w:r>
      <w:r w:rsidRPr="00AF271F">
        <w:rPr>
          <w:color w:val="000000" w:themeColor="text1"/>
        </w:rPr>
        <w:t xml:space="preserve"> </w:t>
      </w:r>
      <w:r w:rsidRPr="00AF271F">
        <w:rPr>
          <w:color w:val="000000" w:themeColor="text1"/>
          <w:rtl/>
        </w:rPr>
        <w:t>صدق</w:t>
      </w:r>
      <w:r w:rsidRPr="00AF271F">
        <w:rPr>
          <w:color w:val="000000" w:themeColor="text1"/>
        </w:rPr>
        <w:t xml:space="preserve"> </w:t>
      </w:r>
      <w:r w:rsidRPr="00AF271F">
        <w:rPr>
          <w:color w:val="000000" w:themeColor="text1"/>
          <w:rtl/>
        </w:rPr>
        <w:t>وثبات</w:t>
      </w:r>
      <w:r w:rsidRPr="00AF271F">
        <w:rPr>
          <w:color w:val="000000" w:themeColor="text1"/>
        </w:rPr>
        <w:t xml:space="preserve"> </w:t>
      </w:r>
      <w:r w:rsidRPr="00AF271F">
        <w:rPr>
          <w:color w:val="000000" w:themeColor="text1"/>
          <w:rtl/>
        </w:rPr>
        <w:t>استبانة</w:t>
      </w:r>
      <w:r w:rsidRPr="00AF271F">
        <w:rPr>
          <w:color w:val="000000" w:themeColor="text1"/>
        </w:rPr>
        <w:t xml:space="preserve"> </w:t>
      </w:r>
      <w:r w:rsidRPr="00AF271F">
        <w:rPr>
          <w:color w:val="000000" w:themeColor="text1"/>
          <w:rtl/>
        </w:rPr>
        <w:t>الدراسة</w:t>
      </w:r>
      <w:r>
        <w:rPr>
          <w:rFonts w:hint="cs"/>
          <w:color w:val="000000" w:themeColor="text1"/>
          <w:rtl/>
        </w:rPr>
        <w:t>،</w:t>
      </w:r>
      <w:r w:rsidRPr="00AF271F">
        <w:rPr>
          <w:color w:val="000000" w:themeColor="text1"/>
        </w:rPr>
        <w:t xml:space="preserve"> </w:t>
      </w:r>
      <w:r w:rsidRPr="00AF271F">
        <w:rPr>
          <w:color w:val="000000" w:themeColor="text1"/>
          <w:rtl/>
        </w:rPr>
        <w:t>مما</w:t>
      </w:r>
      <w:r w:rsidRPr="00AF271F">
        <w:rPr>
          <w:color w:val="000000" w:themeColor="text1"/>
        </w:rPr>
        <w:t xml:space="preserve"> </w:t>
      </w:r>
      <w:r w:rsidRPr="00AF271F">
        <w:rPr>
          <w:color w:val="000000" w:themeColor="text1"/>
          <w:rtl/>
        </w:rPr>
        <w:t>يجعله على</w:t>
      </w:r>
      <w:r w:rsidRPr="00AF271F">
        <w:rPr>
          <w:color w:val="000000" w:themeColor="text1"/>
        </w:rPr>
        <w:t xml:space="preserve"> </w:t>
      </w:r>
      <w:r w:rsidRPr="00AF271F">
        <w:rPr>
          <w:color w:val="000000" w:themeColor="text1"/>
          <w:rtl/>
        </w:rPr>
        <w:t>ثقة</w:t>
      </w:r>
      <w:r w:rsidRPr="00AF271F">
        <w:rPr>
          <w:color w:val="000000" w:themeColor="text1"/>
        </w:rPr>
        <w:t xml:space="preserve"> </w:t>
      </w:r>
      <w:r w:rsidRPr="00AF271F">
        <w:rPr>
          <w:color w:val="000000" w:themeColor="text1"/>
          <w:rtl/>
        </w:rPr>
        <w:t>بصحة</w:t>
      </w:r>
      <w:r w:rsidRPr="00AF271F">
        <w:rPr>
          <w:color w:val="000000" w:themeColor="text1"/>
        </w:rPr>
        <w:t xml:space="preserve"> </w:t>
      </w:r>
      <w:r w:rsidRPr="00AF271F">
        <w:rPr>
          <w:color w:val="000000" w:themeColor="text1"/>
          <w:rtl/>
        </w:rPr>
        <w:t>الاستبانة</w:t>
      </w:r>
      <w:r w:rsidRPr="00AF271F">
        <w:rPr>
          <w:color w:val="000000" w:themeColor="text1"/>
        </w:rPr>
        <w:t xml:space="preserve"> </w:t>
      </w:r>
      <w:r w:rsidRPr="00AF271F">
        <w:rPr>
          <w:color w:val="000000" w:themeColor="text1"/>
          <w:rtl/>
        </w:rPr>
        <w:t>وصلاحيتها</w:t>
      </w:r>
      <w:r w:rsidRPr="00AF271F">
        <w:rPr>
          <w:color w:val="000000" w:themeColor="text1"/>
        </w:rPr>
        <w:t xml:space="preserve"> </w:t>
      </w:r>
      <w:r w:rsidRPr="00AF271F">
        <w:rPr>
          <w:color w:val="000000" w:themeColor="text1"/>
          <w:rtl/>
        </w:rPr>
        <w:t>لتحميل</w:t>
      </w:r>
      <w:r w:rsidRPr="00AF271F">
        <w:rPr>
          <w:color w:val="000000" w:themeColor="text1"/>
        </w:rPr>
        <w:t xml:space="preserve"> </w:t>
      </w:r>
      <w:r w:rsidRPr="00AF271F">
        <w:rPr>
          <w:color w:val="000000" w:themeColor="text1"/>
          <w:rtl/>
        </w:rPr>
        <w:t>النتائج والإجابة</w:t>
      </w:r>
      <w:r w:rsidRPr="00AF271F">
        <w:rPr>
          <w:color w:val="000000" w:themeColor="text1"/>
        </w:rPr>
        <w:t xml:space="preserve"> </w:t>
      </w:r>
      <w:r w:rsidRPr="00AF271F">
        <w:rPr>
          <w:color w:val="000000" w:themeColor="text1"/>
          <w:rtl/>
        </w:rPr>
        <w:t>على</w:t>
      </w:r>
      <w:r w:rsidRPr="00AF271F">
        <w:rPr>
          <w:color w:val="000000" w:themeColor="text1"/>
        </w:rPr>
        <w:t xml:space="preserve"> </w:t>
      </w:r>
      <w:r w:rsidRPr="00AF271F">
        <w:rPr>
          <w:color w:val="000000" w:themeColor="text1"/>
          <w:rtl/>
        </w:rPr>
        <w:t>أسئلة</w:t>
      </w:r>
      <w:r w:rsidRPr="00AF271F">
        <w:rPr>
          <w:color w:val="000000" w:themeColor="text1"/>
        </w:rPr>
        <w:t xml:space="preserve"> </w:t>
      </w:r>
      <w:r w:rsidRPr="00AF271F">
        <w:rPr>
          <w:color w:val="000000" w:themeColor="text1"/>
          <w:rtl/>
        </w:rPr>
        <w:t>الدراسة</w:t>
      </w:r>
      <w:r w:rsidRPr="00AF271F">
        <w:rPr>
          <w:color w:val="000000" w:themeColor="text1"/>
        </w:rPr>
        <w:t xml:space="preserve"> </w:t>
      </w:r>
      <w:r w:rsidRPr="00AF271F">
        <w:rPr>
          <w:color w:val="000000" w:themeColor="text1"/>
          <w:rtl/>
        </w:rPr>
        <w:t>واختبار</w:t>
      </w:r>
      <w:r w:rsidRPr="00AF271F">
        <w:rPr>
          <w:color w:val="000000" w:themeColor="text1"/>
        </w:rPr>
        <w:t xml:space="preserve"> </w:t>
      </w:r>
      <w:r w:rsidRPr="00AF271F">
        <w:rPr>
          <w:color w:val="000000" w:themeColor="text1"/>
          <w:rtl/>
        </w:rPr>
        <w:t>فرضياتها</w:t>
      </w:r>
      <w:r w:rsidRPr="00AF271F">
        <w:rPr>
          <w:color w:val="000000" w:themeColor="text1"/>
        </w:rPr>
        <w:t>.</w:t>
      </w:r>
    </w:p>
    <w:p w14:paraId="6AACB57C" w14:textId="77777777" w:rsidR="006C4DA1" w:rsidRPr="00AF271F" w:rsidRDefault="006C4DA1" w:rsidP="00547F13">
      <w:pPr>
        <w:pStyle w:val="a1"/>
        <w:numPr>
          <w:ilvl w:val="0"/>
          <w:numId w:val="175"/>
        </w:numPr>
        <w:spacing w:before="120" w:line="240" w:lineRule="auto"/>
        <w:ind w:left="396" w:hanging="425"/>
        <w:jc w:val="both"/>
        <w:rPr>
          <w:b/>
          <w:bCs/>
          <w:color w:val="000000" w:themeColor="text1"/>
          <w:u w:val="single"/>
          <w:rtl/>
        </w:rPr>
      </w:pPr>
      <w:r w:rsidRPr="00AF271F">
        <w:rPr>
          <w:b/>
          <w:bCs/>
          <w:color w:val="000000" w:themeColor="text1"/>
          <w:u w:val="single"/>
          <w:rtl/>
        </w:rPr>
        <w:t>اختبار</w:t>
      </w:r>
      <w:r w:rsidRPr="00AF271F">
        <w:rPr>
          <w:b/>
          <w:bCs/>
          <w:color w:val="000000" w:themeColor="text1"/>
          <w:u w:val="single"/>
        </w:rPr>
        <w:t xml:space="preserve"> </w:t>
      </w:r>
      <w:r w:rsidRPr="00AF271F">
        <w:rPr>
          <w:b/>
          <w:bCs/>
          <w:color w:val="000000" w:themeColor="text1"/>
          <w:u w:val="single"/>
          <w:rtl/>
        </w:rPr>
        <w:t>التوزيع</w:t>
      </w:r>
      <w:r w:rsidRPr="00AF271F">
        <w:rPr>
          <w:b/>
          <w:bCs/>
          <w:color w:val="000000" w:themeColor="text1"/>
          <w:u w:val="single"/>
        </w:rPr>
        <w:t xml:space="preserve"> </w:t>
      </w:r>
      <w:r w:rsidRPr="00AF271F">
        <w:rPr>
          <w:b/>
          <w:bCs/>
          <w:color w:val="000000" w:themeColor="text1"/>
          <w:u w:val="single"/>
          <w:rtl/>
        </w:rPr>
        <w:t xml:space="preserve">الطبيعي </w:t>
      </w:r>
      <w:r w:rsidRPr="00435200">
        <w:rPr>
          <w:rFonts w:asciiTheme="majorBidi" w:hAnsiTheme="majorBidi" w:cstheme="majorBidi"/>
          <w:b/>
          <w:bCs/>
          <w:color w:val="000000" w:themeColor="text1"/>
          <w:u w:val="single"/>
        </w:rPr>
        <w:t>Normality Distribution Test</w:t>
      </w:r>
      <w:r w:rsidRPr="00AF271F">
        <w:rPr>
          <w:b/>
          <w:bCs/>
          <w:color w:val="000000" w:themeColor="text1"/>
          <w:u w:val="single"/>
          <w:rtl/>
        </w:rPr>
        <w:t xml:space="preserve"> </w:t>
      </w:r>
    </w:p>
    <w:p w14:paraId="7EBB4310" w14:textId="77777777" w:rsidR="006C4DA1" w:rsidRPr="00AF271F" w:rsidRDefault="006C4DA1" w:rsidP="006C4DA1">
      <w:pPr>
        <w:pStyle w:val="a1"/>
        <w:spacing w:before="120" w:line="240" w:lineRule="auto"/>
        <w:jc w:val="both"/>
        <w:rPr>
          <w:color w:val="000000" w:themeColor="text1"/>
          <w:rtl/>
        </w:rPr>
      </w:pPr>
      <w:r w:rsidRPr="00AF271F">
        <w:rPr>
          <w:color w:val="000000" w:themeColor="text1"/>
          <w:rtl/>
        </w:rPr>
        <w:lastRenderedPageBreak/>
        <w:t>تم</w:t>
      </w:r>
      <w:r w:rsidRPr="00AF271F">
        <w:rPr>
          <w:color w:val="000000" w:themeColor="text1"/>
        </w:rPr>
        <w:t xml:space="preserve"> </w:t>
      </w:r>
      <w:r w:rsidRPr="00AF271F">
        <w:rPr>
          <w:color w:val="000000" w:themeColor="text1"/>
          <w:rtl/>
        </w:rPr>
        <w:t>استخدام</w:t>
      </w:r>
      <w:r w:rsidRPr="00AF271F">
        <w:rPr>
          <w:color w:val="000000" w:themeColor="text1"/>
        </w:rPr>
        <w:t xml:space="preserve"> </w:t>
      </w:r>
      <w:r w:rsidRPr="00AF271F">
        <w:rPr>
          <w:color w:val="000000" w:themeColor="text1"/>
          <w:rtl/>
        </w:rPr>
        <w:t>اختبار</w:t>
      </w:r>
      <w:r w:rsidRPr="00AF271F">
        <w:rPr>
          <w:color w:val="000000" w:themeColor="text1"/>
        </w:rPr>
        <w:t xml:space="preserve"> </w:t>
      </w:r>
      <w:r w:rsidRPr="00AF271F">
        <w:rPr>
          <w:color w:val="000000" w:themeColor="text1"/>
          <w:rtl/>
        </w:rPr>
        <w:t>كولموروف</w:t>
      </w:r>
      <w:r w:rsidRPr="00AF271F">
        <w:rPr>
          <w:color w:val="000000" w:themeColor="text1"/>
        </w:rPr>
        <w:t>–</w:t>
      </w:r>
      <w:r w:rsidRPr="00AF271F">
        <w:rPr>
          <w:color w:val="000000" w:themeColor="text1"/>
          <w:rtl/>
        </w:rPr>
        <w:t xml:space="preserve">سمرنوف </w:t>
      </w:r>
      <w:r w:rsidRPr="00435200">
        <w:rPr>
          <w:rFonts w:asciiTheme="majorBidi" w:hAnsiTheme="majorBidi" w:cstheme="majorBidi"/>
          <w:color w:val="000000" w:themeColor="text1"/>
        </w:rPr>
        <w:t>Kolmogorov-Smirnov Test (K-S)</w:t>
      </w:r>
      <w:r w:rsidRPr="00AF271F">
        <w:rPr>
          <w:color w:val="000000" w:themeColor="text1"/>
          <w:rtl/>
        </w:rPr>
        <w:t xml:space="preserve"> لاختبار</w:t>
      </w:r>
      <w:r w:rsidRPr="00AF271F">
        <w:rPr>
          <w:color w:val="000000" w:themeColor="text1"/>
        </w:rPr>
        <w:t xml:space="preserve"> </w:t>
      </w:r>
      <w:r w:rsidRPr="00AF271F">
        <w:rPr>
          <w:color w:val="000000" w:themeColor="text1"/>
          <w:rtl/>
        </w:rPr>
        <w:t>ما إذا</w:t>
      </w:r>
      <w:r w:rsidRPr="00AF271F">
        <w:rPr>
          <w:color w:val="000000" w:themeColor="text1"/>
        </w:rPr>
        <w:t xml:space="preserve"> </w:t>
      </w:r>
      <w:r w:rsidRPr="00AF271F">
        <w:rPr>
          <w:color w:val="000000" w:themeColor="text1"/>
          <w:rtl/>
        </w:rPr>
        <w:t>كانت</w:t>
      </w:r>
      <w:r w:rsidRPr="00AF271F">
        <w:rPr>
          <w:color w:val="000000" w:themeColor="text1"/>
        </w:rPr>
        <w:t xml:space="preserve"> </w:t>
      </w:r>
      <w:r w:rsidRPr="00AF271F">
        <w:rPr>
          <w:color w:val="000000" w:themeColor="text1"/>
          <w:rtl/>
        </w:rPr>
        <w:t>البيانات</w:t>
      </w:r>
      <w:r w:rsidRPr="00AF271F">
        <w:rPr>
          <w:color w:val="000000" w:themeColor="text1"/>
        </w:rPr>
        <w:t xml:space="preserve"> </w:t>
      </w:r>
      <w:r w:rsidRPr="00AF271F">
        <w:rPr>
          <w:color w:val="000000" w:themeColor="text1"/>
          <w:rtl/>
        </w:rPr>
        <w:t>تتبع</w:t>
      </w:r>
      <w:r w:rsidRPr="00AF271F">
        <w:rPr>
          <w:color w:val="000000" w:themeColor="text1"/>
        </w:rPr>
        <w:t xml:space="preserve"> </w:t>
      </w:r>
      <w:r w:rsidRPr="00AF271F">
        <w:rPr>
          <w:color w:val="000000" w:themeColor="text1"/>
          <w:rtl/>
        </w:rPr>
        <w:t>التوزيع</w:t>
      </w:r>
      <w:r w:rsidRPr="00AF271F">
        <w:rPr>
          <w:color w:val="000000" w:themeColor="text1"/>
        </w:rPr>
        <w:t xml:space="preserve"> </w:t>
      </w:r>
      <w:r w:rsidRPr="00AF271F">
        <w:rPr>
          <w:color w:val="000000" w:themeColor="text1"/>
          <w:rtl/>
        </w:rPr>
        <w:t>الطبيعي</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عدمه،</w:t>
      </w:r>
      <w:r w:rsidRPr="00AF271F">
        <w:rPr>
          <w:color w:val="000000" w:themeColor="text1"/>
        </w:rPr>
        <w:t xml:space="preserve"> </w:t>
      </w:r>
      <w:r w:rsidRPr="00AF271F">
        <w:rPr>
          <w:color w:val="000000" w:themeColor="text1"/>
          <w:rtl/>
        </w:rPr>
        <w:t>وكانت</w:t>
      </w:r>
      <w:r w:rsidRPr="00AF271F">
        <w:rPr>
          <w:color w:val="000000" w:themeColor="text1"/>
        </w:rPr>
        <w:t xml:space="preserve"> </w:t>
      </w:r>
      <w:r w:rsidRPr="00AF271F">
        <w:rPr>
          <w:color w:val="000000" w:themeColor="text1"/>
          <w:rtl/>
        </w:rPr>
        <w:t>النتائج</w:t>
      </w:r>
      <w:r w:rsidRPr="00AF271F">
        <w:rPr>
          <w:color w:val="000000" w:themeColor="text1"/>
        </w:rPr>
        <w:t xml:space="preserve"> </w:t>
      </w:r>
      <w:r w:rsidRPr="00AF271F">
        <w:rPr>
          <w:color w:val="000000" w:themeColor="text1"/>
          <w:rtl/>
        </w:rPr>
        <w:t>كما</w:t>
      </w:r>
      <w:r w:rsidRPr="00AF271F">
        <w:rPr>
          <w:color w:val="000000" w:themeColor="text1"/>
        </w:rPr>
        <w:t xml:space="preserve"> </w:t>
      </w:r>
      <w:r w:rsidRPr="00AF271F">
        <w:rPr>
          <w:color w:val="000000" w:themeColor="text1"/>
          <w:rtl/>
        </w:rPr>
        <w:t>هي</w:t>
      </w:r>
      <w:r w:rsidRPr="00AF271F">
        <w:rPr>
          <w:color w:val="000000" w:themeColor="text1"/>
        </w:rPr>
        <w:t xml:space="preserve"> </w:t>
      </w:r>
      <w:r w:rsidRPr="00AF271F">
        <w:rPr>
          <w:color w:val="000000" w:themeColor="text1"/>
          <w:rtl/>
        </w:rPr>
        <w:t>مبينة</w:t>
      </w:r>
      <w:r w:rsidRPr="00AF271F">
        <w:rPr>
          <w:color w:val="000000" w:themeColor="text1"/>
        </w:rPr>
        <w:t xml:space="preserve"> </w:t>
      </w:r>
      <w:r w:rsidRPr="00AF271F">
        <w:rPr>
          <w:color w:val="000000" w:themeColor="text1"/>
          <w:rtl/>
        </w:rPr>
        <w:t>في</w:t>
      </w:r>
      <w:r w:rsidRPr="00AF271F">
        <w:rPr>
          <w:color w:val="000000" w:themeColor="text1"/>
        </w:rPr>
        <w:t xml:space="preserve"> </w:t>
      </w:r>
      <w:r w:rsidRPr="00AF271F">
        <w:rPr>
          <w:color w:val="000000" w:themeColor="text1"/>
          <w:rtl/>
        </w:rPr>
        <w:t>جدول التالي:</w:t>
      </w:r>
    </w:p>
    <w:p w14:paraId="7108C807" w14:textId="77777777" w:rsidR="006C4DA1" w:rsidRDefault="006C4DA1" w:rsidP="006C4DA1">
      <w:pPr>
        <w:autoSpaceDE w:val="0"/>
        <w:autoSpaceDN w:val="0"/>
        <w:adjustRightInd w:val="0"/>
        <w:spacing w:after="0" w:line="240" w:lineRule="auto"/>
        <w:jc w:val="center"/>
        <w:rPr>
          <w:bCs/>
          <w:color w:val="000000" w:themeColor="text1"/>
          <w:rtl/>
        </w:rPr>
      </w:pPr>
    </w:p>
    <w:p w14:paraId="78EEA143" w14:textId="77777777" w:rsidR="006C4DA1" w:rsidRDefault="006C4DA1" w:rsidP="006C4DA1">
      <w:pPr>
        <w:autoSpaceDE w:val="0"/>
        <w:autoSpaceDN w:val="0"/>
        <w:adjustRightInd w:val="0"/>
        <w:spacing w:after="0" w:line="240" w:lineRule="auto"/>
        <w:jc w:val="center"/>
        <w:rPr>
          <w:bCs/>
          <w:color w:val="000000" w:themeColor="text1"/>
          <w:rtl/>
        </w:rPr>
      </w:pPr>
    </w:p>
    <w:p w14:paraId="75AD76C1"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جدول رقم (</w:t>
      </w:r>
      <w:r w:rsidRPr="00003993">
        <w:rPr>
          <w:rFonts w:hint="cs"/>
          <w:bCs/>
          <w:color w:val="000000" w:themeColor="text1"/>
          <w:rtl/>
        </w:rPr>
        <w:t>9-</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نتائج</w:t>
      </w:r>
      <w:r w:rsidRPr="00003993">
        <w:rPr>
          <w:bCs/>
          <w:color w:val="000000" w:themeColor="text1"/>
        </w:rPr>
        <w:t xml:space="preserve"> </w:t>
      </w:r>
      <w:r w:rsidRPr="00003993">
        <w:rPr>
          <w:bCs/>
          <w:color w:val="000000" w:themeColor="text1"/>
          <w:rtl/>
        </w:rPr>
        <w:t>اختبار</w:t>
      </w:r>
      <w:r w:rsidRPr="00003993">
        <w:rPr>
          <w:bCs/>
          <w:color w:val="000000" w:themeColor="text1"/>
        </w:rPr>
        <w:t xml:space="preserve"> </w:t>
      </w:r>
      <w:r w:rsidRPr="00003993">
        <w:rPr>
          <w:bCs/>
          <w:color w:val="000000" w:themeColor="text1"/>
          <w:rtl/>
        </w:rPr>
        <w:t>التوزيع</w:t>
      </w:r>
      <w:r w:rsidRPr="00003993">
        <w:rPr>
          <w:bCs/>
          <w:color w:val="000000" w:themeColor="text1"/>
        </w:rPr>
        <w:t xml:space="preserve"> </w:t>
      </w:r>
      <w:r w:rsidRPr="00003993">
        <w:rPr>
          <w:bCs/>
          <w:color w:val="000000" w:themeColor="text1"/>
          <w:rtl/>
        </w:rPr>
        <w:t>الطبيعي</w:t>
      </w:r>
    </w:p>
    <w:tbl>
      <w:tblPr>
        <w:bidiVisual/>
        <w:tblW w:w="6416" w:type="dxa"/>
        <w:jc w:val="center"/>
        <w:tblLook w:val="04A0" w:firstRow="1" w:lastRow="0" w:firstColumn="1" w:lastColumn="0" w:noHBand="0" w:noVBand="1"/>
      </w:tblPr>
      <w:tblGrid>
        <w:gridCol w:w="461"/>
        <w:gridCol w:w="3971"/>
        <w:gridCol w:w="1984"/>
      </w:tblGrid>
      <w:tr w:rsidR="006C4DA1" w:rsidRPr="00657FC9" w14:paraId="7B8995A7" w14:textId="77777777" w:rsidTr="00EE0151">
        <w:trPr>
          <w:trHeight w:val="132"/>
          <w:tblHeader/>
          <w:jc w:val="center"/>
        </w:trPr>
        <w:tc>
          <w:tcPr>
            <w:tcW w:w="443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B1CE37" w14:textId="77777777" w:rsidR="006C4DA1" w:rsidRPr="00B17836" w:rsidRDefault="006C4DA1" w:rsidP="00EE0151">
            <w:pPr>
              <w:pStyle w:val="a1"/>
              <w:spacing w:line="240" w:lineRule="auto"/>
              <w:jc w:val="center"/>
              <w:rPr>
                <w:b/>
                <w:bCs/>
                <w:color w:val="000000" w:themeColor="text1"/>
                <w:sz w:val="20"/>
                <w:szCs w:val="20"/>
              </w:rPr>
            </w:pPr>
            <w:r w:rsidRPr="00B17836">
              <w:rPr>
                <w:b/>
                <w:bCs/>
                <w:color w:val="000000" w:themeColor="text1"/>
                <w:sz w:val="20"/>
                <w:szCs w:val="20"/>
                <w:rtl/>
              </w:rPr>
              <w:t>البيان</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40D073" w14:textId="77777777" w:rsidR="006C4DA1" w:rsidRPr="00B17836" w:rsidRDefault="006C4DA1" w:rsidP="00EE0151">
            <w:pPr>
              <w:pStyle w:val="a1"/>
              <w:spacing w:line="240" w:lineRule="auto"/>
              <w:jc w:val="center"/>
              <w:rPr>
                <w:b/>
                <w:bCs/>
                <w:color w:val="000000" w:themeColor="text1"/>
                <w:sz w:val="20"/>
                <w:szCs w:val="20"/>
              </w:rPr>
            </w:pPr>
            <w:r w:rsidRPr="00B17836">
              <w:rPr>
                <w:b/>
                <w:bCs/>
                <w:color w:val="000000" w:themeColor="text1"/>
                <w:sz w:val="20"/>
                <w:szCs w:val="20"/>
                <w:rtl/>
              </w:rPr>
              <w:t xml:space="preserve">القيمة الاحتمالية </w:t>
            </w:r>
            <w:r w:rsidRPr="00B17836">
              <w:rPr>
                <w:rFonts w:asciiTheme="majorBidi" w:hAnsiTheme="majorBidi" w:cstheme="majorBidi"/>
                <w:b/>
                <w:bCs/>
                <w:color w:val="000000" w:themeColor="text1"/>
                <w:sz w:val="20"/>
                <w:szCs w:val="20"/>
              </w:rPr>
              <w:t>sig</w:t>
            </w:r>
            <w:r w:rsidRPr="00B17836">
              <w:rPr>
                <w:b/>
                <w:bCs/>
                <w:color w:val="000000" w:themeColor="text1"/>
                <w:sz w:val="20"/>
                <w:szCs w:val="20"/>
                <w:rtl/>
              </w:rPr>
              <w:t>.</w:t>
            </w:r>
          </w:p>
        </w:tc>
      </w:tr>
      <w:tr w:rsidR="006C4DA1" w:rsidRPr="00657FC9" w14:paraId="73FF0C5D" w14:textId="77777777" w:rsidTr="00EE0151">
        <w:trPr>
          <w:trHeight w:val="190"/>
          <w:jc w:val="center"/>
        </w:trPr>
        <w:tc>
          <w:tcPr>
            <w:tcW w:w="461" w:type="dxa"/>
            <w:tcBorders>
              <w:top w:val="nil"/>
              <w:left w:val="single" w:sz="4" w:space="0" w:color="auto"/>
              <w:bottom w:val="single" w:sz="4" w:space="0" w:color="auto"/>
              <w:right w:val="single" w:sz="4" w:space="0" w:color="auto"/>
            </w:tcBorders>
            <w:vAlign w:val="center"/>
          </w:tcPr>
          <w:p w14:paraId="683F2B9D" w14:textId="77777777" w:rsidR="006C4DA1" w:rsidRPr="00657FC9" w:rsidRDefault="006C4DA1" w:rsidP="00EE0151">
            <w:pPr>
              <w:pStyle w:val="a1"/>
              <w:spacing w:line="240" w:lineRule="auto"/>
              <w:jc w:val="both"/>
              <w:rPr>
                <w:color w:val="000000" w:themeColor="text1"/>
                <w:sz w:val="20"/>
                <w:szCs w:val="20"/>
              </w:rPr>
            </w:pPr>
            <w:r w:rsidRPr="00657FC9">
              <w:rPr>
                <w:color w:val="000000" w:themeColor="text1"/>
                <w:sz w:val="20"/>
                <w:szCs w:val="20"/>
                <w:rtl/>
              </w:rPr>
              <w:t>1</w:t>
            </w:r>
          </w:p>
        </w:tc>
        <w:tc>
          <w:tcPr>
            <w:tcW w:w="5955" w:type="dxa"/>
            <w:gridSpan w:val="2"/>
            <w:tcBorders>
              <w:top w:val="nil"/>
              <w:left w:val="single" w:sz="4" w:space="0" w:color="auto"/>
              <w:bottom w:val="single" w:sz="4" w:space="0" w:color="auto"/>
              <w:right w:val="single" w:sz="4" w:space="0" w:color="auto"/>
            </w:tcBorders>
            <w:shd w:val="clear" w:color="auto" w:fill="auto"/>
            <w:vAlign w:val="center"/>
          </w:tcPr>
          <w:p w14:paraId="5A79214A" w14:textId="77777777" w:rsidR="006C4DA1" w:rsidRPr="00806BFD" w:rsidRDefault="006C4DA1" w:rsidP="00EE0151">
            <w:pPr>
              <w:pStyle w:val="a1"/>
              <w:spacing w:line="240" w:lineRule="auto"/>
              <w:jc w:val="both"/>
              <w:rPr>
                <w:b/>
                <w:bCs/>
                <w:color w:val="000000" w:themeColor="text1"/>
                <w:sz w:val="20"/>
                <w:szCs w:val="20"/>
              </w:rPr>
            </w:pPr>
            <w:r w:rsidRPr="00806BFD">
              <w:rPr>
                <w:b/>
                <w:bCs/>
                <w:color w:val="000000" w:themeColor="text1"/>
                <w:sz w:val="20"/>
                <w:szCs w:val="20"/>
                <w:rtl/>
              </w:rPr>
              <w:t>الخريجين</w:t>
            </w:r>
          </w:p>
        </w:tc>
      </w:tr>
      <w:tr w:rsidR="006C4DA1" w:rsidRPr="00657FC9" w14:paraId="55F8518B" w14:textId="77777777" w:rsidTr="00EE0151">
        <w:trPr>
          <w:trHeight w:val="108"/>
          <w:jc w:val="center"/>
        </w:trPr>
        <w:tc>
          <w:tcPr>
            <w:tcW w:w="461" w:type="dxa"/>
            <w:vMerge w:val="restart"/>
            <w:tcBorders>
              <w:top w:val="single" w:sz="4" w:space="0" w:color="auto"/>
              <w:left w:val="single" w:sz="4" w:space="0" w:color="auto"/>
              <w:right w:val="single" w:sz="4" w:space="0" w:color="auto"/>
            </w:tcBorders>
            <w:vAlign w:val="center"/>
          </w:tcPr>
          <w:p w14:paraId="1A8A4EFD" w14:textId="77777777" w:rsidR="006C4DA1" w:rsidRPr="00657FC9" w:rsidRDefault="006C4DA1" w:rsidP="00EE0151">
            <w:pPr>
              <w:pStyle w:val="a1"/>
              <w:spacing w:line="240" w:lineRule="auto"/>
              <w:jc w:val="both"/>
              <w:rPr>
                <w:color w:val="000000" w:themeColor="text1"/>
                <w:sz w:val="20"/>
                <w:szCs w:val="20"/>
              </w:rPr>
            </w:pP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4F57C"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خبراتك مع مدارس التكنولوجيا التطبيقية</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44A6B04"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0.330</w:t>
            </w:r>
          </w:p>
        </w:tc>
      </w:tr>
      <w:tr w:rsidR="006C4DA1" w:rsidRPr="00657FC9" w14:paraId="6DC3413C" w14:textId="77777777" w:rsidTr="00EE0151">
        <w:trPr>
          <w:trHeight w:val="395"/>
          <w:jc w:val="center"/>
        </w:trPr>
        <w:tc>
          <w:tcPr>
            <w:tcW w:w="461" w:type="dxa"/>
            <w:vMerge/>
            <w:tcBorders>
              <w:left w:val="single" w:sz="4" w:space="0" w:color="auto"/>
              <w:right w:val="single" w:sz="4" w:space="0" w:color="auto"/>
            </w:tcBorders>
            <w:vAlign w:val="center"/>
          </w:tcPr>
          <w:p w14:paraId="325D1A36" w14:textId="77777777" w:rsidR="006C4DA1" w:rsidRPr="00657FC9" w:rsidRDefault="006C4DA1" w:rsidP="00EE0151">
            <w:pPr>
              <w:pStyle w:val="a1"/>
              <w:spacing w:line="240" w:lineRule="auto"/>
              <w:jc w:val="both"/>
              <w:rPr>
                <w:color w:val="000000" w:themeColor="text1"/>
                <w:sz w:val="20"/>
                <w:szCs w:val="20"/>
              </w:rPr>
            </w:pPr>
          </w:p>
        </w:tc>
        <w:tc>
          <w:tcPr>
            <w:tcW w:w="3971" w:type="dxa"/>
            <w:tcBorders>
              <w:top w:val="nil"/>
              <w:left w:val="single" w:sz="4" w:space="0" w:color="auto"/>
              <w:bottom w:val="single" w:sz="4" w:space="0" w:color="auto"/>
              <w:right w:val="single" w:sz="4" w:space="0" w:color="auto"/>
            </w:tcBorders>
            <w:shd w:val="clear" w:color="auto" w:fill="auto"/>
            <w:vAlign w:val="center"/>
            <w:hideMark/>
          </w:tcPr>
          <w:p w14:paraId="38C365DB"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العلاقة بين الدراسة والعمل</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B274D0A"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0.328</w:t>
            </w:r>
          </w:p>
        </w:tc>
      </w:tr>
      <w:tr w:rsidR="006C4DA1" w:rsidRPr="00657FC9" w14:paraId="421AB37C" w14:textId="77777777" w:rsidTr="00EE0151">
        <w:trPr>
          <w:trHeight w:val="395"/>
          <w:jc w:val="center"/>
        </w:trPr>
        <w:tc>
          <w:tcPr>
            <w:tcW w:w="461" w:type="dxa"/>
            <w:vMerge/>
            <w:tcBorders>
              <w:left w:val="single" w:sz="4" w:space="0" w:color="auto"/>
              <w:bottom w:val="single" w:sz="4" w:space="0" w:color="auto"/>
              <w:right w:val="single" w:sz="4" w:space="0" w:color="auto"/>
            </w:tcBorders>
            <w:vAlign w:val="center"/>
          </w:tcPr>
          <w:p w14:paraId="76AA9B5F" w14:textId="77777777" w:rsidR="006C4DA1" w:rsidRPr="00657FC9" w:rsidRDefault="006C4DA1" w:rsidP="00EE0151">
            <w:pPr>
              <w:pStyle w:val="a1"/>
              <w:spacing w:line="240" w:lineRule="auto"/>
              <w:jc w:val="both"/>
              <w:rPr>
                <w:color w:val="000000" w:themeColor="text1"/>
                <w:sz w:val="20"/>
                <w:szCs w:val="20"/>
              </w:rPr>
            </w:pPr>
          </w:p>
        </w:tc>
        <w:tc>
          <w:tcPr>
            <w:tcW w:w="3971" w:type="dxa"/>
            <w:tcBorders>
              <w:top w:val="nil"/>
              <w:left w:val="single" w:sz="4" w:space="0" w:color="auto"/>
              <w:bottom w:val="single" w:sz="4" w:space="0" w:color="auto"/>
              <w:right w:val="single" w:sz="4" w:space="0" w:color="auto"/>
            </w:tcBorders>
            <w:shd w:val="clear" w:color="auto" w:fill="auto"/>
            <w:vAlign w:val="center"/>
            <w:hideMark/>
          </w:tcPr>
          <w:p w14:paraId="0A178007"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دور القطاع الخاص (الشركاء الصناعيين) في رفع كفاءتك المهنية وإعدادك لسوق العمل</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2975167"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0.245</w:t>
            </w:r>
          </w:p>
        </w:tc>
      </w:tr>
      <w:tr w:rsidR="006C4DA1" w:rsidRPr="00657FC9" w14:paraId="5574C363" w14:textId="77777777" w:rsidTr="00EE0151">
        <w:trPr>
          <w:trHeight w:val="395"/>
          <w:jc w:val="center"/>
        </w:trPr>
        <w:tc>
          <w:tcPr>
            <w:tcW w:w="461" w:type="dxa"/>
            <w:tcBorders>
              <w:top w:val="single" w:sz="4" w:space="0" w:color="auto"/>
              <w:left w:val="single" w:sz="4" w:space="0" w:color="auto"/>
              <w:bottom w:val="single" w:sz="4" w:space="0" w:color="auto"/>
              <w:right w:val="single" w:sz="4" w:space="0" w:color="auto"/>
            </w:tcBorders>
            <w:vAlign w:val="center"/>
          </w:tcPr>
          <w:p w14:paraId="15647870" w14:textId="77777777" w:rsidR="006C4DA1" w:rsidRPr="00657FC9" w:rsidRDefault="006C4DA1" w:rsidP="00EE0151">
            <w:pPr>
              <w:pStyle w:val="a1"/>
              <w:spacing w:line="240" w:lineRule="auto"/>
              <w:jc w:val="both"/>
              <w:rPr>
                <w:color w:val="000000" w:themeColor="text1"/>
                <w:sz w:val="20"/>
                <w:szCs w:val="20"/>
              </w:rPr>
            </w:pPr>
            <w:r w:rsidRPr="00657FC9">
              <w:rPr>
                <w:color w:val="000000" w:themeColor="text1"/>
                <w:sz w:val="20"/>
                <w:szCs w:val="20"/>
                <w:rtl/>
              </w:rPr>
              <w:t>2</w:t>
            </w:r>
          </w:p>
        </w:tc>
        <w:tc>
          <w:tcPr>
            <w:tcW w:w="59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6D12BD" w14:textId="77777777" w:rsidR="006C4DA1" w:rsidRPr="00806BFD" w:rsidRDefault="006C4DA1" w:rsidP="00EE0151">
            <w:pPr>
              <w:pStyle w:val="a1"/>
              <w:spacing w:line="240" w:lineRule="auto"/>
              <w:jc w:val="both"/>
              <w:rPr>
                <w:b/>
                <w:bCs/>
                <w:color w:val="000000" w:themeColor="text1"/>
                <w:sz w:val="20"/>
                <w:szCs w:val="20"/>
              </w:rPr>
            </w:pPr>
            <w:r w:rsidRPr="00806BFD">
              <w:rPr>
                <w:b/>
                <w:bCs/>
                <w:color w:val="000000" w:themeColor="text1"/>
                <w:sz w:val="20"/>
                <w:szCs w:val="20"/>
                <w:rtl/>
              </w:rPr>
              <w:t>رجال التعليم</w:t>
            </w:r>
          </w:p>
        </w:tc>
      </w:tr>
      <w:tr w:rsidR="006C4DA1" w:rsidRPr="00657FC9" w14:paraId="5E1E6089" w14:textId="77777777" w:rsidTr="00EE0151">
        <w:trPr>
          <w:trHeight w:val="395"/>
          <w:jc w:val="center"/>
        </w:trPr>
        <w:tc>
          <w:tcPr>
            <w:tcW w:w="461" w:type="dxa"/>
            <w:vMerge w:val="restart"/>
            <w:tcBorders>
              <w:top w:val="nil"/>
              <w:left w:val="single" w:sz="4" w:space="0" w:color="auto"/>
              <w:right w:val="single" w:sz="4" w:space="0" w:color="auto"/>
            </w:tcBorders>
            <w:vAlign w:val="center"/>
          </w:tcPr>
          <w:p w14:paraId="7B7887ED" w14:textId="77777777" w:rsidR="006C4DA1" w:rsidRPr="00657FC9" w:rsidRDefault="006C4DA1" w:rsidP="00EE0151">
            <w:pPr>
              <w:pStyle w:val="a1"/>
              <w:spacing w:line="240" w:lineRule="auto"/>
              <w:jc w:val="both"/>
              <w:rPr>
                <w:color w:val="000000" w:themeColor="text1"/>
                <w:sz w:val="20"/>
                <w:szCs w:val="20"/>
              </w:rPr>
            </w:pPr>
          </w:p>
        </w:tc>
        <w:tc>
          <w:tcPr>
            <w:tcW w:w="3971" w:type="dxa"/>
            <w:tcBorders>
              <w:top w:val="nil"/>
              <w:left w:val="single" w:sz="4" w:space="0" w:color="auto"/>
              <w:bottom w:val="single" w:sz="4" w:space="0" w:color="auto"/>
              <w:right w:val="single" w:sz="4" w:space="0" w:color="auto"/>
            </w:tcBorders>
            <w:shd w:val="clear" w:color="auto" w:fill="auto"/>
            <w:vAlign w:val="center"/>
            <w:hideMark/>
          </w:tcPr>
          <w:p w14:paraId="5A037C91"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واقع مدارس التكنولوجيا التطبيقية</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2CEAF0D"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0.218</w:t>
            </w:r>
          </w:p>
        </w:tc>
      </w:tr>
      <w:tr w:rsidR="006C4DA1" w:rsidRPr="00657FC9" w14:paraId="3FBE330F" w14:textId="77777777" w:rsidTr="00EE0151">
        <w:trPr>
          <w:trHeight w:val="395"/>
          <w:jc w:val="center"/>
        </w:trPr>
        <w:tc>
          <w:tcPr>
            <w:tcW w:w="461" w:type="dxa"/>
            <w:vMerge/>
            <w:tcBorders>
              <w:left w:val="single" w:sz="4" w:space="0" w:color="auto"/>
              <w:bottom w:val="single" w:sz="4" w:space="0" w:color="auto"/>
              <w:right w:val="single" w:sz="4" w:space="0" w:color="auto"/>
            </w:tcBorders>
            <w:vAlign w:val="center"/>
          </w:tcPr>
          <w:p w14:paraId="4E6A474D" w14:textId="77777777" w:rsidR="006C4DA1" w:rsidRPr="00657FC9" w:rsidRDefault="006C4DA1" w:rsidP="00EE0151">
            <w:pPr>
              <w:pStyle w:val="a1"/>
              <w:spacing w:line="240" w:lineRule="auto"/>
              <w:jc w:val="both"/>
              <w:rPr>
                <w:color w:val="000000" w:themeColor="text1"/>
                <w:sz w:val="20"/>
                <w:szCs w:val="20"/>
              </w:rPr>
            </w:pPr>
          </w:p>
        </w:tc>
        <w:tc>
          <w:tcPr>
            <w:tcW w:w="3971" w:type="dxa"/>
            <w:tcBorders>
              <w:top w:val="nil"/>
              <w:left w:val="single" w:sz="4" w:space="0" w:color="auto"/>
              <w:bottom w:val="single" w:sz="4" w:space="0" w:color="auto"/>
              <w:right w:val="single" w:sz="4" w:space="0" w:color="auto"/>
            </w:tcBorders>
            <w:shd w:val="clear" w:color="auto" w:fill="auto"/>
            <w:vAlign w:val="center"/>
            <w:hideMark/>
          </w:tcPr>
          <w:p w14:paraId="5E3E4583"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الارتقاء بالكفاية المهنية الخارجية لخريجي مدارس التكنولوجيا التطبيقية</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5FDAC0D"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0.193</w:t>
            </w:r>
          </w:p>
        </w:tc>
      </w:tr>
      <w:tr w:rsidR="006C4DA1" w:rsidRPr="00657FC9" w14:paraId="19B73C5F" w14:textId="77777777" w:rsidTr="00EE0151">
        <w:trPr>
          <w:trHeight w:val="395"/>
          <w:jc w:val="center"/>
        </w:trPr>
        <w:tc>
          <w:tcPr>
            <w:tcW w:w="461" w:type="dxa"/>
            <w:tcBorders>
              <w:top w:val="nil"/>
              <w:left w:val="single" w:sz="4" w:space="0" w:color="auto"/>
              <w:bottom w:val="single" w:sz="4" w:space="0" w:color="auto"/>
              <w:right w:val="single" w:sz="4" w:space="0" w:color="auto"/>
            </w:tcBorders>
            <w:vAlign w:val="center"/>
          </w:tcPr>
          <w:p w14:paraId="7EB99319" w14:textId="77777777" w:rsidR="006C4DA1" w:rsidRPr="00657FC9" w:rsidRDefault="006C4DA1" w:rsidP="00EE0151">
            <w:pPr>
              <w:pStyle w:val="a1"/>
              <w:spacing w:line="240" w:lineRule="auto"/>
              <w:jc w:val="both"/>
              <w:rPr>
                <w:color w:val="000000" w:themeColor="text1"/>
                <w:sz w:val="20"/>
                <w:szCs w:val="20"/>
              </w:rPr>
            </w:pPr>
            <w:r w:rsidRPr="00657FC9">
              <w:rPr>
                <w:color w:val="000000" w:themeColor="text1"/>
                <w:sz w:val="20"/>
                <w:szCs w:val="20"/>
                <w:rtl/>
              </w:rPr>
              <w:t>3</w:t>
            </w:r>
          </w:p>
        </w:tc>
        <w:tc>
          <w:tcPr>
            <w:tcW w:w="5955" w:type="dxa"/>
            <w:gridSpan w:val="2"/>
            <w:tcBorders>
              <w:top w:val="nil"/>
              <w:left w:val="single" w:sz="4" w:space="0" w:color="auto"/>
              <w:bottom w:val="single" w:sz="4" w:space="0" w:color="auto"/>
              <w:right w:val="single" w:sz="4" w:space="0" w:color="auto"/>
            </w:tcBorders>
            <w:shd w:val="clear" w:color="auto" w:fill="auto"/>
            <w:vAlign w:val="center"/>
          </w:tcPr>
          <w:p w14:paraId="304D1F51" w14:textId="77777777" w:rsidR="006C4DA1" w:rsidRPr="00806BFD" w:rsidRDefault="006C4DA1" w:rsidP="00EE0151">
            <w:pPr>
              <w:pStyle w:val="a1"/>
              <w:spacing w:line="240" w:lineRule="auto"/>
              <w:jc w:val="both"/>
              <w:rPr>
                <w:b/>
                <w:bCs/>
                <w:color w:val="000000" w:themeColor="text1"/>
                <w:sz w:val="20"/>
                <w:szCs w:val="20"/>
              </w:rPr>
            </w:pPr>
            <w:r w:rsidRPr="00806BFD">
              <w:rPr>
                <w:b/>
                <w:bCs/>
                <w:color w:val="000000" w:themeColor="text1"/>
                <w:sz w:val="20"/>
                <w:szCs w:val="20"/>
                <w:rtl/>
              </w:rPr>
              <w:t>رجال الصناعة</w:t>
            </w:r>
          </w:p>
        </w:tc>
      </w:tr>
      <w:tr w:rsidR="006C4DA1" w:rsidRPr="00657FC9" w14:paraId="0B9F6307" w14:textId="77777777" w:rsidTr="00EE0151">
        <w:trPr>
          <w:trHeight w:val="395"/>
          <w:jc w:val="center"/>
        </w:trPr>
        <w:tc>
          <w:tcPr>
            <w:tcW w:w="461" w:type="dxa"/>
            <w:tcBorders>
              <w:top w:val="nil"/>
              <w:left w:val="single" w:sz="4" w:space="0" w:color="auto"/>
              <w:bottom w:val="single" w:sz="4" w:space="0" w:color="auto"/>
              <w:right w:val="single" w:sz="4" w:space="0" w:color="auto"/>
            </w:tcBorders>
            <w:vAlign w:val="center"/>
          </w:tcPr>
          <w:p w14:paraId="2593C91A" w14:textId="77777777" w:rsidR="006C4DA1" w:rsidRPr="00657FC9" w:rsidRDefault="006C4DA1" w:rsidP="00EE0151">
            <w:pPr>
              <w:pStyle w:val="a1"/>
              <w:spacing w:line="240" w:lineRule="auto"/>
              <w:jc w:val="both"/>
              <w:rPr>
                <w:color w:val="000000" w:themeColor="text1"/>
                <w:sz w:val="20"/>
                <w:szCs w:val="20"/>
              </w:rPr>
            </w:pPr>
          </w:p>
        </w:tc>
        <w:tc>
          <w:tcPr>
            <w:tcW w:w="3971" w:type="dxa"/>
            <w:tcBorders>
              <w:top w:val="nil"/>
              <w:left w:val="single" w:sz="4" w:space="0" w:color="auto"/>
              <w:bottom w:val="single" w:sz="4" w:space="0" w:color="auto"/>
              <w:right w:val="single" w:sz="4" w:space="0" w:color="auto"/>
            </w:tcBorders>
            <w:shd w:val="clear" w:color="auto" w:fill="auto"/>
            <w:vAlign w:val="center"/>
            <w:hideMark/>
          </w:tcPr>
          <w:p w14:paraId="3196B3F4"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طلاب وخريجي مدارس التكنولوجيا التطبيقية</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D825262"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0.220</w:t>
            </w:r>
          </w:p>
        </w:tc>
      </w:tr>
      <w:tr w:rsidR="006C4DA1" w:rsidRPr="00657FC9" w14:paraId="37E4B906" w14:textId="77777777" w:rsidTr="00EE0151">
        <w:trPr>
          <w:trHeight w:val="291"/>
          <w:jc w:val="center"/>
        </w:trPr>
        <w:tc>
          <w:tcPr>
            <w:tcW w:w="461" w:type="dxa"/>
            <w:tcBorders>
              <w:top w:val="nil"/>
              <w:left w:val="single" w:sz="4" w:space="0" w:color="auto"/>
              <w:bottom w:val="single" w:sz="4" w:space="0" w:color="auto"/>
              <w:right w:val="single" w:sz="4" w:space="0" w:color="auto"/>
            </w:tcBorders>
            <w:vAlign w:val="center"/>
          </w:tcPr>
          <w:p w14:paraId="7CA6CCE5" w14:textId="77777777" w:rsidR="006C4DA1" w:rsidRPr="00657FC9" w:rsidRDefault="006C4DA1" w:rsidP="00EE0151">
            <w:pPr>
              <w:pStyle w:val="a1"/>
              <w:spacing w:line="240" w:lineRule="auto"/>
              <w:jc w:val="both"/>
              <w:rPr>
                <w:color w:val="000000" w:themeColor="text1"/>
                <w:sz w:val="20"/>
                <w:szCs w:val="20"/>
              </w:rPr>
            </w:pPr>
            <w:r w:rsidRPr="00657FC9">
              <w:rPr>
                <w:color w:val="000000" w:themeColor="text1"/>
                <w:sz w:val="20"/>
                <w:szCs w:val="20"/>
                <w:rtl/>
              </w:rPr>
              <w:t>4</w:t>
            </w:r>
          </w:p>
        </w:tc>
        <w:tc>
          <w:tcPr>
            <w:tcW w:w="5955" w:type="dxa"/>
            <w:gridSpan w:val="2"/>
            <w:tcBorders>
              <w:top w:val="nil"/>
              <w:left w:val="single" w:sz="4" w:space="0" w:color="auto"/>
              <w:bottom w:val="single" w:sz="4" w:space="0" w:color="auto"/>
              <w:right w:val="single" w:sz="4" w:space="0" w:color="auto"/>
            </w:tcBorders>
            <w:shd w:val="clear" w:color="auto" w:fill="auto"/>
            <w:vAlign w:val="center"/>
          </w:tcPr>
          <w:p w14:paraId="260F66BA" w14:textId="77777777" w:rsidR="006C4DA1" w:rsidRPr="00806BFD" w:rsidRDefault="006C4DA1" w:rsidP="00EE0151">
            <w:pPr>
              <w:pStyle w:val="a1"/>
              <w:spacing w:line="240" w:lineRule="auto"/>
              <w:jc w:val="center"/>
              <w:rPr>
                <w:b/>
                <w:bCs/>
                <w:color w:val="000000" w:themeColor="text1"/>
                <w:sz w:val="20"/>
                <w:szCs w:val="20"/>
              </w:rPr>
            </w:pPr>
            <w:r w:rsidRPr="00806BFD">
              <w:rPr>
                <w:b/>
                <w:bCs/>
                <w:color w:val="000000" w:themeColor="text1"/>
                <w:sz w:val="20"/>
                <w:szCs w:val="20"/>
                <w:rtl/>
              </w:rPr>
              <w:t>القطاع الخاص</w:t>
            </w:r>
          </w:p>
        </w:tc>
      </w:tr>
      <w:tr w:rsidR="006C4DA1" w:rsidRPr="00657FC9" w14:paraId="4F54D393" w14:textId="77777777" w:rsidTr="00EE0151">
        <w:trPr>
          <w:trHeight w:val="395"/>
          <w:jc w:val="center"/>
        </w:trPr>
        <w:tc>
          <w:tcPr>
            <w:tcW w:w="461" w:type="dxa"/>
            <w:vMerge w:val="restart"/>
            <w:tcBorders>
              <w:top w:val="single" w:sz="8" w:space="0" w:color="auto"/>
              <w:left w:val="single" w:sz="8" w:space="0" w:color="auto"/>
              <w:bottom w:val="single" w:sz="8" w:space="0" w:color="auto"/>
              <w:right w:val="single" w:sz="4" w:space="0" w:color="auto"/>
            </w:tcBorders>
            <w:vAlign w:val="center"/>
          </w:tcPr>
          <w:p w14:paraId="5C9AF1A5" w14:textId="77777777" w:rsidR="006C4DA1" w:rsidRPr="00657FC9" w:rsidRDefault="006C4DA1" w:rsidP="00EE0151">
            <w:pPr>
              <w:pStyle w:val="a1"/>
              <w:spacing w:line="240" w:lineRule="auto"/>
              <w:jc w:val="both"/>
              <w:rPr>
                <w:color w:val="000000" w:themeColor="text1"/>
                <w:sz w:val="20"/>
                <w:szCs w:val="20"/>
                <w:rtl/>
              </w:rPr>
            </w:pPr>
          </w:p>
        </w:tc>
        <w:tc>
          <w:tcPr>
            <w:tcW w:w="3971" w:type="dxa"/>
            <w:tcBorders>
              <w:top w:val="single" w:sz="8" w:space="0" w:color="auto"/>
              <w:left w:val="single" w:sz="4" w:space="0" w:color="auto"/>
              <w:bottom w:val="single" w:sz="8" w:space="0" w:color="auto"/>
              <w:right w:val="single" w:sz="8" w:space="0" w:color="auto"/>
            </w:tcBorders>
            <w:shd w:val="clear" w:color="auto" w:fill="auto"/>
            <w:vAlign w:val="center"/>
          </w:tcPr>
          <w:p w14:paraId="3F35384F" w14:textId="77777777" w:rsidR="006C4DA1" w:rsidRPr="00B17836" w:rsidRDefault="006C4DA1" w:rsidP="00EE0151">
            <w:pPr>
              <w:pStyle w:val="a1"/>
              <w:spacing w:line="240" w:lineRule="auto"/>
              <w:jc w:val="both"/>
              <w:rPr>
                <w:color w:val="000000" w:themeColor="text1"/>
                <w:sz w:val="20"/>
                <w:szCs w:val="20"/>
                <w:rtl/>
              </w:rPr>
            </w:pPr>
            <w:r w:rsidRPr="00B17836">
              <w:rPr>
                <w:color w:val="000000" w:themeColor="text1"/>
                <w:sz w:val="20"/>
                <w:szCs w:val="20"/>
                <w:rtl/>
              </w:rPr>
              <w:t>محور الشراكة</w:t>
            </w:r>
          </w:p>
        </w:tc>
        <w:tc>
          <w:tcPr>
            <w:tcW w:w="198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7BE01B7"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0.318</w:t>
            </w:r>
          </w:p>
        </w:tc>
      </w:tr>
      <w:tr w:rsidR="006C4DA1" w:rsidRPr="00657FC9" w14:paraId="654DBC8D" w14:textId="77777777" w:rsidTr="00EE0151">
        <w:trPr>
          <w:trHeight w:val="395"/>
          <w:jc w:val="center"/>
        </w:trPr>
        <w:tc>
          <w:tcPr>
            <w:tcW w:w="461" w:type="dxa"/>
            <w:vMerge/>
            <w:tcBorders>
              <w:top w:val="single" w:sz="8" w:space="0" w:color="auto"/>
              <w:left w:val="single" w:sz="4" w:space="0" w:color="auto"/>
              <w:right w:val="single" w:sz="4" w:space="0" w:color="auto"/>
            </w:tcBorders>
            <w:vAlign w:val="center"/>
          </w:tcPr>
          <w:p w14:paraId="04457F41" w14:textId="77777777" w:rsidR="006C4DA1" w:rsidRPr="00657FC9" w:rsidRDefault="006C4DA1" w:rsidP="00EE0151">
            <w:pPr>
              <w:pStyle w:val="a1"/>
              <w:spacing w:line="240" w:lineRule="auto"/>
              <w:jc w:val="both"/>
              <w:rPr>
                <w:color w:val="000000" w:themeColor="text1"/>
                <w:sz w:val="20"/>
                <w:szCs w:val="20"/>
                <w:rtl/>
              </w:rPr>
            </w:pPr>
          </w:p>
        </w:tc>
        <w:tc>
          <w:tcPr>
            <w:tcW w:w="3971" w:type="dxa"/>
            <w:tcBorders>
              <w:top w:val="single" w:sz="8" w:space="0" w:color="auto"/>
              <w:left w:val="single" w:sz="4" w:space="0" w:color="auto"/>
              <w:bottom w:val="single" w:sz="4" w:space="0" w:color="auto"/>
              <w:right w:val="single" w:sz="4" w:space="0" w:color="auto"/>
            </w:tcBorders>
            <w:shd w:val="clear" w:color="auto" w:fill="auto"/>
            <w:vAlign w:val="center"/>
          </w:tcPr>
          <w:p w14:paraId="792F93B6"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أثر الشراكة</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2A8AD"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0.258</w:t>
            </w:r>
          </w:p>
        </w:tc>
      </w:tr>
      <w:tr w:rsidR="006C4DA1" w:rsidRPr="00657FC9" w14:paraId="0CFA24F6" w14:textId="77777777" w:rsidTr="00EE0151">
        <w:trPr>
          <w:trHeight w:val="395"/>
          <w:jc w:val="center"/>
        </w:trPr>
        <w:tc>
          <w:tcPr>
            <w:tcW w:w="461" w:type="dxa"/>
            <w:vMerge/>
            <w:tcBorders>
              <w:left w:val="single" w:sz="4" w:space="0" w:color="auto"/>
              <w:bottom w:val="single" w:sz="4" w:space="0" w:color="auto"/>
              <w:right w:val="single" w:sz="4" w:space="0" w:color="auto"/>
            </w:tcBorders>
            <w:vAlign w:val="center"/>
          </w:tcPr>
          <w:p w14:paraId="724766E7" w14:textId="77777777" w:rsidR="006C4DA1" w:rsidRPr="00657FC9" w:rsidRDefault="006C4DA1" w:rsidP="00EE0151">
            <w:pPr>
              <w:pStyle w:val="a1"/>
              <w:spacing w:line="240" w:lineRule="auto"/>
              <w:jc w:val="both"/>
              <w:rPr>
                <w:color w:val="000000" w:themeColor="text1"/>
                <w:sz w:val="20"/>
                <w:szCs w:val="20"/>
                <w:rtl/>
              </w:rPr>
            </w:pP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14:paraId="3843AB86" w14:textId="77777777" w:rsidR="006C4DA1" w:rsidRPr="00B17836" w:rsidRDefault="006C4DA1" w:rsidP="00EE0151">
            <w:pPr>
              <w:pStyle w:val="a1"/>
              <w:spacing w:line="240" w:lineRule="auto"/>
              <w:jc w:val="both"/>
              <w:rPr>
                <w:color w:val="000000" w:themeColor="text1"/>
                <w:sz w:val="20"/>
                <w:szCs w:val="20"/>
              </w:rPr>
            </w:pPr>
            <w:r w:rsidRPr="00B17836">
              <w:rPr>
                <w:color w:val="000000" w:themeColor="text1"/>
                <w:sz w:val="20"/>
                <w:szCs w:val="20"/>
                <w:rtl/>
              </w:rPr>
              <w:t>محور نظام إدارة وتشغيل مدارس التكنولوجيا التطبيقية</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7F40C" w14:textId="77777777" w:rsidR="006C4DA1" w:rsidRPr="00B17836" w:rsidRDefault="006C4DA1" w:rsidP="00EE0151">
            <w:pPr>
              <w:pStyle w:val="a1"/>
              <w:spacing w:line="240" w:lineRule="auto"/>
              <w:jc w:val="center"/>
              <w:rPr>
                <w:color w:val="000000" w:themeColor="text1"/>
                <w:sz w:val="20"/>
                <w:szCs w:val="20"/>
              </w:rPr>
            </w:pPr>
            <w:r>
              <w:rPr>
                <w:rFonts w:hint="cs"/>
                <w:color w:val="000000" w:themeColor="text1"/>
                <w:sz w:val="20"/>
                <w:szCs w:val="20"/>
                <w:rtl/>
              </w:rPr>
              <w:t>0.301</w:t>
            </w:r>
          </w:p>
        </w:tc>
      </w:tr>
    </w:tbl>
    <w:p w14:paraId="7368B879" w14:textId="77777777" w:rsidR="006C4DA1" w:rsidRPr="00845CF9" w:rsidRDefault="006C4DA1" w:rsidP="006C4DA1">
      <w:pPr>
        <w:pStyle w:val="a1"/>
        <w:spacing w:line="240" w:lineRule="auto"/>
        <w:jc w:val="both"/>
        <w:rPr>
          <w:b/>
          <w:bCs/>
          <w:color w:val="000000" w:themeColor="text1"/>
          <w:sz w:val="18"/>
          <w:szCs w:val="18"/>
          <w:rtl/>
        </w:rPr>
      </w:pPr>
    </w:p>
    <w:p w14:paraId="1379E243" w14:textId="77777777" w:rsidR="006C4DA1" w:rsidRPr="00AF271F" w:rsidRDefault="006C4DA1" w:rsidP="006C4DA1">
      <w:pPr>
        <w:pStyle w:val="a1"/>
        <w:spacing w:line="240" w:lineRule="auto"/>
        <w:jc w:val="both"/>
        <w:rPr>
          <w:color w:val="000000" w:themeColor="text1"/>
          <w:rtl/>
        </w:rPr>
      </w:pPr>
      <w:r w:rsidRPr="00E44875">
        <w:rPr>
          <w:rFonts w:hint="cs"/>
          <w:b/>
          <w:bCs/>
          <w:color w:val="000000" w:themeColor="text1"/>
          <w:rtl/>
        </w:rPr>
        <w:t>و</w:t>
      </w:r>
      <w:r w:rsidRPr="00E44875">
        <w:rPr>
          <w:b/>
          <w:bCs/>
          <w:color w:val="000000" w:themeColor="text1"/>
          <w:rtl/>
        </w:rPr>
        <w:t>النتائج</w:t>
      </w:r>
      <w:r w:rsidRPr="00E44875">
        <w:rPr>
          <w:b/>
          <w:bCs/>
          <w:color w:val="000000" w:themeColor="text1"/>
        </w:rPr>
        <w:t xml:space="preserve"> </w:t>
      </w:r>
      <w:r w:rsidRPr="00E44875">
        <w:rPr>
          <w:b/>
          <w:bCs/>
          <w:color w:val="000000" w:themeColor="text1"/>
          <w:rtl/>
        </w:rPr>
        <w:t>الموضحة</w:t>
      </w:r>
      <w:r w:rsidRPr="00E44875">
        <w:rPr>
          <w:b/>
          <w:bCs/>
          <w:color w:val="000000" w:themeColor="text1"/>
        </w:rPr>
        <w:t xml:space="preserve"> </w:t>
      </w:r>
      <w:r w:rsidRPr="00E44875">
        <w:rPr>
          <w:b/>
          <w:bCs/>
          <w:color w:val="000000" w:themeColor="text1"/>
          <w:rtl/>
        </w:rPr>
        <w:t>في</w:t>
      </w:r>
      <w:r w:rsidRPr="00E44875">
        <w:rPr>
          <w:b/>
          <w:bCs/>
          <w:color w:val="000000" w:themeColor="text1"/>
        </w:rPr>
        <w:t xml:space="preserve"> </w:t>
      </w:r>
      <w:r w:rsidRPr="00E44875">
        <w:rPr>
          <w:rFonts w:hint="cs"/>
          <w:b/>
          <w:bCs/>
          <w:color w:val="000000" w:themeColor="text1"/>
          <w:rtl/>
        </w:rPr>
        <w:t>ال</w:t>
      </w:r>
      <w:r w:rsidRPr="00E44875">
        <w:rPr>
          <w:b/>
          <w:bCs/>
          <w:color w:val="000000" w:themeColor="text1"/>
          <w:rtl/>
        </w:rPr>
        <w:t>جدول السابق تبين</w:t>
      </w:r>
      <w:r>
        <w:rPr>
          <w:rFonts w:hint="cs"/>
          <w:color w:val="000000" w:themeColor="text1"/>
          <w:rtl/>
        </w:rPr>
        <w:t xml:space="preserve">: </w:t>
      </w:r>
      <w:r w:rsidRPr="00AF271F">
        <w:rPr>
          <w:color w:val="000000" w:themeColor="text1"/>
          <w:rtl/>
        </w:rPr>
        <w:t>أن</w:t>
      </w:r>
      <w:r w:rsidRPr="00AF271F">
        <w:rPr>
          <w:color w:val="000000" w:themeColor="text1"/>
        </w:rPr>
        <w:t xml:space="preserve"> </w:t>
      </w:r>
      <w:r w:rsidRPr="00AF271F">
        <w:rPr>
          <w:color w:val="000000" w:themeColor="text1"/>
          <w:rtl/>
        </w:rPr>
        <w:t>القيمة</w:t>
      </w:r>
      <w:r w:rsidRPr="00AF271F">
        <w:rPr>
          <w:color w:val="000000" w:themeColor="text1"/>
        </w:rPr>
        <w:t xml:space="preserve"> </w:t>
      </w:r>
      <w:r w:rsidRPr="00AF271F">
        <w:rPr>
          <w:color w:val="000000" w:themeColor="text1"/>
          <w:rtl/>
        </w:rPr>
        <w:t xml:space="preserve">الاحتمالية </w:t>
      </w:r>
      <w:r w:rsidRPr="00AF271F">
        <w:rPr>
          <w:color w:val="000000" w:themeColor="text1"/>
        </w:rPr>
        <w:t>sig.</w:t>
      </w:r>
      <w:r w:rsidRPr="00AF271F">
        <w:rPr>
          <w:color w:val="000000" w:themeColor="text1"/>
          <w:rtl/>
        </w:rPr>
        <w:t xml:space="preserve"> لجميع</w:t>
      </w:r>
      <w:r w:rsidRPr="00AF271F">
        <w:rPr>
          <w:color w:val="000000" w:themeColor="text1"/>
        </w:rPr>
        <w:t xml:space="preserve"> </w:t>
      </w:r>
      <w:r>
        <w:rPr>
          <w:color w:val="000000" w:themeColor="text1"/>
          <w:rtl/>
        </w:rPr>
        <w:t>أجزاء</w:t>
      </w:r>
      <w:r w:rsidRPr="00AF271F">
        <w:rPr>
          <w:color w:val="000000" w:themeColor="text1"/>
          <w:rtl/>
        </w:rPr>
        <w:t xml:space="preserve"> الدراسة</w:t>
      </w:r>
      <w:r w:rsidRPr="00AF271F">
        <w:rPr>
          <w:color w:val="000000" w:themeColor="text1"/>
        </w:rPr>
        <w:t xml:space="preserve"> </w:t>
      </w:r>
      <w:r w:rsidRPr="00AF271F">
        <w:rPr>
          <w:color w:val="000000" w:themeColor="text1"/>
          <w:rtl/>
        </w:rPr>
        <w:t>كانت</w:t>
      </w:r>
      <w:r w:rsidRPr="00AF271F">
        <w:rPr>
          <w:color w:val="000000" w:themeColor="text1"/>
        </w:rPr>
        <w:t xml:space="preserve"> </w:t>
      </w:r>
      <w:r>
        <w:rPr>
          <w:color w:val="000000" w:themeColor="text1"/>
          <w:rtl/>
        </w:rPr>
        <w:t>أكبر</w:t>
      </w:r>
      <w:r w:rsidRPr="00AF271F">
        <w:rPr>
          <w:color w:val="000000" w:themeColor="text1"/>
        </w:rPr>
        <w:t xml:space="preserve"> </w:t>
      </w:r>
      <w:r w:rsidRPr="00AF271F">
        <w:rPr>
          <w:color w:val="000000" w:themeColor="text1"/>
          <w:rtl/>
        </w:rPr>
        <w:t>من</w:t>
      </w:r>
      <w:r w:rsidRPr="00AF271F">
        <w:rPr>
          <w:color w:val="000000" w:themeColor="text1"/>
        </w:rPr>
        <w:t xml:space="preserve"> </w:t>
      </w:r>
      <w:r w:rsidRPr="00AF271F">
        <w:rPr>
          <w:color w:val="000000" w:themeColor="text1"/>
          <w:rtl/>
        </w:rPr>
        <w:t>مستوى</w:t>
      </w:r>
      <w:r w:rsidRPr="00AF271F">
        <w:rPr>
          <w:color w:val="000000" w:themeColor="text1"/>
        </w:rPr>
        <w:t xml:space="preserve"> </w:t>
      </w:r>
      <w:r w:rsidRPr="00AF271F">
        <w:rPr>
          <w:color w:val="000000" w:themeColor="text1"/>
          <w:rtl/>
        </w:rPr>
        <w:t xml:space="preserve">معنوية  </w:t>
      </w:r>
      <w:r w:rsidRPr="00AF271F">
        <w:rPr>
          <w:color w:val="000000" w:themeColor="text1"/>
        </w:rPr>
        <w:t>0.05</w:t>
      </w:r>
      <w:r w:rsidRPr="00AF271F">
        <w:rPr>
          <w:color w:val="000000" w:themeColor="text1"/>
          <w:rtl/>
        </w:rPr>
        <w:t xml:space="preserve"> =</w:t>
      </w:r>
      <w:r w:rsidRPr="00AB2128">
        <w:rPr>
          <w:rFonts w:ascii="Cambria" w:hAnsi="Cambria" w:cs="Cambria"/>
          <w:color w:val="000000" w:themeColor="text1"/>
        </w:rPr>
        <w:t xml:space="preserve"> </w:t>
      </w:r>
      <w:r w:rsidRPr="00AF271F">
        <w:rPr>
          <w:rFonts w:ascii="Cambria" w:hAnsi="Cambria" w:cs="Cambria"/>
          <w:color w:val="000000" w:themeColor="text1"/>
        </w:rPr>
        <w:t>α</w:t>
      </w:r>
      <w:r w:rsidRPr="00AF271F">
        <w:rPr>
          <w:color w:val="000000" w:themeColor="text1"/>
          <w:rtl/>
        </w:rPr>
        <w:t xml:space="preserve"> وبذلك</w:t>
      </w:r>
      <w:r>
        <w:rPr>
          <w:color w:val="000000" w:themeColor="text1"/>
          <w:rtl/>
        </w:rPr>
        <w:t xml:space="preserve"> فإن </w:t>
      </w:r>
      <w:r w:rsidRPr="00AF271F">
        <w:rPr>
          <w:color w:val="000000" w:themeColor="text1"/>
          <w:rtl/>
        </w:rPr>
        <w:t>توزيع</w:t>
      </w:r>
      <w:r w:rsidRPr="00AF271F">
        <w:rPr>
          <w:color w:val="000000" w:themeColor="text1"/>
        </w:rPr>
        <w:t xml:space="preserve"> </w:t>
      </w:r>
      <w:r w:rsidRPr="00AF271F">
        <w:rPr>
          <w:color w:val="000000" w:themeColor="text1"/>
          <w:rtl/>
        </w:rPr>
        <w:t>البيانات</w:t>
      </w:r>
      <w:r w:rsidRPr="00AF271F">
        <w:rPr>
          <w:color w:val="000000" w:themeColor="text1"/>
        </w:rPr>
        <w:t xml:space="preserve"> </w:t>
      </w:r>
      <w:r w:rsidRPr="00AF271F">
        <w:rPr>
          <w:color w:val="000000" w:themeColor="text1"/>
          <w:rtl/>
        </w:rPr>
        <w:t>لهذه</w:t>
      </w:r>
      <w:r w:rsidRPr="00AF271F">
        <w:rPr>
          <w:color w:val="000000" w:themeColor="text1"/>
        </w:rPr>
        <w:t xml:space="preserve"> </w:t>
      </w:r>
      <w:r>
        <w:rPr>
          <w:color w:val="000000" w:themeColor="text1"/>
          <w:rtl/>
        </w:rPr>
        <w:t>الأجزاء</w:t>
      </w:r>
      <w:r w:rsidRPr="00AF271F">
        <w:rPr>
          <w:color w:val="000000" w:themeColor="text1"/>
          <w:rtl/>
        </w:rPr>
        <w:t xml:space="preserve"> يتبع</w:t>
      </w:r>
      <w:r w:rsidRPr="00AF271F">
        <w:rPr>
          <w:color w:val="000000" w:themeColor="text1"/>
        </w:rPr>
        <w:t xml:space="preserve"> </w:t>
      </w:r>
      <w:r w:rsidRPr="00AF271F">
        <w:rPr>
          <w:color w:val="000000" w:themeColor="text1"/>
          <w:rtl/>
        </w:rPr>
        <w:t>التوزيع الطبيعي، حيث</w:t>
      </w:r>
      <w:r w:rsidRPr="00AF271F">
        <w:rPr>
          <w:color w:val="000000" w:themeColor="text1"/>
        </w:rPr>
        <w:t xml:space="preserve"> </w:t>
      </w:r>
      <w:r w:rsidRPr="00AF271F">
        <w:rPr>
          <w:color w:val="000000" w:themeColor="text1"/>
          <w:rtl/>
        </w:rPr>
        <w:t>تم</w:t>
      </w:r>
      <w:r w:rsidRPr="00AF271F">
        <w:rPr>
          <w:color w:val="000000" w:themeColor="text1"/>
        </w:rPr>
        <w:t xml:space="preserve"> </w:t>
      </w:r>
      <w:r w:rsidRPr="00AF271F">
        <w:rPr>
          <w:color w:val="000000" w:themeColor="text1"/>
          <w:rtl/>
        </w:rPr>
        <w:t>استخدام</w:t>
      </w:r>
      <w:r w:rsidRPr="00AF271F">
        <w:rPr>
          <w:color w:val="000000" w:themeColor="text1"/>
        </w:rPr>
        <w:t xml:space="preserve"> </w:t>
      </w:r>
      <w:r w:rsidRPr="00AF271F">
        <w:rPr>
          <w:color w:val="000000" w:themeColor="text1"/>
          <w:rtl/>
        </w:rPr>
        <w:t>الاختبارات</w:t>
      </w:r>
      <w:r w:rsidRPr="00AF271F">
        <w:rPr>
          <w:color w:val="000000" w:themeColor="text1"/>
        </w:rPr>
        <w:t xml:space="preserve"> </w:t>
      </w:r>
      <w:r w:rsidRPr="00AF271F">
        <w:rPr>
          <w:color w:val="000000" w:themeColor="text1"/>
          <w:rtl/>
        </w:rPr>
        <w:t>المعل</w:t>
      </w:r>
      <w:r>
        <w:rPr>
          <w:rFonts w:hint="cs"/>
          <w:color w:val="000000" w:themeColor="text1"/>
          <w:rtl/>
        </w:rPr>
        <w:t>م</w:t>
      </w:r>
      <w:r w:rsidRPr="00AF271F">
        <w:rPr>
          <w:color w:val="000000" w:themeColor="text1"/>
          <w:rtl/>
        </w:rPr>
        <w:t>ية</w:t>
      </w:r>
      <w:r w:rsidRPr="00AF271F">
        <w:rPr>
          <w:color w:val="000000" w:themeColor="text1"/>
        </w:rPr>
        <w:t xml:space="preserve"> </w:t>
      </w:r>
      <w:r>
        <w:rPr>
          <w:rFonts w:hint="cs"/>
          <w:color w:val="000000" w:themeColor="text1"/>
          <w:rtl/>
        </w:rPr>
        <w:t>(</w:t>
      </w:r>
      <w:r w:rsidRPr="00B17836">
        <w:rPr>
          <w:rFonts w:asciiTheme="majorBidi" w:hAnsiTheme="majorBidi" w:cstheme="majorBidi"/>
          <w:color w:val="000000" w:themeColor="text1"/>
        </w:rPr>
        <w:t>Parameter</w:t>
      </w:r>
      <w:r>
        <w:rPr>
          <w:rFonts w:hint="cs"/>
          <w:color w:val="000000" w:themeColor="text1"/>
          <w:rtl/>
        </w:rPr>
        <w:t xml:space="preserve">) </w:t>
      </w:r>
      <w:r w:rsidRPr="00AF271F">
        <w:rPr>
          <w:color w:val="000000" w:themeColor="text1"/>
          <w:rtl/>
        </w:rPr>
        <w:t>للإجابة</w:t>
      </w:r>
      <w:r w:rsidRPr="00AF271F">
        <w:rPr>
          <w:color w:val="000000" w:themeColor="text1"/>
        </w:rPr>
        <w:t xml:space="preserve"> </w:t>
      </w:r>
      <w:r w:rsidRPr="00AF271F">
        <w:rPr>
          <w:color w:val="000000" w:themeColor="text1"/>
          <w:rtl/>
        </w:rPr>
        <w:t>على</w:t>
      </w:r>
      <w:r w:rsidRPr="00AF271F">
        <w:rPr>
          <w:color w:val="000000" w:themeColor="text1"/>
        </w:rPr>
        <w:t xml:space="preserve"> </w:t>
      </w:r>
      <w:r w:rsidRPr="00AF271F">
        <w:rPr>
          <w:color w:val="000000" w:themeColor="text1"/>
          <w:rtl/>
        </w:rPr>
        <w:t>فرضيات</w:t>
      </w:r>
      <w:r w:rsidRPr="00AF271F">
        <w:rPr>
          <w:color w:val="000000" w:themeColor="text1"/>
        </w:rPr>
        <w:t xml:space="preserve"> </w:t>
      </w:r>
      <w:r w:rsidRPr="00AF271F">
        <w:rPr>
          <w:color w:val="000000" w:themeColor="text1"/>
          <w:rtl/>
        </w:rPr>
        <w:t>الدراسة</w:t>
      </w:r>
      <w:r w:rsidRPr="00AF271F">
        <w:rPr>
          <w:color w:val="000000" w:themeColor="text1"/>
        </w:rPr>
        <w:t>.</w:t>
      </w:r>
    </w:p>
    <w:p w14:paraId="45E9D1D2" w14:textId="77777777" w:rsidR="006C4DA1" w:rsidRPr="00B17836" w:rsidRDefault="006C4DA1" w:rsidP="006C4DA1">
      <w:pPr>
        <w:pStyle w:val="a0"/>
        <w:spacing w:line="240" w:lineRule="auto"/>
        <w:jc w:val="both"/>
        <w:rPr>
          <w:color w:val="000000" w:themeColor="text1"/>
          <w:sz w:val="2"/>
          <w:szCs w:val="2"/>
          <w:u w:val="single"/>
          <w:rtl/>
        </w:rPr>
      </w:pPr>
    </w:p>
    <w:p w14:paraId="362348F2" w14:textId="77777777" w:rsidR="006C4DA1" w:rsidRPr="00AF271F" w:rsidRDefault="006C4DA1" w:rsidP="006C4DA1">
      <w:pPr>
        <w:pStyle w:val="a0"/>
        <w:spacing w:line="240" w:lineRule="auto"/>
        <w:jc w:val="both"/>
        <w:rPr>
          <w:color w:val="000000" w:themeColor="text1"/>
          <w:u w:val="single"/>
          <w:rtl/>
        </w:rPr>
      </w:pPr>
      <w:r>
        <w:rPr>
          <w:rFonts w:hint="cs"/>
          <w:color w:val="000000" w:themeColor="text1"/>
          <w:u w:val="single"/>
          <w:rtl/>
        </w:rPr>
        <w:t>سادساً</w:t>
      </w:r>
      <w:r w:rsidRPr="00AF271F">
        <w:rPr>
          <w:color w:val="000000" w:themeColor="text1"/>
          <w:u w:val="single"/>
          <w:rtl/>
        </w:rPr>
        <w:t xml:space="preserve">: التحليل </w:t>
      </w:r>
      <w:r>
        <w:rPr>
          <w:color w:val="000000" w:themeColor="text1"/>
          <w:u w:val="single"/>
          <w:rtl/>
        </w:rPr>
        <w:t>الإحصائي</w:t>
      </w:r>
      <w:r w:rsidRPr="00AF271F">
        <w:rPr>
          <w:color w:val="000000" w:themeColor="text1"/>
          <w:u w:val="single"/>
          <w:rtl/>
        </w:rPr>
        <w:t xml:space="preserve"> الوصفي للمتغيرات</w:t>
      </w:r>
      <w:r>
        <w:rPr>
          <w:rFonts w:hint="cs"/>
          <w:color w:val="000000" w:themeColor="text1"/>
          <w:u w:val="single"/>
          <w:rtl/>
        </w:rPr>
        <w:t>:</w:t>
      </w:r>
    </w:p>
    <w:p w14:paraId="02B235B9" w14:textId="77777777" w:rsidR="006C4DA1" w:rsidRDefault="006C4DA1" w:rsidP="006C4DA1">
      <w:pPr>
        <w:pStyle w:val="a1"/>
        <w:tabs>
          <w:tab w:val="left" w:pos="333"/>
        </w:tabs>
        <w:spacing w:line="240" w:lineRule="auto"/>
        <w:jc w:val="both"/>
        <w:rPr>
          <w:color w:val="000000" w:themeColor="text1"/>
          <w:rtl/>
        </w:rPr>
      </w:pPr>
      <w:r w:rsidRPr="00AF271F">
        <w:rPr>
          <w:color w:val="000000" w:themeColor="text1"/>
          <w:rtl/>
        </w:rPr>
        <w:t>يتضمن التحليل الإحصا</w:t>
      </w:r>
      <w:r>
        <w:rPr>
          <w:rFonts w:hint="cs"/>
          <w:color w:val="000000" w:themeColor="text1"/>
          <w:rtl/>
        </w:rPr>
        <w:t>ئي</w:t>
      </w:r>
      <w:r w:rsidRPr="00AF271F">
        <w:rPr>
          <w:color w:val="000000" w:themeColor="text1"/>
          <w:rtl/>
        </w:rPr>
        <w:t xml:space="preserve"> الوصفي للمتغيرات تنظيم ووصف البيانات بطريقة تجعلها مفهومة للمستخدم، وقد قام الباحث بوضع إجابات الاستبانات في جداول تكرارية لكل </w:t>
      </w:r>
      <w:r w:rsidRPr="00AF271F">
        <w:rPr>
          <w:color w:val="000000" w:themeColor="text1"/>
          <w:rtl/>
        </w:rPr>
        <w:lastRenderedPageBreak/>
        <w:t>سؤال</w:t>
      </w:r>
      <w:r>
        <w:rPr>
          <w:rFonts w:hint="cs"/>
          <w:color w:val="000000" w:themeColor="text1"/>
          <w:rtl/>
        </w:rPr>
        <w:t>،</w:t>
      </w:r>
      <w:r w:rsidRPr="00AF271F">
        <w:rPr>
          <w:color w:val="000000" w:themeColor="text1"/>
          <w:rtl/>
        </w:rPr>
        <w:t xml:space="preserve"> وذلك لمعرفة حالات تكرار كل قيمة من قيم المتغير ونسبته، والوسط الحسابي والانحراف المعياري والترتيب النسبي لكل متغير</w:t>
      </w:r>
      <w:r>
        <w:rPr>
          <w:color w:val="000000" w:themeColor="text1"/>
          <w:rtl/>
        </w:rPr>
        <w:t xml:space="preserve"> إلى </w:t>
      </w:r>
      <w:r w:rsidRPr="00AF271F">
        <w:rPr>
          <w:color w:val="000000" w:themeColor="text1"/>
          <w:rtl/>
        </w:rPr>
        <w:t>باقي متغيرات المجموعة داخل كل محور.</w:t>
      </w:r>
    </w:p>
    <w:p w14:paraId="09C3AA77" w14:textId="77777777" w:rsidR="006C4DA1" w:rsidRPr="00AF271F" w:rsidRDefault="006C4DA1" w:rsidP="006C4DA1">
      <w:pPr>
        <w:spacing w:after="0" w:line="264" w:lineRule="auto"/>
        <w:jc w:val="both"/>
        <w:rPr>
          <w:bCs/>
          <w:color w:val="000000" w:themeColor="text1"/>
          <w:sz w:val="28"/>
          <w:szCs w:val="28"/>
          <w:u w:val="single"/>
          <w:rtl/>
        </w:rPr>
      </w:pPr>
      <w:r w:rsidRPr="00AF271F">
        <w:rPr>
          <w:bCs/>
          <w:color w:val="000000" w:themeColor="text1"/>
          <w:sz w:val="28"/>
          <w:szCs w:val="28"/>
          <w:u w:val="single"/>
          <w:rtl/>
        </w:rPr>
        <w:t>1</w:t>
      </w:r>
      <w:r w:rsidRPr="00B17836">
        <w:rPr>
          <w:bCs/>
          <w:color w:val="000000" w:themeColor="text1"/>
          <w:sz w:val="10"/>
          <w:szCs w:val="10"/>
          <w:u w:val="single"/>
          <w:rtl/>
        </w:rPr>
        <w:t xml:space="preserve"> </w:t>
      </w:r>
      <w:r w:rsidRPr="00AF271F">
        <w:rPr>
          <w:bCs/>
          <w:color w:val="000000" w:themeColor="text1"/>
          <w:sz w:val="28"/>
          <w:szCs w:val="28"/>
          <w:u w:val="single"/>
          <w:rtl/>
        </w:rPr>
        <w:t xml:space="preserve">– </w:t>
      </w:r>
      <w:r w:rsidRPr="00AF271F">
        <w:rPr>
          <w:rStyle w:val="Char2"/>
          <w:bCs/>
          <w:color w:val="000000" w:themeColor="text1"/>
          <w:u w:val="single"/>
          <w:rtl/>
        </w:rPr>
        <w:t xml:space="preserve">بالنسبة </w:t>
      </w:r>
      <w:r>
        <w:rPr>
          <w:rStyle w:val="Char2"/>
          <w:bCs/>
          <w:color w:val="000000" w:themeColor="text1"/>
          <w:u w:val="single"/>
          <w:rtl/>
        </w:rPr>
        <w:t>للخريجين</w:t>
      </w:r>
      <w:r>
        <w:rPr>
          <w:rStyle w:val="Char2"/>
          <w:rFonts w:hint="cs"/>
          <w:bCs/>
          <w:color w:val="000000" w:themeColor="text1"/>
          <w:u w:val="single"/>
          <w:rtl/>
        </w:rPr>
        <w:t>:</w:t>
      </w:r>
      <w:r w:rsidRPr="00AF271F">
        <w:rPr>
          <w:rStyle w:val="Char2"/>
          <w:bCs/>
          <w:color w:val="000000" w:themeColor="text1"/>
          <w:u w:val="single"/>
          <w:rtl/>
        </w:rPr>
        <w:t xml:space="preserve"> الجداول التكرارية لخصائص</w:t>
      </w:r>
      <w:r w:rsidRPr="00AF271F">
        <w:rPr>
          <w:rStyle w:val="Char2"/>
          <w:bCs/>
          <w:color w:val="000000" w:themeColor="text1"/>
          <w:u w:val="single"/>
        </w:rPr>
        <w:t xml:space="preserve"> </w:t>
      </w:r>
      <w:r w:rsidRPr="00AF271F">
        <w:rPr>
          <w:rStyle w:val="Char2"/>
          <w:bCs/>
          <w:color w:val="000000" w:themeColor="text1"/>
          <w:u w:val="single"/>
          <w:rtl/>
        </w:rPr>
        <w:t>عينة الدراسة</w:t>
      </w:r>
    </w:p>
    <w:p w14:paraId="326F49D0" w14:textId="77777777" w:rsidR="006C4DA1" w:rsidRPr="00AF271F" w:rsidRDefault="006C4DA1" w:rsidP="006C4DA1">
      <w:pPr>
        <w:pStyle w:val="a1"/>
        <w:spacing w:line="264" w:lineRule="auto"/>
        <w:jc w:val="both"/>
        <w:rPr>
          <w:color w:val="000000" w:themeColor="text1"/>
          <w:rtl/>
        </w:rPr>
      </w:pPr>
      <w:r w:rsidRPr="00AF271F">
        <w:rPr>
          <w:color w:val="000000" w:themeColor="text1"/>
          <w:rtl/>
        </w:rPr>
        <w:t>استخدام</w:t>
      </w:r>
      <w:r w:rsidRPr="00AF271F">
        <w:rPr>
          <w:color w:val="000000" w:themeColor="text1"/>
        </w:rPr>
        <w:t xml:space="preserve"> </w:t>
      </w:r>
      <w:r w:rsidRPr="00AF271F">
        <w:rPr>
          <w:color w:val="000000" w:themeColor="text1"/>
          <w:rtl/>
        </w:rPr>
        <w:t>أسلوب</w:t>
      </w:r>
      <w:r w:rsidRPr="00AF271F">
        <w:rPr>
          <w:color w:val="000000" w:themeColor="text1"/>
        </w:rPr>
        <w:t xml:space="preserve"> </w:t>
      </w:r>
      <w:r w:rsidRPr="00AF271F">
        <w:rPr>
          <w:color w:val="000000" w:themeColor="text1"/>
          <w:rtl/>
        </w:rPr>
        <w:t>التحليل الوصفي (</w:t>
      </w:r>
      <w:r w:rsidRPr="00B17836">
        <w:rPr>
          <w:rFonts w:asciiTheme="majorBidi" w:hAnsiTheme="majorBidi" w:cstheme="majorBidi"/>
          <w:color w:val="000000" w:themeColor="text1"/>
        </w:rPr>
        <w:t>Descriptive Analysis</w:t>
      </w:r>
      <w:r w:rsidRPr="00AF271F">
        <w:rPr>
          <w:color w:val="000000" w:themeColor="text1"/>
          <w:rtl/>
        </w:rPr>
        <w:t>) للبيانات</w:t>
      </w:r>
      <w:r w:rsidRPr="00AF271F">
        <w:rPr>
          <w:color w:val="000000" w:themeColor="text1"/>
        </w:rPr>
        <w:t xml:space="preserve"> </w:t>
      </w:r>
      <w:r w:rsidRPr="00AF271F">
        <w:rPr>
          <w:color w:val="000000" w:themeColor="text1"/>
          <w:rtl/>
        </w:rPr>
        <w:t>التي</w:t>
      </w:r>
      <w:r w:rsidRPr="00AF271F">
        <w:rPr>
          <w:color w:val="000000" w:themeColor="text1"/>
        </w:rPr>
        <w:t xml:space="preserve"> </w:t>
      </w:r>
      <w:r w:rsidRPr="00AF271F">
        <w:rPr>
          <w:color w:val="000000" w:themeColor="text1"/>
          <w:rtl/>
        </w:rPr>
        <w:t>تم</w:t>
      </w:r>
      <w:r w:rsidRPr="00AF271F">
        <w:rPr>
          <w:color w:val="000000" w:themeColor="text1"/>
        </w:rPr>
        <w:t xml:space="preserve"> </w:t>
      </w:r>
      <w:r w:rsidRPr="00AF271F">
        <w:rPr>
          <w:color w:val="000000" w:themeColor="text1"/>
          <w:rtl/>
        </w:rPr>
        <w:t>تجميعها</w:t>
      </w:r>
      <w:r>
        <w:rPr>
          <w:rFonts w:hint="cs"/>
          <w:color w:val="000000" w:themeColor="text1"/>
          <w:rtl/>
        </w:rPr>
        <w:t xml:space="preserve"> </w:t>
      </w:r>
      <w:r w:rsidRPr="00AF271F">
        <w:rPr>
          <w:color w:val="000000" w:themeColor="text1"/>
          <w:rtl/>
        </w:rPr>
        <w:t>للتعرف</w:t>
      </w:r>
      <w:r w:rsidRPr="00AF271F">
        <w:rPr>
          <w:color w:val="000000" w:themeColor="text1"/>
        </w:rPr>
        <w:t xml:space="preserve"> </w:t>
      </w:r>
      <w:r w:rsidRPr="00AF271F">
        <w:rPr>
          <w:color w:val="000000" w:themeColor="text1"/>
          <w:rtl/>
        </w:rPr>
        <w:t>على</w:t>
      </w:r>
      <w:r w:rsidRPr="00AF271F">
        <w:rPr>
          <w:color w:val="000000" w:themeColor="text1"/>
        </w:rPr>
        <w:t xml:space="preserve"> </w:t>
      </w:r>
      <w:r w:rsidRPr="00AF271F">
        <w:rPr>
          <w:color w:val="000000" w:themeColor="text1"/>
          <w:rtl/>
        </w:rPr>
        <w:t>الخصائص</w:t>
      </w:r>
      <w:r w:rsidRPr="00AF271F">
        <w:rPr>
          <w:color w:val="000000" w:themeColor="text1"/>
        </w:rPr>
        <w:t xml:space="preserve"> </w:t>
      </w:r>
      <w:r>
        <w:rPr>
          <w:color w:val="000000" w:themeColor="text1"/>
          <w:rtl/>
        </w:rPr>
        <w:t>الأساس</w:t>
      </w:r>
      <w:r w:rsidRPr="00AF271F">
        <w:rPr>
          <w:color w:val="000000" w:themeColor="text1"/>
          <w:rtl/>
        </w:rPr>
        <w:t>ية</w:t>
      </w:r>
      <w:r w:rsidRPr="00AF271F">
        <w:rPr>
          <w:color w:val="000000" w:themeColor="text1"/>
        </w:rPr>
        <w:t xml:space="preserve"> </w:t>
      </w:r>
      <w:r w:rsidRPr="00AF271F">
        <w:rPr>
          <w:color w:val="000000" w:themeColor="text1"/>
          <w:rtl/>
        </w:rPr>
        <w:t>لعينة</w:t>
      </w:r>
      <w:r w:rsidRPr="00AF271F">
        <w:rPr>
          <w:color w:val="000000" w:themeColor="text1"/>
        </w:rPr>
        <w:t xml:space="preserve"> </w:t>
      </w:r>
      <w:r w:rsidRPr="00AF271F">
        <w:rPr>
          <w:color w:val="000000" w:themeColor="text1"/>
          <w:rtl/>
        </w:rPr>
        <w:t>ومتغيرات</w:t>
      </w:r>
      <w:r w:rsidRPr="00AF271F">
        <w:rPr>
          <w:color w:val="000000" w:themeColor="text1"/>
        </w:rPr>
        <w:t xml:space="preserve"> </w:t>
      </w:r>
      <w:r w:rsidRPr="00AF271F">
        <w:rPr>
          <w:color w:val="000000" w:themeColor="text1"/>
          <w:rtl/>
        </w:rPr>
        <w:t>الدراسة،</w:t>
      </w:r>
      <w:r w:rsidRPr="00AF271F">
        <w:rPr>
          <w:color w:val="000000" w:themeColor="text1"/>
        </w:rPr>
        <w:t xml:space="preserve"> </w:t>
      </w:r>
      <w:r w:rsidRPr="00AF271F">
        <w:rPr>
          <w:color w:val="000000" w:themeColor="text1"/>
          <w:rtl/>
        </w:rPr>
        <w:t>حيث</w:t>
      </w:r>
      <w:r w:rsidRPr="00AF271F">
        <w:rPr>
          <w:color w:val="000000" w:themeColor="text1"/>
        </w:rPr>
        <w:t xml:space="preserve"> </w:t>
      </w:r>
      <w:r w:rsidRPr="00AF271F">
        <w:rPr>
          <w:color w:val="000000" w:themeColor="text1"/>
          <w:rtl/>
        </w:rPr>
        <w:t>اعتمد</w:t>
      </w:r>
      <w:r w:rsidRPr="00AF271F">
        <w:rPr>
          <w:color w:val="000000" w:themeColor="text1"/>
        </w:rPr>
        <w:t xml:space="preserve"> </w:t>
      </w:r>
      <w:r w:rsidRPr="00AF271F">
        <w:rPr>
          <w:color w:val="000000" w:themeColor="text1"/>
          <w:rtl/>
        </w:rPr>
        <w:t>الباحث</w:t>
      </w:r>
      <w:r w:rsidRPr="00AF271F">
        <w:rPr>
          <w:color w:val="000000" w:themeColor="text1"/>
        </w:rPr>
        <w:t xml:space="preserve"> </w:t>
      </w:r>
      <w:r w:rsidRPr="00AF271F">
        <w:rPr>
          <w:color w:val="000000" w:themeColor="text1"/>
          <w:rtl/>
        </w:rPr>
        <w:t>على</w:t>
      </w:r>
      <w:r w:rsidRPr="00AF271F">
        <w:rPr>
          <w:color w:val="000000" w:themeColor="text1"/>
        </w:rPr>
        <w:t xml:space="preserve"> </w:t>
      </w:r>
      <w:r w:rsidRPr="00AF271F">
        <w:rPr>
          <w:color w:val="000000" w:themeColor="text1"/>
          <w:rtl/>
        </w:rPr>
        <w:t>المنهج</w:t>
      </w:r>
      <w:r w:rsidRPr="00AF271F">
        <w:rPr>
          <w:color w:val="000000" w:themeColor="text1"/>
        </w:rPr>
        <w:t xml:space="preserve"> </w:t>
      </w:r>
      <w:r w:rsidRPr="00AF271F">
        <w:rPr>
          <w:color w:val="000000" w:themeColor="text1"/>
          <w:rtl/>
        </w:rPr>
        <w:t>الوصفي، فكانت الجداول التكرارية كما يلي:</w:t>
      </w:r>
    </w:p>
    <w:p w14:paraId="726F6BF8" w14:textId="77777777" w:rsidR="006C4DA1" w:rsidRPr="00AF271F" w:rsidRDefault="006C4DA1" w:rsidP="006C4DA1">
      <w:pPr>
        <w:pStyle w:val="a1"/>
        <w:spacing w:line="264" w:lineRule="auto"/>
        <w:jc w:val="both"/>
        <w:rPr>
          <w:b/>
          <w:bCs/>
          <w:color w:val="000000" w:themeColor="text1"/>
          <w:rtl/>
        </w:rPr>
      </w:pPr>
      <w:r w:rsidRPr="00AF271F">
        <w:rPr>
          <w:b/>
          <w:bCs/>
          <w:color w:val="000000" w:themeColor="text1"/>
          <w:rtl/>
        </w:rPr>
        <w:t xml:space="preserve">المحور </w:t>
      </w:r>
      <w:r>
        <w:rPr>
          <w:b/>
          <w:bCs/>
          <w:color w:val="000000" w:themeColor="text1"/>
          <w:rtl/>
        </w:rPr>
        <w:t>الأول</w:t>
      </w:r>
      <w:r w:rsidRPr="00AF271F">
        <w:rPr>
          <w:b/>
          <w:bCs/>
          <w:color w:val="000000" w:themeColor="text1"/>
          <w:rtl/>
        </w:rPr>
        <w:t>: محور خبراتك مع مدارس التكنولوجيا التطبيقية</w:t>
      </w:r>
      <w:r>
        <w:rPr>
          <w:rFonts w:hint="cs"/>
          <w:b/>
          <w:bCs/>
          <w:color w:val="000000" w:themeColor="text1"/>
          <w:rtl/>
        </w:rPr>
        <w:t>:</w:t>
      </w:r>
      <w:r w:rsidRPr="00AF271F">
        <w:rPr>
          <w:b/>
          <w:bCs/>
          <w:color w:val="000000" w:themeColor="text1"/>
          <w:rtl/>
        </w:rPr>
        <w:t xml:space="preserve"> </w:t>
      </w:r>
    </w:p>
    <w:p w14:paraId="378DFB9F" w14:textId="77777777" w:rsidR="006C4DA1" w:rsidRDefault="006C4DA1" w:rsidP="006C4DA1">
      <w:pPr>
        <w:pStyle w:val="a1"/>
        <w:spacing w:line="264" w:lineRule="auto"/>
        <w:jc w:val="both"/>
        <w:rPr>
          <w:color w:val="000000" w:themeColor="text1"/>
          <w:rtl/>
        </w:rPr>
      </w:pPr>
      <w:r w:rsidRPr="00AF271F">
        <w:rPr>
          <w:color w:val="000000" w:themeColor="text1"/>
          <w:rtl/>
        </w:rPr>
        <w:t>يوضح الجدول التالي التكرارات لكل سؤال ونسبته.</w:t>
      </w:r>
    </w:p>
    <w:p w14:paraId="5CFAE1FE" w14:textId="77777777" w:rsidR="006C4DA1" w:rsidRPr="000D0409" w:rsidRDefault="006C4DA1" w:rsidP="006C4DA1">
      <w:pPr>
        <w:autoSpaceDE w:val="0"/>
        <w:autoSpaceDN w:val="0"/>
        <w:adjustRightInd w:val="0"/>
        <w:spacing w:after="0" w:line="240" w:lineRule="auto"/>
        <w:jc w:val="center"/>
        <w:rPr>
          <w:bCs/>
          <w:color w:val="000000" w:themeColor="text1"/>
          <w:sz w:val="4"/>
          <w:szCs w:val="4"/>
          <w:rtl/>
        </w:rPr>
      </w:pPr>
    </w:p>
    <w:p w14:paraId="1FBCC84F"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جدول</w:t>
      </w:r>
      <w:r w:rsidRPr="00003993">
        <w:rPr>
          <w:rFonts w:hint="cs"/>
          <w:bCs/>
          <w:color w:val="000000" w:themeColor="text1"/>
          <w:rtl/>
        </w:rPr>
        <w:t xml:space="preserve"> رقم</w:t>
      </w:r>
      <w:r w:rsidRPr="00003993">
        <w:rPr>
          <w:bCs/>
          <w:color w:val="000000" w:themeColor="text1"/>
          <w:rtl/>
        </w:rPr>
        <w:t xml:space="preserve"> (</w:t>
      </w:r>
      <w:r w:rsidRPr="00003993">
        <w:rPr>
          <w:rFonts w:hint="cs"/>
          <w:bCs/>
          <w:color w:val="000000" w:themeColor="text1"/>
          <w:rtl/>
        </w:rPr>
        <w:t>10-</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تعرفت على مدارس التكنولوجيا التطبيقية عن طريق</w:t>
      </w:r>
    </w:p>
    <w:tbl>
      <w:tblPr>
        <w:bidiVisual/>
        <w:tblW w:w="6346" w:type="dxa"/>
        <w:jc w:val="center"/>
        <w:tblLook w:val="04A0" w:firstRow="1" w:lastRow="0" w:firstColumn="1" w:lastColumn="0" w:noHBand="0" w:noVBand="1"/>
      </w:tblPr>
      <w:tblGrid>
        <w:gridCol w:w="534"/>
        <w:gridCol w:w="3969"/>
        <w:gridCol w:w="709"/>
        <w:gridCol w:w="1134"/>
      </w:tblGrid>
      <w:tr w:rsidR="006C4DA1" w:rsidRPr="00E31C64" w14:paraId="0567BE69" w14:textId="77777777" w:rsidTr="00EE0151">
        <w:trPr>
          <w:trHeight w:val="582"/>
          <w:tblHeader/>
          <w:jc w:val="center"/>
        </w:trPr>
        <w:tc>
          <w:tcPr>
            <w:tcW w:w="5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5D3BEB" w14:textId="77777777" w:rsidR="006C4DA1" w:rsidRPr="00E31C64" w:rsidRDefault="006C4DA1" w:rsidP="00EE0151">
            <w:pPr>
              <w:pStyle w:val="a1"/>
              <w:spacing w:line="240" w:lineRule="auto"/>
              <w:jc w:val="center"/>
              <w:rPr>
                <w:b/>
                <w:bCs/>
                <w:color w:val="000000" w:themeColor="text1"/>
                <w:sz w:val="20"/>
                <w:szCs w:val="20"/>
              </w:rPr>
            </w:pPr>
            <w:r w:rsidRPr="00E31C64">
              <w:rPr>
                <w:b/>
                <w:bCs/>
                <w:color w:val="000000" w:themeColor="text1"/>
                <w:sz w:val="20"/>
                <w:szCs w:val="20"/>
                <w:rtl/>
              </w:rPr>
              <w:t>م</w:t>
            </w:r>
          </w:p>
        </w:tc>
        <w:tc>
          <w:tcPr>
            <w:tcW w:w="39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D06936" w14:textId="77777777" w:rsidR="006C4DA1" w:rsidRPr="00E31C64" w:rsidRDefault="006C4DA1" w:rsidP="00EE0151">
            <w:pPr>
              <w:pStyle w:val="a1"/>
              <w:spacing w:line="240" w:lineRule="auto"/>
              <w:jc w:val="center"/>
              <w:rPr>
                <w:b/>
                <w:bCs/>
                <w:color w:val="000000" w:themeColor="text1"/>
                <w:sz w:val="20"/>
                <w:szCs w:val="20"/>
              </w:rPr>
            </w:pPr>
            <w:r w:rsidRPr="00E31C64">
              <w:rPr>
                <w:b/>
                <w:bCs/>
                <w:color w:val="000000" w:themeColor="text1"/>
                <w:sz w:val="20"/>
                <w:szCs w:val="20"/>
                <w:rtl/>
              </w:rPr>
              <w:t>البيان</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560F0FE" w14:textId="77777777" w:rsidR="006C4DA1" w:rsidRPr="00E31C64" w:rsidRDefault="006C4DA1" w:rsidP="00EE0151">
            <w:pPr>
              <w:pStyle w:val="a1"/>
              <w:spacing w:line="240" w:lineRule="auto"/>
              <w:jc w:val="center"/>
              <w:rPr>
                <w:b/>
                <w:bCs/>
                <w:color w:val="000000" w:themeColor="text1"/>
                <w:sz w:val="20"/>
                <w:szCs w:val="20"/>
              </w:rPr>
            </w:pPr>
            <w:r w:rsidRPr="00E31C64">
              <w:rPr>
                <w:b/>
                <w:bCs/>
                <w:color w:val="000000" w:themeColor="text1"/>
                <w:sz w:val="20"/>
                <w:szCs w:val="20"/>
                <w:rtl/>
              </w:rPr>
              <w:t>العدد</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0A18D7" w14:textId="77777777" w:rsidR="006C4DA1" w:rsidRPr="00E31C64" w:rsidRDefault="006C4DA1" w:rsidP="00EE0151">
            <w:pPr>
              <w:pStyle w:val="a1"/>
              <w:spacing w:line="240" w:lineRule="auto"/>
              <w:jc w:val="center"/>
              <w:rPr>
                <w:b/>
                <w:bCs/>
                <w:color w:val="000000" w:themeColor="text1"/>
                <w:sz w:val="20"/>
                <w:szCs w:val="20"/>
              </w:rPr>
            </w:pPr>
            <w:r w:rsidRPr="00E31C64">
              <w:rPr>
                <w:b/>
                <w:bCs/>
                <w:color w:val="000000" w:themeColor="text1"/>
                <w:sz w:val="20"/>
                <w:szCs w:val="20"/>
                <w:rtl/>
              </w:rPr>
              <w:t>النسبة</w:t>
            </w:r>
          </w:p>
        </w:tc>
      </w:tr>
      <w:tr w:rsidR="006C4DA1" w:rsidRPr="00E31C64" w14:paraId="2BFDCC58" w14:textId="77777777" w:rsidTr="00EE0151">
        <w:trPr>
          <w:trHeight w:val="342"/>
          <w:jc w:val="center"/>
        </w:trPr>
        <w:tc>
          <w:tcPr>
            <w:tcW w:w="534" w:type="dxa"/>
            <w:tcBorders>
              <w:top w:val="nil"/>
              <w:left w:val="single" w:sz="4" w:space="0" w:color="auto"/>
              <w:bottom w:val="single" w:sz="4" w:space="0" w:color="auto"/>
              <w:right w:val="single" w:sz="4" w:space="0" w:color="auto"/>
            </w:tcBorders>
            <w:shd w:val="clear" w:color="auto" w:fill="auto"/>
            <w:vAlign w:val="center"/>
          </w:tcPr>
          <w:p w14:paraId="78006E80"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39C12B8"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موقع وزارة التربية والتعليم</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86FE2D"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6D1DC50"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28.6</w:t>
            </w:r>
          </w:p>
        </w:tc>
      </w:tr>
      <w:tr w:rsidR="006C4DA1" w:rsidRPr="00E31C64" w14:paraId="34C7B6D0" w14:textId="77777777" w:rsidTr="00EE0151">
        <w:trPr>
          <w:trHeight w:val="600"/>
          <w:jc w:val="center"/>
        </w:trPr>
        <w:tc>
          <w:tcPr>
            <w:tcW w:w="534" w:type="dxa"/>
            <w:tcBorders>
              <w:top w:val="nil"/>
              <w:left w:val="single" w:sz="4" w:space="0" w:color="auto"/>
              <w:bottom w:val="single" w:sz="4" w:space="0" w:color="auto"/>
              <w:right w:val="single" w:sz="4" w:space="0" w:color="auto"/>
            </w:tcBorders>
            <w:shd w:val="clear" w:color="auto" w:fill="auto"/>
            <w:vAlign w:val="center"/>
          </w:tcPr>
          <w:p w14:paraId="4295194B"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CF83D77"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قنوات التواصل الاجتماعي على شبكة الإنترنت</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5AFBAA"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F755EEE"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r>
      <w:tr w:rsidR="006C4DA1" w:rsidRPr="00E31C64" w14:paraId="6350CFD0" w14:textId="77777777" w:rsidTr="00EE0151">
        <w:trPr>
          <w:trHeight w:val="600"/>
          <w:jc w:val="center"/>
        </w:trPr>
        <w:tc>
          <w:tcPr>
            <w:tcW w:w="534" w:type="dxa"/>
            <w:tcBorders>
              <w:top w:val="nil"/>
              <w:left w:val="single" w:sz="4" w:space="0" w:color="auto"/>
              <w:bottom w:val="single" w:sz="4" w:space="0" w:color="auto"/>
              <w:right w:val="single" w:sz="4" w:space="0" w:color="auto"/>
            </w:tcBorders>
            <w:shd w:val="clear" w:color="auto" w:fill="auto"/>
            <w:vAlign w:val="center"/>
          </w:tcPr>
          <w:p w14:paraId="6CBD280B"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FB63013"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وسائل الإعلام الرسمية (التلفاز/ الراديو)</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5F08F6"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7E7D130"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r>
      <w:tr w:rsidR="006C4DA1" w:rsidRPr="00E31C64" w14:paraId="5532D142" w14:textId="77777777" w:rsidTr="00EE0151">
        <w:trPr>
          <w:trHeight w:val="342"/>
          <w:jc w:val="center"/>
        </w:trPr>
        <w:tc>
          <w:tcPr>
            <w:tcW w:w="534" w:type="dxa"/>
            <w:tcBorders>
              <w:top w:val="nil"/>
              <w:left w:val="single" w:sz="4" w:space="0" w:color="auto"/>
              <w:bottom w:val="single" w:sz="4" w:space="0" w:color="auto"/>
              <w:right w:val="single" w:sz="4" w:space="0" w:color="auto"/>
            </w:tcBorders>
            <w:shd w:val="clear" w:color="auto" w:fill="auto"/>
            <w:vAlign w:val="center"/>
          </w:tcPr>
          <w:p w14:paraId="2E41534D"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B258AAA"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رسالة الكرتونية أرسلت لك</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455F7F"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26D4668"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r>
      <w:tr w:rsidR="006C4DA1" w:rsidRPr="00E31C64" w14:paraId="6F5CC5A3" w14:textId="77777777" w:rsidTr="00EE0151">
        <w:trPr>
          <w:trHeight w:val="342"/>
          <w:jc w:val="center"/>
        </w:trPr>
        <w:tc>
          <w:tcPr>
            <w:tcW w:w="534" w:type="dxa"/>
            <w:tcBorders>
              <w:top w:val="nil"/>
              <w:left w:val="single" w:sz="4" w:space="0" w:color="auto"/>
              <w:bottom w:val="single" w:sz="4" w:space="0" w:color="auto"/>
              <w:right w:val="single" w:sz="4" w:space="0" w:color="auto"/>
            </w:tcBorders>
            <w:shd w:val="clear" w:color="auto" w:fill="auto"/>
            <w:vAlign w:val="center"/>
          </w:tcPr>
          <w:p w14:paraId="1992A3C6"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9A1B1C2"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أحد الأقارب</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2D1640"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BBB669F"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r>
      <w:tr w:rsidR="006C4DA1" w:rsidRPr="00E31C64" w14:paraId="12337FC8" w14:textId="77777777" w:rsidTr="00EE0151">
        <w:trPr>
          <w:trHeight w:val="600"/>
          <w:jc w:val="center"/>
        </w:trPr>
        <w:tc>
          <w:tcPr>
            <w:tcW w:w="534" w:type="dxa"/>
            <w:tcBorders>
              <w:top w:val="nil"/>
              <w:left w:val="single" w:sz="4" w:space="0" w:color="auto"/>
              <w:bottom w:val="single" w:sz="4" w:space="0" w:color="auto"/>
              <w:right w:val="single" w:sz="4" w:space="0" w:color="auto"/>
            </w:tcBorders>
            <w:shd w:val="clear" w:color="auto" w:fill="auto"/>
            <w:vAlign w:val="center"/>
          </w:tcPr>
          <w:p w14:paraId="55170349"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EE5F822"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أحد العاملين بالتعليم/</w:t>
            </w:r>
            <w:r w:rsidRPr="00E31C64">
              <w:rPr>
                <w:rFonts w:hint="cs"/>
                <w:color w:val="000000" w:themeColor="text1"/>
                <w:sz w:val="20"/>
                <w:szCs w:val="20"/>
                <w:rtl/>
              </w:rPr>
              <w:t xml:space="preserve"> </w:t>
            </w:r>
            <w:r w:rsidRPr="00E31C64">
              <w:rPr>
                <w:color w:val="000000" w:themeColor="text1"/>
                <w:sz w:val="20"/>
                <w:szCs w:val="20"/>
                <w:rtl/>
              </w:rPr>
              <w:t>مدارس التكنولوجيا التطبيقية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6D30C8"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2F52906"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r>
      <w:tr w:rsidR="006C4DA1" w:rsidRPr="00E31C64" w14:paraId="78BDB061" w14:textId="77777777" w:rsidTr="00EE0151">
        <w:trPr>
          <w:trHeight w:val="919"/>
          <w:jc w:val="center"/>
        </w:trPr>
        <w:tc>
          <w:tcPr>
            <w:tcW w:w="534" w:type="dxa"/>
            <w:tcBorders>
              <w:top w:val="nil"/>
              <w:left w:val="single" w:sz="4" w:space="0" w:color="auto"/>
              <w:bottom w:val="single" w:sz="4" w:space="0" w:color="auto"/>
              <w:right w:val="single" w:sz="4" w:space="0" w:color="auto"/>
            </w:tcBorders>
            <w:shd w:val="clear" w:color="auto" w:fill="auto"/>
            <w:vAlign w:val="center"/>
          </w:tcPr>
          <w:p w14:paraId="5CB9E2C4"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23D5224"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لقاء تعريفي حضرته بالمدرسة الإعدادية نظمته إحدى مدارس التكنولوجيا التطبيقية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852038"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F31E8D3"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r>
      <w:tr w:rsidR="006C4DA1" w:rsidRPr="00E31C64" w14:paraId="0771D0FA" w14:textId="77777777" w:rsidTr="00EE0151">
        <w:trPr>
          <w:trHeight w:val="342"/>
          <w:jc w:val="center"/>
        </w:trPr>
        <w:tc>
          <w:tcPr>
            <w:tcW w:w="534" w:type="dxa"/>
            <w:tcBorders>
              <w:top w:val="nil"/>
              <w:left w:val="single" w:sz="4" w:space="0" w:color="auto"/>
              <w:bottom w:val="single" w:sz="4" w:space="0" w:color="auto"/>
              <w:right w:val="single" w:sz="4" w:space="0" w:color="auto"/>
            </w:tcBorders>
            <w:shd w:val="clear" w:color="auto" w:fill="auto"/>
            <w:vAlign w:val="center"/>
          </w:tcPr>
          <w:p w14:paraId="20246F41"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0CCC763"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أحد الشركاء الصناعيين</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09F256"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7A2B120"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r>
      <w:tr w:rsidR="006C4DA1" w:rsidRPr="00E31C64" w14:paraId="2C7114FC" w14:textId="77777777" w:rsidTr="00EE0151">
        <w:trPr>
          <w:trHeight w:val="342"/>
          <w:jc w:val="center"/>
        </w:trPr>
        <w:tc>
          <w:tcPr>
            <w:tcW w:w="4503"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46AAAB6" w14:textId="77777777" w:rsidR="006C4DA1" w:rsidRPr="00E31C64" w:rsidRDefault="006C4DA1" w:rsidP="00EE0151">
            <w:pPr>
              <w:pStyle w:val="a1"/>
              <w:spacing w:line="240" w:lineRule="auto"/>
              <w:jc w:val="center"/>
              <w:rPr>
                <w:b/>
                <w:bCs/>
                <w:color w:val="000000" w:themeColor="text1"/>
                <w:sz w:val="20"/>
                <w:szCs w:val="20"/>
              </w:rPr>
            </w:pPr>
            <w:r w:rsidRPr="00E31C64">
              <w:rPr>
                <w:b/>
                <w:bCs/>
                <w:color w:val="000000" w:themeColor="text1"/>
                <w:sz w:val="20"/>
                <w:szCs w:val="20"/>
                <w:rtl/>
              </w:rPr>
              <w:t>المجموع</w:t>
            </w:r>
          </w:p>
        </w:tc>
        <w:tc>
          <w:tcPr>
            <w:tcW w:w="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B23E22D" w14:textId="77777777" w:rsidR="006C4DA1" w:rsidRPr="00E31C6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AA8E54A" w14:textId="77777777" w:rsidR="006C4DA1" w:rsidRPr="00E31C6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093EDDDE"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4BD24AB7" w14:textId="77777777" w:rsidR="006C4DA1" w:rsidRPr="00AF271F" w:rsidRDefault="006C4DA1" w:rsidP="00547F13">
      <w:pPr>
        <w:pStyle w:val="a1"/>
        <w:numPr>
          <w:ilvl w:val="0"/>
          <w:numId w:val="103"/>
        </w:numPr>
        <w:spacing w:line="240" w:lineRule="auto"/>
        <w:jc w:val="both"/>
        <w:rPr>
          <w:b/>
          <w:color w:val="000000" w:themeColor="text1"/>
          <w:rtl/>
        </w:rPr>
      </w:pPr>
      <w:r w:rsidRPr="00AF271F">
        <w:rPr>
          <w:color w:val="000000" w:themeColor="text1"/>
          <w:rtl/>
        </w:rPr>
        <w:t xml:space="preserve">جاء موقع وزارة التربية والتعليم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 28.6%.</w:t>
      </w:r>
    </w:p>
    <w:p w14:paraId="5D8929BE" w14:textId="77777777" w:rsidR="006C4DA1" w:rsidRPr="00AF271F" w:rsidRDefault="006C4DA1" w:rsidP="00547F13">
      <w:pPr>
        <w:pStyle w:val="a1"/>
        <w:numPr>
          <w:ilvl w:val="0"/>
          <w:numId w:val="103"/>
        </w:numPr>
        <w:spacing w:line="240" w:lineRule="auto"/>
        <w:jc w:val="both"/>
        <w:rPr>
          <w:b/>
          <w:color w:val="000000" w:themeColor="text1"/>
          <w:rtl/>
        </w:rPr>
      </w:pPr>
      <w:r w:rsidRPr="00AF271F">
        <w:rPr>
          <w:color w:val="000000" w:themeColor="text1"/>
          <w:rtl/>
        </w:rPr>
        <w:t>ثم جاء في المرتبة الثانية أحد العاملين بالتعليم/ مدارس التكنولوجيا التطبيقية</w:t>
      </w:r>
      <w:r>
        <w:rPr>
          <w:rFonts w:hint="cs"/>
          <w:color w:val="000000" w:themeColor="text1"/>
          <w:rtl/>
        </w:rPr>
        <w:t>،</w:t>
      </w:r>
      <w:r w:rsidRPr="00AF271F">
        <w:rPr>
          <w:color w:val="000000" w:themeColor="text1"/>
          <w:rtl/>
        </w:rPr>
        <w:t xml:space="preserve"> حيث بلغ</w:t>
      </w:r>
      <w:r>
        <w:rPr>
          <w:rFonts w:hint="cs"/>
          <w:color w:val="000000" w:themeColor="text1"/>
          <w:rtl/>
        </w:rPr>
        <w:t>ت</w:t>
      </w:r>
      <w:r w:rsidRPr="00AF271F">
        <w:rPr>
          <w:color w:val="000000" w:themeColor="text1"/>
          <w:rtl/>
        </w:rPr>
        <w:t xml:space="preserve"> نسبته 14.3%</w:t>
      </w:r>
      <w:r>
        <w:rPr>
          <w:rFonts w:hint="cs"/>
          <w:color w:val="000000" w:themeColor="text1"/>
          <w:rtl/>
        </w:rPr>
        <w:t>.</w:t>
      </w:r>
    </w:p>
    <w:p w14:paraId="72134100" w14:textId="77777777" w:rsidR="006C4DA1" w:rsidRPr="00AF271F" w:rsidRDefault="006C4DA1" w:rsidP="00547F13">
      <w:pPr>
        <w:pStyle w:val="a1"/>
        <w:numPr>
          <w:ilvl w:val="0"/>
          <w:numId w:val="103"/>
        </w:numPr>
        <w:spacing w:line="240" w:lineRule="auto"/>
        <w:jc w:val="both"/>
        <w:rPr>
          <w:b/>
          <w:color w:val="000000" w:themeColor="text1"/>
          <w:rtl/>
        </w:rPr>
      </w:pPr>
      <w:r>
        <w:rPr>
          <w:rFonts w:hint="cs"/>
          <w:color w:val="000000" w:themeColor="text1"/>
          <w:rtl/>
        </w:rPr>
        <w:lastRenderedPageBreak/>
        <w:t>أ</w:t>
      </w:r>
      <w:r w:rsidRPr="00AF271F">
        <w:rPr>
          <w:color w:val="000000" w:themeColor="text1"/>
          <w:rtl/>
        </w:rPr>
        <w:t xml:space="preserve">ما أحد الشركاء الصناعيين فقد جاء في المرتبة </w:t>
      </w:r>
      <w:r>
        <w:rPr>
          <w:rFonts w:hint="cs"/>
          <w:color w:val="000000" w:themeColor="text1"/>
          <w:rtl/>
        </w:rPr>
        <w:t>الأخيرة،</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4.8%</w:t>
      </w:r>
      <w:r>
        <w:rPr>
          <w:rFonts w:hint="cs"/>
          <w:color w:val="000000" w:themeColor="text1"/>
          <w:rtl/>
        </w:rPr>
        <w:t>.</w:t>
      </w:r>
    </w:p>
    <w:p w14:paraId="67B19B2D"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11-</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xml:space="preserve">) تقدمت للدراسة بالمدرسة عن طريق </w:t>
      </w:r>
    </w:p>
    <w:tbl>
      <w:tblPr>
        <w:bidiVisual/>
        <w:tblW w:w="5628" w:type="dxa"/>
        <w:jc w:val="center"/>
        <w:tblLook w:val="04A0" w:firstRow="1" w:lastRow="0" w:firstColumn="1" w:lastColumn="0" w:noHBand="0" w:noVBand="1"/>
      </w:tblPr>
      <w:tblGrid>
        <w:gridCol w:w="525"/>
        <w:gridCol w:w="2835"/>
        <w:gridCol w:w="1276"/>
        <w:gridCol w:w="992"/>
      </w:tblGrid>
      <w:tr w:rsidR="006C4DA1" w:rsidRPr="00E31C64" w14:paraId="36CB9FAC" w14:textId="77777777" w:rsidTr="00EE0151">
        <w:trPr>
          <w:trHeight w:val="582"/>
          <w:tblHeader/>
          <w:jc w:val="center"/>
        </w:trPr>
        <w:tc>
          <w:tcPr>
            <w:tcW w:w="5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39B090E" w14:textId="77777777" w:rsidR="006C4DA1" w:rsidRPr="00806BFD" w:rsidRDefault="006C4DA1" w:rsidP="00EE0151">
            <w:pPr>
              <w:pStyle w:val="a1"/>
              <w:spacing w:line="240" w:lineRule="auto"/>
              <w:jc w:val="center"/>
              <w:rPr>
                <w:b/>
                <w:bCs/>
                <w:color w:val="000000" w:themeColor="text1"/>
                <w:sz w:val="20"/>
                <w:szCs w:val="20"/>
              </w:rPr>
            </w:pPr>
            <w:r w:rsidRPr="00806BFD">
              <w:rPr>
                <w:b/>
                <w:bCs/>
                <w:color w:val="000000" w:themeColor="text1"/>
                <w:sz w:val="20"/>
                <w:szCs w:val="20"/>
                <w:rtl/>
              </w:rPr>
              <w:t>م</w:t>
            </w:r>
          </w:p>
        </w:tc>
        <w:tc>
          <w:tcPr>
            <w:tcW w:w="283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DB733A8" w14:textId="77777777" w:rsidR="006C4DA1" w:rsidRPr="00806BFD" w:rsidRDefault="006C4DA1" w:rsidP="00EE0151">
            <w:pPr>
              <w:pStyle w:val="a1"/>
              <w:spacing w:line="240" w:lineRule="auto"/>
              <w:jc w:val="center"/>
              <w:rPr>
                <w:b/>
                <w:bCs/>
                <w:color w:val="000000" w:themeColor="text1"/>
                <w:sz w:val="20"/>
                <w:szCs w:val="20"/>
              </w:rPr>
            </w:pPr>
            <w:r w:rsidRPr="00806BFD">
              <w:rPr>
                <w:b/>
                <w:bCs/>
                <w:color w:val="000000" w:themeColor="text1"/>
                <w:sz w:val="20"/>
                <w:szCs w:val="20"/>
                <w:rtl/>
              </w:rPr>
              <w:t>البيان</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8457824" w14:textId="77777777" w:rsidR="006C4DA1" w:rsidRPr="00806BFD" w:rsidRDefault="006C4DA1" w:rsidP="00EE0151">
            <w:pPr>
              <w:pStyle w:val="a1"/>
              <w:spacing w:line="240" w:lineRule="auto"/>
              <w:jc w:val="center"/>
              <w:rPr>
                <w:b/>
                <w:bCs/>
                <w:color w:val="000000" w:themeColor="text1"/>
                <w:sz w:val="20"/>
                <w:szCs w:val="20"/>
              </w:rPr>
            </w:pPr>
            <w:r w:rsidRPr="00806BFD">
              <w:rPr>
                <w:b/>
                <w:bCs/>
                <w:color w:val="000000" w:themeColor="text1"/>
                <w:sz w:val="20"/>
                <w:szCs w:val="20"/>
                <w:rtl/>
              </w:rPr>
              <w:t>العدد</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C1EDB31" w14:textId="77777777" w:rsidR="006C4DA1" w:rsidRPr="00806BFD" w:rsidRDefault="006C4DA1" w:rsidP="00EE0151">
            <w:pPr>
              <w:pStyle w:val="a1"/>
              <w:spacing w:line="240" w:lineRule="auto"/>
              <w:jc w:val="center"/>
              <w:rPr>
                <w:b/>
                <w:bCs/>
                <w:color w:val="000000" w:themeColor="text1"/>
                <w:sz w:val="20"/>
                <w:szCs w:val="20"/>
              </w:rPr>
            </w:pPr>
            <w:r w:rsidRPr="00806BFD">
              <w:rPr>
                <w:b/>
                <w:bCs/>
                <w:color w:val="000000" w:themeColor="text1"/>
                <w:sz w:val="20"/>
                <w:szCs w:val="20"/>
                <w:rtl/>
              </w:rPr>
              <w:t>النسبة</w:t>
            </w:r>
          </w:p>
        </w:tc>
      </w:tr>
      <w:tr w:rsidR="006C4DA1" w:rsidRPr="00E31C64" w14:paraId="5D2ABDFF" w14:textId="77777777" w:rsidTr="00EE0151">
        <w:trPr>
          <w:trHeight w:val="342"/>
          <w:tblHeader/>
          <w:jc w:val="center"/>
        </w:trPr>
        <w:tc>
          <w:tcPr>
            <w:tcW w:w="525" w:type="dxa"/>
            <w:tcBorders>
              <w:top w:val="nil"/>
              <w:left w:val="single" w:sz="4" w:space="0" w:color="auto"/>
              <w:bottom w:val="single" w:sz="4" w:space="0" w:color="auto"/>
              <w:right w:val="single" w:sz="4" w:space="0" w:color="auto"/>
            </w:tcBorders>
            <w:shd w:val="clear" w:color="auto" w:fill="auto"/>
            <w:vAlign w:val="center"/>
          </w:tcPr>
          <w:p w14:paraId="3CB95E27"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E5DE1C0"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تقديم الملف مباشر</w:t>
            </w:r>
            <w:r w:rsidRPr="00E31C64">
              <w:rPr>
                <w:rFonts w:hint="cs"/>
                <w:color w:val="000000" w:themeColor="text1"/>
                <w:sz w:val="20"/>
                <w:szCs w:val="20"/>
                <w:rtl/>
              </w:rPr>
              <w:t>ة</w:t>
            </w:r>
            <w:r w:rsidRPr="00E31C64">
              <w:rPr>
                <w:color w:val="000000" w:themeColor="text1"/>
                <w:sz w:val="20"/>
                <w:szCs w:val="20"/>
                <w:rtl/>
              </w:rPr>
              <w:t xml:space="preserve"> بالمدرسة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2AA4596"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3C663B"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83.3</w:t>
            </w:r>
          </w:p>
        </w:tc>
      </w:tr>
      <w:tr w:rsidR="006C4DA1" w:rsidRPr="00E31C64" w14:paraId="7B2FFF66" w14:textId="77777777" w:rsidTr="00EE0151">
        <w:trPr>
          <w:trHeight w:val="342"/>
          <w:tblHeader/>
          <w:jc w:val="center"/>
        </w:trPr>
        <w:tc>
          <w:tcPr>
            <w:tcW w:w="525" w:type="dxa"/>
            <w:tcBorders>
              <w:top w:val="nil"/>
              <w:left w:val="single" w:sz="4" w:space="0" w:color="auto"/>
              <w:bottom w:val="single" w:sz="4" w:space="0" w:color="auto"/>
              <w:right w:val="single" w:sz="4" w:space="0" w:color="auto"/>
            </w:tcBorders>
            <w:shd w:val="clear" w:color="auto" w:fill="auto"/>
            <w:vAlign w:val="center"/>
          </w:tcPr>
          <w:p w14:paraId="4BC7D44D"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C2860B1"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التقديم على موقع وزارة التربية والتعليم</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4125485"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415394"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r>
      <w:tr w:rsidR="006C4DA1" w:rsidRPr="00E31C64" w14:paraId="1628B17D" w14:textId="77777777" w:rsidTr="00EE0151">
        <w:trPr>
          <w:trHeight w:val="342"/>
          <w:tblHeader/>
          <w:jc w:val="center"/>
        </w:trPr>
        <w:tc>
          <w:tcPr>
            <w:tcW w:w="525" w:type="dxa"/>
            <w:tcBorders>
              <w:top w:val="nil"/>
              <w:left w:val="single" w:sz="4" w:space="0" w:color="auto"/>
              <w:bottom w:val="single" w:sz="4" w:space="0" w:color="auto"/>
              <w:right w:val="single" w:sz="4" w:space="0" w:color="auto"/>
            </w:tcBorders>
            <w:shd w:val="clear" w:color="auto" w:fill="auto"/>
            <w:vAlign w:val="center"/>
          </w:tcPr>
          <w:p w14:paraId="7B65D374"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C6DFC75"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التقدم عبر رابط مخصص</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27ADCF5"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7B95A4"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r>
      <w:tr w:rsidR="006C4DA1" w:rsidRPr="00E31C64" w14:paraId="34F3A9F2" w14:textId="77777777" w:rsidTr="00EE0151">
        <w:trPr>
          <w:trHeight w:val="342"/>
          <w:tblHeader/>
          <w:jc w:val="center"/>
        </w:trPr>
        <w:tc>
          <w:tcPr>
            <w:tcW w:w="33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2DB418"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E62D297"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035A47A"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bl>
    <w:p w14:paraId="02CB89A7" w14:textId="77777777" w:rsidR="006C4DA1" w:rsidRPr="000D0409" w:rsidRDefault="006C4DA1" w:rsidP="006C4DA1">
      <w:pPr>
        <w:pStyle w:val="a1"/>
        <w:spacing w:line="240" w:lineRule="auto"/>
        <w:jc w:val="both"/>
        <w:rPr>
          <w:b/>
          <w:bCs/>
          <w:color w:val="000000" w:themeColor="text1"/>
          <w:sz w:val="16"/>
          <w:szCs w:val="16"/>
          <w:u w:val="single"/>
          <w:rtl/>
        </w:rPr>
      </w:pPr>
    </w:p>
    <w:p w14:paraId="556C6BE3" w14:textId="77777777" w:rsidR="006C4DA1" w:rsidRPr="000D0409" w:rsidRDefault="006C4DA1" w:rsidP="006C4DA1">
      <w:pPr>
        <w:pStyle w:val="a1"/>
        <w:spacing w:line="240" w:lineRule="auto"/>
        <w:jc w:val="both"/>
        <w:rPr>
          <w:b/>
          <w:bCs/>
          <w:color w:val="000000" w:themeColor="text1"/>
          <w:sz w:val="2"/>
          <w:szCs w:val="2"/>
          <w:u w:val="single"/>
          <w:rtl/>
        </w:rPr>
      </w:pPr>
    </w:p>
    <w:p w14:paraId="3B73C15A" w14:textId="77777777" w:rsidR="006C4DA1" w:rsidRPr="00AF271F" w:rsidRDefault="006C4DA1" w:rsidP="006C4DA1">
      <w:pPr>
        <w:pStyle w:val="a1"/>
        <w:spacing w:line="216"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62CD7B06" w14:textId="77777777" w:rsidR="006C4DA1" w:rsidRPr="00AF271F" w:rsidRDefault="006C4DA1" w:rsidP="00547F13">
      <w:pPr>
        <w:pStyle w:val="a1"/>
        <w:numPr>
          <w:ilvl w:val="0"/>
          <w:numId w:val="104"/>
        </w:numPr>
        <w:spacing w:line="216" w:lineRule="auto"/>
        <w:jc w:val="both"/>
        <w:rPr>
          <w:color w:val="000000" w:themeColor="text1"/>
          <w:rtl/>
        </w:rPr>
      </w:pPr>
      <w:r w:rsidRPr="00AF271F">
        <w:rPr>
          <w:color w:val="000000" w:themeColor="text1"/>
          <w:rtl/>
        </w:rPr>
        <w:t>جاء تقديم الملف مباشر</w:t>
      </w:r>
      <w:r>
        <w:rPr>
          <w:rFonts w:hint="cs"/>
          <w:color w:val="000000" w:themeColor="text1"/>
          <w:rtl/>
        </w:rPr>
        <w:t>ة</w:t>
      </w:r>
      <w:r w:rsidRPr="00AF271F">
        <w:rPr>
          <w:color w:val="000000" w:themeColor="text1"/>
          <w:rtl/>
        </w:rPr>
        <w:t xml:space="preserve"> بالمدرسة في المرتب</w:t>
      </w:r>
      <w:r>
        <w:rPr>
          <w:rFonts w:hint="cs"/>
          <w:color w:val="000000" w:themeColor="text1"/>
          <w:rtl/>
        </w:rPr>
        <w:t>ة</w:t>
      </w:r>
      <w:r w:rsidRPr="00AF271F">
        <w:rPr>
          <w:color w:val="000000" w:themeColor="text1"/>
          <w:rtl/>
        </w:rPr>
        <w:t xml:space="preserve"> </w:t>
      </w:r>
      <w:r>
        <w:rPr>
          <w:color w:val="000000" w:themeColor="text1"/>
          <w:rtl/>
        </w:rPr>
        <w:t>الأولى</w:t>
      </w:r>
      <w:r>
        <w:rPr>
          <w:rFonts w:hint="cs"/>
          <w:color w:val="000000" w:themeColor="text1"/>
          <w:rtl/>
        </w:rPr>
        <w:t>،</w:t>
      </w:r>
      <w:r w:rsidRPr="00AF271F">
        <w:rPr>
          <w:color w:val="000000" w:themeColor="text1"/>
          <w:rtl/>
        </w:rPr>
        <w:t xml:space="preserve"> حيث بلغت نسبته 83.3%.</w:t>
      </w:r>
    </w:p>
    <w:p w14:paraId="7FF59381" w14:textId="77777777" w:rsidR="006C4DA1" w:rsidRPr="00AF271F" w:rsidRDefault="006C4DA1" w:rsidP="00547F13">
      <w:pPr>
        <w:pStyle w:val="a1"/>
        <w:numPr>
          <w:ilvl w:val="0"/>
          <w:numId w:val="104"/>
        </w:numPr>
        <w:spacing w:line="216" w:lineRule="auto"/>
        <w:jc w:val="both"/>
        <w:rPr>
          <w:color w:val="000000" w:themeColor="text1"/>
          <w:rtl/>
        </w:rPr>
      </w:pPr>
      <w:r w:rsidRPr="00AF271F">
        <w:rPr>
          <w:color w:val="000000" w:themeColor="text1"/>
          <w:rtl/>
        </w:rPr>
        <w:t>ثم جاء في المرتبة الثانية التقديم على موقع وزارة التربية والتعليم</w:t>
      </w:r>
      <w:r>
        <w:rPr>
          <w:rFonts w:hint="cs"/>
          <w:color w:val="000000" w:themeColor="text1"/>
          <w:rtl/>
        </w:rPr>
        <w:t>،</w:t>
      </w:r>
      <w:r w:rsidRPr="00AF271F">
        <w:rPr>
          <w:color w:val="000000" w:themeColor="text1"/>
          <w:rtl/>
        </w:rPr>
        <w:t xml:space="preserve"> حيث بلغ</w:t>
      </w:r>
      <w:r>
        <w:rPr>
          <w:rFonts w:hint="cs"/>
          <w:color w:val="000000" w:themeColor="text1"/>
          <w:rtl/>
        </w:rPr>
        <w:t>ت</w:t>
      </w:r>
      <w:r w:rsidRPr="00AF271F">
        <w:rPr>
          <w:color w:val="000000" w:themeColor="text1"/>
          <w:rtl/>
        </w:rPr>
        <w:t xml:space="preserve"> نسبته 9.5%</w:t>
      </w:r>
      <w:r>
        <w:rPr>
          <w:rFonts w:hint="cs"/>
          <w:color w:val="000000" w:themeColor="text1"/>
          <w:rtl/>
        </w:rPr>
        <w:t>.</w:t>
      </w:r>
    </w:p>
    <w:p w14:paraId="0B28C583" w14:textId="77777777" w:rsidR="006C4DA1" w:rsidRPr="00AF271F" w:rsidRDefault="006C4DA1" w:rsidP="00547F13">
      <w:pPr>
        <w:pStyle w:val="a1"/>
        <w:numPr>
          <w:ilvl w:val="0"/>
          <w:numId w:val="104"/>
        </w:numPr>
        <w:spacing w:line="216" w:lineRule="auto"/>
        <w:jc w:val="both"/>
        <w:rPr>
          <w:color w:val="000000" w:themeColor="text1"/>
        </w:rPr>
      </w:pPr>
      <w:r>
        <w:rPr>
          <w:rFonts w:hint="cs"/>
          <w:color w:val="000000" w:themeColor="text1"/>
          <w:rtl/>
        </w:rPr>
        <w:t>أ</w:t>
      </w:r>
      <w:r w:rsidRPr="00AF271F">
        <w:rPr>
          <w:color w:val="000000" w:themeColor="text1"/>
          <w:rtl/>
        </w:rPr>
        <w:t xml:space="preserve">ما التقدم عبر رابط مخصص فقد جاء في المرتبة </w:t>
      </w:r>
      <w:r>
        <w:rPr>
          <w:color w:val="000000" w:themeColor="text1"/>
          <w:rtl/>
        </w:rPr>
        <w:t>الأخيرة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7.1%.</w:t>
      </w:r>
    </w:p>
    <w:p w14:paraId="362DD9A1" w14:textId="77777777" w:rsidR="006C4DA1" w:rsidRPr="00003993" w:rsidRDefault="006C4DA1" w:rsidP="006C4DA1">
      <w:pPr>
        <w:autoSpaceDE w:val="0"/>
        <w:autoSpaceDN w:val="0"/>
        <w:adjustRightInd w:val="0"/>
        <w:spacing w:after="0" w:line="216" w:lineRule="auto"/>
        <w:jc w:val="center"/>
        <w:rPr>
          <w:bCs/>
          <w:color w:val="000000" w:themeColor="text1"/>
          <w:rtl/>
        </w:rPr>
      </w:pPr>
      <w:r w:rsidRPr="00003993">
        <w:rPr>
          <w:bCs/>
          <w:color w:val="000000" w:themeColor="text1"/>
          <w:rtl/>
        </w:rPr>
        <w:t>جدول</w:t>
      </w:r>
      <w:r w:rsidRPr="00003993">
        <w:rPr>
          <w:rFonts w:hint="cs"/>
          <w:bCs/>
          <w:color w:val="000000" w:themeColor="text1"/>
          <w:rtl/>
        </w:rPr>
        <w:t xml:space="preserve"> رقم</w:t>
      </w:r>
      <w:r w:rsidRPr="00003993">
        <w:rPr>
          <w:bCs/>
          <w:color w:val="000000" w:themeColor="text1"/>
          <w:rtl/>
        </w:rPr>
        <w:t xml:space="preserve"> (</w:t>
      </w:r>
      <w:r w:rsidRPr="00003993">
        <w:rPr>
          <w:rFonts w:hint="cs"/>
          <w:bCs/>
          <w:color w:val="000000" w:themeColor="text1"/>
          <w:rtl/>
        </w:rPr>
        <w:t>12-</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أسلوب القبول بالمدرسة عن طريق </w:t>
      </w:r>
    </w:p>
    <w:tbl>
      <w:tblPr>
        <w:bidiVisual/>
        <w:tblW w:w="5507" w:type="dxa"/>
        <w:jc w:val="center"/>
        <w:tblLook w:val="04A0" w:firstRow="1" w:lastRow="0" w:firstColumn="1" w:lastColumn="0" w:noHBand="0" w:noVBand="1"/>
      </w:tblPr>
      <w:tblGrid>
        <w:gridCol w:w="410"/>
        <w:gridCol w:w="3538"/>
        <w:gridCol w:w="567"/>
        <w:gridCol w:w="992"/>
      </w:tblGrid>
      <w:tr w:rsidR="006C4DA1" w:rsidRPr="00E31C64" w14:paraId="790D0C45" w14:textId="77777777" w:rsidTr="00EE0151">
        <w:trPr>
          <w:trHeight w:val="582"/>
          <w:tblHeader/>
          <w:jc w:val="center"/>
        </w:trPr>
        <w:tc>
          <w:tcPr>
            <w:tcW w:w="4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02C152"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35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CBF135F"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9570047"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B25252"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E31C64" w14:paraId="7FF16410" w14:textId="77777777" w:rsidTr="00EE0151">
        <w:trPr>
          <w:trHeight w:val="342"/>
          <w:jc w:val="center"/>
        </w:trPr>
        <w:tc>
          <w:tcPr>
            <w:tcW w:w="410" w:type="dxa"/>
            <w:tcBorders>
              <w:top w:val="nil"/>
              <w:left w:val="single" w:sz="4" w:space="0" w:color="auto"/>
              <w:bottom w:val="single" w:sz="4" w:space="0" w:color="auto"/>
              <w:right w:val="single" w:sz="4" w:space="0" w:color="auto"/>
            </w:tcBorders>
            <w:shd w:val="clear" w:color="auto" w:fill="auto"/>
            <w:vAlign w:val="center"/>
          </w:tcPr>
          <w:p w14:paraId="049CB645"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3538" w:type="dxa"/>
            <w:tcBorders>
              <w:top w:val="nil"/>
              <w:left w:val="single" w:sz="4" w:space="0" w:color="auto"/>
              <w:bottom w:val="single" w:sz="4" w:space="0" w:color="auto"/>
              <w:right w:val="single" w:sz="4" w:space="0" w:color="auto"/>
            </w:tcBorders>
            <w:shd w:val="clear" w:color="auto" w:fill="auto"/>
            <w:vAlign w:val="center"/>
            <w:hideMark/>
          </w:tcPr>
          <w:p w14:paraId="0B092AA5"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مناسبة المجموع</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B5AA8B"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21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5C95F3"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50.0</w:t>
            </w:r>
          </w:p>
        </w:tc>
      </w:tr>
      <w:tr w:rsidR="006C4DA1" w:rsidRPr="00E31C64" w14:paraId="78E4FCB3" w14:textId="77777777" w:rsidTr="00EE0151">
        <w:trPr>
          <w:trHeight w:val="342"/>
          <w:jc w:val="center"/>
        </w:trPr>
        <w:tc>
          <w:tcPr>
            <w:tcW w:w="410" w:type="dxa"/>
            <w:tcBorders>
              <w:top w:val="nil"/>
              <w:left w:val="single" w:sz="4" w:space="0" w:color="auto"/>
              <w:bottom w:val="single" w:sz="4" w:space="0" w:color="auto"/>
              <w:right w:val="single" w:sz="4" w:space="0" w:color="auto"/>
            </w:tcBorders>
            <w:shd w:val="clear" w:color="auto" w:fill="auto"/>
            <w:vAlign w:val="center"/>
          </w:tcPr>
          <w:p w14:paraId="6A98C361"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3538" w:type="dxa"/>
            <w:tcBorders>
              <w:top w:val="nil"/>
              <w:left w:val="single" w:sz="4" w:space="0" w:color="auto"/>
              <w:bottom w:val="single" w:sz="4" w:space="0" w:color="auto"/>
              <w:right w:val="single" w:sz="4" w:space="0" w:color="auto"/>
            </w:tcBorders>
            <w:shd w:val="clear" w:color="auto" w:fill="auto"/>
            <w:vAlign w:val="center"/>
            <w:hideMark/>
          </w:tcPr>
          <w:p w14:paraId="018C4CF7"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اجتياز اختبارات قبول</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714258"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12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0B2706"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28.6</w:t>
            </w:r>
          </w:p>
        </w:tc>
      </w:tr>
      <w:tr w:rsidR="006C4DA1" w:rsidRPr="00E31C64" w14:paraId="2D2582F6" w14:textId="77777777" w:rsidTr="00EE0151">
        <w:trPr>
          <w:trHeight w:val="342"/>
          <w:jc w:val="center"/>
        </w:trPr>
        <w:tc>
          <w:tcPr>
            <w:tcW w:w="410" w:type="dxa"/>
            <w:tcBorders>
              <w:top w:val="nil"/>
              <w:left w:val="single" w:sz="4" w:space="0" w:color="auto"/>
              <w:bottom w:val="single" w:sz="4" w:space="0" w:color="auto"/>
              <w:right w:val="single" w:sz="4" w:space="0" w:color="auto"/>
            </w:tcBorders>
            <w:shd w:val="clear" w:color="auto" w:fill="auto"/>
            <w:vAlign w:val="center"/>
          </w:tcPr>
          <w:p w14:paraId="03BF51F9"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3538" w:type="dxa"/>
            <w:tcBorders>
              <w:top w:val="nil"/>
              <w:left w:val="single" w:sz="4" w:space="0" w:color="auto"/>
              <w:bottom w:val="single" w:sz="4" w:space="0" w:color="auto"/>
              <w:right w:val="single" w:sz="4" w:space="0" w:color="auto"/>
            </w:tcBorders>
            <w:shd w:val="clear" w:color="auto" w:fill="auto"/>
            <w:vAlign w:val="center"/>
            <w:hideMark/>
          </w:tcPr>
          <w:p w14:paraId="5DB86325" w14:textId="77777777" w:rsidR="006C4DA1" w:rsidRPr="00E31C64" w:rsidRDefault="006C4DA1" w:rsidP="00EE0151">
            <w:pPr>
              <w:pStyle w:val="a1"/>
              <w:spacing w:line="240" w:lineRule="auto"/>
              <w:jc w:val="both"/>
              <w:rPr>
                <w:color w:val="000000" w:themeColor="text1"/>
                <w:sz w:val="20"/>
                <w:szCs w:val="20"/>
              </w:rPr>
            </w:pPr>
            <w:r w:rsidRPr="00E31C64">
              <w:rPr>
                <w:color w:val="000000" w:themeColor="text1"/>
                <w:sz w:val="20"/>
                <w:szCs w:val="20"/>
                <w:rtl/>
              </w:rPr>
              <w:t>التقدم عبر رابط مخصص</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C06A4C"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BA8FA5" w14:textId="77777777" w:rsidR="006C4DA1" w:rsidRPr="00E31C64"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r>
      <w:tr w:rsidR="006C4DA1" w:rsidRPr="00E31C64" w14:paraId="4026E83C" w14:textId="77777777" w:rsidTr="00EE0151">
        <w:trPr>
          <w:trHeight w:val="342"/>
          <w:jc w:val="center"/>
        </w:trPr>
        <w:tc>
          <w:tcPr>
            <w:tcW w:w="394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1DDEED" w14:textId="77777777" w:rsidR="006C4DA1" w:rsidRPr="00F0715C" w:rsidRDefault="006C4DA1" w:rsidP="00EE0151">
            <w:pPr>
              <w:pStyle w:val="a1"/>
              <w:spacing w:line="240" w:lineRule="auto"/>
              <w:jc w:val="both"/>
              <w:rPr>
                <w:b/>
                <w:bCs/>
                <w:color w:val="000000" w:themeColor="text1"/>
                <w:sz w:val="20"/>
                <w:szCs w:val="20"/>
              </w:rPr>
            </w:pPr>
            <w:r w:rsidRPr="00F0715C">
              <w:rPr>
                <w:b/>
                <w:bCs/>
                <w:color w:val="000000" w:themeColor="text1"/>
                <w:sz w:val="20"/>
                <w:szCs w:val="20"/>
                <w:rtl/>
              </w:rPr>
              <w:t>المجموع</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FDEF7A" w14:textId="77777777" w:rsidR="006C4DA1" w:rsidRPr="00F0715C"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D9232A" w14:textId="77777777" w:rsidR="006C4DA1" w:rsidRPr="00F0715C"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2FA827CE" w14:textId="77777777" w:rsidR="006C4DA1" w:rsidRPr="00AF271F" w:rsidRDefault="006C4DA1" w:rsidP="006C4DA1">
      <w:pPr>
        <w:pStyle w:val="a1"/>
        <w:spacing w:line="216"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610BD3CA" w14:textId="77777777" w:rsidR="006C4DA1" w:rsidRPr="00AF271F" w:rsidRDefault="006C4DA1" w:rsidP="00547F13">
      <w:pPr>
        <w:pStyle w:val="a1"/>
        <w:numPr>
          <w:ilvl w:val="0"/>
          <w:numId w:val="105"/>
        </w:numPr>
        <w:spacing w:line="216"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مناسبة المجموع في المرتب</w:t>
      </w:r>
      <w:r>
        <w:rPr>
          <w:rFonts w:hint="cs"/>
          <w:color w:val="000000" w:themeColor="text1"/>
          <w:rtl/>
        </w:rPr>
        <w:t>ة</w:t>
      </w:r>
      <w:r w:rsidRPr="00AF271F">
        <w:rPr>
          <w:color w:val="000000" w:themeColor="text1"/>
          <w:rtl/>
        </w:rPr>
        <w:t xml:space="preserve">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50.0%.</w:t>
      </w:r>
    </w:p>
    <w:p w14:paraId="1DC8D0F0" w14:textId="77777777" w:rsidR="006C4DA1" w:rsidRPr="00AF271F" w:rsidRDefault="006C4DA1" w:rsidP="00547F13">
      <w:pPr>
        <w:pStyle w:val="a1"/>
        <w:numPr>
          <w:ilvl w:val="0"/>
          <w:numId w:val="105"/>
        </w:numPr>
        <w:spacing w:line="216" w:lineRule="auto"/>
        <w:jc w:val="both"/>
        <w:rPr>
          <w:color w:val="000000" w:themeColor="text1"/>
          <w:rtl/>
        </w:rPr>
      </w:pPr>
      <w:r w:rsidRPr="00AF271F">
        <w:rPr>
          <w:color w:val="000000" w:themeColor="text1"/>
          <w:rtl/>
        </w:rPr>
        <w:t>ثم جاء في المرتبة الثانية اجتياز اختبارات قبول</w:t>
      </w:r>
      <w:r>
        <w:rPr>
          <w:rFonts w:hint="cs"/>
          <w:color w:val="000000" w:themeColor="text1"/>
          <w:rtl/>
        </w:rPr>
        <w:t>،</w:t>
      </w:r>
      <w:r w:rsidRPr="00AF271F">
        <w:rPr>
          <w:color w:val="000000" w:themeColor="text1"/>
          <w:rtl/>
        </w:rPr>
        <w:t xml:space="preserve"> حيث</w:t>
      </w:r>
      <w:r>
        <w:rPr>
          <w:color w:val="000000" w:themeColor="text1"/>
          <w:rtl/>
        </w:rPr>
        <w:t xml:space="preserve"> بلغت </w:t>
      </w:r>
      <w:r w:rsidRPr="00AF271F">
        <w:rPr>
          <w:color w:val="000000" w:themeColor="text1"/>
          <w:rtl/>
        </w:rPr>
        <w:t>نسبته 28.6%.</w:t>
      </w:r>
    </w:p>
    <w:p w14:paraId="3C0457E3" w14:textId="77777777" w:rsidR="006C4DA1" w:rsidRPr="00AF271F" w:rsidRDefault="006C4DA1" w:rsidP="00547F13">
      <w:pPr>
        <w:pStyle w:val="a1"/>
        <w:numPr>
          <w:ilvl w:val="0"/>
          <w:numId w:val="105"/>
        </w:numPr>
        <w:spacing w:line="216" w:lineRule="auto"/>
        <w:jc w:val="both"/>
        <w:rPr>
          <w:color w:val="000000" w:themeColor="text1"/>
        </w:rPr>
      </w:pPr>
      <w:r>
        <w:rPr>
          <w:rFonts w:hint="cs"/>
          <w:color w:val="000000" w:themeColor="text1"/>
          <w:rtl/>
        </w:rPr>
        <w:t>أ</w:t>
      </w:r>
      <w:r w:rsidRPr="00AF271F">
        <w:rPr>
          <w:color w:val="000000" w:themeColor="text1"/>
          <w:rtl/>
        </w:rPr>
        <w:t xml:space="preserve">ما التقدم عبر رابط مخصص فقد جاء في المرتبة </w:t>
      </w:r>
      <w:r>
        <w:rPr>
          <w:color w:val="000000" w:themeColor="text1"/>
          <w:rtl/>
        </w:rPr>
        <w:t>الأخيرة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21.4%.</w:t>
      </w:r>
    </w:p>
    <w:p w14:paraId="0DAC6AFF" w14:textId="77777777" w:rsidR="006C4DA1" w:rsidRPr="00003993" w:rsidRDefault="006C4DA1" w:rsidP="006C4DA1">
      <w:pPr>
        <w:autoSpaceDE w:val="0"/>
        <w:autoSpaceDN w:val="0"/>
        <w:adjustRightInd w:val="0"/>
        <w:spacing w:after="0" w:line="216"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13-</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xml:space="preserve">) تتمثل أسباب التحاقك بمدرسة التكنولوجيا التطبيقية في </w:t>
      </w:r>
    </w:p>
    <w:tbl>
      <w:tblPr>
        <w:bidiVisual/>
        <w:tblW w:w="5649" w:type="dxa"/>
        <w:jc w:val="center"/>
        <w:tblLook w:val="04A0" w:firstRow="1" w:lastRow="0" w:firstColumn="1" w:lastColumn="0" w:noHBand="0" w:noVBand="1"/>
      </w:tblPr>
      <w:tblGrid>
        <w:gridCol w:w="546"/>
        <w:gridCol w:w="3402"/>
        <w:gridCol w:w="709"/>
        <w:gridCol w:w="992"/>
      </w:tblGrid>
      <w:tr w:rsidR="006C4DA1" w:rsidRPr="00550D55" w14:paraId="6BD59F15" w14:textId="77777777" w:rsidTr="00EE0151">
        <w:trPr>
          <w:trHeight w:val="109"/>
          <w:tblHeader/>
          <w:jc w:val="center"/>
        </w:trPr>
        <w:tc>
          <w:tcPr>
            <w:tcW w:w="5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916FB6" w14:textId="77777777" w:rsidR="006C4DA1" w:rsidRPr="00550D55" w:rsidRDefault="006C4DA1" w:rsidP="00EE0151">
            <w:pPr>
              <w:spacing w:after="0" w:line="240" w:lineRule="auto"/>
              <w:jc w:val="center"/>
              <w:rPr>
                <w:rFonts w:eastAsia="Times New Roman"/>
                <w:bCs/>
                <w:color w:val="000000" w:themeColor="text1"/>
                <w:sz w:val="20"/>
                <w:szCs w:val="20"/>
              </w:rPr>
            </w:pPr>
            <w:r w:rsidRPr="00550D55">
              <w:rPr>
                <w:rFonts w:eastAsia="Times New Roman"/>
                <w:bCs/>
                <w:color w:val="000000" w:themeColor="text1"/>
                <w:sz w:val="20"/>
                <w:szCs w:val="20"/>
                <w:rtl/>
              </w:rPr>
              <w:t>م</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776000" w14:textId="77777777" w:rsidR="006C4DA1" w:rsidRPr="00550D55" w:rsidRDefault="006C4DA1" w:rsidP="00EE0151">
            <w:pPr>
              <w:spacing w:after="0" w:line="240" w:lineRule="auto"/>
              <w:jc w:val="center"/>
              <w:rPr>
                <w:rFonts w:eastAsia="Times New Roman"/>
                <w:bCs/>
                <w:color w:val="000000" w:themeColor="text1"/>
                <w:sz w:val="20"/>
                <w:szCs w:val="20"/>
              </w:rPr>
            </w:pPr>
            <w:r w:rsidRPr="00550D55">
              <w:rPr>
                <w:rFonts w:eastAsia="Times New Roman"/>
                <w:bCs/>
                <w:color w:val="000000" w:themeColor="text1"/>
                <w:sz w:val="20"/>
                <w:szCs w:val="20"/>
                <w:rtl/>
              </w:rPr>
              <w:t>البيان</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AAB366" w14:textId="77777777" w:rsidR="006C4DA1" w:rsidRPr="00550D55" w:rsidRDefault="006C4DA1" w:rsidP="00EE0151">
            <w:pPr>
              <w:spacing w:after="0" w:line="240" w:lineRule="auto"/>
              <w:jc w:val="center"/>
              <w:rPr>
                <w:rFonts w:eastAsia="Times New Roman"/>
                <w:bCs/>
                <w:color w:val="000000" w:themeColor="text1"/>
                <w:sz w:val="20"/>
                <w:szCs w:val="20"/>
              </w:rPr>
            </w:pPr>
            <w:r w:rsidRPr="00550D55">
              <w:rPr>
                <w:rFonts w:eastAsia="Times New Roman"/>
                <w:bCs/>
                <w:color w:val="000000" w:themeColor="text1"/>
                <w:sz w:val="20"/>
                <w:szCs w:val="20"/>
                <w:rtl/>
              </w:rPr>
              <w:t>العدد</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B109E6" w14:textId="77777777" w:rsidR="006C4DA1" w:rsidRPr="00550D55" w:rsidRDefault="006C4DA1" w:rsidP="00EE0151">
            <w:pPr>
              <w:spacing w:after="0" w:line="240" w:lineRule="auto"/>
              <w:jc w:val="center"/>
              <w:rPr>
                <w:rFonts w:eastAsia="Times New Roman"/>
                <w:bCs/>
                <w:color w:val="000000" w:themeColor="text1"/>
                <w:sz w:val="20"/>
                <w:szCs w:val="20"/>
              </w:rPr>
            </w:pPr>
            <w:r w:rsidRPr="00550D55">
              <w:rPr>
                <w:rFonts w:eastAsia="Times New Roman"/>
                <w:bCs/>
                <w:color w:val="000000" w:themeColor="text1"/>
                <w:sz w:val="20"/>
                <w:szCs w:val="20"/>
                <w:rtl/>
              </w:rPr>
              <w:t>النسبة</w:t>
            </w:r>
          </w:p>
        </w:tc>
      </w:tr>
      <w:tr w:rsidR="006C4DA1" w:rsidRPr="00550D55" w14:paraId="2D65B81A"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7D44E35C"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56D32EA4"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مناسبة المجموع</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B12AE8"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C8049C"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23.8</w:t>
            </w:r>
          </w:p>
        </w:tc>
      </w:tr>
      <w:tr w:rsidR="006C4DA1" w:rsidRPr="00550D55" w14:paraId="2A75E38C"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325498C9"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72761A9A"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ظروف اجتماعية "أسرية"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7E78001"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267C28"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16.7</w:t>
            </w:r>
          </w:p>
        </w:tc>
      </w:tr>
      <w:tr w:rsidR="006C4DA1" w:rsidRPr="00550D55" w14:paraId="7B6344FB"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07A7439C"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lastRenderedPageBreak/>
              <w:t>3</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36D971AB"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فرصة لاستكمال الدراسة الجامعية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EA7739"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ECB833"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14.3</w:t>
            </w:r>
          </w:p>
        </w:tc>
      </w:tr>
      <w:tr w:rsidR="006C4DA1" w:rsidRPr="00550D55" w14:paraId="078FF038" w14:textId="77777777" w:rsidTr="00EE0151">
        <w:trPr>
          <w:trHeight w:val="109"/>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2A5A43D3"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63E8CC31"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فرصة للحصول على وظيفة بالقطاع الخاص</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EE6C22"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B7499C"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14.3</w:t>
            </w:r>
          </w:p>
        </w:tc>
      </w:tr>
      <w:tr w:rsidR="006C4DA1" w:rsidRPr="00550D55" w14:paraId="36652DD7"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37FF4247"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5</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569E5E88"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ضمان العمل بعد الدراسة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9D5EDA"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4C83B2"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7.1</w:t>
            </w:r>
          </w:p>
        </w:tc>
      </w:tr>
      <w:tr w:rsidR="006C4DA1" w:rsidRPr="00550D55" w14:paraId="7706D28D"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629C536A"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6</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2390032"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نظام الدراسة في المدرسة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C94D36"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A402A8"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4.8</w:t>
            </w:r>
          </w:p>
        </w:tc>
      </w:tr>
      <w:tr w:rsidR="006C4DA1" w:rsidRPr="00550D55" w14:paraId="7FB095C7"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5BC85E29"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7</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30D13D50"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حجم التدريب العملي والتطبيقي</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29E78C"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A4DC9E"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4.8</w:t>
            </w:r>
          </w:p>
        </w:tc>
      </w:tr>
      <w:tr w:rsidR="006C4DA1" w:rsidRPr="00550D55" w14:paraId="5C403C9F"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346EE137"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8</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1CC2C071"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التخصص المهني</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5D7122"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CA2D7E"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4.8</w:t>
            </w:r>
          </w:p>
        </w:tc>
      </w:tr>
      <w:tr w:rsidR="006C4DA1" w:rsidRPr="00550D55" w14:paraId="3F78BDC3"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276297B9"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9</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C6366A2"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الحصول على شهادة فنية معتمدة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6500D5"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DDDD1F"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4.8</w:t>
            </w:r>
          </w:p>
        </w:tc>
      </w:tr>
      <w:tr w:rsidR="006C4DA1" w:rsidRPr="00550D55" w14:paraId="67AC3BFC"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1614B0F8"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10</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32D5C661"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اسم الشريك الصناعي بالمدرسة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283820"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FE0900"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4.7</w:t>
            </w:r>
          </w:p>
        </w:tc>
      </w:tr>
      <w:tr w:rsidR="006C4DA1" w:rsidRPr="00550D55" w14:paraId="05093FC5" w14:textId="77777777" w:rsidTr="00EE0151">
        <w:trPr>
          <w:trHeight w:val="342"/>
          <w:jc w:val="center"/>
        </w:trPr>
        <w:tc>
          <w:tcPr>
            <w:tcW w:w="394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861D78" w14:textId="77777777" w:rsidR="006C4DA1" w:rsidRPr="00550D55" w:rsidRDefault="006C4DA1" w:rsidP="00EE0151">
            <w:pPr>
              <w:spacing w:after="0" w:line="240" w:lineRule="auto"/>
              <w:jc w:val="center"/>
              <w:rPr>
                <w:rFonts w:eastAsia="Times New Roman"/>
                <w:bCs/>
                <w:color w:val="000000" w:themeColor="text1"/>
                <w:sz w:val="20"/>
                <w:szCs w:val="20"/>
              </w:rPr>
            </w:pPr>
            <w:r w:rsidRPr="00550D55">
              <w:rPr>
                <w:rFonts w:eastAsia="Times New Roman"/>
                <w:bCs/>
                <w:color w:val="000000" w:themeColor="text1"/>
                <w:sz w:val="20"/>
                <w:szCs w:val="20"/>
                <w:rtl/>
              </w:rPr>
              <w:t>المجموع</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256627" w14:textId="77777777" w:rsidR="006C4DA1" w:rsidRPr="00550D55"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CCACAD" w14:textId="77777777" w:rsidR="006C4DA1" w:rsidRPr="00550D55"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r>
    </w:tbl>
    <w:p w14:paraId="4EE010A7"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04EBB754" w14:textId="77777777" w:rsidR="006C4DA1" w:rsidRPr="00AF271F" w:rsidRDefault="006C4DA1" w:rsidP="00547F13">
      <w:pPr>
        <w:pStyle w:val="a1"/>
        <w:numPr>
          <w:ilvl w:val="0"/>
          <w:numId w:val="106"/>
        </w:numPr>
        <w:spacing w:line="240"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مناسبة المجموع في المرتب</w:t>
      </w:r>
      <w:r>
        <w:rPr>
          <w:rFonts w:hint="cs"/>
          <w:color w:val="000000" w:themeColor="text1"/>
          <w:rtl/>
        </w:rPr>
        <w:t>ة</w:t>
      </w:r>
      <w:r w:rsidRPr="00AF271F">
        <w:rPr>
          <w:color w:val="000000" w:themeColor="text1"/>
          <w:rtl/>
        </w:rPr>
        <w:t xml:space="preserve">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23.8%.</w:t>
      </w:r>
    </w:p>
    <w:p w14:paraId="61E4D121" w14:textId="77777777" w:rsidR="006C4DA1" w:rsidRPr="00AF271F" w:rsidRDefault="006C4DA1" w:rsidP="00547F13">
      <w:pPr>
        <w:pStyle w:val="a1"/>
        <w:numPr>
          <w:ilvl w:val="0"/>
          <w:numId w:val="106"/>
        </w:numPr>
        <w:spacing w:line="240" w:lineRule="auto"/>
        <w:jc w:val="both"/>
        <w:rPr>
          <w:color w:val="000000" w:themeColor="text1"/>
          <w:rtl/>
        </w:rPr>
      </w:pPr>
      <w:r w:rsidRPr="00AF271F">
        <w:rPr>
          <w:color w:val="000000" w:themeColor="text1"/>
          <w:rtl/>
        </w:rPr>
        <w:t>ثم جاء في المرتبة الثانية ظروف اجتماعية "أسرية"</w:t>
      </w:r>
      <w:r w:rsidRPr="00AF271F">
        <w:rPr>
          <w:rFonts w:hint="cs"/>
          <w:color w:val="000000" w:themeColor="text1"/>
          <w:rtl/>
        </w:rPr>
        <w:t xml:space="preserve"> </w:t>
      </w:r>
      <w:r w:rsidRPr="00AF271F">
        <w:rPr>
          <w:color w:val="000000" w:themeColor="text1"/>
          <w:rtl/>
        </w:rPr>
        <w:t>حيث</w:t>
      </w:r>
      <w:r>
        <w:rPr>
          <w:color w:val="000000" w:themeColor="text1"/>
          <w:rtl/>
        </w:rPr>
        <w:t xml:space="preserve"> بلغت </w:t>
      </w:r>
      <w:r w:rsidRPr="00AF271F">
        <w:rPr>
          <w:color w:val="000000" w:themeColor="text1"/>
          <w:rtl/>
        </w:rPr>
        <w:t>نسبته</w:t>
      </w:r>
      <w:r>
        <w:rPr>
          <w:rFonts w:hint="cs"/>
          <w:color w:val="000000" w:themeColor="text1"/>
          <w:rtl/>
        </w:rPr>
        <w:t>ا</w:t>
      </w:r>
      <w:r w:rsidRPr="00AF271F">
        <w:rPr>
          <w:color w:val="000000" w:themeColor="text1"/>
          <w:rtl/>
        </w:rPr>
        <w:t xml:space="preserve"> 16.7%</w:t>
      </w:r>
      <w:r>
        <w:rPr>
          <w:rFonts w:hint="cs"/>
          <w:color w:val="000000" w:themeColor="text1"/>
          <w:rtl/>
        </w:rPr>
        <w:t>.</w:t>
      </w:r>
    </w:p>
    <w:p w14:paraId="2237C0FF" w14:textId="77777777" w:rsidR="006C4DA1" w:rsidRPr="00AF271F" w:rsidRDefault="006C4DA1" w:rsidP="00547F13">
      <w:pPr>
        <w:pStyle w:val="a1"/>
        <w:numPr>
          <w:ilvl w:val="0"/>
          <w:numId w:val="106"/>
        </w:numPr>
        <w:spacing w:line="240" w:lineRule="auto"/>
        <w:jc w:val="both"/>
        <w:rPr>
          <w:color w:val="000000" w:themeColor="text1"/>
        </w:rPr>
      </w:pPr>
      <w:r>
        <w:rPr>
          <w:rFonts w:hint="cs"/>
          <w:color w:val="000000" w:themeColor="text1"/>
          <w:rtl/>
        </w:rPr>
        <w:t>أ</w:t>
      </w:r>
      <w:r w:rsidRPr="00AF271F">
        <w:rPr>
          <w:color w:val="000000" w:themeColor="text1"/>
          <w:rtl/>
        </w:rPr>
        <w:t xml:space="preserve">ما اسم الشريك الصناعي بالمدرسة فقد جاء في المرتبة </w:t>
      </w:r>
      <w:r>
        <w:rPr>
          <w:color w:val="000000" w:themeColor="text1"/>
          <w:rtl/>
        </w:rPr>
        <w:t>الأخيرة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4.7%</w:t>
      </w:r>
      <w:r>
        <w:rPr>
          <w:rFonts w:hint="cs"/>
          <w:color w:val="000000" w:themeColor="text1"/>
          <w:rtl/>
        </w:rPr>
        <w:t>.</w:t>
      </w:r>
    </w:p>
    <w:p w14:paraId="4FF3C097" w14:textId="77777777" w:rsidR="006C4DA1" w:rsidRPr="00003993" w:rsidRDefault="006C4DA1" w:rsidP="006C4DA1">
      <w:pPr>
        <w:autoSpaceDE w:val="0"/>
        <w:autoSpaceDN w:val="0"/>
        <w:adjustRightInd w:val="0"/>
        <w:spacing w:after="0" w:line="240" w:lineRule="auto"/>
        <w:jc w:val="center"/>
        <w:rPr>
          <w:bCs/>
          <w:color w:val="000000" w:themeColor="text1"/>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14-</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توزيع الطلاب على التخصص/ القسم الدراسي في السنة </w:t>
      </w:r>
    </w:p>
    <w:tbl>
      <w:tblPr>
        <w:bidiVisual/>
        <w:tblW w:w="5791" w:type="dxa"/>
        <w:jc w:val="center"/>
        <w:tblLook w:val="04A0" w:firstRow="1" w:lastRow="0" w:firstColumn="1" w:lastColumn="0" w:noHBand="0" w:noVBand="1"/>
      </w:tblPr>
      <w:tblGrid>
        <w:gridCol w:w="414"/>
        <w:gridCol w:w="3251"/>
        <w:gridCol w:w="992"/>
        <w:gridCol w:w="1134"/>
      </w:tblGrid>
      <w:tr w:rsidR="006C4DA1" w:rsidRPr="00CB34F9" w14:paraId="276A25C9" w14:textId="77777777" w:rsidTr="00EE0151">
        <w:trPr>
          <w:trHeight w:val="582"/>
          <w:tblHeader/>
          <w:jc w:val="center"/>
        </w:trPr>
        <w:tc>
          <w:tcPr>
            <w:tcW w:w="4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5304569"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32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7E39DD8"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2B32FF"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E503E13"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CB34F9" w14:paraId="1E71E594" w14:textId="77777777" w:rsidTr="00EE0151">
        <w:trPr>
          <w:trHeight w:val="342"/>
          <w:jc w:val="center"/>
        </w:trPr>
        <w:tc>
          <w:tcPr>
            <w:tcW w:w="414" w:type="dxa"/>
            <w:tcBorders>
              <w:top w:val="nil"/>
              <w:left w:val="single" w:sz="4" w:space="0" w:color="auto"/>
              <w:bottom w:val="single" w:sz="4" w:space="0" w:color="auto"/>
              <w:right w:val="single" w:sz="4" w:space="0" w:color="auto"/>
            </w:tcBorders>
            <w:shd w:val="clear" w:color="auto" w:fill="auto"/>
            <w:vAlign w:val="center"/>
          </w:tcPr>
          <w:p w14:paraId="2E38636B" w14:textId="77777777" w:rsidR="006C4DA1" w:rsidRPr="00CB34F9"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3251" w:type="dxa"/>
            <w:tcBorders>
              <w:top w:val="nil"/>
              <w:left w:val="single" w:sz="4" w:space="0" w:color="auto"/>
              <w:bottom w:val="single" w:sz="4" w:space="0" w:color="auto"/>
              <w:right w:val="single" w:sz="4" w:space="0" w:color="auto"/>
            </w:tcBorders>
            <w:shd w:val="clear" w:color="auto" w:fill="auto"/>
            <w:vAlign w:val="center"/>
            <w:hideMark/>
          </w:tcPr>
          <w:p w14:paraId="444AB9B7" w14:textId="77777777" w:rsidR="006C4DA1" w:rsidRPr="00CB34F9" w:rsidRDefault="006C4DA1" w:rsidP="00EE0151">
            <w:pPr>
              <w:pStyle w:val="a1"/>
              <w:spacing w:line="240" w:lineRule="auto"/>
              <w:jc w:val="both"/>
              <w:rPr>
                <w:color w:val="000000" w:themeColor="text1"/>
                <w:sz w:val="20"/>
                <w:szCs w:val="20"/>
              </w:rPr>
            </w:pPr>
            <w:r w:rsidRPr="00CB34F9">
              <w:rPr>
                <w:color w:val="000000" w:themeColor="text1"/>
                <w:sz w:val="20"/>
                <w:szCs w:val="20"/>
                <w:rtl/>
              </w:rPr>
              <w:t>الأولى</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C38404" w14:textId="77777777" w:rsidR="006C4DA1" w:rsidRPr="00CB34F9" w:rsidRDefault="006C4DA1" w:rsidP="00EE0151">
            <w:pPr>
              <w:pStyle w:val="a1"/>
              <w:spacing w:line="240" w:lineRule="auto"/>
              <w:jc w:val="center"/>
              <w:rPr>
                <w:color w:val="000000" w:themeColor="text1"/>
                <w:sz w:val="20"/>
                <w:szCs w:val="20"/>
              </w:rPr>
            </w:pPr>
            <w:r>
              <w:rPr>
                <w:rFonts w:hint="cs"/>
                <w:color w:val="000000" w:themeColor="text1"/>
                <w:sz w:val="20"/>
                <w:szCs w:val="20"/>
                <w:rtl/>
              </w:rPr>
              <w:t>18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4AC3B76" w14:textId="77777777" w:rsidR="006C4DA1" w:rsidRPr="00CB34F9" w:rsidRDefault="006C4DA1" w:rsidP="00EE0151">
            <w:pPr>
              <w:pStyle w:val="a1"/>
              <w:spacing w:line="240" w:lineRule="auto"/>
              <w:jc w:val="center"/>
              <w:rPr>
                <w:color w:val="000000" w:themeColor="text1"/>
                <w:sz w:val="20"/>
                <w:szCs w:val="20"/>
              </w:rPr>
            </w:pPr>
            <w:r>
              <w:rPr>
                <w:rFonts w:hint="cs"/>
                <w:color w:val="000000" w:themeColor="text1"/>
                <w:sz w:val="20"/>
                <w:szCs w:val="20"/>
                <w:rtl/>
              </w:rPr>
              <w:t>42.9</w:t>
            </w:r>
          </w:p>
        </w:tc>
      </w:tr>
      <w:tr w:rsidR="006C4DA1" w:rsidRPr="00CB34F9" w14:paraId="13071A5E" w14:textId="77777777" w:rsidTr="00EE0151">
        <w:trPr>
          <w:trHeight w:val="342"/>
          <w:jc w:val="center"/>
        </w:trPr>
        <w:tc>
          <w:tcPr>
            <w:tcW w:w="414" w:type="dxa"/>
            <w:tcBorders>
              <w:top w:val="nil"/>
              <w:left w:val="single" w:sz="4" w:space="0" w:color="auto"/>
              <w:bottom w:val="single" w:sz="4" w:space="0" w:color="auto"/>
              <w:right w:val="single" w:sz="4" w:space="0" w:color="auto"/>
            </w:tcBorders>
            <w:shd w:val="clear" w:color="auto" w:fill="auto"/>
            <w:vAlign w:val="center"/>
          </w:tcPr>
          <w:p w14:paraId="128122BB" w14:textId="77777777" w:rsidR="006C4DA1" w:rsidRPr="00CB34F9"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3251" w:type="dxa"/>
            <w:tcBorders>
              <w:top w:val="nil"/>
              <w:left w:val="single" w:sz="4" w:space="0" w:color="auto"/>
              <w:bottom w:val="single" w:sz="4" w:space="0" w:color="auto"/>
              <w:right w:val="single" w:sz="4" w:space="0" w:color="auto"/>
            </w:tcBorders>
            <w:shd w:val="clear" w:color="auto" w:fill="auto"/>
            <w:vAlign w:val="center"/>
            <w:hideMark/>
          </w:tcPr>
          <w:p w14:paraId="7F1E09BD" w14:textId="77777777" w:rsidR="006C4DA1" w:rsidRPr="00CB34F9" w:rsidRDefault="006C4DA1" w:rsidP="00EE0151">
            <w:pPr>
              <w:pStyle w:val="a1"/>
              <w:spacing w:line="240" w:lineRule="auto"/>
              <w:jc w:val="both"/>
              <w:rPr>
                <w:color w:val="000000" w:themeColor="text1"/>
                <w:sz w:val="20"/>
                <w:szCs w:val="20"/>
              </w:rPr>
            </w:pPr>
            <w:r w:rsidRPr="00CB34F9">
              <w:rPr>
                <w:color w:val="000000" w:themeColor="text1"/>
                <w:sz w:val="20"/>
                <w:szCs w:val="20"/>
                <w:rtl/>
              </w:rPr>
              <w:t>الثانية</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68A580" w14:textId="77777777" w:rsidR="006C4DA1" w:rsidRPr="00CB34F9" w:rsidRDefault="006C4DA1" w:rsidP="00EE0151">
            <w:pPr>
              <w:pStyle w:val="a1"/>
              <w:spacing w:line="240" w:lineRule="auto"/>
              <w:jc w:val="center"/>
              <w:rPr>
                <w:color w:val="000000" w:themeColor="text1"/>
                <w:sz w:val="20"/>
                <w:szCs w:val="20"/>
              </w:rPr>
            </w:pPr>
            <w:r>
              <w:rPr>
                <w:rFonts w:hint="cs"/>
                <w:color w:val="000000" w:themeColor="text1"/>
                <w:sz w:val="20"/>
                <w:szCs w:val="20"/>
                <w:rtl/>
              </w:rPr>
              <w:t>21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FA1F37E" w14:textId="77777777" w:rsidR="006C4DA1" w:rsidRPr="00CB34F9" w:rsidRDefault="006C4DA1" w:rsidP="00EE0151">
            <w:pPr>
              <w:pStyle w:val="a1"/>
              <w:spacing w:line="240" w:lineRule="auto"/>
              <w:jc w:val="center"/>
              <w:rPr>
                <w:color w:val="000000" w:themeColor="text1"/>
                <w:sz w:val="20"/>
                <w:szCs w:val="20"/>
              </w:rPr>
            </w:pPr>
            <w:r>
              <w:rPr>
                <w:rFonts w:hint="cs"/>
                <w:color w:val="000000" w:themeColor="text1"/>
                <w:sz w:val="20"/>
                <w:szCs w:val="20"/>
                <w:rtl/>
              </w:rPr>
              <w:t>50.0</w:t>
            </w:r>
          </w:p>
        </w:tc>
      </w:tr>
      <w:tr w:rsidR="006C4DA1" w:rsidRPr="00CB34F9" w14:paraId="6B1B85B1" w14:textId="77777777" w:rsidTr="00EE0151">
        <w:trPr>
          <w:trHeight w:val="342"/>
          <w:jc w:val="center"/>
        </w:trPr>
        <w:tc>
          <w:tcPr>
            <w:tcW w:w="414" w:type="dxa"/>
            <w:tcBorders>
              <w:top w:val="nil"/>
              <w:left w:val="single" w:sz="4" w:space="0" w:color="auto"/>
              <w:bottom w:val="single" w:sz="4" w:space="0" w:color="auto"/>
              <w:right w:val="single" w:sz="4" w:space="0" w:color="auto"/>
            </w:tcBorders>
            <w:shd w:val="clear" w:color="auto" w:fill="auto"/>
            <w:vAlign w:val="center"/>
          </w:tcPr>
          <w:p w14:paraId="128B49B7" w14:textId="77777777" w:rsidR="006C4DA1" w:rsidRPr="00CB34F9"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3251" w:type="dxa"/>
            <w:tcBorders>
              <w:top w:val="nil"/>
              <w:left w:val="single" w:sz="4" w:space="0" w:color="auto"/>
              <w:bottom w:val="single" w:sz="4" w:space="0" w:color="auto"/>
              <w:right w:val="single" w:sz="4" w:space="0" w:color="auto"/>
            </w:tcBorders>
            <w:shd w:val="clear" w:color="auto" w:fill="auto"/>
            <w:vAlign w:val="center"/>
            <w:hideMark/>
          </w:tcPr>
          <w:p w14:paraId="0497A27D" w14:textId="77777777" w:rsidR="006C4DA1" w:rsidRPr="00CB34F9" w:rsidRDefault="006C4DA1" w:rsidP="00EE0151">
            <w:pPr>
              <w:pStyle w:val="a1"/>
              <w:spacing w:line="240" w:lineRule="auto"/>
              <w:jc w:val="both"/>
              <w:rPr>
                <w:color w:val="000000" w:themeColor="text1"/>
                <w:sz w:val="20"/>
                <w:szCs w:val="20"/>
              </w:rPr>
            </w:pPr>
            <w:r w:rsidRPr="00CB34F9">
              <w:rPr>
                <w:color w:val="000000" w:themeColor="text1"/>
                <w:sz w:val="20"/>
                <w:szCs w:val="20"/>
                <w:rtl/>
              </w:rPr>
              <w:t>الثالثة</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4140F1" w14:textId="77777777" w:rsidR="006C4DA1" w:rsidRPr="00CB34F9"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A654BD9" w14:textId="77777777" w:rsidR="006C4DA1" w:rsidRPr="00CB34F9"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r>
      <w:tr w:rsidR="006C4DA1" w:rsidRPr="00CB34F9" w14:paraId="6D4FD9F8" w14:textId="77777777" w:rsidTr="00EE0151">
        <w:trPr>
          <w:trHeight w:val="342"/>
          <w:jc w:val="center"/>
        </w:trPr>
        <w:tc>
          <w:tcPr>
            <w:tcW w:w="3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E4CA8B"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93AF80E"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64B2ED0"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2B69FB54"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1BDB7F4A" w14:textId="77777777" w:rsidR="006C4DA1" w:rsidRPr="00AF271F" w:rsidRDefault="006C4DA1" w:rsidP="00547F13">
      <w:pPr>
        <w:pStyle w:val="a1"/>
        <w:numPr>
          <w:ilvl w:val="0"/>
          <w:numId w:val="107"/>
        </w:numPr>
        <w:spacing w:line="240" w:lineRule="auto"/>
        <w:jc w:val="both"/>
        <w:rPr>
          <w:color w:val="000000" w:themeColor="text1"/>
          <w:rtl/>
        </w:rPr>
      </w:pPr>
      <w:r w:rsidRPr="00AF271F">
        <w:rPr>
          <w:color w:val="000000" w:themeColor="text1"/>
          <w:rtl/>
        </w:rPr>
        <w:t xml:space="preserve">جاء </w:t>
      </w:r>
      <w:r>
        <w:rPr>
          <w:rFonts w:hint="cs"/>
          <w:color w:val="000000" w:themeColor="text1"/>
          <w:rtl/>
        </w:rPr>
        <w:t xml:space="preserve">السنة </w:t>
      </w:r>
      <w:r w:rsidRPr="00AF271F">
        <w:rPr>
          <w:color w:val="000000" w:themeColor="text1"/>
          <w:rtl/>
        </w:rPr>
        <w:t>الثانية في المرتب</w:t>
      </w:r>
      <w:r>
        <w:rPr>
          <w:rFonts w:hint="cs"/>
          <w:color w:val="000000" w:themeColor="text1"/>
          <w:rtl/>
        </w:rPr>
        <w:t>ة</w:t>
      </w:r>
      <w:r w:rsidRPr="00AF271F">
        <w:rPr>
          <w:color w:val="000000" w:themeColor="text1"/>
          <w:rtl/>
        </w:rPr>
        <w:t xml:space="preserve">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50.0%.</w:t>
      </w:r>
    </w:p>
    <w:p w14:paraId="4EAEEF15" w14:textId="77777777" w:rsidR="006C4DA1" w:rsidRPr="00AF271F" w:rsidRDefault="006C4DA1" w:rsidP="00547F13">
      <w:pPr>
        <w:pStyle w:val="a1"/>
        <w:numPr>
          <w:ilvl w:val="0"/>
          <w:numId w:val="107"/>
        </w:numPr>
        <w:spacing w:line="240" w:lineRule="auto"/>
        <w:jc w:val="both"/>
        <w:rPr>
          <w:color w:val="000000" w:themeColor="text1"/>
          <w:rtl/>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 السنة </w:t>
      </w:r>
      <w:r>
        <w:rPr>
          <w:color w:val="000000" w:themeColor="text1"/>
          <w:rtl/>
        </w:rPr>
        <w:t>الأولى</w:t>
      </w:r>
      <w:r>
        <w:rPr>
          <w:rFonts w:hint="cs"/>
          <w:color w:val="000000" w:themeColor="text1"/>
          <w:rtl/>
        </w:rPr>
        <w:t>،</w:t>
      </w:r>
      <w:r w:rsidRPr="00AF271F">
        <w:rPr>
          <w:color w:val="000000" w:themeColor="text1"/>
          <w:rtl/>
        </w:rPr>
        <w:t xml:space="preserve"> حيث</w:t>
      </w:r>
      <w:r>
        <w:rPr>
          <w:color w:val="000000" w:themeColor="text1"/>
          <w:rtl/>
        </w:rPr>
        <w:t xml:space="preserve"> بلغت </w:t>
      </w:r>
      <w:r w:rsidRPr="00AF271F">
        <w:rPr>
          <w:color w:val="000000" w:themeColor="text1"/>
          <w:rtl/>
        </w:rPr>
        <w:t>نسبته</w:t>
      </w:r>
      <w:r>
        <w:rPr>
          <w:rFonts w:hint="cs"/>
          <w:color w:val="000000" w:themeColor="text1"/>
          <w:rtl/>
        </w:rPr>
        <w:t>ا</w:t>
      </w:r>
      <w:r w:rsidRPr="00AF271F">
        <w:rPr>
          <w:color w:val="000000" w:themeColor="text1"/>
          <w:rtl/>
        </w:rPr>
        <w:t xml:space="preserve"> 42.9%</w:t>
      </w:r>
      <w:r>
        <w:rPr>
          <w:rFonts w:hint="cs"/>
          <w:color w:val="000000" w:themeColor="text1"/>
          <w:rtl/>
        </w:rPr>
        <w:t>.</w:t>
      </w:r>
    </w:p>
    <w:p w14:paraId="2816D11F" w14:textId="77777777" w:rsidR="006C4DA1" w:rsidRDefault="006C4DA1" w:rsidP="00547F13">
      <w:pPr>
        <w:pStyle w:val="a1"/>
        <w:numPr>
          <w:ilvl w:val="0"/>
          <w:numId w:val="107"/>
        </w:numPr>
        <w:spacing w:line="240" w:lineRule="auto"/>
        <w:jc w:val="both"/>
        <w:rPr>
          <w:color w:val="000000" w:themeColor="text1"/>
        </w:rPr>
      </w:pPr>
      <w:r w:rsidRPr="00AF271F">
        <w:rPr>
          <w:color w:val="000000" w:themeColor="text1"/>
          <w:rtl/>
        </w:rPr>
        <w:t>اما السنة الثالثة</w:t>
      </w:r>
      <w:r w:rsidRPr="00AF271F">
        <w:rPr>
          <w:color w:val="000000" w:themeColor="text1"/>
        </w:rPr>
        <w:t xml:space="preserve"> </w:t>
      </w:r>
      <w:r w:rsidRPr="00AF271F">
        <w:rPr>
          <w:color w:val="000000" w:themeColor="text1"/>
          <w:rtl/>
        </w:rPr>
        <w:t xml:space="preserve">فقد جاءت في المرتبة </w:t>
      </w:r>
      <w:r>
        <w:rPr>
          <w:color w:val="000000" w:themeColor="text1"/>
          <w:rtl/>
        </w:rPr>
        <w:t>الأخيرة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7.1%</w:t>
      </w:r>
      <w:r w:rsidRPr="00AF271F">
        <w:rPr>
          <w:rFonts w:hint="cs"/>
          <w:color w:val="000000" w:themeColor="text1"/>
          <w:rtl/>
        </w:rPr>
        <w:t>.</w:t>
      </w:r>
    </w:p>
    <w:p w14:paraId="0E615999"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15-</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xml:space="preserve">) توزيع الطلاب على التخصص/ القسم </w:t>
      </w:r>
      <w:r w:rsidRPr="00003993">
        <w:rPr>
          <w:rFonts w:hint="cs"/>
          <w:bCs/>
          <w:color w:val="000000" w:themeColor="text1"/>
          <w:rtl/>
        </w:rPr>
        <w:t>حسب</w:t>
      </w:r>
      <w:r w:rsidRPr="00003993">
        <w:rPr>
          <w:bCs/>
          <w:color w:val="000000" w:themeColor="text1"/>
          <w:rtl/>
        </w:rPr>
        <w:t> </w:t>
      </w:r>
    </w:p>
    <w:tbl>
      <w:tblPr>
        <w:bidiVisual/>
        <w:tblW w:w="5791" w:type="dxa"/>
        <w:jc w:val="center"/>
        <w:tblLook w:val="04A0" w:firstRow="1" w:lastRow="0" w:firstColumn="1" w:lastColumn="0" w:noHBand="0" w:noVBand="1"/>
      </w:tblPr>
      <w:tblGrid>
        <w:gridCol w:w="322"/>
        <w:gridCol w:w="3343"/>
        <w:gridCol w:w="992"/>
        <w:gridCol w:w="1134"/>
      </w:tblGrid>
      <w:tr w:rsidR="006C4DA1" w:rsidRPr="000A24D5" w14:paraId="71F1932E" w14:textId="77777777" w:rsidTr="00EE0151">
        <w:trPr>
          <w:trHeight w:val="444"/>
          <w:tblHeader/>
          <w:jc w:val="center"/>
        </w:trPr>
        <w:tc>
          <w:tcPr>
            <w:tcW w:w="27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7B6F30F"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33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097744B"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554606"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6C39C9"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0A24D5" w14:paraId="35B30F64" w14:textId="77777777" w:rsidTr="00EE0151">
        <w:trPr>
          <w:trHeight w:val="342"/>
          <w:jc w:val="center"/>
        </w:trPr>
        <w:tc>
          <w:tcPr>
            <w:tcW w:w="272" w:type="dxa"/>
            <w:tcBorders>
              <w:top w:val="nil"/>
              <w:left w:val="single" w:sz="4" w:space="0" w:color="auto"/>
              <w:bottom w:val="single" w:sz="4" w:space="0" w:color="auto"/>
              <w:right w:val="single" w:sz="4" w:space="0" w:color="auto"/>
            </w:tcBorders>
            <w:shd w:val="clear" w:color="auto" w:fill="auto"/>
            <w:vAlign w:val="center"/>
          </w:tcPr>
          <w:p w14:paraId="5BA850A2" w14:textId="77777777" w:rsidR="006C4DA1" w:rsidRPr="000A24D5"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3393" w:type="dxa"/>
            <w:tcBorders>
              <w:top w:val="nil"/>
              <w:left w:val="single" w:sz="4" w:space="0" w:color="auto"/>
              <w:bottom w:val="single" w:sz="4" w:space="0" w:color="auto"/>
              <w:right w:val="single" w:sz="4" w:space="0" w:color="auto"/>
            </w:tcBorders>
            <w:shd w:val="clear" w:color="auto" w:fill="auto"/>
            <w:vAlign w:val="center"/>
            <w:hideMark/>
          </w:tcPr>
          <w:p w14:paraId="632A39AE" w14:textId="77777777" w:rsidR="006C4DA1" w:rsidRPr="000A24D5" w:rsidRDefault="006C4DA1" w:rsidP="00EE0151">
            <w:pPr>
              <w:pStyle w:val="a1"/>
              <w:spacing w:line="240" w:lineRule="auto"/>
              <w:jc w:val="both"/>
              <w:rPr>
                <w:color w:val="000000" w:themeColor="text1"/>
                <w:sz w:val="20"/>
                <w:szCs w:val="20"/>
              </w:rPr>
            </w:pPr>
            <w:r w:rsidRPr="000A24D5">
              <w:rPr>
                <w:color w:val="000000" w:themeColor="text1"/>
                <w:sz w:val="20"/>
                <w:szCs w:val="20"/>
                <w:rtl/>
              </w:rPr>
              <w:t>مجموع الدرجات في السنة السابقة</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F3B874"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14</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1F817BA"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33.3</w:t>
            </w:r>
          </w:p>
        </w:tc>
      </w:tr>
      <w:tr w:rsidR="006C4DA1" w:rsidRPr="000A24D5" w14:paraId="2CBD737B" w14:textId="77777777" w:rsidTr="00EE0151">
        <w:trPr>
          <w:trHeight w:val="342"/>
          <w:jc w:val="center"/>
        </w:trPr>
        <w:tc>
          <w:tcPr>
            <w:tcW w:w="272" w:type="dxa"/>
            <w:tcBorders>
              <w:top w:val="nil"/>
              <w:left w:val="single" w:sz="4" w:space="0" w:color="auto"/>
              <w:bottom w:val="single" w:sz="4" w:space="0" w:color="auto"/>
              <w:right w:val="single" w:sz="4" w:space="0" w:color="auto"/>
            </w:tcBorders>
            <w:shd w:val="clear" w:color="auto" w:fill="auto"/>
            <w:vAlign w:val="center"/>
          </w:tcPr>
          <w:p w14:paraId="31623A7B" w14:textId="77777777" w:rsidR="006C4DA1" w:rsidRPr="000A24D5"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3393" w:type="dxa"/>
            <w:tcBorders>
              <w:top w:val="nil"/>
              <w:left w:val="single" w:sz="4" w:space="0" w:color="auto"/>
              <w:bottom w:val="single" w:sz="4" w:space="0" w:color="auto"/>
              <w:right w:val="single" w:sz="4" w:space="0" w:color="auto"/>
            </w:tcBorders>
            <w:shd w:val="clear" w:color="auto" w:fill="auto"/>
            <w:vAlign w:val="center"/>
            <w:hideMark/>
          </w:tcPr>
          <w:p w14:paraId="206A61A5" w14:textId="77777777" w:rsidR="006C4DA1" w:rsidRPr="000A24D5" w:rsidRDefault="006C4DA1" w:rsidP="00EE0151">
            <w:pPr>
              <w:pStyle w:val="a1"/>
              <w:spacing w:line="240" w:lineRule="auto"/>
              <w:jc w:val="both"/>
              <w:rPr>
                <w:color w:val="000000" w:themeColor="text1"/>
                <w:sz w:val="20"/>
                <w:szCs w:val="20"/>
              </w:rPr>
            </w:pPr>
            <w:r w:rsidRPr="000A24D5">
              <w:rPr>
                <w:color w:val="000000" w:themeColor="text1"/>
                <w:sz w:val="20"/>
                <w:szCs w:val="20"/>
                <w:rtl/>
              </w:rPr>
              <w:t>نتيجة اختبارات مؤهلة</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30AC11"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11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245D9B2"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26.2</w:t>
            </w:r>
          </w:p>
        </w:tc>
      </w:tr>
      <w:tr w:rsidR="006C4DA1" w:rsidRPr="000A24D5" w14:paraId="38A47362" w14:textId="77777777" w:rsidTr="00EE0151">
        <w:trPr>
          <w:trHeight w:val="342"/>
          <w:jc w:val="center"/>
        </w:trPr>
        <w:tc>
          <w:tcPr>
            <w:tcW w:w="272" w:type="dxa"/>
            <w:tcBorders>
              <w:top w:val="nil"/>
              <w:left w:val="single" w:sz="4" w:space="0" w:color="auto"/>
              <w:bottom w:val="single" w:sz="4" w:space="0" w:color="auto"/>
              <w:right w:val="single" w:sz="4" w:space="0" w:color="auto"/>
            </w:tcBorders>
            <w:shd w:val="clear" w:color="auto" w:fill="auto"/>
            <w:vAlign w:val="center"/>
          </w:tcPr>
          <w:p w14:paraId="7B040C26" w14:textId="77777777" w:rsidR="006C4DA1" w:rsidRPr="000A24D5" w:rsidRDefault="006C4DA1" w:rsidP="00EE0151">
            <w:pPr>
              <w:pStyle w:val="a1"/>
              <w:spacing w:line="240" w:lineRule="auto"/>
              <w:jc w:val="both"/>
              <w:rPr>
                <w:color w:val="000000" w:themeColor="text1"/>
                <w:sz w:val="20"/>
                <w:szCs w:val="20"/>
              </w:rPr>
            </w:pPr>
            <w:r>
              <w:rPr>
                <w:rFonts w:hint="cs"/>
                <w:color w:val="000000" w:themeColor="text1"/>
                <w:sz w:val="20"/>
                <w:szCs w:val="20"/>
                <w:rtl/>
              </w:rPr>
              <w:t>3</w:t>
            </w:r>
          </w:p>
        </w:tc>
        <w:tc>
          <w:tcPr>
            <w:tcW w:w="3393" w:type="dxa"/>
            <w:tcBorders>
              <w:top w:val="nil"/>
              <w:left w:val="single" w:sz="4" w:space="0" w:color="auto"/>
              <w:bottom w:val="single" w:sz="4" w:space="0" w:color="auto"/>
              <w:right w:val="single" w:sz="4" w:space="0" w:color="auto"/>
            </w:tcBorders>
            <w:shd w:val="clear" w:color="auto" w:fill="auto"/>
            <w:vAlign w:val="center"/>
            <w:hideMark/>
          </w:tcPr>
          <w:p w14:paraId="6552FF2B" w14:textId="77777777" w:rsidR="006C4DA1" w:rsidRPr="000A24D5" w:rsidRDefault="006C4DA1" w:rsidP="00EE0151">
            <w:pPr>
              <w:pStyle w:val="a1"/>
              <w:spacing w:line="240" w:lineRule="auto"/>
              <w:jc w:val="both"/>
              <w:rPr>
                <w:color w:val="000000" w:themeColor="text1"/>
                <w:sz w:val="20"/>
                <w:szCs w:val="20"/>
              </w:rPr>
            </w:pPr>
            <w:r w:rsidRPr="000A24D5">
              <w:rPr>
                <w:color w:val="000000" w:themeColor="text1"/>
                <w:sz w:val="20"/>
                <w:szCs w:val="20"/>
                <w:rtl/>
              </w:rPr>
              <w:t>رغبتي وميولي واستعدادي</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140E15"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6CFFF6"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16.7</w:t>
            </w:r>
          </w:p>
        </w:tc>
      </w:tr>
      <w:tr w:rsidR="006C4DA1" w:rsidRPr="000A24D5" w14:paraId="4B0034A3" w14:textId="77777777" w:rsidTr="00EE0151">
        <w:trPr>
          <w:trHeight w:val="342"/>
          <w:jc w:val="center"/>
        </w:trPr>
        <w:tc>
          <w:tcPr>
            <w:tcW w:w="272" w:type="dxa"/>
            <w:tcBorders>
              <w:top w:val="nil"/>
              <w:left w:val="single" w:sz="4" w:space="0" w:color="auto"/>
              <w:bottom w:val="single" w:sz="4" w:space="0" w:color="auto"/>
              <w:right w:val="single" w:sz="4" w:space="0" w:color="auto"/>
            </w:tcBorders>
            <w:shd w:val="clear" w:color="auto" w:fill="auto"/>
            <w:vAlign w:val="center"/>
          </w:tcPr>
          <w:p w14:paraId="17EB497A" w14:textId="77777777" w:rsidR="006C4DA1" w:rsidRPr="000A24D5" w:rsidRDefault="006C4DA1" w:rsidP="00EE0151">
            <w:pPr>
              <w:pStyle w:val="a1"/>
              <w:spacing w:line="240" w:lineRule="auto"/>
              <w:jc w:val="both"/>
              <w:rPr>
                <w:color w:val="000000" w:themeColor="text1"/>
                <w:sz w:val="20"/>
                <w:szCs w:val="20"/>
              </w:rPr>
            </w:pPr>
            <w:r>
              <w:rPr>
                <w:rFonts w:hint="cs"/>
                <w:color w:val="000000" w:themeColor="text1"/>
                <w:sz w:val="20"/>
                <w:szCs w:val="20"/>
                <w:rtl/>
              </w:rPr>
              <w:lastRenderedPageBreak/>
              <w:t>4</w:t>
            </w:r>
          </w:p>
        </w:tc>
        <w:tc>
          <w:tcPr>
            <w:tcW w:w="3393" w:type="dxa"/>
            <w:tcBorders>
              <w:top w:val="nil"/>
              <w:left w:val="single" w:sz="4" w:space="0" w:color="auto"/>
              <w:bottom w:val="single" w:sz="4" w:space="0" w:color="auto"/>
              <w:right w:val="single" w:sz="4" w:space="0" w:color="auto"/>
            </w:tcBorders>
            <w:shd w:val="clear" w:color="auto" w:fill="auto"/>
            <w:vAlign w:val="center"/>
            <w:hideMark/>
          </w:tcPr>
          <w:p w14:paraId="386E7CC0" w14:textId="77777777" w:rsidR="006C4DA1" w:rsidRPr="000A24D5" w:rsidRDefault="006C4DA1" w:rsidP="00EE0151">
            <w:pPr>
              <w:pStyle w:val="a1"/>
              <w:spacing w:line="240" w:lineRule="auto"/>
              <w:jc w:val="both"/>
              <w:rPr>
                <w:color w:val="000000" w:themeColor="text1"/>
                <w:sz w:val="20"/>
                <w:szCs w:val="20"/>
              </w:rPr>
            </w:pPr>
            <w:r w:rsidRPr="000A24D5">
              <w:rPr>
                <w:color w:val="000000" w:themeColor="text1"/>
                <w:sz w:val="20"/>
                <w:szCs w:val="20"/>
                <w:rtl/>
              </w:rPr>
              <w:t>مجموع الدرجات</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B4AAC5"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B07F2F4"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r>
      <w:tr w:rsidR="006C4DA1" w:rsidRPr="000A24D5" w14:paraId="205AF8ED" w14:textId="77777777" w:rsidTr="00EE0151">
        <w:trPr>
          <w:trHeight w:val="342"/>
          <w:jc w:val="center"/>
        </w:trPr>
        <w:tc>
          <w:tcPr>
            <w:tcW w:w="272" w:type="dxa"/>
            <w:tcBorders>
              <w:top w:val="nil"/>
              <w:left w:val="single" w:sz="4" w:space="0" w:color="auto"/>
              <w:bottom w:val="single" w:sz="4" w:space="0" w:color="auto"/>
              <w:right w:val="single" w:sz="4" w:space="0" w:color="auto"/>
            </w:tcBorders>
            <w:shd w:val="clear" w:color="auto" w:fill="auto"/>
            <w:vAlign w:val="center"/>
          </w:tcPr>
          <w:p w14:paraId="61F03250" w14:textId="77777777" w:rsidR="006C4DA1" w:rsidRPr="000A24D5" w:rsidRDefault="006C4DA1" w:rsidP="00EE0151">
            <w:pPr>
              <w:pStyle w:val="a1"/>
              <w:spacing w:line="240" w:lineRule="auto"/>
              <w:jc w:val="both"/>
              <w:rPr>
                <w:color w:val="000000" w:themeColor="text1"/>
                <w:sz w:val="20"/>
                <w:szCs w:val="20"/>
              </w:rPr>
            </w:pPr>
            <w:r>
              <w:rPr>
                <w:rFonts w:hint="cs"/>
                <w:color w:val="000000" w:themeColor="text1"/>
                <w:sz w:val="20"/>
                <w:szCs w:val="20"/>
                <w:rtl/>
              </w:rPr>
              <w:t>5</w:t>
            </w:r>
          </w:p>
        </w:tc>
        <w:tc>
          <w:tcPr>
            <w:tcW w:w="3393" w:type="dxa"/>
            <w:tcBorders>
              <w:top w:val="nil"/>
              <w:left w:val="single" w:sz="4" w:space="0" w:color="auto"/>
              <w:bottom w:val="single" w:sz="4" w:space="0" w:color="auto"/>
              <w:right w:val="single" w:sz="4" w:space="0" w:color="auto"/>
            </w:tcBorders>
            <w:shd w:val="clear" w:color="auto" w:fill="auto"/>
            <w:vAlign w:val="center"/>
            <w:hideMark/>
          </w:tcPr>
          <w:p w14:paraId="56C70133" w14:textId="77777777" w:rsidR="006C4DA1" w:rsidRPr="000A24D5" w:rsidRDefault="006C4DA1" w:rsidP="00EE0151">
            <w:pPr>
              <w:pStyle w:val="a1"/>
              <w:spacing w:line="240" w:lineRule="auto"/>
              <w:jc w:val="both"/>
              <w:rPr>
                <w:color w:val="000000" w:themeColor="text1"/>
                <w:sz w:val="20"/>
                <w:szCs w:val="20"/>
              </w:rPr>
            </w:pPr>
            <w:r w:rsidRPr="000A24D5">
              <w:rPr>
                <w:color w:val="000000" w:themeColor="text1"/>
                <w:sz w:val="20"/>
                <w:szCs w:val="20"/>
                <w:rtl/>
              </w:rPr>
              <w:t>رغبة وترشيح من القسم/ التخصص</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85EF13"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C3174CF"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r>
      <w:tr w:rsidR="006C4DA1" w:rsidRPr="000A24D5" w14:paraId="14B7D4E5" w14:textId="77777777" w:rsidTr="00EE0151">
        <w:trPr>
          <w:trHeight w:val="342"/>
          <w:jc w:val="center"/>
        </w:trPr>
        <w:tc>
          <w:tcPr>
            <w:tcW w:w="272" w:type="dxa"/>
            <w:tcBorders>
              <w:top w:val="nil"/>
              <w:left w:val="single" w:sz="4" w:space="0" w:color="auto"/>
              <w:bottom w:val="single" w:sz="4" w:space="0" w:color="auto"/>
              <w:right w:val="single" w:sz="4" w:space="0" w:color="auto"/>
            </w:tcBorders>
            <w:shd w:val="clear" w:color="auto" w:fill="auto"/>
            <w:vAlign w:val="center"/>
          </w:tcPr>
          <w:p w14:paraId="5D0C59C3" w14:textId="77777777" w:rsidR="006C4DA1" w:rsidRPr="000A24D5" w:rsidRDefault="006C4DA1" w:rsidP="00EE0151">
            <w:pPr>
              <w:pStyle w:val="a1"/>
              <w:spacing w:line="240" w:lineRule="auto"/>
              <w:jc w:val="both"/>
              <w:rPr>
                <w:color w:val="000000" w:themeColor="text1"/>
                <w:sz w:val="20"/>
                <w:szCs w:val="20"/>
              </w:rPr>
            </w:pPr>
            <w:r>
              <w:rPr>
                <w:rFonts w:hint="cs"/>
                <w:color w:val="000000" w:themeColor="text1"/>
                <w:sz w:val="20"/>
                <w:szCs w:val="20"/>
                <w:rtl/>
              </w:rPr>
              <w:t>6</w:t>
            </w:r>
          </w:p>
        </w:tc>
        <w:tc>
          <w:tcPr>
            <w:tcW w:w="3393" w:type="dxa"/>
            <w:tcBorders>
              <w:top w:val="nil"/>
              <w:left w:val="single" w:sz="4" w:space="0" w:color="auto"/>
              <w:bottom w:val="single" w:sz="4" w:space="0" w:color="auto"/>
              <w:right w:val="single" w:sz="4" w:space="0" w:color="auto"/>
            </w:tcBorders>
            <w:shd w:val="clear" w:color="auto" w:fill="auto"/>
            <w:vAlign w:val="center"/>
            <w:hideMark/>
          </w:tcPr>
          <w:p w14:paraId="3DDC7A7C" w14:textId="77777777" w:rsidR="006C4DA1" w:rsidRPr="000A24D5" w:rsidRDefault="006C4DA1" w:rsidP="00EE0151">
            <w:pPr>
              <w:pStyle w:val="a1"/>
              <w:spacing w:line="240" w:lineRule="auto"/>
              <w:jc w:val="both"/>
              <w:rPr>
                <w:color w:val="000000" w:themeColor="text1"/>
                <w:sz w:val="20"/>
                <w:szCs w:val="20"/>
              </w:rPr>
            </w:pPr>
            <w:r w:rsidRPr="000A24D5">
              <w:rPr>
                <w:color w:val="000000" w:themeColor="text1"/>
                <w:sz w:val="20"/>
                <w:szCs w:val="20"/>
                <w:rtl/>
              </w:rPr>
              <w:t>لا أعرف</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53CF6C"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0493D0D"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r>
      <w:tr w:rsidR="006C4DA1" w:rsidRPr="000A24D5" w14:paraId="57A074E1" w14:textId="77777777" w:rsidTr="00EE0151">
        <w:trPr>
          <w:trHeight w:val="342"/>
          <w:jc w:val="center"/>
        </w:trPr>
        <w:tc>
          <w:tcPr>
            <w:tcW w:w="3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6F1F5F"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11360FA"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F7C1E39"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41B0C576"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35942505" w14:textId="77777777" w:rsidR="006C4DA1" w:rsidRPr="00AF271F" w:rsidRDefault="006C4DA1" w:rsidP="00547F13">
      <w:pPr>
        <w:pStyle w:val="a1"/>
        <w:numPr>
          <w:ilvl w:val="0"/>
          <w:numId w:val="108"/>
        </w:numPr>
        <w:spacing w:line="240" w:lineRule="auto"/>
        <w:jc w:val="both"/>
        <w:rPr>
          <w:color w:val="000000" w:themeColor="text1"/>
          <w:rtl/>
        </w:rPr>
      </w:pPr>
      <w:r w:rsidRPr="00AF271F">
        <w:rPr>
          <w:color w:val="000000" w:themeColor="text1"/>
          <w:rtl/>
        </w:rPr>
        <w:t xml:space="preserve">جاء مجموع الدرجات في السنة السابقة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 33.3%.</w:t>
      </w:r>
    </w:p>
    <w:p w14:paraId="0F5D12E7" w14:textId="77777777" w:rsidR="006C4DA1" w:rsidRPr="00AF271F" w:rsidRDefault="006C4DA1" w:rsidP="00547F13">
      <w:pPr>
        <w:pStyle w:val="a1"/>
        <w:numPr>
          <w:ilvl w:val="0"/>
          <w:numId w:val="108"/>
        </w:numPr>
        <w:spacing w:line="240" w:lineRule="auto"/>
        <w:jc w:val="both"/>
        <w:rPr>
          <w:color w:val="000000" w:themeColor="text1"/>
          <w:rtl/>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 نتيجة اختبارات مؤهلة</w:t>
      </w:r>
      <w:r>
        <w:rPr>
          <w:rFonts w:hint="cs"/>
          <w:color w:val="000000" w:themeColor="text1"/>
          <w:rtl/>
        </w:rPr>
        <w:t>،</w:t>
      </w:r>
      <w:r w:rsidRPr="00AF271F">
        <w:rPr>
          <w:color w:val="000000" w:themeColor="text1"/>
          <w:rtl/>
        </w:rPr>
        <w:t xml:space="preserve"> حيث</w:t>
      </w:r>
      <w:r>
        <w:rPr>
          <w:color w:val="000000" w:themeColor="text1"/>
          <w:rtl/>
        </w:rPr>
        <w:t xml:space="preserve"> بلغت </w:t>
      </w:r>
      <w:r w:rsidRPr="00AF271F">
        <w:rPr>
          <w:color w:val="000000" w:themeColor="text1"/>
          <w:rtl/>
        </w:rPr>
        <w:t>نسبته</w:t>
      </w:r>
      <w:r>
        <w:rPr>
          <w:rFonts w:hint="cs"/>
          <w:color w:val="000000" w:themeColor="text1"/>
          <w:rtl/>
        </w:rPr>
        <w:t>ا</w:t>
      </w:r>
      <w:r w:rsidRPr="00AF271F">
        <w:rPr>
          <w:color w:val="000000" w:themeColor="text1"/>
          <w:rtl/>
        </w:rPr>
        <w:t xml:space="preserve"> 26.2%</w:t>
      </w:r>
      <w:r>
        <w:rPr>
          <w:rFonts w:hint="cs"/>
          <w:color w:val="000000" w:themeColor="text1"/>
          <w:rtl/>
        </w:rPr>
        <w:t>.</w:t>
      </w:r>
    </w:p>
    <w:p w14:paraId="00AAD27B" w14:textId="77777777" w:rsidR="006C4DA1" w:rsidRPr="00AF271F" w:rsidRDefault="006C4DA1" w:rsidP="00547F13">
      <w:pPr>
        <w:pStyle w:val="a1"/>
        <w:numPr>
          <w:ilvl w:val="0"/>
          <w:numId w:val="108"/>
        </w:numPr>
        <w:spacing w:line="240" w:lineRule="auto"/>
        <w:jc w:val="both"/>
        <w:rPr>
          <w:color w:val="000000" w:themeColor="text1"/>
          <w:rtl/>
        </w:rPr>
      </w:pPr>
      <w:r>
        <w:rPr>
          <w:rFonts w:hint="cs"/>
          <w:color w:val="000000" w:themeColor="text1"/>
          <w:rtl/>
        </w:rPr>
        <w:t>أ</w:t>
      </w:r>
      <w:r w:rsidRPr="00AF271F">
        <w:rPr>
          <w:color w:val="000000" w:themeColor="text1"/>
          <w:rtl/>
        </w:rPr>
        <w:t xml:space="preserve">ما لا أعرف فقد جاء في المرتبة </w:t>
      </w:r>
      <w:r>
        <w:rPr>
          <w:color w:val="000000" w:themeColor="text1"/>
          <w:rtl/>
        </w:rPr>
        <w:t>الأخيرة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4.8%</w:t>
      </w:r>
      <w:r>
        <w:rPr>
          <w:rFonts w:hint="cs"/>
          <w:color w:val="000000" w:themeColor="text1"/>
          <w:rtl/>
        </w:rPr>
        <w:t>.</w:t>
      </w:r>
    </w:p>
    <w:p w14:paraId="345972C1" w14:textId="77777777" w:rsidR="006C4DA1" w:rsidRPr="00A71754" w:rsidRDefault="006C4DA1" w:rsidP="006C4DA1">
      <w:pPr>
        <w:autoSpaceDE w:val="0"/>
        <w:autoSpaceDN w:val="0"/>
        <w:adjustRightInd w:val="0"/>
        <w:spacing w:after="0" w:line="240" w:lineRule="auto"/>
        <w:jc w:val="center"/>
        <w:rPr>
          <w:bCs/>
          <w:color w:val="000000" w:themeColor="text1"/>
          <w:sz w:val="6"/>
          <w:szCs w:val="6"/>
        </w:rPr>
      </w:pPr>
    </w:p>
    <w:p w14:paraId="6694272F"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16-</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xml:space="preserve">) إلى </w:t>
      </w:r>
      <w:r w:rsidRPr="00003993">
        <w:rPr>
          <w:rFonts w:hint="cs"/>
          <w:bCs/>
          <w:color w:val="000000" w:themeColor="text1"/>
          <w:rtl/>
        </w:rPr>
        <w:t>أ</w:t>
      </w:r>
      <w:r w:rsidRPr="00003993">
        <w:rPr>
          <w:bCs/>
          <w:color w:val="000000" w:themeColor="text1"/>
          <w:rtl/>
        </w:rPr>
        <w:t>ي حد تجد توزيعك على التخصص ملائم</w:t>
      </w:r>
      <w:r w:rsidRPr="00003993">
        <w:rPr>
          <w:rFonts w:hint="cs"/>
          <w:bCs/>
          <w:color w:val="000000" w:themeColor="text1"/>
          <w:rtl/>
        </w:rPr>
        <w:t>ً</w:t>
      </w:r>
      <w:r w:rsidRPr="00003993">
        <w:rPr>
          <w:bCs/>
          <w:color w:val="000000" w:themeColor="text1"/>
          <w:rtl/>
        </w:rPr>
        <w:t>ا</w:t>
      </w:r>
    </w:p>
    <w:tbl>
      <w:tblPr>
        <w:bidiVisual/>
        <w:tblW w:w="6500" w:type="dxa"/>
        <w:jc w:val="center"/>
        <w:tblLook w:val="04A0" w:firstRow="1" w:lastRow="0" w:firstColumn="1" w:lastColumn="0" w:noHBand="0" w:noVBand="1"/>
      </w:tblPr>
      <w:tblGrid>
        <w:gridCol w:w="322"/>
        <w:gridCol w:w="4503"/>
        <w:gridCol w:w="780"/>
        <w:gridCol w:w="895"/>
      </w:tblGrid>
      <w:tr w:rsidR="006C4DA1" w:rsidRPr="000A24D5" w14:paraId="57F920F4" w14:textId="77777777" w:rsidTr="00EE0151">
        <w:trPr>
          <w:trHeight w:val="194"/>
          <w:tblHeader/>
          <w:jc w:val="center"/>
        </w:trPr>
        <w:tc>
          <w:tcPr>
            <w:tcW w:w="2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CB02FF2"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4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2C2E6E"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FFE11CC"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8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0FD7EE0"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0A24D5" w14:paraId="5AE63239" w14:textId="77777777" w:rsidTr="00EE0151">
        <w:trPr>
          <w:trHeight w:val="258"/>
          <w:jc w:val="center"/>
        </w:trPr>
        <w:tc>
          <w:tcPr>
            <w:tcW w:w="266" w:type="dxa"/>
            <w:tcBorders>
              <w:top w:val="nil"/>
              <w:left w:val="single" w:sz="4" w:space="0" w:color="auto"/>
              <w:bottom w:val="single" w:sz="4" w:space="0" w:color="auto"/>
              <w:right w:val="single" w:sz="4" w:space="0" w:color="auto"/>
            </w:tcBorders>
            <w:shd w:val="clear" w:color="auto" w:fill="auto"/>
            <w:vAlign w:val="center"/>
          </w:tcPr>
          <w:p w14:paraId="0B7218B8" w14:textId="77777777" w:rsidR="006C4DA1" w:rsidRPr="000A24D5"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4559" w:type="dxa"/>
            <w:tcBorders>
              <w:top w:val="nil"/>
              <w:left w:val="single" w:sz="4" w:space="0" w:color="auto"/>
              <w:bottom w:val="single" w:sz="4" w:space="0" w:color="auto"/>
              <w:right w:val="single" w:sz="4" w:space="0" w:color="auto"/>
            </w:tcBorders>
            <w:shd w:val="clear" w:color="auto" w:fill="auto"/>
            <w:vAlign w:val="center"/>
            <w:hideMark/>
          </w:tcPr>
          <w:p w14:paraId="332B09C9" w14:textId="77777777" w:rsidR="006C4DA1" w:rsidRPr="000A24D5" w:rsidRDefault="006C4DA1" w:rsidP="00EE0151">
            <w:pPr>
              <w:pStyle w:val="a1"/>
              <w:spacing w:line="240" w:lineRule="auto"/>
              <w:jc w:val="both"/>
              <w:rPr>
                <w:color w:val="000000" w:themeColor="text1"/>
                <w:sz w:val="20"/>
                <w:szCs w:val="20"/>
              </w:rPr>
            </w:pPr>
            <w:r w:rsidRPr="000A24D5">
              <w:rPr>
                <w:color w:val="000000" w:themeColor="text1"/>
                <w:sz w:val="20"/>
                <w:szCs w:val="20"/>
                <w:rtl/>
              </w:rPr>
              <w:t>بدرجة كبيرة</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232DAD"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28</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19C0E88"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66.7</w:t>
            </w:r>
          </w:p>
        </w:tc>
      </w:tr>
      <w:tr w:rsidR="006C4DA1" w:rsidRPr="000A24D5" w14:paraId="434D2C16" w14:textId="77777777" w:rsidTr="00EE0151">
        <w:trPr>
          <w:trHeight w:val="342"/>
          <w:jc w:val="center"/>
        </w:trPr>
        <w:tc>
          <w:tcPr>
            <w:tcW w:w="266" w:type="dxa"/>
            <w:tcBorders>
              <w:top w:val="nil"/>
              <w:left w:val="single" w:sz="4" w:space="0" w:color="auto"/>
              <w:bottom w:val="single" w:sz="4" w:space="0" w:color="auto"/>
              <w:right w:val="single" w:sz="4" w:space="0" w:color="auto"/>
            </w:tcBorders>
            <w:shd w:val="clear" w:color="auto" w:fill="auto"/>
            <w:vAlign w:val="center"/>
          </w:tcPr>
          <w:p w14:paraId="4C21A51A" w14:textId="77777777" w:rsidR="006C4DA1" w:rsidRPr="000A24D5"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4559" w:type="dxa"/>
            <w:tcBorders>
              <w:top w:val="nil"/>
              <w:left w:val="single" w:sz="4" w:space="0" w:color="auto"/>
              <w:bottom w:val="single" w:sz="4" w:space="0" w:color="auto"/>
              <w:right w:val="single" w:sz="4" w:space="0" w:color="auto"/>
            </w:tcBorders>
            <w:shd w:val="clear" w:color="auto" w:fill="auto"/>
            <w:vAlign w:val="center"/>
            <w:hideMark/>
          </w:tcPr>
          <w:p w14:paraId="41C7A712" w14:textId="77777777" w:rsidR="006C4DA1" w:rsidRPr="000A24D5" w:rsidRDefault="006C4DA1" w:rsidP="00EE0151">
            <w:pPr>
              <w:pStyle w:val="a1"/>
              <w:spacing w:line="240" w:lineRule="auto"/>
              <w:jc w:val="both"/>
              <w:rPr>
                <w:color w:val="000000" w:themeColor="text1"/>
                <w:sz w:val="20"/>
                <w:szCs w:val="20"/>
              </w:rPr>
            </w:pPr>
            <w:r w:rsidRPr="000A24D5">
              <w:rPr>
                <w:color w:val="000000" w:themeColor="text1"/>
                <w:sz w:val="20"/>
                <w:szCs w:val="20"/>
                <w:rtl/>
              </w:rPr>
              <w:t>بدرجة متوسطة</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361221A"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065FAA3"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r>
      <w:tr w:rsidR="006C4DA1" w:rsidRPr="000A24D5" w14:paraId="38922972" w14:textId="77777777" w:rsidTr="00EE0151">
        <w:trPr>
          <w:trHeight w:val="342"/>
          <w:jc w:val="center"/>
        </w:trPr>
        <w:tc>
          <w:tcPr>
            <w:tcW w:w="266" w:type="dxa"/>
            <w:tcBorders>
              <w:top w:val="nil"/>
              <w:left w:val="single" w:sz="4" w:space="0" w:color="auto"/>
              <w:bottom w:val="single" w:sz="4" w:space="0" w:color="auto"/>
              <w:right w:val="single" w:sz="4" w:space="0" w:color="auto"/>
            </w:tcBorders>
            <w:shd w:val="clear" w:color="auto" w:fill="auto"/>
            <w:vAlign w:val="center"/>
          </w:tcPr>
          <w:p w14:paraId="02A11EEA" w14:textId="77777777" w:rsidR="006C4DA1" w:rsidRPr="000A24D5" w:rsidRDefault="006C4DA1" w:rsidP="00EE0151">
            <w:pPr>
              <w:pStyle w:val="a1"/>
              <w:spacing w:line="240" w:lineRule="auto"/>
              <w:jc w:val="both"/>
              <w:rPr>
                <w:color w:val="000000" w:themeColor="text1"/>
                <w:sz w:val="20"/>
                <w:szCs w:val="20"/>
              </w:rPr>
            </w:pPr>
            <w:r>
              <w:rPr>
                <w:rFonts w:hint="cs"/>
                <w:color w:val="000000" w:themeColor="text1"/>
                <w:sz w:val="20"/>
                <w:szCs w:val="20"/>
                <w:rtl/>
              </w:rPr>
              <w:t>3</w:t>
            </w:r>
          </w:p>
        </w:tc>
        <w:tc>
          <w:tcPr>
            <w:tcW w:w="4559" w:type="dxa"/>
            <w:tcBorders>
              <w:top w:val="nil"/>
              <w:left w:val="single" w:sz="4" w:space="0" w:color="auto"/>
              <w:bottom w:val="single" w:sz="4" w:space="0" w:color="auto"/>
              <w:right w:val="single" w:sz="4" w:space="0" w:color="auto"/>
            </w:tcBorders>
            <w:shd w:val="clear" w:color="auto" w:fill="auto"/>
            <w:vAlign w:val="center"/>
            <w:hideMark/>
          </w:tcPr>
          <w:p w14:paraId="7A2B9F17" w14:textId="77777777" w:rsidR="006C4DA1" w:rsidRPr="000A24D5" w:rsidRDefault="006C4DA1" w:rsidP="00EE0151">
            <w:pPr>
              <w:pStyle w:val="a1"/>
              <w:spacing w:line="240" w:lineRule="auto"/>
              <w:jc w:val="both"/>
              <w:rPr>
                <w:color w:val="000000" w:themeColor="text1"/>
                <w:sz w:val="20"/>
                <w:szCs w:val="20"/>
              </w:rPr>
            </w:pPr>
            <w:r w:rsidRPr="000A24D5">
              <w:rPr>
                <w:sz w:val="20"/>
                <w:szCs w:val="20"/>
                <w:rtl/>
              </w:rPr>
              <w:t>غير ملائم</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6833C60"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3B02BEF" w14:textId="77777777" w:rsidR="006C4DA1" w:rsidRPr="000A24D5"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r>
      <w:tr w:rsidR="006C4DA1" w:rsidRPr="000A24D5" w14:paraId="037C17D3" w14:textId="77777777" w:rsidTr="00EE0151">
        <w:trPr>
          <w:trHeight w:val="342"/>
          <w:jc w:val="center"/>
        </w:trPr>
        <w:tc>
          <w:tcPr>
            <w:tcW w:w="4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4CC80A"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EA3085D"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84C4BB"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4AAA9D9E"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0E6D976F" w14:textId="77777777" w:rsidR="006C4DA1" w:rsidRPr="00AF271F" w:rsidRDefault="006C4DA1" w:rsidP="00547F13">
      <w:pPr>
        <w:pStyle w:val="a1"/>
        <w:numPr>
          <w:ilvl w:val="0"/>
          <w:numId w:val="109"/>
        </w:numPr>
        <w:spacing w:line="240" w:lineRule="auto"/>
        <w:jc w:val="both"/>
        <w:rPr>
          <w:color w:val="000000" w:themeColor="text1"/>
          <w:rtl/>
        </w:rPr>
      </w:pPr>
      <w:r w:rsidRPr="00AF271F">
        <w:rPr>
          <w:color w:val="000000" w:themeColor="text1"/>
          <w:rtl/>
        </w:rPr>
        <w:t xml:space="preserve">جاء </w:t>
      </w:r>
      <w:r>
        <w:rPr>
          <w:rFonts w:hint="cs"/>
          <w:color w:val="000000" w:themeColor="text1"/>
          <w:rtl/>
        </w:rPr>
        <w:t>"</w:t>
      </w:r>
      <w:r w:rsidRPr="00AF271F">
        <w:rPr>
          <w:color w:val="000000" w:themeColor="text1"/>
          <w:rtl/>
        </w:rPr>
        <w:t>بدرجة كبيرة</w:t>
      </w:r>
      <w:r>
        <w:rPr>
          <w:rFonts w:hint="cs"/>
          <w:color w:val="000000" w:themeColor="text1"/>
          <w:rtl/>
        </w:rPr>
        <w:t>"</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 66.7%.</w:t>
      </w:r>
    </w:p>
    <w:p w14:paraId="1D57396B" w14:textId="77777777" w:rsidR="006C4DA1" w:rsidRPr="00AF271F" w:rsidRDefault="006C4DA1" w:rsidP="00547F13">
      <w:pPr>
        <w:pStyle w:val="a1"/>
        <w:numPr>
          <w:ilvl w:val="0"/>
          <w:numId w:val="109"/>
        </w:numPr>
        <w:spacing w:line="240" w:lineRule="auto"/>
        <w:jc w:val="both"/>
        <w:rPr>
          <w:color w:val="000000" w:themeColor="text1"/>
          <w:rtl/>
        </w:rPr>
      </w:pPr>
      <w:r w:rsidRPr="00AF271F">
        <w:rPr>
          <w:color w:val="000000" w:themeColor="text1"/>
          <w:rtl/>
        </w:rPr>
        <w:t xml:space="preserve">ثم جاء في المرتبة الثانية </w:t>
      </w:r>
      <w:r>
        <w:rPr>
          <w:rFonts w:hint="cs"/>
          <w:color w:val="000000" w:themeColor="text1"/>
          <w:rtl/>
        </w:rPr>
        <w:t>"</w:t>
      </w:r>
      <w:r w:rsidRPr="00AF271F">
        <w:rPr>
          <w:color w:val="000000" w:themeColor="text1"/>
          <w:rtl/>
        </w:rPr>
        <w:t>بدرجة متوسطة</w:t>
      </w:r>
      <w:r>
        <w:rPr>
          <w:rFonts w:hint="cs"/>
          <w:color w:val="000000" w:themeColor="text1"/>
          <w:rtl/>
        </w:rPr>
        <w:t>"،</w:t>
      </w:r>
      <w:r w:rsidRPr="00AF271F">
        <w:rPr>
          <w:color w:val="000000" w:themeColor="text1"/>
          <w:rtl/>
        </w:rPr>
        <w:t xml:space="preserve"> حيث</w:t>
      </w:r>
      <w:r>
        <w:rPr>
          <w:color w:val="000000" w:themeColor="text1"/>
          <w:rtl/>
        </w:rPr>
        <w:t xml:space="preserve"> بلغت </w:t>
      </w:r>
      <w:r w:rsidRPr="00AF271F">
        <w:rPr>
          <w:color w:val="000000" w:themeColor="text1"/>
          <w:rtl/>
        </w:rPr>
        <w:t>نسبته 21.4%.</w:t>
      </w:r>
    </w:p>
    <w:p w14:paraId="36428B46" w14:textId="77777777" w:rsidR="006C4DA1" w:rsidRPr="00AF271F" w:rsidRDefault="006C4DA1" w:rsidP="00547F13">
      <w:pPr>
        <w:pStyle w:val="a1"/>
        <w:numPr>
          <w:ilvl w:val="0"/>
          <w:numId w:val="109"/>
        </w:numPr>
        <w:spacing w:line="240" w:lineRule="auto"/>
        <w:jc w:val="both"/>
        <w:rPr>
          <w:color w:val="000000" w:themeColor="text1"/>
          <w:rtl/>
        </w:rPr>
      </w:pPr>
      <w:r w:rsidRPr="005F1FB1">
        <w:rPr>
          <w:rFonts w:hint="cs"/>
          <w:rtl/>
        </w:rPr>
        <w:t>أ</w:t>
      </w:r>
      <w:r w:rsidRPr="005F1FB1">
        <w:rPr>
          <w:rtl/>
        </w:rPr>
        <w:t xml:space="preserve">ما </w:t>
      </w:r>
      <w:r w:rsidRPr="005F1FB1">
        <w:rPr>
          <w:rFonts w:hint="cs"/>
          <w:rtl/>
        </w:rPr>
        <w:t>"غير ملائم"</w:t>
      </w:r>
      <w:r w:rsidRPr="005F1FB1">
        <w:rPr>
          <w:rtl/>
        </w:rPr>
        <w:t xml:space="preserve"> فقد </w:t>
      </w:r>
      <w:r w:rsidRPr="00AF271F">
        <w:rPr>
          <w:color w:val="000000" w:themeColor="text1"/>
          <w:rtl/>
        </w:rPr>
        <w:t xml:space="preserve">جاءت في المرتبة </w:t>
      </w:r>
      <w:r>
        <w:rPr>
          <w:color w:val="000000" w:themeColor="text1"/>
          <w:rtl/>
        </w:rPr>
        <w:t>الأخيرة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w:t>
      </w:r>
      <w:r>
        <w:rPr>
          <w:rFonts w:hint="cs"/>
          <w:color w:val="000000" w:themeColor="text1"/>
          <w:rtl/>
        </w:rPr>
        <w:t>11.9</w:t>
      </w:r>
      <w:r w:rsidRPr="00AF271F">
        <w:rPr>
          <w:color w:val="000000" w:themeColor="text1"/>
          <w:rtl/>
        </w:rPr>
        <w:t>%.</w:t>
      </w:r>
    </w:p>
    <w:p w14:paraId="31E5C842" w14:textId="77777777" w:rsidR="006C4DA1" w:rsidRDefault="006C4DA1" w:rsidP="006C4DA1">
      <w:pPr>
        <w:autoSpaceDE w:val="0"/>
        <w:autoSpaceDN w:val="0"/>
        <w:adjustRightInd w:val="0"/>
        <w:spacing w:after="0" w:line="240" w:lineRule="auto"/>
        <w:jc w:val="center"/>
        <w:rPr>
          <w:bCs/>
          <w:color w:val="000000" w:themeColor="text1"/>
        </w:rPr>
      </w:pPr>
    </w:p>
    <w:p w14:paraId="57405EEC"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17-</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إذا كان توزيعك على التخصص غير ملائم، فحدد السبب</w:t>
      </w:r>
    </w:p>
    <w:tbl>
      <w:tblPr>
        <w:bidiVisual/>
        <w:tblW w:w="5951" w:type="dxa"/>
        <w:jc w:val="center"/>
        <w:tblLook w:val="04A0" w:firstRow="1" w:lastRow="0" w:firstColumn="1" w:lastColumn="0" w:noHBand="0" w:noVBand="1"/>
      </w:tblPr>
      <w:tblGrid>
        <w:gridCol w:w="433"/>
        <w:gridCol w:w="3843"/>
        <w:gridCol w:w="780"/>
        <w:gridCol w:w="895"/>
      </w:tblGrid>
      <w:tr w:rsidR="006C4DA1" w:rsidRPr="009D2D20" w14:paraId="2F0DA81A" w14:textId="77777777" w:rsidTr="00EE0151">
        <w:trPr>
          <w:trHeight w:val="222"/>
          <w:jc w:val="center"/>
        </w:trPr>
        <w:tc>
          <w:tcPr>
            <w:tcW w:w="43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86607F" w14:textId="77777777" w:rsidR="006C4DA1" w:rsidRPr="00A71754" w:rsidRDefault="006C4DA1" w:rsidP="00EE0151">
            <w:pPr>
              <w:pStyle w:val="a1"/>
              <w:spacing w:line="240" w:lineRule="auto"/>
              <w:jc w:val="center"/>
              <w:rPr>
                <w:b/>
                <w:bCs/>
                <w:color w:val="000000" w:themeColor="text1"/>
                <w:sz w:val="20"/>
                <w:szCs w:val="20"/>
                <w:rtl/>
              </w:rPr>
            </w:pPr>
            <w:r w:rsidRPr="00A71754">
              <w:rPr>
                <w:b/>
                <w:bCs/>
                <w:color w:val="000000" w:themeColor="text1"/>
                <w:sz w:val="20"/>
                <w:szCs w:val="20"/>
                <w:rtl/>
              </w:rPr>
              <w:t>م</w:t>
            </w:r>
          </w:p>
        </w:tc>
        <w:tc>
          <w:tcPr>
            <w:tcW w:w="3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D30BD08"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D0AE07"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8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DB11F62"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9D2D20" w14:paraId="0B5673FF" w14:textId="77777777" w:rsidTr="00EE0151">
        <w:trPr>
          <w:trHeight w:val="342"/>
          <w:jc w:val="center"/>
        </w:trPr>
        <w:tc>
          <w:tcPr>
            <w:tcW w:w="433" w:type="dxa"/>
            <w:tcBorders>
              <w:top w:val="nil"/>
              <w:left w:val="single" w:sz="4" w:space="0" w:color="auto"/>
              <w:bottom w:val="single" w:sz="4" w:space="0" w:color="auto"/>
              <w:right w:val="single" w:sz="4" w:space="0" w:color="auto"/>
            </w:tcBorders>
            <w:shd w:val="clear" w:color="auto" w:fill="auto"/>
            <w:vAlign w:val="center"/>
          </w:tcPr>
          <w:p w14:paraId="39F6BB72" w14:textId="77777777" w:rsidR="006C4DA1" w:rsidRPr="009D2D20" w:rsidRDefault="006C4DA1" w:rsidP="00EE0151">
            <w:pPr>
              <w:pStyle w:val="a1"/>
              <w:spacing w:line="240" w:lineRule="auto"/>
              <w:jc w:val="center"/>
              <w:rPr>
                <w:color w:val="000000" w:themeColor="text1"/>
                <w:sz w:val="20"/>
                <w:szCs w:val="20"/>
                <w:rtl/>
              </w:rPr>
            </w:pPr>
            <w:r>
              <w:rPr>
                <w:rFonts w:hint="cs"/>
                <w:color w:val="000000" w:themeColor="text1"/>
                <w:sz w:val="20"/>
                <w:szCs w:val="20"/>
                <w:rtl/>
              </w:rPr>
              <w:t>1</w:t>
            </w:r>
          </w:p>
        </w:tc>
        <w:tc>
          <w:tcPr>
            <w:tcW w:w="3843" w:type="dxa"/>
            <w:tcBorders>
              <w:top w:val="nil"/>
              <w:left w:val="single" w:sz="4" w:space="0" w:color="auto"/>
              <w:bottom w:val="single" w:sz="4" w:space="0" w:color="auto"/>
              <w:right w:val="single" w:sz="4" w:space="0" w:color="auto"/>
            </w:tcBorders>
            <w:shd w:val="clear" w:color="auto" w:fill="auto"/>
            <w:vAlign w:val="center"/>
            <w:hideMark/>
          </w:tcPr>
          <w:p w14:paraId="4981E1A0"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مجموع الدرجات</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6B98F78"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67C1A7FD"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40.0</w:t>
            </w:r>
          </w:p>
        </w:tc>
      </w:tr>
      <w:tr w:rsidR="006C4DA1" w:rsidRPr="009D2D20" w14:paraId="282BC835" w14:textId="77777777" w:rsidTr="00EE0151">
        <w:trPr>
          <w:trHeight w:val="342"/>
          <w:jc w:val="center"/>
        </w:trPr>
        <w:tc>
          <w:tcPr>
            <w:tcW w:w="433" w:type="dxa"/>
            <w:tcBorders>
              <w:top w:val="nil"/>
              <w:left w:val="single" w:sz="4" w:space="0" w:color="auto"/>
              <w:bottom w:val="single" w:sz="4" w:space="0" w:color="auto"/>
              <w:right w:val="single" w:sz="4" w:space="0" w:color="auto"/>
            </w:tcBorders>
            <w:shd w:val="clear" w:color="auto" w:fill="auto"/>
            <w:vAlign w:val="center"/>
          </w:tcPr>
          <w:p w14:paraId="0EACC45F" w14:textId="77777777" w:rsidR="006C4DA1" w:rsidRPr="009D2D20" w:rsidRDefault="006C4DA1" w:rsidP="00EE0151">
            <w:pPr>
              <w:pStyle w:val="a1"/>
              <w:spacing w:line="240" w:lineRule="auto"/>
              <w:jc w:val="center"/>
              <w:rPr>
                <w:color w:val="000000" w:themeColor="text1"/>
                <w:sz w:val="20"/>
                <w:szCs w:val="20"/>
                <w:rtl/>
              </w:rPr>
            </w:pPr>
            <w:r>
              <w:rPr>
                <w:rFonts w:hint="cs"/>
                <w:color w:val="000000" w:themeColor="text1"/>
                <w:sz w:val="20"/>
                <w:szCs w:val="20"/>
                <w:rtl/>
              </w:rPr>
              <w:t>2</w:t>
            </w:r>
          </w:p>
        </w:tc>
        <w:tc>
          <w:tcPr>
            <w:tcW w:w="3843" w:type="dxa"/>
            <w:tcBorders>
              <w:top w:val="nil"/>
              <w:left w:val="single" w:sz="4" w:space="0" w:color="auto"/>
              <w:bottom w:val="single" w:sz="4" w:space="0" w:color="auto"/>
              <w:right w:val="single" w:sz="4" w:space="0" w:color="auto"/>
            </w:tcBorders>
            <w:shd w:val="clear" w:color="auto" w:fill="auto"/>
            <w:vAlign w:val="center"/>
            <w:hideMark/>
          </w:tcPr>
          <w:p w14:paraId="14F635F9"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إمكانيات المدرسة</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481538B"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306EDD47"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20.0</w:t>
            </w:r>
          </w:p>
        </w:tc>
      </w:tr>
      <w:tr w:rsidR="006C4DA1" w:rsidRPr="009D2D20" w14:paraId="48414E04" w14:textId="77777777" w:rsidTr="00EE0151">
        <w:trPr>
          <w:trHeight w:val="342"/>
          <w:jc w:val="center"/>
        </w:trPr>
        <w:tc>
          <w:tcPr>
            <w:tcW w:w="433" w:type="dxa"/>
            <w:tcBorders>
              <w:top w:val="nil"/>
              <w:left w:val="single" w:sz="4" w:space="0" w:color="auto"/>
              <w:bottom w:val="single" w:sz="4" w:space="0" w:color="auto"/>
              <w:right w:val="single" w:sz="4" w:space="0" w:color="auto"/>
            </w:tcBorders>
            <w:shd w:val="clear" w:color="auto" w:fill="auto"/>
            <w:vAlign w:val="center"/>
          </w:tcPr>
          <w:p w14:paraId="32AC63CF" w14:textId="77777777" w:rsidR="006C4DA1" w:rsidRPr="009D2D20" w:rsidRDefault="006C4DA1" w:rsidP="00EE0151">
            <w:pPr>
              <w:pStyle w:val="a1"/>
              <w:spacing w:line="240" w:lineRule="auto"/>
              <w:jc w:val="center"/>
              <w:rPr>
                <w:color w:val="000000" w:themeColor="text1"/>
                <w:sz w:val="20"/>
                <w:szCs w:val="20"/>
                <w:rtl/>
              </w:rPr>
            </w:pPr>
            <w:r>
              <w:rPr>
                <w:rFonts w:hint="cs"/>
                <w:color w:val="000000" w:themeColor="text1"/>
                <w:sz w:val="20"/>
                <w:szCs w:val="20"/>
                <w:rtl/>
              </w:rPr>
              <w:t>3</w:t>
            </w:r>
          </w:p>
        </w:tc>
        <w:tc>
          <w:tcPr>
            <w:tcW w:w="3843" w:type="dxa"/>
            <w:tcBorders>
              <w:top w:val="nil"/>
              <w:left w:val="single" w:sz="4" w:space="0" w:color="auto"/>
              <w:bottom w:val="single" w:sz="4" w:space="0" w:color="auto"/>
              <w:right w:val="single" w:sz="4" w:space="0" w:color="auto"/>
            </w:tcBorders>
            <w:shd w:val="clear" w:color="auto" w:fill="auto"/>
            <w:vAlign w:val="center"/>
            <w:hideMark/>
          </w:tcPr>
          <w:p w14:paraId="1A7DCBC7"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قصور في عملية التوزيع</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6FF4105"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696E51B4"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20.0</w:t>
            </w:r>
          </w:p>
        </w:tc>
      </w:tr>
      <w:tr w:rsidR="006C4DA1" w:rsidRPr="009D2D20" w14:paraId="5989D669" w14:textId="77777777" w:rsidTr="00EE0151">
        <w:trPr>
          <w:trHeight w:val="342"/>
          <w:jc w:val="center"/>
        </w:trPr>
        <w:tc>
          <w:tcPr>
            <w:tcW w:w="433" w:type="dxa"/>
            <w:tcBorders>
              <w:top w:val="nil"/>
              <w:left w:val="single" w:sz="4" w:space="0" w:color="auto"/>
              <w:bottom w:val="single" w:sz="4" w:space="0" w:color="auto"/>
              <w:right w:val="single" w:sz="4" w:space="0" w:color="auto"/>
            </w:tcBorders>
            <w:shd w:val="clear" w:color="auto" w:fill="auto"/>
            <w:vAlign w:val="center"/>
          </w:tcPr>
          <w:p w14:paraId="0C5AD150" w14:textId="77777777" w:rsidR="006C4DA1" w:rsidRPr="009D2D20" w:rsidRDefault="006C4DA1" w:rsidP="00EE0151">
            <w:pPr>
              <w:pStyle w:val="a1"/>
              <w:spacing w:line="240" w:lineRule="auto"/>
              <w:jc w:val="center"/>
              <w:rPr>
                <w:color w:val="000000" w:themeColor="text1"/>
                <w:sz w:val="20"/>
                <w:szCs w:val="20"/>
                <w:rtl/>
              </w:rPr>
            </w:pPr>
            <w:r>
              <w:rPr>
                <w:rFonts w:hint="cs"/>
                <w:color w:val="000000" w:themeColor="text1"/>
                <w:sz w:val="20"/>
                <w:szCs w:val="20"/>
                <w:rtl/>
              </w:rPr>
              <w:t>4</w:t>
            </w:r>
          </w:p>
        </w:tc>
        <w:tc>
          <w:tcPr>
            <w:tcW w:w="3843" w:type="dxa"/>
            <w:tcBorders>
              <w:top w:val="nil"/>
              <w:left w:val="single" w:sz="4" w:space="0" w:color="auto"/>
              <w:bottom w:val="single" w:sz="4" w:space="0" w:color="auto"/>
              <w:right w:val="single" w:sz="4" w:space="0" w:color="auto"/>
            </w:tcBorders>
            <w:shd w:val="clear" w:color="auto" w:fill="auto"/>
            <w:vAlign w:val="center"/>
            <w:hideMark/>
          </w:tcPr>
          <w:p w14:paraId="131CA615"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قصور في عملية التوجيه المهني</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D1C3A10"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EEC47C3"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20.0</w:t>
            </w:r>
          </w:p>
        </w:tc>
      </w:tr>
      <w:tr w:rsidR="006C4DA1" w:rsidRPr="009D2D20" w14:paraId="0BE1B10A" w14:textId="77777777" w:rsidTr="00EE0151">
        <w:trPr>
          <w:trHeight w:val="342"/>
          <w:jc w:val="center"/>
        </w:trPr>
        <w:tc>
          <w:tcPr>
            <w:tcW w:w="4276" w:type="dxa"/>
            <w:gridSpan w:val="2"/>
            <w:tcBorders>
              <w:top w:val="nil"/>
              <w:left w:val="single" w:sz="4" w:space="0" w:color="auto"/>
              <w:bottom w:val="single" w:sz="4" w:space="0" w:color="auto"/>
              <w:right w:val="single" w:sz="4" w:space="0" w:color="auto"/>
            </w:tcBorders>
          </w:tcPr>
          <w:p w14:paraId="17F35A6E"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780" w:type="dxa"/>
            <w:tcBorders>
              <w:top w:val="nil"/>
              <w:left w:val="nil"/>
              <w:bottom w:val="single" w:sz="4" w:space="0" w:color="auto"/>
              <w:right w:val="single" w:sz="4" w:space="0" w:color="E0E0E0"/>
            </w:tcBorders>
            <w:shd w:val="clear" w:color="auto" w:fill="auto"/>
            <w:noWrap/>
            <w:vAlign w:val="center"/>
            <w:hideMark/>
          </w:tcPr>
          <w:p w14:paraId="6DE0F118"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5</w:t>
            </w:r>
          </w:p>
        </w:tc>
        <w:tc>
          <w:tcPr>
            <w:tcW w:w="895" w:type="dxa"/>
            <w:tcBorders>
              <w:top w:val="nil"/>
              <w:left w:val="nil"/>
              <w:bottom w:val="single" w:sz="4" w:space="0" w:color="auto"/>
              <w:right w:val="single" w:sz="4" w:space="0" w:color="auto"/>
            </w:tcBorders>
            <w:shd w:val="clear" w:color="auto" w:fill="auto"/>
            <w:noWrap/>
            <w:vAlign w:val="bottom"/>
            <w:hideMark/>
          </w:tcPr>
          <w:p w14:paraId="698E1C54"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6C517D09" w14:textId="77777777" w:rsidR="006C4DA1" w:rsidRDefault="006C4DA1" w:rsidP="006C4DA1">
      <w:pPr>
        <w:pStyle w:val="a1"/>
        <w:spacing w:line="240" w:lineRule="auto"/>
        <w:jc w:val="both"/>
        <w:rPr>
          <w:b/>
          <w:bCs/>
          <w:color w:val="000000" w:themeColor="text1"/>
          <w:u w:val="single"/>
          <w:rtl/>
        </w:rPr>
      </w:pPr>
    </w:p>
    <w:p w14:paraId="0D36A926"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0503D96B" w14:textId="77777777" w:rsidR="006C4DA1" w:rsidRPr="00AF271F" w:rsidRDefault="006C4DA1" w:rsidP="00547F13">
      <w:pPr>
        <w:pStyle w:val="a1"/>
        <w:numPr>
          <w:ilvl w:val="0"/>
          <w:numId w:val="110"/>
        </w:numPr>
        <w:spacing w:line="240" w:lineRule="auto"/>
        <w:jc w:val="both"/>
        <w:rPr>
          <w:color w:val="000000" w:themeColor="text1"/>
          <w:rtl/>
        </w:rPr>
      </w:pPr>
      <w:r w:rsidRPr="00AF271F">
        <w:rPr>
          <w:color w:val="000000" w:themeColor="text1"/>
          <w:rtl/>
        </w:rPr>
        <w:lastRenderedPageBreak/>
        <w:t xml:space="preserve">جاء مجموع الدرجات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 40.0%.</w:t>
      </w:r>
    </w:p>
    <w:p w14:paraId="7FB8A3B3" w14:textId="77777777" w:rsidR="006C4DA1" w:rsidRPr="00AF271F" w:rsidRDefault="006C4DA1" w:rsidP="00547F13">
      <w:pPr>
        <w:pStyle w:val="a1"/>
        <w:numPr>
          <w:ilvl w:val="0"/>
          <w:numId w:val="110"/>
        </w:numPr>
        <w:spacing w:line="240" w:lineRule="auto"/>
        <w:jc w:val="both"/>
        <w:rPr>
          <w:color w:val="000000" w:themeColor="text1"/>
          <w:rtl/>
        </w:rPr>
      </w:pPr>
      <w:r w:rsidRPr="00AF271F">
        <w:rPr>
          <w:color w:val="000000" w:themeColor="text1"/>
          <w:rtl/>
        </w:rPr>
        <w:t>ثم جاء في المرتبة الثانية باقي المتغيرات</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نسبها</w:t>
      </w:r>
      <w:r w:rsidRPr="00AF271F">
        <w:rPr>
          <w:color w:val="000000" w:themeColor="text1"/>
          <w:rtl/>
        </w:rPr>
        <w:t xml:space="preserve"> 20.0%</w:t>
      </w:r>
      <w:r>
        <w:rPr>
          <w:rFonts w:hint="cs"/>
          <w:color w:val="000000" w:themeColor="text1"/>
          <w:rtl/>
        </w:rPr>
        <w:t>.</w:t>
      </w:r>
    </w:p>
    <w:p w14:paraId="696D1551" w14:textId="77777777" w:rsidR="006C4DA1" w:rsidRPr="00A71754" w:rsidRDefault="006C4DA1" w:rsidP="006C4DA1">
      <w:pPr>
        <w:spacing w:after="0" w:line="240" w:lineRule="auto"/>
        <w:jc w:val="both"/>
        <w:rPr>
          <w:bCs/>
          <w:color w:val="000000" w:themeColor="text1"/>
          <w:sz w:val="6"/>
          <w:szCs w:val="6"/>
          <w:rtl/>
        </w:rPr>
      </w:pPr>
    </w:p>
    <w:p w14:paraId="18D7B80B"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18-</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تجد تدريبك العملي بالمدرسة كان كافي</w:t>
      </w:r>
      <w:r w:rsidRPr="00003993">
        <w:rPr>
          <w:rFonts w:hint="cs"/>
          <w:bCs/>
          <w:color w:val="000000" w:themeColor="text1"/>
          <w:rtl/>
        </w:rPr>
        <w:t>ً</w:t>
      </w:r>
      <w:r w:rsidRPr="00003993">
        <w:rPr>
          <w:bCs/>
          <w:color w:val="000000" w:themeColor="text1"/>
          <w:rtl/>
        </w:rPr>
        <w:t>ا ومناسب</w:t>
      </w:r>
      <w:r w:rsidRPr="00003993">
        <w:rPr>
          <w:rFonts w:hint="cs"/>
          <w:bCs/>
          <w:color w:val="000000" w:themeColor="text1"/>
          <w:rtl/>
        </w:rPr>
        <w:t>ً</w:t>
      </w:r>
      <w:r w:rsidRPr="00003993">
        <w:rPr>
          <w:bCs/>
          <w:color w:val="000000" w:themeColor="text1"/>
          <w:rtl/>
        </w:rPr>
        <w:t>ا لإعدادك لسوق العمل</w:t>
      </w:r>
    </w:p>
    <w:tbl>
      <w:tblPr>
        <w:bidiVisual/>
        <w:tblW w:w="5791" w:type="dxa"/>
        <w:jc w:val="center"/>
        <w:tblLook w:val="04A0" w:firstRow="1" w:lastRow="0" w:firstColumn="1" w:lastColumn="0" w:noHBand="0" w:noVBand="1"/>
      </w:tblPr>
      <w:tblGrid>
        <w:gridCol w:w="546"/>
        <w:gridCol w:w="3119"/>
        <w:gridCol w:w="1275"/>
        <w:gridCol w:w="851"/>
      </w:tblGrid>
      <w:tr w:rsidR="006C4DA1" w:rsidRPr="009D2D20" w14:paraId="54D551C6" w14:textId="77777777" w:rsidTr="00EE0151">
        <w:trPr>
          <w:trHeight w:val="276"/>
          <w:jc w:val="center"/>
        </w:trPr>
        <w:tc>
          <w:tcPr>
            <w:tcW w:w="5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6BC3BE4"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3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E524EA8"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6A038AE"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AB4726"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9D2D20" w14:paraId="79AD5AFD"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16AEF206"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50878288"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نعم</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79A777A4"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14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A5BF6C"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33.3</w:t>
            </w:r>
          </w:p>
        </w:tc>
      </w:tr>
      <w:tr w:rsidR="006C4DA1" w:rsidRPr="009D2D20" w14:paraId="31B60055"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0A888410"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323F1FDF" w14:textId="77777777" w:rsidR="006C4DA1" w:rsidRPr="009D2D20" w:rsidRDefault="006C4DA1" w:rsidP="00EE0151">
            <w:pPr>
              <w:pStyle w:val="a1"/>
              <w:spacing w:line="240" w:lineRule="auto"/>
              <w:jc w:val="both"/>
              <w:rPr>
                <w:color w:val="000000" w:themeColor="text1"/>
                <w:sz w:val="20"/>
                <w:szCs w:val="20"/>
              </w:rPr>
            </w:pPr>
            <w:r w:rsidRPr="009D2D20">
              <w:rPr>
                <w:rFonts w:hint="cs"/>
                <w:color w:val="000000" w:themeColor="text1"/>
                <w:sz w:val="20"/>
                <w:szCs w:val="20"/>
                <w:rtl/>
              </w:rPr>
              <w:t>إلى حد ما</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AB6817C"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9232DD"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52.4</w:t>
            </w:r>
          </w:p>
        </w:tc>
      </w:tr>
      <w:tr w:rsidR="006C4DA1" w:rsidRPr="009D2D20" w14:paraId="69A12DD3" w14:textId="77777777" w:rsidTr="00EE0151">
        <w:trPr>
          <w:trHeight w:val="342"/>
          <w:jc w:val="center"/>
        </w:trPr>
        <w:tc>
          <w:tcPr>
            <w:tcW w:w="546" w:type="dxa"/>
            <w:tcBorders>
              <w:top w:val="nil"/>
              <w:left w:val="single" w:sz="4" w:space="0" w:color="auto"/>
              <w:bottom w:val="single" w:sz="4" w:space="0" w:color="auto"/>
              <w:right w:val="single" w:sz="4" w:space="0" w:color="auto"/>
            </w:tcBorders>
            <w:shd w:val="clear" w:color="auto" w:fill="auto"/>
            <w:vAlign w:val="center"/>
          </w:tcPr>
          <w:p w14:paraId="2E3791A0"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24DA6B50"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لا</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A539AC6"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659F68"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r>
      <w:tr w:rsidR="006C4DA1" w:rsidRPr="009D2D20" w14:paraId="1B76C3E5" w14:textId="77777777" w:rsidTr="00EE0151">
        <w:trPr>
          <w:trHeight w:val="342"/>
          <w:jc w:val="center"/>
        </w:trPr>
        <w:tc>
          <w:tcPr>
            <w:tcW w:w="3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67D7B5"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5CB35B7"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D863BB"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3645DC31"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311D1FE4" w14:textId="77777777" w:rsidR="006C4DA1" w:rsidRPr="00AF271F" w:rsidRDefault="006C4DA1" w:rsidP="00547F13">
      <w:pPr>
        <w:pStyle w:val="a1"/>
        <w:numPr>
          <w:ilvl w:val="0"/>
          <w:numId w:val="111"/>
        </w:numPr>
        <w:spacing w:line="240" w:lineRule="auto"/>
        <w:jc w:val="both"/>
        <w:rPr>
          <w:color w:val="000000" w:themeColor="text1"/>
          <w:rtl/>
        </w:rPr>
      </w:pPr>
      <w:r w:rsidRPr="00AF271F">
        <w:rPr>
          <w:color w:val="000000" w:themeColor="text1"/>
          <w:rtl/>
        </w:rPr>
        <w:t>جاء</w:t>
      </w:r>
      <w:r>
        <w:rPr>
          <w:color w:val="000000" w:themeColor="text1"/>
          <w:rtl/>
        </w:rPr>
        <w:t xml:space="preserve"> إلى حد ما</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 52.4%.</w:t>
      </w:r>
    </w:p>
    <w:p w14:paraId="455D2A5F" w14:textId="77777777" w:rsidR="006C4DA1" w:rsidRPr="00AF271F" w:rsidRDefault="006C4DA1" w:rsidP="00547F13">
      <w:pPr>
        <w:pStyle w:val="a1"/>
        <w:numPr>
          <w:ilvl w:val="0"/>
          <w:numId w:val="111"/>
        </w:numPr>
        <w:spacing w:line="240" w:lineRule="auto"/>
        <w:jc w:val="both"/>
        <w:rPr>
          <w:color w:val="000000" w:themeColor="text1"/>
          <w:rtl/>
        </w:rPr>
      </w:pPr>
      <w:r w:rsidRPr="00AF271F">
        <w:rPr>
          <w:color w:val="000000" w:themeColor="text1"/>
          <w:rtl/>
        </w:rPr>
        <w:t>ثم جاء في المرتبة الثانية نعم</w:t>
      </w:r>
      <w:r>
        <w:rPr>
          <w:rFonts w:hint="cs"/>
          <w:color w:val="000000" w:themeColor="text1"/>
          <w:rtl/>
        </w:rPr>
        <w:t>،</w:t>
      </w:r>
      <w:r w:rsidRPr="00AF271F">
        <w:rPr>
          <w:color w:val="000000" w:themeColor="text1"/>
          <w:rtl/>
        </w:rPr>
        <w:t xml:space="preserve"> حيث</w:t>
      </w:r>
      <w:r>
        <w:rPr>
          <w:color w:val="000000" w:themeColor="text1"/>
          <w:rtl/>
        </w:rPr>
        <w:t xml:space="preserve"> بلغت </w:t>
      </w:r>
      <w:r w:rsidRPr="00AF271F">
        <w:rPr>
          <w:color w:val="000000" w:themeColor="text1"/>
          <w:rtl/>
        </w:rPr>
        <w:t>نسبته 33.3%.</w:t>
      </w:r>
    </w:p>
    <w:p w14:paraId="222F4F5D" w14:textId="77777777" w:rsidR="006C4DA1" w:rsidRPr="00AF271F" w:rsidRDefault="006C4DA1" w:rsidP="00547F13">
      <w:pPr>
        <w:pStyle w:val="a1"/>
        <w:numPr>
          <w:ilvl w:val="0"/>
          <w:numId w:val="111"/>
        </w:numPr>
        <w:spacing w:line="240" w:lineRule="auto"/>
        <w:jc w:val="both"/>
        <w:rPr>
          <w:color w:val="000000" w:themeColor="text1"/>
        </w:rPr>
      </w:pPr>
      <w:r>
        <w:rPr>
          <w:rFonts w:hint="cs"/>
          <w:color w:val="000000" w:themeColor="text1"/>
          <w:rtl/>
        </w:rPr>
        <w:t>أ</w:t>
      </w:r>
      <w:r w:rsidRPr="00AF271F">
        <w:rPr>
          <w:color w:val="000000" w:themeColor="text1"/>
          <w:rtl/>
        </w:rPr>
        <w:t xml:space="preserve">ما لا أعرف فقد جاء في المرتبة </w:t>
      </w:r>
      <w:r>
        <w:rPr>
          <w:color w:val="000000" w:themeColor="text1"/>
          <w:rtl/>
        </w:rPr>
        <w:t>الأخيرة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14.3%.</w:t>
      </w:r>
    </w:p>
    <w:p w14:paraId="0C0455E4" w14:textId="77777777" w:rsidR="006C4DA1" w:rsidRPr="00A71754" w:rsidRDefault="006C4DA1" w:rsidP="006C4DA1">
      <w:pPr>
        <w:pStyle w:val="a1"/>
        <w:spacing w:line="240" w:lineRule="auto"/>
        <w:ind w:left="720"/>
        <w:jc w:val="both"/>
        <w:rPr>
          <w:color w:val="000000" w:themeColor="text1"/>
          <w:sz w:val="12"/>
          <w:szCs w:val="12"/>
          <w:rtl/>
        </w:rPr>
      </w:pPr>
    </w:p>
    <w:p w14:paraId="1D5FBAA9"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19-</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تم عمل عقد تدريب معك خلال فترة تواجدك (دراستك) بالمدرسة</w:t>
      </w:r>
    </w:p>
    <w:tbl>
      <w:tblPr>
        <w:bidiVisual/>
        <w:tblW w:w="6074" w:type="dxa"/>
        <w:jc w:val="center"/>
        <w:tblLook w:val="04A0" w:firstRow="1" w:lastRow="0" w:firstColumn="1" w:lastColumn="0" w:noHBand="0" w:noVBand="1"/>
      </w:tblPr>
      <w:tblGrid>
        <w:gridCol w:w="407"/>
        <w:gridCol w:w="3825"/>
        <w:gridCol w:w="992"/>
        <w:gridCol w:w="850"/>
      </w:tblGrid>
      <w:tr w:rsidR="006C4DA1" w:rsidRPr="009D2D20" w14:paraId="1A038DE9" w14:textId="77777777" w:rsidTr="00EE0151">
        <w:trPr>
          <w:trHeight w:val="85"/>
          <w:tblHeader/>
          <w:jc w:val="center"/>
        </w:trPr>
        <w:tc>
          <w:tcPr>
            <w:tcW w:w="4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88AD06"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38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262B1E6"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F4F7BA1"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746965E"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9D2D20" w14:paraId="706FEA5E"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1567DD7E" w14:textId="77777777" w:rsidR="006C4DA1" w:rsidRPr="009D2D20"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3825" w:type="dxa"/>
            <w:tcBorders>
              <w:top w:val="nil"/>
              <w:left w:val="single" w:sz="4" w:space="0" w:color="auto"/>
              <w:bottom w:val="single" w:sz="4" w:space="0" w:color="auto"/>
              <w:right w:val="single" w:sz="4" w:space="0" w:color="auto"/>
            </w:tcBorders>
            <w:shd w:val="clear" w:color="auto" w:fill="auto"/>
            <w:vAlign w:val="center"/>
            <w:hideMark/>
          </w:tcPr>
          <w:p w14:paraId="4CA8E6F1"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نعم</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B07FED"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C284871"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59.5</w:t>
            </w:r>
          </w:p>
        </w:tc>
      </w:tr>
      <w:tr w:rsidR="006C4DA1" w:rsidRPr="009D2D20" w14:paraId="316EBB2B"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107F17C1" w14:textId="77777777" w:rsidR="006C4DA1" w:rsidRPr="009D2D20"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3825" w:type="dxa"/>
            <w:tcBorders>
              <w:top w:val="nil"/>
              <w:left w:val="single" w:sz="4" w:space="0" w:color="auto"/>
              <w:bottom w:val="single" w:sz="4" w:space="0" w:color="auto"/>
              <w:right w:val="single" w:sz="4" w:space="0" w:color="auto"/>
            </w:tcBorders>
            <w:shd w:val="clear" w:color="auto" w:fill="auto"/>
            <w:vAlign w:val="center"/>
            <w:hideMark/>
          </w:tcPr>
          <w:p w14:paraId="76BF0779"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لا</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8EAE49"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14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C0EDC8"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40.5</w:t>
            </w:r>
          </w:p>
        </w:tc>
      </w:tr>
      <w:tr w:rsidR="006C4DA1" w:rsidRPr="009D2D20" w14:paraId="00C41705" w14:textId="77777777" w:rsidTr="00EE0151">
        <w:trPr>
          <w:trHeight w:val="342"/>
          <w:jc w:val="center"/>
        </w:trPr>
        <w:tc>
          <w:tcPr>
            <w:tcW w:w="42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0F2C3A"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206B1C"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3B9FA4C"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7DB3D362"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76C15C1F" w14:textId="77777777" w:rsidR="006C4DA1" w:rsidRPr="00AF271F" w:rsidRDefault="006C4DA1" w:rsidP="00547F13">
      <w:pPr>
        <w:pStyle w:val="a1"/>
        <w:numPr>
          <w:ilvl w:val="0"/>
          <w:numId w:val="112"/>
        </w:numPr>
        <w:spacing w:line="240"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نعم</w:t>
      </w:r>
      <w:r>
        <w:rPr>
          <w:rFonts w:hint="cs"/>
          <w:color w:val="000000" w:themeColor="text1"/>
          <w:rtl/>
        </w:rPr>
        <w:t>"</w:t>
      </w:r>
      <w:r w:rsidRPr="00AF271F">
        <w:rPr>
          <w:color w:val="000000" w:themeColor="text1"/>
          <w:rtl/>
        </w:rPr>
        <w:t xml:space="preserve"> في المرتبة </w:t>
      </w:r>
      <w:r>
        <w:rPr>
          <w:color w:val="000000" w:themeColor="text1"/>
          <w:rtl/>
        </w:rPr>
        <w:t>الأولى</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59.5%.</w:t>
      </w:r>
    </w:p>
    <w:p w14:paraId="72F810DD" w14:textId="77777777" w:rsidR="006C4DA1" w:rsidRPr="00AF271F" w:rsidRDefault="006C4DA1" w:rsidP="00547F13">
      <w:pPr>
        <w:pStyle w:val="a1"/>
        <w:numPr>
          <w:ilvl w:val="0"/>
          <w:numId w:val="112"/>
        </w:numPr>
        <w:spacing w:line="240" w:lineRule="auto"/>
        <w:jc w:val="both"/>
        <w:rPr>
          <w:color w:val="000000" w:themeColor="text1"/>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 </w:t>
      </w:r>
      <w:r>
        <w:rPr>
          <w:rFonts w:hint="cs"/>
          <w:color w:val="000000" w:themeColor="text1"/>
          <w:rtl/>
        </w:rPr>
        <w:t>"</w:t>
      </w:r>
      <w:r w:rsidRPr="00AF271F">
        <w:rPr>
          <w:color w:val="000000" w:themeColor="text1"/>
          <w:rtl/>
        </w:rPr>
        <w:t>لا</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40.5%.</w:t>
      </w:r>
    </w:p>
    <w:p w14:paraId="31ABD503" w14:textId="77777777" w:rsidR="006C4DA1" w:rsidRPr="00A71754" w:rsidRDefault="006C4DA1" w:rsidP="006C4DA1">
      <w:pPr>
        <w:spacing w:after="0" w:line="240" w:lineRule="auto"/>
        <w:jc w:val="both"/>
        <w:rPr>
          <w:bCs/>
          <w:color w:val="000000" w:themeColor="text1"/>
          <w:sz w:val="6"/>
          <w:szCs w:val="6"/>
          <w:rtl/>
        </w:rPr>
      </w:pPr>
    </w:p>
    <w:p w14:paraId="2817AF21"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20-</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تم ترشيحك للعمل لدى القطاع الخاص من قبل المدرسة </w:t>
      </w:r>
    </w:p>
    <w:tbl>
      <w:tblPr>
        <w:bidiVisual/>
        <w:tblW w:w="5791" w:type="dxa"/>
        <w:jc w:val="center"/>
        <w:tblLook w:val="04A0" w:firstRow="1" w:lastRow="0" w:firstColumn="1" w:lastColumn="0" w:noHBand="0" w:noVBand="1"/>
      </w:tblPr>
      <w:tblGrid>
        <w:gridCol w:w="404"/>
        <w:gridCol w:w="3402"/>
        <w:gridCol w:w="851"/>
        <w:gridCol w:w="1134"/>
      </w:tblGrid>
      <w:tr w:rsidR="006C4DA1" w:rsidRPr="009D2D20" w14:paraId="0B2AF0D9" w14:textId="77777777" w:rsidTr="00EE0151">
        <w:trPr>
          <w:trHeight w:val="582"/>
          <w:jc w:val="center"/>
        </w:trPr>
        <w:tc>
          <w:tcPr>
            <w:tcW w:w="40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FA65311"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CD70FF"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674947E"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17185E8"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9D2D20" w14:paraId="22F81BB4" w14:textId="77777777" w:rsidTr="00EE0151">
        <w:trPr>
          <w:trHeight w:val="342"/>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096666F6" w14:textId="77777777" w:rsidR="006C4DA1" w:rsidRPr="009D2D20"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3888B2B3"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نعم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3C53DE"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86A597D"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64.3</w:t>
            </w:r>
          </w:p>
        </w:tc>
      </w:tr>
      <w:tr w:rsidR="006C4DA1" w:rsidRPr="009D2D20" w14:paraId="72AC27DF" w14:textId="77777777" w:rsidTr="00EE0151">
        <w:trPr>
          <w:trHeight w:val="342"/>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234B95A5" w14:textId="77777777" w:rsidR="006C4DA1" w:rsidRPr="009D2D20"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5B898D6"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لا</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CBFE91"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15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DF1DCAF"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35.7</w:t>
            </w:r>
          </w:p>
        </w:tc>
      </w:tr>
      <w:tr w:rsidR="006C4DA1" w:rsidRPr="009D2D20" w14:paraId="719C7F96" w14:textId="77777777" w:rsidTr="00EE0151">
        <w:trPr>
          <w:trHeight w:val="342"/>
          <w:jc w:val="center"/>
        </w:trPr>
        <w:tc>
          <w:tcPr>
            <w:tcW w:w="38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82916B"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119602"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2B47FED"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1BD78B31" w14:textId="77777777" w:rsidR="006C4DA1" w:rsidRDefault="006C4DA1" w:rsidP="006C4DA1">
      <w:pPr>
        <w:pStyle w:val="a1"/>
        <w:spacing w:line="240" w:lineRule="auto"/>
        <w:jc w:val="both"/>
        <w:rPr>
          <w:b/>
          <w:bCs/>
          <w:color w:val="000000" w:themeColor="text1"/>
          <w:u w:val="single"/>
          <w:rtl/>
        </w:rPr>
      </w:pPr>
    </w:p>
    <w:p w14:paraId="37038748"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1D699CA4" w14:textId="77777777" w:rsidR="006C4DA1" w:rsidRPr="00AF271F" w:rsidRDefault="006C4DA1" w:rsidP="00547F13">
      <w:pPr>
        <w:pStyle w:val="a1"/>
        <w:numPr>
          <w:ilvl w:val="0"/>
          <w:numId w:val="113"/>
        </w:numPr>
        <w:spacing w:line="240"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نعم</w:t>
      </w:r>
      <w:r>
        <w:rPr>
          <w:rFonts w:hint="cs"/>
          <w:color w:val="000000" w:themeColor="text1"/>
          <w:rtl/>
        </w:rPr>
        <w:t>"</w:t>
      </w:r>
      <w:r w:rsidRPr="00AF271F">
        <w:rPr>
          <w:color w:val="000000" w:themeColor="text1"/>
          <w:rtl/>
        </w:rPr>
        <w:t xml:space="preserve"> في المرتبة </w:t>
      </w:r>
      <w:r>
        <w:rPr>
          <w:color w:val="000000" w:themeColor="text1"/>
          <w:rtl/>
        </w:rPr>
        <w:t>الأولى</w:t>
      </w:r>
      <w:r>
        <w:rPr>
          <w:rFonts w:hint="cs"/>
          <w:color w:val="000000" w:themeColor="text1"/>
          <w:rtl/>
        </w:rPr>
        <w:t xml:space="preserve">، </w:t>
      </w:r>
      <w:r w:rsidRPr="00AF271F">
        <w:rPr>
          <w:color w:val="000000" w:themeColor="text1"/>
          <w:rtl/>
        </w:rPr>
        <w:t>حيث بلغت نسبته</w:t>
      </w:r>
      <w:r>
        <w:rPr>
          <w:rFonts w:hint="cs"/>
          <w:color w:val="000000" w:themeColor="text1"/>
          <w:rtl/>
        </w:rPr>
        <w:t>ا</w:t>
      </w:r>
      <w:r w:rsidRPr="00AF271F">
        <w:rPr>
          <w:color w:val="000000" w:themeColor="text1"/>
          <w:rtl/>
        </w:rPr>
        <w:t xml:space="preserve"> 64.3%.</w:t>
      </w:r>
    </w:p>
    <w:p w14:paraId="77AAFDFE" w14:textId="77777777" w:rsidR="006C4DA1" w:rsidRPr="00AF271F" w:rsidRDefault="006C4DA1" w:rsidP="00547F13">
      <w:pPr>
        <w:pStyle w:val="a1"/>
        <w:numPr>
          <w:ilvl w:val="0"/>
          <w:numId w:val="113"/>
        </w:numPr>
        <w:spacing w:line="240" w:lineRule="auto"/>
        <w:jc w:val="both"/>
        <w:rPr>
          <w:color w:val="000000" w:themeColor="text1"/>
        </w:rPr>
      </w:pPr>
      <w:r w:rsidRPr="00AF271F">
        <w:rPr>
          <w:color w:val="000000" w:themeColor="text1"/>
          <w:rtl/>
        </w:rPr>
        <w:lastRenderedPageBreak/>
        <w:t>ثم جاء</w:t>
      </w:r>
      <w:r>
        <w:rPr>
          <w:rFonts w:hint="cs"/>
          <w:color w:val="000000" w:themeColor="text1"/>
          <w:rtl/>
        </w:rPr>
        <w:t>ت</w:t>
      </w:r>
      <w:r w:rsidRPr="00AF271F">
        <w:rPr>
          <w:color w:val="000000" w:themeColor="text1"/>
          <w:rtl/>
        </w:rPr>
        <w:t xml:space="preserve"> في المرتبة الثانية </w:t>
      </w:r>
      <w:r>
        <w:rPr>
          <w:rFonts w:hint="cs"/>
          <w:color w:val="000000" w:themeColor="text1"/>
          <w:rtl/>
        </w:rPr>
        <w:t>"</w:t>
      </w:r>
      <w:r w:rsidRPr="00AF271F">
        <w:rPr>
          <w:color w:val="000000" w:themeColor="text1"/>
          <w:rtl/>
        </w:rPr>
        <w:t>لا</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35.7%</w:t>
      </w:r>
      <w:r>
        <w:rPr>
          <w:rFonts w:hint="cs"/>
          <w:color w:val="000000" w:themeColor="text1"/>
          <w:rtl/>
        </w:rPr>
        <w:t>.</w:t>
      </w:r>
    </w:p>
    <w:p w14:paraId="75DEDEE0" w14:textId="77777777" w:rsidR="006C4DA1" w:rsidRPr="00A71754" w:rsidRDefault="006C4DA1" w:rsidP="006C4DA1">
      <w:pPr>
        <w:spacing w:after="0" w:line="240" w:lineRule="auto"/>
        <w:jc w:val="both"/>
        <w:rPr>
          <w:bCs/>
          <w:color w:val="000000" w:themeColor="text1"/>
          <w:sz w:val="10"/>
          <w:szCs w:val="10"/>
          <w:rtl/>
        </w:rPr>
      </w:pPr>
    </w:p>
    <w:p w14:paraId="02191CE8"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21-</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وقع عليك الاختيار للعمل لدى القطاع الخاص (الشريك الصناعي)</w:t>
      </w:r>
    </w:p>
    <w:tbl>
      <w:tblPr>
        <w:bidiVisual/>
        <w:tblW w:w="6074" w:type="dxa"/>
        <w:jc w:val="center"/>
        <w:tblLook w:val="04A0" w:firstRow="1" w:lastRow="0" w:firstColumn="1" w:lastColumn="0" w:noHBand="0" w:noVBand="1"/>
      </w:tblPr>
      <w:tblGrid>
        <w:gridCol w:w="322"/>
        <w:gridCol w:w="3768"/>
        <w:gridCol w:w="850"/>
        <w:gridCol w:w="1134"/>
      </w:tblGrid>
      <w:tr w:rsidR="006C4DA1" w:rsidRPr="009D2D20" w14:paraId="44F9E221" w14:textId="77777777" w:rsidTr="00EE0151">
        <w:trPr>
          <w:trHeight w:val="582"/>
          <w:jc w:val="center"/>
        </w:trPr>
        <w:tc>
          <w:tcPr>
            <w:tcW w:w="26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76A88E"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38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2D12E0"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39EA33"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7DA83A9"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9D2D20" w14:paraId="18DCF83A" w14:textId="77777777" w:rsidTr="00EE0151">
        <w:trPr>
          <w:trHeight w:val="342"/>
          <w:jc w:val="center"/>
        </w:trPr>
        <w:tc>
          <w:tcPr>
            <w:tcW w:w="265" w:type="dxa"/>
            <w:tcBorders>
              <w:top w:val="nil"/>
              <w:left w:val="single" w:sz="4" w:space="0" w:color="auto"/>
              <w:bottom w:val="single" w:sz="4" w:space="0" w:color="auto"/>
              <w:right w:val="single" w:sz="4" w:space="0" w:color="auto"/>
            </w:tcBorders>
            <w:shd w:val="clear" w:color="auto" w:fill="auto"/>
            <w:vAlign w:val="center"/>
          </w:tcPr>
          <w:p w14:paraId="4164EFDE" w14:textId="77777777" w:rsidR="006C4DA1" w:rsidRPr="009D2D20"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3825" w:type="dxa"/>
            <w:tcBorders>
              <w:top w:val="nil"/>
              <w:left w:val="single" w:sz="4" w:space="0" w:color="auto"/>
              <w:bottom w:val="single" w:sz="4" w:space="0" w:color="auto"/>
              <w:right w:val="single" w:sz="4" w:space="0" w:color="auto"/>
            </w:tcBorders>
            <w:shd w:val="clear" w:color="auto" w:fill="auto"/>
            <w:vAlign w:val="center"/>
            <w:hideMark/>
          </w:tcPr>
          <w:p w14:paraId="5852F65B"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نعم</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1C1F1AE"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22</w:t>
            </w:r>
          </w:p>
        </w:tc>
        <w:tc>
          <w:tcPr>
            <w:tcW w:w="1134" w:type="dxa"/>
            <w:tcBorders>
              <w:top w:val="nil"/>
              <w:left w:val="single" w:sz="4" w:space="0" w:color="auto"/>
              <w:bottom w:val="single" w:sz="4" w:space="0" w:color="auto"/>
              <w:right w:val="single" w:sz="4" w:space="0" w:color="auto"/>
            </w:tcBorders>
            <w:shd w:val="clear" w:color="auto" w:fill="auto"/>
            <w:noWrap/>
            <w:hideMark/>
          </w:tcPr>
          <w:p w14:paraId="086153EA"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51.2</w:t>
            </w:r>
          </w:p>
        </w:tc>
      </w:tr>
      <w:tr w:rsidR="006C4DA1" w:rsidRPr="009D2D20" w14:paraId="44E2C91E" w14:textId="77777777" w:rsidTr="00EE0151">
        <w:trPr>
          <w:trHeight w:val="342"/>
          <w:jc w:val="center"/>
        </w:trPr>
        <w:tc>
          <w:tcPr>
            <w:tcW w:w="265" w:type="dxa"/>
            <w:tcBorders>
              <w:top w:val="nil"/>
              <w:left w:val="single" w:sz="4" w:space="0" w:color="auto"/>
              <w:bottom w:val="single" w:sz="4" w:space="0" w:color="auto"/>
              <w:right w:val="single" w:sz="4" w:space="0" w:color="auto"/>
            </w:tcBorders>
            <w:shd w:val="clear" w:color="auto" w:fill="auto"/>
            <w:vAlign w:val="center"/>
          </w:tcPr>
          <w:p w14:paraId="702B86B9" w14:textId="77777777" w:rsidR="006C4DA1" w:rsidRPr="009D2D20"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3825" w:type="dxa"/>
            <w:tcBorders>
              <w:top w:val="nil"/>
              <w:left w:val="single" w:sz="4" w:space="0" w:color="auto"/>
              <w:bottom w:val="single" w:sz="4" w:space="0" w:color="auto"/>
              <w:right w:val="single" w:sz="4" w:space="0" w:color="auto"/>
            </w:tcBorders>
            <w:shd w:val="clear" w:color="auto" w:fill="auto"/>
            <w:vAlign w:val="center"/>
            <w:hideMark/>
          </w:tcPr>
          <w:p w14:paraId="50DC6AF8" w14:textId="77777777" w:rsidR="006C4DA1" w:rsidRPr="009D2D20" w:rsidRDefault="006C4DA1" w:rsidP="00EE0151">
            <w:pPr>
              <w:pStyle w:val="a1"/>
              <w:spacing w:line="240" w:lineRule="auto"/>
              <w:jc w:val="both"/>
              <w:rPr>
                <w:color w:val="000000" w:themeColor="text1"/>
                <w:sz w:val="20"/>
                <w:szCs w:val="20"/>
              </w:rPr>
            </w:pPr>
            <w:r w:rsidRPr="009D2D20">
              <w:rPr>
                <w:color w:val="000000" w:themeColor="text1"/>
                <w:sz w:val="20"/>
                <w:szCs w:val="20"/>
                <w:rtl/>
              </w:rPr>
              <w:t>لا</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30082C9"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20</w:t>
            </w:r>
          </w:p>
        </w:tc>
        <w:tc>
          <w:tcPr>
            <w:tcW w:w="1134" w:type="dxa"/>
            <w:tcBorders>
              <w:top w:val="nil"/>
              <w:left w:val="single" w:sz="4" w:space="0" w:color="auto"/>
              <w:bottom w:val="single" w:sz="4" w:space="0" w:color="auto"/>
              <w:right w:val="single" w:sz="4" w:space="0" w:color="auto"/>
            </w:tcBorders>
            <w:shd w:val="clear" w:color="auto" w:fill="auto"/>
            <w:noWrap/>
            <w:hideMark/>
          </w:tcPr>
          <w:p w14:paraId="35A638EE" w14:textId="77777777" w:rsidR="006C4DA1" w:rsidRPr="009D2D20" w:rsidRDefault="006C4DA1" w:rsidP="00EE0151">
            <w:pPr>
              <w:pStyle w:val="a1"/>
              <w:spacing w:line="240" w:lineRule="auto"/>
              <w:jc w:val="center"/>
              <w:rPr>
                <w:color w:val="000000" w:themeColor="text1"/>
                <w:sz w:val="20"/>
                <w:szCs w:val="20"/>
              </w:rPr>
            </w:pPr>
            <w:r>
              <w:rPr>
                <w:rFonts w:hint="cs"/>
                <w:color w:val="000000" w:themeColor="text1"/>
                <w:sz w:val="20"/>
                <w:szCs w:val="20"/>
                <w:rtl/>
              </w:rPr>
              <w:t>48.8</w:t>
            </w:r>
          </w:p>
        </w:tc>
      </w:tr>
      <w:tr w:rsidR="006C4DA1" w:rsidRPr="009D2D20" w14:paraId="6B75C619" w14:textId="77777777" w:rsidTr="00EE0151">
        <w:trPr>
          <w:trHeight w:val="342"/>
          <w:jc w:val="center"/>
        </w:trPr>
        <w:tc>
          <w:tcPr>
            <w:tcW w:w="40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4A68C0"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0A17A53"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DDE7D32"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203D97B5" w14:textId="77777777" w:rsidR="006C4DA1" w:rsidRPr="0040432C" w:rsidRDefault="006C4DA1" w:rsidP="006C4DA1">
      <w:pPr>
        <w:pStyle w:val="a1"/>
        <w:spacing w:line="240" w:lineRule="auto"/>
        <w:jc w:val="both"/>
        <w:rPr>
          <w:b/>
          <w:bCs/>
          <w:color w:val="000000" w:themeColor="text1"/>
          <w:sz w:val="16"/>
          <w:szCs w:val="16"/>
          <w:u w:val="single"/>
          <w:rtl/>
        </w:rPr>
      </w:pPr>
    </w:p>
    <w:p w14:paraId="75F1C082"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56733F8D" w14:textId="77777777" w:rsidR="006C4DA1" w:rsidRPr="00AF271F" w:rsidRDefault="006C4DA1" w:rsidP="00547F13">
      <w:pPr>
        <w:pStyle w:val="a1"/>
        <w:numPr>
          <w:ilvl w:val="0"/>
          <w:numId w:val="114"/>
        </w:numPr>
        <w:spacing w:line="240"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نعم</w:t>
      </w:r>
      <w:r>
        <w:rPr>
          <w:rFonts w:hint="cs"/>
          <w:color w:val="000000" w:themeColor="text1"/>
          <w:rtl/>
        </w:rPr>
        <w:t>"</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51.2%.</w:t>
      </w:r>
    </w:p>
    <w:p w14:paraId="1E59D5AC" w14:textId="77777777" w:rsidR="006C4DA1" w:rsidRPr="00AF271F" w:rsidRDefault="006C4DA1" w:rsidP="00547F13">
      <w:pPr>
        <w:pStyle w:val="a1"/>
        <w:numPr>
          <w:ilvl w:val="0"/>
          <w:numId w:val="114"/>
        </w:numPr>
        <w:spacing w:line="240" w:lineRule="auto"/>
        <w:jc w:val="both"/>
        <w:rPr>
          <w:color w:val="000000" w:themeColor="text1"/>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 </w:t>
      </w:r>
      <w:r>
        <w:rPr>
          <w:rFonts w:hint="cs"/>
          <w:color w:val="000000" w:themeColor="text1"/>
          <w:rtl/>
        </w:rPr>
        <w:t>"</w:t>
      </w:r>
      <w:r w:rsidRPr="00AF271F">
        <w:rPr>
          <w:color w:val="000000" w:themeColor="text1"/>
          <w:rtl/>
        </w:rPr>
        <w:t>لا</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48.8%.</w:t>
      </w:r>
    </w:p>
    <w:p w14:paraId="7766EBF7" w14:textId="77777777" w:rsidR="006C4DA1" w:rsidRPr="00A71754" w:rsidRDefault="006C4DA1" w:rsidP="006C4DA1">
      <w:pPr>
        <w:spacing w:after="0" w:line="240" w:lineRule="auto"/>
        <w:jc w:val="both"/>
        <w:rPr>
          <w:bCs/>
          <w:color w:val="000000" w:themeColor="text1"/>
          <w:sz w:val="4"/>
          <w:szCs w:val="4"/>
          <w:rtl/>
        </w:rPr>
      </w:pPr>
    </w:p>
    <w:p w14:paraId="427763AF"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rFonts w:hint="cs"/>
          <w:bCs/>
          <w:color w:val="000000" w:themeColor="text1"/>
          <w:rtl/>
        </w:rPr>
        <w:t>ج</w:t>
      </w:r>
      <w:r w:rsidRPr="00003993">
        <w:rPr>
          <w:bCs/>
          <w:color w:val="000000" w:themeColor="text1"/>
          <w:rtl/>
        </w:rPr>
        <w:t xml:space="preserve">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22-</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xml:space="preserve">) هل تعمل حاليًا </w:t>
      </w:r>
    </w:p>
    <w:tbl>
      <w:tblPr>
        <w:bidiVisual/>
        <w:tblW w:w="5933" w:type="dxa"/>
        <w:jc w:val="center"/>
        <w:tblLook w:val="04A0" w:firstRow="1" w:lastRow="0" w:firstColumn="1" w:lastColumn="0" w:noHBand="0" w:noVBand="1"/>
      </w:tblPr>
      <w:tblGrid>
        <w:gridCol w:w="404"/>
        <w:gridCol w:w="3686"/>
        <w:gridCol w:w="709"/>
        <w:gridCol w:w="1134"/>
      </w:tblGrid>
      <w:tr w:rsidR="006C4DA1" w:rsidRPr="00701BD2" w14:paraId="5A9E6492" w14:textId="77777777" w:rsidTr="00EE0151">
        <w:trPr>
          <w:trHeight w:val="582"/>
          <w:jc w:val="center"/>
        </w:trPr>
        <w:tc>
          <w:tcPr>
            <w:tcW w:w="40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937FB46" w14:textId="77777777" w:rsidR="006C4DA1" w:rsidRPr="00701BD2" w:rsidRDefault="006C4DA1" w:rsidP="00EE0151">
            <w:pPr>
              <w:spacing w:after="0" w:line="240" w:lineRule="auto"/>
              <w:jc w:val="center"/>
              <w:rPr>
                <w:rFonts w:eastAsia="Times New Roman"/>
                <w:bCs/>
                <w:color w:val="000000" w:themeColor="text1"/>
                <w:sz w:val="20"/>
                <w:szCs w:val="20"/>
              </w:rPr>
            </w:pPr>
            <w:r w:rsidRPr="00701BD2">
              <w:rPr>
                <w:rFonts w:eastAsia="Times New Roman"/>
                <w:bCs/>
                <w:color w:val="000000" w:themeColor="text1"/>
                <w:sz w:val="20"/>
                <w:szCs w:val="20"/>
                <w:rtl/>
              </w:rPr>
              <w:t>م</w:t>
            </w:r>
          </w:p>
        </w:tc>
        <w:tc>
          <w:tcPr>
            <w:tcW w:w="368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AFB04D" w14:textId="77777777" w:rsidR="006C4DA1" w:rsidRPr="00701BD2" w:rsidRDefault="006C4DA1" w:rsidP="00EE0151">
            <w:pPr>
              <w:spacing w:after="0" w:line="240" w:lineRule="auto"/>
              <w:jc w:val="center"/>
              <w:rPr>
                <w:rFonts w:eastAsia="Times New Roman"/>
                <w:bCs/>
                <w:color w:val="000000" w:themeColor="text1"/>
                <w:sz w:val="20"/>
                <w:szCs w:val="20"/>
              </w:rPr>
            </w:pPr>
            <w:r w:rsidRPr="00701BD2">
              <w:rPr>
                <w:rFonts w:eastAsia="Times New Roman"/>
                <w:bCs/>
                <w:color w:val="000000" w:themeColor="text1"/>
                <w:sz w:val="20"/>
                <w:szCs w:val="20"/>
                <w:rtl/>
              </w:rPr>
              <w:t>البيان</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0B6E30" w14:textId="77777777" w:rsidR="006C4DA1" w:rsidRPr="00701BD2" w:rsidRDefault="006C4DA1" w:rsidP="00EE0151">
            <w:pPr>
              <w:spacing w:after="0" w:line="240" w:lineRule="auto"/>
              <w:jc w:val="center"/>
              <w:rPr>
                <w:rFonts w:eastAsia="Times New Roman"/>
                <w:bCs/>
                <w:color w:val="000000" w:themeColor="text1"/>
                <w:sz w:val="20"/>
                <w:szCs w:val="20"/>
              </w:rPr>
            </w:pPr>
            <w:r w:rsidRPr="00701BD2">
              <w:rPr>
                <w:rFonts w:eastAsia="Times New Roman"/>
                <w:bCs/>
                <w:color w:val="000000" w:themeColor="text1"/>
                <w:sz w:val="20"/>
                <w:szCs w:val="20"/>
                <w:rtl/>
              </w:rPr>
              <w:t>العدد</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F8EF6C9" w14:textId="77777777" w:rsidR="006C4DA1" w:rsidRPr="00701BD2" w:rsidRDefault="006C4DA1" w:rsidP="00EE0151">
            <w:pPr>
              <w:spacing w:after="0" w:line="240" w:lineRule="auto"/>
              <w:jc w:val="center"/>
              <w:rPr>
                <w:rFonts w:eastAsia="Times New Roman"/>
                <w:bCs/>
                <w:color w:val="000000" w:themeColor="text1"/>
                <w:sz w:val="20"/>
                <w:szCs w:val="20"/>
              </w:rPr>
            </w:pPr>
            <w:r w:rsidRPr="00701BD2">
              <w:rPr>
                <w:rFonts w:eastAsia="Times New Roman"/>
                <w:bCs/>
                <w:color w:val="000000" w:themeColor="text1"/>
                <w:sz w:val="20"/>
                <w:szCs w:val="20"/>
                <w:rtl/>
              </w:rPr>
              <w:t>النسبة</w:t>
            </w:r>
          </w:p>
        </w:tc>
      </w:tr>
      <w:tr w:rsidR="006C4DA1" w:rsidRPr="00701BD2" w14:paraId="3D9F714B" w14:textId="77777777" w:rsidTr="00EE0151">
        <w:trPr>
          <w:trHeight w:val="342"/>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09851015" w14:textId="77777777" w:rsidR="006C4DA1" w:rsidRPr="00A71754"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1</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50C69D57"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نعم</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8EF6C8"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D9E513C"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47.6</w:t>
            </w:r>
          </w:p>
        </w:tc>
      </w:tr>
      <w:tr w:rsidR="006C4DA1" w:rsidRPr="00701BD2" w14:paraId="7EB7AF62" w14:textId="77777777" w:rsidTr="00EE0151">
        <w:trPr>
          <w:trHeight w:val="342"/>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28CA25E3" w14:textId="77777777" w:rsidR="006C4DA1" w:rsidRPr="00A71754"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2</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6E1C2E8F"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لا</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330D86"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39AA4F9"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52.4</w:t>
            </w:r>
          </w:p>
        </w:tc>
      </w:tr>
      <w:tr w:rsidR="006C4DA1" w:rsidRPr="00701BD2" w14:paraId="58A63E34" w14:textId="77777777" w:rsidTr="00EE0151">
        <w:trPr>
          <w:trHeight w:val="342"/>
          <w:jc w:val="center"/>
        </w:trPr>
        <w:tc>
          <w:tcPr>
            <w:tcW w:w="40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D03504" w14:textId="77777777" w:rsidR="006C4DA1" w:rsidRPr="00701BD2" w:rsidRDefault="006C4DA1" w:rsidP="00EE0151">
            <w:pPr>
              <w:spacing w:after="0" w:line="240" w:lineRule="auto"/>
              <w:jc w:val="center"/>
              <w:rPr>
                <w:rFonts w:eastAsia="Times New Roman"/>
                <w:bCs/>
                <w:color w:val="000000" w:themeColor="text1"/>
                <w:sz w:val="20"/>
                <w:szCs w:val="20"/>
              </w:rPr>
            </w:pPr>
            <w:r w:rsidRPr="00701BD2">
              <w:rPr>
                <w:rFonts w:eastAsia="Times New Roman"/>
                <w:bCs/>
                <w:color w:val="000000" w:themeColor="text1"/>
                <w:sz w:val="20"/>
                <w:szCs w:val="20"/>
                <w:rtl/>
              </w:rPr>
              <w:t>المجموع</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8EC261" w14:textId="77777777" w:rsidR="006C4DA1" w:rsidRPr="00701BD2"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4C3DA9B" w14:textId="77777777" w:rsidR="006C4DA1" w:rsidRPr="00701BD2"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r>
    </w:tbl>
    <w:p w14:paraId="7CAD3F2F" w14:textId="77777777" w:rsidR="006C4DA1" w:rsidRPr="0040432C" w:rsidRDefault="006C4DA1" w:rsidP="006C4DA1">
      <w:pPr>
        <w:pStyle w:val="a1"/>
        <w:spacing w:line="240" w:lineRule="auto"/>
        <w:jc w:val="both"/>
        <w:rPr>
          <w:b/>
          <w:bCs/>
          <w:color w:val="000000" w:themeColor="text1"/>
          <w:sz w:val="18"/>
          <w:szCs w:val="18"/>
          <w:u w:val="single"/>
          <w:rtl/>
        </w:rPr>
      </w:pPr>
    </w:p>
    <w:p w14:paraId="1D5DD64D"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33F314ED" w14:textId="77777777" w:rsidR="006C4DA1" w:rsidRPr="00AF271F" w:rsidRDefault="006C4DA1" w:rsidP="00547F13">
      <w:pPr>
        <w:pStyle w:val="a1"/>
        <w:numPr>
          <w:ilvl w:val="0"/>
          <w:numId w:val="115"/>
        </w:numPr>
        <w:spacing w:line="240"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لا</w:t>
      </w:r>
      <w:r>
        <w:rPr>
          <w:rFonts w:hint="cs"/>
          <w:color w:val="000000" w:themeColor="text1"/>
          <w:rtl/>
        </w:rPr>
        <w:t>"</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52.4%.</w:t>
      </w:r>
    </w:p>
    <w:p w14:paraId="0F76907B" w14:textId="77777777" w:rsidR="006C4DA1" w:rsidRPr="00AF271F" w:rsidRDefault="006C4DA1" w:rsidP="00547F13">
      <w:pPr>
        <w:pStyle w:val="a1"/>
        <w:numPr>
          <w:ilvl w:val="0"/>
          <w:numId w:val="115"/>
        </w:numPr>
        <w:spacing w:line="240" w:lineRule="auto"/>
        <w:jc w:val="both"/>
        <w:rPr>
          <w:color w:val="000000" w:themeColor="text1"/>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 </w:t>
      </w:r>
      <w:r>
        <w:rPr>
          <w:rFonts w:hint="cs"/>
          <w:color w:val="000000" w:themeColor="text1"/>
          <w:rtl/>
        </w:rPr>
        <w:t>"</w:t>
      </w:r>
      <w:r w:rsidRPr="00AF271F">
        <w:rPr>
          <w:color w:val="000000" w:themeColor="text1"/>
          <w:rtl/>
        </w:rPr>
        <w:t>نعم</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47.6%</w:t>
      </w:r>
      <w:r>
        <w:rPr>
          <w:rFonts w:hint="cs"/>
          <w:color w:val="000000" w:themeColor="text1"/>
          <w:rtl/>
        </w:rPr>
        <w:t>.</w:t>
      </w:r>
    </w:p>
    <w:p w14:paraId="529183FE"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23-</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تواجهك صعوبات في عملك </w:t>
      </w:r>
    </w:p>
    <w:tbl>
      <w:tblPr>
        <w:bidiVisual/>
        <w:tblW w:w="5649" w:type="dxa"/>
        <w:jc w:val="center"/>
        <w:tblLook w:val="04A0" w:firstRow="1" w:lastRow="0" w:firstColumn="1" w:lastColumn="0" w:noHBand="0" w:noVBand="1"/>
      </w:tblPr>
      <w:tblGrid>
        <w:gridCol w:w="322"/>
        <w:gridCol w:w="2917"/>
        <w:gridCol w:w="1276"/>
        <w:gridCol w:w="1134"/>
      </w:tblGrid>
      <w:tr w:rsidR="006C4DA1" w:rsidRPr="00701BD2" w14:paraId="6DC8F4B1" w14:textId="77777777" w:rsidTr="00EE0151">
        <w:trPr>
          <w:trHeight w:val="582"/>
          <w:jc w:val="center"/>
        </w:trPr>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8181CA"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297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5CE60C"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F20EA9"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293AFD"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701BD2" w14:paraId="560ED80F" w14:textId="77777777" w:rsidTr="00EE0151">
        <w:trPr>
          <w:trHeight w:val="342"/>
          <w:jc w:val="center"/>
        </w:trPr>
        <w:tc>
          <w:tcPr>
            <w:tcW w:w="264" w:type="dxa"/>
            <w:tcBorders>
              <w:top w:val="nil"/>
              <w:left w:val="single" w:sz="4" w:space="0" w:color="auto"/>
              <w:bottom w:val="single" w:sz="4" w:space="0" w:color="auto"/>
              <w:right w:val="single" w:sz="4" w:space="0" w:color="auto"/>
            </w:tcBorders>
            <w:shd w:val="clear" w:color="auto" w:fill="auto"/>
            <w:vAlign w:val="center"/>
          </w:tcPr>
          <w:p w14:paraId="51602302"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2975" w:type="dxa"/>
            <w:tcBorders>
              <w:top w:val="nil"/>
              <w:left w:val="single" w:sz="4" w:space="0" w:color="auto"/>
              <w:bottom w:val="single" w:sz="4" w:space="0" w:color="auto"/>
              <w:right w:val="single" w:sz="4" w:space="0" w:color="auto"/>
            </w:tcBorders>
            <w:shd w:val="clear" w:color="auto" w:fill="auto"/>
            <w:vAlign w:val="center"/>
            <w:hideMark/>
          </w:tcPr>
          <w:p w14:paraId="702BF58A"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نعم</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177ABF6"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70CEDE2"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19.0</w:t>
            </w:r>
          </w:p>
        </w:tc>
      </w:tr>
      <w:tr w:rsidR="006C4DA1" w:rsidRPr="00701BD2" w14:paraId="7D45343A" w14:textId="77777777" w:rsidTr="00EE0151">
        <w:trPr>
          <w:trHeight w:val="342"/>
          <w:jc w:val="center"/>
        </w:trPr>
        <w:tc>
          <w:tcPr>
            <w:tcW w:w="264" w:type="dxa"/>
            <w:tcBorders>
              <w:top w:val="nil"/>
              <w:left w:val="single" w:sz="4" w:space="0" w:color="auto"/>
              <w:bottom w:val="single" w:sz="4" w:space="0" w:color="auto"/>
              <w:right w:val="single" w:sz="4" w:space="0" w:color="auto"/>
            </w:tcBorders>
            <w:shd w:val="clear" w:color="auto" w:fill="auto"/>
            <w:vAlign w:val="center"/>
          </w:tcPr>
          <w:p w14:paraId="128392F1"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2975" w:type="dxa"/>
            <w:tcBorders>
              <w:top w:val="nil"/>
              <w:left w:val="single" w:sz="4" w:space="0" w:color="auto"/>
              <w:bottom w:val="single" w:sz="4" w:space="0" w:color="auto"/>
              <w:right w:val="single" w:sz="4" w:space="0" w:color="auto"/>
            </w:tcBorders>
            <w:shd w:val="clear" w:color="auto" w:fill="auto"/>
            <w:vAlign w:val="center"/>
            <w:hideMark/>
          </w:tcPr>
          <w:p w14:paraId="5CA8D2B5"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إلى حد ما</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3A85B92"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CCDC681"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r>
      <w:tr w:rsidR="006C4DA1" w:rsidRPr="00701BD2" w14:paraId="251EEFD7" w14:textId="77777777" w:rsidTr="00EE0151">
        <w:trPr>
          <w:trHeight w:val="342"/>
          <w:jc w:val="center"/>
        </w:trPr>
        <w:tc>
          <w:tcPr>
            <w:tcW w:w="264" w:type="dxa"/>
            <w:tcBorders>
              <w:top w:val="nil"/>
              <w:left w:val="single" w:sz="4" w:space="0" w:color="auto"/>
              <w:bottom w:val="single" w:sz="4" w:space="0" w:color="auto"/>
              <w:right w:val="single" w:sz="4" w:space="0" w:color="auto"/>
            </w:tcBorders>
            <w:shd w:val="clear" w:color="auto" w:fill="auto"/>
            <w:vAlign w:val="center"/>
          </w:tcPr>
          <w:p w14:paraId="62F18E87"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3</w:t>
            </w:r>
          </w:p>
        </w:tc>
        <w:tc>
          <w:tcPr>
            <w:tcW w:w="2975" w:type="dxa"/>
            <w:tcBorders>
              <w:top w:val="nil"/>
              <w:left w:val="single" w:sz="4" w:space="0" w:color="auto"/>
              <w:bottom w:val="single" w:sz="4" w:space="0" w:color="auto"/>
              <w:right w:val="single" w:sz="4" w:space="0" w:color="auto"/>
            </w:tcBorders>
            <w:shd w:val="clear" w:color="auto" w:fill="auto"/>
            <w:vAlign w:val="center"/>
            <w:hideMark/>
          </w:tcPr>
          <w:p w14:paraId="67F5BBD0"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لا</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933148B"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25</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7A80D9D"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66.7</w:t>
            </w:r>
          </w:p>
        </w:tc>
      </w:tr>
      <w:tr w:rsidR="006C4DA1" w:rsidRPr="00701BD2" w14:paraId="17A998A5" w14:textId="77777777" w:rsidTr="00EE0151">
        <w:trPr>
          <w:trHeight w:val="342"/>
          <w:jc w:val="center"/>
        </w:trPr>
        <w:tc>
          <w:tcPr>
            <w:tcW w:w="32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E3E09A"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72C3115"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563FB38"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6051AACF"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3812C23B" w14:textId="77777777" w:rsidR="006C4DA1" w:rsidRPr="00AF271F" w:rsidRDefault="006C4DA1" w:rsidP="00547F13">
      <w:pPr>
        <w:pStyle w:val="a1"/>
        <w:numPr>
          <w:ilvl w:val="0"/>
          <w:numId w:val="116"/>
        </w:numPr>
        <w:spacing w:line="240"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لا</w:t>
      </w:r>
      <w:r>
        <w:rPr>
          <w:rFonts w:hint="cs"/>
          <w:color w:val="000000" w:themeColor="text1"/>
          <w:rtl/>
        </w:rPr>
        <w:t>"</w:t>
      </w:r>
      <w:r w:rsidRPr="00AF271F">
        <w:rPr>
          <w:color w:val="000000" w:themeColor="text1"/>
          <w:rtl/>
        </w:rPr>
        <w:t xml:space="preserve"> في المرتبة </w:t>
      </w:r>
      <w:r>
        <w:rPr>
          <w:color w:val="000000" w:themeColor="text1"/>
          <w:rtl/>
        </w:rPr>
        <w:t>الأولى</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66.7%.</w:t>
      </w:r>
    </w:p>
    <w:p w14:paraId="42B23503" w14:textId="77777777" w:rsidR="006C4DA1" w:rsidRPr="00AF271F" w:rsidRDefault="006C4DA1" w:rsidP="00547F13">
      <w:pPr>
        <w:pStyle w:val="a1"/>
        <w:numPr>
          <w:ilvl w:val="0"/>
          <w:numId w:val="116"/>
        </w:numPr>
        <w:spacing w:line="240" w:lineRule="auto"/>
        <w:jc w:val="both"/>
        <w:rPr>
          <w:color w:val="000000" w:themeColor="text1"/>
          <w:rtl/>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 </w:t>
      </w:r>
      <w:r>
        <w:rPr>
          <w:rFonts w:hint="cs"/>
          <w:color w:val="000000" w:themeColor="text1"/>
          <w:rtl/>
        </w:rPr>
        <w:t>"</w:t>
      </w:r>
      <w:r w:rsidRPr="00AF271F">
        <w:rPr>
          <w:color w:val="000000" w:themeColor="text1"/>
          <w:rtl/>
        </w:rPr>
        <w:t>نعم</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19.0%</w:t>
      </w:r>
      <w:r>
        <w:rPr>
          <w:rFonts w:hint="cs"/>
          <w:color w:val="000000" w:themeColor="text1"/>
          <w:rtl/>
        </w:rPr>
        <w:t>.</w:t>
      </w:r>
    </w:p>
    <w:p w14:paraId="49A89D4A" w14:textId="77777777" w:rsidR="006C4DA1" w:rsidRPr="00AF271F" w:rsidRDefault="006C4DA1" w:rsidP="00547F13">
      <w:pPr>
        <w:pStyle w:val="a1"/>
        <w:numPr>
          <w:ilvl w:val="0"/>
          <w:numId w:val="116"/>
        </w:numPr>
        <w:spacing w:line="240" w:lineRule="auto"/>
        <w:jc w:val="both"/>
        <w:rPr>
          <w:color w:val="000000" w:themeColor="text1"/>
        </w:rPr>
      </w:pPr>
      <w:r>
        <w:rPr>
          <w:rFonts w:hint="cs"/>
          <w:color w:val="000000" w:themeColor="text1"/>
          <w:rtl/>
        </w:rPr>
        <w:lastRenderedPageBreak/>
        <w:t>أ</w:t>
      </w:r>
      <w:r w:rsidRPr="00AF271F">
        <w:rPr>
          <w:color w:val="000000" w:themeColor="text1"/>
          <w:rtl/>
        </w:rPr>
        <w:t>ما</w:t>
      </w:r>
      <w:r>
        <w:rPr>
          <w:color w:val="000000" w:themeColor="text1"/>
          <w:rtl/>
        </w:rPr>
        <w:t xml:space="preserve"> </w:t>
      </w:r>
      <w:r>
        <w:rPr>
          <w:rFonts w:hint="cs"/>
          <w:color w:val="000000" w:themeColor="text1"/>
          <w:rtl/>
        </w:rPr>
        <w:t>"</w:t>
      </w:r>
      <w:r>
        <w:rPr>
          <w:color w:val="000000" w:themeColor="text1"/>
          <w:rtl/>
        </w:rPr>
        <w:t>إلى حد ما</w:t>
      </w:r>
      <w:r>
        <w:rPr>
          <w:rFonts w:hint="cs"/>
          <w:color w:val="000000" w:themeColor="text1"/>
          <w:rtl/>
        </w:rPr>
        <w:t>"</w:t>
      </w:r>
      <w:r w:rsidRPr="00AF271F">
        <w:rPr>
          <w:color w:val="000000" w:themeColor="text1"/>
          <w:rtl/>
        </w:rPr>
        <w:t xml:space="preserve"> فجاءت في المرتبة الثالثة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14.3%</w:t>
      </w:r>
      <w:r w:rsidRPr="00AF271F">
        <w:rPr>
          <w:rFonts w:hint="cs"/>
          <w:color w:val="000000" w:themeColor="text1"/>
          <w:rtl/>
        </w:rPr>
        <w:t>.</w:t>
      </w:r>
    </w:p>
    <w:p w14:paraId="64A6FA9E"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24-</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ما أهم الصعوبات التي تواجهها في العمل </w:t>
      </w:r>
    </w:p>
    <w:tbl>
      <w:tblPr>
        <w:bidiVisual/>
        <w:tblW w:w="5791" w:type="dxa"/>
        <w:jc w:val="center"/>
        <w:tblLook w:val="04A0" w:firstRow="1" w:lastRow="0" w:firstColumn="1" w:lastColumn="0" w:noHBand="0" w:noVBand="1"/>
      </w:tblPr>
      <w:tblGrid>
        <w:gridCol w:w="403"/>
        <w:gridCol w:w="3950"/>
        <w:gridCol w:w="709"/>
        <w:gridCol w:w="729"/>
      </w:tblGrid>
      <w:tr w:rsidR="006C4DA1" w:rsidRPr="00701BD2" w14:paraId="33248E0B" w14:textId="77777777" w:rsidTr="00EE0151">
        <w:trPr>
          <w:trHeight w:val="582"/>
          <w:tblHeader/>
          <w:jc w:val="center"/>
        </w:trPr>
        <w:tc>
          <w:tcPr>
            <w:tcW w:w="40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E97E53"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39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CA02AD1"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79766B8"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4C9608"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701BD2" w14:paraId="4A7A2BB6" w14:textId="77777777" w:rsidTr="00EE0151">
        <w:trPr>
          <w:trHeight w:val="342"/>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1C6A0D5F"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B8FB308"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التأقلم مع قواعد وسياسات العمل</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D3F241"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0171DE"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25.0</w:t>
            </w:r>
          </w:p>
        </w:tc>
      </w:tr>
      <w:tr w:rsidR="006C4DA1" w:rsidRPr="00701BD2" w14:paraId="2D8ECC99" w14:textId="77777777" w:rsidTr="00EE0151">
        <w:trPr>
          <w:trHeight w:val="600"/>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4BEBCBB2"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FF238B1"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الالتزام بمعايير السلامة والصحة المهنية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75ADA6"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93A0DC"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25.0</w:t>
            </w:r>
          </w:p>
        </w:tc>
      </w:tr>
      <w:tr w:rsidR="006C4DA1" w:rsidRPr="00701BD2" w14:paraId="13A558F1" w14:textId="77777777" w:rsidTr="00EE0151">
        <w:trPr>
          <w:trHeight w:val="600"/>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5A4BD7A8"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A9D2C36"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العمل ضمن مجموعة من العمال، وبناء علاقات عمل مع الزملاء</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B5E7D6"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8BDCE0"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25.0</w:t>
            </w:r>
          </w:p>
        </w:tc>
      </w:tr>
      <w:tr w:rsidR="006C4DA1" w:rsidRPr="00701BD2" w14:paraId="390C19C6" w14:textId="77777777" w:rsidTr="00EE0151">
        <w:trPr>
          <w:trHeight w:val="342"/>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4951C7AD"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166258A"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مناسبة الأجر لطبيعة العمل</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BB1C57"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3AFD16"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12.5</w:t>
            </w:r>
          </w:p>
        </w:tc>
      </w:tr>
      <w:tr w:rsidR="006C4DA1" w:rsidRPr="00701BD2" w14:paraId="03231BE9" w14:textId="77777777" w:rsidTr="00EE0151">
        <w:trPr>
          <w:trHeight w:val="600"/>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2045803F"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555B706"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استيعاب إجراءات وخطوات تنفيذ المهام المطلوبة</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5B1541"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4B41AC"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12.5</w:t>
            </w:r>
          </w:p>
        </w:tc>
      </w:tr>
      <w:tr w:rsidR="006C4DA1" w:rsidRPr="00A71754" w14:paraId="70E1062F" w14:textId="77777777" w:rsidTr="00EE0151">
        <w:trPr>
          <w:trHeight w:val="342"/>
          <w:jc w:val="center"/>
        </w:trPr>
        <w:tc>
          <w:tcPr>
            <w:tcW w:w="43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F26480"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067ED0"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3BA2CB"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03B71B02" w14:textId="77777777" w:rsidR="006C4DA1" w:rsidRPr="00A71754" w:rsidRDefault="006C4DA1" w:rsidP="006C4DA1">
      <w:pPr>
        <w:pStyle w:val="a1"/>
        <w:spacing w:line="240" w:lineRule="auto"/>
        <w:jc w:val="both"/>
        <w:rPr>
          <w:b/>
          <w:bCs/>
          <w:color w:val="000000" w:themeColor="text1"/>
          <w:sz w:val="18"/>
          <w:szCs w:val="18"/>
          <w:u w:val="single"/>
        </w:rPr>
      </w:pPr>
    </w:p>
    <w:p w14:paraId="2293DECA"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1DD6B4AA" w14:textId="77777777" w:rsidR="006C4DA1" w:rsidRPr="00AF271F" w:rsidRDefault="006C4DA1" w:rsidP="00547F13">
      <w:pPr>
        <w:pStyle w:val="a1"/>
        <w:numPr>
          <w:ilvl w:val="0"/>
          <w:numId w:val="117"/>
        </w:numPr>
        <w:spacing w:line="240" w:lineRule="auto"/>
        <w:jc w:val="both"/>
        <w:rPr>
          <w:color w:val="000000" w:themeColor="text1"/>
          <w:rtl/>
        </w:rPr>
      </w:pPr>
      <w:r w:rsidRPr="00AF271F">
        <w:rPr>
          <w:color w:val="000000" w:themeColor="text1"/>
          <w:rtl/>
        </w:rPr>
        <w:t>جاء كل من العبارات التالية (التأقلم مع قواعد وسياسات العمل</w:t>
      </w:r>
      <w:r>
        <w:rPr>
          <w:rFonts w:hint="cs"/>
          <w:color w:val="000000" w:themeColor="text1"/>
          <w:rtl/>
        </w:rPr>
        <w:t>،</w:t>
      </w:r>
      <w:r w:rsidRPr="00AF271F">
        <w:rPr>
          <w:color w:val="000000" w:themeColor="text1"/>
          <w:rtl/>
        </w:rPr>
        <w:t xml:space="preserve"> الالتزام بمعايير السلامة والصحة المهنية</w:t>
      </w:r>
      <w:r>
        <w:rPr>
          <w:rFonts w:hint="cs"/>
          <w:color w:val="000000" w:themeColor="text1"/>
          <w:rtl/>
        </w:rPr>
        <w:t>،</w:t>
      </w:r>
      <w:r w:rsidRPr="00AF271F">
        <w:rPr>
          <w:color w:val="000000" w:themeColor="text1"/>
          <w:rtl/>
        </w:rPr>
        <w:t xml:space="preserve"> العمل ضمن مجموعة من العمال، وبناء علاقات عمل مع الزملاء) في المرتبة </w:t>
      </w:r>
      <w:r>
        <w:rPr>
          <w:color w:val="000000" w:themeColor="text1"/>
          <w:rtl/>
        </w:rPr>
        <w:t>الأولى</w:t>
      </w:r>
      <w:r w:rsidRPr="00AF271F">
        <w:rPr>
          <w:color w:val="000000" w:themeColor="text1"/>
          <w:rtl/>
        </w:rPr>
        <w:t xml:space="preserve"> حيث بلغت نسب</w:t>
      </w:r>
      <w:r>
        <w:rPr>
          <w:rFonts w:hint="cs"/>
          <w:color w:val="000000" w:themeColor="text1"/>
          <w:rtl/>
        </w:rPr>
        <w:t>ة كل منها</w:t>
      </w:r>
      <w:r w:rsidRPr="00AF271F">
        <w:rPr>
          <w:color w:val="000000" w:themeColor="text1"/>
          <w:rtl/>
        </w:rPr>
        <w:t xml:space="preserve"> 25.0%.</w:t>
      </w:r>
    </w:p>
    <w:p w14:paraId="50DDA9F6" w14:textId="77777777" w:rsidR="006C4DA1" w:rsidRPr="00AF271F" w:rsidRDefault="006C4DA1" w:rsidP="00547F13">
      <w:pPr>
        <w:pStyle w:val="a1"/>
        <w:numPr>
          <w:ilvl w:val="0"/>
          <w:numId w:val="117"/>
        </w:numPr>
        <w:spacing w:line="240" w:lineRule="auto"/>
        <w:jc w:val="both"/>
        <w:rPr>
          <w:color w:val="000000" w:themeColor="text1"/>
        </w:rPr>
      </w:pPr>
      <w:r w:rsidRPr="00AF271F">
        <w:rPr>
          <w:color w:val="000000" w:themeColor="text1"/>
          <w:rtl/>
        </w:rPr>
        <w:t>ثم جاء في المرتبة الثانية باقي العبارات حيث بلغت</w:t>
      </w:r>
      <w:r>
        <w:rPr>
          <w:rFonts w:hint="cs"/>
          <w:color w:val="000000" w:themeColor="text1"/>
          <w:rtl/>
        </w:rPr>
        <w:t xml:space="preserve"> نسبة كل منها</w:t>
      </w:r>
      <w:r w:rsidRPr="00AF271F">
        <w:rPr>
          <w:color w:val="000000" w:themeColor="text1"/>
          <w:rtl/>
        </w:rPr>
        <w:t xml:space="preserve"> 12.5%</w:t>
      </w:r>
      <w:r w:rsidRPr="00AF271F">
        <w:rPr>
          <w:rFonts w:hint="cs"/>
          <w:color w:val="000000" w:themeColor="text1"/>
          <w:rtl/>
        </w:rPr>
        <w:t>.</w:t>
      </w:r>
    </w:p>
    <w:p w14:paraId="62CE11CA" w14:textId="77777777" w:rsidR="006C4DA1" w:rsidRPr="00A71754" w:rsidRDefault="006C4DA1" w:rsidP="006C4DA1">
      <w:pPr>
        <w:spacing w:after="0" w:line="240" w:lineRule="auto"/>
        <w:jc w:val="both"/>
        <w:rPr>
          <w:bCs/>
          <w:color w:val="000000" w:themeColor="text1"/>
          <w:sz w:val="4"/>
          <w:szCs w:val="4"/>
          <w:rtl/>
        </w:rPr>
      </w:pPr>
    </w:p>
    <w:p w14:paraId="168D60E8"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جدول</w:t>
      </w:r>
      <w:r w:rsidRPr="00003993">
        <w:rPr>
          <w:rFonts w:hint="cs"/>
          <w:bCs/>
          <w:color w:val="000000" w:themeColor="text1"/>
          <w:rtl/>
        </w:rPr>
        <w:t xml:space="preserve"> رقم</w:t>
      </w:r>
      <w:r w:rsidRPr="00003993">
        <w:rPr>
          <w:bCs/>
          <w:color w:val="000000" w:themeColor="text1"/>
          <w:rtl/>
        </w:rPr>
        <w:t xml:space="preserve"> (</w:t>
      </w:r>
      <w:r w:rsidRPr="00003993">
        <w:rPr>
          <w:rFonts w:hint="cs"/>
          <w:bCs/>
          <w:color w:val="000000" w:themeColor="text1"/>
          <w:rtl/>
        </w:rPr>
        <w:t>25-</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تعمل في مجال تخصصك </w:t>
      </w:r>
    </w:p>
    <w:tbl>
      <w:tblPr>
        <w:bidiVisual/>
        <w:tblW w:w="6500" w:type="dxa"/>
        <w:jc w:val="center"/>
        <w:tblLook w:val="04A0" w:firstRow="1" w:lastRow="0" w:firstColumn="1" w:lastColumn="0" w:noHBand="0" w:noVBand="1"/>
      </w:tblPr>
      <w:tblGrid>
        <w:gridCol w:w="407"/>
        <w:gridCol w:w="4418"/>
        <w:gridCol w:w="780"/>
        <w:gridCol w:w="895"/>
      </w:tblGrid>
      <w:tr w:rsidR="006C4DA1" w:rsidRPr="00701BD2" w14:paraId="582383F3" w14:textId="77777777" w:rsidTr="00EE0151">
        <w:trPr>
          <w:trHeight w:val="222"/>
          <w:jc w:val="center"/>
        </w:trPr>
        <w:tc>
          <w:tcPr>
            <w:tcW w:w="4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8CB54AF"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4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7CA474"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7BDB8AE"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895" w:type="dxa"/>
            <w:tcBorders>
              <w:top w:val="single" w:sz="4" w:space="0" w:color="auto"/>
              <w:left w:val="nil"/>
              <w:bottom w:val="single" w:sz="4" w:space="0" w:color="auto"/>
              <w:right w:val="single" w:sz="4" w:space="0" w:color="auto"/>
            </w:tcBorders>
            <w:shd w:val="clear" w:color="auto" w:fill="E7E6E6" w:themeFill="background2"/>
            <w:vAlign w:val="center"/>
            <w:hideMark/>
          </w:tcPr>
          <w:p w14:paraId="0462AA14"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701BD2" w14:paraId="00287EC9" w14:textId="77777777" w:rsidTr="00EE0151">
        <w:trPr>
          <w:trHeight w:val="342"/>
          <w:jc w:val="center"/>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6589F471"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373DB"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نعم</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08C7A"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25</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6189D7CB"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59.5</w:t>
            </w:r>
          </w:p>
        </w:tc>
      </w:tr>
      <w:tr w:rsidR="006C4DA1" w:rsidRPr="00701BD2" w14:paraId="0C0BCD2D" w14:textId="77777777" w:rsidTr="00EE0151">
        <w:trPr>
          <w:trHeight w:val="342"/>
          <w:jc w:val="center"/>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2C94A66F" w14:textId="77777777" w:rsidR="006C4DA1" w:rsidRPr="00701BD2"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1B9C1" w14:textId="77777777" w:rsidR="006C4DA1" w:rsidRPr="00701BD2" w:rsidRDefault="006C4DA1" w:rsidP="00EE0151">
            <w:pPr>
              <w:pStyle w:val="a1"/>
              <w:spacing w:line="240" w:lineRule="auto"/>
              <w:jc w:val="both"/>
              <w:rPr>
                <w:color w:val="000000" w:themeColor="text1"/>
                <w:sz w:val="20"/>
                <w:szCs w:val="20"/>
              </w:rPr>
            </w:pPr>
            <w:r w:rsidRPr="00701BD2">
              <w:rPr>
                <w:color w:val="000000" w:themeColor="text1"/>
                <w:sz w:val="20"/>
                <w:szCs w:val="20"/>
                <w:rtl/>
              </w:rPr>
              <w:t>لا</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009A3"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17</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587E9AF7" w14:textId="77777777" w:rsidR="006C4DA1" w:rsidRPr="00701BD2" w:rsidRDefault="006C4DA1" w:rsidP="00EE0151">
            <w:pPr>
              <w:pStyle w:val="a1"/>
              <w:spacing w:line="240" w:lineRule="auto"/>
              <w:jc w:val="center"/>
              <w:rPr>
                <w:color w:val="000000" w:themeColor="text1"/>
                <w:sz w:val="20"/>
                <w:szCs w:val="20"/>
              </w:rPr>
            </w:pPr>
            <w:r>
              <w:rPr>
                <w:rFonts w:hint="cs"/>
                <w:color w:val="000000" w:themeColor="text1"/>
                <w:sz w:val="20"/>
                <w:szCs w:val="20"/>
                <w:rtl/>
              </w:rPr>
              <w:t>40.5</w:t>
            </w:r>
          </w:p>
        </w:tc>
      </w:tr>
      <w:tr w:rsidR="006C4DA1" w:rsidRPr="00701BD2" w14:paraId="4DA19716" w14:textId="77777777" w:rsidTr="00EE0151">
        <w:trPr>
          <w:trHeight w:val="342"/>
          <w:jc w:val="center"/>
        </w:trPr>
        <w:tc>
          <w:tcPr>
            <w:tcW w:w="4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CAE9DA"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A1401"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505E52F6"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4B2DFA2A" w14:textId="77777777" w:rsidR="006C4DA1" w:rsidRPr="0040432C" w:rsidRDefault="006C4DA1" w:rsidP="006C4DA1">
      <w:pPr>
        <w:pStyle w:val="a1"/>
        <w:spacing w:line="240" w:lineRule="auto"/>
        <w:jc w:val="both"/>
        <w:rPr>
          <w:b/>
          <w:bCs/>
          <w:color w:val="000000" w:themeColor="text1"/>
          <w:sz w:val="2"/>
          <w:szCs w:val="2"/>
          <w:u w:val="single"/>
        </w:rPr>
      </w:pPr>
    </w:p>
    <w:p w14:paraId="3DE2E890"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4500A4D8" w14:textId="77777777" w:rsidR="006C4DA1" w:rsidRPr="00AF271F" w:rsidRDefault="006C4DA1" w:rsidP="00547F13">
      <w:pPr>
        <w:pStyle w:val="a1"/>
        <w:numPr>
          <w:ilvl w:val="0"/>
          <w:numId w:val="118"/>
        </w:numPr>
        <w:spacing w:line="240" w:lineRule="auto"/>
        <w:jc w:val="both"/>
        <w:rPr>
          <w:color w:val="000000" w:themeColor="text1"/>
          <w:rtl/>
        </w:rPr>
      </w:pPr>
      <w:r>
        <w:rPr>
          <w:color w:val="000000" w:themeColor="text1"/>
          <w:rtl/>
        </w:rPr>
        <w:t>جاءت “نعم” في المرتبة الأولى، حيث بلغت نسبتها</w:t>
      </w:r>
      <w:r w:rsidRPr="00AF271F">
        <w:rPr>
          <w:color w:val="000000" w:themeColor="text1"/>
          <w:rtl/>
        </w:rPr>
        <w:t xml:space="preserve"> 59.5%.</w:t>
      </w:r>
    </w:p>
    <w:p w14:paraId="44C0C5B7" w14:textId="77777777" w:rsidR="006C4DA1" w:rsidRPr="00AF271F" w:rsidRDefault="006C4DA1" w:rsidP="00547F13">
      <w:pPr>
        <w:pStyle w:val="a1"/>
        <w:numPr>
          <w:ilvl w:val="0"/>
          <w:numId w:val="118"/>
        </w:numPr>
        <w:spacing w:line="240" w:lineRule="auto"/>
        <w:jc w:val="both"/>
        <w:rPr>
          <w:color w:val="000000" w:themeColor="text1"/>
        </w:rPr>
      </w:pPr>
      <w:r w:rsidRPr="00AF271F">
        <w:rPr>
          <w:color w:val="000000" w:themeColor="text1"/>
          <w:rtl/>
        </w:rPr>
        <w:t>ثم جاء في المرتبة الثانية لا حيث بلغت 40.58.8%.</w:t>
      </w:r>
    </w:p>
    <w:p w14:paraId="326DCFC1" w14:textId="77777777" w:rsidR="006C4DA1" w:rsidRPr="00A71754" w:rsidRDefault="006C4DA1" w:rsidP="006C4DA1">
      <w:pPr>
        <w:spacing w:after="0" w:line="240" w:lineRule="auto"/>
        <w:jc w:val="both"/>
        <w:rPr>
          <w:bCs/>
          <w:color w:val="000000" w:themeColor="text1"/>
          <w:sz w:val="2"/>
          <w:szCs w:val="2"/>
        </w:rPr>
      </w:pPr>
    </w:p>
    <w:p w14:paraId="39C7E386" w14:textId="77777777" w:rsidR="006C4DA1" w:rsidRPr="00A71754" w:rsidRDefault="006C4DA1" w:rsidP="006C4DA1">
      <w:pPr>
        <w:autoSpaceDE w:val="0"/>
        <w:autoSpaceDN w:val="0"/>
        <w:adjustRightInd w:val="0"/>
        <w:spacing w:after="0" w:line="240" w:lineRule="auto"/>
        <w:jc w:val="center"/>
        <w:rPr>
          <w:bCs/>
          <w:color w:val="000000" w:themeColor="text1"/>
          <w:sz w:val="6"/>
          <w:szCs w:val="6"/>
        </w:rPr>
      </w:pPr>
    </w:p>
    <w:p w14:paraId="44705F4D"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26-</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تجد أن تدريبك وإعدادك خلال فترة الدراسة أفادك في حياتك العملية </w:t>
      </w:r>
    </w:p>
    <w:tbl>
      <w:tblPr>
        <w:bidiVisual/>
        <w:tblW w:w="6500" w:type="dxa"/>
        <w:jc w:val="center"/>
        <w:tblLook w:val="04A0" w:firstRow="1" w:lastRow="0" w:firstColumn="1" w:lastColumn="0" w:noHBand="0" w:noVBand="1"/>
      </w:tblPr>
      <w:tblGrid>
        <w:gridCol w:w="411"/>
        <w:gridCol w:w="4429"/>
        <w:gridCol w:w="780"/>
        <w:gridCol w:w="880"/>
      </w:tblGrid>
      <w:tr w:rsidR="006C4DA1" w:rsidRPr="005A5676" w14:paraId="1035EBE7" w14:textId="77777777" w:rsidTr="00EE0151">
        <w:trPr>
          <w:trHeight w:val="93"/>
          <w:jc w:val="center"/>
        </w:trPr>
        <w:tc>
          <w:tcPr>
            <w:tcW w:w="41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604DBB9" w14:textId="77777777" w:rsidR="006C4DA1" w:rsidRPr="005A5676" w:rsidRDefault="006C4DA1" w:rsidP="00EE0151">
            <w:pPr>
              <w:spacing w:after="0" w:line="240" w:lineRule="auto"/>
              <w:jc w:val="both"/>
              <w:rPr>
                <w:rFonts w:eastAsia="Times New Roman"/>
                <w:bCs/>
                <w:color w:val="000000" w:themeColor="text1"/>
                <w:sz w:val="20"/>
                <w:szCs w:val="20"/>
              </w:rPr>
            </w:pPr>
            <w:r w:rsidRPr="005A5676">
              <w:rPr>
                <w:rFonts w:eastAsia="Times New Roman"/>
                <w:bCs/>
                <w:color w:val="000000" w:themeColor="text1"/>
                <w:sz w:val="20"/>
                <w:szCs w:val="20"/>
                <w:rtl/>
              </w:rPr>
              <w:t>م</w:t>
            </w:r>
          </w:p>
        </w:tc>
        <w:tc>
          <w:tcPr>
            <w:tcW w:w="44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36E1E60" w14:textId="77777777" w:rsidR="006C4DA1" w:rsidRPr="005A5676" w:rsidRDefault="006C4DA1" w:rsidP="00EE0151">
            <w:pPr>
              <w:spacing w:after="0" w:line="240" w:lineRule="auto"/>
              <w:jc w:val="both"/>
              <w:rPr>
                <w:rFonts w:eastAsia="Times New Roman"/>
                <w:bCs/>
                <w:color w:val="000000" w:themeColor="text1"/>
                <w:sz w:val="20"/>
                <w:szCs w:val="20"/>
              </w:rPr>
            </w:pPr>
            <w:r w:rsidRPr="005A5676">
              <w:rPr>
                <w:rFonts w:eastAsia="Times New Roman"/>
                <w:bCs/>
                <w:color w:val="000000" w:themeColor="text1"/>
                <w:sz w:val="20"/>
                <w:szCs w:val="20"/>
                <w:rtl/>
              </w:rPr>
              <w:t>البيان</w:t>
            </w:r>
          </w:p>
        </w:tc>
        <w:tc>
          <w:tcPr>
            <w:tcW w:w="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2901E5E" w14:textId="77777777" w:rsidR="006C4DA1" w:rsidRPr="005A5676" w:rsidRDefault="006C4DA1" w:rsidP="00EE0151">
            <w:pPr>
              <w:spacing w:after="0" w:line="240" w:lineRule="auto"/>
              <w:jc w:val="center"/>
              <w:rPr>
                <w:rFonts w:eastAsia="Times New Roman"/>
                <w:bCs/>
                <w:color w:val="000000" w:themeColor="text1"/>
                <w:sz w:val="20"/>
                <w:szCs w:val="20"/>
              </w:rPr>
            </w:pPr>
            <w:r w:rsidRPr="005A5676">
              <w:rPr>
                <w:rFonts w:eastAsia="Times New Roman"/>
                <w:bCs/>
                <w:color w:val="000000" w:themeColor="text1"/>
                <w:sz w:val="20"/>
                <w:szCs w:val="20"/>
                <w:rtl/>
              </w:rPr>
              <w:t>العدد</w:t>
            </w:r>
          </w:p>
        </w:tc>
        <w:tc>
          <w:tcPr>
            <w:tcW w:w="8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E9DFA6" w14:textId="77777777" w:rsidR="006C4DA1" w:rsidRPr="005A5676" w:rsidRDefault="006C4DA1" w:rsidP="00EE0151">
            <w:pPr>
              <w:spacing w:after="0" w:line="240" w:lineRule="auto"/>
              <w:jc w:val="center"/>
              <w:rPr>
                <w:rFonts w:eastAsia="Times New Roman"/>
                <w:bCs/>
                <w:color w:val="000000" w:themeColor="text1"/>
                <w:sz w:val="20"/>
                <w:szCs w:val="20"/>
              </w:rPr>
            </w:pPr>
            <w:r w:rsidRPr="005A5676">
              <w:rPr>
                <w:rFonts w:eastAsia="Times New Roman"/>
                <w:bCs/>
                <w:color w:val="000000" w:themeColor="text1"/>
                <w:sz w:val="20"/>
                <w:szCs w:val="20"/>
                <w:rtl/>
              </w:rPr>
              <w:t>النسبة</w:t>
            </w:r>
          </w:p>
        </w:tc>
      </w:tr>
      <w:tr w:rsidR="006C4DA1" w:rsidRPr="005A5676" w14:paraId="2699FD08" w14:textId="77777777" w:rsidTr="00EE0151">
        <w:trPr>
          <w:trHeight w:val="342"/>
          <w:jc w:val="center"/>
        </w:trPr>
        <w:tc>
          <w:tcPr>
            <w:tcW w:w="411" w:type="dxa"/>
            <w:tcBorders>
              <w:top w:val="nil"/>
              <w:left w:val="single" w:sz="4" w:space="0" w:color="auto"/>
              <w:bottom w:val="single" w:sz="4" w:space="0" w:color="auto"/>
              <w:right w:val="single" w:sz="4" w:space="0" w:color="auto"/>
            </w:tcBorders>
            <w:shd w:val="clear" w:color="auto" w:fill="auto"/>
            <w:vAlign w:val="center"/>
          </w:tcPr>
          <w:p w14:paraId="7FA7B57C" w14:textId="77777777" w:rsidR="006C4DA1" w:rsidRPr="005A5676" w:rsidRDefault="006C4DA1" w:rsidP="00EE0151">
            <w:pPr>
              <w:spacing w:after="0" w:line="240" w:lineRule="auto"/>
              <w:jc w:val="both"/>
              <w:rPr>
                <w:rFonts w:eastAsia="Times New Roman"/>
                <w:bCs/>
                <w:color w:val="000000" w:themeColor="text1"/>
                <w:sz w:val="20"/>
                <w:szCs w:val="20"/>
              </w:rPr>
            </w:pPr>
            <w:r>
              <w:rPr>
                <w:rFonts w:eastAsia="Times New Roman" w:hint="cs"/>
                <w:bCs/>
                <w:color w:val="000000" w:themeColor="text1"/>
                <w:sz w:val="20"/>
                <w:szCs w:val="20"/>
                <w:rtl/>
              </w:rPr>
              <w:t>1</w:t>
            </w:r>
          </w:p>
        </w:tc>
        <w:tc>
          <w:tcPr>
            <w:tcW w:w="4429" w:type="dxa"/>
            <w:tcBorders>
              <w:top w:val="nil"/>
              <w:left w:val="single" w:sz="4" w:space="0" w:color="auto"/>
              <w:bottom w:val="single" w:sz="4" w:space="0" w:color="auto"/>
              <w:right w:val="single" w:sz="4" w:space="0" w:color="auto"/>
            </w:tcBorders>
            <w:shd w:val="clear" w:color="auto" w:fill="auto"/>
            <w:vAlign w:val="center"/>
            <w:hideMark/>
          </w:tcPr>
          <w:p w14:paraId="5FEA5B91" w14:textId="77777777" w:rsidR="006C4DA1" w:rsidRPr="005A5676" w:rsidRDefault="006C4DA1" w:rsidP="00EE0151">
            <w:pPr>
              <w:spacing w:after="0" w:line="240" w:lineRule="auto"/>
              <w:jc w:val="both"/>
              <w:rPr>
                <w:rFonts w:eastAsia="Times New Roman"/>
                <w:bCs/>
                <w:color w:val="000000" w:themeColor="text1"/>
                <w:sz w:val="20"/>
                <w:szCs w:val="20"/>
              </w:rPr>
            </w:pPr>
            <w:r w:rsidRPr="005A5676">
              <w:rPr>
                <w:rFonts w:eastAsia="Times New Roman"/>
                <w:bCs/>
                <w:color w:val="000000" w:themeColor="text1"/>
                <w:sz w:val="20"/>
                <w:szCs w:val="20"/>
                <w:rtl/>
              </w:rPr>
              <w:t>نعم</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CC7BDE4"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31</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5CCA31A"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73.8</w:t>
            </w:r>
          </w:p>
        </w:tc>
      </w:tr>
      <w:tr w:rsidR="006C4DA1" w:rsidRPr="005A5676" w14:paraId="7B9A8234" w14:textId="77777777" w:rsidTr="00EE0151">
        <w:trPr>
          <w:trHeight w:val="342"/>
          <w:jc w:val="center"/>
        </w:trPr>
        <w:tc>
          <w:tcPr>
            <w:tcW w:w="411" w:type="dxa"/>
            <w:tcBorders>
              <w:top w:val="nil"/>
              <w:left w:val="single" w:sz="4" w:space="0" w:color="auto"/>
              <w:bottom w:val="single" w:sz="4" w:space="0" w:color="auto"/>
              <w:right w:val="single" w:sz="4" w:space="0" w:color="auto"/>
            </w:tcBorders>
            <w:shd w:val="clear" w:color="auto" w:fill="auto"/>
            <w:vAlign w:val="center"/>
          </w:tcPr>
          <w:p w14:paraId="7C8CD48C" w14:textId="77777777" w:rsidR="006C4DA1" w:rsidRPr="005A5676" w:rsidRDefault="006C4DA1" w:rsidP="00EE0151">
            <w:pPr>
              <w:spacing w:after="0" w:line="240" w:lineRule="auto"/>
              <w:jc w:val="both"/>
              <w:rPr>
                <w:rFonts w:eastAsia="Times New Roman"/>
                <w:bCs/>
                <w:color w:val="000000" w:themeColor="text1"/>
                <w:sz w:val="20"/>
                <w:szCs w:val="20"/>
              </w:rPr>
            </w:pPr>
            <w:r>
              <w:rPr>
                <w:rFonts w:eastAsia="Times New Roman" w:hint="cs"/>
                <w:bCs/>
                <w:color w:val="000000" w:themeColor="text1"/>
                <w:sz w:val="20"/>
                <w:szCs w:val="20"/>
                <w:rtl/>
              </w:rPr>
              <w:t>2</w:t>
            </w:r>
          </w:p>
        </w:tc>
        <w:tc>
          <w:tcPr>
            <w:tcW w:w="4429" w:type="dxa"/>
            <w:tcBorders>
              <w:top w:val="nil"/>
              <w:left w:val="single" w:sz="4" w:space="0" w:color="auto"/>
              <w:bottom w:val="single" w:sz="4" w:space="0" w:color="auto"/>
              <w:right w:val="single" w:sz="4" w:space="0" w:color="auto"/>
            </w:tcBorders>
            <w:shd w:val="clear" w:color="auto" w:fill="auto"/>
            <w:vAlign w:val="center"/>
            <w:hideMark/>
          </w:tcPr>
          <w:p w14:paraId="41C30B5A" w14:textId="77777777" w:rsidR="006C4DA1" w:rsidRPr="005A5676" w:rsidRDefault="006C4DA1" w:rsidP="00EE0151">
            <w:pPr>
              <w:spacing w:after="0" w:line="240" w:lineRule="auto"/>
              <w:jc w:val="both"/>
              <w:rPr>
                <w:rFonts w:eastAsia="Times New Roman"/>
                <w:bCs/>
                <w:color w:val="000000" w:themeColor="text1"/>
                <w:sz w:val="20"/>
                <w:szCs w:val="20"/>
              </w:rPr>
            </w:pPr>
            <w:r w:rsidRPr="005A5676">
              <w:rPr>
                <w:rFonts w:eastAsia="Times New Roman" w:hint="cs"/>
                <w:bCs/>
                <w:color w:val="000000" w:themeColor="text1"/>
                <w:sz w:val="20"/>
                <w:szCs w:val="20"/>
                <w:rtl/>
              </w:rPr>
              <w:t>إلى</w:t>
            </w:r>
            <w:r w:rsidRPr="005A5676">
              <w:rPr>
                <w:rFonts w:eastAsia="Times New Roman"/>
                <w:bCs/>
                <w:color w:val="000000" w:themeColor="text1"/>
                <w:sz w:val="20"/>
                <w:szCs w:val="20"/>
                <w:rtl/>
              </w:rPr>
              <w:t xml:space="preserve"> حد ما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2974559"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8</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04C5661"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19.0</w:t>
            </w:r>
          </w:p>
        </w:tc>
      </w:tr>
      <w:tr w:rsidR="006C4DA1" w:rsidRPr="005A5676" w14:paraId="59B12183" w14:textId="77777777" w:rsidTr="00EE0151">
        <w:trPr>
          <w:trHeight w:val="342"/>
          <w:jc w:val="center"/>
        </w:trPr>
        <w:tc>
          <w:tcPr>
            <w:tcW w:w="411" w:type="dxa"/>
            <w:tcBorders>
              <w:top w:val="nil"/>
              <w:left w:val="single" w:sz="4" w:space="0" w:color="auto"/>
              <w:bottom w:val="single" w:sz="4" w:space="0" w:color="auto"/>
              <w:right w:val="single" w:sz="4" w:space="0" w:color="auto"/>
            </w:tcBorders>
            <w:shd w:val="clear" w:color="auto" w:fill="auto"/>
            <w:vAlign w:val="center"/>
          </w:tcPr>
          <w:p w14:paraId="71820338" w14:textId="77777777" w:rsidR="006C4DA1" w:rsidRPr="005A5676" w:rsidRDefault="006C4DA1" w:rsidP="00EE0151">
            <w:pPr>
              <w:spacing w:after="0" w:line="240" w:lineRule="auto"/>
              <w:jc w:val="both"/>
              <w:rPr>
                <w:rFonts w:eastAsia="Times New Roman"/>
                <w:bCs/>
                <w:color w:val="000000" w:themeColor="text1"/>
                <w:sz w:val="20"/>
                <w:szCs w:val="20"/>
              </w:rPr>
            </w:pPr>
            <w:r>
              <w:rPr>
                <w:rFonts w:eastAsia="Times New Roman" w:hint="cs"/>
                <w:bCs/>
                <w:color w:val="000000" w:themeColor="text1"/>
                <w:sz w:val="20"/>
                <w:szCs w:val="20"/>
                <w:rtl/>
              </w:rPr>
              <w:t>3</w:t>
            </w:r>
          </w:p>
        </w:tc>
        <w:tc>
          <w:tcPr>
            <w:tcW w:w="4429" w:type="dxa"/>
            <w:tcBorders>
              <w:top w:val="nil"/>
              <w:left w:val="single" w:sz="4" w:space="0" w:color="auto"/>
              <w:bottom w:val="single" w:sz="4" w:space="0" w:color="auto"/>
              <w:right w:val="single" w:sz="4" w:space="0" w:color="auto"/>
            </w:tcBorders>
            <w:shd w:val="clear" w:color="auto" w:fill="auto"/>
            <w:vAlign w:val="center"/>
            <w:hideMark/>
          </w:tcPr>
          <w:p w14:paraId="23C25EC7" w14:textId="77777777" w:rsidR="006C4DA1" w:rsidRPr="005A5676" w:rsidRDefault="006C4DA1" w:rsidP="00EE0151">
            <w:pPr>
              <w:spacing w:after="0" w:line="240" w:lineRule="auto"/>
              <w:jc w:val="both"/>
              <w:rPr>
                <w:rFonts w:eastAsia="Times New Roman"/>
                <w:bCs/>
                <w:color w:val="000000" w:themeColor="text1"/>
                <w:sz w:val="20"/>
                <w:szCs w:val="20"/>
              </w:rPr>
            </w:pPr>
            <w:r w:rsidRPr="005A5676">
              <w:rPr>
                <w:rFonts w:eastAsia="Times New Roman"/>
                <w:bCs/>
                <w:color w:val="000000" w:themeColor="text1"/>
                <w:sz w:val="20"/>
                <w:szCs w:val="20"/>
                <w:rtl/>
              </w:rPr>
              <w:t>لا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2BAAD44"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E95F3A6"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7.1</w:t>
            </w:r>
          </w:p>
        </w:tc>
      </w:tr>
      <w:tr w:rsidR="006C4DA1" w:rsidRPr="005A5676" w14:paraId="7329A041" w14:textId="77777777" w:rsidTr="00EE0151">
        <w:trPr>
          <w:trHeight w:val="342"/>
          <w:jc w:val="center"/>
        </w:trPr>
        <w:tc>
          <w:tcPr>
            <w:tcW w:w="48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5F8251" w14:textId="77777777" w:rsidR="006C4DA1" w:rsidRPr="005A5676" w:rsidRDefault="006C4DA1" w:rsidP="00EE0151">
            <w:pPr>
              <w:spacing w:after="0" w:line="240" w:lineRule="auto"/>
              <w:jc w:val="center"/>
              <w:rPr>
                <w:rFonts w:eastAsia="Times New Roman"/>
                <w:bCs/>
                <w:color w:val="000000" w:themeColor="text1"/>
                <w:sz w:val="20"/>
                <w:szCs w:val="20"/>
              </w:rPr>
            </w:pPr>
            <w:r w:rsidRPr="005A5676">
              <w:rPr>
                <w:rFonts w:eastAsia="Times New Roman"/>
                <w:bCs/>
                <w:color w:val="000000" w:themeColor="text1"/>
                <w:sz w:val="20"/>
                <w:szCs w:val="20"/>
                <w:rtl/>
              </w:rPr>
              <w:lastRenderedPageBreak/>
              <w:t>المجموع</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A175490"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42</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C13EAF6"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r>
    </w:tbl>
    <w:p w14:paraId="1EF5C2FE" w14:textId="77777777" w:rsidR="006C4DA1" w:rsidRPr="0040432C" w:rsidRDefault="006C4DA1" w:rsidP="006C4DA1">
      <w:pPr>
        <w:pStyle w:val="a1"/>
        <w:spacing w:line="240" w:lineRule="auto"/>
        <w:jc w:val="both"/>
        <w:rPr>
          <w:b/>
          <w:bCs/>
          <w:color w:val="000000" w:themeColor="text1"/>
          <w:sz w:val="14"/>
          <w:szCs w:val="14"/>
          <w:u w:val="single"/>
          <w:rtl/>
        </w:rPr>
      </w:pPr>
    </w:p>
    <w:p w14:paraId="55465AF8"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071CCDFD" w14:textId="77777777" w:rsidR="006C4DA1" w:rsidRPr="00AF271F" w:rsidRDefault="006C4DA1" w:rsidP="00547F13">
      <w:pPr>
        <w:pStyle w:val="a1"/>
        <w:numPr>
          <w:ilvl w:val="0"/>
          <w:numId w:val="119"/>
        </w:numPr>
        <w:spacing w:line="240"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نعم</w:t>
      </w:r>
      <w:r>
        <w:rPr>
          <w:rFonts w:hint="cs"/>
          <w:color w:val="000000" w:themeColor="text1"/>
          <w:rtl/>
        </w:rPr>
        <w:t>"</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73.8%.</w:t>
      </w:r>
    </w:p>
    <w:p w14:paraId="771719FB" w14:textId="77777777" w:rsidR="006C4DA1" w:rsidRPr="00AF271F" w:rsidRDefault="006C4DA1" w:rsidP="00547F13">
      <w:pPr>
        <w:pStyle w:val="a1"/>
        <w:numPr>
          <w:ilvl w:val="0"/>
          <w:numId w:val="119"/>
        </w:numPr>
        <w:spacing w:line="240" w:lineRule="auto"/>
        <w:jc w:val="both"/>
        <w:rPr>
          <w:color w:val="000000" w:themeColor="text1"/>
          <w:rtl/>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w:t>
      </w:r>
      <w:r>
        <w:rPr>
          <w:color w:val="000000" w:themeColor="text1"/>
          <w:rtl/>
        </w:rPr>
        <w:t xml:space="preserve"> </w:t>
      </w:r>
      <w:r>
        <w:rPr>
          <w:rFonts w:hint="cs"/>
          <w:color w:val="000000" w:themeColor="text1"/>
          <w:rtl/>
        </w:rPr>
        <w:t>"</w:t>
      </w:r>
      <w:r>
        <w:rPr>
          <w:color w:val="000000" w:themeColor="text1"/>
          <w:rtl/>
        </w:rPr>
        <w:t>إلى حد ما</w:t>
      </w:r>
      <w:r>
        <w:rPr>
          <w:rFonts w:hint="cs"/>
          <w:color w:val="000000" w:themeColor="text1"/>
          <w:rtl/>
        </w:rPr>
        <w:t xml:space="preserve">"، </w:t>
      </w:r>
      <w:r w:rsidRPr="00AF271F">
        <w:rPr>
          <w:color w:val="000000" w:themeColor="text1"/>
          <w:rtl/>
        </w:rPr>
        <w:t>حيث بلغت</w:t>
      </w:r>
      <w:r>
        <w:rPr>
          <w:rFonts w:hint="cs"/>
          <w:color w:val="000000" w:themeColor="text1"/>
          <w:rtl/>
        </w:rPr>
        <w:t xml:space="preserve"> نسبتها</w:t>
      </w:r>
      <w:r w:rsidRPr="00AF271F">
        <w:rPr>
          <w:color w:val="000000" w:themeColor="text1"/>
          <w:rtl/>
        </w:rPr>
        <w:t xml:space="preserve"> 19.0%</w:t>
      </w:r>
      <w:r>
        <w:rPr>
          <w:rFonts w:hint="cs"/>
          <w:color w:val="000000" w:themeColor="text1"/>
          <w:rtl/>
        </w:rPr>
        <w:t>.</w:t>
      </w:r>
    </w:p>
    <w:p w14:paraId="4C4C9F6E" w14:textId="77777777" w:rsidR="006C4DA1" w:rsidRPr="00AF271F" w:rsidRDefault="006C4DA1" w:rsidP="00547F13">
      <w:pPr>
        <w:pStyle w:val="a1"/>
        <w:numPr>
          <w:ilvl w:val="0"/>
          <w:numId w:val="119"/>
        </w:numPr>
        <w:spacing w:line="240" w:lineRule="auto"/>
        <w:jc w:val="both"/>
        <w:rPr>
          <w:color w:val="000000" w:themeColor="text1"/>
          <w:rtl/>
        </w:rPr>
      </w:pPr>
      <w:r>
        <w:rPr>
          <w:rFonts w:hint="cs"/>
          <w:color w:val="000000" w:themeColor="text1"/>
          <w:rtl/>
        </w:rPr>
        <w:t>أ</w:t>
      </w:r>
      <w:r w:rsidRPr="00AF271F">
        <w:rPr>
          <w:color w:val="000000" w:themeColor="text1"/>
          <w:rtl/>
        </w:rPr>
        <w:t xml:space="preserve">ما </w:t>
      </w:r>
      <w:r>
        <w:rPr>
          <w:rFonts w:hint="cs"/>
          <w:color w:val="000000" w:themeColor="text1"/>
          <w:rtl/>
        </w:rPr>
        <w:t>"</w:t>
      </w:r>
      <w:r w:rsidRPr="00AF271F">
        <w:rPr>
          <w:color w:val="000000" w:themeColor="text1"/>
          <w:rtl/>
        </w:rPr>
        <w:t>لا</w:t>
      </w:r>
      <w:r>
        <w:rPr>
          <w:rFonts w:hint="cs"/>
          <w:color w:val="000000" w:themeColor="text1"/>
          <w:rtl/>
        </w:rPr>
        <w:t>"</w:t>
      </w:r>
      <w:r w:rsidRPr="00AF271F">
        <w:rPr>
          <w:color w:val="000000" w:themeColor="text1"/>
          <w:rtl/>
        </w:rPr>
        <w:t xml:space="preserve"> فجاءت في المرتبة الثالثة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7.1%</w:t>
      </w:r>
      <w:r>
        <w:rPr>
          <w:rFonts w:hint="cs"/>
          <w:color w:val="000000" w:themeColor="text1"/>
          <w:rtl/>
        </w:rPr>
        <w:t>.</w:t>
      </w:r>
    </w:p>
    <w:p w14:paraId="328D1282" w14:textId="77777777" w:rsidR="006C4DA1" w:rsidRPr="00AF271F" w:rsidRDefault="006C4DA1" w:rsidP="006C4DA1">
      <w:pPr>
        <w:spacing w:after="0" w:line="240" w:lineRule="auto"/>
        <w:jc w:val="both"/>
        <w:rPr>
          <w:bCs/>
          <w:color w:val="000000" w:themeColor="text1"/>
          <w:sz w:val="28"/>
          <w:szCs w:val="28"/>
          <w:rtl/>
        </w:rPr>
      </w:pPr>
    </w:p>
    <w:p w14:paraId="690BCD01"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27-</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ما أهم القيم أو المهارات التي اكتسبتها أثناء الدراسة وساعدتك في حياتك العملية </w:t>
      </w:r>
    </w:p>
    <w:tbl>
      <w:tblPr>
        <w:bidiVisual/>
        <w:tblW w:w="6500" w:type="dxa"/>
        <w:jc w:val="center"/>
        <w:tblLook w:val="04A0" w:firstRow="1" w:lastRow="0" w:firstColumn="1" w:lastColumn="0" w:noHBand="0" w:noVBand="1"/>
      </w:tblPr>
      <w:tblGrid>
        <w:gridCol w:w="407"/>
        <w:gridCol w:w="4418"/>
        <w:gridCol w:w="780"/>
        <w:gridCol w:w="895"/>
      </w:tblGrid>
      <w:tr w:rsidR="006C4DA1" w:rsidRPr="005A5676" w14:paraId="1B72F74B" w14:textId="77777777" w:rsidTr="00EE0151">
        <w:trPr>
          <w:trHeight w:val="85"/>
          <w:tblHeader/>
          <w:jc w:val="center"/>
        </w:trPr>
        <w:tc>
          <w:tcPr>
            <w:tcW w:w="4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C4A005"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4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3B8E93"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D95E11"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8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FA82A5"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5A5676" w14:paraId="6FA0F8B2"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2485BBC2" w14:textId="77777777" w:rsidR="006C4DA1" w:rsidRPr="005A5676"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3980CE34" w14:textId="77777777" w:rsidR="006C4DA1" w:rsidRPr="005A5676" w:rsidRDefault="006C4DA1" w:rsidP="00EE0151">
            <w:pPr>
              <w:pStyle w:val="a1"/>
              <w:spacing w:line="240" w:lineRule="auto"/>
              <w:jc w:val="both"/>
              <w:rPr>
                <w:color w:val="000000" w:themeColor="text1"/>
                <w:sz w:val="20"/>
                <w:szCs w:val="20"/>
              </w:rPr>
            </w:pPr>
            <w:r w:rsidRPr="005A5676">
              <w:rPr>
                <w:color w:val="000000" w:themeColor="text1"/>
                <w:sz w:val="20"/>
                <w:szCs w:val="20"/>
                <w:rtl/>
              </w:rPr>
              <w:t>بناء منظومة القيم الشخصية</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D737ABB"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238299A"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r>
      <w:tr w:rsidR="006C4DA1" w:rsidRPr="005A5676" w14:paraId="41B61B51"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0D71B955" w14:textId="77777777" w:rsidR="006C4DA1" w:rsidRPr="005A5676"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5EDF9E4F" w14:textId="77777777" w:rsidR="006C4DA1" w:rsidRPr="005A5676" w:rsidRDefault="006C4DA1" w:rsidP="00EE0151">
            <w:pPr>
              <w:pStyle w:val="a1"/>
              <w:spacing w:line="240" w:lineRule="auto"/>
              <w:jc w:val="both"/>
              <w:rPr>
                <w:color w:val="000000" w:themeColor="text1"/>
                <w:sz w:val="20"/>
                <w:szCs w:val="20"/>
              </w:rPr>
            </w:pPr>
            <w:r w:rsidRPr="005A5676">
              <w:rPr>
                <w:color w:val="000000" w:themeColor="text1"/>
                <w:sz w:val="20"/>
                <w:szCs w:val="20"/>
                <w:rtl/>
              </w:rPr>
              <w:t>الالتزام والانضباط</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3C931E3"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8BAE9A"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r>
      <w:tr w:rsidR="006C4DA1" w:rsidRPr="005A5676" w14:paraId="5F2FA1F4"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0242D64F" w14:textId="77777777" w:rsidR="006C4DA1" w:rsidRPr="005A5676" w:rsidRDefault="006C4DA1" w:rsidP="00EE0151">
            <w:pPr>
              <w:pStyle w:val="a1"/>
              <w:spacing w:line="240" w:lineRule="auto"/>
              <w:jc w:val="both"/>
              <w:rPr>
                <w:color w:val="000000" w:themeColor="text1"/>
                <w:sz w:val="20"/>
                <w:szCs w:val="20"/>
              </w:rPr>
            </w:pPr>
            <w:r>
              <w:rPr>
                <w:rFonts w:hint="cs"/>
                <w:color w:val="000000" w:themeColor="text1"/>
                <w:sz w:val="20"/>
                <w:szCs w:val="20"/>
                <w:rtl/>
              </w:rPr>
              <w:t>3</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59244D0B" w14:textId="77777777" w:rsidR="006C4DA1" w:rsidRPr="005A5676" w:rsidRDefault="006C4DA1" w:rsidP="00EE0151">
            <w:pPr>
              <w:pStyle w:val="a1"/>
              <w:spacing w:line="240" w:lineRule="auto"/>
              <w:jc w:val="both"/>
              <w:rPr>
                <w:color w:val="000000" w:themeColor="text1"/>
                <w:sz w:val="20"/>
                <w:szCs w:val="20"/>
              </w:rPr>
            </w:pPr>
            <w:r w:rsidRPr="005A5676">
              <w:rPr>
                <w:color w:val="000000" w:themeColor="text1"/>
                <w:sz w:val="20"/>
                <w:szCs w:val="20"/>
                <w:rtl/>
              </w:rPr>
              <w:t>احترام الرؤساء وزملاء العمل</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0AC8F9D"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14</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0E6B1A"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33.3</w:t>
            </w:r>
          </w:p>
        </w:tc>
      </w:tr>
      <w:tr w:rsidR="006C4DA1" w:rsidRPr="005A5676" w14:paraId="6EDFE900" w14:textId="77777777" w:rsidTr="00EE0151">
        <w:trPr>
          <w:trHeight w:val="409"/>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416501DB" w14:textId="77777777" w:rsidR="006C4DA1" w:rsidRPr="005A5676" w:rsidRDefault="006C4DA1" w:rsidP="00EE0151">
            <w:pPr>
              <w:pStyle w:val="a1"/>
              <w:spacing w:line="240" w:lineRule="auto"/>
              <w:jc w:val="both"/>
              <w:rPr>
                <w:color w:val="000000" w:themeColor="text1"/>
                <w:sz w:val="20"/>
                <w:szCs w:val="20"/>
              </w:rPr>
            </w:pPr>
            <w:r>
              <w:rPr>
                <w:rFonts w:hint="cs"/>
                <w:color w:val="000000" w:themeColor="text1"/>
                <w:sz w:val="20"/>
                <w:szCs w:val="20"/>
                <w:rtl/>
              </w:rPr>
              <w:t>4</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5B04FDD5" w14:textId="77777777" w:rsidR="006C4DA1" w:rsidRPr="005A5676" w:rsidRDefault="006C4DA1" w:rsidP="00EE0151">
            <w:pPr>
              <w:pStyle w:val="a1"/>
              <w:spacing w:line="240" w:lineRule="auto"/>
              <w:jc w:val="both"/>
              <w:rPr>
                <w:color w:val="000000" w:themeColor="text1"/>
                <w:sz w:val="20"/>
                <w:szCs w:val="20"/>
              </w:rPr>
            </w:pPr>
            <w:r w:rsidRPr="005A5676">
              <w:rPr>
                <w:rFonts w:hint="cs"/>
                <w:color w:val="000000" w:themeColor="text1"/>
                <w:sz w:val="20"/>
                <w:szCs w:val="20"/>
                <w:rtl/>
              </w:rPr>
              <w:t>ص</w:t>
            </w:r>
            <w:r w:rsidRPr="005A5676">
              <w:rPr>
                <w:color w:val="000000" w:themeColor="text1"/>
                <w:sz w:val="20"/>
                <w:szCs w:val="20"/>
                <w:rtl/>
              </w:rPr>
              <w:t>قل المهارات الحياتية اللازمة لعالم العمل</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98AB4F6"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94D2061"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r>
      <w:tr w:rsidR="006C4DA1" w:rsidRPr="005A5676" w14:paraId="4C2F2B7C"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1EFA94F2" w14:textId="77777777" w:rsidR="006C4DA1" w:rsidRPr="005A5676" w:rsidRDefault="006C4DA1" w:rsidP="00EE0151">
            <w:pPr>
              <w:pStyle w:val="a1"/>
              <w:spacing w:line="240" w:lineRule="auto"/>
              <w:jc w:val="both"/>
              <w:rPr>
                <w:color w:val="000000" w:themeColor="text1"/>
                <w:sz w:val="20"/>
                <w:szCs w:val="20"/>
              </w:rPr>
            </w:pPr>
            <w:r>
              <w:rPr>
                <w:rFonts w:hint="cs"/>
                <w:color w:val="000000" w:themeColor="text1"/>
                <w:sz w:val="20"/>
                <w:szCs w:val="20"/>
                <w:rtl/>
              </w:rPr>
              <w:t>5</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0E30C9C8" w14:textId="77777777" w:rsidR="006C4DA1" w:rsidRPr="005A5676" w:rsidRDefault="006C4DA1" w:rsidP="00EE0151">
            <w:pPr>
              <w:pStyle w:val="a1"/>
              <w:spacing w:line="240" w:lineRule="auto"/>
              <w:jc w:val="both"/>
              <w:rPr>
                <w:color w:val="000000" w:themeColor="text1"/>
                <w:sz w:val="20"/>
                <w:szCs w:val="20"/>
              </w:rPr>
            </w:pPr>
            <w:r w:rsidRPr="005A5676">
              <w:rPr>
                <w:color w:val="000000" w:themeColor="text1"/>
                <w:sz w:val="20"/>
                <w:szCs w:val="20"/>
                <w:rtl/>
              </w:rPr>
              <w:t>اتباع معايير الجودة في العمل</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0B9A42C"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CDBED65"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r>
      <w:tr w:rsidR="006C4DA1" w:rsidRPr="005A5676" w14:paraId="7CFEE652" w14:textId="77777777" w:rsidTr="00EE0151">
        <w:trPr>
          <w:trHeight w:val="295"/>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48A419B9" w14:textId="77777777" w:rsidR="006C4DA1" w:rsidRPr="005A5676" w:rsidRDefault="006C4DA1" w:rsidP="00EE0151">
            <w:pPr>
              <w:pStyle w:val="a1"/>
              <w:spacing w:line="240" w:lineRule="auto"/>
              <w:jc w:val="both"/>
              <w:rPr>
                <w:color w:val="000000" w:themeColor="text1"/>
                <w:sz w:val="20"/>
                <w:szCs w:val="20"/>
              </w:rPr>
            </w:pPr>
            <w:r>
              <w:rPr>
                <w:rFonts w:hint="cs"/>
                <w:color w:val="000000" w:themeColor="text1"/>
                <w:sz w:val="20"/>
                <w:szCs w:val="20"/>
                <w:rtl/>
              </w:rPr>
              <w:t>6</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5A7BBAB4" w14:textId="77777777" w:rsidR="006C4DA1" w:rsidRPr="005A5676" w:rsidRDefault="006C4DA1" w:rsidP="00EE0151">
            <w:pPr>
              <w:pStyle w:val="a1"/>
              <w:spacing w:line="240" w:lineRule="auto"/>
              <w:jc w:val="both"/>
              <w:rPr>
                <w:color w:val="000000" w:themeColor="text1"/>
                <w:sz w:val="20"/>
                <w:szCs w:val="20"/>
              </w:rPr>
            </w:pPr>
            <w:r w:rsidRPr="005A5676">
              <w:rPr>
                <w:color w:val="000000" w:themeColor="text1"/>
                <w:sz w:val="20"/>
                <w:szCs w:val="20"/>
                <w:rtl/>
              </w:rPr>
              <w:t>الالتزام بإجراءات السلامة والصحة المهنية</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B665D4"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11</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B6D5913"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26.2</w:t>
            </w:r>
          </w:p>
        </w:tc>
      </w:tr>
      <w:tr w:rsidR="006C4DA1" w:rsidRPr="005A5676" w14:paraId="632FDC3E" w14:textId="77777777" w:rsidTr="00EE0151">
        <w:trPr>
          <w:trHeight w:val="342"/>
          <w:jc w:val="center"/>
        </w:trPr>
        <w:tc>
          <w:tcPr>
            <w:tcW w:w="4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D6CF60" w14:textId="77777777" w:rsidR="006C4DA1" w:rsidRPr="00733D48" w:rsidRDefault="006C4DA1" w:rsidP="00EE0151">
            <w:pPr>
              <w:pStyle w:val="a1"/>
              <w:spacing w:line="240" w:lineRule="auto"/>
              <w:jc w:val="center"/>
              <w:rPr>
                <w:b/>
                <w:bCs/>
                <w:color w:val="000000" w:themeColor="text1"/>
                <w:sz w:val="20"/>
                <w:szCs w:val="20"/>
              </w:rPr>
            </w:pPr>
            <w:r w:rsidRPr="00733D48">
              <w:rPr>
                <w:b/>
                <w:bCs/>
                <w:color w:val="000000" w:themeColor="text1"/>
                <w:sz w:val="20"/>
                <w:szCs w:val="20"/>
                <w:rtl/>
              </w:rPr>
              <w:t>المجموع</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0DE6BD2"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FDB17E1"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bl>
    <w:p w14:paraId="3E2117A2" w14:textId="77777777" w:rsidR="006C4DA1" w:rsidRPr="00AF271F" w:rsidRDefault="006C4DA1" w:rsidP="006C4DA1">
      <w:pPr>
        <w:pStyle w:val="a1"/>
        <w:spacing w:line="216"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169464EA" w14:textId="77777777" w:rsidR="006C4DA1" w:rsidRPr="00AF271F" w:rsidRDefault="006C4DA1" w:rsidP="00547F13">
      <w:pPr>
        <w:pStyle w:val="a1"/>
        <w:numPr>
          <w:ilvl w:val="0"/>
          <w:numId w:val="120"/>
        </w:numPr>
        <w:spacing w:line="216" w:lineRule="auto"/>
        <w:jc w:val="both"/>
        <w:rPr>
          <w:color w:val="000000" w:themeColor="text1"/>
          <w:rtl/>
        </w:rPr>
      </w:pPr>
      <w:r w:rsidRPr="00AF271F">
        <w:rPr>
          <w:color w:val="000000" w:themeColor="text1"/>
          <w:rtl/>
        </w:rPr>
        <w:t xml:space="preserve">جاء احترام الرؤساء وزملاء العمل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 33.3%.</w:t>
      </w:r>
    </w:p>
    <w:p w14:paraId="55F02E49" w14:textId="77777777" w:rsidR="006C4DA1" w:rsidRPr="00AF271F" w:rsidRDefault="006C4DA1" w:rsidP="00547F13">
      <w:pPr>
        <w:pStyle w:val="a1"/>
        <w:numPr>
          <w:ilvl w:val="0"/>
          <w:numId w:val="120"/>
        </w:numPr>
        <w:spacing w:line="216" w:lineRule="auto"/>
        <w:jc w:val="both"/>
        <w:rPr>
          <w:color w:val="000000" w:themeColor="text1"/>
          <w:rtl/>
        </w:rPr>
      </w:pPr>
      <w:r w:rsidRPr="00AF271F">
        <w:rPr>
          <w:color w:val="000000" w:themeColor="text1"/>
          <w:rtl/>
        </w:rPr>
        <w:t>ثم جاء في المرتبة الثانية الالتزام ب</w:t>
      </w:r>
      <w:r>
        <w:rPr>
          <w:color w:val="000000" w:themeColor="text1"/>
          <w:rtl/>
        </w:rPr>
        <w:t>إجراء</w:t>
      </w:r>
      <w:r w:rsidRPr="00AF271F">
        <w:rPr>
          <w:color w:val="000000" w:themeColor="text1"/>
          <w:rtl/>
        </w:rPr>
        <w:t>ات السلامة والصحة المهنية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26.2%</w:t>
      </w:r>
      <w:r>
        <w:rPr>
          <w:rFonts w:hint="cs"/>
          <w:color w:val="000000" w:themeColor="text1"/>
          <w:rtl/>
        </w:rPr>
        <w:t>.</w:t>
      </w:r>
    </w:p>
    <w:p w14:paraId="7A2C9915" w14:textId="77777777" w:rsidR="006C4DA1" w:rsidRPr="00AF271F" w:rsidRDefault="006C4DA1" w:rsidP="00547F13">
      <w:pPr>
        <w:pStyle w:val="a1"/>
        <w:numPr>
          <w:ilvl w:val="0"/>
          <w:numId w:val="120"/>
        </w:numPr>
        <w:spacing w:line="216" w:lineRule="auto"/>
        <w:jc w:val="both"/>
        <w:rPr>
          <w:color w:val="000000" w:themeColor="text1"/>
          <w:rtl/>
        </w:rPr>
      </w:pPr>
      <w:r>
        <w:rPr>
          <w:rFonts w:hint="cs"/>
          <w:color w:val="000000" w:themeColor="text1"/>
          <w:rtl/>
        </w:rPr>
        <w:t>أ</w:t>
      </w:r>
      <w:r w:rsidRPr="00AF271F">
        <w:rPr>
          <w:color w:val="000000" w:themeColor="text1"/>
          <w:rtl/>
        </w:rPr>
        <w:t xml:space="preserve">ما </w:t>
      </w:r>
      <w:r>
        <w:rPr>
          <w:rFonts w:hint="cs"/>
          <w:color w:val="000000" w:themeColor="text1"/>
          <w:rtl/>
        </w:rPr>
        <w:t>ص</w:t>
      </w:r>
      <w:r w:rsidRPr="00AF271F">
        <w:rPr>
          <w:color w:val="000000" w:themeColor="text1"/>
          <w:rtl/>
        </w:rPr>
        <w:t xml:space="preserve">قل المهارات الحياتية اللازمة لعالم العمل فجاء في المرتبة </w:t>
      </w:r>
      <w:r>
        <w:rPr>
          <w:rFonts w:hint="cs"/>
          <w:color w:val="000000" w:themeColor="text1"/>
          <w:rtl/>
        </w:rPr>
        <w:t>الأخيرة،</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7.1%</w:t>
      </w:r>
      <w:r>
        <w:rPr>
          <w:rFonts w:hint="cs"/>
          <w:color w:val="000000" w:themeColor="text1"/>
          <w:rtl/>
        </w:rPr>
        <w:t>.</w:t>
      </w:r>
    </w:p>
    <w:p w14:paraId="1BF9B06B"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28-</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تم تدريبك عملي</w:t>
      </w:r>
      <w:r w:rsidRPr="00003993">
        <w:rPr>
          <w:rFonts w:hint="cs"/>
          <w:bCs/>
          <w:color w:val="000000" w:themeColor="text1"/>
          <w:rtl/>
        </w:rPr>
        <w:t>ً</w:t>
      </w:r>
      <w:r w:rsidRPr="00003993">
        <w:rPr>
          <w:bCs/>
          <w:color w:val="000000" w:themeColor="text1"/>
          <w:rtl/>
        </w:rPr>
        <w:t>ا على مهمتك قبل ممارستها بمكان العمل </w:t>
      </w:r>
    </w:p>
    <w:tbl>
      <w:tblPr>
        <w:bidiVisual/>
        <w:tblW w:w="6500" w:type="dxa"/>
        <w:jc w:val="center"/>
        <w:tblLook w:val="04A0" w:firstRow="1" w:lastRow="0" w:firstColumn="1" w:lastColumn="0" w:noHBand="0" w:noVBand="1"/>
      </w:tblPr>
      <w:tblGrid>
        <w:gridCol w:w="407"/>
        <w:gridCol w:w="4418"/>
        <w:gridCol w:w="780"/>
        <w:gridCol w:w="895"/>
      </w:tblGrid>
      <w:tr w:rsidR="006C4DA1" w:rsidRPr="005A5676" w14:paraId="6B020433" w14:textId="77777777" w:rsidTr="00EE0151">
        <w:trPr>
          <w:trHeight w:val="70"/>
          <w:jc w:val="center"/>
        </w:trPr>
        <w:tc>
          <w:tcPr>
            <w:tcW w:w="4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C107"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4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87004F" w14:textId="77777777" w:rsidR="006C4DA1" w:rsidRPr="00A71754" w:rsidRDefault="006C4DA1" w:rsidP="00EE0151">
            <w:pPr>
              <w:spacing w:after="0" w:line="240" w:lineRule="auto"/>
              <w:jc w:val="center"/>
              <w:rPr>
                <w:rFonts w:eastAsia="Times New Roman"/>
                <w:b/>
                <w:bCs/>
                <w:color w:val="000000" w:themeColor="text1"/>
                <w:sz w:val="20"/>
                <w:szCs w:val="20"/>
              </w:rPr>
            </w:pPr>
            <w:r w:rsidRPr="00A71754">
              <w:rPr>
                <w:rFonts w:eastAsia="Times New Roman"/>
                <w:b/>
                <w:bCs/>
                <w:color w:val="000000" w:themeColor="text1"/>
                <w:sz w:val="20"/>
                <w:szCs w:val="20"/>
                <w:rtl/>
              </w:rPr>
              <w:t>البيان</w:t>
            </w:r>
          </w:p>
        </w:tc>
        <w:tc>
          <w:tcPr>
            <w:tcW w:w="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23BD94"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8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52C994E"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5A5676" w14:paraId="519E277E"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47680194" w14:textId="77777777" w:rsidR="006C4DA1" w:rsidRPr="005A5676"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7C1157B7" w14:textId="77777777" w:rsidR="006C4DA1" w:rsidRPr="005A5676" w:rsidRDefault="006C4DA1" w:rsidP="00EE0151">
            <w:pPr>
              <w:spacing w:after="0" w:line="240" w:lineRule="auto"/>
              <w:jc w:val="both"/>
              <w:rPr>
                <w:rFonts w:eastAsia="Times New Roman"/>
                <w:bCs/>
                <w:color w:val="000000" w:themeColor="text1"/>
                <w:sz w:val="20"/>
                <w:szCs w:val="20"/>
              </w:rPr>
            </w:pPr>
            <w:r w:rsidRPr="005A5676">
              <w:rPr>
                <w:rFonts w:eastAsia="Times New Roman"/>
                <w:bCs/>
                <w:color w:val="000000" w:themeColor="text1"/>
                <w:sz w:val="20"/>
                <w:szCs w:val="20"/>
                <w:rtl/>
              </w:rPr>
              <w:t>نعم</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05EF63A"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33</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18D488"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78.6</w:t>
            </w:r>
          </w:p>
        </w:tc>
      </w:tr>
      <w:tr w:rsidR="006C4DA1" w:rsidRPr="005A5676" w14:paraId="787FECFC"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3B5DEE8E" w14:textId="77777777" w:rsidR="006C4DA1" w:rsidRPr="005A5676"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1D959900" w14:textId="77777777" w:rsidR="006C4DA1" w:rsidRPr="005A5676" w:rsidRDefault="006C4DA1" w:rsidP="00EE0151">
            <w:pPr>
              <w:spacing w:after="0" w:line="240" w:lineRule="auto"/>
              <w:jc w:val="both"/>
              <w:rPr>
                <w:rFonts w:eastAsia="Times New Roman"/>
                <w:bCs/>
                <w:color w:val="000000" w:themeColor="text1"/>
                <w:sz w:val="20"/>
                <w:szCs w:val="20"/>
              </w:rPr>
            </w:pPr>
            <w:r w:rsidRPr="005A5676">
              <w:rPr>
                <w:rFonts w:eastAsia="Times New Roman" w:hint="cs"/>
                <w:bCs/>
                <w:color w:val="000000" w:themeColor="text1"/>
                <w:sz w:val="20"/>
                <w:szCs w:val="20"/>
                <w:rtl/>
              </w:rPr>
              <w:t>إلى</w:t>
            </w:r>
            <w:r w:rsidRPr="005A5676">
              <w:rPr>
                <w:rFonts w:eastAsia="Times New Roman"/>
                <w:bCs/>
                <w:color w:val="000000" w:themeColor="text1"/>
                <w:sz w:val="20"/>
                <w:szCs w:val="20"/>
                <w:rtl/>
              </w:rPr>
              <w:t xml:space="preserve"> حد ما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F1B5F8F"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2D9A29"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r>
      <w:tr w:rsidR="006C4DA1" w:rsidRPr="005A5676" w14:paraId="1866D1BB"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5EB3746F" w14:textId="77777777" w:rsidR="006C4DA1" w:rsidRPr="005A5676" w:rsidRDefault="006C4DA1" w:rsidP="00EE0151">
            <w:pPr>
              <w:pStyle w:val="a1"/>
              <w:spacing w:line="240" w:lineRule="auto"/>
              <w:jc w:val="both"/>
              <w:rPr>
                <w:color w:val="000000" w:themeColor="text1"/>
                <w:sz w:val="20"/>
                <w:szCs w:val="20"/>
              </w:rPr>
            </w:pPr>
            <w:r>
              <w:rPr>
                <w:rFonts w:hint="cs"/>
                <w:color w:val="000000" w:themeColor="text1"/>
                <w:sz w:val="20"/>
                <w:szCs w:val="20"/>
                <w:rtl/>
              </w:rPr>
              <w:t>3</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2586ADF4" w14:textId="77777777" w:rsidR="006C4DA1" w:rsidRPr="005A5676" w:rsidRDefault="006C4DA1" w:rsidP="00EE0151">
            <w:pPr>
              <w:spacing w:after="0" w:line="240" w:lineRule="auto"/>
              <w:jc w:val="both"/>
              <w:rPr>
                <w:rFonts w:eastAsia="Times New Roman"/>
                <w:bCs/>
                <w:color w:val="000000" w:themeColor="text1"/>
                <w:sz w:val="20"/>
                <w:szCs w:val="20"/>
              </w:rPr>
            </w:pPr>
            <w:r w:rsidRPr="005A5676">
              <w:rPr>
                <w:rFonts w:eastAsia="Times New Roman"/>
                <w:bCs/>
                <w:color w:val="000000" w:themeColor="text1"/>
                <w:sz w:val="20"/>
                <w:szCs w:val="20"/>
                <w:rtl/>
              </w:rPr>
              <w:t>لا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CC2522"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4B96BBC" w14:textId="77777777" w:rsidR="006C4DA1" w:rsidRPr="005A5676"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r>
      <w:tr w:rsidR="006C4DA1" w:rsidRPr="005A5676" w14:paraId="3BAC90B4" w14:textId="77777777" w:rsidTr="00EE0151">
        <w:trPr>
          <w:trHeight w:val="342"/>
          <w:jc w:val="center"/>
        </w:trPr>
        <w:tc>
          <w:tcPr>
            <w:tcW w:w="4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88C2E2"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8A92AAD"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CD6E8C4"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663819A3"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113C70AA" w14:textId="77777777" w:rsidR="006C4DA1" w:rsidRPr="00AF271F" w:rsidRDefault="006C4DA1" w:rsidP="00547F13">
      <w:pPr>
        <w:pStyle w:val="a1"/>
        <w:numPr>
          <w:ilvl w:val="0"/>
          <w:numId w:val="121"/>
        </w:numPr>
        <w:spacing w:line="240" w:lineRule="auto"/>
        <w:jc w:val="both"/>
        <w:rPr>
          <w:color w:val="000000" w:themeColor="text1"/>
          <w:rtl/>
        </w:rPr>
      </w:pPr>
      <w:r w:rsidRPr="00AF271F">
        <w:rPr>
          <w:color w:val="000000" w:themeColor="text1"/>
          <w:rtl/>
        </w:rPr>
        <w:lastRenderedPageBreak/>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نعم</w:t>
      </w:r>
      <w:r>
        <w:rPr>
          <w:rFonts w:hint="cs"/>
          <w:color w:val="000000" w:themeColor="text1"/>
          <w:rtl/>
        </w:rPr>
        <w:t>"</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78.6%.</w:t>
      </w:r>
    </w:p>
    <w:p w14:paraId="56BAD331" w14:textId="77777777" w:rsidR="006C4DA1" w:rsidRPr="00AF271F" w:rsidRDefault="006C4DA1" w:rsidP="00547F13">
      <w:pPr>
        <w:pStyle w:val="a1"/>
        <w:numPr>
          <w:ilvl w:val="0"/>
          <w:numId w:val="121"/>
        </w:numPr>
        <w:spacing w:line="240" w:lineRule="auto"/>
        <w:jc w:val="both"/>
        <w:rPr>
          <w:color w:val="000000" w:themeColor="text1"/>
          <w:rtl/>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 </w:t>
      </w:r>
      <w:r>
        <w:rPr>
          <w:rFonts w:hint="cs"/>
          <w:color w:val="000000" w:themeColor="text1"/>
          <w:rtl/>
        </w:rPr>
        <w:t>"</w:t>
      </w:r>
      <w:r w:rsidRPr="00AF271F">
        <w:rPr>
          <w:color w:val="000000" w:themeColor="text1"/>
          <w:rtl/>
        </w:rPr>
        <w:t>لا</w:t>
      </w:r>
      <w:r>
        <w:rPr>
          <w:rFonts w:hint="cs"/>
          <w:color w:val="000000" w:themeColor="text1"/>
          <w:rtl/>
        </w:rPr>
        <w:t xml:space="preserve">"، </w:t>
      </w:r>
      <w:r w:rsidRPr="00AF271F">
        <w:rPr>
          <w:rFonts w:hint="cs"/>
          <w:color w:val="000000" w:themeColor="text1"/>
          <w:rtl/>
        </w:rPr>
        <w:t>حيث</w:t>
      </w:r>
      <w:r w:rsidRPr="00AF271F">
        <w:rPr>
          <w:color w:val="000000" w:themeColor="text1"/>
          <w:rtl/>
        </w:rPr>
        <w:t xml:space="preserve"> بلغت</w:t>
      </w:r>
      <w:r>
        <w:rPr>
          <w:rFonts w:hint="cs"/>
          <w:color w:val="000000" w:themeColor="text1"/>
          <w:rtl/>
        </w:rPr>
        <w:t xml:space="preserve"> نسبتها</w:t>
      </w:r>
      <w:r w:rsidRPr="00AF271F">
        <w:rPr>
          <w:color w:val="000000" w:themeColor="text1"/>
          <w:rtl/>
        </w:rPr>
        <w:t xml:space="preserve"> 14.3%</w:t>
      </w:r>
      <w:r>
        <w:rPr>
          <w:rFonts w:hint="cs"/>
          <w:color w:val="000000" w:themeColor="text1"/>
          <w:rtl/>
        </w:rPr>
        <w:t>.</w:t>
      </w:r>
    </w:p>
    <w:p w14:paraId="5844E9CC" w14:textId="77777777" w:rsidR="006C4DA1" w:rsidRPr="00AF271F" w:rsidRDefault="006C4DA1" w:rsidP="00547F13">
      <w:pPr>
        <w:pStyle w:val="a1"/>
        <w:numPr>
          <w:ilvl w:val="0"/>
          <w:numId w:val="121"/>
        </w:numPr>
        <w:spacing w:line="240" w:lineRule="auto"/>
        <w:jc w:val="both"/>
        <w:rPr>
          <w:color w:val="000000" w:themeColor="text1"/>
        </w:rPr>
      </w:pPr>
      <w:r>
        <w:rPr>
          <w:rFonts w:hint="cs"/>
          <w:color w:val="000000" w:themeColor="text1"/>
          <w:rtl/>
        </w:rPr>
        <w:t>أ</w:t>
      </w:r>
      <w:r w:rsidRPr="00AF271F">
        <w:rPr>
          <w:color w:val="000000" w:themeColor="text1"/>
          <w:rtl/>
        </w:rPr>
        <w:t>ما</w:t>
      </w:r>
      <w:r>
        <w:rPr>
          <w:color w:val="000000" w:themeColor="text1"/>
          <w:rtl/>
        </w:rPr>
        <w:t xml:space="preserve"> </w:t>
      </w:r>
      <w:r>
        <w:rPr>
          <w:rFonts w:hint="cs"/>
          <w:color w:val="000000" w:themeColor="text1"/>
          <w:rtl/>
        </w:rPr>
        <w:t>"</w:t>
      </w:r>
      <w:r>
        <w:rPr>
          <w:color w:val="000000" w:themeColor="text1"/>
          <w:rtl/>
        </w:rPr>
        <w:t>إلى حد ما</w:t>
      </w:r>
      <w:r>
        <w:rPr>
          <w:rFonts w:hint="cs"/>
          <w:color w:val="000000" w:themeColor="text1"/>
          <w:rtl/>
        </w:rPr>
        <w:t>"</w:t>
      </w:r>
      <w:r w:rsidRPr="00AF271F">
        <w:rPr>
          <w:color w:val="000000" w:themeColor="text1"/>
          <w:rtl/>
        </w:rPr>
        <w:t xml:space="preserve"> فجاءت في المرتبة الثالثة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7.1%</w:t>
      </w:r>
      <w:r w:rsidRPr="00AF271F">
        <w:rPr>
          <w:rFonts w:hint="cs"/>
          <w:color w:val="000000" w:themeColor="text1"/>
          <w:rtl/>
        </w:rPr>
        <w:t>.</w:t>
      </w:r>
    </w:p>
    <w:p w14:paraId="66CA1FA2" w14:textId="77777777" w:rsidR="006C4DA1" w:rsidRPr="00A71754" w:rsidRDefault="006C4DA1" w:rsidP="006C4DA1">
      <w:pPr>
        <w:pStyle w:val="a1"/>
        <w:spacing w:line="240" w:lineRule="auto"/>
        <w:ind w:left="720"/>
        <w:jc w:val="both"/>
        <w:rPr>
          <w:color w:val="000000" w:themeColor="text1"/>
          <w:sz w:val="4"/>
          <w:szCs w:val="4"/>
          <w:rtl/>
        </w:rPr>
      </w:pPr>
    </w:p>
    <w:p w14:paraId="732C7299"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جدول</w:t>
      </w:r>
      <w:r w:rsidRPr="00003993">
        <w:rPr>
          <w:rFonts w:hint="cs"/>
          <w:bCs/>
          <w:color w:val="000000" w:themeColor="text1"/>
          <w:rtl/>
        </w:rPr>
        <w:t xml:space="preserve"> رقم </w:t>
      </w:r>
      <w:r w:rsidRPr="00003993">
        <w:rPr>
          <w:bCs/>
          <w:color w:val="000000" w:themeColor="text1"/>
          <w:rtl/>
        </w:rPr>
        <w:t>(</w:t>
      </w:r>
      <w:r w:rsidRPr="00003993">
        <w:rPr>
          <w:rFonts w:hint="cs"/>
          <w:bCs/>
          <w:color w:val="000000" w:themeColor="text1"/>
          <w:rtl/>
        </w:rPr>
        <w:t>29-</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كيف التحقت بعملك الحالي </w:t>
      </w:r>
    </w:p>
    <w:tbl>
      <w:tblPr>
        <w:bidiVisual/>
        <w:tblW w:w="5933" w:type="dxa"/>
        <w:jc w:val="center"/>
        <w:tblLook w:val="04A0" w:firstRow="1" w:lastRow="0" w:firstColumn="1" w:lastColumn="0" w:noHBand="0" w:noVBand="1"/>
      </w:tblPr>
      <w:tblGrid>
        <w:gridCol w:w="410"/>
        <w:gridCol w:w="3822"/>
        <w:gridCol w:w="708"/>
        <w:gridCol w:w="993"/>
      </w:tblGrid>
      <w:tr w:rsidR="006C4DA1" w:rsidRPr="005A5676" w14:paraId="14C28E75" w14:textId="77777777" w:rsidTr="00EE0151">
        <w:trPr>
          <w:trHeight w:val="145"/>
          <w:jc w:val="center"/>
        </w:trPr>
        <w:tc>
          <w:tcPr>
            <w:tcW w:w="4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35553E" w14:textId="77777777" w:rsidR="006C4DA1" w:rsidRPr="005A5676" w:rsidRDefault="006C4DA1" w:rsidP="00EE0151">
            <w:pPr>
              <w:spacing w:after="0" w:line="240" w:lineRule="auto"/>
              <w:jc w:val="center"/>
              <w:rPr>
                <w:rFonts w:eastAsia="Times New Roman"/>
                <w:bCs/>
                <w:color w:val="000000" w:themeColor="text1"/>
                <w:sz w:val="20"/>
                <w:szCs w:val="20"/>
              </w:rPr>
            </w:pPr>
            <w:r w:rsidRPr="005A5676">
              <w:rPr>
                <w:rFonts w:eastAsia="Times New Roman"/>
                <w:bCs/>
                <w:color w:val="000000" w:themeColor="text1"/>
                <w:sz w:val="20"/>
                <w:szCs w:val="20"/>
                <w:rtl/>
              </w:rPr>
              <w:t>م</w:t>
            </w:r>
          </w:p>
        </w:tc>
        <w:tc>
          <w:tcPr>
            <w:tcW w:w="382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13D02B" w14:textId="77777777" w:rsidR="006C4DA1" w:rsidRPr="005A5676" w:rsidRDefault="006C4DA1" w:rsidP="00EE0151">
            <w:pPr>
              <w:spacing w:after="0" w:line="240" w:lineRule="auto"/>
              <w:jc w:val="center"/>
              <w:rPr>
                <w:rFonts w:eastAsia="Times New Roman"/>
                <w:bCs/>
                <w:color w:val="000000" w:themeColor="text1"/>
                <w:sz w:val="20"/>
                <w:szCs w:val="20"/>
              </w:rPr>
            </w:pPr>
            <w:r w:rsidRPr="005A5676">
              <w:rPr>
                <w:rFonts w:eastAsia="Times New Roman"/>
                <w:bCs/>
                <w:color w:val="000000" w:themeColor="text1"/>
                <w:sz w:val="20"/>
                <w:szCs w:val="20"/>
                <w:rtl/>
              </w:rPr>
              <w:t>البيان</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B25AE47" w14:textId="77777777" w:rsidR="006C4DA1" w:rsidRPr="005A5676" w:rsidRDefault="006C4DA1" w:rsidP="00EE0151">
            <w:pPr>
              <w:spacing w:after="0" w:line="240" w:lineRule="auto"/>
              <w:jc w:val="center"/>
              <w:rPr>
                <w:rFonts w:eastAsia="Times New Roman"/>
                <w:bCs/>
                <w:color w:val="000000" w:themeColor="text1"/>
                <w:sz w:val="20"/>
                <w:szCs w:val="20"/>
              </w:rPr>
            </w:pPr>
            <w:r w:rsidRPr="005A5676">
              <w:rPr>
                <w:rFonts w:eastAsia="Times New Roman"/>
                <w:bCs/>
                <w:color w:val="000000" w:themeColor="text1"/>
                <w:sz w:val="20"/>
                <w:szCs w:val="20"/>
                <w:rtl/>
              </w:rPr>
              <w:t>العدد</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F9BBD85" w14:textId="77777777" w:rsidR="006C4DA1" w:rsidRPr="005A5676" w:rsidRDefault="006C4DA1" w:rsidP="00EE0151">
            <w:pPr>
              <w:spacing w:after="0" w:line="240" w:lineRule="auto"/>
              <w:jc w:val="center"/>
              <w:rPr>
                <w:rFonts w:eastAsia="Times New Roman"/>
                <w:bCs/>
                <w:color w:val="000000" w:themeColor="text1"/>
                <w:sz w:val="20"/>
                <w:szCs w:val="20"/>
              </w:rPr>
            </w:pPr>
            <w:r w:rsidRPr="005A5676">
              <w:rPr>
                <w:rFonts w:eastAsia="Times New Roman"/>
                <w:bCs/>
                <w:color w:val="000000" w:themeColor="text1"/>
                <w:sz w:val="20"/>
                <w:szCs w:val="20"/>
                <w:rtl/>
              </w:rPr>
              <w:t>النسبة</w:t>
            </w:r>
          </w:p>
        </w:tc>
      </w:tr>
      <w:tr w:rsidR="006C4DA1" w:rsidRPr="005A5676" w14:paraId="1319F632" w14:textId="77777777" w:rsidTr="00EE0151">
        <w:trPr>
          <w:trHeight w:val="342"/>
          <w:jc w:val="center"/>
        </w:trPr>
        <w:tc>
          <w:tcPr>
            <w:tcW w:w="410" w:type="dxa"/>
            <w:tcBorders>
              <w:top w:val="nil"/>
              <w:left w:val="single" w:sz="4" w:space="0" w:color="auto"/>
              <w:bottom w:val="single" w:sz="4" w:space="0" w:color="auto"/>
              <w:right w:val="single" w:sz="4" w:space="0" w:color="auto"/>
            </w:tcBorders>
            <w:shd w:val="clear" w:color="auto" w:fill="auto"/>
            <w:vAlign w:val="center"/>
          </w:tcPr>
          <w:p w14:paraId="06DFCACA" w14:textId="77777777" w:rsidR="006C4DA1" w:rsidRPr="00A71754"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1</w:t>
            </w:r>
          </w:p>
        </w:tc>
        <w:tc>
          <w:tcPr>
            <w:tcW w:w="3822" w:type="dxa"/>
            <w:tcBorders>
              <w:top w:val="nil"/>
              <w:left w:val="single" w:sz="4" w:space="0" w:color="auto"/>
              <w:bottom w:val="single" w:sz="4" w:space="0" w:color="auto"/>
              <w:right w:val="single" w:sz="4" w:space="0" w:color="auto"/>
            </w:tcBorders>
            <w:shd w:val="clear" w:color="auto" w:fill="auto"/>
            <w:vAlign w:val="center"/>
            <w:hideMark/>
          </w:tcPr>
          <w:p w14:paraId="52736845"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عن طريق المسابقة</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0740472"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15</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DB5A09"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35.7</w:t>
            </w:r>
          </w:p>
        </w:tc>
      </w:tr>
      <w:tr w:rsidR="006C4DA1" w:rsidRPr="005A5676" w14:paraId="67520DF6" w14:textId="77777777" w:rsidTr="00EE0151">
        <w:trPr>
          <w:trHeight w:val="342"/>
          <w:jc w:val="center"/>
        </w:trPr>
        <w:tc>
          <w:tcPr>
            <w:tcW w:w="410" w:type="dxa"/>
            <w:tcBorders>
              <w:top w:val="nil"/>
              <w:left w:val="single" w:sz="4" w:space="0" w:color="auto"/>
              <w:bottom w:val="single" w:sz="4" w:space="0" w:color="auto"/>
              <w:right w:val="single" w:sz="4" w:space="0" w:color="auto"/>
            </w:tcBorders>
            <w:shd w:val="clear" w:color="auto" w:fill="auto"/>
            <w:vAlign w:val="center"/>
          </w:tcPr>
          <w:p w14:paraId="6606976E" w14:textId="77777777" w:rsidR="006C4DA1" w:rsidRPr="00A71754"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2</w:t>
            </w:r>
          </w:p>
        </w:tc>
        <w:tc>
          <w:tcPr>
            <w:tcW w:w="3822" w:type="dxa"/>
            <w:tcBorders>
              <w:top w:val="nil"/>
              <w:left w:val="single" w:sz="4" w:space="0" w:color="auto"/>
              <w:bottom w:val="single" w:sz="4" w:space="0" w:color="auto"/>
              <w:right w:val="single" w:sz="4" w:space="0" w:color="auto"/>
            </w:tcBorders>
            <w:shd w:val="clear" w:color="auto" w:fill="auto"/>
            <w:vAlign w:val="center"/>
            <w:hideMark/>
          </w:tcPr>
          <w:p w14:paraId="25EC4ACD"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عن طريق استثمار العلاقات الشخصية</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4FE6D44"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11</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B2BEE4"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26.2</w:t>
            </w:r>
          </w:p>
        </w:tc>
      </w:tr>
      <w:tr w:rsidR="006C4DA1" w:rsidRPr="005A5676" w14:paraId="60F2E932" w14:textId="77777777" w:rsidTr="00EE0151">
        <w:trPr>
          <w:trHeight w:val="158"/>
          <w:jc w:val="center"/>
        </w:trPr>
        <w:tc>
          <w:tcPr>
            <w:tcW w:w="410" w:type="dxa"/>
            <w:tcBorders>
              <w:top w:val="nil"/>
              <w:left w:val="single" w:sz="4" w:space="0" w:color="auto"/>
              <w:bottom w:val="single" w:sz="4" w:space="0" w:color="auto"/>
              <w:right w:val="single" w:sz="4" w:space="0" w:color="auto"/>
            </w:tcBorders>
            <w:shd w:val="clear" w:color="auto" w:fill="auto"/>
            <w:vAlign w:val="center"/>
          </w:tcPr>
          <w:p w14:paraId="51EE8E1A" w14:textId="77777777" w:rsidR="006C4DA1" w:rsidRPr="00A71754"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3</w:t>
            </w:r>
          </w:p>
        </w:tc>
        <w:tc>
          <w:tcPr>
            <w:tcW w:w="3822" w:type="dxa"/>
            <w:tcBorders>
              <w:top w:val="nil"/>
              <w:left w:val="single" w:sz="4" w:space="0" w:color="auto"/>
              <w:bottom w:val="single" w:sz="4" w:space="0" w:color="auto"/>
              <w:right w:val="single" w:sz="4" w:space="0" w:color="auto"/>
            </w:tcBorders>
            <w:shd w:val="clear" w:color="auto" w:fill="auto"/>
            <w:vAlign w:val="center"/>
            <w:hideMark/>
          </w:tcPr>
          <w:p w14:paraId="47CE5F53"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عن طريق الشريك الصناعي</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32BD1DC"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16</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1ED58A"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38.1</w:t>
            </w:r>
          </w:p>
        </w:tc>
      </w:tr>
      <w:tr w:rsidR="006C4DA1" w:rsidRPr="005A5676" w14:paraId="09E33718" w14:textId="77777777" w:rsidTr="00EE0151">
        <w:trPr>
          <w:trHeight w:val="342"/>
          <w:jc w:val="center"/>
        </w:trPr>
        <w:tc>
          <w:tcPr>
            <w:tcW w:w="42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E909BD" w14:textId="77777777" w:rsidR="006C4DA1" w:rsidRPr="005A5676" w:rsidRDefault="006C4DA1" w:rsidP="00EE0151">
            <w:pPr>
              <w:spacing w:after="0" w:line="240" w:lineRule="auto"/>
              <w:jc w:val="center"/>
              <w:rPr>
                <w:rFonts w:eastAsia="Times New Roman"/>
                <w:bCs/>
                <w:color w:val="000000" w:themeColor="text1"/>
                <w:sz w:val="20"/>
                <w:szCs w:val="20"/>
              </w:rPr>
            </w:pPr>
            <w:r w:rsidRPr="005A5676">
              <w:rPr>
                <w:rFonts w:eastAsia="Times New Roman"/>
                <w:bCs/>
                <w:color w:val="000000" w:themeColor="text1"/>
                <w:sz w:val="20"/>
                <w:szCs w:val="20"/>
                <w:rtl/>
              </w:rPr>
              <w:t>المجموع</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4278B0D"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0E4113" w14:textId="77777777" w:rsidR="006C4DA1" w:rsidRPr="005A5676"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r>
    </w:tbl>
    <w:p w14:paraId="6CC5483E"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67715906" w14:textId="77777777" w:rsidR="006C4DA1" w:rsidRPr="00AF271F" w:rsidRDefault="006C4DA1" w:rsidP="00547F13">
      <w:pPr>
        <w:pStyle w:val="a1"/>
        <w:numPr>
          <w:ilvl w:val="0"/>
          <w:numId w:val="122"/>
        </w:numPr>
        <w:spacing w:line="240" w:lineRule="auto"/>
        <w:jc w:val="both"/>
        <w:rPr>
          <w:color w:val="000000" w:themeColor="text1"/>
          <w:rtl/>
        </w:rPr>
      </w:pPr>
      <w:r w:rsidRPr="00AF271F">
        <w:rPr>
          <w:color w:val="000000" w:themeColor="text1"/>
          <w:rtl/>
        </w:rPr>
        <w:t>جاء</w:t>
      </w:r>
      <w:r w:rsidRPr="00A71754">
        <w:rPr>
          <w:color w:val="000000" w:themeColor="text1"/>
          <w:sz w:val="12"/>
          <w:szCs w:val="12"/>
          <w:rtl/>
        </w:rPr>
        <w:t xml:space="preserve"> </w:t>
      </w:r>
      <w:r>
        <w:rPr>
          <w:rFonts w:hint="cs"/>
          <w:color w:val="000000" w:themeColor="text1"/>
          <w:rtl/>
        </w:rPr>
        <w:t>"</w:t>
      </w:r>
      <w:r w:rsidRPr="00AF271F">
        <w:rPr>
          <w:color w:val="000000" w:themeColor="text1"/>
          <w:rtl/>
        </w:rPr>
        <w:t xml:space="preserve">عن طريق الشريك الصناعي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 38.1%.</w:t>
      </w:r>
    </w:p>
    <w:p w14:paraId="0271279B" w14:textId="77777777" w:rsidR="006C4DA1" w:rsidRPr="00AF271F" w:rsidRDefault="006C4DA1" w:rsidP="00547F13">
      <w:pPr>
        <w:pStyle w:val="a1"/>
        <w:numPr>
          <w:ilvl w:val="0"/>
          <w:numId w:val="122"/>
        </w:numPr>
        <w:spacing w:line="240" w:lineRule="auto"/>
        <w:jc w:val="both"/>
        <w:rPr>
          <w:color w:val="000000" w:themeColor="text1"/>
          <w:rtl/>
        </w:rPr>
      </w:pPr>
      <w:r w:rsidRPr="00AF271F">
        <w:rPr>
          <w:color w:val="000000" w:themeColor="text1"/>
          <w:rtl/>
        </w:rPr>
        <w:t xml:space="preserve">ثم جاء في المرتبة الثانية </w:t>
      </w:r>
      <w:r>
        <w:rPr>
          <w:rFonts w:hint="cs"/>
          <w:color w:val="000000" w:themeColor="text1"/>
          <w:rtl/>
        </w:rPr>
        <w:t>"</w:t>
      </w:r>
      <w:r w:rsidRPr="00AF271F">
        <w:rPr>
          <w:color w:val="000000" w:themeColor="text1"/>
          <w:rtl/>
        </w:rPr>
        <w:t>عن طريق المسابقة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35.7%</w:t>
      </w:r>
      <w:r>
        <w:rPr>
          <w:rFonts w:hint="cs"/>
          <w:color w:val="000000" w:themeColor="text1"/>
          <w:rtl/>
        </w:rPr>
        <w:t>.</w:t>
      </w:r>
    </w:p>
    <w:p w14:paraId="4A09126A" w14:textId="77777777" w:rsidR="006C4DA1" w:rsidRDefault="006C4DA1" w:rsidP="00547F13">
      <w:pPr>
        <w:pStyle w:val="a1"/>
        <w:numPr>
          <w:ilvl w:val="0"/>
          <w:numId w:val="122"/>
        </w:numPr>
        <w:spacing w:line="240" w:lineRule="auto"/>
        <w:jc w:val="both"/>
        <w:rPr>
          <w:color w:val="000000" w:themeColor="text1"/>
        </w:rPr>
      </w:pPr>
      <w:r>
        <w:rPr>
          <w:rFonts w:hint="cs"/>
          <w:color w:val="000000" w:themeColor="text1"/>
          <w:rtl/>
        </w:rPr>
        <w:t>أ</w:t>
      </w:r>
      <w:r w:rsidRPr="00AF271F">
        <w:rPr>
          <w:color w:val="000000" w:themeColor="text1"/>
          <w:rtl/>
        </w:rPr>
        <w:t xml:space="preserve">ما </w:t>
      </w:r>
      <w:r>
        <w:rPr>
          <w:rFonts w:hint="cs"/>
          <w:color w:val="000000" w:themeColor="text1"/>
          <w:rtl/>
        </w:rPr>
        <w:t>"</w:t>
      </w:r>
      <w:r w:rsidRPr="00AF271F">
        <w:rPr>
          <w:color w:val="000000" w:themeColor="text1"/>
          <w:rtl/>
        </w:rPr>
        <w:t>عن طريق استثمار العلاقات الشخصية</w:t>
      </w:r>
      <w:r>
        <w:rPr>
          <w:rFonts w:hint="cs"/>
          <w:color w:val="000000" w:themeColor="text1"/>
          <w:rtl/>
        </w:rPr>
        <w:t>"</w:t>
      </w:r>
      <w:r w:rsidRPr="00AF271F">
        <w:rPr>
          <w:color w:val="000000" w:themeColor="text1"/>
          <w:rtl/>
        </w:rPr>
        <w:t xml:space="preserve"> فجاء في المرتبة الثالثة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w:t>
      </w:r>
      <w:r w:rsidRPr="00AF271F">
        <w:rPr>
          <w:color w:val="000000" w:themeColor="text1"/>
          <w:rtl/>
        </w:rPr>
        <w:t xml:space="preserve"> 26.2%</w:t>
      </w:r>
      <w:r>
        <w:rPr>
          <w:rFonts w:hint="cs"/>
          <w:color w:val="000000" w:themeColor="text1"/>
          <w:rtl/>
        </w:rPr>
        <w:t>.</w:t>
      </w:r>
    </w:p>
    <w:p w14:paraId="591453AF" w14:textId="77777777" w:rsidR="006C4DA1" w:rsidRPr="00C8507A" w:rsidRDefault="006C4DA1" w:rsidP="006C4DA1">
      <w:pPr>
        <w:pStyle w:val="a1"/>
        <w:spacing w:line="240" w:lineRule="auto"/>
        <w:ind w:left="720"/>
        <w:jc w:val="both"/>
        <w:rPr>
          <w:color w:val="000000" w:themeColor="text1"/>
          <w:sz w:val="20"/>
          <w:szCs w:val="20"/>
          <w:rtl/>
        </w:rPr>
      </w:pPr>
    </w:p>
    <w:p w14:paraId="7BDB55FC"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30-</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xml:space="preserve">) هل </w:t>
      </w:r>
      <w:r w:rsidRPr="00003993">
        <w:rPr>
          <w:rFonts w:hint="cs"/>
          <w:bCs/>
          <w:color w:val="000000" w:themeColor="text1"/>
          <w:rtl/>
        </w:rPr>
        <w:t>أ</w:t>
      </w:r>
      <w:r w:rsidRPr="00003993">
        <w:rPr>
          <w:bCs/>
          <w:color w:val="000000" w:themeColor="text1"/>
          <w:rtl/>
        </w:rPr>
        <w:t>نت سعيد بعملك الحالي </w:t>
      </w:r>
    </w:p>
    <w:tbl>
      <w:tblPr>
        <w:bidiVisual/>
        <w:tblW w:w="6500" w:type="dxa"/>
        <w:jc w:val="center"/>
        <w:tblLook w:val="04A0" w:firstRow="1" w:lastRow="0" w:firstColumn="1" w:lastColumn="0" w:noHBand="0" w:noVBand="1"/>
      </w:tblPr>
      <w:tblGrid>
        <w:gridCol w:w="322"/>
        <w:gridCol w:w="4518"/>
        <w:gridCol w:w="780"/>
        <w:gridCol w:w="880"/>
      </w:tblGrid>
      <w:tr w:rsidR="006C4DA1" w:rsidRPr="00541624" w14:paraId="3DDBAF1D" w14:textId="77777777" w:rsidTr="00EE0151">
        <w:trPr>
          <w:trHeight w:val="331"/>
          <w:jc w:val="center"/>
        </w:trPr>
        <w:tc>
          <w:tcPr>
            <w:tcW w:w="2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7E9697" w14:textId="77777777" w:rsidR="006C4DA1" w:rsidRPr="00A71754" w:rsidRDefault="006C4DA1" w:rsidP="00EE0151">
            <w:pPr>
              <w:spacing w:after="0" w:line="240" w:lineRule="auto"/>
              <w:jc w:val="center"/>
              <w:rPr>
                <w:rFonts w:eastAsia="Times New Roman"/>
                <w:bCs/>
                <w:color w:val="000000" w:themeColor="text1"/>
                <w:sz w:val="20"/>
                <w:szCs w:val="20"/>
              </w:rPr>
            </w:pPr>
            <w:r w:rsidRPr="00A71754">
              <w:rPr>
                <w:rFonts w:eastAsia="Times New Roman"/>
                <w:bCs/>
                <w:color w:val="000000" w:themeColor="text1"/>
                <w:sz w:val="20"/>
                <w:szCs w:val="20"/>
                <w:rtl/>
              </w:rPr>
              <w:t>م</w:t>
            </w:r>
          </w:p>
        </w:tc>
        <w:tc>
          <w:tcPr>
            <w:tcW w:w="457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63E404" w14:textId="77777777" w:rsidR="006C4DA1" w:rsidRPr="00A71754" w:rsidRDefault="006C4DA1" w:rsidP="00EE0151">
            <w:pPr>
              <w:spacing w:after="0" w:line="240" w:lineRule="auto"/>
              <w:jc w:val="center"/>
              <w:rPr>
                <w:rFonts w:eastAsia="Times New Roman"/>
                <w:bCs/>
                <w:color w:val="000000" w:themeColor="text1"/>
                <w:sz w:val="20"/>
                <w:szCs w:val="20"/>
              </w:rPr>
            </w:pPr>
            <w:r w:rsidRPr="00A71754">
              <w:rPr>
                <w:rFonts w:eastAsia="Times New Roman"/>
                <w:bCs/>
                <w:color w:val="000000" w:themeColor="text1"/>
                <w:sz w:val="20"/>
                <w:szCs w:val="20"/>
                <w:rtl/>
              </w:rPr>
              <w:t>البيان</w:t>
            </w:r>
          </w:p>
        </w:tc>
        <w:tc>
          <w:tcPr>
            <w:tcW w:w="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22F3A07" w14:textId="77777777" w:rsidR="006C4DA1" w:rsidRPr="00A71754" w:rsidRDefault="006C4DA1" w:rsidP="00EE0151">
            <w:pPr>
              <w:spacing w:after="0" w:line="240" w:lineRule="auto"/>
              <w:jc w:val="center"/>
              <w:rPr>
                <w:rFonts w:eastAsia="Times New Roman"/>
                <w:bCs/>
                <w:color w:val="000000" w:themeColor="text1"/>
                <w:sz w:val="20"/>
                <w:szCs w:val="20"/>
              </w:rPr>
            </w:pPr>
            <w:r w:rsidRPr="00A71754">
              <w:rPr>
                <w:rFonts w:eastAsia="Times New Roman"/>
                <w:bCs/>
                <w:color w:val="000000" w:themeColor="text1"/>
                <w:sz w:val="20"/>
                <w:szCs w:val="20"/>
                <w:rtl/>
              </w:rPr>
              <w:t>العدد</w:t>
            </w:r>
          </w:p>
        </w:tc>
        <w:tc>
          <w:tcPr>
            <w:tcW w:w="8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8D210CF" w14:textId="77777777" w:rsidR="006C4DA1" w:rsidRPr="00A71754" w:rsidRDefault="006C4DA1" w:rsidP="00EE0151">
            <w:pPr>
              <w:spacing w:after="0" w:line="240" w:lineRule="auto"/>
              <w:jc w:val="center"/>
              <w:rPr>
                <w:rFonts w:eastAsia="Times New Roman"/>
                <w:bCs/>
                <w:color w:val="000000" w:themeColor="text1"/>
                <w:sz w:val="20"/>
                <w:szCs w:val="20"/>
              </w:rPr>
            </w:pPr>
            <w:r w:rsidRPr="00A71754">
              <w:rPr>
                <w:rFonts w:eastAsia="Times New Roman" w:hint="cs"/>
                <w:bCs/>
                <w:color w:val="000000" w:themeColor="text1"/>
                <w:sz w:val="20"/>
                <w:szCs w:val="20"/>
                <w:rtl/>
              </w:rPr>
              <w:t>النسبة</w:t>
            </w:r>
          </w:p>
        </w:tc>
      </w:tr>
      <w:tr w:rsidR="006C4DA1" w:rsidRPr="00541624" w14:paraId="417A9C2B" w14:textId="77777777" w:rsidTr="00EE0151">
        <w:trPr>
          <w:trHeight w:val="342"/>
          <w:jc w:val="center"/>
        </w:trPr>
        <w:tc>
          <w:tcPr>
            <w:tcW w:w="266" w:type="dxa"/>
            <w:tcBorders>
              <w:top w:val="nil"/>
              <w:left w:val="single" w:sz="4" w:space="0" w:color="auto"/>
              <w:bottom w:val="single" w:sz="4" w:space="0" w:color="auto"/>
              <w:right w:val="single" w:sz="4" w:space="0" w:color="auto"/>
            </w:tcBorders>
            <w:shd w:val="clear" w:color="auto" w:fill="auto"/>
            <w:vAlign w:val="center"/>
          </w:tcPr>
          <w:p w14:paraId="2FD9C42D" w14:textId="77777777" w:rsidR="006C4DA1" w:rsidRPr="00A71754"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1</w:t>
            </w:r>
          </w:p>
        </w:tc>
        <w:tc>
          <w:tcPr>
            <w:tcW w:w="4574" w:type="dxa"/>
            <w:tcBorders>
              <w:top w:val="nil"/>
              <w:left w:val="single" w:sz="4" w:space="0" w:color="auto"/>
              <w:bottom w:val="single" w:sz="4" w:space="0" w:color="auto"/>
              <w:right w:val="single" w:sz="4" w:space="0" w:color="auto"/>
            </w:tcBorders>
            <w:shd w:val="clear" w:color="auto" w:fill="auto"/>
            <w:vAlign w:val="center"/>
            <w:hideMark/>
          </w:tcPr>
          <w:p w14:paraId="5047C79E"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نعم</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CC1C6FF"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28</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0FC133B"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66.7</w:t>
            </w:r>
          </w:p>
        </w:tc>
      </w:tr>
      <w:tr w:rsidR="006C4DA1" w:rsidRPr="00541624" w14:paraId="7E07ECF1" w14:textId="77777777" w:rsidTr="00EE0151">
        <w:trPr>
          <w:trHeight w:val="342"/>
          <w:jc w:val="center"/>
        </w:trPr>
        <w:tc>
          <w:tcPr>
            <w:tcW w:w="266" w:type="dxa"/>
            <w:tcBorders>
              <w:top w:val="nil"/>
              <w:left w:val="single" w:sz="4" w:space="0" w:color="auto"/>
              <w:bottom w:val="single" w:sz="4" w:space="0" w:color="auto"/>
              <w:right w:val="single" w:sz="4" w:space="0" w:color="auto"/>
            </w:tcBorders>
            <w:shd w:val="clear" w:color="auto" w:fill="auto"/>
            <w:vAlign w:val="center"/>
          </w:tcPr>
          <w:p w14:paraId="17C60061" w14:textId="77777777" w:rsidR="006C4DA1" w:rsidRPr="00A71754"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2</w:t>
            </w:r>
          </w:p>
        </w:tc>
        <w:tc>
          <w:tcPr>
            <w:tcW w:w="4574" w:type="dxa"/>
            <w:tcBorders>
              <w:top w:val="nil"/>
              <w:left w:val="single" w:sz="4" w:space="0" w:color="auto"/>
              <w:bottom w:val="single" w:sz="4" w:space="0" w:color="auto"/>
              <w:right w:val="single" w:sz="4" w:space="0" w:color="auto"/>
            </w:tcBorders>
            <w:shd w:val="clear" w:color="auto" w:fill="auto"/>
            <w:vAlign w:val="center"/>
            <w:hideMark/>
          </w:tcPr>
          <w:p w14:paraId="22094C27"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hint="cs"/>
                <w:b/>
                <w:color w:val="000000" w:themeColor="text1"/>
                <w:sz w:val="20"/>
                <w:szCs w:val="20"/>
                <w:rtl/>
              </w:rPr>
              <w:t>إلى</w:t>
            </w:r>
            <w:r w:rsidRPr="00A71754">
              <w:rPr>
                <w:rFonts w:eastAsia="Times New Roman"/>
                <w:b/>
                <w:color w:val="000000" w:themeColor="text1"/>
                <w:sz w:val="20"/>
                <w:szCs w:val="20"/>
                <w:rtl/>
              </w:rPr>
              <w:t xml:space="preserve"> حد ما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9BB2F83"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11</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D1A8908"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26.2</w:t>
            </w:r>
          </w:p>
        </w:tc>
      </w:tr>
      <w:tr w:rsidR="006C4DA1" w:rsidRPr="00541624" w14:paraId="110244D0" w14:textId="77777777" w:rsidTr="00EE0151">
        <w:trPr>
          <w:trHeight w:val="342"/>
          <w:jc w:val="center"/>
        </w:trPr>
        <w:tc>
          <w:tcPr>
            <w:tcW w:w="266" w:type="dxa"/>
            <w:tcBorders>
              <w:top w:val="nil"/>
              <w:left w:val="single" w:sz="4" w:space="0" w:color="auto"/>
              <w:bottom w:val="single" w:sz="4" w:space="0" w:color="auto"/>
              <w:right w:val="single" w:sz="4" w:space="0" w:color="auto"/>
            </w:tcBorders>
            <w:shd w:val="clear" w:color="auto" w:fill="auto"/>
            <w:vAlign w:val="center"/>
          </w:tcPr>
          <w:p w14:paraId="1119CF44" w14:textId="77777777" w:rsidR="006C4DA1" w:rsidRPr="00A71754"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3</w:t>
            </w:r>
          </w:p>
        </w:tc>
        <w:tc>
          <w:tcPr>
            <w:tcW w:w="4574" w:type="dxa"/>
            <w:tcBorders>
              <w:top w:val="nil"/>
              <w:left w:val="single" w:sz="4" w:space="0" w:color="auto"/>
              <w:bottom w:val="single" w:sz="4" w:space="0" w:color="auto"/>
              <w:right w:val="single" w:sz="4" w:space="0" w:color="auto"/>
            </w:tcBorders>
            <w:shd w:val="clear" w:color="auto" w:fill="auto"/>
            <w:vAlign w:val="center"/>
            <w:hideMark/>
          </w:tcPr>
          <w:p w14:paraId="263124F8" w14:textId="77777777" w:rsidR="006C4DA1" w:rsidRPr="00A71754" w:rsidRDefault="006C4DA1" w:rsidP="00EE0151">
            <w:pPr>
              <w:spacing w:after="0" w:line="240" w:lineRule="auto"/>
              <w:jc w:val="both"/>
              <w:rPr>
                <w:rFonts w:eastAsia="Times New Roman"/>
                <w:b/>
                <w:color w:val="000000" w:themeColor="text1"/>
                <w:sz w:val="20"/>
                <w:szCs w:val="20"/>
              </w:rPr>
            </w:pPr>
            <w:r w:rsidRPr="00A71754">
              <w:rPr>
                <w:rFonts w:eastAsia="Times New Roman"/>
                <w:b/>
                <w:color w:val="000000" w:themeColor="text1"/>
                <w:sz w:val="20"/>
                <w:szCs w:val="20"/>
                <w:rtl/>
              </w:rPr>
              <w:t>لا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663F996"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3</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46AD1E1" w14:textId="77777777" w:rsidR="006C4DA1" w:rsidRPr="00A71754"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7.1</w:t>
            </w:r>
          </w:p>
        </w:tc>
      </w:tr>
      <w:tr w:rsidR="006C4DA1" w:rsidRPr="00541624" w14:paraId="0A629009" w14:textId="77777777" w:rsidTr="00EE0151">
        <w:trPr>
          <w:trHeight w:val="342"/>
          <w:jc w:val="center"/>
        </w:trPr>
        <w:tc>
          <w:tcPr>
            <w:tcW w:w="48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168926" w14:textId="77777777" w:rsidR="006C4DA1" w:rsidRPr="00541624" w:rsidRDefault="006C4DA1" w:rsidP="00EE0151">
            <w:pPr>
              <w:spacing w:after="0" w:line="240" w:lineRule="auto"/>
              <w:jc w:val="center"/>
              <w:rPr>
                <w:rFonts w:eastAsia="Times New Roman"/>
                <w:bCs/>
                <w:color w:val="000000" w:themeColor="text1"/>
                <w:sz w:val="20"/>
                <w:szCs w:val="20"/>
              </w:rPr>
            </w:pPr>
            <w:r w:rsidRPr="00541624">
              <w:rPr>
                <w:rFonts w:eastAsia="Times New Roman"/>
                <w:bCs/>
                <w:color w:val="000000" w:themeColor="text1"/>
                <w:sz w:val="20"/>
                <w:szCs w:val="20"/>
                <w:rtl/>
              </w:rPr>
              <w:t>المجموع</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E984960" w14:textId="77777777" w:rsidR="006C4DA1" w:rsidRPr="00541624"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42</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343C828" w14:textId="77777777" w:rsidR="006C4DA1" w:rsidRPr="00541624"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r>
    </w:tbl>
    <w:p w14:paraId="023C5329"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5F4EED9C" w14:textId="77777777" w:rsidR="006C4DA1" w:rsidRPr="00AF271F" w:rsidRDefault="006C4DA1" w:rsidP="00547F13">
      <w:pPr>
        <w:pStyle w:val="a1"/>
        <w:numPr>
          <w:ilvl w:val="0"/>
          <w:numId w:val="123"/>
        </w:numPr>
        <w:spacing w:line="240"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نعم</w:t>
      </w:r>
      <w:r>
        <w:rPr>
          <w:rFonts w:hint="cs"/>
          <w:color w:val="000000" w:themeColor="text1"/>
          <w:rtl/>
        </w:rPr>
        <w:t>"</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66.7%.</w:t>
      </w:r>
    </w:p>
    <w:p w14:paraId="71FE6FD5" w14:textId="77777777" w:rsidR="006C4DA1" w:rsidRPr="00AF271F" w:rsidRDefault="006C4DA1" w:rsidP="00547F13">
      <w:pPr>
        <w:pStyle w:val="a1"/>
        <w:numPr>
          <w:ilvl w:val="0"/>
          <w:numId w:val="123"/>
        </w:numPr>
        <w:spacing w:line="240" w:lineRule="auto"/>
        <w:jc w:val="both"/>
        <w:rPr>
          <w:color w:val="000000" w:themeColor="text1"/>
          <w:rtl/>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w:t>
      </w:r>
      <w:r>
        <w:rPr>
          <w:color w:val="000000" w:themeColor="text1"/>
          <w:rtl/>
        </w:rPr>
        <w:t xml:space="preserve"> </w:t>
      </w:r>
      <w:r>
        <w:rPr>
          <w:rFonts w:hint="cs"/>
          <w:color w:val="000000" w:themeColor="text1"/>
          <w:rtl/>
        </w:rPr>
        <w:t>"</w:t>
      </w:r>
      <w:r>
        <w:rPr>
          <w:color w:val="000000" w:themeColor="text1"/>
          <w:rtl/>
        </w:rPr>
        <w:t>إلى حد ما</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26.2%.</w:t>
      </w:r>
    </w:p>
    <w:p w14:paraId="49154061" w14:textId="77777777" w:rsidR="006C4DA1" w:rsidRPr="00AF271F" w:rsidRDefault="006C4DA1" w:rsidP="00547F13">
      <w:pPr>
        <w:pStyle w:val="a1"/>
        <w:numPr>
          <w:ilvl w:val="0"/>
          <w:numId w:val="123"/>
        </w:numPr>
        <w:spacing w:line="240" w:lineRule="auto"/>
        <w:jc w:val="both"/>
        <w:rPr>
          <w:color w:val="000000" w:themeColor="text1"/>
        </w:rPr>
      </w:pPr>
      <w:r>
        <w:rPr>
          <w:rFonts w:hint="cs"/>
          <w:color w:val="000000" w:themeColor="text1"/>
          <w:rtl/>
        </w:rPr>
        <w:t>أ</w:t>
      </w:r>
      <w:r w:rsidRPr="00AF271F">
        <w:rPr>
          <w:color w:val="000000" w:themeColor="text1"/>
          <w:rtl/>
        </w:rPr>
        <w:t xml:space="preserve">ما </w:t>
      </w:r>
      <w:r>
        <w:rPr>
          <w:rFonts w:hint="cs"/>
          <w:color w:val="000000" w:themeColor="text1"/>
          <w:rtl/>
        </w:rPr>
        <w:t>"</w:t>
      </w:r>
      <w:r w:rsidRPr="00AF271F">
        <w:rPr>
          <w:color w:val="000000" w:themeColor="text1"/>
          <w:rtl/>
        </w:rPr>
        <w:t>لا</w:t>
      </w:r>
      <w:r>
        <w:rPr>
          <w:rFonts w:hint="cs"/>
          <w:color w:val="000000" w:themeColor="text1"/>
          <w:rtl/>
        </w:rPr>
        <w:t xml:space="preserve">" </w:t>
      </w:r>
      <w:r w:rsidRPr="00AF271F">
        <w:rPr>
          <w:rFonts w:hint="cs"/>
          <w:color w:val="000000" w:themeColor="text1"/>
          <w:rtl/>
        </w:rPr>
        <w:t>فجاءت</w:t>
      </w:r>
      <w:r w:rsidRPr="00AF271F">
        <w:rPr>
          <w:color w:val="000000" w:themeColor="text1"/>
          <w:rtl/>
        </w:rPr>
        <w:t xml:space="preserve"> في المرتبة الثالثة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7.1%</w:t>
      </w:r>
      <w:r w:rsidRPr="00AF271F">
        <w:rPr>
          <w:rFonts w:hint="cs"/>
          <w:color w:val="000000" w:themeColor="text1"/>
          <w:rtl/>
        </w:rPr>
        <w:t>.</w:t>
      </w:r>
    </w:p>
    <w:p w14:paraId="4F53A8C5"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31-</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تواجه صعوبات في عملك </w:t>
      </w:r>
    </w:p>
    <w:tbl>
      <w:tblPr>
        <w:bidiVisual/>
        <w:tblW w:w="6500" w:type="dxa"/>
        <w:jc w:val="center"/>
        <w:tblLook w:val="04A0" w:firstRow="1" w:lastRow="0" w:firstColumn="1" w:lastColumn="0" w:noHBand="0" w:noVBand="1"/>
      </w:tblPr>
      <w:tblGrid>
        <w:gridCol w:w="407"/>
        <w:gridCol w:w="4418"/>
        <w:gridCol w:w="780"/>
        <w:gridCol w:w="895"/>
      </w:tblGrid>
      <w:tr w:rsidR="006C4DA1" w:rsidRPr="00541624" w14:paraId="23807B69" w14:textId="77777777" w:rsidTr="00EE0151">
        <w:trPr>
          <w:trHeight w:val="102"/>
          <w:tblHeader/>
          <w:jc w:val="center"/>
        </w:trPr>
        <w:tc>
          <w:tcPr>
            <w:tcW w:w="4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7E7E1C"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م</w:t>
            </w:r>
          </w:p>
        </w:tc>
        <w:tc>
          <w:tcPr>
            <w:tcW w:w="4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B8CB45"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البيان</w:t>
            </w:r>
          </w:p>
        </w:tc>
        <w:tc>
          <w:tcPr>
            <w:tcW w:w="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E5ADA68"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العدد</w:t>
            </w:r>
          </w:p>
        </w:tc>
        <w:tc>
          <w:tcPr>
            <w:tcW w:w="8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796E12"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النسبة</w:t>
            </w:r>
          </w:p>
        </w:tc>
      </w:tr>
      <w:tr w:rsidR="006C4DA1" w:rsidRPr="00541624" w14:paraId="0CDB9683"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130B40F1" w14:textId="77777777" w:rsidR="006C4DA1" w:rsidRPr="00541624"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31C71034" w14:textId="77777777" w:rsidR="006C4DA1" w:rsidRPr="00541624" w:rsidRDefault="006C4DA1" w:rsidP="00EE0151">
            <w:pPr>
              <w:pStyle w:val="a1"/>
              <w:spacing w:line="240" w:lineRule="auto"/>
              <w:jc w:val="both"/>
              <w:rPr>
                <w:color w:val="000000" w:themeColor="text1"/>
                <w:sz w:val="20"/>
                <w:szCs w:val="20"/>
              </w:rPr>
            </w:pPr>
            <w:r w:rsidRPr="00541624">
              <w:rPr>
                <w:color w:val="000000" w:themeColor="text1"/>
                <w:sz w:val="20"/>
                <w:szCs w:val="20"/>
                <w:rtl/>
              </w:rPr>
              <w:t>نعم</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CC56CA3"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CE58992"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r>
      <w:tr w:rsidR="006C4DA1" w:rsidRPr="00541624" w14:paraId="71AC596B"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5F29C56D" w14:textId="77777777" w:rsidR="006C4DA1" w:rsidRPr="00541624"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6087DC62" w14:textId="77777777" w:rsidR="006C4DA1" w:rsidRPr="00541624" w:rsidRDefault="006C4DA1" w:rsidP="00EE0151">
            <w:pPr>
              <w:pStyle w:val="a1"/>
              <w:spacing w:line="240" w:lineRule="auto"/>
              <w:jc w:val="both"/>
              <w:rPr>
                <w:color w:val="000000" w:themeColor="text1"/>
                <w:sz w:val="20"/>
                <w:szCs w:val="20"/>
              </w:rPr>
            </w:pPr>
            <w:r w:rsidRPr="00541624">
              <w:rPr>
                <w:rFonts w:hint="cs"/>
                <w:color w:val="000000" w:themeColor="text1"/>
                <w:sz w:val="20"/>
                <w:szCs w:val="20"/>
                <w:rtl/>
              </w:rPr>
              <w:t>إلى</w:t>
            </w:r>
            <w:r w:rsidRPr="00541624">
              <w:rPr>
                <w:color w:val="000000" w:themeColor="text1"/>
                <w:sz w:val="20"/>
                <w:szCs w:val="20"/>
                <w:rtl/>
              </w:rPr>
              <w:t xml:space="preserve"> حد ما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1E8A1F"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11</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9A59E07"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26.2</w:t>
            </w:r>
          </w:p>
        </w:tc>
      </w:tr>
      <w:tr w:rsidR="006C4DA1" w:rsidRPr="00541624" w14:paraId="125A877F"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7BEF46C4" w14:textId="77777777" w:rsidR="006C4DA1" w:rsidRPr="00541624" w:rsidRDefault="006C4DA1" w:rsidP="00EE0151">
            <w:pPr>
              <w:pStyle w:val="a1"/>
              <w:spacing w:line="240" w:lineRule="auto"/>
              <w:jc w:val="both"/>
              <w:rPr>
                <w:color w:val="000000" w:themeColor="text1"/>
                <w:sz w:val="20"/>
                <w:szCs w:val="20"/>
              </w:rPr>
            </w:pPr>
            <w:r>
              <w:rPr>
                <w:rFonts w:hint="cs"/>
                <w:color w:val="000000" w:themeColor="text1"/>
                <w:sz w:val="20"/>
                <w:szCs w:val="20"/>
                <w:rtl/>
              </w:rPr>
              <w:lastRenderedPageBreak/>
              <w:t>3</w:t>
            </w:r>
          </w:p>
        </w:tc>
        <w:tc>
          <w:tcPr>
            <w:tcW w:w="4418" w:type="dxa"/>
            <w:tcBorders>
              <w:top w:val="nil"/>
              <w:left w:val="single" w:sz="4" w:space="0" w:color="auto"/>
              <w:bottom w:val="single" w:sz="4" w:space="0" w:color="auto"/>
              <w:right w:val="single" w:sz="4" w:space="0" w:color="auto"/>
            </w:tcBorders>
            <w:shd w:val="clear" w:color="auto" w:fill="auto"/>
            <w:vAlign w:val="center"/>
            <w:hideMark/>
          </w:tcPr>
          <w:p w14:paraId="257AD8CC" w14:textId="77777777" w:rsidR="006C4DA1" w:rsidRPr="00541624" w:rsidRDefault="006C4DA1" w:rsidP="00EE0151">
            <w:pPr>
              <w:pStyle w:val="a1"/>
              <w:spacing w:line="240" w:lineRule="auto"/>
              <w:jc w:val="both"/>
              <w:rPr>
                <w:color w:val="000000" w:themeColor="text1"/>
                <w:sz w:val="20"/>
                <w:szCs w:val="20"/>
              </w:rPr>
            </w:pPr>
            <w:r w:rsidRPr="00541624">
              <w:rPr>
                <w:color w:val="000000" w:themeColor="text1"/>
                <w:sz w:val="20"/>
                <w:szCs w:val="20"/>
                <w:rtl/>
              </w:rPr>
              <w:t>لا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4DBCCDE"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29</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F4F5AC8"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69.0</w:t>
            </w:r>
          </w:p>
        </w:tc>
      </w:tr>
      <w:tr w:rsidR="006C4DA1" w:rsidRPr="00541624" w14:paraId="480B3A24" w14:textId="77777777" w:rsidTr="00EE0151">
        <w:trPr>
          <w:trHeight w:val="342"/>
          <w:jc w:val="center"/>
        </w:trPr>
        <w:tc>
          <w:tcPr>
            <w:tcW w:w="4825" w:type="dxa"/>
            <w:gridSpan w:val="2"/>
            <w:tcBorders>
              <w:top w:val="nil"/>
              <w:left w:val="single" w:sz="4" w:space="0" w:color="auto"/>
              <w:bottom w:val="single" w:sz="4" w:space="0" w:color="auto"/>
              <w:right w:val="single" w:sz="4" w:space="0" w:color="auto"/>
            </w:tcBorders>
            <w:shd w:val="clear" w:color="auto" w:fill="auto"/>
            <w:vAlign w:val="center"/>
            <w:hideMark/>
          </w:tcPr>
          <w:p w14:paraId="360CC8A3" w14:textId="77777777" w:rsidR="006C4DA1" w:rsidRPr="00A71754" w:rsidRDefault="006C4DA1" w:rsidP="00EE0151">
            <w:pPr>
              <w:pStyle w:val="a1"/>
              <w:spacing w:line="240" w:lineRule="auto"/>
              <w:jc w:val="center"/>
              <w:rPr>
                <w:b/>
                <w:bCs/>
                <w:color w:val="000000" w:themeColor="text1"/>
                <w:sz w:val="20"/>
                <w:szCs w:val="20"/>
              </w:rPr>
            </w:pPr>
            <w:r w:rsidRPr="00A71754">
              <w:rPr>
                <w:b/>
                <w:bCs/>
                <w:color w:val="000000" w:themeColor="text1"/>
                <w:sz w:val="20"/>
                <w:szCs w:val="20"/>
                <w:rtl/>
              </w:rPr>
              <w:t>المجموع</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379E338"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0E9232" w14:textId="77777777" w:rsidR="006C4DA1" w:rsidRPr="00A71754"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71C256D5" w14:textId="77777777" w:rsidR="006C4DA1" w:rsidRPr="00C8507A" w:rsidRDefault="006C4DA1" w:rsidP="006C4DA1">
      <w:pPr>
        <w:pStyle w:val="a1"/>
        <w:spacing w:line="240" w:lineRule="auto"/>
        <w:jc w:val="both"/>
        <w:rPr>
          <w:b/>
          <w:bCs/>
          <w:color w:val="000000" w:themeColor="text1"/>
          <w:sz w:val="8"/>
          <w:szCs w:val="8"/>
          <w:u w:val="single"/>
          <w:rtl/>
        </w:rPr>
      </w:pPr>
    </w:p>
    <w:p w14:paraId="478A2ED3" w14:textId="77777777" w:rsidR="006C4DA1" w:rsidRPr="00AF271F" w:rsidRDefault="006C4DA1" w:rsidP="006C4DA1">
      <w:pPr>
        <w:pStyle w:val="a1"/>
        <w:spacing w:line="216"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1B3341D3" w14:textId="77777777" w:rsidR="006C4DA1" w:rsidRPr="00AF271F" w:rsidRDefault="006C4DA1" w:rsidP="00547F13">
      <w:pPr>
        <w:pStyle w:val="a1"/>
        <w:numPr>
          <w:ilvl w:val="0"/>
          <w:numId w:val="124"/>
        </w:numPr>
        <w:spacing w:line="216"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لا</w:t>
      </w:r>
      <w:r>
        <w:rPr>
          <w:rFonts w:hint="cs"/>
          <w:color w:val="000000" w:themeColor="text1"/>
          <w:rtl/>
        </w:rPr>
        <w:t>"</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69.0%.</w:t>
      </w:r>
    </w:p>
    <w:p w14:paraId="18710815" w14:textId="77777777" w:rsidR="006C4DA1" w:rsidRPr="00AF271F" w:rsidRDefault="006C4DA1" w:rsidP="00547F13">
      <w:pPr>
        <w:pStyle w:val="a1"/>
        <w:numPr>
          <w:ilvl w:val="0"/>
          <w:numId w:val="124"/>
        </w:numPr>
        <w:spacing w:line="216" w:lineRule="auto"/>
        <w:jc w:val="both"/>
        <w:rPr>
          <w:color w:val="000000" w:themeColor="text1"/>
          <w:rtl/>
        </w:rPr>
      </w:pPr>
      <w:r w:rsidRPr="00AF271F">
        <w:rPr>
          <w:color w:val="000000" w:themeColor="text1"/>
          <w:rtl/>
        </w:rPr>
        <w:t>ثم جاء</w:t>
      </w:r>
      <w:r>
        <w:rPr>
          <w:rFonts w:hint="cs"/>
          <w:color w:val="000000" w:themeColor="text1"/>
          <w:rtl/>
        </w:rPr>
        <w:t>ت</w:t>
      </w:r>
      <w:r w:rsidRPr="00AF271F">
        <w:rPr>
          <w:color w:val="000000" w:themeColor="text1"/>
          <w:rtl/>
        </w:rPr>
        <w:t xml:space="preserve"> في المرتبة الثانية</w:t>
      </w:r>
      <w:r>
        <w:rPr>
          <w:color w:val="000000" w:themeColor="text1"/>
          <w:rtl/>
        </w:rPr>
        <w:t xml:space="preserve"> </w:t>
      </w:r>
      <w:r>
        <w:rPr>
          <w:rFonts w:hint="cs"/>
          <w:color w:val="000000" w:themeColor="text1"/>
          <w:rtl/>
        </w:rPr>
        <w:t>"</w:t>
      </w:r>
      <w:r>
        <w:rPr>
          <w:color w:val="000000" w:themeColor="text1"/>
          <w:rtl/>
        </w:rPr>
        <w:t>إلى حد ما</w:t>
      </w:r>
      <w:r>
        <w:rPr>
          <w:rFonts w:hint="cs"/>
          <w:color w:val="000000" w:themeColor="text1"/>
          <w:rtl/>
        </w:rPr>
        <w:t xml:space="preserve">"، </w:t>
      </w:r>
      <w:r w:rsidRPr="00AF271F">
        <w:rPr>
          <w:rFonts w:hint="cs"/>
          <w:color w:val="000000" w:themeColor="text1"/>
          <w:rtl/>
        </w:rPr>
        <w:t>حيث</w:t>
      </w:r>
      <w:r w:rsidRPr="00AF271F">
        <w:rPr>
          <w:color w:val="000000" w:themeColor="text1"/>
          <w:rtl/>
        </w:rPr>
        <w:t xml:space="preserve"> بلغت</w:t>
      </w:r>
      <w:r>
        <w:rPr>
          <w:rFonts w:hint="cs"/>
          <w:color w:val="000000" w:themeColor="text1"/>
          <w:rtl/>
        </w:rPr>
        <w:t xml:space="preserve"> نسبتها</w:t>
      </w:r>
      <w:r w:rsidRPr="00AF271F">
        <w:rPr>
          <w:color w:val="000000" w:themeColor="text1"/>
          <w:rtl/>
        </w:rPr>
        <w:t xml:space="preserve"> 26.2%</w:t>
      </w:r>
      <w:r>
        <w:rPr>
          <w:rFonts w:hint="cs"/>
          <w:color w:val="000000" w:themeColor="text1"/>
          <w:rtl/>
        </w:rPr>
        <w:t>.</w:t>
      </w:r>
    </w:p>
    <w:p w14:paraId="434FCB98" w14:textId="77777777" w:rsidR="006C4DA1" w:rsidRPr="00AF271F" w:rsidRDefault="006C4DA1" w:rsidP="00547F13">
      <w:pPr>
        <w:pStyle w:val="a1"/>
        <w:numPr>
          <w:ilvl w:val="0"/>
          <w:numId w:val="124"/>
        </w:numPr>
        <w:spacing w:line="216" w:lineRule="auto"/>
        <w:jc w:val="both"/>
        <w:rPr>
          <w:color w:val="000000" w:themeColor="text1"/>
          <w:rtl/>
        </w:rPr>
      </w:pPr>
      <w:r>
        <w:rPr>
          <w:rFonts w:hint="cs"/>
          <w:color w:val="000000" w:themeColor="text1"/>
          <w:rtl/>
        </w:rPr>
        <w:t>أ</w:t>
      </w:r>
      <w:r w:rsidRPr="00AF271F">
        <w:rPr>
          <w:color w:val="000000" w:themeColor="text1"/>
          <w:rtl/>
        </w:rPr>
        <w:t xml:space="preserve">ما </w:t>
      </w:r>
      <w:r>
        <w:rPr>
          <w:rFonts w:hint="cs"/>
          <w:color w:val="000000" w:themeColor="text1"/>
          <w:rtl/>
        </w:rPr>
        <w:t>"</w:t>
      </w:r>
      <w:r w:rsidRPr="00AF271F">
        <w:rPr>
          <w:color w:val="000000" w:themeColor="text1"/>
          <w:rtl/>
        </w:rPr>
        <w:t>نعم</w:t>
      </w:r>
      <w:r>
        <w:rPr>
          <w:rFonts w:hint="cs"/>
          <w:color w:val="000000" w:themeColor="text1"/>
          <w:rtl/>
        </w:rPr>
        <w:t>"</w:t>
      </w:r>
      <w:r w:rsidRPr="00AF271F">
        <w:rPr>
          <w:color w:val="000000" w:themeColor="text1"/>
          <w:rtl/>
        </w:rPr>
        <w:t xml:space="preserve"> فجاءت في المرتبة الثالثة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4.8%</w:t>
      </w:r>
      <w:r>
        <w:rPr>
          <w:rFonts w:hint="cs"/>
          <w:color w:val="000000" w:themeColor="text1"/>
          <w:rtl/>
        </w:rPr>
        <w:t>.</w:t>
      </w:r>
    </w:p>
    <w:p w14:paraId="6742685F" w14:textId="77777777" w:rsidR="006C4DA1" w:rsidRPr="00067418" w:rsidRDefault="006C4DA1" w:rsidP="006C4DA1">
      <w:pPr>
        <w:autoSpaceDE w:val="0"/>
        <w:autoSpaceDN w:val="0"/>
        <w:adjustRightInd w:val="0"/>
        <w:spacing w:after="0" w:line="216" w:lineRule="auto"/>
        <w:jc w:val="center"/>
        <w:rPr>
          <w:bCs/>
          <w:color w:val="000000" w:themeColor="text1"/>
          <w:sz w:val="14"/>
          <w:szCs w:val="14"/>
        </w:rPr>
      </w:pPr>
    </w:p>
    <w:p w14:paraId="79AB02C3" w14:textId="77777777" w:rsidR="006C4DA1" w:rsidRPr="00003993" w:rsidRDefault="006C4DA1" w:rsidP="006C4DA1">
      <w:pPr>
        <w:autoSpaceDE w:val="0"/>
        <w:autoSpaceDN w:val="0"/>
        <w:adjustRightInd w:val="0"/>
        <w:spacing w:after="0" w:line="216"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32-</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ما أهم الصعوبات التي تواجهها في العمل </w:t>
      </w:r>
    </w:p>
    <w:tbl>
      <w:tblPr>
        <w:bidiVisual/>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4901"/>
        <w:gridCol w:w="810"/>
        <w:gridCol w:w="947"/>
      </w:tblGrid>
      <w:tr w:rsidR="006C4DA1" w:rsidRPr="00541624" w14:paraId="6924EAEE" w14:textId="77777777" w:rsidTr="00EE0151">
        <w:trPr>
          <w:trHeight w:val="205"/>
          <w:jc w:val="center"/>
        </w:trPr>
        <w:tc>
          <w:tcPr>
            <w:tcW w:w="382" w:type="dxa"/>
            <w:shd w:val="clear" w:color="auto" w:fill="F2F2F2" w:themeFill="background1" w:themeFillShade="F2"/>
            <w:vAlign w:val="center"/>
            <w:hideMark/>
          </w:tcPr>
          <w:p w14:paraId="3095F584" w14:textId="77777777" w:rsidR="006C4DA1" w:rsidRPr="00733D48" w:rsidRDefault="006C4DA1" w:rsidP="00EE0151">
            <w:pPr>
              <w:pStyle w:val="a1"/>
              <w:spacing w:line="240" w:lineRule="auto"/>
              <w:jc w:val="center"/>
              <w:rPr>
                <w:b/>
                <w:bCs/>
                <w:color w:val="000000" w:themeColor="text1"/>
                <w:sz w:val="20"/>
                <w:szCs w:val="20"/>
              </w:rPr>
            </w:pPr>
            <w:r w:rsidRPr="00733D48">
              <w:rPr>
                <w:b/>
                <w:bCs/>
                <w:color w:val="000000" w:themeColor="text1"/>
                <w:sz w:val="20"/>
                <w:szCs w:val="20"/>
                <w:rtl/>
              </w:rPr>
              <w:t>م</w:t>
            </w:r>
          </w:p>
        </w:tc>
        <w:tc>
          <w:tcPr>
            <w:tcW w:w="4901" w:type="dxa"/>
            <w:shd w:val="clear" w:color="auto" w:fill="F2F2F2" w:themeFill="background1" w:themeFillShade="F2"/>
            <w:vAlign w:val="center"/>
            <w:hideMark/>
          </w:tcPr>
          <w:p w14:paraId="03F89A67" w14:textId="77777777" w:rsidR="006C4DA1" w:rsidRPr="00733D48" w:rsidRDefault="006C4DA1" w:rsidP="00EE0151">
            <w:pPr>
              <w:pStyle w:val="a1"/>
              <w:spacing w:line="240" w:lineRule="auto"/>
              <w:jc w:val="center"/>
              <w:rPr>
                <w:b/>
                <w:bCs/>
                <w:color w:val="000000" w:themeColor="text1"/>
                <w:sz w:val="20"/>
                <w:szCs w:val="20"/>
              </w:rPr>
            </w:pPr>
            <w:r w:rsidRPr="00733D48">
              <w:rPr>
                <w:b/>
                <w:bCs/>
                <w:color w:val="000000" w:themeColor="text1"/>
                <w:sz w:val="20"/>
                <w:szCs w:val="20"/>
                <w:rtl/>
              </w:rPr>
              <w:t>البيان</w:t>
            </w:r>
          </w:p>
        </w:tc>
        <w:tc>
          <w:tcPr>
            <w:tcW w:w="810" w:type="dxa"/>
            <w:shd w:val="clear" w:color="auto" w:fill="F2F2F2" w:themeFill="background1" w:themeFillShade="F2"/>
            <w:vAlign w:val="center"/>
            <w:hideMark/>
          </w:tcPr>
          <w:p w14:paraId="734825E6" w14:textId="77777777" w:rsidR="006C4DA1" w:rsidRPr="00733D48" w:rsidRDefault="006C4DA1" w:rsidP="00EE0151">
            <w:pPr>
              <w:pStyle w:val="a1"/>
              <w:spacing w:line="240" w:lineRule="auto"/>
              <w:jc w:val="center"/>
              <w:rPr>
                <w:b/>
                <w:bCs/>
                <w:color w:val="000000" w:themeColor="text1"/>
                <w:sz w:val="20"/>
                <w:szCs w:val="20"/>
              </w:rPr>
            </w:pPr>
            <w:r w:rsidRPr="00733D48">
              <w:rPr>
                <w:b/>
                <w:bCs/>
                <w:color w:val="000000" w:themeColor="text1"/>
                <w:sz w:val="20"/>
                <w:szCs w:val="20"/>
                <w:rtl/>
              </w:rPr>
              <w:t>العدد</w:t>
            </w:r>
          </w:p>
        </w:tc>
        <w:tc>
          <w:tcPr>
            <w:tcW w:w="947" w:type="dxa"/>
            <w:shd w:val="clear" w:color="auto" w:fill="F2F2F2" w:themeFill="background1" w:themeFillShade="F2"/>
            <w:vAlign w:val="center"/>
            <w:hideMark/>
          </w:tcPr>
          <w:p w14:paraId="31E2E982" w14:textId="77777777" w:rsidR="006C4DA1" w:rsidRPr="00733D48" w:rsidRDefault="006C4DA1" w:rsidP="00EE0151">
            <w:pPr>
              <w:pStyle w:val="a1"/>
              <w:spacing w:line="240" w:lineRule="auto"/>
              <w:jc w:val="center"/>
              <w:rPr>
                <w:b/>
                <w:bCs/>
                <w:color w:val="000000" w:themeColor="text1"/>
                <w:sz w:val="20"/>
                <w:szCs w:val="20"/>
              </w:rPr>
            </w:pPr>
            <w:r w:rsidRPr="00733D48">
              <w:rPr>
                <w:b/>
                <w:bCs/>
                <w:color w:val="000000" w:themeColor="text1"/>
                <w:sz w:val="20"/>
                <w:szCs w:val="20"/>
                <w:rtl/>
              </w:rPr>
              <w:t>النسبة</w:t>
            </w:r>
          </w:p>
        </w:tc>
      </w:tr>
      <w:tr w:rsidR="006C4DA1" w:rsidRPr="00541624" w14:paraId="041927A5" w14:textId="77777777" w:rsidTr="00EE0151">
        <w:trPr>
          <w:trHeight w:val="206"/>
          <w:jc w:val="center"/>
        </w:trPr>
        <w:tc>
          <w:tcPr>
            <w:tcW w:w="382" w:type="dxa"/>
            <w:shd w:val="clear" w:color="auto" w:fill="auto"/>
            <w:vAlign w:val="center"/>
          </w:tcPr>
          <w:p w14:paraId="485589F9" w14:textId="77777777" w:rsidR="006C4DA1" w:rsidRPr="00541624"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4901" w:type="dxa"/>
            <w:shd w:val="clear" w:color="auto" w:fill="auto"/>
            <w:vAlign w:val="center"/>
            <w:hideMark/>
          </w:tcPr>
          <w:p w14:paraId="149AE34F" w14:textId="77777777" w:rsidR="006C4DA1" w:rsidRPr="00541624" w:rsidRDefault="006C4DA1" w:rsidP="00EE0151">
            <w:pPr>
              <w:pStyle w:val="a1"/>
              <w:spacing w:line="240" w:lineRule="auto"/>
              <w:jc w:val="both"/>
              <w:rPr>
                <w:color w:val="000000" w:themeColor="text1"/>
                <w:sz w:val="20"/>
                <w:szCs w:val="20"/>
              </w:rPr>
            </w:pPr>
            <w:r w:rsidRPr="00541624">
              <w:rPr>
                <w:color w:val="000000" w:themeColor="text1"/>
                <w:sz w:val="20"/>
                <w:szCs w:val="20"/>
                <w:rtl/>
              </w:rPr>
              <w:t>التأقلم مع قواعد وسياسات العمل</w:t>
            </w:r>
          </w:p>
        </w:tc>
        <w:tc>
          <w:tcPr>
            <w:tcW w:w="810" w:type="dxa"/>
            <w:shd w:val="clear" w:color="auto" w:fill="auto"/>
            <w:noWrap/>
            <w:vAlign w:val="center"/>
            <w:hideMark/>
          </w:tcPr>
          <w:p w14:paraId="150F1CFA"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947" w:type="dxa"/>
            <w:shd w:val="clear" w:color="auto" w:fill="auto"/>
            <w:noWrap/>
            <w:vAlign w:val="center"/>
            <w:hideMark/>
          </w:tcPr>
          <w:p w14:paraId="7FD75D09"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38.5</w:t>
            </w:r>
          </w:p>
        </w:tc>
      </w:tr>
      <w:tr w:rsidR="006C4DA1" w:rsidRPr="00541624" w14:paraId="48BFC392" w14:textId="77777777" w:rsidTr="00EE0151">
        <w:trPr>
          <w:trHeight w:val="361"/>
          <w:jc w:val="center"/>
        </w:trPr>
        <w:tc>
          <w:tcPr>
            <w:tcW w:w="382" w:type="dxa"/>
            <w:shd w:val="clear" w:color="auto" w:fill="auto"/>
            <w:vAlign w:val="center"/>
          </w:tcPr>
          <w:p w14:paraId="5412A4B4" w14:textId="77777777" w:rsidR="006C4DA1" w:rsidRPr="00541624"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4901" w:type="dxa"/>
            <w:shd w:val="clear" w:color="auto" w:fill="auto"/>
            <w:vAlign w:val="center"/>
            <w:hideMark/>
          </w:tcPr>
          <w:p w14:paraId="6A457D55" w14:textId="77777777" w:rsidR="006C4DA1" w:rsidRPr="00541624" w:rsidRDefault="006C4DA1" w:rsidP="00EE0151">
            <w:pPr>
              <w:pStyle w:val="a1"/>
              <w:spacing w:line="240" w:lineRule="auto"/>
              <w:jc w:val="both"/>
              <w:rPr>
                <w:color w:val="000000" w:themeColor="text1"/>
                <w:sz w:val="20"/>
                <w:szCs w:val="20"/>
              </w:rPr>
            </w:pPr>
            <w:r w:rsidRPr="00541624">
              <w:rPr>
                <w:color w:val="000000" w:themeColor="text1"/>
                <w:sz w:val="20"/>
                <w:szCs w:val="20"/>
                <w:rtl/>
              </w:rPr>
              <w:t>الالتزام بمعايير السلامة والصحة المهنية</w:t>
            </w:r>
          </w:p>
        </w:tc>
        <w:tc>
          <w:tcPr>
            <w:tcW w:w="810" w:type="dxa"/>
            <w:shd w:val="clear" w:color="auto" w:fill="auto"/>
            <w:noWrap/>
            <w:vAlign w:val="center"/>
            <w:hideMark/>
          </w:tcPr>
          <w:p w14:paraId="06E60DF5"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947" w:type="dxa"/>
            <w:shd w:val="clear" w:color="auto" w:fill="auto"/>
            <w:noWrap/>
            <w:vAlign w:val="center"/>
            <w:hideMark/>
          </w:tcPr>
          <w:p w14:paraId="42B22EF2"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38.5</w:t>
            </w:r>
          </w:p>
        </w:tc>
      </w:tr>
      <w:tr w:rsidR="006C4DA1" w:rsidRPr="00541624" w14:paraId="5CA0B0C7" w14:textId="77777777" w:rsidTr="00EE0151">
        <w:trPr>
          <w:trHeight w:val="361"/>
          <w:jc w:val="center"/>
        </w:trPr>
        <w:tc>
          <w:tcPr>
            <w:tcW w:w="382" w:type="dxa"/>
            <w:shd w:val="clear" w:color="auto" w:fill="auto"/>
            <w:vAlign w:val="center"/>
          </w:tcPr>
          <w:p w14:paraId="7FBE80B7" w14:textId="77777777" w:rsidR="006C4DA1" w:rsidRPr="00541624" w:rsidRDefault="006C4DA1" w:rsidP="00EE0151">
            <w:pPr>
              <w:pStyle w:val="a1"/>
              <w:spacing w:line="240" w:lineRule="auto"/>
              <w:jc w:val="both"/>
              <w:rPr>
                <w:color w:val="000000" w:themeColor="text1"/>
                <w:sz w:val="20"/>
                <w:szCs w:val="20"/>
              </w:rPr>
            </w:pPr>
            <w:r>
              <w:rPr>
                <w:rFonts w:hint="cs"/>
                <w:color w:val="000000" w:themeColor="text1"/>
                <w:sz w:val="20"/>
                <w:szCs w:val="20"/>
                <w:rtl/>
              </w:rPr>
              <w:t>3</w:t>
            </w:r>
          </w:p>
        </w:tc>
        <w:tc>
          <w:tcPr>
            <w:tcW w:w="4901" w:type="dxa"/>
            <w:shd w:val="clear" w:color="auto" w:fill="auto"/>
            <w:vAlign w:val="center"/>
            <w:hideMark/>
          </w:tcPr>
          <w:p w14:paraId="4A5CF407" w14:textId="77777777" w:rsidR="006C4DA1" w:rsidRPr="00541624" w:rsidRDefault="006C4DA1" w:rsidP="00EE0151">
            <w:pPr>
              <w:pStyle w:val="a1"/>
              <w:spacing w:line="240" w:lineRule="auto"/>
              <w:jc w:val="both"/>
              <w:rPr>
                <w:color w:val="000000" w:themeColor="text1"/>
                <w:sz w:val="20"/>
                <w:szCs w:val="20"/>
              </w:rPr>
            </w:pPr>
            <w:r w:rsidRPr="00541624">
              <w:rPr>
                <w:color w:val="000000" w:themeColor="text1"/>
                <w:sz w:val="20"/>
                <w:szCs w:val="20"/>
                <w:rtl/>
              </w:rPr>
              <w:t>العمل ضمن مجموعة من العمال، صعوبة بناء علاقات عمل مع الزملاء</w:t>
            </w:r>
          </w:p>
        </w:tc>
        <w:tc>
          <w:tcPr>
            <w:tcW w:w="810" w:type="dxa"/>
            <w:shd w:val="clear" w:color="auto" w:fill="auto"/>
            <w:noWrap/>
            <w:vAlign w:val="center"/>
            <w:hideMark/>
          </w:tcPr>
          <w:p w14:paraId="6B0A7AA5"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947" w:type="dxa"/>
            <w:shd w:val="clear" w:color="auto" w:fill="auto"/>
            <w:noWrap/>
            <w:vAlign w:val="center"/>
            <w:hideMark/>
          </w:tcPr>
          <w:p w14:paraId="0C0FFE6F"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15.5</w:t>
            </w:r>
          </w:p>
        </w:tc>
      </w:tr>
      <w:tr w:rsidR="006C4DA1" w:rsidRPr="00541624" w14:paraId="32A5EB98" w14:textId="77777777" w:rsidTr="00EE0151">
        <w:trPr>
          <w:trHeight w:val="206"/>
          <w:jc w:val="center"/>
        </w:trPr>
        <w:tc>
          <w:tcPr>
            <w:tcW w:w="382" w:type="dxa"/>
            <w:shd w:val="clear" w:color="auto" w:fill="auto"/>
            <w:vAlign w:val="center"/>
          </w:tcPr>
          <w:p w14:paraId="1BAAB4F0" w14:textId="77777777" w:rsidR="006C4DA1" w:rsidRPr="00541624" w:rsidRDefault="006C4DA1" w:rsidP="00EE0151">
            <w:pPr>
              <w:pStyle w:val="a1"/>
              <w:spacing w:line="240" w:lineRule="auto"/>
              <w:jc w:val="both"/>
              <w:rPr>
                <w:color w:val="000000" w:themeColor="text1"/>
                <w:sz w:val="20"/>
                <w:szCs w:val="20"/>
              </w:rPr>
            </w:pPr>
            <w:r>
              <w:rPr>
                <w:rFonts w:hint="cs"/>
                <w:color w:val="000000" w:themeColor="text1"/>
                <w:sz w:val="20"/>
                <w:szCs w:val="20"/>
                <w:rtl/>
              </w:rPr>
              <w:t>4</w:t>
            </w:r>
          </w:p>
        </w:tc>
        <w:tc>
          <w:tcPr>
            <w:tcW w:w="4901" w:type="dxa"/>
            <w:shd w:val="clear" w:color="auto" w:fill="auto"/>
            <w:vAlign w:val="center"/>
            <w:hideMark/>
          </w:tcPr>
          <w:p w14:paraId="7EEC0B37" w14:textId="77777777" w:rsidR="006C4DA1" w:rsidRPr="00541624" w:rsidRDefault="006C4DA1" w:rsidP="00EE0151">
            <w:pPr>
              <w:pStyle w:val="a1"/>
              <w:spacing w:line="240" w:lineRule="auto"/>
              <w:jc w:val="both"/>
              <w:rPr>
                <w:color w:val="000000" w:themeColor="text1"/>
                <w:sz w:val="20"/>
                <w:szCs w:val="20"/>
              </w:rPr>
            </w:pPr>
            <w:r w:rsidRPr="00541624">
              <w:rPr>
                <w:color w:val="000000" w:themeColor="text1"/>
                <w:sz w:val="20"/>
                <w:szCs w:val="20"/>
                <w:rtl/>
              </w:rPr>
              <w:t>مناسبة الأجر لطبيعة العمل</w:t>
            </w:r>
          </w:p>
        </w:tc>
        <w:tc>
          <w:tcPr>
            <w:tcW w:w="810" w:type="dxa"/>
            <w:shd w:val="clear" w:color="auto" w:fill="auto"/>
            <w:noWrap/>
            <w:vAlign w:val="center"/>
            <w:hideMark/>
          </w:tcPr>
          <w:p w14:paraId="40772761"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1</w:t>
            </w:r>
          </w:p>
        </w:tc>
        <w:tc>
          <w:tcPr>
            <w:tcW w:w="947" w:type="dxa"/>
            <w:shd w:val="clear" w:color="auto" w:fill="auto"/>
            <w:noWrap/>
            <w:vAlign w:val="center"/>
            <w:hideMark/>
          </w:tcPr>
          <w:p w14:paraId="362E8B61"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7.5</w:t>
            </w:r>
          </w:p>
        </w:tc>
      </w:tr>
      <w:tr w:rsidR="006C4DA1" w:rsidRPr="00541624" w14:paraId="2E02C4E4" w14:textId="77777777" w:rsidTr="00EE0151">
        <w:trPr>
          <w:trHeight w:val="206"/>
          <w:jc w:val="center"/>
        </w:trPr>
        <w:tc>
          <w:tcPr>
            <w:tcW w:w="5283" w:type="dxa"/>
            <w:gridSpan w:val="2"/>
            <w:shd w:val="clear" w:color="auto" w:fill="auto"/>
            <w:vAlign w:val="center"/>
            <w:hideMark/>
          </w:tcPr>
          <w:p w14:paraId="224BFA84" w14:textId="77777777" w:rsidR="006C4DA1" w:rsidRPr="00733D48" w:rsidRDefault="006C4DA1" w:rsidP="00EE0151">
            <w:pPr>
              <w:pStyle w:val="a1"/>
              <w:spacing w:line="240" w:lineRule="auto"/>
              <w:jc w:val="center"/>
              <w:rPr>
                <w:b/>
                <w:bCs/>
                <w:color w:val="000000" w:themeColor="text1"/>
                <w:sz w:val="20"/>
                <w:szCs w:val="20"/>
              </w:rPr>
            </w:pPr>
            <w:r w:rsidRPr="00733D48">
              <w:rPr>
                <w:b/>
                <w:bCs/>
                <w:color w:val="000000" w:themeColor="text1"/>
                <w:sz w:val="20"/>
                <w:szCs w:val="20"/>
                <w:rtl/>
              </w:rPr>
              <w:t>المجموع</w:t>
            </w:r>
          </w:p>
        </w:tc>
        <w:tc>
          <w:tcPr>
            <w:tcW w:w="810" w:type="dxa"/>
            <w:shd w:val="clear" w:color="auto" w:fill="auto"/>
            <w:noWrap/>
            <w:vAlign w:val="center"/>
            <w:hideMark/>
          </w:tcPr>
          <w:p w14:paraId="57D65AB1"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13</w:t>
            </w:r>
          </w:p>
        </w:tc>
        <w:tc>
          <w:tcPr>
            <w:tcW w:w="947" w:type="dxa"/>
            <w:shd w:val="clear" w:color="auto" w:fill="auto"/>
            <w:noWrap/>
            <w:vAlign w:val="center"/>
            <w:hideMark/>
          </w:tcPr>
          <w:p w14:paraId="55620FBE" w14:textId="77777777" w:rsidR="006C4DA1" w:rsidRPr="00541624"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bl>
    <w:p w14:paraId="3B4822A4" w14:textId="77777777" w:rsidR="006C4DA1" w:rsidRPr="00C8507A" w:rsidRDefault="006C4DA1" w:rsidP="006C4DA1">
      <w:pPr>
        <w:pStyle w:val="a1"/>
        <w:spacing w:line="216" w:lineRule="auto"/>
        <w:jc w:val="both"/>
        <w:rPr>
          <w:b/>
          <w:bCs/>
          <w:color w:val="000000" w:themeColor="text1"/>
          <w:sz w:val="8"/>
          <w:szCs w:val="8"/>
          <w:u w:val="single"/>
          <w:rtl/>
        </w:rPr>
      </w:pPr>
    </w:p>
    <w:p w14:paraId="5965AFD0" w14:textId="77777777" w:rsidR="006C4DA1" w:rsidRPr="00AF271F" w:rsidRDefault="006C4DA1" w:rsidP="006C4DA1">
      <w:pPr>
        <w:pStyle w:val="a1"/>
        <w:spacing w:line="216"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2D16AE48" w14:textId="77777777" w:rsidR="006C4DA1" w:rsidRPr="00AF271F" w:rsidRDefault="006C4DA1" w:rsidP="00547F13">
      <w:pPr>
        <w:pStyle w:val="a1"/>
        <w:numPr>
          <w:ilvl w:val="0"/>
          <w:numId w:val="125"/>
        </w:numPr>
        <w:spacing w:line="216" w:lineRule="auto"/>
        <w:jc w:val="both"/>
        <w:rPr>
          <w:color w:val="000000" w:themeColor="text1"/>
          <w:rtl/>
        </w:rPr>
      </w:pPr>
      <w:r w:rsidRPr="00AF271F">
        <w:rPr>
          <w:color w:val="000000" w:themeColor="text1"/>
          <w:rtl/>
        </w:rPr>
        <w:t xml:space="preserve">جاء التأقلم مع قواعد وسياسات العمل، </w:t>
      </w:r>
      <w:r>
        <w:rPr>
          <w:rFonts w:hint="cs"/>
          <w:color w:val="000000" w:themeColor="text1"/>
          <w:rtl/>
        </w:rPr>
        <w:t>و</w:t>
      </w:r>
      <w:r w:rsidRPr="00AF271F">
        <w:rPr>
          <w:color w:val="000000" w:themeColor="text1"/>
          <w:rtl/>
        </w:rPr>
        <w:t xml:space="preserve">الالتزام بمعايير السلامة والصحة المهنية في المرتبة </w:t>
      </w:r>
      <w:r>
        <w:rPr>
          <w:color w:val="000000" w:themeColor="text1"/>
          <w:rtl/>
        </w:rPr>
        <w:t>الأولى</w:t>
      </w:r>
      <w:r w:rsidRPr="00AF271F">
        <w:rPr>
          <w:color w:val="000000" w:themeColor="text1"/>
          <w:rtl/>
        </w:rPr>
        <w:t xml:space="preserve"> حيث بلغت نسبته</w:t>
      </w:r>
      <w:r>
        <w:rPr>
          <w:rFonts w:hint="cs"/>
          <w:color w:val="000000" w:themeColor="text1"/>
          <w:rtl/>
        </w:rPr>
        <w:t>ما</w:t>
      </w:r>
      <w:r w:rsidRPr="00AF271F">
        <w:rPr>
          <w:color w:val="000000" w:themeColor="text1"/>
          <w:rtl/>
        </w:rPr>
        <w:t xml:space="preserve"> 38.5%.</w:t>
      </w:r>
    </w:p>
    <w:p w14:paraId="5A28D353" w14:textId="77777777" w:rsidR="006C4DA1" w:rsidRPr="00AF271F" w:rsidRDefault="006C4DA1" w:rsidP="00547F13">
      <w:pPr>
        <w:pStyle w:val="a1"/>
        <w:numPr>
          <w:ilvl w:val="0"/>
          <w:numId w:val="125"/>
        </w:numPr>
        <w:spacing w:line="216" w:lineRule="auto"/>
        <w:jc w:val="both"/>
        <w:rPr>
          <w:color w:val="000000" w:themeColor="text1"/>
          <w:rtl/>
        </w:rPr>
      </w:pPr>
      <w:r w:rsidRPr="00AF271F">
        <w:rPr>
          <w:color w:val="000000" w:themeColor="text1"/>
          <w:rtl/>
        </w:rPr>
        <w:t xml:space="preserve">ثم جاء في المرتبة الثانية العمل ضمن مجموعة من العمال، </w:t>
      </w:r>
      <w:r>
        <w:rPr>
          <w:rFonts w:hint="cs"/>
          <w:color w:val="000000" w:themeColor="text1"/>
          <w:rtl/>
        </w:rPr>
        <w:t>و</w:t>
      </w:r>
      <w:r w:rsidRPr="00AF271F">
        <w:rPr>
          <w:color w:val="000000" w:themeColor="text1"/>
          <w:rtl/>
        </w:rPr>
        <w:t>صعوبة بناء علاقات عمل مع الزملاء حيث بلغت</w:t>
      </w:r>
      <w:r>
        <w:rPr>
          <w:rFonts w:hint="cs"/>
          <w:color w:val="000000" w:themeColor="text1"/>
          <w:rtl/>
        </w:rPr>
        <w:t xml:space="preserve"> نسبته</w:t>
      </w:r>
      <w:r w:rsidRPr="00AF271F">
        <w:rPr>
          <w:color w:val="000000" w:themeColor="text1"/>
          <w:rtl/>
        </w:rPr>
        <w:t xml:space="preserve"> 15.5%.</w:t>
      </w:r>
    </w:p>
    <w:p w14:paraId="6B4008D1" w14:textId="77777777" w:rsidR="006C4DA1" w:rsidRPr="00AF271F" w:rsidRDefault="006C4DA1" w:rsidP="00547F13">
      <w:pPr>
        <w:pStyle w:val="a1"/>
        <w:numPr>
          <w:ilvl w:val="0"/>
          <w:numId w:val="125"/>
        </w:numPr>
        <w:spacing w:line="216" w:lineRule="auto"/>
        <w:jc w:val="both"/>
        <w:rPr>
          <w:color w:val="000000" w:themeColor="text1"/>
          <w:rtl/>
        </w:rPr>
      </w:pPr>
      <w:r>
        <w:rPr>
          <w:rFonts w:hint="cs"/>
          <w:color w:val="000000" w:themeColor="text1"/>
          <w:rtl/>
        </w:rPr>
        <w:t>أ</w:t>
      </w:r>
      <w:r w:rsidRPr="00AF271F">
        <w:rPr>
          <w:color w:val="000000" w:themeColor="text1"/>
          <w:rtl/>
        </w:rPr>
        <w:t>ما مناسبة الأجر لطبيعة العمل فجاءت في المرتبة الثالثة حيث بلغت</w:t>
      </w:r>
      <w:r>
        <w:rPr>
          <w:rFonts w:hint="cs"/>
          <w:color w:val="000000" w:themeColor="text1"/>
          <w:rtl/>
        </w:rPr>
        <w:t xml:space="preserve"> نسبتها</w:t>
      </w:r>
      <w:r w:rsidRPr="00AF271F">
        <w:rPr>
          <w:color w:val="000000" w:themeColor="text1"/>
          <w:rtl/>
        </w:rPr>
        <w:t xml:space="preserve"> 7.5%.</w:t>
      </w:r>
    </w:p>
    <w:p w14:paraId="129F28D3" w14:textId="77777777" w:rsidR="006C4DA1" w:rsidRPr="00003993" w:rsidRDefault="006C4DA1" w:rsidP="006C4DA1">
      <w:pPr>
        <w:autoSpaceDE w:val="0"/>
        <w:autoSpaceDN w:val="0"/>
        <w:adjustRightInd w:val="0"/>
        <w:spacing w:after="0" w:line="240" w:lineRule="auto"/>
        <w:jc w:val="center"/>
        <w:rPr>
          <w:bCs/>
          <w:color w:val="000000" w:themeColor="text1"/>
          <w:rtl/>
        </w:rPr>
      </w:pPr>
      <w:r w:rsidRPr="00003993">
        <w:rPr>
          <w:bCs/>
          <w:color w:val="000000" w:themeColor="text1"/>
          <w:rtl/>
        </w:rPr>
        <w:t xml:space="preserve">جدول </w:t>
      </w:r>
      <w:r w:rsidRPr="00003993">
        <w:rPr>
          <w:rFonts w:hint="cs"/>
          <w:bCs/>
          <w:color w:val="000000" w:themeColor="text1"/>
          <w:rtl/>
        </w:rPr>
        <w:t xml:space="preserve">رقم </w:t>
      </w:r>
      <w:r w:rsidRPr="00003993">
        <w:rPr>
          <w:bCs/>
          <w:color w:val="000000" w:themeColor="text1"/>
          <w:rtl/>
        </w:rPr>
        <w:t>(</w:t>
      </w:r>
      <w:r w:rsidRPr="00003993">
        <w:rPr>
          <w:rFonts w:hint="cs"/>
          <w:bCs/>
          <w:color w:val="000000" w:themeColor="text1"/>
          <w:rtl/>
        </w:rPr>
        <w:t>33-</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هل اشتملت دراستك بالمدرسة على تدريبات للحد من تأثير هذه الصعوبة على أدائك وعملك</w:t>
      </w:r>
    </w:p>
    <w:tbl>
      <w:tblPr>
        <w:bidiVisual/>
        <w:tblW w:w="6500" w:type="dxa"/>
        <w:jc w:val="center"/>
        <w:tblLook w:val="04A0" w:firstRow="1" w:lastRow="0" w:firstColumn="1" w:lastColumn="0" w:noHBand="0" w:noVBand="1"/>
      </w:tblPr>
      <w:tblGrid>
        <w:gridCol w:w="407"/>
        <w:gridCol w:w="4433"/>
        <w:gridCol w:w="780"/>
        <w:gridCol w:w="880"/>
      </w:tblGrid>
      <w:tr w:rsidR="006C4DA1" w:rsidRPr="008C2B0D" w14:paraId="752975F2" w14:textId="77777777" w:rsidTr="00EE0151">
        <w:trPr>
          <w:trHeight w:val="70"/>
          <w:jc w:val="center"/>
        </w:trPr>
        <w:tc>
          <w:tcPr>
            <w:tcW w:w="4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EDD388" w14:textId="77777777" w:rsidR="006C4DA1" w:rsidRPr="008C2B0D" w:rsidRDefault="006C4DA1" w:rsidP="00EE0151">
            <w:pPr>
              <w:spacing w:after="0" w:line="240" w:lineRule="auto"/>
              <w:jc w:val="center"/>
              <w:rPr>
                <w:rFonts w:eastAsia="Times New Roman"/>
                <w:bCs/>
                <w:color w:val="000000" w:themeColor="text1"/>
                <w:sz w:val="20"/>
                <w:szCs w:val="20"/>
              </w:rPr>
            </w:pPr>
            <w:r w:rsidRPr="008C2B0D">
              <w:rPr>
                <w:rFonts w:eastAsia="Times New Roman"/>
                <w:bCs/>
                <w:color w:val="000000" w:themeColor="text1"/>
                <w:sz w:val="20"/>
                <w:szCs w:val="20"/>
                <w:rtl/>
              </w:rPr>
              <w:t>م</w:t>
            </w:r>
          </w:p>
        </w:tc>
        <w:tc>
          <w:tcPr>
            <w:tcW w:w="443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D9010B" w14:textId="77777777" w:rsidR="006C4DA1" w:rsidRPr="008C2B0D" w:rsidRDefault="006C4DA1" w:rsidP="00EE0151">
            <w:pPr>
              <w:spacing w:after="0" w:line="240" w:lineRule="auto"/>
              <w:jc w:val="center"/>
              <w:rPr>
                <w:rFonts w:eastAsia="Times New Roman"/>
                <w:bCs/>
                <w:color w:val="000000" w:themeColor="text1"/>
                <w:sz w:val="20"/>
                <w:szCs w:val="20"/>
              </w:rPr>
            </w:pPr>
            <w:r w:rsidRPr="008C2B0D">
              <w:rPr>
                <w:rFonts w:eastAsia="Times New Roman"/>
                <w:bCs/>
                <w:color w:val="000000" w:themeColor="text1"/>
                <w:sz w:val="20"/>
                <w:szCs w:val="20"/>
                <w:rtl/>
              </w:rPr>
              <w:t>البيان</w:t>
            </w:r>
          </w:p>
        </w:tc>
        <w:tc>
          <w:tcPr>
            <w:tcW w:w="7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409C78F" w14:textId="77777777" w:rsidR="006C4DA1" w:rsidRPr="008C2B0D" w:rsidRDefault="006C4DA1" w:rsidP="00EE0151">
            <w:pPr>
              <w:spacing w:after="0" w:line="240" w:lineRule="auto"/>
              <w:jc w:val="center"/>
              <w:rPr>
                <w:rFonts w:eastAsia="Times New Roman"/>
                <w:bCs/>
                <w:color w:val="000000" w:themeColor="text1"/>
                <w:sz w:val="20"/>
                <w:szCs w:val="20"/>
              </w:rPr>
            </w:pPr>
            <w:r w:rsidRPr="008C2B0D">
              <w:rPr>
                <w:rFonts w:eastAsia="Times New Roman"/>
                <w:bCs/>
                <w:color w:val="000000" w:themeColor="text1"/>
                <w:sz w:val="20"/>
                <w:szCs w:val="20"/>
                <w:rtl/>
              </w:rPr>
              <w:t>العدد</w:t>
            </w:r>
          </w:p>
        </w:tc>
        <w:tc>
          <w:tcPr>
            <w:tcW w:w="8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6397424" w14:textId="77777777" w:rsidR="006C4DA1" w:rsidRPr="008C2B0D" w:rsidRDefault="006C4DA1" w:rsidP="00EE0151">
            <w:pPr>
              <w:spacing w:after="0" w:line="240" w:lineRule="auto"/>
              <w:jc w:val="center"/>
              <w:rPr>
                <w:rFonts w:eastAsia="Times New Roman"/>
                <w:bCs/>
                <w:color w:val="000000" w:themeColor="text1"/>
                <w:sz w:val="20"/>
                <w:szCs w:val="20"/>
              </w:rPr>
            </w:pPr>
            <w:r w:rsidRPr="008C2B0D">
              <w:rPr>
                <w:rFonts w:eastAsia="Times New Roman"/>
                <w:bCs/>
                <w:color w:val="000000" w:themeColor="text1"/>
                <w:sz w:val="20"/>
                <w:szCs w:val="20"/>
                <w:rtl/>
              </w:rPr>
              <w:t>النسبة</w:t>
            </w:r>
          </w:p>
        </w:tc>
      </w:tr>
      <w:tr w:rsidR="006C4DA1" w:rsidRPr="008C2B0D" w14:paraId="75817ECC"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529EC231" w14:textId="77777777" w:rsidR="006C4DA1" w:rsidRPr="001C2E28"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1</w:t>
            </w:r>
          </w:p>
        </w:tc>
        <w:tc>
          <w:tcPr>
            <w:tcW w:w="4433" w:type="dxa"/>
            <w:tcBorders>
              <w:top w:val="nil"/>
              <w:left w:val="single" w:sz="4" w:space="0" w:color="auto"/>
              <w:bottom w:val="single" w:sz="4" w:space="0" w:color="auto"/>
              <w:right w:val="single" w:sz="4" w:space="0" w:color="auto"/>
            </w:tcBorders>
            <w:shd w:val="clear" w:color="auto" w:fill="auto"/>
            <w:vAlign w:val="center"/>
            <w:hideMark/>
          </w:tcPr>
          <w:p w14:paraId="2F8CC69E" w14:textId="77777777" w:rsidR="006C4DA1" w:rsidRPr="001C2E28" w:rsidRDefault="006C4DA1" w:rsidP="00EE0151">
            <w:pPr>
              <w:spacing w:after="0" w:line="240" w:lineRule="auto"/>
              <w:jc w:val="both"/>
              <w:rPr>
                <w:rFonts w:eastAsia="Times New Roman"/>
                <w:b/>
                <w:color w:val="000000" w:themeColor="text1"/>
                <w:sz w:val="20"/>
                <w:szCs w:val="20"/>
              </w:rPr>
            </w:pPr>
            <w:r w:rsidRPr="001C2E28">
              <w:rPr>
                <w:rFonts w:eastAsia="Times New Roman"/>
                <w:b/>
                <w:color w:val="000000" w:themeColor="text1"/>
                <w:sz w:val="20"/>
                <w:szCs w:val="20"/>
                <w:rtl/>
              </w:rPr>
              <w:t>نعم</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6AC55B1"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19</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C604D47"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45.2</w:t>
            </w:r>
          </w:p>
        </w:tc>
      </w:tr>
      <w:tr w:rsidR="006C4DA1" w:rsidRPr="008C2B0D" w14:paraId="54488DFC"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03EA486E" w14:textId="77777777" w:rsidR="006C4DA1" w:rsidRPr="001C2E28"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2</w:t>
            </w:r>
          </w:p>
        </w:tc>
        <w:tc>
          <w:tcPr>
            <w:tcW w:w="4433" w:type="dxa"/>
            <w:tcBorders>
              <w:top w:val="nil"/>
              <w:left w:val="single" w:sz="4" w:space="0" w:color="auto"/>
              <w:bottom w:val="single" w:sz="4" w:space="0" w:color="auto"/>
              <w:right w:val="single" w:sz="4" w:space="0" w:color="auto"/>
            </w:tcBorders>
            <w:shd w:val="clear" w:color="auto" w:fill="auto"/>
            <w:vAlign w:val="center"/>
            <w:hideMark/>
          </w:tcPr>
          <w:p w14:paraId="4DE9623A" w14:textId="77777777" w:rsidR="006C4DA1" w:rsidRPr="001C2E28" w:rsidRDefault="006C4DA1" w:rsidP="00EE0151">
            <w:pPr>
              <w:spacing w:after="0" w:line="240" w:lineRule="auto"/>
              <w:jc w:val="both"/>
              <w:rPr>
                <w:rFonts w:eastAsia="Times New Roman"/>
                <w:b/>
                <w:color w:val="000000" w:themeColor="text1"/>
                <w:sz w:val="20"/>
                <w:szCs w:val="20"/>
              </w:rPr>
            </w:pPr>
            <w:r w:rsidRPr="001C2E28">
              <w:rPr>
                <w:rFonts w:eastAsia="Times New Roman" w:hint="cs"/>
                <w:b/>
                <w:color w:val="000000" w:themeColor="text1"/>
                <w:sz w:val="20"/>
                <w:szCs w:val="20"/>
                <w:rtl/>
              </w:rPr>
              <w:t>إلى</w:t>
            </w:r>
            <w:r w:rsidRPr="001C2E28">
              <w:rPr>
                <w:rFonts w:eastAsia="Times New Roman"/>
                <w:b/>
                <w:color w:val="000000" w:themeColor="text1"/>
                <w:sz w:val="20"/>
                <w:szCs w:val="20"/>
                <w:rtl/>
              </w:rPr>
              <w:t xml:space="preserve"> حد ما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D6A22BD"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17</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BC37411"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40.5</w:t>
            </w:r>
          </w:p>
        </w:tc>
      </w:tr>
      <w:tr w:rsidR="006C4DA1" w:rsidRPr="008C2B0D" w14:paraId="56523866" w14:textId="77777777" w:rsidTr="00EE0151">
        <w:trPr>
          <w:trHeight w:val="342"/>
          <w:jc w:val="center"/>
        </w:trPr>
        <w:tc>
          <w:tcPr>
            <w:tcW w:w="407" w:type="dxa"/>
            <w:tcBorders>
              <w:top w:val="nil"/>
              <w:left w:val="single" w:sz="4" w:space="0" w:color="auto"/>
              <w:bottom w:val="single" w:sz="4" w:space="0" w:color="auto"/>
              <w:right w:val="single" w:sz="4" w:space="0" w:color="auto"/>
            </w:tcBorders>
            <w:shd w:val="clear" w:color="auto" w:fill="auto"/>
            <w:vAlign w:val="center"/>
          </w:tcPr>
          <w:p w14:paraId="7E7BE644" w14:textId="77777777" w:rsidR="006C4DA1" w:rsidRPr="001C2E28"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3</w:t>
            </w:r>
          </w:p>
        </w:tc>
        <w:tc>
          <w:tcPr>
            <w:tcW w:w="4433" w:type="dxa"/>
            <w:tcBorders>
              <w:top w:val="nil"/>
              <w:left w:val="single" w:sz="4" w:space="0" w:color="auto"/>
              <w:bottom w:val="single" w:sz="4" w:space="0" w:color="auto"/>
              <w:right w:val="single" w:sz="4" w:space="0" w:color="auto"/>
            </w:tcBorders>
            <w:shd w:val="clear" w:color="auto" w:fill="auto"/>
            <w:vAlign w:val="center"/>
            <w:hideMark/>
          </w:tcPr>
          <w:p w14:paraId="723DCA38" w14:textId="77777777" w:rsidR="006C4DA1" w:rsidRPr="001C2E28" w:rsidRDefault="006C4DA1" w:rsidP="00EE0151">
            <w:pPr>
              <w:spacing w:after="0" w:line="240" w:lineRule="auto"/>
              <w:jc w:val="both"/>
              <w:rPr>
                <w:rFonts w:eastAsia="Times New Roman"/>
                <w:b/>
                <w:color w:val="000000" w:themeColor="text1"/>
                <w:sz w:val="20"/>
                <w:szCs w:val="20"/>
              </w:rPr>
            </w:pPr>
            <w:r w:rsidRPr="001C2E28">
              <w:rPr>
                <w:rFonts w:eastAsia="Times New Roman"/>
                <w:b/>
                <w:color w:val="000000" w:themeColor="text1"/>
                <w:sz w:val="20"/>
                <w:szCs w:val="20"/>
                <w:rtl/>
              </w:rPr>
              <w:t>لا</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783A893"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6</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0E6EE57"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14.3</w:t>
            </w:r>
          </w:p>
        </w:tc>
      </w:tr>
      <w:tr w:rsidR="006C4DA1" w:rsidRPr="008C2B0D" w14:paraId="67B9310A" w14:textId="77777777" w:rsidTr="00EE0151">
        <w:trPr>
          <w:trHeight w:val="342"/>
          <w:jc w:val="center"/>
        </w:trPr>
        <w:tc>
          <w:tcPr>
            <w:tcW w:w="48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4A951F" w14:textId="77777777" w:rsidR="006C4DA1" w:rsidRPr="008C2B0D" w:rsidRDefault="006C4DA1" w:rsidP="00EE0151">
            <w:pPr>
              <w:spacing w:after="0" w:line="240" w:lineRule="auto"/>
              <w:jc w:val="both"/>
              <w:rPr>
                <w:rFonts w:eastAsia="Times New Roman"/>
                <w:bCs/>
                <w:color w:val="000000" w:themeColor="text1"/>
                <w:sz w:val="20"/>
                <w:szCs w:val="20"/>
              </w:rPr>
            </w:pPr>
            <w:r w:rsidRPr="008C2B0D">
              <w:rPr>
                <w:rFonts w:eastAsia="Times New Roman"/>
                <w:bCs/>
                <w:color w:val="000000" w:themeColor="text1"/>
                <w:sz w:val="20"/>
                <w:szCs w:val="20"/>
                <w:rtl/>
              </w:rPr>
              <w:t>المجموع</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7478799" w14:textId="77777777" w:rsidR="006C4DA1" w:rsidRPr="008C2B0D"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42</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E29E168" w14:textId="77777777" w:rsidR="006C4DA1" w:rsidRPr="008C2B0D"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r>
    </w:tbl>
    <w:p w14:paraId="469B39CE" w14:textId="77777777" w:rsidR="006C4DA1" w:rsidRPr="00AF271F" w:rsidRDefault="006C4DA1" w:rsidP="006C4DA1">
      <w:pPr>
        <w:pStyle w:val="a1"/>
        <w:spacing w:line="216" w:lineRule="auto"/>
        <w:jc w:val="both"/>
        <w:rPr>
          <w:b/>
          <w:bCs/>
          <w:color w:val="000000" w:themeColor="text1"/>
          <w:u w:val="single"/>
          <w:rtl/>
        </w:rPr>
      </w:pPr>
      <w:r w:rsidRPr="00AF271F">
        <w:rPr>
          <w:b/>
          <w:bCs/>
          <w:color w:val="000000" w:themeColor="text1"/>
          <w:u w:val="single"/>
          <w:rtl/>
        </w:rPr>
        <w:t xml:space="preserve">من الجدول السابق </w:t>
      </w:r>
      <w:r>
        <w:rPr>
          <w:b/>
          <w:bCs/>
          <w:color w:val="000000" w:themeColor="text1"/>
          <w:u w:val="single"/>
          <w:rtl/>
        </w:rPr>
        <w:t>يتضح أن:</w:t>
      </w:r>
    </w:p>
    <w:p w14:paraId="4C056043" w14:textId="77777777" w:rsidR="006C4DA1" w:rsidRPr="00AF271F" w:rsidRDefault="006C4DA1" w:rsidP="00547F13">
      <w:pPr>
        <w:pStyle w:val="a1"/>
        <w:numPr>
          <w:ilvl w:val="0"/>
          <w:numId w:val="126"/>
        </w:numPr>
        <w:spacing w:line="216"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نعم</w:t>
      </w:r>
      <w:r>
        <w:rPr>
          <w:rFonts w:hint="cs"/>
          <w:color w:val="000000" w:themeColor="text1"/>
          <w:rtl/>
        </w:rPr>
        <w:t>"</w:t>
      </w:r>
      <w:r>
        <w:rPr>
          <w:color w:val="000000" w:themeColor="text1"/>
          <w:rtl/>
        </w:rPr>
        <w:t xml:space="preserve"> </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45.2%.</w:t>
      </w:r>
    </w:p>
    <w:p w14:paraId="054ACEAC" w14:textId="77777777" w:rsidR="006C4DA1" w:rsidRPr="00AF271F" w:rsidRDefault="006C4DA1" w:rsidP="00547F13">
      <w:pPr>
        <w:pStyle w:val="a1"/>
        <w:numPr>
          <w:ilvl w:val="0"/>
          <w:numId w:val="126"/>
        </w:numPr>
        <w:spacing w:line="216" w:lineRule="auto"/>
        <w:jc w:val="both"/>
        <w:rPr>
          <w:color w:val="000000" w:themeColor="text1"/>
          <w:rtl/>
        </w:rPr>
      </w:pPr>
      <w:r w:rsidRPr="00AF271F">
        <w:rPr>
          <w:color w:val="000000" w:themeColor="text1"/>
          <w:rtl/>
        </w:rPr>
        <w:lastRenderedPageBreak/>
        <w:t>ثم جاء</w:t>
      </w:r>
      <w:r>
        <w:rPr>
          <w:rFonts w:hint="cs"/>
          <w:color w:val="000000" w:themeColor="text1"/>
          <w:rtl/>
        </w:rPr>
        <w:t>ت</w:t>
      </w:r>
      <w:r w:rsidRPr="00AF271F">
        <w:rPr>
          <w:color w:val="000000" w:themeColor="text1"/>
          <w:rtl/>
        </w:rPr>
        <w:t xml:space="preserve"> في المرتبة الثانية</w:t>
      </w:r>
      <w:r>
        <w:rPr>
          <w:color w:val="000000" w:themeColor="text1"/>
          <w:rtl/>
        </w:rPr>
        <w:t xml:space="preserve"> </w:t>
      </w:r>
      <w:r>
        <w:rPr>
          <w:rFonts w:hint="cs"/>
          <w:color w:val="000000" w:themeColor="text1"/>
          <w:rtl/>
        </w:rPr>
        <w:t>"</w:t>
      </w:r>
      <w:r>
        <w:rPr>
          <w:color w:val="000000" w:themeColor="text1"/>
          <w:rtl/>
        </w:rPr>
        <w:t>إلى حد ما</w:t>
      </w:r>
      <w:r>
        <w:rPr>
          <w:rFonts w:hint="cs"/>
          <w:color w:val="000000" w:themeColor="text1"/>
          <w:rtl/>
        </w:rPr>
        <w:t>"،</w:t>
      </w:r>
      <w:r>
        <w:rPr>
          <w:color w:val="000000" w:themeColor="text1"/>
          <w:rtl/>
        </w:rPr>
        <w:t xml:space="preserve"> </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40.5%</w:t>
      </w:r>
      <w:r>
        <w:rPr>
          <w:rFonts w:hint="cs"/>
          <w:color w:val="000000" w:themeColor="text1"/>
          <w:rtl/>
        </w:rPr>
        <w:t>.</w:t>
      </w:r>
    </w:p>
    <w:p w14:paraId="21E75848" w14:textId="77777777" w:rsidR="006C4DA1" w:rsidRDefault="006C4DA1" w:rsidP="00547F13">
      <w:pPr>
        <w:pStyle w:val="a1"/>
        <w:numPr>
          <w:ilvl w:val="0"/>
          <w:numId w:val="126"/>
        </w:numPr>
        <w:spacing w:line="216" w:lineRule="auto"/>
        <w:jc w:val="both"/>
        <w:rPr>
          <w:color w:val="000000" w:themeColor="text1"/>
        </w:rPr>
      </w:pPr>
      <w:r w:rsidRPr="00AF271F">
        <w:rPr>
          <w:color w:val="000000" w:themeColor="text1"/>
          <w:rtl/>
        </w:rPr>
        <w:t xml:space="preserve">أما </w:t>
      </w:r>
      <w:r>
        <w:rPr>
          <w:rFonts w:hint="cs"/>
          <w:color w:val="000000" w:themeColor="text1"/>
          <w:rtl/>
        </w:rPr>
        <w:t>"</w:t>
      </w:r>
      <w:r w:rsidRPr="00AF271F">
        <w:rPr>
          <w:color w:val="000000" w:themeColor="text1"/>
          <w:rtl/>
        </w:rPr>
        <w:t>لا</w:t>
      </w:r>
      <w:r>
        <w:rPr>
          <w:rFonts w:hint="cs"/>
          <w:color w:val="000000" w:themeColor="text1"/>
          <w:rtl/>
        </w:rPr>
        <w:t>"</w:t>
      </w:r>
      <w:r w:rsidRPr="00AF271F">
        <w:rPr>
          <w:color w:val="000000" w:themeColor="text1"/>
          <w:rtl/>
        </w:rPr>
        <w:t xml:space="preserve"> فجاءت في المرتبة الثالثة</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نسبتها</w:t>
      </w:r>
      <w:r w:rsidRPr="00AF271F">
        <w:rPr>
          <w:color w:val="000000" w:themeColor="text1"/>
          <w:rtl/>
        </w:rPr>
        <w:t xml:space="preserve"> 14.3%</w:t>
      </w:r>
      <w:r>
        <w:rPr>
          <w:rFonts w:hint="cs"/>
          <w:color w:val="000000" w:themeColor="text1"/>
          <w:rtl/>
        </w:rPr>
        <w:t>.</w:t>
      </w:r>
    </w:p>
    <w:p w14:paraId="433273AF" w14:textId="77777777" w:rsidR="006C4DA1" w:rsidRPr="00753FE2" w:rsidRDefault="006C4DA1" w:rsidP="006C4DA1">
      <w:pPr>
        <w:pStyle w:val="a1"/>
        <w:spacing w:line="216" w:lineRule="auto"/>
        <w:ind w:left="720"/>
        <w:jc w:val="both"/>
        <w:rPr>
          <w:color w:val="000000" w:themeColor="text1"/>
          <w:sz w:val="2"/>
          <w:szCs w:val="2"/>
          <w:rtl/>
        </w:rPr>
      </w:pPr>
    </w:p>
    <w:p w14:paraId="018CDCE4" w14:textId="77777777" w:rsidR="006C4DA1" w:rsidRPr="00003993" w:rsidRDefault="006C4DA1" w:rsidP="006C4DA1">
      <w:pPr>
        <w:autoSpaceDE w:val="0"/>
        <w:autoSpaceDN w:val="0"/>
        <w:adjustRightInd w:val="0"/>
        <w:spacing w:after="0" w:line="216" w:lineRule="auto"/>
        <w:jc w:val="center"/>
        <w:rPr>
          <w:bCs/>
          <w:color w:val="000000" w:themeColor="text1"/>
          <w:rtl/>
        </w:rPr>
      </w:pPr>
      <w:r w:rsidRPr="00003993">
        <w:rPr>
          <w:bCs/>
          <w:color w:val="000000" w:themeColor="text1"/>
          <w:rtl/>
        </w:rPr>
        <w:t>جدول (</w:t>
      </w:r>
      <w:r w:rsidRPr="00003993">
        <w:rPr>
          <w:rFonts w:hint="cs"/>
          <w:bCs/>
          <w:color w:val="000000" w:themeColor="text1"/>
          <w:rtl/>
        </w:rPr>
        <w:t>34-</w:t>
      </w:r>
      <w:r>
        <w:rPr>
          <w:rFonts w:hint="cs"/>
          <w:bCs/>
          <w:color w:val="000000" w:themeColor="text1"/>
          <w:rtl/>
        </w:rPr>
        <w:t xml:space="preserve"> </w:t>
      </w:r>
      <w:r w:rsidRPr="00003993">
        <w:rPr>
          <w:rFonts w:hint="cs"/>
          <w:bCs/>
          <w:color w:val="000000" w:themeColor="text1"/>
          <w:rtl/>
        </w:rPr>
        <w:t>4</w:t>
      </w:r>
      <w:r w:rsidRPr="00003993">
        <w:rPr>
          <w:bCs/>
          <w:color w:val="000000" w:themeColor="text1"/>
          <w:rtl/>
        </w:rPr>
        <w:t>) رتب دور القطاع الخاص في مدارس التكنولوجيا التطبيقية حسب درجة الأهمية من وجهة نظرك</w:t>
      </w:r>
    </w:p>
    <w:tbl>
      <w:tblPr>
        <w:bidiVisual/>
        <w:tblW w:w="7089" w:type="dxa"/>
        <w:jc w:val="center"/>
        <w:tblLook w:val="04A0" w:firstRow="1" w:lastRow="0" w:firstColumn="1" w:lastColumn="0" w:noHBand="0" w:noVBand="1"/>
      </w:tblPr>
      <w:tblGrid>
        <w:gridCol w:w="1625"/>
        <w:gridCol w:w="425"/>
        <w:gridCol w:w="596"/>
        <w:gridCol w:w="709"/>
        <w:gridCol w:w="596"/>
        <w:gridCol w:w="596"/>
        <w:gridCol w:w="596"/>
        <w:gridCol w:w="596"/>
        <w:gridCol w:w="596"/>
        <w:gridCol w:w="754"/>
      </w:tblGrid>
      <w:tr w:rsidR="006C4DA1" w:rsidRPr="008C2B0D" w14:paraId="5EE84499" w14:textId="77777777" w:rsidTr="00EE0151">
        <w:trPr>
          <w:trHeight w:val="300"/>
          <w:jc w:val="center"/>
        </w:trPr>
        <w:tc>
          <w:tcPr>
            <w:tcW w:w="2050" w:type="dxa"/>
            <w:gridSpan w:val="2"/>
            <w:vMerge w:val="restart"/>
            <w:tcBorders>
              <w:top w:val="single" w:sz="8" w:space="0" w:color="auto"/>
              <w:left w:val="single" w:sz="8" w:space="0" w:color="auto"/>
              <w:bottom w:val="single" w:sz="4" w:space="0" w:color="auto"/>
              <w:right w:val="single" w:sz="4" w:space="0" w:color="auto"/>
            </w:tcBorders>
            <w:shd w:val="clear" w:color="auto" w:fill="E7E6E6" w:themeFill="background2"/>
            <w:noWrap/>
            <w:vAlign w:val="center"/>
            <w:hideMark/>
          </w:tcPr>
          <w:p w14:paraId="1402C1EA"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البيان</w:t>
            </w:r>
          </w:p>
        </w:tc>
        <w:tc>
          <w:tcPr>
            <w:tcW w:w="4285" w:type="dxa"/>
            <w:gridSpan w:val="7"/>
            <w:tcBorders>
              <w:top w:val="single" w:sz="8" w:space="0" w:color="auto"/>
              <w:left w:val="single" w:sz="4" w:space="0" w:color="auto"/>
              <w:bottom w:val="single" w:sz="4" w:space="0" w:color="auto"/>
              <w:right w:val="single" w:sz="4" w:space="0" w:color="auto"/>
            </w:tcBorders>
            <w:shd w:val="clear" w:color="auto" w:fill="E7E6E6" w:themeFill="background2"/>
            <w:vAlign w:val="center"/>
            <w:hideMark/>
          </w:tcPr>
          <w:p w14:paraId="48D5F27E"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الترتيب</w:t>
            </w:r>
          </w:p>
        </w:tc>
        <w:tc>
          <w:tcPr>
            <w:tcW w:w="754" w:type="dxa"/>
            <w:vMerge w:val="restart"/>
            <w:tcBorders>
              <w:top w:val="single" w:sz="8" w:space="0" w:color="auto"/>
              <w:left w:val="single" w:sz="4" w:space="0" w:color="auto"/>
              <w:right w:val="single" w:sz="8" w:space="0" w:color="auto"/>
            </w:tcBorders>
            <w:shd w:val="clear" w:color="auto" w:fill="E7E6E6" w:themeFill="background2"/>
            <w:noWrap/>
            <w:vAlign w:val="bottom"/>
            <w:hideMark/>
          </w:tcPr>
          <w:p w14:paraId="52C4B1DD"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الإجمالي</w:t>
            </w:r>
          </w:p>
        </w:tc>
      </w:tr>
      <w:tr w:rsidR="006C4DA1" w:rsidRPr="008C2B0D" w14:paraId="22BBF611" w14:textId="77777777" w:rsidTr="00EE0151">
        <w:trPr>
          <w:trHeight w:val="255"/>
          <w:jc w:val="center"/>
        </w:trPr>
        <w:tc>
          <w:tcPr>
            <w:tcW w:w="2050" w:type="dxa"/>
            <w:gridSpan w:val="2"/>
            <w:vMerge/>
            <w:tcBorders>
              <w:top w:val="single" w:sz="4" w:space="0" w:color="auto"/>
              <w:left w:val="single" w:sz="8" w:space="0" w:color="auto"/>
              <w:bottom w:val="single" w:sz="8" w:space="0" w:color="auto"/>
              <w:right w:val="single" w:sz="4" w:space="0" w:color="auto"/>
            </w:tcBorders>
            <w:shd w:val="clear" w:color="auto" w:fill="E7E6E6" w:themeFill="background2"/>
            <w:vAlign w:val="center"/>
            <w:hideMark/>
          </w:tcPr>
          <w:p w14:paraId="0F9C8F35" w14:textId="77777777" w:rsidR="006C4DA1" w:rsidRPr="001C2E28" w:rsidRDefault="006C4DA1" w:rsidP="00EE0151">
            <w:pPr>
              <w:pStyle w:val="a1"/>
              <w:spacing w:line="240" w:lineRule="auto"/>
              <w:jc w:val="center"/>
              <w:rPr>
                <w:b/>
                <w:bCs/>
                <w:color w:val="000000" w:themeColor="text1"/>
                <w:sz w:val="20"/>
                <w:szCs w:val="20"/>
              </w:rPr>
            </w:pPr>
          </w:p>
        </w:tc>
        <w:tc>
          <w:tcPr>
            <w:tcW w:w="596" w:type="dxa"/>
            <w:tcBorders>
              <w:top w:val="nil"/>
              <w:left w:val="single" w:sz="4" w:space="0" w:color="auto"/>
              <w:bottom w:val="single" w:sz="8" w:space="0" w:color="auto"/>
              <w:right w:val="single" w:sz="4" w:space="0" w:color="auto"/>
            </w:tcBorders>
            <w:shd w:val="clear" w:color="auto" w:fill="E7E6E6" w:themeFill="background2"/>
            <w:vAlign w:val="center"/>
            <w:hideMark/>
          </w:tcPr>
          <w:p w14:paraId="042E8DC5"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w:t>
            </w:r>
          </w:p>
        </w:tc>
        <w:tc>
          <w:tcPr>
            <w:tcW w:w="709" w:type="dxa"/>
            <w:tcBorders>
              <w:top w:val="nil"/>
              <w:left w:val="single" w:sz="4" w:space="0" w:color="auto"/>
              <w:bottom w:val="single" w:sz="8" w:space="0" w:color="auto"/>
              <w:right w:val="single" w:sz="4" w:space="0" w:color="auto"/>
            </w:tcBorders>
            <w:shd w:val="clear" w:color="auto" w:fill="E7E6E6" w:themeFill="background2"/>
            <w:vAlign w:val="center"/>
            <w:hideMark/>
          </w:tcPr>
          <w:p w14:paraId="090163CF"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2</w:t>
            </w:r>
          </w:p>
        </w:tc>
        <w:tc>
          <w:tcPr>
            <w:tcW w:w="596" w:type="dxa"/>
            <w:tcBorders>
              <w:top w:val="nil"/>
              <w:left w:val="single" w:sz="4" w:space="0" w:color="auto"/>
              <w:bottom w:val="single" w:sz="8" w:space="0" w:color="auto"/>
              <w:right w:val="single" w:sz="4" w:space="0" w:color="auto"/>
            </w:tcBorders>
            <w:shd w:val="clear" w:color="auto" w:fill="E7E6E6" w:themeFill="background2"/>
            <w:vAlign w:val="center"/>
            <w:hideMark/>
          </w:tcPr>
          <w:p w14:paraId="155EBA3E"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3</w:t>
            </w:r>
          </w:p>
        </w:tc>
        <w:tc>
          <w:tcPr>
            <w:tcW w:w="596" w:type="dxa"/>
            <w:tcBorders>
              <w:top w:val="nil"/>
              <w:left w:val="single" w:sz="4" w:space="0" w:color="auto"/>
              <w:bottom w:val="single" w:sz="8" w:space="0" w:color="auto"/>
              <w:right w:val="single" w:sz="4" w:space="0" w:color="auto"/>
            </w:tcBorders>
            <w:shd w:val="clear" w:color="auto" w:fill="E7E6E6" w:themeFill="background2"/>
            <w:vAlign w:val="center"/>
            <w:hideMark/>
          </w:tcPr>
          <w:p w14:paraId="6E1B9F48"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w:t>
            </w:r>
          </w:p>
        </w:tc>
        <w:tc>
          <w:tcPr>
            <w:tcW w:w="596" w:type="dxa"/>
            <w:tcBorders>
              <w:top w:val="nil"/>
              <w:left w:val="single" w:sz="4" w:space="0" w:color="auto"/>
              <w:bottom w:val="single" w:sz="8" w:space="0" w:color="auto"/>
              <w:right w:val="single" w:sz="4" w:space="0" w:color="auto"/>
            </w:tcBorders>
            <w:shd w:val="clear" w:color="auto" w:fill="E7E6E6" w:themeFill="background2"/>
            <w:vAlign w:val="center"/>
            <w:hideMark/>
          </w:tcPr>
          <w:p w14:paraId="34BA874A"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5</w:t>
            </w:r>
          </w:p>
        </w:tc>
        <w:tc>
          <w:tcPr>
            <w:tcW w:w="596" w:type="dxa"/>
            <w:tcBorders>
              <w:top w:val="nil"/>
              <w:left w:val="single" w:sz="4" w:space="0" w:color="auto"/>
              <w:bottom w:val="single" w:sz="8" w:space="0" w:color="auto"/>
              <w:right w:val="single" w:sz="4" w:space="0" w:color="auto"/>
            </w:tcBorders>
            <w:shd w:val="clear" w:color="auto" w:fill="E7E6E6" w:themeFill="background2"/>
            <w:vAlign w:val="center"/>
            <w:hideMark/>
          </w:tcPr>
          <w:p w14:paraId="72E4FEB7"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6</w:t>
            </w:r>
          </w:p>
        </w:tc>
        <w:tc>
          <w:tcPr>
            <w:tcW w:w="596" w:type="dxa"/>
            <w:tcBorders>
              <w:top w:val="nil"/>
              <w:left w:val="single" w:sz="4" w:space="0" w:color="auto"/>
              <w:bottom w:val="single" w:sz="8" w:space="0" w:color="auto"/>
              <w:right w:val="single" w:sz="4" w:space="0" w:color="auto"/>
            </w:tcBorders>
            <w:shd w:val="clear" w:color="auto" w:fill="E7E6E6" w:themeFill="background2"/>
            <w:vAlign w:val="center"/>
            <w:hideMark/>
          </w:tcPr>
          <w:p w14:paraId="560CB4B4"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7</w:t>
            </w:r>
          </w:p>
        </w:tc>
        <w:tc>
          <w:tcPr>
            <w:tcW w:w="754" w:type="dxa"/>
            <w:vMerge/>
            <w:tcBorders>
              <w:left w:val="single" w:sz="4" w:space="0" w:color="auto"/>
              <w:bottom w:val="single" w:sz="8" w:space="0" w:color="auto"/>
              <w:right w:val="single" w:sz="8" w:space="0" w:color="auto"/>
            </w:tcBorders>
            <w:shd w:val="clear" w:color="auto" w:fill="E7E6E6" w:themeFill="background2"/>
            <w:hideMark/>
          </w:tcPr>
          <w:p w14:paraId="407D51E8" w14:textId="77777777" w:rsidR="006C4DA1" w:rsidRPr="001C2E28" w:rsidRDefault="006C4DA1" w:rsidP="00EE0151">
            <w:pPr>
              <w:pStyle w:val="a1"/>
              <w:spacing w:line="240" w:lineRule="auto"/>
              <w:jc w:val="center"/>
              <w:rPr>
                <w:b/>
                <w:bCs/>
                <w:color w:val="000000" w:themeColor="text1"/>
                <w:sz w:val="20"/>
                <w:szCs w:val="20"/>
              </w:rPr>
            </w:pPr>
          </w:p>
        </w:tc>
      </w:tr>
      <w:tr w:rsidR="006C4DA1" w:rsidRPr="008C2B0D" w14:paraId="554CC9FD" w14:textId="77777777" w:rsidTr="00EE0151">
        <w:trPr>
          <w:trHeight w:val="300"/>
          <w:jc w:val="center"/>
        </w:trPr>
        <w:tc>
          <w:tcPr>
            <w:tcW w:w="162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FDBBA47"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المشاركة في إدارة العملية التعليمية</w:t>
            </w:r>
          </w:p>
        </w:tc>
        <w:tc>
          <w:tcPr>
            <w:tcW w:w="425"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B85EFF0"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C52A23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w:t>
            </w:r>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926755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8</w:t>
            </w:r>
          </w:p>
        </w:tc>
        <w:tc>
          <w:tcPr>
            <w:tcW w:w="59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36F942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w:t>
            </w:r>
          </w:p>
        </w:tc>
        <w:tc>
          <w:tcPr>
            <w:tcW w:w="59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A93229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59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9A3AC5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59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7174E2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59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41D67F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754"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72A1AA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55D62EC8"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7DEDC287"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254CAA28"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92896C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23.8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2D066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19.0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B5B09B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16.7</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E906DC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5D10D6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FFC815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4FA944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C18934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084B17C2"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14CD8666"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توفير الموارد التعليمية والمحتوى الدراسي</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2BA9C56E"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B07E6A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928586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BD4490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A03453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A82885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CB4A6F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976A1F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730055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49EB3D31"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43DB25E6"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4949B9C7"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C68DD3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FC2DB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23.8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E73E84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35.7</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FA1E6B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11D0A4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21FC25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76F9C8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FD5034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0D245233"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60975372"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اقتراح المناهج التخصصية الفنية</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286923AB"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48A162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800D5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B8C872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92A37D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3AC139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B781FF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A6FCCC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E0EE99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1ED0A9DB"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45722A2C"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47C8A3F0"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74612B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33.3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49D3B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94C2BC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A39889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C3A651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744374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F0AAE8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26.2</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7D699A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42BAB53B"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4610ED68"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توفير جهة الاعتماد الدولي</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12708720"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1FC900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2DEEE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A32DAA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BFB152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A66726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73E891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51F1F3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8</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5FE2AB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19C5E719"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0FC77C17"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72F04828"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70D238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38.1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18318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130F93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ED4648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522655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395A41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EC449F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19.0</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B56534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4879857E"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583F59CF"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تمويل الأنشطة والتدريب الميداني</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11654F17"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697E69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771D4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0AA292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AF944C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7D1A74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10AD56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7A9103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BDF818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5BC901E7"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7902FE13"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02DA0DCD"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2501E5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23.8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A95B5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16.7</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A21A74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81B84C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2C2417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155D39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4A2F02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9E470D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36297FE8"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495ADE0C"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توفير الأنشطة والتدريب الميداني</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3E05581D"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E121DA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07CC8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E3E60D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A15CD0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166827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4A9018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2AC652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AB112C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2C631B64"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711CC28B"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77603179"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056ED3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D70D0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19.0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21AB7C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14.6</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609340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16.7</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A1D7EC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19.0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89585C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B39722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5DCA2E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61BBD0A3"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711E9548"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تهيئة البنية الأساسية للمدرسة</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3D51CFB6"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69A49F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814623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107ED5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829AA0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16DA77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6BD510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7DB1FA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12</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C5987C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13FB8C52"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7D3FDF25"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166077CB"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DE0693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30F48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22132C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EA52F5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21607F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23CE6E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572E0A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28.6</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321D52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01FD0FC8"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3442D405"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توفير التجهيزات والمعامل</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02CCA06F"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F3362E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66ABB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AD73E7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E8415B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C433B4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A459BB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B73603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15</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43E382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770AAF10"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64531670" w14:textId="77777777" w:rsidR="006C4DA1" w:rsidRPr="008C2B0D" w:rsidRDefault="006C4DA1" w:rsidP="00EE0151">
            <w:pPr>
              <w:pStyle w:val="a1"/>
              <w:spacing w:line="240" w:lineRule="auto"/>
              <w:jc w:val="both"/>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6290BC07"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58A344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33.3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03880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C86CD1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A769C9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361FDE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15792B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7A3544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35.7</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FE45E8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1E5CE78D"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6FEAF32B"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المشاركة في عملية التقييم والامتحانات</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237FAA4A"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3B4A17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A4129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86B524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84032A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1E407C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40C738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CB9E2E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15</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241B8D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0C9534FA"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6D2BBEB9"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4240A961"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5AED6E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779F5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B284EE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468CC2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23.8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36C461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BC99EF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0E570C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35.7</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D2481D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470C4CDE"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531E0C92"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المشاركة في عملية اختيار المتقدمين وقبول الطلاب للدراسة بالمدرسة</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42D52E42"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75C5F1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B7AE6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AAB354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526FE8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3FEEA1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568446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C153CE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17</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5CD10D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1898881E"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3DEDBA0A"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6406DFDB"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6C6C6A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23.8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C0A6D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3CCCDA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2FB950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891217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2BD5F4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5FCA4C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40.5</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849F71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103090DD"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2EAAB62D"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متابعة تحقيق معايير الجودة المعلنة</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661B9691"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B6C17A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D57AB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4D114F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41E562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ADC94F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B4CF1A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1DE4BA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80A5A2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44AFB0B7"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32321ED7"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47D5EC8E"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4E0E43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A1048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636849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489192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19.0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A95C80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F27817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99FAD8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26.2</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DD08C9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0AD47D6F"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231B2730"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توفير فرص التدريب أثناء الدراسة</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63BB1395"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AEB2F5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84123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4BCB51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67CABD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7D8570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1907DB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F34AAB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2859C9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3767DE4B"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14DCD07C"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7636F19F"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4E0530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35.7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DE0D8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DB9FA0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26.2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2B93C9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756AEE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381587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42AD68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26.2</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A75771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3410838E"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26C7AAA8"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توفير فرص العمل للخريجيين</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54EAA67A"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901800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99A0B2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5AA92E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BD1DF6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D73B966"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B9C4F3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6974CD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16</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56CA55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145182CA"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78939CD9"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51F52EDC"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6139BD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50.0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4E72D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198F6A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43C30D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429F0A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8024D5A"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B5E33E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38.1</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7F95C2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3F1A584A"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16133675"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تبني ودعم الأنشطة السلوكية واللاصفية</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7A1CED62"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2CBC25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EC23B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72299E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5769013"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082175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9</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9C6812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6</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F54B9F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8</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06FE11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48D46761"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70B9E62C" w14:textId="77777777" w:rsidR="006C4DA1" w:rsidRPr="008C2B0D" w:rsidRDefault="006C4DA1" w:rsidP="00EE0151">
            <w:pPr>
              <w:pStyle w:val="a1"/>
              <w:spacing w:line="240" w:lineRule="auto"/>
              <w:jc w:val="center"/>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26C01747"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249CAD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40.5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F7A85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F01223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989617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66C8D1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21.4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D6C643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14.3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24CB3A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19.0</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394A6EC"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r w:rsidR="006C4DA1" w:rsidRPr="008C2B0D" w14:paraId="06CF8194" w14:textId="77777777" w:rsidTr="00EE0151">
        <w:trPr>
          <w:trHeight w:val="255"/>
          <w:jc w:val="center"/>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178EBE32" w14:textId="77777777" w:rsidR="006C4DA1" w:rsidRPr="008C2B0D" w:rsidRDefault="006C4DA1" w:rsidP="00EE0151">
            <w:pPr>
              <w:pStyle w:val="a1"/>
              <w:spacing w:line="240" w:lineRule="auto"/>
              <w:jc w:val="center"/>
              <w:rPr>
                <w:color w:val="000000" w:themeColor="text1"/>
                <w:sz w:val="20"/>
                <w:szCs w:val="20"/>
              </w:rPr>
            </w:pPr>
            <w:r w:rsidRPr="008C2B0D">
              <w:rPr>
                <w:color w:val="000000" w:themeColor="text1"/>
                <w:sz w:val="20"/>
                <w:szCs w:val="20"/>
                <w:rtl/>
              </w:rPr>
              <w:t>التعاقد مع معلمين متخصصين وأكفاء</w:t>
            </w: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5A23425A"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ك</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5B56DC2"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40770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0223EC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CD0056E"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36D2754"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D8A85A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635293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17</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07BC20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42</w:t>
            </w:r>
          </w:p>
        </w:tc>
      </w:tr>
      <w:tr w:rsidR="006C4DA1" w:rsidRPr="008C2B0D" w14:paraId="78330BFC" w14:textId="77777777" w:rsidTr="00EE0151">
        <w:trPr>
          <w:trHeight w:val="255"/>
          <w:jc w:val="center"/>
        </w:trPr>
        <w:tc>
          <w:tcPr>
            <w:tcW w:w="1625" w:type="dxa"/>
            <w:vMerge/>
            <w:tcBorders>
              <w:top w:val="nil"/>
              <w:left w:val="single" w:sz="4" w:space="0" w:color="auto"/>
              <w:bottom w:val="single" w:sz="4" w:space="0" w:color="auto"/>
              <w:right w:val="single" w:sz="4" w:space="0" w:color="auto"/>
            </w:tcBorders>
            <w:vAlign w:val="center"/>
            <w:hideMark/>
          </w:tcPr>
          <w:p w14:paraId="61AAC7FB" w14:textId="77777777" w:rsidR="006C4DA1" w:rsidRPr="008C2B0D" w:rsidRDefault="006C4DA1" w:rsidP="00EE0151">
            <w:pPr>
              <w:pStyle w:val="a1"/>
              <w:spacing w:line="240" w:lineRule="auto"/>
              <w:jc w:val="both"/>
              <w:rPr>
                <w:color w:val="000000" w:themeColor="text1"/>
                <w:sz w:val="20"/>
                <w:szCs w:val="20"/>
              </w:rPr>
            </w:pPr>
          </w:p>
        </w:tc>
        <w:tc>
          <w:tcPr>
            <w:tcW w:w="425" w:type="dxa"/>
            <w:tcBorders>
              <w:top w:val="nil"/>
              <w:left w:val="single" w:sz="4" w:space="0" w:color="auto"/>
              <w:bottom w:val="single" w:sz="4" w:space="0" w:color="auto"/>
              <w:right w:val="single" w:sz="4" w:space="0" w:color="auto"/>
            </w:tcBorders>
            <w:shd w:val="clear" w:color="auto" w:fill="auto"/>
            <w:vAlign w:val="center"/>
            <w:hideMark/>
          </w:tcPr>
          <w:p w14:paraId="6FC6D161"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95B775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28.6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FE1D40"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3B4CF2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A7C0021"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19.0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21DE095"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7.1</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F3D91D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0.0</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811AE0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40.5</w:t>
            </w:r>
          </w:p>
        </w:tc>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94E9EE9"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100.0</w:t>
            </w:r>
          </w:p>
        </w:tc>
      </w:tr>
    </w:tbl>
    <w:p w14:paraId="595FBD5A" w14:textId="77777777" w:rsidR="006C4DA1" w:rsidRDefault="006C4DA1" w:rsidP="006C4DA1">
      <w:pPr>
        <w:pStyle w:val="a1"/>
        <w:spacing w:line="240" w:lineRule="auto"/>
        <w:jc w:val="both"/>
        <w:rPr>
          <w:b/>
          <w:bCs/>
        </w:rPr>
      </w:pPr>
      <w:r w:rsidRPr="006C4BA2">
        <w:rPr>
          <w:b/>
          <w:bCs/>
          <w:rtl/>
        </w:rPr>
        <w:t>يوضح الجدول السابق ترتيب دور القطاع الخاص في مدارس التكنولوجيا التطبيقية حسب درجة الأهمية من وجهة نظر</w:t>
      </w:r>
      <w:r w:rsidRPr="006C4BA2">
        <w:rPr>
          <w:rFonts w:hint="cs"/>
          <w:b/>
          <w:bCs/>
          <w:rtl/>
        </w:rPr>
        <w:t xml:space="preserve"> </w:t>
      </w:r>
      <w:r w:rsidRPr="006C4BA2">
        <w:rPr>
          <w:b/>
          <w:bCs/>
          <w:rtl/>
        </w:rPr>
        <w:t xml:space="preserve">(الخريجين) لكل عنصر من العناصر الموضحة بالجدول فنجد </w:t>
      </w:r>
      <w:r w:rsidRPr="006C4BA2">
        <w:rPr>
          <w:rFonts w:hint="cs"/>
          <w:b/>
          <w:bCs/>
          <w:rtl/>
        </w:rPr>
        <w:t>أ</w:t>
      </w:r>
      <w:r w:rsidRPr="006C4BA2">
        <w:rPr>
          <w:b/>
          <w:bCs/>
          <w:rtl/>
        </w:rPr>
        <w:t>ن:</w:t>
      </w:r>
    </w:p>
    <w:p w14:paraId="48F01ACF" w14:textId="77777777" w:rsidR="006C4DA1" w:rsidRPr="001C2E28" w:rsidRDefault="006C4DA1" w:rsidP="006C4DA1">
      <w:pPr>
        <w:pStyle w:val="a1"/>
        <w:spacing w:line="240" w:lineRule="auto"/>
        <w:jc w:val="both"/>
        <w:rPr>
          <w:b/>
          <w:bCs/>
          <w:sz w:val="4"/>
          <w:szCs w:val="4"/>
          <w:rtl/>
        </w:rPr>
      </w:pPr>
    </w:p>
    <w:p w14:paraId="3E414D5E" w14:textId="77777777" w:rsidR="006C4DA1" w:rsidRPr="006C4BA2" w:rsidRDefault="006C4DA1" w:rsidP="00547F13">
      <w:pPr>
        <w:pStyle w:val="a1"/>
        <w:numPr>
          <w:ilvl w:val="0"/>
          <w:numId w:val="127"/>
        </w:numPr>
        <w:spacing w:line="240" w:lineRule="auto"/>
        <w:jc w:val="both"/>
      </w:pPr>
      <w:r w:rsidRPr="006C4BA2">
        <w:rPr>
          <w:b/>
          <w:bCs/>
          <w:rtl/>
        </w:rPr>
        <w:t>المشاركة في إدارة العملية التعليمية</w:t>
      </w:r>
      <w:r w:rsidRPr="006C4BA2">
        <w:rPr>
          <w:rtl/>
        </w:rPr>
        <w:t> </w:t>
      </w:r>
      <w:r w:rsidRPr="006C4BA2">
        <w:rPr>
          <w:rFonts w:hint="cs"/>
          <w:rtl/>
        </w:rPr>
        <w:t>أخذت</w:t>
      </w:r>
      <w:r w:rsidRPr="006C4BA2">
        <w:rPr>
          <w:rtl/>
        </w:rPr>
        <w:t xml:space="preserve"> الترتيب رقم واحد</w:t>
      </w:r>
      <w:r w:rsidRPr="006C4BA2">
        <w:rPr>
          <w:rFonts w:hint="cs"/>
          <w:rtl/>
        </w:rPr>
        <w:t>،</w:t>
      </w:r>
      <w:r w:rsidRPr="006C4BA2">
        <w:rPr>
          <w:rtl/>
        </w:rPr>
        <w:t xml:space="preserve"> حيث بلغت النسبة 2</w:t>
      </w:r>
      <w:r w:rsidRPr="006C4BA2">
        <w:rPr>
          <w:rFonts w:hint="cs"/>
          <w:rtl/>
        </w:rPr>
        <w:t>3</w:t>
      </w:r>
      <w:r w:rsidRPr="006C4BA2">
        <w:rPr>
          <w:rtl/>
        </w:rPr>
        <w:t>.</w:t>
      </w:r>
      <w:r w:rsidRPr="006C4BA2">
        <w:rPr>
          <w:rFonts w:hint="cs"/>
          <w:rtl/>
        </w:rPr>
        <w:t>8</w:t>
      </w:r>
      <w:r w:rsidRPr="006C4BA2">
        <w:rPr>
          <w:rtl/>
        </w:rPr>
        <w:t>%</w:t>
      </w:r>
      <w:r w:rsidRPr="006C4BA2">
        <w:rPr>
          <w:rFonts w:hint="cs"/>
          <w:rtl/>
        </w:rPr>
        <w:t>،ث</w:t>
      </w:r>
      <w:r w:rsidRPr="006C4BA2">
        <w:rPr>
          <w:rFonts w:hint="eastAsia"/>
          <w:rtl/>
        </w:rPr>
        <w:t>م</w:t>
      </w:r>
      <w:r w:rsidRPr="006C4BA2">
        <w:rPr>
          <w:rtl/>
        </w:rPr>
        <w:t xml:space="preserve"> جاءت في الترتيب الثاني بنسبه 19.0% وهكذا مع باقي الترتيب.</w:t>
      </w:r>
    </w:p>
    <w:p w14:paraId="6A41E4A4" w14:textId="77777777" w:rsidR="006C4DA1" w:rsidRDefault="006C4DA1" w:rsidP="006C4DA1">
      <w:pPr>
        <w:spacing w:after="0" w:line="240" w:lineRule="auto"/>
        <w:ind w:left="360"/>
        <w:jc w:val="both"/>
        <w:rPr>
          <w:bCs/>
          <w:color w:val="000000" w:themeColor="text1"/>
        </w:rPr>
      </w:pPr>
    </w:p>
    <w:p w14:paraId="7CED4B14" w14:textId="77777777" w:rsidR="006C4DA1" w:rsidRPr="001C2E28" w:rsidRDefault="006C4DA1" w:rsidP="006C4DA1">
      <w:pPr>
        <w:spacing w:after="0" w:line="240" w:lineRule="auto"/>
        <w:ind w:left="360"/>
        <w:jc w:val="both"/>
        <w:rPr>
          <w:bCs/>
          <w:color w:val="000000" w:themeColor="text1"/>
          <w:sz w:val="2"/>
          <w:szCs w:val="2"/>
          <w:rtl/>
        </w:rPr>
      </w:pPr>
    </w:p>
    <w:p w14:paraId="366646DC"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جدول (</w:t>
      </w:r>
      <w:r w:rsidRPr="00164273">
        <w:rPr>
          <w:rFonts w:hint="cs"/>
          <w:bCs/>
          <w:color w:val="000000" w:themeColor="text1"/>
          <w:rtl/>
        </w:rPr>
        <w:t>35-</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هل ترى </w:t>
      </w:r>
      <w:r w:rsidRPr="00164273">
        <w:rPr>
          <w:rFonts w:hint="cs"/>
          <w:bCs/>
          <w:color w:val="000000" w:themeColor="text1"/>
          <w:rtl/>
        </w:rPr>
        <w:t>أ</w:t>
      </w:r>
      <w:r w:rsidRPr="00164273">
        <w:rPr>
          <w:bCs/>
          <w:color w:val="000000" w:themeColor="text1"/>
          <w:rtl/>
        </w:rPr>
        <w:t>ن دور القطاع الخاص له أثر إيجابي في رفع كفاءة خريجي مدارس التكنولوجيا التطبيقية </w:t>
      </w:r>
    </w:p>
    <w:tbl>
      <w:tblPr>
        <w:bidiVisual/>
        <w:tblW w:w="5507" w:type="dxa"/>
        <w:jc w:val="center"/>
        <w:tblLook w:val="04A0" w:firstRow="1" w:lastRow="0" w:firstColumn="1" w:lastColumn="0" w:noHBand="0" w:noVBand="1"/>
      </w:tblPr>
      <w:tblGrid>
        <w:gridCol w:w="322"/>
        <w:gridCol w:w="3626"/>
        <w:gridCol w:w="709"/>
        <w:gridCol w:w="850"/>
      </w:tblGrid>
      <w:tr w:rsidR="006C4DA1" w:rsidRPr="008C2B0D" w14:paraId="70D206FC" w14:textId="77777777" w:rsidTr="00EE0151">
        <w:trPr>
          <w:trHeight w:val="58"/>
          <w:jc w:val="center"/>
        </w:trPr>
        <w:tc>
          <w:tcPr>
            <w:tcW w:w="2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B944DC"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م</w:t>
            </w:r>
          </w:p>
        </w:tc>
        <w:tc>
          <w:tcPr>
            <w:tcW w:w="36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A9364B8"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البيان</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38BB48B"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العدد</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9A2032"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النسبة</w:t>
            </w:r>
          </w:p>
        </w:tc>
      </w:tr>
      <w:tr w:rsidR="006C4DA1" w:rsidRPr="008C2B0D" w14:paraId="6A0A2F9F" w14:textId="77777777" w:rsidTr="00EE0151">
        <w:trPr>
          <w:trHeight w:val="342"/>
          <w:jc w:val="center"/>
        </w:trPr>
        <w:tc>
          <w:tcPr>
            <w:tcW w:w="268" w:type="dxa"/>
            <w:tcBorders>
              <w:top w:val="nil"/>
              <w:left w:val="single" w:sz="4" w:space="0" w:color="auto"/>
              <w:bottom w:val="single" w:sz="4" w:space="0" w:color="auto"/>
              <w:right w:val="single" w:sz="4" w:space="0" w:color="auto"/>
            </w:tcBorders>
            <w:shd w:val="clear" w:color="auto" w:fill="auto"/>
            <w:vAlign w:val="center"/>
          </w:tcPr>
          <w:p w14:paraId="4462F62C" w14:textId="77777777" w:rsidR="006C4DA1" w:rsidRPr="008C2B0D"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238ABCF2" w14:textId="77777777" w:rsidR="006C4DA1" w:rsidRPr="008C2B0D" w:rsidRDefault="006C4DA1" w:rsidP="00EE0151">
            <w:pPr>
              <w:pStyle w:val="a1"/>
              <w:spacing w:line="240" w:lineRule="auto"/>
              <w:jc w:val="both"/>
              <w:rPr>
                <w:color w:val="000000" w:themeColor="text1"/>
                <w:sz w:val="20"/>
                <w:szCs w:val="20"/>
                <w:rtl/>
              </w:rPr>
            </w:pPr>
            <w:r w:rsidRPr="008C2B0D">
              <w:rPr>
                <w:color w:val="000000" w:themeColor="text1"/>
                <w:sz w:val="20"/>
                <w:szCs w:val="20"/>
                <w:rtl/>
              </w:rPr>
              <w:t>نعم</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7F43EB"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95D441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47.6</w:t>
            </w:r>
          </w:p>
        </w:tc>
      </w:tr>
      <w:tr w:rsidR="006C4DA1" w:rsidRPr="008C2B0D" w14:paraId="399A4B12" w14:textId="77777777" w:rsidTr="00EE0151">
        <w:trPr>
          <w:trHeight w:val="342"/>
          <w:jc w:val="center"/>
        </w:trPr>
        <w:tc>
          <w:tcPr>
            <w:tcW w:w="268" w:type="dxa"/>
            <w:tcBorders>
              <w:top w:val="nil"/>
              <w:left w:val="single" w:sz="4" w:space="0" w:color="auto"/>
              <w:bottom w:val="single" w:sz="4" w:space="0" w:color="auto"/>
              <w:right w:val="single" w:sz="4" w:space="0" w:color="auto"/>
            </w:tcBorders>
            <w:shd w:val="clear" w:color="auto" w:fill="auto"/>
            <w:vAlign w:val="center"/>
          </w:tcPr>
          <w:p w14:paraId="23D1DDFA" w14:textId="77777777" w:rsidR="006C4DA1" w:rsidRPr="008C2B0D"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453D72EC" w14:textId="77777777" w:rsidR="006C4DA1" w:rsidRPr="008C2B0D" w:rsidRDefault="006C4DA1" w:rsidP="00EE0151">
            <w:pPr>
              <w:pStyle w:val="a1"/>
              <w:spacing w:line="240" w:lineRule="auto"/>
              <w:jc w:val="both"/>
              <w:rPr>
                <w:color w:val="000000" w:themeColor="text1"/>
                <w:sz w:val="20"/>
                <w:szCs w:val="20"/>
              </w:rPr>
            </w:pPr>
            <w:r w:rsidRPr="008C2B0D">
              <w:rPr>
                <w:rFonts w:hint="cs"/>
                <w:color w:val="000000" w:themeColor="text1"/>
                <w:sz w:val="20"/>
                <w:szCs w:val="20"/>
                <w:rtl/>
              </w:rPr>
              <w:t>إلى</w:t>
            </w:r>
            <w:r w:rsidRPr="008C2B0D">
              <w:rPr>
                <w:color w:val="000000" w:themeColor="text1"/>
                <w:sz w:val="20"/>
                <w:szCs w:val="20"/>
                <w:rtl/>
              </w:rPr>
              <w:t xml:space="preserve"> حد ما</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6E9CED"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B871E17"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26.2</w:t>
            </w:r>
          </w:p>
        </w:tc>
      </w:tr>
      <w:tr w:rsidR="006C4DA1" w:rsidRPr="008C2B0D" w14:paraId="05C19563" w14:textId="77777777" w:rsidTr="00EE0151">
        <w:trPr>
          <w:trHeight w:val="342"/>
          <w:jc w:val="center"/>
        </w:trPr>
        <w:tc>
          <w:tcPr>
            <w:tcW w:w="268" w:type="dxa"/>
            <w:tcBorders>
              <w:top w:val="nil"/>
              <w:left w:val="single" w:sz="4" w:space="0" w:color="auto"/>
              <w:bottom w:val="single" w:sz="4" w:space="0" w:color="auto"/>
              <w:right w:val="single" w:sz="4" w:space="0" w:color="auto"/>
            </w:tcBorders>
            <w:shd w:val="clear" w:color="auto" w:fill="auto"/>
            <w:vAlign w:val="center"/>
          </w:tcPr>
          <w:p w14:paraId="6F3ECEF9" w14:textId="77777777" w:rsidR="006C4DA1" w:rsidRPr="008C2B0D" w:rsidRDefault="006C4DA1" w:rsidP="00EE0151">
            <w:pPr>
              <w:pStyle w:val="a1"/>
              <w:spacing w:line="240" w:lineRule="auto"/>
              <w:jc w:val="both"/>
              <w:rPr>
                <w:color w:val="000000" w:themeColor="text1"/>
                <w:sz w:val="20"/>
                <w:szCs w:val="20"/>
              </w:rPr>
            </w:pPr>
            <w:r>
              <w:rPr>
                <w:rFonts w:hint="cs"/>
                <w:color w:val="000000" w:themeColor="text1"/>
                <w:sz w:val="20"/>
                <w:szCs w:val="20"/>
                <w:rtl/>
              </w:rPr>
              <w:t>3</w:t>
            </w:r>
          </w:p>
        </w:tc>
        <w:tc>
          <w:tcPr>
            <w:tcW w:w="3680" w:type="dxa"/>
            <w:tcBorders>
              <w:top w:val="nil"/>
              <w:left w:val="single" w:sz="4" w:space="0" w:color="auto"/>
              <w:bottom w:val="single" w:sz="4" w:space="0" w:color="auto"/>
              <w:right w:val="single" w:sz="4" w:space="0" w:color="auto"/>
            </w:tcBorders>
            <w:shd w:val="clear" w:color="auto" w:fill="auto"/>
            <w:vAlign w:val="center"/>
            <w:hideMark/>
          </w:tcPr>
          <w:p w14:paraId="579713B4" w14:textId="77777777" w:rsidR="006C4DA1" w:rsidRPr="008C2B0D" w:rsidRDefault="006C4DA1" w:rsidP="00EE0151">
            <w:pPr>
              <w:pStyle w:val="a1"/>
              <w:spacing w:line="240" w:lineRule="auto"/>
              <w:jc w:val="both"/>
              <w:rPr>
                <w:color w:val="000000" w:themeColor="text1"/>
                <w:sz w:val="20"/>
                <w:szCs w:val="20"/>
              </w:rPr>
            </w:pPr>
            <w:r w:rsidRPr="008C2B0D">
              <w:rPr>
                <w:color w:val="000000" w:themeColor="text1"/>
                <w:sz w:val="20"/>
                <w:szCs w:val="20"/>
                <w:rtl/>
              </w:rPr>
              <w:t>لا</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9DBB3EF"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11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C92C5F8" w14:textId="77777777" w:rsidR="006C4DA1" w:rsidRPr="008C2B0D" w:rsidRDefault="006C4DA1" w:rsidP="00EE0151">
            <w:pPr>
              <w:pStyle w:val="a1"/>
              <w:spacing w:line="240" w:lineRule="auto"/>
              <w:jc w:val="center"/>
              <w:rPr>
                <w:color w:val="000000" w:themeColor="text1"/>
                <w:sz w:val="20"/>
                <w:szCs w:val="20"/>
              </w:rPr>
            </w:pPr>
            <w:r>
              <w:rPr>
                <w:rFonts w:hint="cs"/>
                <w:color w:val="000000" w:themeColor="text1"/>
                <w:sz w:val="20"/>
                <w:szCs w:val="20"/>
                <w:rtl/>
              </w:rPr>
              <w:t>26.2</w:t>
            </w:r>
          </w:p>
        </w:tc>
      </w:tr>
      <w:tr w:rsidR="006C4DA1" w:rsidRPr="008C2B0D" w14:paraId="5B72FAE7" w14:textId="77777777" w:rsidTr="00EE0151">
        <w:trPr>
          <w:trHeight w:val="342"/>
          <w:jc w:val="center"/>
        </w:trPr>
        <w:tc>
          <w:tcPr>
            <w:tcW w:w="394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8CA5B8"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المجموع</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BE6ADF"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16BD8F"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65105598" w14:textId="77777777" w:rsidR="006C4DA1" w:rsidRDefault="006C4DA1" w:rsidP="006C4DA1">
      <w:pPr>
        <w:pStyle w:val="a1"/>
        <w:spacing w:line="240" w:lineRule="auto"/>
        <w:jc w:val="both"/>
        <w:rPr>
          <w:b/>
          <w:bCs/>
          <w:color w:val="000000" w:themeColor="text1"/>
          <w:u w:val="single"/>
          <w:rtl/>
        </w:rPr>
      </w:pPr>
    </w:p>
    <w:p w14:paraId="3EB094B7" w14:textId="77777777" w:rsidR="006C4DA1" w:rsidRDefault="006C4DA1" w:rsidP="006C4DA1">
      <w:pPr>
        <w:pStyle w:val="a1"/>
        <w:spacing w:line="240" w:lineRule="auto"/>
        <w:jc w:val="both"/>
        <w:rPr>
          <w:b/>
          <w:bCs/>
          <w:color w:val="000000" w:themeColor="text1"/>
          <w:u w:val="single"/>
          <w:rtl/>
        </w:rPr>
      </w:pPr>
    </w:p>
    <w:p w14:paraId="17460AEC"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خلال الجدول السابق </w:t>
      </w:r>
      <w:r>
        <w:rPr>
          <w:b/>
          <w:bCs/>
          <w:color w:val="000000" w:themeColor="text1"/>
          <w:u w:val="single"/>
          <w:rtl/>
        </w:rPr>
        <w:t>يتضح أن:</w:t>
      </w:r>
    </w:p>
    <w:p w14:paraId="751DBC6C" w14:textId="77777777" w:rsidR="006C4DA1" w:rsidRPr="00AF271F" w:rsidRDefault="006C4DA1" w:rsidP="00547F13">
      <w:pPr>
        <w:pStyle w:val="a1"/>
        <w:numPr>
          <w:ilvl w:val="0"/>
          <w:numId w:val="128"/>
        </w:numPr>
        <w:spacing w:line="240" w:lineRule="auto"/>
        <w:jc w:val="both"/>
        <w:rPr>
          <w:color w:val="000000" w:themeColor="text1"/>
          <w:rtl/>
        </w:rPr>
      </w:pPr>
      <w:r w:rsidRPr="00AF271F">
        <w:rPr>
          <w:color w:val="000000" w:themeColor="text1"/>
          <w:rtl/>
        </w:rPr>
        <w:t>جاء</w:t>
      </w:r>
      <w:r>
        <w:rPr>
          <w:rFonts w:hint="cs"/>
          <w:color w:val="000000" w:themeColor="text1"/>
          <w:rtl/>
        </w:rPr>
        <w:t>ت</w:t>
      </w:r>
      <w:r w:rsidRPr="00AF271F">
        <w:rPr>
          <w:color w:val="000000" w:themeColor="text1"/>
          <w:rtl/>
        </w:rPr>
        <w:t xml:space="preserve"> </w:t>
      </w:r>
      <w:r>
        <w:rPr>
          <w:rFonts w:hint="cs"/>
          <w:color w:val="000000" w:themeColor="text1"/>
          <w:rtl/>
        </w:rPr>
        <w:t>"</w:t>
      </w:r>
      <w:r w:rsidRPr="00AF271F">
        <w:rPr>
          <w:color w:val="000000" w:themeColor="text1"/>
          <w:rtl/>
        </w:rPr>
        <w:t>نعم</w:t>
      </w:r>
      <w:r>
        <w:rPr>
          <w:rFonts w:hint="cs"/>
          <w:color w:val="000000" w:themeColor="text1"/>
          <w:rtl/>
        </w:rPr>
        <w:t>"</w:t>
      </w:r>
      <w:r>
        <w:rPr>
          <w:color w:val="000000" w:themeColor="text1"/>
          <w:rtl/>
        </w:rPr>
        <w:t xml:space="preserve"> </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نسبته</w:t>
      </w:r>
      <w:r>
        <w:rPr>
          <w:rFonts w:hint="cs"/>
          <w:color w:val="000000" w:themeColor="text1"/>
          <w:rtl/>
        </w:rPr>
        <w:t>ا</w:t>
      </w:r>
      <w:r w:rsidRPr="00AF271F">
        <w:rPr>
          <w:color w:val="000000" w:themeColor="text1"/>
          <w:rtl/>
        </w:rPr>
        <w:t xml:space="preserve"> 47.6%.</w:t>
      </w:r>
    </w:p>
    <w:p w14:paraId="10D28063" w14:textId="77777777" w:rsidR="006C4DA1" w:rsidRPr="00AF271F" w:rsidRDefault="006C4DA1" w:rsidP="00547F13">
      <w:pPr>
        <w:pStyle w:val="a1"/>
        <w:numPr>
          <w:ilvl w:val="0"/>
          <w:numId w:val="128"/>
        </w:numPr>
        <w:spacing w:line="240" w:lineRule="auto"/>
        <w:jc w:val="both"/>
        <w:rPr>
          <w:color w:val="000000" w:themeColor="text1"/>
          <w:rtl/>
        </w:rPr>
      </w:pPr>
      <w:r w:rsidRPr="00AF271F">
        <w:rPr>
          <w:color w:val="000000" w:themeColor="text1"/>
          <w:rtl/>
        </w:rPr>
        <w:t>ثم جاء في المرتبة الثانية</w:t>
      </w:r>
      <w:r>
        <w:rPr>
          <w:color w:val="000000" w:themeColor="text1"/>
          <w:rtl/>
        </w:rPr>
        <w:t xml:space="preserve"> </w:t>
      </w:r>
      <w:r>
        <w:rPr>
          <w:rFonts w:hint="cs"/>
          <w:color w:val="000000" w:themeColor="text1"/>
          <w:rtl/>
        </w:rPr>
        <w:t>كل من "</w:t>
      </w:r>
      <w:r>
        <w:rPr>
          <w:color w:val="000000" w:themeColor="text1"/>
          <w:rtl/>
        </w:rPr>
        <w:t>إلى حد ما</w:t>
      </w:r>
      <w:r>
        <w:rPr>
          <w:rFonts w:hint="cs"/>
          <w:color w:val="000000" w:themeColor="text1"/>
          <w:rtl/>
        </w:rPr>
        <w:t>"</w:t>
      </w:r>
      <w:r>
        <w:rPr>
          <w:color w:val="000000" w:themeColor="text1"/>
          <w:rtl/>
        </w:rPr>
        <w:t xml:space="preserve"> </w:t>
      </w:r>
      <w:r w:rsidRPr="00AF271F">
        <w:rPr>
          <w:color w:val="000000" w:themeColor="text1"/>
          <w:rtl/>
        </w:rPr>
        <w:t xml:space="preserve"> و</w:t>
      </w:r>
      <w:r>
        <w:rPr>
          <w:rFonts w:hint="cs"/>
          <w:color w:val="000000" w:themeColor="text1"/>
          <w:rtl/>
        </w:rPr>
        <w:t xml:space="preserve"> "</w:t>
      </w:r>
      <w:r w:rsidRPr="00AF271F">
        <w:rPr>
          <w:color w:val="000000" w:themeColor="text1"/>
          <w:rtl/>
        </w:rPr>
        <w:t>لا</w:t>
      </w:r>
      <w:r>
        <w:rPr>
          <w:rFonts w:hint="cs"/>
          <w:color w:val="000000" w:themeColor="text1"/>
          <w:rtl/>
        </w:rPr>
        <w:t>"،</w:t>
      </w:r>
      <w:r w:rsidRPr="00AF271F">
        <w:rPr>
          <w:color w:val="000000" w:themeColor="text1"/>
          <w:rtl/>
        </w:rPr>
        <w:t xml:space="preserve"> حيث بلغت</w:t>
      </w:r>
      <w:r>
        <w:rPr>
          <w:rFonts w:hint="cs"/>
          <w:color w:val="000000" w:themeColor="text1"/>
          <w:rtl/>
        </w:rPr>
        <w:t xml:space="preserve"> كل منهما</w:t>
      </w:r>
      <w:r w:rsidRPr="00AF271F">
        <w:rPr>
          <w:color w:val="000000" w:themeColor="text1"/>
          <w:rtl/>
        </w:rPr>
        <w:t xml:space="preserve"> 26.2%</w:t>
      </w:r>
      <w:r>
        <w:rPr>
          <w:rFonts w:hint="cs"/>
          <w:color w:val="000000" w:themeColor="text1"/>
          <w:rtl/>
        </w:rPr>
        <w:t>.</w:t>
      </w:r>
    </w:p>
    <w:p w14:paraId="769400E5" w14:textId="77777777" w:rsidR="006C4DA1" w:rsidRPr="001C2E28" w:rsidRDefault="006C4DA1" w:rsidP="006C4DA1">
      <w:pPr>
        <w:spacing w:after="0" w:line="240" w:lineRule="auto"/>
        <w:jc w:val="both"/>
        <w:rPr>
          <w:bCs/>
          <w:color w:val="000000" w:themeColor="text1"/>
          <w:sz w:val="12"/>
          <w:szCs w:val="12"/>
          <w:rtl/>
        </w:rPr>
      </w:pPr>
    </w:p>
    <w:p w14:paraId="26F35478"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 xml:space="preserve">رقم </w:t>
      </w:r>
      <w:r w:rsidRPr="00164273">
        <w:rPr>
          <w:bCs/>
          <w:color w:val="000000" w:themeColor="text1"/>
          <w:rtl/>
        </w:rPr>
        <w:t>(</w:t>
      </w:r>
      <w:r w:rsidRPr="00164273">
        <w:rPr>
          <w:rFonts w:hint="cs"/>
          <w:bCs/>
          <w:color w:val="000000" w:themeColor="text1"/>
          <w:rtl/>
        </w:rPr>
        <w:t>36</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هل ترى </w:t>
      </w:r>
      <w:r w:rsidRPr="00164273">
        <w:rPr>
          <w:rFonts w:hint="cs"/>
          <w:bCs/>
          <w:color w:val="000000" w:themeColor="text1"/>
          <w:rtl/>
        </w:rPr>
        <w:t>أ</w:t>
      </w:r>
      <w:r w:rsidRPr="00164273">
        <w:rPr>
          <w:bCs/>
          <w:color w:val="000000" w:themeColor="text1"/>
          <w:rtl/>
        </w:rPr>
        <w:t>نه كلما زادت مساهمة القطاع الخاص في مدارس التكنولوجيا التطبيقية ارتفعت كفاءة خريجي هذه المدارس </w:t>
      </w:r>
    </w:p>
    <w:tbl>
      <w:tblPr>
        <w:bidiVisual/>
        <w:tblW w:w="5611" w:type="dxa"/>
        <w:jc w:val="center"/>
        <w:tblLook w:val="04A0" w:firstRow="1" w:lastRow="0" w:firstColumn="1" w:lastColumn="0" w:noHBand="0" w:noVBand="1"/>
      </w:tblPr>
      <w:tblGrid>
        <w:gridCol w:w="404"/>
        <w:gridCol w:w="3261"/>
        <w:gridCol w:w="1134"/>
        <w:gridCol w:w="812"/>
      </w:tblGrid>
      <w:tr w:rsidR="006C4DA1" w:rsidRPr="008C2B0D" w14:paraId="2C6B32AD" w14:textId="77777777" w:rsidTr="00EE0151">
        <w:trPr>
          <w:trHeight w:val="158"/>
          <w:jc w:val="center"/>
        </w:trPr>
        <w:tc>
          <w:tcPr>
            <w:tcW w:w="40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FFC3C0F" w14:textId="77777777" w:rsidR="006C4DA1" w:rsidRPr="008C2B0D" w:rsidRDefault="006C4DA1" w:rsidP="00EE0151">
            <w:pPr>
              <w:spacing w:after="0" w:line="240" w:lineRule="auto"/>
              <w:jc w:val="center"/>
              <w:rPr>
                <w:rFonts w:eastAsia="Times New Roman"/>
                <w:bCs/>
                <w:color w:val="000000" w:themeColor="text1"/>
                <w:sz w:val="20"/>
                <w:szCs w:val="20"/>
              </w:rPr>
            </w:pPr>
            <w:r w:rsidRPr="008C2B0D">
              <w:rPr>
                <w:rFonts w:eastAsia="Times New Roman"/>
                <w:bCs/>
                <w:color w:val="000000" w:themeColor="text1"/>
                <w:sz w:val="20"/>
                <w:szCs w:val="20"/>
                <w:rtl/>
              </w:rPr>
              <w:t>م</w:t>
            </w:r>
          </w:p>
        </w:tc>
        <w:tc>
          <w:tcPr>
            <w:tcW w:w="326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98FBB1" w14:textId="77777777" w:rsidR="006C4DA1" w:rsidRPr="008C2B0D" w:rsidRDefault="006C4DA1" w:rsidP="00EE0151">
            <w:pPr>
              <w:spacing w:after="0" w:line="240" w:lineRule="auto"/>
              <w:jc w:val="center"/>
              <w:rPr>
                <w:rFonts w:eastAsia="Times New Roman"/>
                <w:bCs/>
                <w:color w:val="000000" w:themeColor="text1"/>
                <w:sz w:val="20"/>
                <w:szCs w:val="20"/>
              </w:rPr>
            </w:pPr>
            <w:r w:rsidRPr="008C2B0D">
              <w:rPr>
                <w:rFonts w:eastAsia="Times New Roman"/>
                <w:bCs/>
                <w:color w:val="000000" w:themeColor="text1"/>
                <w:sz w:val="20"/>
                <w:szCs w:val="20"/>
                <w:rtl/>
              </w:rPr>
              <w:t>البيان</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9FC92E4" w14:textId="77777777" w:rsidR="006C4DA1" w:rsidRPr="008C2B0D" w:rsidRDefault="006C4DA1" w:rsidP="00EE0151">
            <w:pPr>
              <w:spacing w:after="0" w:line="240" w:lineRule="auto"/>
              <w:jc w:val="center"/>
              <w:rPr>
                <w:rFonts w:eastAsia="Times New Roman"/>
                <w:bCs/>
                <w:color w:val="000000" w:themeColor="text1"/>
                <w:sz w:val="20"/>
                <w:szCs w:val="20"/>
              </w:rPr>
            </w:pPr>
            <w:r w:rsidRPr="008C2B0D">
              <w:rPr>
                <w:rFonts w:eastAsia="Times New Roman"/>
                <w:bCs/>
                <w:color w:val="000000" w:themeColor="text1"/>
                <w:sz w:val="20"/>
                <w:szCs w:val="20"/>
                <w:rtl/>
              </w:rPr>
              <w:t>العدد</w:t>
            </w:r>
          </w:p>
        </w:tc>
        <w:tc>
          <w:tcPr>
            <w:tcW w:w="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9BE349" w14:textId="77777777" w:rsidR="006C4DA1" w:rsidRPr="008C2B0D" w:rsidRDefault="006C4DA1" w:rsidP="00EE0151">
            <w:pPr>
              <w:spacing w:after="0" w:line="240" w:lineRule="auto"/>
              <w:jc w:val="center"/>
              <w:rPr>
                <w:rFonts w:eastAsia="Times New Roman"/>
                <w:bCs/>
                <w:color w:val="000000" w:themeColor="text1"/>
                <w:sz w:val="20"/>
                <w:szCs w:val="20"/>
              </w:rPr>
            </w:pPr>
            <w:r w:rsidRPr="008C2B0D">
              <w:rPr>
                <w:rFonts w:eastAsia="Times New Roman"/>
                <w:bCs/>
                <w:color w:val="000000" w:themeColor="text1"/>
                <w:sz w:val="20"/>
                <w:szCs w:val="20"/>
                <w:rtl/>
              </w:rPr>
              <w:t>النسبة</w:t>
            </w:r>
          </w:p>
        </w:tc>
      </w:tr>
      <w:tr w:rsidR="006C4DA1" w:rsidRPr="008C2B0D" w14:paraId="1AE3CD84" w14:textId="77777777" w:rsidTr="00EE0151">
        <w:trPr>
          <w:trHeight w:val="342"/>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2783D172" w14:textId="77777777" w:rsidR="006C4DA1" w:rsidRPr="001C2E28"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1</w:t>
            </w: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706B78B" w14:textId="77777777" w:rsidR="006C4DA1" w:rsidRPr="001C2E28" w:rsidRDefault="006C4DA1" w:rsidP="00EE0151">
            <w:pPr>
              <w:spacing w:after="0" w:line="240" w:lineRule="auto"/>
              <w:jc w:val="both"/>
              <w:rPr>
                <w:rFonts w:eastAsia="Times New Roman"/>
                <w:b/>
                <w:color w:val="000000" w:themeColor="text1"/>
                <w:sz w:val="20"/>
                <w:szCs w:val="20"/>
              </w:rPr>
            </w:pPr>
            <w:r w:rsidRPr="001C2E28">
              <w:rPr>
                <w:rFonts w:eastAsia="Times New Roman"/>
                <w:b/>
                <w:color w:val="000000" w:themeColor="text1"/>
                <w:sz w:val="20"/>
                <w:szCs w:val="20"/>
                <w:rtl/>
              </w:rPr>
              <w:t>نعم</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7BBFAA8"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37</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18BCA7B"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88.1</w:t>
            </w:r>
          </w:p>
        </w:tc>
      </w:tr>
      <w:tr w:rsidR="006C4DA1" w:rsidRPr="008C2B0D" w14:paraId="003CF71C" w14:textId="77777777" w:rsidTr="00EE0151">
        <w:trPr>
          <w:trHeight w:val="342"/>
          <w:jc w:val="center"/>
        </w:trPr>
        <w:tc>
          <w:tcPr>
            <w:tcW w:w="404" w:type="dxa"/>
            <w:tcBorders>
              <w:top w:val="nil"/>
              <w:left w:val="single" w:sz="4" w:space="0" w:color="auto"/>
              <w:bottom w:val="single" w:sz="4" w:space="0" w:color="auto"/>
              <w:right w:val="single" w:sz="4" w:space="0" w:color="auto"/>
            </w:tcBorders>
            <w:shd w:val="clear" w:color="auto" w:fill="auto"/>
            <w:vAlign w:val="center"/>
          </w:tcPr>
          <w:p w14:paraId="30500C1C" w14:textId="77777777" w:rsidR="006C4DA1" w:rsidRPr="001C2E28" w:rsidRDefault="006C4DA1" w:rsidP="00EE0151">
            <w:pPr>
              <w:spacing w:after="0" w:line="240" w:lineRule="auto"/>
              <w:jc w:val="both"/>
              <w:rPr>
                <w:rFonts w:eastAsia="Times New Roman"/>
                <w:b/>
                <w:color w:val="000000" w:themeColor="text1"/>
                <w:sz w:val="20"/>
                <w:szCs w:val="20"/>
              </w:rPr>
            </w:pPr>
            <w:r>
              <w:rPr>
                <w:rFonts w:eastAsia="Times New Roman" w:hint="cs"/>
                <w:b/>
                <w:color w:val="000000" w:themeColor="text1"/>
                <w:sz w:val="20"/>
                <w:szCs w:val="20"/>
                <w:rtl/>
              </w:rPr>
              <w:t>2</w:t>
            </w: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9ED48C5" w14:textId="77777777" w:rsidR="006C4DA1" w:rsidRPr="001C2E28" w:rsidRDefault="006C4DA1" w:rsidP="00EE0151">
            <w:pPr>
              <w:spacing w:after="0" w:line="240" w:lineRule="auto"/>
              <w:jc w:val="both"/>
              <w:rPr>
                <w:rFonts w:eastAsia="Times New Roman"/>
                <w:b/>
                <w:color w:val="000000" w:themeColor="text1"/>
                <w:sz w:val="20"/>
                <w:szCs w:val="20"/>
              </w:rPr>
            </w:pPr>
            <w:r w:rsidRPr="001C2E28">
              <w:rPr>
                <w:rFonts w:eastAsia="Times New Roman"/>
                <w:b/>
                <w:color w:val="000000" w:themeColor="text1"/>
                <w:sz w:val="20"/>
                <w:szCs w:val="20"/>
                <w:rtl/>
              </w:rPr>
              <w:t>لا</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F0D62B0"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5</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F8FF1D2" w14:textId="77777777" w:rsidR="006C4DA1" w:rsidRPr="001C2E28"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11.9</w:t>
            </w:r>
          </w:p>
        </w:tc>
      </w:tr>
      <w:tr w:rsidR="006C4DA1" w:rsidRPr="008C2B0D" w14:paraId="2AEE2D2B" w14:textId="77777777" w:rsidTr="00EE0151">
        <w:trPr>
          <w:trHeight w:val="342"/>
          <w:jc w:val="center"/>
        </w:trPr>
        <w:tc>
          <w:tcPr>
            <w:tcW w:w="3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E09D5A" w14:textId="77777777" w:rsidR="006C4DA1" w:rsidRPr="008C2B0D" w:rsidRDefault="006C4DA1" w:rsidP="00EE0151">
            <w:pPr>
              <w:spacing w:after="0" w:line="240" w:lineRule="auto"/>
              <w:jc w:val="center"/>
              <w:rPr>
                <w:rFonts w:eastAsia="Times New Roman"/>
                <w:bCs/>
                <w:color w:val="000000" w:themeColor="text1"/>
                <w:sz w:val="20"/>
                <w:szCs w:val="20"/>
              </w:rPr>
            </w:pPr>
            <w:r w:rsidRPr="008C2B0D">
              <w:rPr>
                <w:rFonts w:eastAsia="Times New Roman"/>
                <w:bCs/>
                <w:color w:val="000000" w:themeColor="text1"/>
                <w:sz w:val="20"/>
                <w:szCs w:val="20"/>
                <w:rtl/>
              </w:rPr>
              <w:t>المجموع</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D0157AA" w14:textId="77777777" w:rsidR="006C4DA1" w:rsidRPr="008C2B0D"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42</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78D1868" w14:textId="77777777" w:rsidR="006C4DA1" w:rsidRPr="008C2B0D"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r>
    </w:tbl>
    <w:p w14:paraId="0E4786DE" w14:textId="77777777" w:rsidR="006C4DA1" w:rsidRPr="001C2E28" w:rsidRDefault="006C4DA1" w:rsidP="006C4DA1">
      <w:pPr>
        <w:pStyle w:val="a1"/>
        <w:spacing w:line="240" w:lineRule="auto"/>
        <w:jc w:val="both"/>
        <w:rPr>
          <w:b/>
          <w:bCs/>
          <w:color w:val="000000" w:themeColor="text1"/>
          <w:sz w:val="10"/>
          <w:szCs w:val="10"/>
          <w:u w:val="single"/>
          <w:rtl/>
        </w:rPr>
      </w:pPr>
    </w:p>
    <w:p w14:paraId="690DA79F"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lastRenderedPageBreak/>
        <w:t xml:space="preserve">من خلال الجدول السابق </w:t>
      </w:r>
      <w:r>
        <w:rPr>
          <w:b/>
          <w:bCs/>
          <w:color w:val="000000" w:themeColor="text1"/>
          <w:u w:val="single"/>
          <w:rtl/>
        </w:rPr>
        <w:t>يتضح أن:</w:t>
      </w:r>
    </w:p>
    <w:p w14:paraId="4BE468B6"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1 – جاء</w:t>
      </w:r>
      <w:r>
        <w:rPr>
          <w:rFonts w:hint="cs"/>
          <w:color w:val="000000" w:themeColor="text1"/>
          <w:sz w:val="28"/>
          <w:szCs w:val="28"/>
          <w:rtl/>
        </w:rPr>
        <w:t>ت</w:t>
      </w:r>
      <w:r w:rsidRPr="00AF271F">
        <w:rPr>
          <w:color w:val="000000" w:themeColor="text1"/>
          <w:sz w:val="28"/>
          <w:szCs w:val="28"/>
          <w:rtl/>
        </w:rPr>
        <w:t xml:space="preserve">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Pr>
          <w:color w:val="000000" w:themeColor="text1"/>
          <w:sz w:val="28"/>
          <w:szCs w:val="28"/>
          <w:rtl/>
        </w:rPr>
        <w:t xml:space="preserve"> </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88.1%.</w:t>
      </w:r>
    </w:p>
    <w:p w14:paraId="1491E1D1"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 </w:t>
      </w:r>
      <w:r>
        <w:rPr>
          <w:rFonts w:hint="cs"/>
          <w:color w:val="000000" w:themeColor="text1"/>
          <w:sz w:val="28"/>
          <w:szCs w:val="28"/>
          <w:rtl/>
        </w:rPr>
        <w:t>"</w:t>
      </w:r>
      <w:r w:rsidRPr="00AF271F">
        <w:rPr>
          <w:color w:val="000000" w:themeColor="text1"/>
          <w:sz w:val="28"/>
          <w:szCs w:val="28"/>
          <w:rtl/>
        </w:rPr>
        <w:t>لا</w:t>
      </w:r>
      <w:r>
        <w:rPr>
          <w:rFonts w:hint="cs"/>
          <w:color w:val="000000" w:themeColor="text1"/>
          <w:sz w:val="28"/>
          <w:szCs w:val="28"/>
          <w:rtl/>
        </w:rPr>
        <w:t>"،</w:t>
      </w:r>
      <w:r w:rsidRPr="00AF271F">
        <w:rPr>
          <w:color w:val="000000" w:themeColor="text1"/>
          <w:sz w:val="28"/>
          <w:szCs w:val="28"/>
          <w:rtl/>
        </w:rPr>
        <w:t xml:space="preserve"> حيث بلغت</w:t>
      </w:r>
      <w:r>
        <w:rPr>
          <w:rFonts w:hint="cs"/>
          <w:color w:val="000000" w:themeColor="text1"/>
          <w:sz w:val="28"/>
          <w:szCs w:val="28"/>
          <w:rtl/>
        </w:rPr>
        <w:t xml:space="preserve"> نسبتها</w:t>
      </w:r>
      <w:r w:rsidRPr="00AF271F">
        <w:rPr>
          <w:color w:val="000000" w:themeColor="text1"/>
          <w:sz w:val="28"/>
          <w:szCs w:val="28"/>
          <w:rtl/>
        </w:rPr>
        <w:t xml:space="preserve"> 11.9%.</w:t>
      </w:r>
    </w:p>
    <w:p w14:paraId="3B90BE48" w14:textId="77777777" w:rsidR="006C4DA1" w:rsidRPr="001C2E28" w:rsidRDefault="006C4DA1" w:rsidP="006C4DA1">
      <w:pPr>
        <w:autoSpaceDE w:val="0"/>
        <w:autoSpaceDN w:val="0"/>
        <w:adjustRightInd w:val="0"/>
        <w:spacing w:after="0" w:line="240" w:lineRule="auto"/>
        <w:jc w:val="center"/>
        <w:rPr>
          <w:bCs/>
          <w:color w:val="000000" w:themeColor="text1"/>
          <w:sz w:val="8"/>
          <w:szCs w:val="8"/>
          <w:rtl/>
        </w:rPr>
      </w:pPr>
    </w:p>
    <w:p w14:paraId="3AE0A234"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جدول</w:t>
      </w:r>
      <w:r w:rsidRPr="00164273">
        <w:rPr>
          <w:rFonts w:hint="cs"/>
          <w:bCs/>
          <w:color w:val="000000" w:themeColor="text1"/>
          <w:rtl/>
        </w:rPr>
        <w:t xml:space="preserve"> رقم</w:t>
      </w:r>
      <w:r w:rsidRPr="00164273">
        <w:rPr>
          <w:bCs/>
          <w:color w:val="000000" w:themeColor="text1"/>
          <w:rtl/>
        </w:rPr>
        <w:t xml:space="preserve"> (</w:t>
      </w:r>
      <w:r w:rsidRPr="00164273">
        <w:rPr>
          <w:rFonts w:hint="cs"/>
          <w:bCs/>
          <w:color w:val="000000" w:themeColor="text1"/>
          <w:rtl/>
        </w:rPr>
        <w:t>37-</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هل ترى أن الدور الحالي للقطاع الخاص كافي ولا يحتاج إلى تعظيم أو مشاركة أكثر </w:t>
      </w:r>
    </w:p>
    <w:tbl>
      <w:tblPr>
        <w:bidiVisual/>
        <w:tblW w:w="5366" w:type="dxa"/>
        <w:jc w:val="center"/>
        <w:shd w:val="clear" w:color="auto" w:fill="F2F2F2" w:themeFill="background1" w:themeFillShade="F2"/>
        <w:tblLook w:val="04A0" w:firstRow="1" w:lastRow="0" w:firstColumn="1" w:lastColumn="0" w:noHBand="0" w:noVBand="1"/>
      </w:tblPr>
      <w:tblGrid>
        <w:gridCol w:w="411"/>
        <w:gridCol w:w="3092"/>
        <w:gridCol w:w="1134"/>
        <w:gridCol w:w="729"/>
      </w:tblGrid>
      <w:tr w:rsidR="006C4DA1" w:rsidRPr="003703EF" w14:paraId="3CF76BCF" w14:textId="77777777" w:rsidTr="00EE0151">
        <w:trPr>
          <w:trHeight w:val="185"/>
          <w:jc w:val="center"/>
        </w:trPr>
        <w:tc>
          <w:tcPr>
            <w:tcW w:w="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BB7AC2"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م</w:t>
            </w:r>
          </w:p>
        </w:tc>
        <w:tc>
          <w:tcPr>
            <w:tcW w:w="3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614475"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البيان</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8C307E"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العدد</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2D3282"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النسبة</w:t>
            </w:r>
          </w:p>
        </w:tc>
      </w:tr>
      <w:tr w:rsidR="006C4DA1" w:rsidRPr="003703EF" w14:paraId="0FB1E8CA" w14:textId="77777777" w:rsidTr="00EE0151">
        <w:trPr>
          <w:trHeight w:val="342"/>
          <w:jc w:val="center"/>
        </w:trPr>
        <w:tc>
          <w:tcPr>
            <w:tcW w:w="412" w:type="dxa"/>
            <w:tcBorders>
              <w:top w:val="nil"/>
              <w:left w:val="single" w:sz="4" w:space="0" w:color="auto"/>
              <w:bottom w:val="single" w:sz="4" w:space="0" w:color="auto"/>
              <w:right w:val="single" w:sz="4" w:space="0" w:color="auto"/>
            </w:tcBorders>
            <w:shd w:val="clear" w:color="auto" w:fill="auto"/>
            <w:vAlign w:val="center"/>
          </w:tcPr>
          <w:p w14:paraId="7AEFC215" w14:textId="77777777" w:rsidR="006C4DA1" w:rsidRPr="003703EF" w:rsidRDefault="006C4DA1" w:rsidP="00EE0151">
            <w:pPr>
              <w:pStyle w:val="a1"/>
              <w:spacing w:line="240" w:lineRule="auto"/>
              <w:jc w:val="both"/>
              <w:rPr>
                <w:color w:val="000000" w:themeColor="text1"/>
                <w:sz w:val="20"/>
                <w:szCs w:val="20"/>
              </w:rPr>
            </w:pPr>
            <w:r>
              <w:rPr>
                <w:rFonts w:hint="cs"/>
                <w:color w:val="000000" w:themeColor="text1"/>
                <w:sz w:val="20"/>
                <w:szCs w:val="20"/>
                <w:rtl/>
              </w:rPr>
              <w:t>1</w:t>
            </w:r>
          </w:p>
        </w:tc>
        <w:tc>
          <w:tcPr>
            <w:tcW w:w="3111" w:type="dxa"/>
            <w:tcBorders>
              <w:top w:val="nil"/>
              <w:left w:val="single" w:sz="4" w:space="0" w:color="auto"/>
              <w:bottom w:val="single" w:sz="4" w:space="0" w:color="auto"/>
              <w:right w:val="single" w:sz="4" w:space="0" w:color="auto"/>
            </w:tcBorders>
            <w:shd w:val="clear" w:color="auto" w:fill="auto"/>
            <w:vAlign w:val="center"/>
            <w:hideMark/>
          </w:tcPr>
          <w:p w14:paraId="5AF59052" w14:textId="77777777" w:rsidR="006C4DA1" w:rsidRPr="003703EF" w:rsidRDefault="006C4DA1" w:rsidP="00EE0151">
            <w:pPr>
              <w:pStyle w:val="a1"/>
              <w:spacing w:line="240" w:lineRule="auto"/>
              <w:jc w:val="both"/>
              <w:rPr>
                <w:color w:val="000000" w:themeColor="text1"/>
                <w:sz w:val="20"/>
                <w:szCs w:val="20"/>
              </w:rPr>
            </w:pPr>
            <w:r w:rsidRPr="003703EF">
              <w:rPr>
                <w:color w:val="000000" w:themeColor="text1"/>
                <w:sz w:val="20"/>
                <w:szCs w:val="20"/>
                <w:rtl/>
              </w:rPr>
              <w:t>نعم</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9AE7AD3" w14:textId="77777777" w:rsidR="006C4DA1" w:rsidRPr="003703EF" w:rsidRDefault="006C4DA1" w:rsidP="00EE0151">
            <w:pPr>
              <w:pStyle w:val="a1"/>
              <w:spacing w:line="240" w:lineRule="auto"/>
              <w:jc w:val="center"/>
              <w:rPr>
                <w:color w:val="000000" w:themeColor="text1"/>
                <w:sz w:val="20"/>
                <w:szCs w:val="20"/>
              </w:rPr>
            </w:pPr>
            <w:r>
              <w:rPr>
                <w:rFonts w:hint="cs"/>
                <w:color w:val="000000" w:themeColor="text1"/>
                <w:sz w:val="20"/>
                <w:szCs w:val="20"/>
                <w:rtl/>
              </w:rPr>
              <w:t>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AAACBE" w14:textId="77777777" w:rsidR="006C4DA1" w:rsidRPr="003703EF" w:rsidRDefault="006C4DA1" w:rsidP="00EE0151">
            <w:pPr>
              <w:pStyle w:val="a1"/>
              <w:spacing w:line="240" w:lineRule="auto"/>
              <w:jc w:val="center"/>
              <w:rPr>
                <w:color w:val="000000" w:themeColor="text1"/>
                <w:sz w:val="20"/>
                <w:szCs w:val="20"/>
              </w:rPr>
            </w:pPr>
            <w:r>
              <w:rPr>
                <w:rFonts w:hint="cs"/>
                <w:color w:val="000000" w:themeColor="text1"/>
                <w:sz w:val="20"/>
                <w:szCs w:val="20"/>
                <w:rtl/>
              </w:rPr>
              <w:t>11.9</w:t>
            </w:r>
          </w:p>
        </w:tc>
      </w:tr>
      <w:tr w:rsidR="006C4DA1" w:rsidRPr="003703EF" w14:paraId="0A4F313C" w14:textId="77777777" w:rsidTr="00EE0151">
        <w:trPr>
          <w:trHeight w:val="342"/>
          <w:jc w:val="center"/>
        </w:trPr>
        <w:tc>
          <w:tcPr>
            <w:tcW w:w="412" w:type="dxa"/>
            <w:tcBorders>
              <w:top w:val="nil"/>
              <w:left w:val="single" w:sz="4" w:space="0" w:color="auto"/>
              <w:bottom w:val="single" w:sz="4" w:space="0" w:color="auto"/>
              <w:right w:val="single" w:sz="4" w:space="0" w:color="auto"/>
            </w:tcBorders>
            <w:shd w:val="clear" w:color="auto" w:fill="auto"/>
            <w:vAlign w:val="center"/>
          </w:tcPr>
          <w:p w14:paraId="373C5936" w14:textId="77777777" w:rsidR="006C4DA1" w:rsidRPr="003703EF" w:rsidRDefault="006C4DA1" w:rsidP="00EE0151">
            <w:pPr>
              <w:pStyle w:val="a1"/>
              <w:spacing w:line="240" w:lineRule="auto"/>
              <w:jc w:val="both"/>
              <w:rPr>
                <w:color w:val="000000" w:themeColor="text1"/>
                <w:sz w:val="20"/>
                <w:szCs w:val="20"/>
              </w:rPr>
            </w:pPr>
            <w:r>
              <w:rPr>
                <w:rFonts w:hint="cs"/>
                <w:color w:val="000000" w:themeColor="text1"/>
                <w:sz w:val="20"/>
                <w:szCs w:val="20"/>
                <w:rtl/>
              </w:rPr>
              <w:t>2</w:t>
            </w:r>
          </w:p>
        </w:tc>
        <w:tc>
          <w:tcPr>
            <w:tcW w:w="3111" w:type="dxa"/>
            <w:tcBorders>
              <w:top w:val="nil"/>
              <w:left w:val="single" w:sz="4" w:space="0" w:color="auto"/>
              <w:bottom w:val="single" w:sz="4" w:space="0" w:color="auto"/>
              <w:right w:val="single" w:sz="4" w:space="0" w:color="auto"/>
            </w:tcBorders>
            <w:shd w:val="clear" w:color="auto" w:fill="auto"/>
            <w:vAlign w:val="center"/>
            <w:hideMark/>
          </w:tcPr>
          <w:p w14:paraId="21373F91" w14:textId="77777777" w:rsidR="006C4DA1" w:rsidRPr="003703EF" w:rsidRDefault="006C4DA1" w:rsidP="00EE0151">
            <w:pPr>
              <w:pStyle w:val="a1"/>
              <w:spacing w:line="240" w:lineRule="auto"/>
              <w:jc w:val="both"/>
              <w:rPr>
                <w:color w:val="000000" w:themeColor="text1"/>
                <w:sz w:val="20"/>
                <w:szCs w:val="20"/>
              </w:rPr>
            </w:pPr>
            <w:r w:rsidRPr="003703EF">
              <w:rPr>
                <w:rFonts w:hint="cs"/>
                <w:color w:val="000000" w:themeColor="text1"/>
                <w:sz w:val="20"/>
                <w:szCs w:val="20"/>
                <w:rtl/>
              </w:rPr>
              <w:t>إلى</w:t>
            </w:r>
            <w:r w:rsidRPr="003703EF">
              <w:rPr>
                <w:color w:val="000000" w:themeColor="text1"/>
                <w:sz w:val="20"/>
                <w:szCs w:val="20"/>
                <w:rtl/>
              </w:rPr>
              <w:t xml:space="preserve"> حد ما</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F8E5412" w14:textId="77777777" w:rsidR="006C4DA1" w:rsidRPr="003703EF" w:rsidRDefault="006C4DA1" w:rsidP="00EE0151">
            <w:pPr>
              <w:pStyle w:val="a1"/>
              <w:spacing w:line="240" w:lineRule="auto"/>
              <w:jc w:val="center"/>
              <w:rPr>
                <w:color w:val="000000" w:themeColor="text1"/>
                <w:sz w:val="20"/>
                <w:szCs w:val="20"/>
              </w:rPr>
            </w:pPr>
            <w:r>
              <w:rPr>
                <w:rFonts w:hint="cs"/>
                <w:color w:val="000000" w:themeColor="text1"/>
                <w:sz w:val="20"/>
                <w:szCs w:val="20"/>
                <w:rtl/>
              </w:rPr>
              <w:t>18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3C31CB" w14:textId="77777777" w:rsidR="006C4DA1" w:rsidRPr="003703EF" w:rsidRDefault="006C4DA1" w:rsidP="00EE0151">
            <w:pPr>
              <w:pStyle w:val="a1"/>
              <w:spacing w:line="240" w:lineRule="auto"/>
              <w:jc w:val="center"/>
              <w:rPr>
                <w:color w:val="000000" w:themeColor="text1"/>
                <w:sz w:val="20"/>
                <w:szCs w:val="20"/>
              </w:rPr>
            </w:pPr>
            <w:r>
              <w:rPr>
                <w:rFonts w:hint="cs"/>
                <w:color w:val="000000" w:themeColor="text1"/>
                <w:sz w:val="20"/>
                <w:szCs w:val="20"/>
                <w:rtl/>
              </w:rPr>
              <w:t>42.9</w:t>
            </w:r>
          </w:p>
        </w:tc>
      </w:tr>
      <w:tr w:rsidR="006C4DA1" w:rsidRPr="003703EF" w14:paraId="5D8B369B" w14:textId="77777777" w:rsidTr="00EE0151">
        <w:trPr>
          <w:trHeight w:val="342"/>
          <w:jc w:val="center"/>
        </w:trPr>
        <w:tc>
          <w:tcPr>
            <w:tcW w:w="412" w:type="dxa"/>
            <w:tcBorders>
              <w:top w:val="nil"/>
              <w:left w:val="single" w:sz="4" w:space="0" w:color="auto"/>
              <w:bottom w:val="single" w:sz="4" w:space="0" w:color="auto"/>
              <w:right w:val="single" w:sz="4" w:space="0" w:color="auto"/>
            </w:tcBorders>
            <w:shd w:val="clear" w:color="auto" w:fill="auto"/>
            <w:vAlign w:val="center"/>
          </w:tcPr>
          <w:p w14:paraId="1B208146" w14:textId="77777777" w:rsidR="006C4DA1" w:rsidRPr="003703EF" w:rsidRDefault="006C4DA1" w:rsidP="00EE0151">
            <w:pPr>
              <w:pStyle w:val="a1"/>
              <w:spacing w:line="240" w:lineRule="auto"/>
              <w:jc w:val="both"/>
              <w:rPr>
                <w:color w:val="000000" w:themeColor="text1"/>
                <w:sz w:val="20"/>
                <w:szCs w:val="20"/>
              </w:rPr>
            </w:pPr>
            <w:r>
              <w:rPr>
                <w:rFonts w:hint="cs"/>
                <w:color w:val="000000" w:themeColor="text1"/>
                <w:sz w:val="20"/>
                <w:szCs w:val="20"/>
                <w:rtl/>
              </w:rPr>
              <w:t>3</w:t>
            </w:r>
          </w:p>
        </w:tc>
        <w:tc>
          <w:tcPr>
            <w:tcW w:w="3111" w:type="dxa"/>
            <w:tcBorders>
              <w:top w:val="nil"/>
              <w:left w:val="single" w:sz="4" w:space="0" w:color="auto"/>
              <w:bottom w:val="single" w:sz="4" w:space="0" w:color="auto"/>
              <w:right w:val="single" w:sz="4" w:space="0" w:color="auto"/>
            </w:tcBorders>
            <w:shd w:val="clear" w:color="auto" w:fill="auto"/>
            <w:vAlign w:val="center"/>
            <w:hideMark/>
          </w:tcPr>
          <w:p w14:paraId="490C0FEE" w14:textId="77777777" w:rsidR="006C4DA1" w:rsidRPr="003703EF" w:rsidRDefault="006C4DA1" w:rsidP="00EE0151">
            <w:pPr>
              <w:pStyle w:val="a1"/>
              <w:spacing w:line="240" w:lineRule="auto"/>
              <w:jc w:val="both"/>
              <w:rPr>
                <w:color w:val="000000" w:themeColor="text1"/>
                <w:sz w:val="20"/>
                <w:szCs w:val="20"/>
              </w:rPr>
            </w:pPr>
            <w:r w:rsidRPr="003703EF">
              <w:rPr>
                <w:color w:val="000000" w:themeColor="text1"/>
                <w:sz w:val="20"/>
                <w:szCs w:val="20"/>
                <w:rtl/>
              </w:rPr>
              <w:t>لا</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ECBEB75" w14:textId="77777777" w:rsidR="006C4DA1" w:rsidRPr="003703EF" w:rsidRDefault="006C4DA1" w:rsidP="00EE0151">
            <w:pPr>
              <w:pStyle w:val="a1"/>
              <w:spacing w:line="240" w:lineRule="auto"/>
              <w:jc w:val="center"/>
              <w:rPr>
                <w:color w:val="000000" w:themeColor="text1"/>
                <w:sz w:val="20"/>
                <w:szCs w:val="20"/>
              </w:rPr>
            </w:pPr>
            <w:r>
              <w:rPr>
                <w:rFonts w:hint="cs"/>
                <w:color w:val="000000" w:themeColor="text1"/>
                <w:sz w:val="20"/>
                <w:szCs w:val="20"/>
                <w:rtl/>
              </w:rPr>
              <w:t>19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14EB15" w14:textId="77777777" w:rsidR="006C4DA1" w:rsidRPr="003703EF" w:rsidRDefault="006C4DA1" w:rsidP="00EE0151">
            <w:pPr>
              <w:pStyle w:val="a1"/>
              <w:spacing w:line="240" w:lineRule="auto"/>
              <w:jc w:val="center"/>
              <w:rPr>
                <w:color w:val="000000" w:themeColor="text1"/>
                <w:sz w:val="20"/>
                <w:szCs w:val="20"/>
              </w:rPr>
            </w:pPr>
            <w:r>
              <w:rPr>
                <w:rFonts w:hint="cs"/>
                <w:color w:val="000000" w:themeColor="text1"/>
                <w:sz w:val="20"/>
                <w:szCs w:val="20"/>
                <w:rtl/>
              </w:rPr>
              <w:t>45.2</w:t>
            </w:r>
          </w:p>
        </w:tc>
      </w:tr>
      <w:tr w:rsidR="006C4DA1" w:rsidRPr="003703EF" w14:paraId="16DF265D" w14:textId="77777777" w:rsidTr="00EE0151">
        <w:trPr>
          <w:trHeight w:val="342"/>
          <w:jc w:val="center"/>
        </w:trPr>
        <w:tc>
          <w:tcPr>
            <w:tcW w:w="35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BAB811" w14:textId="77777777" w:rsidR="006C4DA1" w:rsidRPr="001C2E28" w:rsidRDefault="006C4DA1" w:rsidP="00EE0151">
            <w:pPr>
              <w:pStyle w:val="a1"/>
              <w:spacing w:line="240" w:lineRule="auto"/>
              <w:jc w:val="center"/>
              <w:rPr>
                <w:b/>
                <w:bCs/>
                <w:color w:val="000000" w:themeColor="text1"/>
                <w:sz w:val="20"/>
                <w:szCs w:val="20"/>
              </w:rPr>
            </w:pPr>
            <w:r w:rsidRPr="001C2E28">
              <w:rPr>
                <w:b/>
                <w:bCs/>
                <w:color w:val="000000" w:themeColor="text1"/>
                <w:sz w:val="20"/>
                <w:szCs w:val="20"/>
                <w:rtl/>
              </w:rPr>
              <w:t>المجموع</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6344342"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42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052813" w14:textId="77777777" w:rsidR="006C4DA1" w:rsidRPr="001C2E28" w:rsidRDefault="006C4DA1" w:rsidP="00EE0151">
            <w:pPr>
              <w:pStyle w:val="a1"/>
              <w:spacing w:line="240" w:lineRule="auto"/>
              <w:jc w:val="center"/>
              <w:rPr>
                <w:b/>
                <w:bCs/>
                <w:color w:val="000000" w:themeColor="text1"/>
                <w:sz w:val="20"/>
                <w:szCs w:val="20"/>
              </w:rPr>
            </w:pPr>
            <w:r>
              <w:rPr>
                <w:rFonts w:hint="cs"/>
                <w:b/>
                <w:bCs/>
                <w:color w:val="000000" w:themeColor="text1"/>
                <w:sz w:val="20"/>
                <w:szCs w:val="20"/>
                <w:rtl/>
              </w:rPr>
              <w:t>100.0</w:t>
            </w:r>
          </w:p>
        </w:tc>
      </w:tr>
    </w:tbl>
    <w:p w14:paraId="09CF7FE0" w14:textId="77777777" w:rsidR="006C4DA1" w:rsidRPr="001C2E28" w:rsidRDefault="006C4DA1" w:rsidP="006C4DA1">
      <w:pPr>
        <w:pStyle w:val="a1"/>
        <w:spacing w:line="240" w:lineRule="auto"/>
        <w:jc w:val="both"/>
        <w:rPr>
          <w:b/>
          <w:bCs/>
          <w:color w:val="000000" w:themeColor="text1"/>
          <w:sz w:val="10"/>
          <w:szCs w:val="10"/>
          <w:u w:val="single"/>
          <w:rtl/>
        </w:rPr>
      </w:pPr>
    </w:p>
    <w:p w14:paraId="78696FCA"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 xml:space="preserve">من خلال الجدول السابق </w:t>
      </w:r>
      <w:r>
        <w:rPr>
          <w:b/>
          <w:bCs/>
          <w:color w:val="000000" w:themeColor="text1"/>
          <w:u w:val="single"/>
          <w:rtl/>
        </w:rPr>
        <w:t>يتضح أن:</w:t>
      </w:r>
    </w:p>
    <w:p w14:paraId="7FF29A28"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1 – جاء</w:t>
      </w:r>
      <w:r>
        <w:rPr>
          <w:rFonts w:hint="cs"/>
          <w:color w:val="000000" w:themeColor="text1"/>
          <w:sz w:val="28"/>
          <w:szCs w:val="28"/>
          <w:rtl/>
        </w:rPr>
        <w:t>ت</w:t>
      </w:r>
      <w:r w:rsidRPr="00AF271F">
        <w:rPr>
          <w:color w:val="000000" w:themeColor="text1"/>
          <w:sz w:val="28"/>
          <w:szCs w:val="28"/>
          <w:rtl/>
        </w:rPr>
        <w:t xml:space="preserve"> </w:t>
      </w:r>
      <w:r>
        <w:rPr>
          <w:rFonts w:hint="cs"/>
          <w:color w:val="000000" w:themeColor="text1"/>
          <w:sz w:val="28"/>
          <w:szCs w:val="28"/>
          <w:rtl/>
        </w:rPr>
        <w:t>"</w:t>
      </w:r>
      <w:r w:rsidRPr="00AF271F">
        <w:rPr>
          <w:color w:val="000000" w:themeColor="text1"/>
          <w:sz w:val="28"/>
          <w:szCs w:val="28"/>
          <w:rtl/>
        </w:rPr>
        <w:t>لا</w:t>
      </w:r>
      <w:r>
        <w:rPr>
          <w:rFonts w:hint="cs"/>
          <w:color w:val="000000" w:themeColor="text1"/>
          <w:sz w:val="28"/>
          <w:szCs w:val="28"/>
          <w:rtl/>
        </w:rPr>
        <w:t>"</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45.2%.</w:t>
      </w:r>
    </w:p>
    <w:p w14:paraId="1910E173"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sidRPr="00AF271F">
        <w:rPr>
          <w:color w:val="000000" w:themeColor="text1"/>
          <w:sz w:val="28"/>
          <w:szCs w:val="28"/>
          <w:rtl/>
        </w:rPr>
        <w:t xml:space="preserve"> حيث بلغت 42.9%.</w:t>
      </w:r>
    </w:p>
    <w:p w14:paraId="37A5C86D"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3 – </w:t>
      </w:r>
      <w:r>
        <w:rPr>
          <w:rFonts w:hint="cs"/>
          <w:color w:val="000000" w:themeColor="text1"/>
          <w:sz w:val="28"/>
          <w:szCs w:val="28"/>
          <w:rtl/>
        </w:rPr>
        <w:t>و</w:t>
      </w:r>
      <w:r w:rsidRPr="00AF271F">
        <w:rPr>
          <w:color w:val="000000" w:themeColor="text1"/>
          <w:sz w:val="28"/>
          <w:szCs w:val="28"/>
          <w:rtl/>
        </w:rPr>
        <w:t>جاء</w:t>
      </w:r>
      <w:r>
        <w:rPr>
          <w:rFonts w:hint="cs"/>
          <w:color w:val="000000" w:themeColor="text1"/>
          <w:sz w:val="28"/>
          <w:szCs w:val="28"/>
          <w:rtl/>
        </w:rPr>
        <w:t>ت</w:t>
      </w:r>
      <w:r w:rsidRPr="00AF271F">
        <w:rPr>
          <w:color w:val="000000" w:themeColor="text1"/>
          <w:sz w:val="28"/>
          <w:szCs w:val="28"/>
          <w:rtl/>
        </w:rPr>
        <w:t xml:space="preserve"> في المرتبة الثالثة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sidRPr="00AF271F">
        <w:rPr>
          <w:color w:val="000000" w:themeColor="text1"/>
          <w:sz w:val="28"/>
          <w:szCs w:val="28"/>
          <w:rtl/>
        </w:rPr>
        <w:t xml:space="preserve"> حيث بلغت</w:t>
      </w:r>
      <w:r>
        <w:rPr>
          <w:rFonts w:hint="cs"/>
          <w:color w:val="000000" w:themeColor="text1"/>
          <w:sz w:val="28"/>
          <w:szCs w:val="28"/>
          <w:rtl/>
        </w:rPr>
        <w:t xml:space="preserve"> نسبتها</w:t>
      </w:r>
      <w:r w:rsidRPr="00AF271F">
        <w:rPr>
          <w:color w:val="000000" w:themeColor="text1"/>
          <w:sz w:val="28"/>
          <w:szCs w:val="28"/>
          <w:rtl/>
        </w:rPr>
        <w:t xml:space="preserve"> 11.9%.</w:t>
      </w:r>
    </w:p>
    <w:p w14:paraId="6E06DAA8" w14:textId="77777777" w:rsidR="006C4DA1" w:rsidRDefault="006C4DA1" w:rsidP="006C4DA1">
      <w:pPr>
        <w:spacing w:after="0" w:line="240" w:lineRule="auto"/>
        <w:jc w:val="both"/>
        <w:rPr>
          <w:rFonts w:eastAsia="Times New Roman"/>
          <w:bCs/>
          <w:color w:val="000000" w:themeColor="text1"/>
          <w:rtl/>
        </w:rPr>
      </w:pPr>
    </w:p>
    <w:p w14:paraId="17FF4FCD" w14:textId="77777777" w:rsidR="006C4DA1" w:rsidRPr="00AF271F" w:rsidRDefault="006C4DA1" w:rsidP="006C4DA1">
      <w:pPr>
        <w:spacing w:after="0" w:line="240" w:lineRule="auto"/>
        <w:jc w:val="both"/>
        <w:rPr>
          <w:rFonts w:eastAsia="Times New Roman"/>
          <w:bCs/>
          <w:color w:val="000000" w:themeColor="text1"/>
          <w:rtl/>
        </w:rPr>
      </w:pPr>
    </w:p>
    <w:p w14:paraId="38A52D2F" w14:textId="77777777" w:rsidR="006C4DA1" w:rsidRPr="00AF271F" w:rsidRDefault="006C4DA1" w:rsidP="006C4DA1">
      <w:pPr>
        <w:pStyle w:val="a0"/>
        <w:spacing w:line="240" w:lineRule="auto"/>
        <w:jc w:val="both"/>
        <w:rPr>
          <w:color w:val="000000" w:themeColor="text1"/>
          <w:rtl/>
        </w:rPr>
      </w:pPr>
      <w:r w:rsidRPr="00AF271F">
        <w:rPr>
          <w:color w:val="000000" w:themeColor="text1"/>
          <w:rtl/>
        </w:rPr>
        <w:t>2 – بالنسبة لرجال التعليم</w:t>
      </w:r>
      <w:r>
        <w:rPr>
          <w:rFonts w:hint="cs"/>
          <w:color w:val="000000" w:themeColor="text1"/>
          <w:rtl/>
        </w:rPr>
        <w:t>،</w:t>
      </w:r>
      <w:r w:rsidRPr="00AF271F">
        <w:rPr>
          <w:color w:val="000000" w:themeColor="text1"/>
          <w:rtl/>
        </w:rPr>
        <w:t xml:space="preserve"> الجداول التكرارية لخصائص</w:t>
      </w:r>
      <w:r w:rsidRPr="00AF271F">
        <w:rPr>
          <w:color w:val="000000" w:themeColor="text1"/>
        </w:rPr>
        <w:t xml:space="preserve"> </w:t>
      </w:r>
      <w:r w:rsidRPr="00AF271F">
        <w:rPr>
          <w:color w:val="000000" w:themeColor="text1"/>
          <w:rtl/>
        </w:rPr>
        <w:t>عينة الدراسة:</w:t>
      </w:r>
    </w:p>
    <w:p w14:paraId="33C34961"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باعتماد</w:t>
      </w:r>
      <w:r w:rsidRPr="00AF271F">
        <w:rPr>
          <w:color w:val="000000" w:themeColor="text1"/>
        </w:rPr>
        <w:t xml:space="preserve"> </w:t>
      </w:r>
      <w:r w:rsidRPr="00AF271F">
        <w:rPr>
          <w:color w:val="000000" w:themeColor="text1"/>
          <w:rtl/>
        </w:rPr>
        <w:t>الباحث</w:t>
      </w:r>
      <w:r w:rsidRPr="00AF271F">
        <w:rPr>
          <w:color w:val="000000" w:themeColor="text1"/>
        </w:rPr>
        <w:t xml:space="preserve"> </w:t>
      </w:r>
      <w:r w:rsidRPr="00AF271F">
        <w:rPr>
          <w:color w:val="000000" w:themeColor="text1"/>
          <w:rtl/>
        </w:rPr>
        <w:t>على</w:t>
      </w:r>
      <w:r w:rsidRPr="00AF271F">
        <w:rPr>
          <w:color w:val="000000" w:themeColor="text1"/>
        </w:rPr>
        <w:t xml:space="preserve"> </w:t>
      </w:r>
      <w:r w:rsidRPr="00AF271F">
        <w:rPr>
          <w:color w:val="000000" w:themeColor="text1"/>
          <w:rtl/>
        </w:rPr>
        <w:t>المنهج</w:t>
      </w:r>
      <w:r w:rsidRPr="00AF271F">
        <w:rPr>
          <w:color w:val="000000" w:themeColor="text1"/>
        </w:rPr>
        <w:t xml:space="preserve"> </w:t>
      </w:r>
      <w:r w:rsidRPr="00AF271F">
        <w:rPr>
          <w:color w:val="000000" w:themeColor="text1"/>
          <w:rtl/>
        </w:rPr>
        <w:t xml:space="preserve">الوصفي، </w:t>
      </w:r>
      <w:r>
        <w:rPr>
          <w:rFonts w:hint="cs"/>
          <w:color w:val="000000" w:themeColor="text1"/>
          <w:rtl/>
        </w:rPr>
        <w:t>جاء</w:t>
      </w:r>
      <w:r w:rsidRPr="00AF271F">
        <w:rPr>
          <w:color w:val="000000" w:themeColor="text1"/>
          <w:rtl/>
        </w:rPr>
        <w:t>ت الجداول التكرارية كما يلي:</w:t>
      </w:r>
    </w:p>
    <w:p w14:paraId="65E2D7E4" w14:textId="77777777" w:rsidR="006C4DA1" w:rsidRPr="001C2E28" w:rsidRDefault="006C4DA1" w:rsidP="006C4DA1">
      <w:pPr>
        <w:spacing w:after="0" w:line="240" w:lineRule="auto"/>
        <w:jc w:val="both"/>
        <w:rPr>
          <w:bCs/>
          <w:color w:val="000000" w:themeColor="text1"/>
          <w:sz w:val="2"/>
          <w:szCs w:val="2"/>
          <w:u w:val="single"/>
          <w:rtl/>
        </w:rPr>
      </w:pPr>
    </w:p>
    <w:p w14:paraId="4A8134DF" w14:textId="77777777" w:rsidR="006C4DA1" w:rsidRPr="00AF271F" w:rsidRDefault="006C4DA1" w:rsidP="006C4DA1">
      <w:pPr>
        <w:spacing w:after="0" w:line="240" w:lineRule="auto"/>
        <w:jc w:val="both"/>
        <w:rPr>
          <w:bCs/>
          <w:color w:val="000000" w:themeColor="text1"/>
          <w:sz w:val="28"/>
          <w:szCs w:val="28"/>
          <w:u w:val="single"/>
          <w:rtl/>
        </w:rPr>
      </w:pPr>
      <w:r w:rsidRPr="00AF271F">
        <w:rPr>
          <w:bCs/>
          <w:color w:val="000000" w:themeColor="text1"/>
          <w:sz w:val="28"/>
          <w:szCs w:val="28"/>
          <w:u w:val="single"/>
          <w:rtl/>
        </w:rPr>
        <w:t xml:space="preserve">المحور </w:t>
      </w:r>
      <w:r>
        <w:rPr>
          <w:bCs/>
          <w:color w:val="000000" w:themeColor="text1"/>
          <w:sz w:val="28"/>
          <w:szCs w:val="28"/>
          <w:u w:val="single"/>
          <w:rtl/>
        </w:rPr>
        <w:t>الأول</w:t>
      </w:r>
      <w:r w:rsidRPr="00AF271F">
        <w:rPr>
          <w:bCs/>
          <w:color w:val="000000" w:themeColor="text1"/>
          <w:sz w:val="28"/>
          <w:szCs w:val="28"/>
          <w:u w:val="single"/>
          <w:rtl/>
        </w:rPr>
        <w:t>: محور واقع مدارس التكنولوجيا التطبيقية</w:t>
      </w:r>
    </w:p>
    <w:p w14:paraId="59D63031" w14:textId="77777777" w:rsidR="006C4DA1" w:rsidRDefault="006C4DA1" w:rsidP="006C4DA1">
      <w:pPr>
        <w:spacing w:after="0" w:line="240" w:lineRule="auto"/>
        <w:rPr>
          <w:bCs/>
          <w:color w:val="000000" w:themeColor="text1"/>
          <w:sz w:val="28"/>
          <w:szCs w:val="28"/>
          <w:rtl/>
        </w:rPr>
      </w:pPr>
      <w:r w:rsidRPr="00AF271F">
        <w:rPr>
          <w:bCs/>
          <w:color w:val="000000" w:themeColor="text1"/>
          <w:sz w:val="28"/>
          <w:szCs w:val="28"/>
          <w:rtl/>
        </w:rPr>
        <w:t>يوضح الجدول التالي التكرارات لكل سؤال ونسبته</w:t>
      </w:r>
    </w:p>
    <w:p w14:paraId="0903B832"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جدول رقم (</w:t>
      </w:r>
      <w:r w:rsidRPr="00164273">
        <w:rPr>
          <w:rFonts w:hint="cs"/>
          <w:bCs/>
          <w:color w:val="000000" w:themeColor="text1"/>
          <w:rtl/>
        </w:rPr>
        <w:t>38-</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واقع مدارس التكنولوجيا التطبيقية</w:t>
      </w:r>
    </w:p>
    <w:tbl>
      <w:tblPr>
        <w:bidiVisual/>
        <w:tblW w:w="7503" w:type="dxa"/>
        <w:jc w:val="right"/>
        <w:tblLayout w:type="fixed"/>
        <w:tblLook w:val="04A0" w:firstRow="1" w:lastRow="0" w:firstColumn="1" w:lastColumn="0" w:noHBand="0" w:noVBand="1"/>
      </w:tblPr>
      <w:tblGrid>
        <w:gridCol w:w="274"/>
        <w:gridCol w:w="1418"/>
        <w:gridCol w:w="567"/>
        <w:gridCol w:w="707"/>
        <w:gridCol w:w="709"/>
        <w:gridCol w:w="567"/>
        <w:gridCol w:w="851"/>
        <w:gridCol w:w="850"/>
        <w:gridCol w:w="851"/>
        <w:gridCol w:w="709"/>
      </w:tblGrid>
      <w:tr w:rsidR="006C4DA1" w:rsidRPr="003703EF" w14:paraId="646E43DF" w14:textId="77777777" w:rsidTr="00EE0151">
        <w:trPr>
          <w:trHeight w:val="470"/>
          <w:tblHeader/>
          <w:jc w:val="right"/>
        </w:trPr>
        <w:tc>
          <w:tcPr>
            <w:tcW w:w="274"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EBE1B52" w14:textId="77777777" w:rsidR="006C4DA1" w:rsidRPr="001C2E28" w:rsidRDefault="006C4DA1" w:rsidP="00EE0151">
            <w:pPr>
              <w:spacing w:after="0" w:line="240" w:lineRule="auto"/>
              <w:jc w:val="center"/>
              <w:rPr>
                <w:rFonts w:eastAsia="Times New Roman"/>
                <w:b/>
                <w:bCs/>
                <w:color w:val="000000" w:themeColor="text1"/>
                <w:sz w:val="20"/>
                <w:szCs w:val="20"/>
              </w:rPr>
            </w:pPr>
            <w:r w:rsidRPr="001C2E28">
              <w:rPr>
                <w:rFonts w:eastAsia="Times New Roman"/>
                <w:b/>
                <w:bCs/>
                <w:color w:val="000000" w:themeColor="text1"/>
                <w:sz w:val="20"/>
                <w:szCs w:val="20"/>
                <w:rtl/>
              </w:rPr>
              <w:t>م</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E2B0BBC"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بيان</w:t>
            </w:r>
          </w:p>
        </w:tc>
        <w:tc>
          <w:tcPr>
            <w:tcW w:w="7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6DD0FD"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أوافق</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3F73B66"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إلى حد ما</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AE8874"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لا أوافق</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8B5A028"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المجموع</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CE0C74"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المتوسط</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C08386"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الانحراف</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D828D2A"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الترتيب</w:t>
            </w:r>
          </w:p>
        </w:tc>
      </w:tr>
      <w:tr w:rsidR="006C4DA1" w:rsidRPr="003703EF" w14:paraId="535DD096"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752EA404"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9571DC6"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يدعم نظام مدارس التكنولوجيا التطبيقية بوضعها الحالي الكفاية المهنية للخريجين.</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1DF332"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E079CD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185EC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F922D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A08B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E1FD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2.50</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750A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0.65</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D9AF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11</w:t>
            </w:r>
          </w:p>
        </w:tc>
      </w:tr>
      <w:tr w:rsidR="006C4DA1" w:rsidRPr="003703EF" w14:paraId="40188587"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5117FDCE"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2070B695"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193771"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5709E3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57.9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71F48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34.2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BF9FE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7.9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659936"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8B38CF9"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341CEC"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9467C3A"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0FB71DF9"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07C75853"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594182F"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 xml:space="preserve">يدعم برنامج الإعداد السلوكي </w:t>
            </w:r>
            <w:r w:rsidRPr="003703EF">
              <w:rPr>
                <w:rFonts w:eastAsia="Times New Roman"/>
                <w:bCs/>
                <w:color w:val="000000" w:themeColor="text1"/>
                <w:sz w:val="20"/>
                <w:szCs w:val="20"/>
                <w:rtl/>
              </w:rPr>
              <w:lastRenderedPageBreak/>
              <w:t>التثقيفي بمدارس التكنولوجيا التطبيقية اكتساب الخريجين مهارات ومتطلبات سوق العمل.</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70871D"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lastRenderedPageBreak/>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0FC145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A4246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15F12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1D1CAD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5ED02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2.63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64375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0.49</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ACEAC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5</w:t>
            </w:r>
          </w:p>
        </w:tc>
      </w:tr>
      <w:tr w:rsidR="006C4DA1" w:rsidRPr="003703EF" w14:paraId="362673D8"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7F0598D8"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14C589F0"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496C37"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0C9646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63.2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1CB46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36.8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40D09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8F2B8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218527C5"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0C53689E"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6E123C7"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1A2020EF"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7C36E455"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3</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0E279ED"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يساعد نظام التوجيه المهني في مدارس التكنولوجيا التطبيقية في تحقيق الكفاية المهنية للخريجين.</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6C6C69"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987E6E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B17E4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469EF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4D71D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1679C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2.42</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4B04F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0.60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093AC3"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13</w:t>
            </w:r>
          </w:p>
        </w:tc>
      </w:tr>
      <w:tr w:rsidR="006C4DA1" w:rsidRPr="003703EF" w14:paraId="16B4C512"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5D9C3F59"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4E3720F5"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F838DC"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54AA324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47.4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58A0C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47.4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1C758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5.3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D51B8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0B8DC3F8"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58A3B4DE"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1B5E9632"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53373FC9"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2FF91344"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164D560"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يساعد الحد من العجز بين المعلمين في تحقيق الكفاية المهنية للخريجين.</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5A63CC"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AB34B1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55CA93"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49578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B0704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39</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D0F6A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2.50</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93B68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0.73</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CEC3B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12</w:t>
            </w:r>
          </w:p>
        </w:tc>
      </w:tr>
      <w:tr w:rsidR="006C4DA1" w:rsidRPr="003703EF" w14:paraId="0B322A14"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0996E90D"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7D7741D4"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25655D"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CAE8AA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63.2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0A421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23.7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97791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13.2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0DAC1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7C90D449"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5B2CE91B"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64F7A2EC"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567CCC28"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1E84FBC9"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5</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EBC2289"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يساعد ارتفاع كفاءة المعلمين بمدارس التكنولوجيا التطبيقية في تحقيق الكفاية المهنية للخريجين.</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85DDC7"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499E673"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2A845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250BF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14A2D8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C1392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2.89</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9A3E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0.31</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D15A2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w:t>
            </w:r>
          </w:p>
        </w:tc>
      </w:tr>
      <w:tr w:rsidR="006C4DA1" w:rsidRPr="003703EF" w14:paraId="2BFC344E"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0CB0FEA4"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7D258076"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BE397D"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6B0256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89.5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970A8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7C971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BC4AD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7B8F972E"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4EA7BCB1"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13FEAB3E"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26FD41AD"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056F5275"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6</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ABAF5DF"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يدعم الاستثمار الأمثل للإمكانات والتجهيزات تحقيق الكفاية المهنية للخريجين.</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773BAA"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6389F7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4A15E8"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374D48"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9CA17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EC2C8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2.79</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75E5A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0.47</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F9109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w:t>
            </w:r>
          </w:p>
        </w:tc>
      </w:tr>
      <w:tr w:rsidR="006C4DA1" w:rsidRPr="003703EF" w14:paraId="679DD1C5"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5CCD49C3"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4A93955B"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D5A3E5"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0FD47E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81.6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BB6BB6"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15.8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20115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450EF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10.00ص</w:t>
            </w:r>
          </w:p>
        </w:tc>
        <w:tc>
          <w:tcPr>
            <w:tcW w:w="850" w:type="dxa"/>
            <w:vMerge/>
            <w:tcBorders>
              <w:top w:val="nil"/>
              <w:left w:val="single" w:sz="4" w:space="0" w:color="auto"/>
              <w:bottom w:val="single" w:sz="4" w:space="0" w:color="auto"/>
              <w:right w:val="single" w:sz="4" w:space="0" w:color="auto"/>
            </w:tcBorders>
            <w:vAlign w:val="center"/>
            <w:hideMark/>
          </w:tcPr>
          <w:p w14:paraId="6D5CF372"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21F46011"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37162532"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3F0AA93A"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2C854DE8"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10A80DF"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 xml:space="preserve">يدعم دور ذوي العلاقة والفاعلين (الآباء، المعلمين، أصحاب المصلحة، ...) الكفاية </w:t>
            </w:r>
            <w:r w:rsidRPr="003703EF">
              <w:rPr>
                <w:rFonts w:eastAsia="Times New Roman"/>
                <w:bCs/>
                <w:color w:val="000000" w:themeColor="text1"/>
                <w:sz w:val="20"/>
                <w:szCs w:val="20"/>
                <w:rtl/>
              </w:rPr>
              <w:lastRenderedPageBreak/>
              <w:t>المهنية اللازمة للخريجين.</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FE9858"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lastRenderedPageBreak/>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4273DA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765AF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8D4B7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295E15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F3767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2.63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1395B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0.49</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641F1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w:t>
            </w:r>
          </w:p>
        </w:tc>
      </w:tr>
      <w:tr w:rsidR="006C4DA1" w:rsidRPr="003703EF" w14:paraId="4640F2A7"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170ADC22"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16ABB176"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C3BCAE"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72A3DA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63.2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8AD18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36.8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942C6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789D3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7B346ED1"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258C4356"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10FFF404"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113DFE5C"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44A9C929"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8</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096F13A"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يدعم ربط المدرسة بالبيئة المحيطة الكفاية المهنية للخريجين.</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B114E9"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97C1C7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5DCC5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74F2C8"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92BFF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DA5FD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2.53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9C568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0.69</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B18B6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9</w:t>
            </w:r>
          </w:p>
        </w:tc>
      </w:tr>
      <w:tr w:rsidR="006C4DA1" w:rsidRPr="003703EF" w14:paraId="298961F6"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1253C047"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320427C1"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75E749"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A36C30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63.2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E3848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26.3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61263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03AB4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39CF7FF7"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686CFC26"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38121A58"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06224ED1"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167FD27E"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9</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0BAE11F"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ما يتلقاه خريجو مدارس التكنولوجيا التطبيقية مناسب لتحقيق كفايتهم المهنية.</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5B48B0"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5006D6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716CE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6C5A2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CC2BE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BD995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2.55</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B120B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0.55</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419CA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8</w:t>
            </w:r>
          </w:p>
        </w:tc>
      </w:tr>
      <w:tr w:rsidR="006C4DA1" w:rsidRPr="003703EF" w14:paraId="2790D05E"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6D364D3D"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573E0888"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DA2E7D"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A36262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57.9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62C7F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39.5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9D394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AA17D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6461EA99"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1B71D8B5"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9936B85"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2FF79BAD"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79967425"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10</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BF2B305"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يمتلك خريجو مدارس التكنولوجيا التطبيقية متطلبات تحقيق الكفاية المهنية.</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CA78CB"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A88E38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8CAAF3"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86F30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257F8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9B066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2.53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50C66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0.56</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D921F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w:t>
            </w:r>
          </w:p>
        </w:tc>
      </w:tr>
      <w:tr w:rsidR="006C4DA1" w:rsidRPr="003703EF" w14:paraId="1AF63A29"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491C0B1F"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53E384D8"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6C317A"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3B2FB7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55.3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65345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42.1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966F2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3250A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344D06B0"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0A06569F"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3035CC95"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65D56887"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7321FC0D"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11</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9CF71A9"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يكسب نظام التعليم بمدارس التكنولوجيا التطبيقية الخريجين القدرة على التكييف مع متغيرات سوق العمل.</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4852D0"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F9DB72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871DF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966B2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9A3EE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6C7F3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2.63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9EDC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0.54</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02A73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7</w:t>
            </w:r>
          </w:p>
        </w:tc>
      </w:tr>
      <w:tr w:rsidR="006C4DA1" w:rsidRPr="003703EF" w14:paraId="06CF1B52"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4717FFCC"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7EBD1F81"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6E955E"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5651A9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65.8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B97B08"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31.6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B19E8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1B527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5838A77B"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107DEF41"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4A5054B9"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45845757"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5257D1A9"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E131511"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يقوم نظام التعليم بإنشاء تخصصات تناسب احتياجات سوق العمل.</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1BEA65"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2FBE788"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EE00C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A0D13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875D0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0805B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1.47</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D1392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0.69</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8A023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16</w:t>
            </w:r>
          </w:p>
        </w:tc>
      </w:tr>
      <w:tr w:rsidR="006C4DA1" w:rsidRPr="003703EF" w14:paraId="74945BAB"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01179082"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000F6DEC"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F8AE08"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139503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C64F2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26.3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D66AF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63.2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D29F1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7F2EC80A"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40BD23CA"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3312D579"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2F17CF5A"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7A8DB1B8"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13</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8E7D0C3"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 xml:space="preserve">يوجد قصور واضح لدى خريجي مدارس التكنولوجيا التطبيقية حول المعلومات </w:t>
            </w:r>
            <w:r w:rsidRPr="003703EF">
              <w:rPr>
                <w:rFonts w:eastAsia="Times New Roman"/>
                <w:bCs/>
                <w:color w:val="000000" w:themeColor="text1"/>
                <w:sz w:val="20"/>
                <w:szCs w:val="20"/>
                <w:rtl/>
              </w:rPr>
              <w:lastRenderedPageBreak/>
              <w:t>الحقيقية عن سوق العمل.</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40987D"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lastRenderedPageBreak/>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926D079"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187C5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67BD6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DAB69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9ACCD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2.87</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B0363B"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0.34</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1D5A2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w:t>
            </w:r>
          </w:p>
        </w:tc>
      </w:tr>
      <w:tr w:rsidR="006C4DA1" w:rsidRPr="003703EF" w14:paraId="376B182E"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3F7A72FB"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5799E55E"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012D5A"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635A63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86.8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377C7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13.2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AF3A0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50D82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53806ACA"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008DAA71"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55D06979"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0F58DF4B"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228B7E1F"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C7223D5"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نظام الامتحانات والتقييم بمدارس التكنولوجيا التطبيقية يؤثر سلبًا على تحقيق كفاية الخريجين المهنية.</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D5818A"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6D758D6"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77CB1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B6A71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34FB9D"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A5A33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1.55</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72F4A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0.80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219B8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15</w:t>
            </w:r>
          </w:p>
        </w:tc>
      </w:tr>
      <w:tr w:rsidR="006C4DA1" w:rsidRPr="003703EF" w14:paraId="6BBA5F39"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5F7AF1C6"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0A9A153F"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2DBCF8"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9B760F0"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18.4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0ED825"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18.4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86A7C8"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63.2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DF812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6C6B1C78"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64301D4E"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24E120F7"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7C616DCD"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67E3F016"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15</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E7E68DD"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تسهيل الغش وشيوع الغش الجماعي في الامتحانات يؤثر سلبًا على الكفاية المهنية للخريجين.</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89BD34"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92C425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F9E443"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B6C45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96398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290126"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2.95</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1DEF3E"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0.23</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6FC83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w:t>
            </w:r>
          </w:p>
        </w:tc>
      </w:tr>
      <w:tr w:rsidR="006C4DA1" w:rsidRPr="003703EF" w14:paraId="000AECC6"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40BE40AB"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5DC3A8E0"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328187"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A9FDDF3"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94.7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129F2C"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5.3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714A6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402F2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615DCDEC"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66B1C002"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4C1FEE6F" w14:textId="77777777" w:rsidR="006C4DA1" w:rsidRPr="003703EF" w:rsidRDefault="006C4DA1" w:rsidP="00EE0151">
            <w:pPr>
              <w:spacing w:after="0" w:line="240" w:lineRule="auto"/>
              <w:jc w:val="center"/>
              <w:rPr>
                <w:rFonts w:eastAsia="Times New Roman"/>
                <w:bCs/>
                <w:color w:val="000000" w:themeColor="text1"/>
                <w:sz w:val="20"/>
                <w:szCs w:val="20"/>
              </w:rPr>
            </w:pPr>
          </w:p>
        </w:tc>
      </w:tr>
      <w:tr w:rsidR="006C4DA1" w:rsidRPr="003703EF" w14:paraId="20596038" w14:textId="77777777" w:rsidTr="00EE0151">
        <w:trPr>
          <w:trHeight w:val="341"/>
          <w:jc w:val="right"/>
        </w:trPr>
        <w:tc>
          <w:tcPr>
            <w:tcW w:w="274" w:type="dxa"/>
            <w:vMerge w:val="restart"/>
            <w:tcBorders>
              <w:top w:val="nil"/>
              <w:left w:val="single" w:sz="4" w:space="0" w:color="auto"/>
              <w:bottom w:val="single" w:sz="4" w:space="0" w:color="auto"/>
              <w:right w:val="single" w:sz="4" w:space="0" w:color="auto"/>
            </w:tcBorders>
            <w:shd w:val="clear" w:color="auto" w:fill="auto"/>
            <w:noWrap/>
            <w:vAlign w:val="center"/>
          </w:tcPr>
          <w:p w14:paraId="3E2A103E" w14:textId="77777777" w:rsidR="006C4DA1" w:rsidRPr="003703EF" w:rsidRDefault="006C4DA1" w:rsidP="00EE0151">
            <w:pPr>
              <w:spacing w:after="0" w:line="240" w:lineRule="auto"/>
              <w:jc w:val="center"/>
              <w:rPr>
                <w:rFonts w:eastAsia="Times New Roman"/>
                <w:b/>
                <w:color w:val="000000" w:themeColor="text1"/>
                <w:sz w:val="20"/>
                <w:szCs w:val="20"/>
              </w:rPr>
            </w:pPr>
            <w:r>
              <w:rPr>
                <w:rFonts w:eastAsia="Times New Roman" w:hint="cs"/>
                <w:b/>
                <w:color w:val="000000" w:themeColor="text1"/>
                <w:sz w:val="20"/>
                <w:szCs w:val="20"/>
                <w:rtl/>
              </w:rPr>
              <w:t>16</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EBDE9B9"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يحصل العاملون في مدارس التكنولوجيا التطبيقية على امتيازات مناسبة لمتطلبات عملهم بالمدارس.</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BC4576"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tl/>
              </w:rPr>
              <w:t>عدد</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FC17F0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33347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709C0F"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1FDBB2"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38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3BF30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1.92</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E78307"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0.63</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9A667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14</w:t>
            </w:r>
          </w:p>
        </w:tc>
      </w:tr>
      <w:tr w:rsidR="006C4DA1" w:rsidRPr="003703EF" w14:paraId="7C22BAED" w14:textId="77777777" w:rsidTr="00EE0151">
        <w:trPr>
          <w:trHeight w:val="341"/>
          <w:jc w:val="right"/>
        </w:trPr>
        <w:tc>
          <w:tcPr>
            <w:tcW w:w="274" w:type="dxa"/>
            <w:vMerge/>
            <w:tcBorders>
              <w:top w:val="nil"/>
              <w:left w:val="single" w:sz="4" w:space="0" w:color="auto"/>
              <w:bottom w:val="single" w:sz="4" w:space="0" w:color="auto"/>
              <w:right w:val="single" w:sz="4" w:space="0" w:color="auto"/>
            </w:tcBorders>
            <w:vAlign w:val="center"/>
          </w:tcPr>
          <w:p w14:paraId="1FCCF580" w14:textId="77777777" w:rsidR="006C4DA1" w:rsidRPr="003703EF" w:rsidRDefault="006C4DA1" w:rsidP="00EE0151">
            <w:pPr>
              <w:spacing w:after="0" w:line="240" w:lineRule="auto"/>
              <w:jc w:val="center"/>
              <w:rPr>
                <w:rFonts w:eastAsia="Times New Roman"/>
                <w:b/>
                <w:color w:val="000000" w:themeColor="text1"/>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14F2E8F9"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E05825" w14:textId="77777777" w:rsidR="006C4DA1" w:rsidRPr="003703EF" w:rsidRDefault="006C4DA1" w:rsidP="00EE0151">
            <w:pPr>
              <w:spacing w:after="0" w:line="240" w:lineRule="auto"/>
              <w:jc w:val="center"/>
              <w:rPr>
                <w:rFonts w:eastAsia="Times New Roman"/>
                <w:bCs/>
                <w:color w:val="000000" w:themeColor="text1"/>
                <w:sz w:val="20"/>
                <w:szCs w:val="20"/>
              </w:rPr>
            </w:pPr>
            <w:r w:rsidRPr="003703EF">
              <w:rPr>
                <w:rFonts w:eastAsia="Times New Roman"/>
                <w:bCs/>
                <w:color w:val="000000" w:themeColor="text1"/>
                <w:sz w:val="20"/>
                <w:szCs w:val="20"/>
              </w:rPr>
              <w:t>%</w:t>
            </w:r>
          </w:p>
        </w:tc>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AA26C6A"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15.8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260AB4"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60.5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758051"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23.7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0C896F8" w14:textId="77777777" w:rsidR="006C4DA1" w:rsidRPr="003703EF" w:rsidRDefault="006C4DA1" w:rsidP="00EE0151">
            <w:pPr>
              <w:spacing w:after="0" w:line="240" w:lineRule="auto"/>
              <w:jc w:val="center"/>
              <w:rPr>
                <w:rFonts w:eastAsia="Times New Roman"/>
                <w:bCs/>
                <w:color w:val="000000" w:themeColor="text1"/>
                <w:sz w:val="20"/>
                <w:szCs w:val="20"/>
              </w:rPr>
            </w:pPr>
            <w:r>
              <w:rPr>
                <w:rFonts w:eastAsia="Times New Roman" w:hint="cs"/>
                <w:bCs/>
                <w:color w:val="000000" w:themeColor="text1"/>
                <w:sz w:val="20"/>
                <w:szCs w:val="20"/>
                <w:rtl/>
              </w:rPr>
              <w:t>100.0</w:t>
            </w:r>
          </w:p>
        </w:tc>
        <w:tc>
          <w:tcPr>
            <w:tcW w:w="850" w:type="dxa"/>
            <w:vMerge/>
            <w:tcBorders>
              <w:top w:val="nil"/>
              <w:left w:val="single" w:sz="4" w:space="0" w:color="auto"/>
              <w:bottom w:val="single" w:sz="4" w:space="0" w:color="auto"/>
              <w:right w:val="single" w:sz="4" w:space="0" w:color="auto"/>
            </w:tcBorders>
            <w:vAlign w:val="center"/>
            <w:hideMark/>
          </w:tcPr>
          <w:p w14:paraId="2A545F05"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01CDFBC4" w14:textId="77777777" w:rsidR="006C4DA1" w:rsidRPr="003703EF" w:rsidRDefault="006C4DA1" w:rsidP="00EE0151">
            <w:pPr>
              <w:spacing w:after="0" w:line="240" w:lineRule="auto"/>
              <w:jc w:val="center"/>
              <w:rPr>
                <w:rFonts w:eastAsia="Times New Roman"/>
                <w:bCs/>
                <w:color w:val="000000" w:themeColor="text1"/>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56404EFA" w14:textId="77777777" w:rsidR="006C4DA1" w:rsidRPr="003703EF" w:rsidRDefault="006C4DA1" w:rsidP="00EE0151">
            <w:pPr>
              <w:spacing w:after="0" w:line="240" w:lineRule="auto"/>
              <w:jc w:val="center"/>
              <w:rPr>
                <w:rFonts w:eastAsia="Times New Roman"/>
                <w:bCs/>
                <w:color w:val="000000" w:themeColor="text1"/>
                <w:sz w:val="20"/>
                <w:szCs w:val="20"/>
              </w:rPr>
            </w:pPr>
          </w:p>
        </w:tc>
      </w:tr>
    </w:tbl>
    <w:p w14:paraId="5B6A170C" w14:textId="77777777" w:rsidR="006C4DA1" w:rsidRPr="00753FE2" w:rsidRDefault="006C4DA1" w:rsidP="006C4DA1">
      <w:pPr>
        <w:pStyle w:val="a1"/>
        <w:spacing w:line="240" w:lineRule="auto"/>
        <w:jc w:val="both"/>
        <w:rPr>
          <w:b/>
          <w:bCs/>
          <w:color w:val="000000" w:themeColor="text1"/>
          <w:sz w:val="8"/>
          <w:szCs w:val="8"/>
          <w:u w:val="single"/>
          <w:rtl/>
        </w:rPr>
      </w:pPr>
    </w:p>
    <w:p w14:paraId="1003186E" w14:textId="77777777" w:rsidR="006C4DA1" w:rsidRPr="00AF271F" w:rsidRDefault="006C4DA1" w:rsidP="006C4DA1">
      <w:pPr>
        <w:pStyle w:val="a1"/>
        <w:spacing w:line="240" w:lineRule="auto"/>
        <w:jc w:val="both"/>
        <w:rPr>
          <w:b/>
          <w:bCs/>
          <w:color w:val="000000" w:themeColor="text1"/>
          <w:u w:val="single"/>
          <w:rtl/>
        </w:rPr>
      </w:pPr>
      <w:r w:rsidRPr="00AF271F">
        <w:rPr>
          <w:b/>
          <w:bCs/>
          <w:color w:val="000000" w:themeColor="text1"/>
          <w:u w:val="single"/>
          <w:rtl/>
        </w:rPr>
        <w:t>ومن الجدول السابق نلاحظ الاتي:</w:t>
      </w:r>
    </w:p>
    <w:p w14:paraId="61CCEB1B" w14:textId="77777777" w:rsidR="006C4DA1" w:rsidRPr="00AF271F" w:rsidRDefault="006C4DA1" w:rsidP="00547F13">
      <w:pPr>
        <w:pStyle w:val="a1"/>
        <w:numPr>
          <w:ilvl w:val="0"/>
          <w:numId w:val="129"/>
        </w:numPr>
        <w:spacing w:line="240" w:lineRule="auto"/>
        <w:jc w:val="both"/>
        <w:rPr>
          <w:b/>
          <w:color w:val="000000" w:themeColor="text1"/>
          <w:rtl/>
        </w:rPr>
      </w:pPr>
      <w:r w:rsidRPr="00AF271F">
        <w:rPr>
          <w:color w:val="000000" w:themeColor="text1"/>
          <w:rtl/>
        </w:rPr>
        <w:t xml:space="preserve">جاء السؤال رقم "15" </w:t>
      </w:r>
      <w:r w:rsidRPr="00AF271F">
        <w:rPr>
          <w:b/>
          <w:bCs/>
          <w:color w:val="000000" w:themeColor="text1"/>
          <w:rtl/>
        </w:rPr>
        <w:t xml:space="preserve">تسهيل الغش وشيوع الغش الجماعي في الامتحانات يؤثر </w:t>
      </w:r>
      <w:r>
        <w:rPr>
          <w:b/>
          <w:bCs/>
          <w:color w:val="000000" w:themeColor="text1"/>
          <w:rtl/>
        </w:rPr>
        <w:t>سلبًا</w:t>
      </w:r>
      <w:r w:rsidRPr="00AF271F">
        <w:rPr>
          <w:b/>
          <w:bCs/>
          <w:color w:val="000000" w:themeColor="text1"/>
          <w:rtl/>
        </w:rPr>
        <w:t xml:space="preserve"> على الكفاية المهنية </w:t>
      </w:r>
      <w:r>
        <w:rPr>
          <w:b/>
          <w:bCs/>
          <w:color w:val="000000" w:themeColor="text1"/>
          <w:rtl/>
        </w:rPr>
        <w:t>للخريجين</w:t>
      </w:r>
      <w:r>
        <w:rPr>
          <w:rFonts w:hint="cs"/>
          <w:b/>
          <w:bCs/>
          <w:color w:val="000000" w:themeColor="text1"/>
          <w:rtl/>
        </w:rPr>
        <w:t>،</w:t>
      </w:r>
      <w:r w:rsidRPr="00AF271F">
        <w:rPr>
          <w:color w:val="000000" w:themeColor="text1"/>
          <w:rtl/>
        </w:rPr>
        <w:t xml:space="preserve">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نسبة الموافقة 94.7% ونسبة</w:t>
      </w:r>
      <w:r>
        <w:rPr>
          <w:color w:val="000000" w:themeColor="text1"/>
          <w:rtl/>
        </w:rPr>
        <w:t xml:space="preserve"> إلى حد ما</w:t>
      </w:r>
      <w:r w:rsidRPr="00AF271F">
        <w:rPr>
          <w:color w:val="000000" w:themeColor="text1"/>
          <w:rtl/>
        </w:rPr>
        <w:t xml:space="preserve"> 5.3% وذلك </w:t>
      </w:r>
      <w:r>
        <w:rPr>
          <w:color w:val="000000" w:themeColor="text1"/>
          <w:rtl/>
        </w:rPr>
        <w:t>بمتوسط حسابي</w:t>
      </w:r>
      <w:r>
        <w:rPr>
          <w:rFonts w:hint="cs"/>
          <w:color w:val="000000" w:themeColor="text1"/>
          <w:rtl/>
        </w:rPr>
        <w:t>ي</w:t>
      </w:r>
      <w:r w:rsidRPr="00AF271F">
        <w:rPr>
          <w:color w:val="000000" w:themeColor="text1"/>
          <w:rtl/>
        </w:rPr>
        <w:t xml:space="preserve"> قدره 2.95 وانحراف معياري قدره 0.23.</w:t>
      </w:r>
    </w:p>
    <w:p w14:paraId="0D645F07" w14:textId="77777777" w:rsidR="006C4DA1" w:rsidRPr="00AF271F" w:rsidRDefault="006C4DA1" w:rsidP="00547F13">
      <w:pPr>
        <w:pStyle w:val="a1"/>
        <w:numPr>
          <w:ilvl w:val="0"/>
          <w:numId w:val="129"/>
        </w:numPr>
        <w:spacing w:line="240" w:lineRule="auto"/>
        <w:jc w:val="both"/>
        <w:rPr>
          <w:b/>
          <w:color w:val="000000" w:themeColor="text1"/>
          <w:rtl/>
        </w:rPr>
      </w:pPr>
      <w:r w:rsidRPr="00AF271F">
        <w:rPr>
          <w:color w:val="000000" w:themeColor="text1"/>
          <w:rtl/>
        </w:rPr>
        <w:t>جاء السؤال رقم</w:t>
      </w:r>
      <w:r>
        <w:rPr>
          <w:rFonts w:hint="cs"/>
          <w:color w:val="000000" w:themeColor="text1"/>
          <w:rtl/>
        </w:rPr>
        <w:t xml:space="preserve"> </w:t>
      </w:r>
      <w:r w:rsidRPr="00AF271F">
        <w:rPr>
          <w:color w:val="000000" w:themeColor="text1"/>
          <w:rtl/>
        </w:rPr>
        <w:t xml:space="preserve">"5" </w:t>
      </w:r>
      <w:r w:rsidRPr="00AF271F">
        <w:rPr>
          <w:b/>
          <w:bCs/>
          <w:color w:val="000000" w:themeColor="text1"/>
          <w:rtl/>
        </w:rPr>
        <w:t xml:space="preserve">يساعد ارتفاع كفاءة المعلمين بمدارس التكنولوجيا التطبيقية في تحقيق الكفاية </w:t>
      </w:r>
      <w:r>
        <w:rPr>
          <w:b/>
          <w:bCs/>
          <w:color w:val="000000" w:themeColor="text1"/>
          <w:rtl/>
        </w:rPr>
        <w:t>للخريجين</w:t>
      </w:r>
      <w:r>
        <w:rPr>
          <w:rFonts w:hint="cs"/>
          <w:b/>
          <w:bCs/>
          <w:color w:val="000000" w:themeColor="text1"/>
          <w:rtl/>
        </w:rPr>
        <w:t>،</w:t>
      </w:r>
      <w:r w:rsidRPr="00AF271F">
        <w:rPr>
          <w:b/>
          <w:bCs/>
          <w:color w:val="000000" w:themeColor="text1"/>
          <w:rtl/>
        </w:rPr>
        <w:t xml:space="preserve"> </w:t>
      </w:r>
      <w:r w:rsidRPr="00AF271F">
        <w:rPr>
          <w:color w:val="000000" w:themeColor="text1"/>
          <w:rtl/>
        </w:rPr>
        <w:t>في المرتبة الثانية</w:t>
      </w:r>
      <w:r>
        <w:rPr>
          <w:rFonts w:hint="cs"/>
          <w:color w:val="000000" w:themeColor="text1"/>
          <w:rtl/>
        </w:rPr>
        <w:t>،</w:t>
      </w:r>
      <w:r w:rsidRPr="00AF271F">
        <w:rPr>
          <w:color w:val="000000" w:themeColor="text1"/>
          <w:rtl/>
        </w:rPr>
        <w:t xml:space="preserve"> حيث بلغت نسبة </w:t>
      </w:r>
      <w:r w:rsidRPr="00AF271F">
        <w:rPr>
          <w:color w:val="000000" w:themeColor="text1"/>
          <w:rtl/>
        </w:rPr>
        <w:lastRenderedPageBreak/>
        <w:t>الموافقة 89.5% ونسبة</w:t>
      </w:r>
      <w:r>
        <w:rPr>
          <w:color w:val="000000" w:themeColor="text1"/>
          <w:rtl/>
        </w:rPr>
        <w:t xml:space="preserve"> إلى حد ما</w:t>
      </w:r>
      <w:r w:rsidRPr="00AF271F">
        <w:rPr>
          <w:color w:val="000000" w:themeColor="text1"/>
          <w:rtl/>
        </w:rPr>
        <w:t xml:space="preserve"> 10.5% وذلك </w:t>
      </w:r>
      <w:r>
        <w:rPr>
          <w:color w:val="000000" w:themeColor="text1"/>
          <w:rtl/>
        </w:rPr>
        <w:t>بمتوسط حسابي</w:t>
      </w:r>
      <w:r w:rsidRPr="00AF271F">
        <w:rPr>
          <w:color w:val="000000" w:themeColor="text1"/>
          <w:rtl/>
        </w:rPr>
        <w:t xml:space="preserve"> قدره 2.89 وانحراف معياري قدره 0.31.</w:t>
      </w:r>
    </w:p>
    <w:p w14:paraId="5E9E3874" w14:textId="77777777" w:rsidR="006C4DA1" w:rsidRPr="00AF271F" w:rsidRDefault="006C4DA1" w:rsidP="00547F13">
      <w:pPr>
        <w:pStyle w:val="a1"/>
        <w:numPr>
          <w:ilvl w:val="0"/>
          <w:numId w:val="129"/>
        </w:numPr>
        <w:spacing w:line="240" w:lineRule="auto"/>
        <w:jc w:val="both"/>
        <w:rPr>
          <w:b/>
          <w:color w:val="000000" w:themeColor="text1"/>
          <w:rtl/>
        </w:rPr>
      </w:pPr>
      <w:r w:rsidRPr="00AF271F">
        <w:rPr>
          <w:color w:val="000000" w:themeColor="text1"/>
          <w:rtl/>
        </w:rPr>
        <w:t xml:space="preserve">جاء السؤال رقم "3" </w:t>
      </w:r>
      <w:r w:rsidRPr="00AF271F">
        <w:rPr>
          <w:b/>
          <w:bCs/>
          <w:color w:val="000000" w:themeColor="text1"/>
          <w:rtl/>
        </w:rPr>
        <w:t>يوجد قصور واضح لدى خريجي مدارس التكنولوجيا التطبيقية حول المعلومات الحقيقية عن سوق العمل</w:t>
      </w:r>
      <w:r>
        <w:rPr>
          <w:rFonts w:hint="cs"/>
          <w:b/>
          <w:bCs/>
          <w:color w:val="000000" w:themeColor="text1"/>
          <w:rtl/>
        </w:rPr>
        <w:t>،</w:t>
      </w:r>
      <w:r w:rsidRPr="00AF271F">
        <w:rPr>
          <w:color w:val="000000" w:themeColor="text1"/>
          <w:rtl/>
        </w:rPr>
        <w:t xml:space="preserve">  في المرتبة الثالثة</w:t>
      </w:r>
      <w:r>
        <w:rPr>
          <w:rFonts w:hint="cs"/>
          <w:color w:val="000000" w:themeColor="text1"/>
          <w:rtl/>
        </w:rPr>
        <w:t>،</w:t>
      </w:r>
      <w:r w:rsidRPr="00AF271F">
        <w:rPr>
          <w:color w:val="000000" w:themeColor="text1"/>
          <w:rtl/>
        </w:rPr>
        <w:t xml:space="preserve"> حيث بلغت نسبة الموافقة 86.8% ونسبة</w:t>
      </w:r>
      <w:r>
        <w:rPr>
          <w:color w:val="000000" w:themeColor="text1"/>
          <w:rtl/>
        </w:rPr>
        <w:t xml:space="preserve"> إلى حد ما</w:t>
      </w:r>
      <w:r w:rsidRPr="00AF271F">
        <w:rPr>
          <w:color w:val="000000" w:themeColor="text1"/>
          <w:rtl/>
        </w:rPr>
        <w:t xml:space="preserve"> 13.2% وذلك </w:t>
      </w:r>
      <w:r>
        <w:rPr>
          <w:color w:val="000000" w:themeColor="text1"/>
          <w:rtl/>
        </w:rPr>
        <w:t>بمتوسط حسابي</w:t>
      </w:r>
      <w:r w:rsidRPr="00AF271F">
        <w:rPr>
          <w:color w:val="000000" w:themeColor="text1"/>
          <w:rtl/>
        </w:rPr>
        <w:t xml:space="preserve"> قدره 2.87 وانحراف معياري قدره 0.34.</w:t>
      </w:r>
    </w:p>
    <w:p w14:paraId="76E89AB8" w14:textId="77777777" w:rsidR="006C4DA1" w:rsidRDefault="006C4DA1" w:rsidP="00547F13">
      <w:pPr>
        <w:pStyle w:val="a1"/>
        <w:numPr>
          <w:ilvl w:val="0"/>
          <w:numId w:val="129"/>
        </w:numPr>
        <w:spacing w:line="240" w:lineRule="auto"/>
        <w:jc w:val="both"/>
        <w:rPr>
          <w:color w:val="000000" w:themeColor="text1"/>
          <w:rtl/>
        </w:rPr>
      </w:pPr>
      <w:r w:rsidRPr="000E5E09">
        <w:rPr>
          <w:color w:val="000000" w:themeColor="text1"/>
          <w:rtl/>
        </w:rPr>
        <w:t xml:space="preserve">جاء السؤال رقم "12" </w:t>
      </w:r>
      <w:r w:rsidRPr="000E5E09">
        <w:rPr>
          <w:b/>
          <w:bCs/>
          <w:color w:val="000000" w:themeColor="text1"/>
          <w:rtl/>
        </w:rPr>
        <w:t>يقوم نظام التعليم بإنشاء تخصصات تناسب احتياجات سوق العمل</w:t>
      </w:r>
      <w:r w:rsidRPr="000E5E09">
        <w:rPr>
          <w:rFonts w:hint="cs"/>
          <w:b/>
          <w:bCs/>
          <w:color w:val="000000" w:themeColor="text1"/>
          <w:rtl/>
        </w:rPr>
        <w:t>،</w:t>
      </w:r>
      <w:r w:rsidRPr="000E5E09">
        <w:rPr>
          <w:color w:val="000000" w:themeColor="text1"/>
          <w:rtl/>
        </w:rPr>
        <w:t xml:space="preserve"> في المرتبة الثالثة</w:t>
      </w:r>
      <w:r w:rsidRPr="000E5E09">
        <w:rPr>
          <w:rFonts w:hint="cs"/>
          <w:color w:val="000000" w:themeColor="text1"/>
          <w:rtl/>
        </w:rPr>
        <w:t>،</w:t>
      </w:r>
      <w:r w:rsidRPr="000E5E09">
        <w:rPr>
          <w:color w:val="000000" w:themeColor="text1"/>
          <w:rtl/>
        </w:rPr>
        <w:t xml:space="preserve"> حيث بلغت نسبة الموافقة 10.5% ونسبة إلى حد ما 26.3% ونسبة لا أوافق 63.2% وذلك بمتوسط حسابي قدره 1.47 وانحراف معياري قدره 0.69.</w:t>
      </w:r>
    </w:p>
    <w:p w14:paraId="54848A37" w14:textId="77777777" w:rsidR="006C4DA1" w:rsidRDefault="006C4DA1" w:rsidP="006C4DA1">
      <w:pPr>
        <w:bidi w:val="0"/>
        <w:rPr>
          <w:color w:val="000000" w:themeColor="text1"/>
          <w:sz w:val="28"/>
          <w:szCs w:val="28"/>
          <w:rtl/>
        </w:rPr>
      </w:pPr>
      <w:r>
        <w:rPr>
          <w:color w:val="000000" w:themeColor="text1"/>
          <w:rtl/>
        </w:rPr>
        <w:br w:type="page"/>
      </w:r>
    </w:p>
    <w:p w14:paraId="7BB7461B" w14:textId="77777777" w:rsidR="006C4DA1" w:rsidRPr="001C2E28" w:rsidRDefault="006C4DA1" w:rsidP="006C4DA1">
      <w:pPr>
        <w:spacing w:after="0" w:line="240" w:lineRule="auto"/>
        <w:jc w:val="both"/>
        <w:rPr>
          <w:b/>
          <w:bCs/>
          <w:color w:val="000000" w:themeColor="text1"/>
          <w:sz w:val="8"/>
          <w:szCs w:val="8"/>
          <w:u w:val="single"/>
          <w:rtl/>
        </w:rPr>
      </w:pPr>
    </w:p>
    <w:p w14:paraId="410969C0" w14:textId="77777777" w:rsidR="006C4DA1" w:rsidRPr="00AF271F" w:rsidRDefault="006C4DA1" w:rsidP="006C4DA1">
      <w:pPr>
        <w:spacing w:after="0" w:line="240" w:lineRule="auto"/>
        <w:jc w:val="both"/>
        <w:rPr>
          <w:b/>
          <w:bCs/>
          <w:color w:val="000000" w:themeColor="text1"/>
          <w:sz w:val="28"/>
          <w:szCs w:val="28"/>
          <w:u w:val="single"/>
          <w:rtl/>
        </w:rPr>
      </w:pPr>
      <w:r w:rsidRPr="00AF271F">
        <w:rPr>
          <w:b/>
          <w:bCs/>
          <w:color w:val="000000" w:themeColor="text1"/>
          <w:sz w:val="28"/>
          <w:szCs w:val="28"/>
          <w:u w:val="single"/>
          <w:rtl/>
        </w:rPr>
        <w:t xml:space="preserve">المحور </w:t>
      </w:r>
      <w:r w:rsidRPr="00AF271F">
        <w:rPr>
          <w:rFonts w:hint="cs"/>
          <w:b/>
          <w:bCs/>
          <w:color w:val="000000" w:themeColor="text1"/>
          <w:sz w:val="28"/>
          <w:szCs w:val="28"/>
          <w:u w:val="single"/>
          <w:rtl/>
        </w:rPr>
        <w:t>الثاني:</w:t>
      </w:r>
      <w:r w:rsidRPr="00AF271F">
        <w:rPr>
          <w:b/>
          <w:bCs/>
          <w:color w:val="000000" w:themeColor="text1"/>
          <w:sz w:val="28"/>
          <w:szCs w:val="28"/>
          <w:u w:val="single"/>
          <w:rtl/>
        </w:rPr>
        <w:t xml:space="preserve"> محور الارتقاء بالكفاية الخارجية لخريجي مدارس التكنولوجيا التطبيقية</w:t>
      </w:r>
    </w:p>
    <w:p w14:paraId="212AD2FA" w14:textId="77777777" w:rsidR="006C4DA1"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يوضح الجدول التالي التكرارات الخاصة بكل سؤال </w:t>
      </w:r>
      <w:r w:rsidRPr="00AF271F">
        <w:rPr>
          <w:rFonts w:hint="cs"/>
          <w:color w:val="000000" w:themeColor="text1"/>
          <w:sz w:val="28"/>
          <w:szCs w:val="28"/>
          <w:rtl/>
        </w:rPr>
        <w:t>ونسبته</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والمتوسط</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والانحراف</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وترتيبه.</w:t>
      </w:r>
    </w:p>
    <w:p w14:paraId="02EC8DB3" w14:textId="77777777" w:rsidR="006C4DA1" w:rsidRPr="001C2E28" w:rsidRDefault="006C4DA1" w:rsidP="006C4DA1">
      <w:pPr>
        <w:spacing w:after="0" w:line="240" w:lineRule="auto"/>
        <w:jc w:val="both"/>
        <w:rPr>
          <w:color w:val="000000" w:themeColor="text1"/>
          <w:sz w:val="10"/>
          <w:szCs w:val="10"/>
          <w:rtl/>
        </w:rPr>
      </w:pPr>
    </w:p>
    <w:p w14:paraId="4804CD71"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 xml:space="preserve">رقم </w:t>
      </w:r>
      <w:r w:rsidRPr="00164273">
        <w:rPr>
          <w:bCs/>
          <w:color w:val="000000" w:themeColor="text1"/>
          <w:rtl/>
        </w:rPr>
        <w:t>(</w:t>
      </w:r>
      <w:r w:rsidRPr="00164273">
        <w:rPr>
          <w:rFonts w:hint="cs"/>
          <w:bCs/>
          <w:color w:val="000000" w:themeColor="text1"/>
          <w:rtl/>
        </w:rPr>
        <w:t>39-</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الارتقاء بالكفاية الخارجية لخريجي مدارس التكنولوجيا التطبيقية</w:t>
      </w:r>
    </w:p>
    <w:tbl>
      <w:tblPr>
        <w:bidiVisual/>
        <w:tblW w:w="7544" w:type="dxa"/>
        <w:jc w:val="center"/>
        <w:tblLook w:val="04A0" w:firstRow="1" w:lastRow="0" w:firstColumn="1" w:lastColumn="0" w:noHBand="0" w:noVBand="1"/>
      </w:tblPr>
      <w:tblGrid>
        <w:gridCol w:w="322"/>
        <w:gridCol w:w="1953"/>
        <w:gridCol w:w="457"/>
        <w:gridCol w:w="596"/>
        <w:gridCol w:w="709"/>
        <w:gridCol w:w="596"/>
        <w:gridCol w:w="732"/>
        <w:gridCol w:w="746"/>
        <w:gridCol w:w="770"/>
        <w:gridCol w:w="708"/>
      </w:tblGrid>
      <w:tr w:rsidR="006C4DA1" w:rsidRPr="0019190C" w14:paraId="1CCAE2AC" w14:textId="77777777" w:rsidTr="00EE0151">
        <w:trPr>
          <w:trHeight w:val="479"/>
          <w:tblHeader/>
          <w:jc w:val="center"/>
        </w:trPr>
        <w:tc>
          <w:tcPr>
            <w:tcW w:w="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B4A317B" w14:textId="77777777" w:rsidR="006C4DA1" w:rsidRPr="001C2E28" w:rsidRDefault="006C4DA1" w:rsidP="00EE0151">
            <w:pPr>
              <w:spacing w:after="0" w:line="240" w:lineRule="auto"/>
              <w:jc w:val="center"/>
              <w:rPr>
                <w:rFonts w:eastAsia="Times New Roman"/>
                <w:b/>
                <w:bCs/>
                <w:color w:val="000000" w:themeColor="text1"/>
                <w:sz w:val="20"/>
                <w:szCs w:val="20"/>
              </w:rPr>
            </w:pPr>
            <w:r w:rsidRPr="001C2E28">
              <w:rPr>
                <w:rFonts w:eastAsia="Times New Roman"/>
                <w:b/>
                <w:bCs/>
                <w:color w:val="000000" w:themeColor="text1"/>
                <w:sz w:val="20"/>
                <w:szCs w:val="20"/>
                <w:rtl/>
              </w:rPr>
              <w:t>م</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8592CD3"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بيان</w:t>
            </w:r>
          </w:p>
        </w:tc>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197F48" w14:textId="77777777" w:rsidR="006C4DA1" w:rsidRPr="001C2E28" w:rsidRDefault="006C4DA1" w:rsidP="00EE0151">
            <w:pPr>
              <w:spacing w:after="0" w:line="240" w:lineRule="auto"/>
              <w:jc w:val="center"/>
              <w:rPr>
                <w:rFonts w:eastAsia="Times New Roman"/>
                <w:b/>
                <w:bCs/>
                <w:color w:val="000000" w:themeColor="text1"/>
                <w:sz w:val="20"/>
                <w:szCs w:val="20"/>
              </w:rPr>
            </w:pPr>
            <w:r w:rsidRPr="001C2E28">
              <w:rPr>
                <w:rFonts w:eastAsia="Times New Roman"/>
                <w:b/>
                <w:bCs/>
                <w:color w:val="000000" w:themeColor="text1"/>
                <w:sz w:val="20"/>
                <w:szCs w:val="20"/>
                <w:rtl/>
              </w:rPr>
              <w:t>أوافق</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34C4D3" w14:textId="77777777" w:rsidR="006C4DA1" w:rsidRPr="001C2E28" w:rsidRDefault="006C4DA1" w:rsidP="00EE0151">
            <w:pPr>
              <w:spacing w:after="0" w:line="240" w:lineRule="auto"/>
              <w:jc w:val="center"/>
              <w:rPr>
                <w:rFonts w:eastAsia="Times New Roman"/>
                <w:b/>
                <w:bCs/>
                <w:color w:val="000000" w:themeColor="text1"/>
                <w:sz w:val="20"/>
                <w:szCs w:val="20"/>
              </w:rPr>
            </w:pPr>
            <w:r w:rsidRPr="001C2E28">
              <w:rPr>
                <w:rFonts w:eastAsia="Times New Roman"/>
                <w:b/>
                <w:bCs/>
                <w:color w:val="000000" w:themeColor="text1"/>
                <w:sz w:val="20"/>
                <w:szCs w:val="20"/>
                <w:rtl/>
              </w:rPr>
              <w:t>إلى حد ما</w:t>
            </w:r>
          </w:p>
        </w:tc>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6F9A0F" w14:textId="77777777" w:rsidR="006C4DA1" w:rsidRPr="001C2E28" w:rsidRDefault="006C4DA1" w:rsidP="00EE0151">
            <w:pPr>
              <w:spacing w:after="0" w:line="240" w:lineRule="auto"/>
              <w:jc w:val="center"/>
              <w:rPr>
                <w:rFonts w:eastAsia="Times New Roman"/>
                <w:b/>
                <w:bCs/>
                <w:color w:val="000000" w:themeColor="text1"/>
                <w:sz w:val="20"/>
                <w:szCs w:val="20"/>
              </w:rPr>
            </w:pPr>
            <w:r w:rsidRPr="001C2E28">
              <w:rPr>
                <w:rFonts w:eastAsia="Times New Roman"/>
                <w:b/>
                <w:bCs/>
                <w:color w:val="000000" w:themeColor="text1"/>
                <w:sz w:val="20"/>
                <w:szCs w:val="20"/>
                <w:rtl/>
              </w:rPr>
              <w:t>لا أوافق</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760F42" w14:textId="77777777" w:rsidR="006C4DA1" w:rsidRPr="001C2E28" w:rsidRDefault="006C4DA1" w:rsidP="00EE0151">
            <w:pPr>
              <w:spacing w:after="0" w:line="240" w:lineRule="auto"/>
              <w:jc w:val="center"/>
              <w:rPr>
                <w:rFonts w:eastAsia="Times New Roman"/>
                <w:b/>
                <w:bCs/>
                <w:color w:val="000000" w:themeColor="text1"/>
                <w:sz w:val="20"/>
                <w:szCs w:val="20"/>
              </w:rPr>
            </w:pPr>
            <w:r w:rsidRPr="001C2E28">
              <w:rPr>
                <w:rFonts w:eastAsia="Times New Roman"/>
                <w:b/>
                <w:bCs/>
                <w:color w:val="000000" w:themeColor="text1"/>
                <w:sz w:val="20"/>
                <w:szCs w:val="20"/>
                <w:rtl/>
              </w:rPr>
              <w:t>المجموع</w:t>
            </w:r>
          </w:p>
        </w:tc>
        <w:tc>
          <w:tcPr>
            <w:tcW w:w="7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3440B4" w14:textId="77777777" w:rsidR="006C4DA1" w:rsidRPr="001C2E28" w:rsidRDefault="006C4DA1" w:rsidP="00EE0151">
            <w:pPr>
              <w:spacing w:after="0" w:line="240" w:lineRule="auto"/>
              <w:jc w:val="center"/>
              <w:rPr>
                <w:rFonts w:eastAsia="Times New Roman"/>
                <w:b/>
                <w:bCs/>
                <w:color w:val="000000" w:themeColor="text1"/>
                <w:sz w:val="20"/>
                <w:szCs w:val="20"/>
              </w:rPr>
            </w:pPr>
            <w:r w:rsidRPr="001C2E28">
              <w:rPr>
                <w:rFonts w:eastAsia="Times New Roman"/>
                <w:b/>
                <w:bCs/>
                <w:color w:val="000000" w:themeColor="text1"/>
                <w:sz w:val="20"/>
                <w:szCs w:val="20"/>
                <w:rtl/>
              </w:rPr>
              <w:t>المتوسط</w:t>
            </w:r>
          </w:p>
        </w:tc>
        <w:tc>
          <w:tcPr>
            <w:tcW w:w="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A2F82E" w14:textId="77777777" w:rsidR="006C4DA1" w:rsidRPr="001C2E28" w:rsidRDefault="006C4DA1" w:rsidP="00EE0151">
            <w:pPr>
              <w:spacing w:after="0" w:line="240" w:lineRule="auto"/>
              <w:jc w:val="center"/>
              <w:rPr>
                <w:rFonts w:eastAsia="Times New Roman"/>
                <w:b/>
                <w:bCs/>
                <w:color w:val="000000" w:themeColor="text1"/>
                <w:sz w:val="20"/>
                <w:szCs w:val="20"/>
              </w:rPr>
            </w:pPr>
            <w:r w:rsidRPr="001C2E28">
              <w:rPr>
                <w:rFonts w:eastAsia="Times New Roman"/>
                <w:b/>
                <w:bCs/>
                <w:color w:val="000000" w:themeColor="text1"/>
                <w:sz w:val="20"/>
                <w:szCs w:val="20"/>
                <w:rtl/>
              </w:rPr>
              <w:t>الانحراف</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17DECB" w14:textId="77777777" w:rsidR="006C4DA1" w:rsidRPr="001C2E28" w:rsidRDefault="006C4DA1" w:rsidP="00EE0151">
            <w:pPr>
              <w:spacing w:after="0" w:line="240" w:lineRule="auto"/>
              <w:jc w:val="center"/>
              <w:rPr>
                <w:rFonts w:eastAsia="Times New Roman"/>
                <w:b/>
                <w:bCs/>
                <w:color w:val="000000" w:themeColor="text1"/>
                <w:sz w:val="20"/>
                <w:szCs w:val="20"/>
              </w:rPr>
            </w:pPr>
            <w:r w:rsidRPr="001C2E28">
              <w:rPr>
                <w:rFonts w:eastAsia="Times New Roman"/>
                <w:b/>
                <w:bCs/>
                <w:color w:val="000000" w:themeColor="text1"/>
                <w:sz w:val="20"/>
                <w:szCs w:val="20"/>
                <w:rtl/>
              </w:rPr>
              <w:t>الترتيب</w:t>
            </w:r>
          </w:p>
        </w:tc>
      </w:tr>
      <w:tr w:rsidR="006C4DA1" w:rsidRPr="0019190C" w14:paraId="3945582F" w14:textId="77777777" w:rsidTr="00EE0151">
        <w:trPr>
          <w:trHeight w:val="490"/>
          <w:jc w:val="center"/>
        </w:trPr>
        <w:tc>
          <w:tcPr>
            <w:tcW w:w="322" w:type="dxa"/>
            <w:vMerge w:val="restart"/>
            <w:tcBorders>
              <w:top w:val="nil"/>
              <w:left w:val="single" w:sz="4" w:space="0" w:color="auto"/>
              <w:bottom w:val="single" w:sz="4" w:space="0" w:color="auto"/>
              <w:right w:val="single" w:sz="4" w:space="0" w:color="auto"/>
            </w:tcBorders>
            <w:shd w:val="clear" w:color="auto" w:fill="auto"/>
            <w:noWrap/>
            <w:vAlign w:val="center"/>
          </w:tcPr>
          <w:p w14:paraId="2E669A8E"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1953" w:type="dxa"/>
            <w:vMerge w:val="restart"/>
            <w:tcBorders>
              <w:top w:val="nil"/>
              <w:left w:val="single" w:sz="4" w:space="0" w:color="auto"/>
              <w:bottom w:val="single" w:sz="4" w:space="0" w:color="auto"/>
              <w:right w:val="single" w:sz="4" w:space="0" w:color="auto"/>
            </w:tcBorders>
            <w:shd w:val="clear" w:color="auto" w:fill="auto"/>
            <w:vAlign w:val="center"/>
            <w:hideMark/>
          </w:tcPr>
          <w:p w14:paraId="31440AA9"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يدعم تعظيم دور القطاع الخاص في إدارة مدارس التكنولوجيا التطبيقية الكفاية المهنية للخريجين</w:t>
            </w: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1A59BD67"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FC3E13F"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A51D02"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1569797"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20248BB"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38</w:t>
            </w:r>
          </w:p>
        </w:tc>
        <w:tc>
          <w:tcPr>
            <w:tcW w:w="7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AD15B5"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2.87</w:t>
            </w:r>
          </w:p>
        </w:tc>
        <w:tc>
          <w:tcPr>
            <w:tcW w:w="7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26B08C"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0.34</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4FC500"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w:t>
            </w:r>
          </w:p>
        </w:tc>
      </w:tr>
      <w:tr w:rsidR="006C4DA1" w:rsidRPr="0019190C" w14:paraId="36BF7FCB" w14:textId="77777777" w:rsidTr="00EE0151">
        <w:trPr>
          <w:trHeight w:val="490"/>
          <w:jc w:val="center"/>
        </w:trPr>
        <w:tc>
          <w:tcPr>
            <w:tcW w:w="322" w:type="dxa"/>
            <w:vMerge/>
            <w:tcBorders>
              <w:top w:val="nil"/>
              <w:left w:val="single" w:sz="4" w:space="0" w:color="auto"/>
              <w:bottom w:val="single" w:sz="4" w:space="0" w:color="auto"/>
              <w:right w:val="single" w:sz="4" w:space="0" w:color="auto"/>
            </w:tcBorders>
            <w:vAlign w:val="center"/>
          </w:tcPr>
          <w:p w14:paraId="3454CBFB" w14:textId="77777777" w:rsidR="006C4DA1" w:rsidRPr="0019190C" w:rsidRDefault="006C4DA1" w:rsidP="00EE0151">
            <w:pPr>
              <w:spacing w:after="0" w:line="240" w:lineRule="auto"/>
              <w:jc w:val="both"/>
              <w:rPr>
                <w:rFonts w:eastAsia="Times New Roman"/>
                <w:color w:val="000000" w:themeColor="text1"/>
                <w:sz w:val="20"/>
                <w:szCs w:val="20"/>
              </w:rPr>
            </w:pPr>
          </w:p>
        </w:tc>
        <w:tc>
          <w:tcPr>
            <w:tcW w:w="1953" w:type="dxa"/>
            <w:vMerge/>
            <w:tcBorders>
              <w:top w:val="nil"/>
              <w:left w:val="single" w:sz="4" w:space="0" w:color="auto"/>
              <w:bottom w:val="single" w:sz="4" w:space="0" w:color="auto"/>
              <w:right w:val="single" w:sz="4" w:space="0" w:color="auto"/>
            </w:tcBorders>
            <w:vAlign w:val="center"/>
            <w:hideMark/>
          </w:tcPr>
          <w:p w14:paraId="34222BE9" w14:textId="77777777" w:rsidR="006C4DA1" w:rsidRPr="006B0E86" w:rsidRDefault="006C4DA1" w:rsidP="00EE0151">
            <w:pPr>
              <w:spacing w:after="0" w:line="240" w:lineRule="auto"/>
              <w:jc w:val="center"/>
              <w:rPr>
                <w:rFonts w:eastAsia="Times New Roman"/>
                <w:color w:val="000000" w:themeColor="text1"/>
                <w:sz w:val="20"/>
                <w:szCs w:val="20"/>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1DFB4750"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BEB8E58"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86.8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C0AE59"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13.2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8ED40C8"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0DB1830"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auto"/>
              <w:right w:val="single" w:sz="4" w:space="0" w:color="auto"/>
            </w:tcBorders>
            <w:vAlign w:val="center"/>
            <w:hideMark/>
          </w:tcPr>
          <w:p w14:paraId="003BD9FC"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70" w:type="dxa"/>
            <w:vMerge/>
            <w:tcBorders>
              <w:top w:val="nil"/>
              <w:left w:val="single" w:sz="4" w:space="0" w:color="auto"/>
              <w:bottom w:val="single" w:sz="4" w:space="0" w:color="auto"/>
              <w:right w:val="single" w:sz="4" w:space="0" w:color="auto"/>
            </w:tcBorders>
            <w:vAlign w:val="center"/>
            <w:hideMark/>
          </w:tcPr>
          <w:p w14:paraId="13264548"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3E3C9F7E" w14:textId="77777777" w:rsidR="006C4DA1" w:rsidRPr="0019190C" w:rsidRDefault="006C4DA1" w:rsidP="00EE0151">
            <w:pPr>
              <w:spacing w:after="0" w:line="240" w:lineRule="auto"/>
              <w:jc w:val="center"/>
              <w:rPr>
                <w:rFonts w:eastAsia="Times New Roman"/>
                <w:color w:val="000000" w:themeColor="text1"/>
                <w:sz w:val="20"/>
                <w:szCs w:val="20"/>
              </w:rPr>
            </w:pPr>
          </w:p>
        </w:tc>
      </w:tr>
      <w:tr w:rsidR="006C4DA1" w:rsidRPr="0019190C" w14:paraId="49796749" w14:textId="77777777" w:rsidTr="00EE0151">
        <w:trPr>
          <w:trHeight w:val="490"/>
          <w:jc w:val="center"/>
        </w:trPr>
        <w:tc>
          <w:tcPr>
            <w:tcW w:w="322" w:type="dxa"/>
            <w:vMerge w:val="restart"/>
            <w:tcBorders>
              <w:top w:val="nil"/>
              <w:left w:val="single" w:sz="4" w:space="0" w:color="auto"/>
              <w:bottom w:val="single" w:sz="4" w:space="0" w:color="auto"/>
              <w:right w:val="single" w:sz="4" w:space="0" w:color="auto"/>
            </w:tcBorders>
            <w:shd w:val="clear" w:color="auto" w:fill="auto"/>
            <w:noWrap/>
            <w:vAlign w:val="center"/>
          </w:tcPr>
          <w:p w14:paraId="6B9664B0"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1953" w:type="dxa"/>
            <w:vMerge w:val="restart"/>
            <w:tcBorders>
              <w:top w:val="nil"/>
              <w:left w:val="single" w:sz="4" w:space="0" w:color="auto"/>
              <w:bottom w:val="single" w:sz="4" w:space="0" w:color="auto"/>
              <w:right w:val="single" w:sz="4" w:space="0" w:color="auto"/>
            </w:tcBorders>
            <w:shd w:val="clear" w:color="auto" w:fill="auto"/>
            <w:vAlign w:val="center"/>
            <w:hideMark/>
          </w:tcPr>
          <w:p w14:paraId="03A19AE5"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يدعم برانامج الإعداد السلوكي التثقيفية بمدارس التكنولوجيا التطبيقية اكساب الخريجين مهارات ومتطلبات سوق العمل.</w:t>
            </w: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69BFE67B"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1F9EBBB"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D51FC0"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13</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A2FF924"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7</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D75DCAD"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38</w:t>
            </w:r>
          </w:p>
        </w:tc>
        <w:tc>
          <w:tcPr>
            <w:tcW w:w="7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9FC9B1"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2.29</w:t>
            </w:r>
          </w:p>
        </w:tc>
        <w:tc>
          <w:tcPr>
            <w:tcW w:w="7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0953E8"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0.77</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E4C57F"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w:t>
            </w:r>
          </w:p>
        </w:tc>
      </w:tr>
      <w:tr w:rsidR="006C4DA1" w:rsidRPr="0019190C" w14:paraId="0130E8FF" w14:textId="77777777" w:rsidTr="00EE0151">
        <w:trPr>
          <w:trHeight w:val="490"/>
          <w:jc w:val="center"/>
        </w:trPr>
        <w:tc>
          <w:tcPr>
            <w:tcW w:w="322" w:type="dxa"/>
            <w:vMerge/>
            <w:tcBorders>
              <w:top w:val="nil"/>
              <w:left w:val="single" w:sz="4" w:space="0" w:color="auto"/>
              <w:bottom w:val="single" w:sz="4" w:space="0" w:color="auto"/>
              <w:right w:val="single" w:sz="4" w:space="0" w:color="auto"/>
            </w:tcBorders>
            <w:vAlign w:val="center"/>
          </w:tcPr>
          <w:p w14:paraId="517C46AB" w14:textId="77777777" w:rsidR="006C4DA1" w:rsidRPr="0019190C" w:rsidRDefault="006C4DA1" w:rsidP="00EE0151">
            <w:pPr>
              <w:spacing w:after="0" w:line="240" w:lineRule="auto"/>
              <w:jc w:val="both"/>
              <w:rPr>
                <w:rFonts w:eastAsia="Times New Roman"/>
                <w:color w:val="000000" w:themeColor="text1"/>
                <w:sz w:val="20"/>
                <w:szCs w:val="20"/>
              </w:rPr>
            </w:pPr>
          </w:p>
        </w:tc>
        <w:tc>
          <w:tcPr>
            <w:tcW w:w="1953" w:type="dxa"/>
            <w:vMerge/>
            <w:tcBorders>
              <w:top w:val="nil"/>
              <w:left w:val="single" w:sz="4" w:space="0" w:color="auto"/>
              <w:bottom w:val="single" w:sz="4" w:space="0" w:color="auto"/>
              <w:right w:val="single" w:sz="4" w:space="0" w:color="auto"/>
            </w:tcBorders>
            <w:vAlign w:val="center"/>
            <w:hideMark/>
          </w:tcPr>
          <w:p w14:paraId="27AFDE39" w14:textId="77777777" w:rsidR="006C4DA1" w:rsidRPr="006B0E86" w:rsidRDefault="006C4DA1" w:rsidP="00EE0151">
            <w:pPr>
              <w:spacing w:after="0" w:line="240" w:lineRule="auto"/>
              <w:jc w:val="center"/>
              <w:rPr>
                <w:rFonts w:eastAsia="Times New Roman"/>
                <w:color w:val="000000" w:themeColor="text1"/>
                <w:sz w:val="20"/>
                <w:szCs w:val="20"/>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20ECEADB"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BFA853D"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47.4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D6390C"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34.2</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9574A90"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18.4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4D461E9"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auto"/>
              <w:right w:val="single" w:sz="4" w:space="0" w:color="auto"/>
            </w:tcBorders>
            <w:vAlign w:val="center"/>
            <w:hideMark/>
          </w:tcPr>
          <w:p w14:paraId="02BCFB32"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70" w:type="dxa"/>
            <w:vMerge/>
            <w:tcBorders>
              <w:top w:val="nil"/>
              <w:left w:val="single" w:sz="4" w:space="0" w:color="auto"/>
              <w:bottom w:val="single" w:sz="4" w:space="0" w:color="auto"/>
              <w:right w:val="single" w:sz="4" w:space="0" w:color="auto"/>
            </w:tcBorders>
            <w:vAlign w:val="center"/>
            <w:hideMark/>
          </w:tcPr>
          <w:p w14:paraId="26FD4E95"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5EBC846B" w14:textId="77777777" w:rsidR="006C4DA1" w:rsidRPr="0019190C" w:rsidRDefault="006C4DA1" w:rsidP="00EE0151">
            <w:pPr>
              <w:spacing w:after="0" w:line="240" w:lineRule="auto"/>
              <w:jc w:val="center"/>
              <w:rPr>
                <w:rFonts w:eastAsia="Times New Roman"/>
                <w:color w:val="000000" w:themeColor="text1"/>
                <w:sz w:val="20"/>
                <w:szCs w:val="20"/>
              </w:rPr>
            </w:pPr>
          </w:p>
        </w:tc>
      </w:tr>
      <w:tr w:rsidR="006C4DA1" w:rsidRPr="0019190C" w14:paraId="1F4DD624" w14:textId="77777777" w:rsidTr="00EE0151">
        <w:trPr>
          <w:trHeight w:val="490"/>
          <w:jc w:val="center"/>
        </w:trPr>
        <w:tc>
          <w:tcPr>
            <w:tcW w:w="322" w:type="dxa"/>
            <w:vMerge w:val="restart"/>
            <w:tcBorders>
              <w:top w:val="nil"/>
              <w:left w:val="single" w:sz="4" w:space="0" w:color="auto"/>
              <w:bottom w:val="single" w:sz="4" w:space="0" w:color="auto"/>
              <w:right w:val="single" w:sz="4" w:space="0" w:color="auto"/>
            </w:tcBorders>
            <w:shd w:val="clear" w:color="auto" w:fill="auto"/>
            <w:noWrap/>
            <w:vAlign w:val="center"/>
          </w:tcPr>
          <w:p w14:paraId="4C67363C"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1953" w:type="dxa"/>
            <w:vMerge w:val="restart"/>
            <w:tcBorders>
              <w:top w:val="nil"/>
              <w:left w:val="single" w:sz="4" w:space="0" w:color="auto"/>
              <w:bottom w:val="single" w:sz="4" w:space="0" w:color="auto"/>
              <w:right w:val="single" w:sz="4" w:space="0" w:color="auto"/>
            </w:tcBorders>
            <w:shd w:val="clear" w:color="auto" w:fill="auto"/>
            <w:vAlign w:val="center"/>
            <w:hideMark/>
          </w:tcPr>
          <w:p w14:paraId="2E986D19"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تطبق مدارس التكنولوجيا التطبيقية منهجًا متكاملًا لتوجيه الطلاب مهنيًا، وتربويًا، وسلوكيًا، وثقافيًا.</w:t>
            </w: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289E1A18"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45BE588"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8171F0"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4FCF4BB"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7457D08"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38</w:t>
            </w:r>
          </w:p>
        </w:tc>
        <w:tc>
          <w:tcPr>
            <w:tcW w:w="7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DA603E"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2.58</w:t>
            </w:r>
          </w:p>
        </w:tc>
        <w:tc>
          <w:tcPr>
            <w:tcW w:w="7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AAF72D"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0.55</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D94C39"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w:t>
            </w:r>
          </w:p>
        </w:tc>
      </w:tr>
      <w:tr w:rsidR="006C4DA1" w:rsidRPr="0019190C" w14:paraId="4DDC1961" w14:textId="77777777" w:rsidTr="00EE0151">
        <w:trPr>
          <w:trHeight w:val="490"/>
          <w:jc w:val="center"/>
        </w:trPr>
        <w:tc>
          <w:tcPr>
            <w:tcW w:w="322" w:type="dxa"/>
            <w:vMerge/>
            <w:tcBorders>
              <w:top w:val="nil"/>
              <w:left w:val="single" w:sz="4" w:space="0" w:color="auto"/>
              <w:bottom w:val="single" w:sz="4" w:space="0" w:color="auto"/>
              <w:right w:val="single" w:sz="4" w:space="0" w:color="auto"/>
            </w:tcBorders>
            <w:vAlign w:val="center"/>
          </w:tcPr>
          <w:p w14:paraId="081CD5BC" w14:textId="77777777" w:rsidR="006C4DA1" w:rsidRPr="0019190C" w:rsidRDefault="006C4DA1" w:rsidP="00EE0151">
            <w:pPr>
              <w:spacing w:after="0" w:line="240" w:lineRule="auto"/>
              <w:jc w:val="both"/>
              <w:rPr>
                <w:rFonts w:eastAsia="Times New Roman"/>
                <w:color w:val="000000" w:themeColor="text1"/>
                <w:sz w:val="20"/>
                <w:szCs w:val="20"/>
              </w:rPr>
            </w:pPr>
          </w:p>
        </w:tc>
        <w:tc>
          <w:tcPr>
            <w:tcW w:w="1953" w:type="dxa"/>
            <w:vMerge/>
            <w:tcBorders>
              <w:top w:val="nil"/>
              <w:left w:val="single" w:sz="4" w:space="0" w:color="auto"/>
              <w:bottom w:val="single" w:sz="4" w:space="0" w:color="auto"/>
              <w:right w:val="single" w:sz="4" w:space="0" w:color="auto"/>
            </w:tcBorders>
            <w:vAlign w:val="center"/>
            <w:hideMark/>
          </w:tcPr>
          <w:p w14:paraId="554038AE" w14:textId="77777777" w:rsidR="006C4DA1" w:rsidRPr="006B0E86" w:rsidRDefault="006C4DA1" w:rsidP="00EE0151">
            <w:pPr>
              <w:spacing w:after="0" w:line="240" w:lineRule="auto"/>
              <w:jc w:val="center"/>
              <w:rPr>
                <w:rFonts w:eastAsia="Times New Roman"/>
                <w:color w:val="000000" w:themeColor="text1"/>
                <w:sz w:val="20"/>
                <w:szCs w:val="20"/>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1BCB4B92"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11EEA24"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60.5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095991"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36.8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3BDFE7E"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2.6</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AD91A7D"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auto"/>
              <w:right w:val="single" w:sz="4" w:space="0" w:color="auto"/>
            </w:tcBorders>
            <w:vAlign w:val="center"/>
            <w:hideMark/>
          </w:tcPr>
          <w:p w14:paraId="35DA0AC6"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70" w:type="dxa"/>
            <w:vMerge/>
            <w:tcBorders>
              <w:top w:val="nil"/>
              <w:left w:val="single" w:sz="4" w:space="0" w:color="auto"/>
              <w:bottom w:val="single" w:sz="4" w:space="0" w:color="auto"/>
              <w:right w:val="single" w:sz="4" w:space="0" w:color="auto"/>
            </w:tcBorders>
            <w:vAlign w:val="center"/>
            <w:hideMark/>
          </w:tcPr>
          <w:p w14:paraId="08DC0DD9"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7D0BEEFB" w14:textId="77777777" w:rsidR="006C4DA1" w:rsidRPr="0019190C" w:rsidRDefault="006C4DA1" w:rsidP="00EE0151">
            <w:pPr>
              <w:spacing w:after="0" w:line="240" w:lineRule="auto"/>
              <w:jc w:val="center"/>
              <w:rPr>
                <w:rFonts w:eastAsia="Times New Roman"/>
                <w:color w:val="000000" w:themeColor="text1"/>
                <w:sz w:val="20"/>
                <w:szCs w:val="20"/>
              </w:rPr>
            </w:pPr>
          </w:p>
        </w:tc>
      </w:tr>
      <w:tr w:rsidR="006C4DA1" w:rsidRPr="0019190C" w14:paraId="6DCA8C0B" w14:textId="77777777" w:rsidTr="00EE0151">
        <w:trPr>
          <w:trHeight w:val="490"/>
          <w:jc w:val="center"/>
        </w:trPr>
        <w:tc>
          <w:tcPr>
            <w:tcW w:w="322" w:type="dxa"/>
            <w:vMerge w:val="restart"/>
            <w:tcBorders>
              <w:top w:val="nil"/>
              <w:left w:val="single" w:sz="4" w:space="0" w:color="auto"/>
              <w:bottom w:val="single" w:sz="4" w:space="0" w:color="auto"/>
              <w:right w:val="single" w:sz="4" w:space="0" w:color="auto"/>
            </w:tcBorders>
            <w:shd w:val="clear" w:color="auto" w:fill="auto"/>
            <w:noWrap/>
            <w:vAlign w:val="center"/>
          </w:tcPr>
          <w:p w14:paraId="0FC6845E"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w:t>
            </w:r>
          </w:p>
        </w:tc>
        <w:tc>
          <w:tcPr>
            <w:tcW w:w="1953" w:type="dxa"/>
            <w:vMerge w:val="restart"/>
            <w:tcBorders>
              <w:top w:val="nil"/>
              <w:left w:val="single" w:sz="4" w:space="0" w:color="auto"/>
              <w:bottom w:val="single" w:sz="4" w:space="0" w:color="auto"/>
              <w:right w:val="single" w:sz="4" w:space="0" w:color="auto"/>
            </w:tcBorders>
            <w:shd w:val="clear" w:color="auto" w:fill="auto"/>
            <w:vAlign w:val="center"/>
            <w:hideMark/>
          </w:tcPr>
          <w:p w14:paraId="4DD0D3BA"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يضمن نظام الإشراف على مدارس التكنولوجيا التطبيقية اللامركزية في اتخاذ القرارات وتحقيق الكفاية المهنية</w:t>
            </w: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5F576EA5"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83C953F"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365B8C"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7</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B62AC2D"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3741B88"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38</w:t>
            </w:r>
          </w:p>
        </w:tc>
        <w:tc>
          <w:tcPr>
            <w:tcW w:w="7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50FA70"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2.29</w:t>
            </w:r>
          </w:p>
        </w:tc>
        <w:tc>
          <w:tcPr>
            <w:tcW w:w="7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A45FD9"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0.87</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FDD468"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r>
      <w:tr w:rsidR="006C4DA1" w:rsidRPr="0019190C" w14:paraId="3DCD73C3" w14:textId="77777777" w:rsidTr="00EE0151">
        <w:trPr>
          <w:trHeight w:val="490"/>
          <w:jc w:val="center"/>
        </w:trPr>
        <w:tc>
          <w:tcPr>
            <w:tcW w:w="322" w:type="dxa"/>
            <w:vMerge/>
            <w:tcBorders>
              <w:top w:val="nil"/>
              <w:left w:val="single" w:sz="4" w:space="0" w:color="auto"/>
              <w:bottom w:val="single" w:sz="4" w:space="0" w:color="auto"/>
              <w:right w:val="single" w:sz="4" w:space="0" w:color="auto"/>
            </w:tcBorders>
            <w:vAlign w:val="center"/>
          </w:tcPr>
          <w:p w14:paraId="0E6B8247" w14:textId="77777777" w:rsidR="006C4DA1" w:rsidRPr="0019190C" w:rsidRDefault="006C4DA1" w:rsidP="00EE0151">
            <w:pPr>
              <w:spacing w:after="0" w:line="240" w:lineRule="auto"/>
              <w:jc w:val="both"/>
              <w:rPr>
                <w:rFonts w:eastAsia="Times New Roman"/>
                <w:color w:val="000000" w:themeColor="text1"/>
                <w:sz w:val="20"/>
                <w:szCs w:val="20"/>
              </w:rPr>
            </w:pPr>
          </w:p>
        </w:tc>
        <w:tc>
          <w:tcPr>
            <w:tcW w:w="1953" w:type="dxa"/>
            <w:vMerge/>
            <w:tcBorders>
              <w:top w:val="nil"/>
              <w:left w:val="single" w:sz="4" w:space="0" w:color="auto"/>
              <w:bottom w:val="single" w:sz="4" w:space="0" w:color="auto"/>
              <w:right w:val="single" w:sz="4" w:space="0" w:color="auto"/>
            </w:tcBorders>
            <w:vAlign w:val="center"/>
            <w:hideMark/>
          </w:tcPr>
          <w:p w14:paraId="4D719012" w14:textId="77777777" w:rsidR="006C4DA1" w:rsidRPr="006B0E86" w:rsidRDefault="006C4DA1" w:rsidP="00EE0151">
            <w:pPr>
              <w:spacing w:after="0" w:line="240" w:lineRule="auto"/>
              <w:jc w:val="center"/>
              <w:rPr>
                <w:rFonts w:eastAsia="Times New Roman"/>
                <w:color w:val="000000" w:themeColor="text1"/>
                <w:sz w:val="20"/>
                <w:szCs w:val="20"/>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18B0D7CF"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353EECC"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55.3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FCF6B4"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18.4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4913520"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26.3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1AFEF62"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auto"/>
              <w:right w:val="single" w:sz="4" w:space="0" w:color="auto"/>
            </w:tcBorders>
            <w:vAlign w:val="center"/>
            <w:hideMark/>
          </w:tcPr>
          <w:p w14:paraId="457F4583"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70" w:type="dxa"/>
            <w:vMerge/>
            <w:tcBorders>
              <w:top w:val="nil"/>
              <w:left w:val="single" w:sz="4" w:space="0" w:color="auto"/>
              <w:bottom w:val="single" w:sz="4" w:space="0" w:color="auto"/>
              <w:right w:val="single" w:sz="4" w:space="0" w:color="auto"/>
            </w:tcBorders>
            <w:vAlign w:val="center"/>
            <w:hideMark/>
          </w:tcPr>
          <w:p w14:paraId="3E9A944C"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4B37FC0E" w14:textId="77777777" w:rsidR="006C4DA1" w:rsidRPr="0019190C" w:rsidRDefault="006C4DA1" w:rsidP="00EE0151">
            <w:pPr>
              <w:spacing w:after="0" w:line="240" w:lineRule="auto"/>
              <w:jc w:val="center"/>
              <w:rPr>
                <w:rFonts w:eastAsia="Times New Roman"/>
                <w:color w:val="000000" w:themeColor="text1"/>
                <w:sz w:val="20"/>
                <w:szCs w:val="20"/>
              </w:rPr>
            </w:pPr>
          </w:p>
        </w:tc>
      </w:tr>
      <w:tr w:rsidR="006C4DA1" w:rsidRPr="0019190C" w14:paraId="40E5A150" w14:textId="77777777" w:rsidTr="00EE0151">
        <w:trPr>
          <w:trHeight w:val="490"/>
          <w:jc w:val="center"/>
        </w:trPr>
        <w:tc>
          <w:tcPr>
            <w:tcW w:w="322" w:type="dxa"/>
            <w:vMerge w:val="restart"/>
            <w:tcBorders>
              <w:top w:val="nil"/>
              <w:left w:val="single" w:sz="4" w:space="0" w:color="auto"/>
              <w:bottom w:val="single" w:sz="4" w:space="0" w:color="auto"/>
              <w:right w:val="single" w:sz="4" w:space="0" w:color="auto"/>
            </w:tcBorders>
            <w:shd w:val="clear" w:color="auto" w:fill="auto"/>
            <w:noWrap/>
            <w:vAlign w:val="center"/>
          </w:tcPr>
          <w:p w14:paraId="0DDECF0B"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1953" w:type="dxa"/>
            <w:vMerge w:val="restart"/>
            <w:tcBorders>
              <w:top w:val="nil"/>
              <w:left w:val="single" w:sz="4" w:space="0" w:color="auto"/>
              <w:bottom w:val="single" w:sz="4" w:space="0" w:color="auto"/>
              <w:right w:val="single" w:sz="4" w:space="0" w:color="auto"/>
            </w:tcBorders>
            <w:shd w:val="clear" w:color="auto" w:fill="auto"/>
            <w:vAlign w:val="center"/>
            <w:hideMark/>
          </w:tcPr>
          <w:p w14:paraId="37B98C3F"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تضمن آليات اختيار الإدارة المدرسية، تحقيق الكفاية المهنية للخريجين</w:t>
            </w: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64463004"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3ACEF34"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61915B"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6122673"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159F42E"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38</w:t>
            </w:r>
          </w:p>
        </w:tc>
        <w:tc>
          <w:tcPr>
            <w:tcW w:w="7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F9397D"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2.53</w:t>
            </w:r>
          </w:p>
        </w:tc>
        <w:tc>
          <w:tcPr>
            <w:tcW w:w="7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1F53C3"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0.60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DD5A7F"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w:t>
            </w:r>
          </w:p>
        </w:tc>
      </w:tr>
      <w:tr w:rsidR="006C4DA1" w:rsidRPr="0019190C" w14:paraId="17E00CC4" w14:textId="77777777" w:rsidTr="00EE0151">
        <w:trPr>
          <w:trHeight w:val="490"/>
          <w:jc w:val="center"/>
        </w:trPr>
        <w:tc>
          <w:tcPr>
            <w:tcW w:w="322" w:type="dxa"/>
            <w:vMerge/>
            <w:tcBorders>
              <w:top w:val="nil"/>
              <w:left w:val="single" w:sz="4" w:space="0" w:color="auto"/>
              <w:bottom w:val="single" w:sz="4" w:space="0" w:color="auto"/>
              <w:right w:val="single" w:sz="4" w:space="0" w:color="auto"/>
            </w:tcBorders>
            <w:vAlign w:val="center"/>
          </w:tcPr>
          <w:p w14:paraId="446A5879" w14:textId="77777777" w:rsidR="006C4DA1" w:rsidRPr="0019190C" w:rsidRDefault="006C4DA1" w:rsidP="00EE0151">
            <w:pPr>
              <w:spacing w:after="0" w:line="240" w:lineRule="auto"/>
              <w:jc w:val="both"/>
              <w:rPr>
                <w:rFonts w:eastAsia="Times New Roman"/>
                <w:color w:val="000000" w:themeColor="text1"/>
                <w:sz w:val="20"/>
                <w:szCs w:val="20"/>
              </w:rPr>
            </w:pPr>
          </w:p>
        </w:tc>
        <w:tc>
          <w:tcPr>
            <w:tcW w:w="1953" w:type="dxa"/>
            <w:vMerge/>
            <w:tcBorders>
              <w:top w:val="nil"/>
              <w:left w:val="single" w:sz="4" w:space="0" w:color="auto"/>
              <w:bottom w:val="single" w:sz="4" w:space="0" w:color="auto"/>
              <w:right w:val="single" w:sz="4" w:space="0" w:color="auto"/>
            </w:tcBorders>
            <w:vAlign w:val="center"/>
            <w:hideMark/>
          </w:tcPr>
          <w:p w14:paraId="3ED0EEB4" w14:textId="77777777" w:rsidR="006C4DA1" w:rsidRPr="006B0E86" w:rsidRDefault="006C4DA1" w:rsidP="00EE0151">
            <w:pPr>
              <w:spacing w:after="0" w:line="240" w:lineRule="auto"/>
              <w:jc w:val="center"/>
              <w:rPr>
                <w:rFonts w:eastAsia="Times New Roman"/>
                <w:color w:val="000000" w:themeColor="text1"/>
                <w:sz w:val="20"/>
                <w:szCs w:val="20"/>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70623393"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261737C"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57.9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9810DE"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36.8</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7CC1707"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B9C3432"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auto"/>
              <w:right w:val="single" w:sz="4" w:space="0" w:color="auto"/>
            </w:tcBorders>
            <w:vAlign w:val="center"/>
            <w:hideMark/>
          </w:tcPr>
          <w:p w14:paraId="228B3509"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70" w:type="dxa"/>
            <w:vMerge/>
            <w:tcBorders>
              <w:top w:val="nil"/>
              <w:left w:val="single" w:sz="4" w:space="0" w:color="auto"/>
              <w:bottom w:val="single" w:sz="4" w:space="0" w:color="auto"/>
              <w:right w:val="single" w:sz="4" w:space="0" w:color="auto"/>
            </w:tcBorders>
            <w:vAlign w:val="center"/>
            <w:hideMark/>
          </w:tcPr>
          <w:p w14:paraId="517E7010" w14:textId="77777777" w:rsidR="006C4DA1" w:rsidRPr="0019190C" w:rsidRDefault="006C4DA1" w:rsidP="00EE0151">
            <w:pPr>
              <w:spacing w:after="0" w:line="240" w:lineRule="auto"/>
              <w:jc w:val="center"/>
              <w:rPr>
                <w:rFonts w:eastAsia="Times New Roman"/>
                <w:color w:val="000000" w:themeColor="text1"/>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7A9DEED3" w14:textId="77777777" w:rsidR="006C4DA1" w:rsidRPr="0019190C" w:rsidRDefault="006C4DA1" w:rsidP="00EE0151">
            <w:pPr>
              <w:spacing w:after="0" w:line="240" w:lineRule="auto"/>
              <w:jc w:val="center"/>
              <w:rPr>
                <w:rFonts w:eastAsia="Times New Roman"/>
                <w:color w:val="000000" w:themeColor="text1"/>
                <w:sz w:val="20"/>
                <w:szCs w:val="20"/>
              </w:rPr>
            </w:pPr>
          </w:p>
        </w:tc>
      </w:tr>
      <w:tr w:rsidR="006C4DA1" w:rsidRPr="0019190C" w14:paraId="4F1C72BE" w14:textId="77777777" w:rsidTr="00EE0151">
        <w:trPr>
          <w:trHeight w:val="490"/>
          <w:jc w:val="center"/>
        </w:trPr>
        <w:tc>
          <w:tcPr>
            <w:tcW w:w="322" w:type="dxa"/>
            <w:vMerge w:val="restart"/>
            <w:tcBorders>
              <w:top w:val="nil"/>
              <w:left w:val="single" w:sz="4" w:space="0" w:color="auto"/>
              <w:bottom w:val="single" w:sz="4" w:space="0" w:color="auto"/>
              <w:right w:val="single" w:sz="4" w:space="0" w:color="auto"/>
            </w:tcBorders>
            <w:shd w:val="clear" w:color="auto" w:fill="auto"/>
            <w:noWrap/>
            <w:vAlign w:val="center"/>
          </w:tcPr>
          <w:p w14:paraId="09567547"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1953" w:type="dxa"/>
            <w:vMerge w:val="restart"/>
            <w:tcBorders>
              <w:top w:val="nil"/>
              <w:left w:val="single" w:sz="4" w:space="0" w:color="auto"/>
              <w:bottom w:val="single" w:sz="4" w:space="0" w:color="auto"/>
              <w:right w:val="single" w:sz="4" w:space="0" w:color="auto"/>
            </w:tcBorders>
            <w:shd w:val="clear" w:color="auto" w:fill="auto"/>
            <w:vAlign w:val="center"/>
            <w:hideMark/>
          </w:tcPr>
          <w:p w14:paraId="54DDCF80"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يفضل تعظيم إسهام القطاع الخاص في إدارة وتشغيل مدارس التكنولوجيا التطبيقية</w:t>
            </w: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5C6E4FDE" w14:textId="77777777" w:rsidR="006C4DA1" w:rsidRPr="006B0E86" w:rsidRDefault="006C4DA1" w:rsidP="00EE0151">
            <w:pPr>
              <w:spacing w:after="0" w:line="240" w:lineRule="auto"/>
              <w:jc w:val="center"/>
              <w:rPr>
                <w:rFonts w:eastAsia="Times New Roman"/>
                <w:color w:val="000000" w:themeColor="text1"/>
                <w:sz w:val="20"/>
                <w:szCs w:val="20"/>
              </w:rPr>
            </w:pPr>
            <w:r w:rsidRPr="006B0E86">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EFAE6D8"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76B539"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71333DB"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6B944D4"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38</w:t>
            </w:r>
          </w:p>
        </w:tc>
        <w:tc>
          <w:tcPr>
            <w:tcW w:w="7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9264E9"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2.79</w:t>
            </w:r>
          </w:p>
        </w:tc>
        <w:tc>
          <w:tcPr>
            <w:tcW w:w="7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362E11"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0.53</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91F979" w14:textId="77777777" w:rsidR="006C4DA1" w:rsidRPr="0019190C"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w:t>
            </w:r>
          </w:p>
        </w:tc>
      </w:tr>
      <w:tr w:rsidR="006C4DA1" w:rsidRPr="0019190C" w14:paraId="2BBD4A26" w14:textId="77777777" w:rsidTr="00EE0151">
        <w:trPr>
          <w:trHeight w:val="490"/>
          <w:jc w:val="center"/>
        </w:trPr>
        <w:tc>
          <w:tcPr>
            <w:tcW w:w="322" w:type="dxa"/>
            <w:vMerge/>
            <w:tcBorders>
              <w:top w:val="nil"/>
              <w:left w:val="single" w:sz="4" w:space="0" w:color="auto"/>
              <w:bottom w:val="single" w:sz="4" w:space="0" w:color="auto"/>
              <w:right w:val="single" w:sz="4" w:space="0" w:color="auto"/>
            </w:tcBorders>
            <w:vAlign w:val="center"/>
          </w:tcPr>
          <w:p w14:paraId="116AD06C" w14:textId="77777777" w:rsidR="006C4DA1" w:rsidRPr="0019190C" w:rsidRDefault="006C4DA1" w:rsidP="00EE0151">
            <w:pPr>
              <w:spacing w:after="0" w:line="240" w:lineRule="auto"/>
              <w:jc w:val="both"/>
              <w:rPr>
                <w:rFonts w:eastAsia="Times New Roman"/>
                <w:color w:val="000000" w:themeColor="text1"/>
                <w:sz w:val="20"/>
                <w:szCs w:val="20"/>
              </w:rPr>
            </w:pPr>
          </w:p>
        </w:tc>
        <w:tc>
          <w:tcPr>
            <w:tcW w:w="1953" w:type="dxa"/>
            <w:vMerge/>
            <w:tcBorders>
              <w:top w:val="nil"/>
              <w:left w:val="single" w:sz="4" w:space="0" w:color="auto"/>
              <w:bottom w:val="single" w:sz="4" w:space="0" w:color="auto"/>
              <w:right w:val="single" w:sz="4" w:space="0" w:color="auto"/>
            </w:tcBorders>
            <w:vAlign w:val="center"/>
            <w:hideMark/>
          </w:tcPr>
          <w:p w14:paraId="49CA7A34" w14:textId="77777777" w:rsidR="006C4DA1" w:rsidRPr="006B0E86" w:rsidRDefault="006C4DA1" w:rsidP="00EE0151">
            <w:pPr>
              <w:spacing w:after="0" w:line="240" w:lineRule="auto"/>
              <w:jc w:val="both"/>
              <w:rPr>
                <w:rFonts w:eastAsia="Times New Roman"/>
                <w:color w:val="000000" w:themeColor="text1"/>
                <w:sz w:val="20"/>
                <w:szCs w:val="20"/>
              </w:rPr>
            </w:pPr>
          </w:p>
        </w:tc>
        <w:tc>
          <w:tcPr>
            <w:tcW w:w="457" w:type="dxa"/>
            <w:tcBorders>
              <w:top w:val="nil"/>
              <w:left w:val="single" w:sz="4" w:space="0" w:color="auto"/>
              <w:bottom w:val="single" w:sz="4" w:space="0" w:color="auto"/>
              <w:right w:val="single" w:sz="4" w:space="0" w:color="auto"/>
            </w:tcBorders>
            <w:shd w:val="clear" w:color="auto" w:fill="auto"/>
            <w:noWrap/>
            <w:vAlign w:val="center"/>
            <w:hideMark/>
          </w:tcPr>
          <w:p w14:paraId="77BEF4DA" w14:textId="77777777" w:rsidR="006C4DA1" w:rsidRPr="006B0E86" w:rsidRDefault="006C4DA1" w:rsidP="00EE0151">
            <w:pPr>
              <w:spacing w:after="0" w:line="240" w:lineRule="auto"/>
              <w:jc w:val="both"/>
              <w:rPr>
                <w:rFonts w:eastAsia="Times New Roman"/>
                <w:color w:val="000000" w:themeColor="text1"/>
                <w:sz w:val="20"/>
                <w:szCs w:val="20"/>
              </w:rPr>
            </w:pPr>
            <w:r w:rsidRPr="006B0E86">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3C458D6"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84.2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90FD81"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10.5</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B5A3021"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DF53BE7" w14:textId="77777777" w:rsidR="006C4DA1" w:rsidRPr="0019190C"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auto"/>
              <w:right w:val="single" w:sz="4" w:space="0" w:color="auto"/>
            </w:tcBorders>
            <w:vAlign w:val="center"/>
            <w:hideMark/>
          </w:tcPr>
          <w:p w14:paraId="0407E590" w14:textId="77777777" w:rsidR="006C4DA1" w:rsidRPr="0019190C"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auto"/>
              <w:right w:val="single" w:sz="4" w:space="0" w:color="auto"/>
            </w:tcBorders>
            <w:vAlign w:val="center"/>
            <w:hideMark/>
          </w:tcPr>
          <w:p w14:paraId="3DFE7438" w14:textId="77777777" w:rsidR="006C4DA1" w:rsidRPr="0019190C" w:rsidRDefault="006C4DA1" w:rsidP="00EE0151">
            <w:pPr>
              <w:spacing w:after="0" w:line="240" w:lineRule="auto"/>
              <w:jc w:val="both"/>
              <w:rPr>
                <w:rFonts w:eastAsia="Times New Roman"/>
                <w:color w:val="000000" w:themeColor="text1"/>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65BD56F1" w14:textId="77777777" w:rsidR="006C4DA1" w:rsidRPr="0019190C" w:rsidRDefault="006C4DA1" w:rsidP="00EE0151">
            <w:pPr>
              <w:spacing w:after="0" w:line="240" w:lineRule="auto"/>
              <w:jc w:val="both"/>
              <w:rPr>
                <w:rFonts w:eastAsia="Times New Roman"/>
                <w:color w:val="000000" w:themeColor="text1"/>
                <w:sz w:val="20"/>
                <w:szCs w:val="20"/>
              </w:rPr>
            </w:pPr>
          </w:p>
        </w:tc>
      </w:tr>
    </w:tbl>
    <w:p w14:paraId="17D24B2E" w14:textId="77777777" w:rsidR="006C4DA1" w:rsidRDefault="006C4DA1" w:rsidP="006C4DA1">
      <w:pPr>
        <w:spacing w:after="0" w:line="240" w:lineRule="auto"/>
        <w:jc w:val="both"/>
        <w:rPr>
          <w:b/>
          <w:bCs/>
          <w:color w:val="000000" w:themeColor="text1"/>
          <w:sz w:val="28"/>
          <w:szCs w:val="28"/>
          <w:rtl/>
        </w:rPr>
      </w:pPr>
    </w:p>
    <w:p w14:paraId="799AE01A" w14:textId="77777777" w:rsidR="006C4DA1" w:rsidRDefault="006C4DA1" w:rsidP="006C4DA1">
      <w:pPr>
        <w:spacing w:after="0" w:line="240" w:lineRule="auto"/>
        <w:jc w:val="both"/>
        <w:rPr>
          <w:b/>
          <w:bCs/>
          <w:color w:val="000000" w:themeColor="text1"/>
          <w:sz w:val="28"/>
          <w:szCs w:val="28"/>
          <w:rtl/>
        </w:rPr>
      </w:pPr>
    </w:p>
    <w:p w14:paraId="45942EB8"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60D12AA0" w14:textId="77777777" w:rsidR="006C4DA1" w:rsidRPr="00AF271F" w:rsidRDefault="006C4DA1" w:rsidP="006C4DA1">
      <w:pPr>
        <w:pStyle w:val="a1"/>
        <w:spacing w:line="240" w:lineRule="auto"/>
        <w:jc w:val="both"/>
        <w:rPr>
          <w:color w:val="000000" w:themeColor="text1"/>
          <w:rtl/>
        </w:rPr>
      </w:pPr>
      <w:r w:rsidRPr="00AF271F">
        <w:rPr>
          <w:color w:val="000000" w:themeColor="text1"/>
          <w:rtl/>
        </w:rPr>
        <w:lastRenderedPageBreak/>
        <w:t xml:space="preserve">1 – جاء السؤال رقم 1 </w:t>
      </w:r>
      <w:r w:rsidRPr="00AF271F">
        <w:rPr>
          <w:rFonts w:hint="cs"/>
          <w:color w:val="000000" w:themeColor="text1"/>
          <w:rtl/>
        </w:rPr>
        <w:t>"يدعم</w:t>
      </w:r>
      <w:r w:rsidRPr="00AF271F">
        <w:rPr>
          <w:color w:val="000000" w:themeColor="text1"/>
          <w:rtl/>
        </w:rPr>
        <w:t xml:space="preserve"> تعظيم دور القطاع الخاص في </w:t>
      </w:r>
      <w:r>
        <w:rPr>
          <w:color w:val="000000" w:themeColor="text1"/>
          <w:rtl/>
        </w:rPr>
        <w:t>إدارة</w:t>
      </w:r>
      <w:r w:rsidRPr="00AF271F">
        <w:rPr>
          <w:color w:val="000000" w:themeColor="text1"/>
          <w:rtl/>
        </w:rPr>
        <w:t xml:space="preserve"> مدارس التكنولوجيا </w:t>
      </w:r>
      <w:r w:rsidRPr="00AF271F">
        <w:rPr>
          <w:rFonts w:hint="cs"/>
          <w:color w:val="000000" w:themeColor="text1"/>
          <w:rtl/>
        </w:rPr>
        <w:t>التطبيقي</w:t>
      </w:r>
      <w:r w:rsidRPr="00AF271F">
        <w:rPr>
          <w:rFonts w:hint="eastAsia"/>
          <w:color w:val="000000" w:themeColor="text1"/>
          <w:rtl/>
        </w:rPr>
        <w:t>ة</w:t>
      </w:r>
      <w:r w:rsidRPr="00AF271F">
        <w:rPr>
          <w:color w:val="000000" w:themeColor="text1"/>
          <w:rtl/>
        </w:rPr>
        <w:t xml:space="preserve"> الكفاية المهنية للخريجين" في المرتبة </w:t>
      </w:r>
      <w:r>
        <w:rPr>
          <w:color w:val="000000" w:themeColor="text1"/>
          <w:rtl/>
        </w:rPr>
        <w:t>الأولى</w:t>
      </w:r>
      <w:r>
        <w:rPr>
          <w:rFonts w:hint="cs"/>
          <w:color w:val="000000" w:themeColor="text1"/>
          <w:rtl/>
        </w:rPr>
        <w:t>،</w:t>
      </w:r>
      <w:r w:rsidRPr="00AF271F">
        <w:rPr>
          <w:color w:val="000000" w:themeColor="text1"/>
          <w:rtl/>
        </w:rPr>
        <w:t xml:space="preserve"> حيث بلغت نسبة الموافقة 86.8% ونسبة</w:t>
      </w:r>
      <w:r>
        <w:rPr>
          <w:color w:val="000000" w:themeColor="text1"/>
          <w:rtl/>
        </w:rPr>
        <w:t xml:space="preserve"> إلى حد ما</w:t>
      </w:r>
      <w:r w:rsidRPr="00AF271F">
        <w:rPr>
          <w:color w:val="000000" w:themeColor="text1"/>
          <w:rtl/>
        </w:rPr>
        <w:t xml:space="preserve"> 13.2% </w:t>
      </w:r>
      <w:r w:rsidRPr="00AF271F">
        <w:rPr>
          <w:rFonts w:hint="cs"/>
          <w:color w:val="000000" w:themeColor="text1"/>
          <w:rtl/>
        </w:rPr>
        <w:t>وذلك</w:t>
      </w:r>
      <w:r w:rsidRPr="00AF271F">
        <w:rPr>
          <w:color w:val="000000" w:themeColor="text1"/>
          <w:rtl/>
        </w:rPr>
        <w:t xml:space="preserve"> </w:t>
      </w:r>
      <w:r>
        <w:rPr>
          <w:rFonts w:hint="cs"/>
          <w:color w:val="000000" w:themeColor="text1"/>
          <w:rtl/>
        </w:rPr>
        <w:t>بمتوسط حسابي</w:t>
      </w:r>
      <w:r w:rsidRPr="00AF271F">
        <w:rPr>
          <w:color w:val="000000" w:themeColor="text1"/>
          <w:rtl/>
        </w:rPr>
        <w:t xml:space="preserve"> قدره 2.86 وانحراف معياري قدره 0.34.</w:t>
      </w:r>
    </w:p>
    <w:p w14:paraId="535D1789"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2 – جاء السؤال </w:t>
      </w:r>
      <w:r w:rsidRPr="00AF271F">
        <w:rPr>
          <w:rFonts w:hint="cs"/>
          <w:color w:val="000000" w:themeColor="text1"/>
          <w:rtl/>
        </w:rPr>
        <w:t>رقم 6</w:t>
      </w:r>
      <w:r w:rsidRPr="00AF271F">
        <w:rPr>
          <w:color w:val="000000" w:themeColor="text1"/>
          <w:rtl/>
        </w:rPr>
        <w:t xml:space="preserve"> </w:t>
      </w:r>
      <w:r w:rsidRPr="00AF271F">
        <w:rPr>
          <w:rFonts w:hint="cs"/>
          <w:color w:val="000000" w:themeColor="text1"/>
          <w:rtl/>
        </w:rPr>
        <w:t>"يفضل</w:t>
      </w:r>
      <w:r w:rsidRPr="00AF271F">
        <w:rPr>
          <w:color w:val="000000" w:themeColor="text1"/>
          <w:rtl/>
        </w:rPr>
        <w:t xml:space="preserve"> تعظيم إسهام القطاع الخاص في </w:t>
      </w:r>
      <w:r>
        <w:rPr>
          <w:color w:val="000000" w:themeColor="text1"/>
          <w:rtl/>
        </w:rPr>
        <w:t>إدارة</w:t>
      </w:r>
      <w:r w:rsidRPr="00AF271F">
        <w:rPr>
          <w:color w:val="000000" w:themeColor="text1"/>
          <w:rtl/>
        </w:rPr>
        <w:t xml:space="preserve"> وتشغيل مدارس التكنولوجيا </w:t>
      </w:r>
      <w:r w:rsidRPr="00AF271F">
        <w:rPr>
          <w:rFonts w:hint="cs"/>
          <w:color w:val="000000" w:themeColor="text1"/>
          <w:rtl/>
        </w:rPr>
        <w:t>التطبيقية</w:t>
      </w:r>
      <w:r w:rsidRPr="00AF271F">
        <w:rPr>
          <w:color w:val="000000" w:themeColor="text1"/>
          <w:rtl/>
        </w:rPr>
        <w:t>" في المرتبة الثانية</w:t>
      </w:r>
      <w:r>
        <w:rPr>
          <w:rFonts w:hint="cs"/>
          <w:color w:val="000000" w:themeColor="text1"/>
          <w:rtl/>
        </w:rPr>
        <w:t>،</w:t>
      </w:r>
      <w:r w:rsidRPr="00AF271F">
        <w:rPr>
          <w:color w:val="000000" w:themeColor="text1"/>
          <w:rtl/>
        </w:rPr>
        <w:t xml:space="preserve"> حيث بلغت نسبة الموافقة 84.2% ونسبة</w:t>
      </w:r>
      <w:r>
        <w:rPr>
          <w:color w:val="000000" w:themeColor="text1"/>
          <w:rtl/>
        </w:rPr>
        <w:t xml:space="preserve"> إلى حد ما</w:t>
      </w:r>
      <w:r w:rsidRPr="00AF271F">
        <w:rPr>
          <w:color w:val="000000" w:themeColor="text1"/>
          <w:rtl/>
        </w:rPr>
        <w:t xml:space="preserve"> 10.5% ولا</w:t>
      </w:r>
      <w:r>
        <w:rPr>
          <w:color w:val="000000" w:themeColor="text1"/>
          <w:rtl/>
        </w:rPr>
        <w:t xml:space="preserve"> أوافق </w:t>
      </w:r>
      <w:r w:rsidRPr="00AF271F">
        <w:rPr>
          <w:color w:val="000000" w:themeColor="text1"/>
          <w:rtl/>
        </w:rPr>
        <w:t>5.3%</w:t>
      </w:r>
      <w:r w:rsidRPr="00AF271F">
        <w:rPr>
          <w:rFonts w:hint="cs"/>
          <w:color w:val="000000" w:themeColor="text1"/>
          <w:rtl/>
        </w:rPr>
        <w:t>وذلك</w:t>
      </w:r>
      <w:r w:rsidRPr="00AF271F">
        <w:rPr>
          <w:color w:val="000000" w:themeColor="text1"/>
          <w:rtl/>
        </w:rPr>
        <w:t xml:space="preserve"> </w:t>
      </w:r>
      <w:r>
        <w:rPr>
          <w:rFonts w:hint="cs"/>
          <w:color w:val="000000" w:themeColor="text1"/>
          <w:rtl/>
        </w:rPr>
        <w:t>بمتوسط حسابي</w:t>
      </w:r>
      <w:r w:rsidRPr="00AF271F">
        <w:rPr>
          <w:color w:val="000000" w:themeColor="text1"/>
          <w:rtl/>
        </w:rPr>
        <w:t xml:space="preserve"> قدره 2.79 وانحراف معياري قدره 0.53.</w:t>
      </w:r>
    </w:p>
    <w:p w14:paraId="355CD3B0"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3 – جاء السؤال </w:t>
      </w:r>
      <w:r w:rsidRPr="00AF271F">
        <w:rPr>
          <w:rFonts w:hint="cs"/>
          <w:color w:val="000000" w:themeColor="text1"/>
          <w:rtl/>
        </w:rPr>
        <w:t>رقم 3</w:t>
      </w:r>
      <w:r w:rsidRPr="00AF271F">
        <w:rPr>
          <w:color w:val="000000" w:themeColor="text1"/>
          <w:rtl/>
        </w:rPr>
        <w:t xml:space="preserve"> </w:t>
      </w:r>
      <w:r w:rsidRPr="00AF271F">
        <w:rPr>
          <w:rFonts w:hint="cs"/>
          <w:color w:val="000000" w:themeColor="text1"/>
          <w:rtl/>
        </w:rPr>
        <w:t>"تطبق</w:t>
      </w:r>
      <w:r w:rsidRPr="00AF271F">
        <w:rPr>
          <w:color w:val="000000" w:themeColor="text1"/>
          <w:rtl/>
        </w:rPr>
        <w:t xml:space="preserve"> مدارس التكنولوجيا التطبيقية منهج متكامل لتوجيه الطلاب </w:t>
      </w:r>
      <w:r>
        <w:rPr>
          <w:rFonts w:hint="cs"/>
          <w:color w:val="000000" w:themeColor="text1"/>
          <w:rtl/>
        </w:rPr>
        <w:t>مهنيًا، وتربويًا، وسلوكيًا، وثقافيًا</w:t>
      </w:r>
      <w:r w:rsidRPr="00AF271F">
        <w:rPr>
          <w:color w:val="000000" w:themeColor="text1"/>
          <w:rtl/>
        </w:rPr>
        <w:t>" في المرتبة الثالثة</w:t>
      </w:r>
      <w:r>
        <w:rPr>
          <w:rFonts w:hint="cs"/>
          <w:color w:val="000000" w:themeColor="text1"/>
          <w:rtl/>
        </w:rPr>
        <w:t>،</w:t>
      </w:r>
      <w:r w:rsidRPr="00AF271F">
        <w:rPr>
          <w:color w:val="000000" w:themeColor="text1"/>
          <w:rtl/>
        </w:rPr>
        <w:t xml:space="preserve"> حيث بلغت نسبة الموافقة 60.5% ونسبة</w:t>
      </w:r>
      <w:r>
        <w:rPr>
          <w:color w:val="000000" w:themeColor="text1"/>
          <w:rtl/>
        </w:rPr>
        <w:t xml:space="preserve"> إلى حد ما</w:t>
      </w:r>
      <w:r w:rsidRPr="00AF271F">
        <w:rPr>
          <w:color w:val="000000" w:themeColor="text1"/>
          <w:rtl/>
        </w:rPr>
        <w:t xml:space="preserve"> 36.8% ولا</w:t>
      </w:r>
      <w:r>
        <w:rPr>
          <w:color w:val="000000" w:themeColor="text1"/>
          <w:rtl/>
        </w:rPr>
        <w:t xml:space="preserve"> أوافق </w:t>
      </w:r>
      <w:r w:rsidRPr="00AF271F">
        <w:rPr>
          <w:color w:val="000000" w:themeColor="text1"/>
          <w:rtl/>
        </w:rPr>
        <w:t xml:space="preserve">2.6% </w:t>
      </w:r>
      <w:r w:rsidRPr="00AF271F">
        <w:rPr>
          <w:rFonts w:hint="cs"/>
          <w:color w:val="000000" w:themeColor="text1"/>
          <w:rtl/>
        </w:rPr>
        <w:t>وذلك</w:t>
      </w:r>
      <w:r w:rsidRPr="00AF271F">
        <w:rPr>
          <w:color w:val="000000" w:themeColor="text1"/>
          <w:rtl/>
        </w:rPr>
        <w:t xml:space="preserve"> </w:t>
      </w:r>
      <w:r>
        <w:rPr>
          <w:color w:val="000000" w:themeColor="text1"/>
          <w:rtl/>
        </w:rPr>
        <w:t>بمتوسط حسابي</w:t>
      </w:r>
      <w:r w:rsidRPr="00AF271F">
        <w:rPr>
          <w:color w:val="000000" w:themeColor="text1"/>
          <w:rtl/>
        </w:rPr>
        <w:t xml:space="preserve"> قدره 2.29 وانحراف معياري قدره 0.87.</w:t>
      </w:r>
    </w:p>
    <w:p w14:paraId="4531D683" w14:textId="77777777" w:rsidR="006C4DA1" w:rsidRPr="00AF271F" w:rsidRDefault="006C4DA1" w:rsidP="006C4DA1">
      <w:pPr>
        <w:pStyle w:val="a1"/>
        <w:spacing w:line="240" w:lineRule="auto"/>
        <w:jc w:val="both"/>
        <w:rPr>
          <w:color w:val="000000" w:themeColor="text1"/>
          <w:rtl/>
        </w:rPr>
      </w:pPr>
      <w:r w:rsidRPr="00AF271F">
        <w:rPr>
          <w:color w:val="000000" w:themeColor="text1"/>
          <w:rtl/>
        </w:rPr>
        <w:t xml:space="preserve">4 – جاء السؤال </w:t>
      </w:r>
      <w:r w:rsidRPr="00AF271F">
        <w:rPr>
          <w:rFonts w:hint="cs"/>
          <w:color w:val="000000" w:themeColor="text1"/>
          <w:rtl/>
        </w:rPr>
        <w:t>رقم 4</w:t>
      </w:r>
      <w:r w:rsidRPr="00AF271F">
        <w:rPr>
          <w:color w:val="000000" w:themeColor="text1"/>
          <w:rtl/>
        </w:rPr>
        <w:t xml:space="preserve"> </w:t>
      </w:r>
      <w:r w:rsidRPr="00AF271F">
        <w:rPr>
          <w:rFonts w:hint="cs"/>
          <w:color w:val="000000" w:themeColor="text1"/>
          <w:rtl/>
        </w:rPr>
        <w:t>"يضمن</w:t>
      </w:r>
      <w:r w:rsidRPr="00AF271F">
        <w:rPr>
          <w:color w:val="000000" w:themeColor="text1"/>
          <w:rtl/>
        </w:rPr>
        <w:t xml:space="preserve"> نظام </w:t>
      </w:r>
      <w:r>
        <w:rPr>
          <w:color w:val="000000" w:themeColor="text1"/>
          <w:rtl/>
        </w:rPr>
        <w:t>الإشراف</w:t>
      </w:r>
      <w:r w:rsidRPr="00AF271F">
        <w:rPr>
          <w:color w:val="000000" w:themeColor="text1"/>
          <w:rtl/>
        </w:rPr>
        <w:t xml:space="preserve"> على مدارس التكنولوجيا التطبيقية اللامركزية في اتخاذ القرارات وتحقيق الكفاية </w:t>
      </w:r>
      <w:r w:rsidRPr="00AF271F">
        <w:rPr>
          <w:rFonts w:hint="cs"/>
          <w:color w:val="000000" w:themeColor="text1"/>
          <w:rtl/>
        </w:rPr>
        <w:t>المهنية</w:t>
      </w:r>
      <w:r w:rsidRPr="00AF271F">
        <w:rPr>
          <w:color w:val="000000" w:themeColor="text1"/>
          <w:rtl/>
        </w:rPr>
        <w:t xml:space="preserve">" في المرتبة </w:t>
      </w:r>
      <w:r>
        <w:rPr>
          <w:color w:val="000000" w:themeColor="text1"/>
          <w:rtl/>
        </w:rPr>
        <w:t>الأخيرة</w:t>
      </w:r>
      <w:r>
        <w:rPr>
          <w:rFonts w:hint="cs"/>
          <w:color w:val="000000" w:themeColor="text1"/>
          <w:rtl/>
        </w:rPr>
        <w:t>،</w:t>
      </w:r>
      <w:r w:rsidRPr="00AF271F">
        <w:rPr>
          <w:color w:val="000000" w:themeColor="text1"/>
          <w:rtl/>
        </w:rPr>
        <w:t xml:space="preserve"> حيث بلغت نسبة الموافقة 55.3% ونسبة</w:t>
      </w:r>
      <w:r>
        <w:rPr>
          <w:color w:val="000000" w:themeColor="text1"/>
          <w:rtl/>
        </w:rPr>
        <w:t xml:space="preserve"> إلى حد ما</w:t>
      </w:r>
      <w:r w:rsidRPr="00AF271F">
        <w:rPr>
          <w:color w:val="000000" w:themeColor="text1"/>
          <w:rtl/>
        </w:rPr>
        <w:t xml:space="preserve"> 18.4% ونسبة لا</w:t>
      </w:r>
      <w:r>
        <w:rPr>
          <w:color w:val="000000" w:themeColor="text1"/>
          <w:rtl/>
        </w:rPr>
        <w:t xml:space="preserve"> أوافق </w:t>
      </w:r>
      <w:r w:rsidRPr="00AF271F">
        <w:rPr>
          <w:color w:val="000000" w:themeColor="text1"/>
          <w:rtl/>
        </w:rPr>
        <w:t xml:space="preserve">26.3% </w:t>
      </w:r>
      <w:r w:rsidRPr="00AF271F">
        <w:rPr>
          <w:rFonts w:hint="cs"/>
          <w:color w:val="000000" w:themeColor="text1"/>
          <w:rtl/>
        </w:rPr>
        <w:t>وذلك</w:t>
      </w:r>
      <w:r w:rsidRPr="00AF271F">
        <w:rPr>
          <w:color w:val="000000" w:themeColor="text1"/>
          <w:rtl/>
        </w:rPr>
        <w:t xml:space="preserve"> </w:t>
      </w:r>
      <w:r>
        <w:rPr>
          <w:color w:val="000000" w:themeColor="text1"/>
          <w:rtl/>
        </w:rPr>
        <w:t>بمتوسط حسابي</w:t>
      </w:r>
      <w:r w:rsidRPr="00AF271F">
        <w:rPr>
          <w:color w:val="000000" w:themeColor="text1"/>
          <w:rtl/>
        </w:rPr>
        <w:t xml:space="preserve"> قدره 2.29 وانحراف معياري قدره 0.60.</w:t>
      </w:r>
    </w:p>
    <w:p w14:paraId="23FF35AF" w14:textId="77777777" w:rsidR="006C4DA1" w:rsidRDefault="006C4DA1" w:rsidP="006C4DA1">
      <w:pPr>
        <w:spacing w:after="0" w:line="240" w:lineRule="auto"/>
        <w:jc w:val="both"/>
        <w:rPr>
          <w:b/>
          <w:bCs/>
          <w:color w:val="000000" w:themeColor="text1"/>
          <w:sz w:val="28"/>
          <w:szCs w:val="28"/>
          <w:rtl/>
        </w:rPr>
      </w:pPr>
    </w:p>
    <w:p w14:paraId="10BB491A"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(40-</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هل ترى أن دور القطاع الخاص له أثر إيجابي في رفع كفاءة خريجي مدارس التكنولوجيا التطبيقية.</w:t>
      </w:r>
    </w:p>
    <w:tbl>
      <w:tblPr>
        <w:bidiVisual/>
        <w:tblW w:w="5360" w:type="dxa"/>
        <w:jc w:val="center"/>
        <w:tblLook w:val="04A0" w:firstRow="1" w:lastRow="0" w:firstColumn="1" w:lastColumn="0" w:noHBand="0" w:noVBand="1"/>
      </w:tblPr>
      <w:tblGrid>
        <w:gridCol w:w="519"/>
        <w:gridCol w:w="3505"/>
        <w:gridCol w:w="576"/>
        <w:gridCol w:w="760"/>
      </w:tblGrid>
      <w:tr w:rsidR="006C4DA1" w:rsidRPr="00AF271F" w14:paraId="5F0E500B" w14:textId="77777777" w:rsidTr="00EE0151">
        <w:trPr>
          <w:trHeight w:val="538"/>
          <w:tblHeader/>
          <w:jc w:val="center"/>
        </w:trPr>
        <w:tc>
          <w:tcPr>
            <w:tcW w:w="519"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BF02BB4" w14:textId="77777777" w:rsidR="006C4DA1" w:rsidRPr="006B0E86" w:rsidRDefault="006C4DA1" w:rsidP="00EE0151">
            <w:pPr>
              <w:spacing w:after="0" w:line="240" w:lineRule="auto"/>
              <w:jc w:val="center"/>
              <w:rPr>
                <w:rFonts w:eastAsia="Times New Roman"/>
                <w:b/>
                <w:bCs/>
                <w:color w:val="000000" w:themeColor="text1"/>
              </w:rPr>
            </w:pPr>
            <w:r w:rsidRPr="006B0E86">
              <w:rPr>
                <w:rFonts w:eastAsia="Times New Roman"/>
                <w:b/>
                <w:bCs/>
                <w:color w:val="000000" w:themeColor="text1"/>
                <w:rtl/>
              </w:rPr>
              <w:t>م</w:t>
            </w:r>
          </w:p>
        </w:tc>
        <w:tc>
          <w:tcPr>
            <w:tcW w:w="3509"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7C9A09C" w14:textId="77777777" w:rsidR="006C4DA1" w:rsidRPr="006B0E86" w:rsidRDefault="006C4DA1" w:rsidP="00EE0151">
            <w:pPr>
              <w:spacing w:after="0" w:line="240" w:lineRule="auto"/>
              <w:jc w:val="center"/>
              <w:rPr>
                <w:rFonts w:eastAsia="Times New Roman"/>
                <w:b/>
                <w:bCs/>
                <w:color w:val="000000" w:themeColor="text1"/>
              </w:rPr>
            </w:pPr>
            <w:r w:rsidRPr="006B0E86">
              <w:rPr>
                <w:rFonts w:eastAsia="Times New Roman"/>
                <w:b/>
                <w:bCs/>
                <w:color w:val="000000" w:themeColor="text1"/>
                <w:rtl/>
              </w:rPr>
              <w:t>البيان</w:t>
            </w:r>
          </w:p>
        </w:tc>
        <w:tc>
          <w:tcPr>
            <w:tcW w:w="57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D236334" w14:textId="77777777" w:rsidR="006C4DA1" w:rsidRPr="006B0E86" w:rsidRDefault="006C4DA1" w:rsidP="00EE0151">
            <w:pPr>
              <w:spacing w:after="0" w:line="240" w:lineRule="auto"/>
              <w:jc w:val="center"/>
              <w:rPr>
                <w:rFonts w:eastAsia="Times New Roman"/>
                <w:b/>
                <w:bCs/>
                <w:color w:val="000000" w:themeColor="text1"/>
              </w:rPr>
            </w:pPr>
            <w:r w:rsidRPr="006B0E86">
              <w:rPr>
                <w:rFonts w:eastAsia="Times New Roman"/>
                <w:b/>
                <w:bCs/>
                <w:color w:val="000000" w:themeColor="text1"/>
                <w:rtl/>
              </w:rPr>
              <w:t>العدد</w:t>
            </w:r>
          </w:p>
        </w:tc>
        <w:tc>
          <w:tcPr>
            <w:tcW w:w="7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1A19642" w14:textId="77777777" w:rsidR="006C4DA1" w:rsidRPr="006B0E86" w:rsidRDefault="006C4DA1" w:rsidP="00EE0151">
            <w:pPr>
              <w:spacing w:after="0" w:line="240" w:lineRule="auto"/>
              <w:jc w:val="center"/>
              <w:rPr>
                <w:rFonts w:eastAsia="Times New Roman"/>
                <w:b/>
                <w:bCs/>
                <w:color w:val="000000" w:themeColor="text1"/>
              </w:rPr>
            </w:pPr>
            <w:r w:rsidRPr="006B0E86">
              <w:rPr>
                <w:rFonts w:eastAsia="Times New Roman" w:hint="cs"/>
                <w:b/>
                <w:bCs/>
                <w:color w:val="000000" w:themeColor="text1"/>
                <w:rtl/>
              </w:rPr>
              <w:t>النسبة</w:t>
            </w:r>
          </w:p>
        </w:tc>
      </w:tr>
      <w:tr w:rsidR="006C4DA1" w:rsidRPr="00AF271F" w14:paraId="6D031978" w14:textId="77777777" w:rsidTr="00EE0151">
        <w:trPr>
          <w:trHeight w:val="330"/>
          <w:jc w:val="center"/>
        </w:trPr>
        <w:tc>
          <w:tcPr>
            <w:tcW w:w="519" w:type="dxa"/>
            <w:tcBorders>
              <w:top w:val="nil"/>
              <w:left w:val="single" w:sz="8" w:space="0" w:color="auto"/>
              <w:bottom w:val="single" w:sz="8" w:space="0" w:color="auto"/>
              <w:right w:val="single" w:sz="8" w:space="0" w:color="auto"/>
            </w:tcBorders>
            <w:shd w:val="clear" w:color="auto" w:fill="auto"/>
            <w:vAlign w:val="center"/>
          </w:tcPr>
          <w:p w14:paraId="4321AFC1" w14:textId="77777777" w:rsidR="006C4DA1" w:rsidRPr="00AF271F" w:rsidRDefault="006C4DA1" w:rsidP="00EE0151">
            <w:pPr>
              <w:spacing w:after="0" w:line="240" w:lineRule="auto"/>
              <w:jc w:val="both"/>
              <w:rPr>
                <w:rFonts w:eastAsia="Times New Roman"/>
                <w:color w:val="000000" w:themeColor="text1"/>
              </w:rPr>
            </w:pPr>
            <w:r>
              <w:rPr>
                <w:rFonts w:eastAsia="Times New Roman" w:hint="cs"/>
                <w:color w:val="000000" w:themeColor="text1"/>
                <w:rtl/>
              </w:rPr>
              <w:t>1</w:t>
            </w:r>
          </w:p>
        </w:tc>
        <w:tc>
          <w:tcPr>
            <w:tcW w:w="3509" w:type="dxa"/>
            <w:tcBorders>
              <w:top w:val="nil"/>
              <w:left w:val="single" w:sz="8" w:space="0" w:color="auto"/>
              <w:bottom w:val="single" w:sz="8" w:space="0" w:color="auto"/>
              <w:right w:val="single" w:sz="8" w:space="0" w:color="auto"/>
            </w:tcBorders>
            <w:shd w:val="clear" w:color="auto" w:fill="auto"/>
            <w:vAlign w:val="center"/>
            <w:hideMark/>
          </w:tcPr>
          <w:p w14:paraId="7E605F51" w14:textId="77777777" w:rsidR="006C4DA1" w:rsidRPr="00AF271F" w:rsidRDefault="006C4DA1" w:rsidP="00EE0151">
            <w:pPr>
              <w:spacing w:after="0" w:line="240" w:lineRule="auto"/>
              <w:jc w:val="both"/>
              <w:rPr>
                <w:rFonts w:eastAsia="Times New Roman"/>
                <w:color w:val="000000" w:themeColor="text1"/>
              </w:rPr>
            </w:pPr>
            <w:r w:rsidRPr="00AF271F">
              <w:rPr>
                <w:rFonts w:eastAsia="Times New Roman"/>
                <w:color w:val="000000" w:themeColor="text1"/>
                <w:rtl/>
              </w:rPr>
              <w:t>نعم</w:t>
            </w:r>
          </w:p>
        </w:tc>
        <w:tc>
          <w:tcPr>
            <w:tcW w:w="572" w:type="dxa"/>
            <w:tcBorders>
              <w:top w:val="nil"/>
              <w:left w:val="single" w:sz="8" w:space="0" w:color="auto"/>
              <w:bottom w:val="single" w:sz="8" w:space="0" w:color="auto"/>
              <w:right w:val="single" w:sz="8" w:space="0" w:color="auto"/>
            </w:tcBorders>
            <w:shd w:val="clear" w:color="auto" w:fill="auto"/>
            <w:noWrap/>
            <w:vAlign w:val="center"/>
            <w:hideMark/>
          </w:tcPr>
          <w:p w14:paraId="5235AF52" w14:textId="77777777" w:rsidR="006C4DA1" w:rsidRPr="00AF271F" w:rsidRDefault="006C4DA1" w:rsidP="00EE0151">
            <w:pPr>
              <w:spacing w:after="0" w:line="240" w:lineRule="auto"/>
              <w:jc w:val="center"/>
              <w:rPr>
                <w:rFonts w:eastAsia="Times New Roman"/>
                <w:color w:val="000000" w:themeColor="text1"/>
              </w:rPr>
            </w:pPr>
            <w:r>
              <w:rPr>
                <w:rFonts w:eastAsia="Times New Roman" w:hint="cs"/>
                <w:color w:val="000000" w:themeColor="text1"/>
                <w:rtl/>
              </w:rPr>
              <w:t>33</w:t>
            </w:r>
          </w:p>
        </w:tc>
        <w:tc>
          <w:tcPr>
            <w:tcW w:w="760" w:type="dxa"/>
            <w:tcBorders>
              <w:top w:val="nil"/>
              <w:left w:val="single" w:sz="8" w:space="0" w:color="auto"/>
              <w:bottom w:val="single" w:sz="8" w:space="0" w:color="auto"/>
              <w:right w:val="single" w:sz="8" w:space="0" w:color="auto"/>
            </w:tcBorders>
            <w:shd w:val="clear" w:color="auto" w:fill="auto"/>
            <w:noWrap/>
            <w:vAlign w:val="center"/>
            <w:hideMark/>
          </w:tcPr>
          <w:p w14:paraId="7093B13B" w14:textId="77777777" w:rsidR="006C4DA1" w:rsidRPr="00AF271F" w:rsidRDefault="006C4DA1" w:rsidP="00EE0151">
            <w:pPr>
              <w:spacing w:after="0" w:line="240" w:lineRule="auto"/>
              <w:jc w:val="center"/>
              <w:rPr>
                <w:rFonts w:eastAsia="Times New Roman"/>
                <w:color w:val="000000" w:themeColor="text1"/>
              </w:rPr>
            </w:pPr>
            <w:r>
              <w:rPr>
                <w:rFonts w:eastAsia="Times New Roman" w:hint="cs"/>
                <w:color w:val="000000" w:themeColor="text1"/>
                <w:rtl/>
              </w:rPr>
              <w:t>86.8</w:t>
            </w:r>
          </w:p>
        </w:tc>
      </w:tr>
      <w:tr w:rsidR="006C4DA1" w:rsidRPr="00AF271F" w14:paraId="4EFFA1CA" w14:textId="77777777" w:rsidTr="00EE0151">
        <w:trPr>
          <w:trHeight w:val="330"/>
          <w:jc w:val="center"/>
        </w:trPr>
        <w:tc>
          <w:tcPr>
            <w:tcW w:w="519" w:type="dxa"/>
            <w:tcBorders>
              <w:top w:val="nil"/>
              <w:left w:val="single" w:sz="8" w:space="0" w:color="auto"/>
              <w:bottom w:val="single" w:sz="8" w:space="0" w:color="auto"/>
              <w:right w:val="single" w:sz="8" w:space="0" w:color="auto"/>
            </w:tcBorders>
            <w:shd w:val="clear" w:color="auto" w:fill="auto"/>
            <w:vAlign w:val="center"/>
          </w:tcPr>
          <w:p w14:paraId="2AF5064F" w14:textId="77777777" w:rsidR="006C4DA1" w:rsidRPr="00AF271F" w:rsidRDefault="006C4DA1" w:rsidP="00EE0151">
            <w:pPr>
              <w:spacing w:after="0" w:line="240" w:lineRule="auto"/>
              <w:jc w:val="both"/>
              <w:rPr>
                <w:rFonts w:eastAsia="Times New Roman"/>
                <w:color w:val="000000" w:themeColor="text1"/>
              </w:rPr>
            </w:pPr>
            <w:r>
              <w:rPr>
                <w:rFonts w:eastAsia="Times New Roman" w:hint="cs"/>
                <w:color w:val="000000" w:themeColor="text1"/>
                <w:rtl/>
              </w:rPr>
              <w:t>2</w:t>
            </w:r>
          </w:p>
        </w:tc>
        <w:tc>
          <w:tcPr>
            <w:tcW w:w="3509" w:type="dxa"/>
            <w:tcBorders>
              <w:top w:val="nil"/>
              <w:left w:val="single" w:sz="8" w:space="0" w:color="auto"/>
              <w:bottom w:val="single" w:sz="8" w:space="0" w:color="auto"/>
              <w:right w:val="single" w:sz="8" w:space="0" w:color="auto"/>
            </w:tcBorders>
            <w:shd w:val="clear" w:color="auto" w:fill="auto"/>
            <w:vAlign w:val="center"/>
            <w:hideMark/>
          </w:tcPr>
          <w:p w14:paraId="14FFC5F7" w14:textId="77777777" w:rsidR="006C4DA1" w:rsidRPr="00AF271F" w:rsidRDefault="006C4DA1" w:rsidP="00EE0151">
            <w:pPr>
              <w:spacing w:after="0" w:line="240" w:lineRule="auto"/>
              <w:jc w:val="both"/>
              <w:rPr>
                <w:rFonts w:eastAsia="Times New Roman"/>
                <w:color w:val="000000" w:themeColor="text1"/>
              </w:rPr>
            </w:pPr>
            <w:r>
              <w:rPr>
                <w:rFonts w:eastAsia="Times New Roman" w:hint="cs"/>
                <w:color w:val="000000" w:themeColor="text1"/>
                <w:rtl/>
              </w:rPr>
              <w:t>إلى</w:t>
            </w:r>
            <w:r>
              <w:rPr>
                <w:rFonts w:eastAsia="Times New Roman"/>
                <w:color w:val="000000" w:themeColor="text1"/>
                <w:rtl/>
              </w:rPr>
              <w:t xml:space="preserve"> حد ما</w:t>
            </w:r>
          </w:p>
        </w:tc>
        <w:tc>
          <w:tcPr>
            <w:tcW w:w="572" w:type="dxa"/>
            <w:tcBorders>
              <w:top w:val="nil"/>
              <w:left w:val="single" w:sz="8" w:space="0" w:color="auto"/>
              <w:bottom w:val="single" w:sz="8" w:space="0" w:color="auto"/>
              <w:right w:val="single" w:sz="8" w:space="0" w:color="auto"/>
            </w:tcBorders>
            <w:shd w:val="clear" w:color="auto" w:fill="auto"/>
            <w:noWrap/>
            <w:vAlign w:val="center"/>
            <w:hideMark/>
          </w:tcPr>
          <w:p w14:paraId="335A503A" w14:textId="77777777" w:rsidR="006C4DA1" w:rsidRPr="00AF271F" w:rsidRDefault="006C4DA1" w:rsidP="00EE0151">
            <w:pPr>
              <w:spacing w:after="0" w:line="240" w:lineRule="auto"/>
              <w:jc w:val="center"/>
              <w:rPr>
                <w:rFonts w:eastAsia="Times New Roman"/>
                <w:color w:val="000000" w:themeColor="text1"/>
              </w:rPr>
            </w:pPr>
            <w:r>
              <w:rPr>
                <w:rFonts w:eastAsia="Times New Roman" w:hint="cs"/>
                <w:color w:val="000000" w:themeColor="text1"/>
                <w:rtl/>
              </w:rPr>
              <w:t>5</w:t>
            </w:r>
          </w:p>
        </w:tc>
        <w:tc>
          <w:tcPr>
            <w:tcW w:w="760" w:type="dxa"/>
            <w:tcBorders>
              <w:top w:val="nil"/>
              <w:left w:val="single" w:sz="8" w:space="0" w:color="auto"/>
              <w:bottom w:val="single" w:sz="8" w:space="0" w:color="auto"/>
              <w:right w:val="single" w:sz="8" w:space="0" w:color="auto"/>
            </w:tcBorders>
            <w:shd w:val="clear" w:color="auto" w:fill="auto"/>
            <w:noWrap/>
            <w:vAlign w:val="center"/>
            <w:hideMark/>
          </w:tcPr>
          <w:p w14:paraId="2AC47D17" w14:textId="77777777" w:rsidR="006C4DA1" w:rsidRPr="00AF271F" w:rsidRDefault="006C4DA1" w:rsidP="00EE0151">
            <w:pPr>
              <w:spacing w:after="0" w:line="240" w:lineRule="auto"/>
              <w:jc w:val="center"/>
              <w:rPr>
                <w:rFonts w:eastAsia="Times New Roman"/>
                <w:color w:val="000000" w:themeColor="text1"/>
              </w:rPr>
            </w:pPr>
            <w:r>
              <w:rPr>
                <w:rFonts w:eastAsia="Times New Roman" w:hint="cs"/>
                <w:color w:val="000000" w:themeColor="text1"/>
                <w:rtl/>
              </w:rPr>
              <w:t>13.2</w:t>
            </w:r>
          </w:p>
        </w:tc>
      </w:tr>
      <w:tr w:rsidR="006C4DA1" w:rsidRPr="00AF271F" w14:paraId="63ADBB86" w14:textId="77777777" w:rsidTr="00EE0151">
        <w:trPr>
          <w:trHeight w:val="330"/>
          <w:jc w:val="center"/>
        </w:trPr>
        <w:tc>
          <w:tcPr>
            <w:tcW w:w="519" w:type="dxa"/>
            <w:tcBorders>
              <w:top w:val="nil"/>
              <w:left w:val="single" w:sz="8" w:space="0" w:color="auto"/>
              <w:bottom w:val="single" w:sz="8" w:space="0" w:color="auto"/>
              <w:right w:val="single" w:sz="8" w:space="0" w:color="auto"/>
            </w:tcBorders>
            <w:shd w:val="clear" w:color="auto" w:fill="auto"/>
            <w:vAlign w:val="center"/>
          </w:tcPr>
          <w:p w14:paraId="3FEE9255" w14:textId="77777777" w:rsidR="006C4DA1" w:rsidRPr="00AF271F" w:rsidRDefault="006C4DA1" w:rsidP="00EE0151">
            <w:pPr>
              <w:spacing w:after="0" w:line="240" w:lineRule="auto"/>
              <w:jc w:val="both"/>
              <w:rPr>
                <w:rFonts w:eastAsia="Times New Roman"/>
                <w:color w:val="000000" w:themeColor="text1"/>
              </w:rPr>
            </w:pPr>
            <w:r>
              <w:rPr>
                <w:rFonts w:eastAsia="Times New Roman" w:hint="cs"/>
                <w:color w:val="000000" w:themeColor="text1"/>
                <w:rtl/>
              </w:rPr>
              <w:t>3</w:t>
            </w:r>
          </w:p>
        </w:tc>
        <w:tc>
          <w:tcPr>
            <w:tcW w:w="3509" w:type="dxa"/>
            <w:tcBorders>
              <w:top w:val="nil"/>
              <w:left w:val="single" w:sz="8" w:space="0" w:color="auto"/>
              <w:bottom w:val="single" w:sz="8" w:space="0" w:color="auto"/>
              <w:right w:val="single" w:sz="8" w:space="0" w:color="auto"/>
            </w:tcBorders>
            <w:shd w:val="clear" w:color="auto" w:fill="auto"/>
            <w:vAlign w:val="center"/>
            <w:hideMark/>
          </w:tcPr>
          <w:p w14:paraId="3E709973" w14:textId="77777777" w:rsidR="006C4DA1" w:rsidRPr="00AF271F" w:rsidRDefault="006C4DA1" w:rsidP="00EE0151">
            <w:pPr>
              <w:spacing w:after="0" w:line="240" w:lineRule="auto"/>
              <w:jc w:val="both"/>
              <w:rPr>
                <w:rFonts w:eastAsia="Times New Roman"/>
                <w:color w:val="000000" w:themeColor="text1"/>
              </w:rPr>
            </w:pPr>
            <w:r w:rsidRPr="00AF271F">
              <w:rPr>
                <w:rFonts w:eastAsia="Times New Roman"/>
                <w:color w:val="000000" w:themeColor="text1"/>
                <w:rtl/>
              </w:rPr>
              <w:t>لا</w:t>
            </w:r>
          </w:p>
        </w:tc>
        <w:tc>
          <w:tcPr>
            <w:tcW w:w="572" w:type="dxa"/>
            <w:tcBorders>
              <w:top w:val="nil"/>
              <w:left w:val="single" w:sz="8" w:space="0" w:color="auto"/>
              <w:bottom w:val="single" w:sz="8" w:space="0" w:color="auto"/>
              <w:right w:val="single" w:sz="8" w:space="0" w:color="auto"/>
            </w:tcBorders>
            <w:shd w:val="clear" w:color="auto" w:fill="auto"/>
            <w:noWrap/>
            <w:vAlign w:val="center"/>
            <w:hideMark/>
          </w:tcPr>
          <w:p w14:paraId="00BBB110" w14:textId="77777777" w:rsidR="006C4DA1" w:rsidRPr="00AF271F" w:rsidRDefault="006C4DA1" w:rsidP="00EE0151">
            <w:pPr>
              <w:spacing w:after="0" w:line="240" w:lineRule="auto"/>
              <w:jc w:val="center"/>
              <w:rPr>
                <w:rFonts w:eastAsia="Times New Roman"/>
                <w:color w:val="000000" w:themeColor="text1"/>
              </w:rPr>
            </w:pPr>
            <w:r>
              <w:rPr>
                <w:rFonts w:eastAsia="Times New Roman" w:hint="cs"/>
                <w:color w:val="000000" w:themeColor="text1"/>
                <w:rtl/>
              </w:rPr>
              <w:t>0</w:t>
            </w:r>
          </w:p>
        </w:tc>
        <w:tc>
          <w:tcPr>
            <w:tcW w:w="760" w:type="dxa"/>
            <w:tcBorders>
              <w:top w:val="nil"/>
              <w:left w:val="single" w:sz="8" w:space="0" w:color="auto"/>
              <w:bottom w:val="single" w:sz="8" w:space="0" w:color="auto"/>
              <w:right w:val="single" w:sz="8" w:space="0" w:color="auto"/>
            </w:tcBorders>
            <w:shd w:val="clear" w:color="auto" w:fill="auto"/>
            <w:noWrap/>
            <w:vAlign w:val="center"/>
            <w:hideMark/>
          </w:tcPr>
          <w:p w14:paraId="3B8475F3" w14:textId="77777777" w:rsidR="006C4DA1" w:rsidRPr="00AF271F" w:rsidRDefault="006C4DA1" w:rsidP="00EE0151">
            <w:pPr>
              <w:spacing w:after="0" w:line="240" w:lineRule="auto"/>
              <w:jc w:val="center"/>
              <w:rPr>
                <w:rFonts w:eastAsia="Times New Roman"/>
                <w:color w:val="000000" w:themeColor="text1"/>
              </w:rPr>
            </w:pPr>
            <w:r>
              <w:rPr>
                <w:rFonts w:eastAsia="Times New Roman" w:hint="cs"/>
                <w:color w:val="000000" w:themeColor="text1"/>
                <w:rtl/>
              </w:rPr>
              <w:t>0</w:t>
            </w:r>
          </w:p>
        </w:tc>
      </w:tr>
      <w:tr w:rsidR="006C4DA1" w:rsidRPr="00AF271F" w14:paraId="16718DFC" w14:textId="77777777" w:rsidTr="00EE0151">
        <w:trPr>
          <w:trHeight w:val="330"/>
          <w:jc w:val="center"/>
        </w:trPr>
        <w:tc>
          <w:tcPr>
            <w:tcW w:w="402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AFFFD97" w14:textId="77777777" w:rsidR="006C4DA1" w:rsidRPr="006B0E86" w:rsidRDefault="006C4DA1" w:rsidP="00EE0151">
            <w:pPr>
              <w:spacing w:after="0" w:line="240" w:lineRule="auto"/>
              <w:jc w:val="center"/>
              <w:rPr>
                <w:rFonts w:eastAsia="Times New Roman"/>
                <w:b/>
                <w:bCs/>
                <w:color w:val="000000" w:themeColor="text1"/>
              </w:rPr>
            </w:pPr>
            <w:r w:rsidRPr="006B0E86">
              <w:rPr>
                <w:rFonts w:eastAsia="Times New Roman"/>
                <w:b/>
                <w:bCs/>
                <w:color w:val="000000" w:themeColor="text1"/>
                <w:rtl/>
              </w:rPr>
              <w:t>المجموع</w:t>
            </w:r>
          </w:p>
        </w:tc>
        <w:tc>
          <w:tcPr>
            <w:tcW w:w="572" w:type="dxa"/>
            <w:tcBorders>
              <w:top w:val="nil"/>
              <w:left w:val="single" w:sz="8" w:space="0" w:color="auto"/>
              <w:bottom w:val="single" w:sz="8" w:space="0" w:color="auto"/>
              <w:right w:val="single" w:sz="8" w:space="0" w:color="auto"/>
            </w:tcBorders>
            <w:shd w:val="clear" w:color="auto" w:fill="auto"/>
            <w:noWrap/>
            <w:vAlign w:val="center"/>
            <w:hideMark/>
          </w:tcPr>
          <w:p w14:paraId="69B051A2" w14:textId="77777777" w:rsidR="006C4DA1" w:rsidRPr="006B0E86" w:rsidRDefault="006C4DA1" w:rsidP="00EE0151">
            <w:pPr>
              <w:spacing w:after="0" w:line="240" w:lineRule="auto"/>
              <w:jc w:val="center"/>
              <w:rPr>
                <w:rFonts w:eastAsia="Times New Roman"/>
                <w:b/>
                <w:bCs/>
                <w:color w:val="000000" w:themeColor="text1"/>
              </w:rPr>
            </w:pPr>
            <w:r>
              <w:rPr>
                <w:rFonts w:eastAsia="Times New Roman" w:hint="cs"/>
                <w:b/>
                <w:bCs/>
                <w:color w:val="000000" w:themeColor="text1"/>
                <w:rtl/>
              </w:rPr>
              <w:t>38</w:t>
            </w:r>
          </w:p>
        </w:tc>
        <w:tc>
          <w:tcPr>
            <w:tcW w:w="760" w:type="dxa"/>
            <w:tcBorders>
              <w:top w:val="nil"/>
              <w:left w:val="single" w:sz="8" w:space="0" w:color="auto"/>
              <w:bottom w:val="single" w:sz="8" w:space="0" w:color="auto"/>
              <w:right w:val="single" w:sz="8" w:space="0" w:color="auto"/>
            </w:tcBorders>
            <w:shd w:val="clear" w:color="auto" w:fill="auto"/>
            <w:noWrap/>
            <w:vAlign w:val="center"/>
            <w:hideMark/>
          </w:tcPr>
          <w:p w14:paraId="2C38B481" w14:textId="77777777" w:rsidR="006C4DA1" w:rsidRPr="006B0E86" w:rsidRDefault="006C4DA1" w:rsidP="00EE0151">
            <w:pPr>
              <w:spacing w:after="0" w:line="240" w:lineRule="auto"/>
              <w:jc w:val="center"/>
              <w:rPr>
                <w:rFonts w:eastAsia="Times New Roman"/>
                <w:b/>
                <w:bCs/>
                <w:color w:val="000000" w:themeColor="text1"/>
              </w:rPr>
            </w:pPr>
            <w:r>
              <w:rPr>
                <w:rFonts w:eastAsia="Times New Roman" w:hint="cs"/>
                <w:b/>
                <w:bCs/>
                <w:color w:val="000000" w:themeColor="text1"/>
                <w:rtl/>
              </w:rPr>
              <w:t>100</w:t>
            </w:r>
          </w:p>
        </w:tc>
      </w:tr>
    </w:tbl>
    <w:p w14:paraId="1D60BD36"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23479118"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1 – جاء</w:t>
      </w:r>
      <w:r>
        <w:rPr>
          <w:rFonts w:hint="cs"/>
          <w:color w:val="000000" w:themeColor="text1"/>
          <w:sz w:val="28"/>
          <w:szCs w:val="28"/>
          <w:rtl/>
        </w:rPr>
        <w:t>ت</w:t>
      </w:r>
      <w:r w:rsidRPr="00AF271F">
        <w:rPr>
          <w:color w:val="000000" w:themeColor="text1"/>
          <w:sz w:val="28"/>
          <w:szCs w:val="28"/>
          <w:rtl/>
        </w:rPr>
        <w:t xml:space="preserve"> </w:t>
      </w:r>
      <w:r>
        <w:rPr>
          <w:rFonts w:hint="cs"/>
          <w:color w:val="000000" w:themeColor="text1"/>
          <w:sz w:val="28"/>
          <w:szCs w:val="28"/>
          <w:rtl/>
        </w:rPr>
        <w:t>"</w:t>
      </w:r>
      <w:r w:rsidRPr="00AF271F">
        <w:rPr>
          <w:rFonts w:eastAsia="Times New Roman"/>
          <w:color w:val="000000" w:themeColor="text1"/>
          <w:sz w:val="28"/>
          <w:szCs w:val="28"/>
          <w:rtl/>
        </w:rPr>
        <w:t>نعم</w:t>
      </w:r>
      <w:r>
        <w:rPr>
          <w:rFonts w:eastAsia="Times New Roman" w:hint="cs"/>
          <w:color w:val="000000" w:themeColor="text1"/>
          <w:sz w:val="28"/>
          <w:szCs w:val="28"/>
          <w:rtl/>
        </w:rPr>
        <w:t>"</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86.8</w:t>
      </w:r>
      <w:r w:rsidRPr="00AF271F">
        <w:rPr>
          <w:rFonts w:hint="cs"/>
          <w:color w:val="000000" w:themeColor="text1"/>
          <w:sz w:val="28"/>
          <w:szCs w:val="28"/>
          <w:rtl/>
        </w:rPr>
        <w:t>%.</w:t>
      </w:r>
    </w:p>
    <w:p w14:paraId="0B95FC58"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lastRenderedPageBreak/>
        <w:t>2 – ثم جاء</w:t>
      </w:r>
      <w:r>
        <w:rPr>
          <w:rFonts w:hint="cs"/>
          <w:color w:val="000000" w:themeColor="text1"/>
          <w:sz w:val="28"/>
          <w:szCs w:val="28"/>
          <w:rtl/>
        </w:rPr>
        <w:t>ت</w:t>
      </w:r>
      <w:r w:rsidRPr="00AF271F">
        <w:rPr>
          <w:color w:val="000000" w:themeColor="text1"/>
          <w:sz w:val="28"/>
          <w:szCs w:val="28"/>
          <w:rtl/>
        </w:rPr>
        <w:t xml:space="preserve"> في المرتبة الثانية</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13.2%</w:t>
      </w:r>
      <w:r>
        <w:rPr>
          <w:rFonts w:eastAsia="Times New Roman" w:hint="cs"/>
          <w:color w:val="000000" w:themeColor="text1"/>
          <w:sz w:val="28"/>
          <w:szCs w:val="28"/>
          <w:rtl/>
        </w:rPr>
        <w:t>.</w:t>
      </w:r>
    </w:p>
    <w:p w14:paraId="13FE7F68" w14:textId="77777777" w:rsidR="006C4DA1" w:rsidRPr="00AF271F" w:rsidRDefault="006C4DA1" w:rsidP="006C4DA1">
      <w:pPr>
        <w:spacing w:after="0" w:line="240" w:lineRule="auto"/>
        <w:jc w:val="both"/>
        <w:rPr>
          <w:b/>
          <w:bCs/>
          <w:color w:val="000000" w:themeColor="text1"/>
          <w:sz w:val="28"/>
          <w:szCs w:val="28"/>
          <w:rtl/>
        </w:rPr>
      </w:pPr>
    </w:p>
    <w:p w14:paraId="256A7E8B"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(41-</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هل ترى أن الدور الحالي للقطاع الخاص كاف و</w:t>
      </w:r>
      <w:r w:rsidRPr="00164273">
        <w:rPr>
          <w:rFonts w:hint="cs"/>
          <w:bCs/>
          <w:color w:val="000000" w:themeColor="text1"/>
          <w:rtl/>
        </w:rPr>
        <w:t xml:space="preserve">لا </w:t>
      </w:r>
      <w:r w:rsidRPr="00164273">
        <w:rPr>
          <w:bCs/>
          <w:color w:val="000000" w:themeColor="text1"/>
          <w:rtl/>
        </w:rPr>
        <w:t>يحتاج إلى تعظيم أو مشاركة أكثر</w:t>
      </w:r>
    </w:p>
    <w:tbl>
      <w:tblPr>
        <w:bidiVisual/>
        <w:tblW w:w="5360" w:type="dxa"/>
        <w:jc w:val="center"/>
        <w:tblLook w:val="04A0" w:firstRow="1" w:lastRow="0" w:firstColumn="1" w:lastColumn="0" w:noHBand="0" w:noVBand="1"/>
      </w:tblPr>
      <w:tblGrid>
        <w:gridCol w:w="519"/>
        <w:gridCol w:w="3505"/>
        <w:gridCol w:w="576"/>
        <w:gridCol w:w="760"/>
      </w:tblGrid>
      <w:tr w:rsidR="006C4DA1" w:rsidRPr="00AF271F" w14:paraId="0271175E" w14:textId="77777777" w:rsidTr="00EE0151">
        <w:trPr>
          <w:trHeight w:val="475"/>
          <w:tblHeader/>
          <w:jc w:val="center"/>
        </w:trPr>
        <w:tc>
          <w:tcPr>
            <w:tcW w:w="519"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1855219"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م</w:t>
            </w:r>
          </w:p>
        </w:tc>
        <w:tc>
          <w:tcPr>
            <w:tcW w:w="3505"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2AB3403"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البيان</w:t>
            </w:r>
          </w:p>
        </w:tc>
        <w:tc>
          <w:tcPr>
            <w:tcW w:w="576"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2CF75A5E"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العدد</w:t>
            </w:r>
          </w:p>
        </w:tc>
        <w:tc>
          <w:tcPr>
            <w:tcW w:w="7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28529028"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hint="cs"/>
                <w:b/>
                <w:bCs/>
                <w:color w:val="000000" w:themeColor="text1"/>
                <w:sz w:val="20"/>
                <w:szCs w:val="20"/>
                <w:rtl/>
              </w:rPr>
              <w:t>النسبة</w:t>
            </w:r>
          </w:p>
        </w:tc>
      </w:tr>
      <w:tr w:rsidR="006C4DA1" w:rsidRPr="00AF271F" w14:paraId="5519C1A0" w14:textId="77777777" w:rsidTr="00EE0151">
        <w:trPr>
          <w:trHeight w:val="330"/>
          <w:jc w:val="center"/>
        </w:trPr>
        <w:tc>
          <w:tcPr>
            <w:tcW w:w="519" w:type="dxa"/>
            <w:tcBorders>
              <w:top w:val="nil"/>
              <w:left w:val="single" w:sz="8" w:space="0" w:color="auto"/>
              <w:bottom w:val="single" w:sz="8" w:space="0" w:color="auto"/>
              <w:right w:val="single" w:sz="8" w:space="0" w:color="auto"/>
            </w:tcBorders>
            <w:shd w:val="clear" w:color="auto" w:fill="auto"/>
            <w:vAlign w:val="center"/>
          </w:tcPr>
          <w:p w14:paraId="479A138A"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505" w:type="dxa"/>
            <w:tcBorders>
              <w:top w:val="nil"/>
              <w:left w:val="single" w:sz="8" w:space="0" w:color="auto"/>
              <w:bottom w:val="single" w:sz="8" w:space="0" w:color="auto"/>
              <w:right w:val="single" w:sz="8" w:space="0" w:color="auto"/>
            </w:tcBorders>
            <w:shd w:val="clear" w:color="auto" w:fill="auto"/>
            <w:vAlign w:val="center"/>
            <w:hideMark/>
          </w:tcPr>
          <w:p w14:paraId="7CEC7D48"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نعم</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14:paraId="178F366F"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760" w:type="dxa"/>
            <w:tcBorders>
              <w:top w:val="nil"/>
              <w:left w:val="single" w:sz="8" w:space="0" w:color="auto"/>
              <w:bottom w:val="single" w:sz="8" w:space="0" w:color="auto"/>
              <w:right w:val="single" w:sz="8" w:space="0" w:color="auto"/>
            </w:tcBorders>
            <w:shd w:val="clear" w:color="auto" w:fill="auto"/>
            <w:noWrap/>
            <w:vAlign w:val="center"/>
            <w:hideMark/>
          </w:tcPr>
          <w:p w14:paraId="6C27FCCA"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15.8</w:t>
            </w:r>
          </w:p>
        </w:tc>
      </w:tr>
      <w:tr w:rsidR="006C4DA1" w:rsidRPr="00AF271F" w14:paraId="764D2889" w14:textId="77777777" w:rsidTr="00EE0151">
        <w:trPr>
          <w:trHeight w:val="330"/>
          <w:jc w:val="center"/>
        </w:trPr>
        <w:tc>
          <w:tcPr>
            <w:tcW w:w="519" w:type="dxa"/>
            <w:tcBorders>
              <w:top w:val="nil"/>
              <w:left w:val="single" w:sz="8" w:space="0" w:color="auto"/>
              <w:bottom w:val="single" w:sz="8" w:space="0" w:color="auto"/>
              <w:right w:val="single" w:sz="8" w:space="0" w:color="auto"/>
            </w:tcBorders>
            <w:shd w:val="clear" w:color="auto" w:fill="auto"/>
            <w:vAlign w:val="center"/>
          </w:tcPr>
          <w:p w14:paraId="5825F4DC"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505" w:type="dxa"/>
            <w:tcBorders>
              <w:top w:val="nil"/>
              <w:left w:val="single" w:sz="8" w:space="0" w:color="auto"/>
              <w:bottom w:val="single" w:sz="8" w:space="0" w:color="auto"/>
              <w:right w:val="single" w:sz="8" w:space="0" w:color="auto"/>
            </w:tcBorders>
            <w:shd w:val="clear" w:color="auto" w:fill="auto"/>
            <w:vAlign w:val="center"/>
            <w:hideMark/>
          </w:tcPr>
          <w:p w14:paraId="432F7EAD"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إلى</w:t>
            </w:r>
            <w:r>
              <w:rPr>
                <w:rFonts w:eastAsia="Times New Roman"/>
                <w:color w:val="000000" w:themeColor="text1"/>
                <w:sz w:val="20"/>
                <w:szCs w:val="20"/>
                <w:rtl/>
              </w:rPr>
              <w:t xml:space="preserve"> حد ما</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14:paraId="101B9C20"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32</w:t>
            </w:r>
          </w:p>
        </w:tc>
        <w:tc>
          <w:tcPr>
            <w:tcW w:w="760" w:type="dxa"/>
            <w:tcBorders>
              <w:top w:val="nil"/>
              <w:left w:val="single" w:sz="8" w:space="0" w:color="auto"/>
              <w:bottom w:val="single" w:sz="8" w:space="0" w:color="auto"/>
              <w:right w:val="single" w:sz="8" w:space="0" w:color="auto"/>
            </w:tcBorders>
            <w:shd w:val="clear" w:color="auto" w:fill="auto"/>
            <w:noWrap/>
            <w:vAlign w:val="center"/>
            <w:hideMark/>
          </w:tcPr>
          <w:p w14:paraId="0E4132F9"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84.2</w:t>
            </w:r>
          </w:p>
        </w:tc>
      </w:tr>
      <w:tr w:rsidR="006C4DA1" w:rsidRPr="00AF271F" w14:paraId="21D2CE69" w14:textId="77777777" w:rsidTr="00EE0151">
        <w:trPr>
          <w:trHeight w:val="330"/>
          <w:jc w:val="center"/>
        </w:trPr>
        <w:tc>
          <w:tcPr>
            <w:tcW w:w="519" w:type="dxa"/>
            <w:tcBorders>
              <w:top w:val="nil"/>
              <w:left w:val="single" w:sz="8" w:space="0" w:color="auto"/>
              <w:bottom w:val="single" w:sz="8" w:space="0" w:color="auto"/>
              <w:right w:val="single" w:sz="8" w:space="0" w:color="auto"/>
            </w:tcBorders>
            <w:shd w:val="clear" w:color="auto" w:fill="auto"/>
            <w:vAlign w:val="center"/>
          </w:tcPr>
          <w:p w14:paraId="091904D0"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505" w:type="dxa"/>
            <w:tcBorders>
              <w:top w:val="nil"/>
              <w:left w:val="single" w:sz="8" w:space="0" w:color="auto"/>
              <w:bottom w:val="single" w:sz="8" w:space="0" w:color="auto"/>
              <w:right w:val="single" w:sz="8" w:space="0" w:color="auto"/>
            </w:tcBorders>
            <w:shd w:val="clear" w:color="auto" w:fill="auto"/>
            <w:vAlign w:val="center"/>
            <w:hideMark/>
          </w:tcPr>
          <w:p w14:paraId="1FDA488D"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لا</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14:paraId="141E0A6A"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c>
          <w:tcPr>
            <w:tcW w:w="760" w:type="dxa"/>
            <w:tcBorders>
              <w:top w:val="nil"/>
              <w:left w:val="single" w:sz="8" w:space="0" w:color="auto"/>
              <w:bottom w:val="single" w:sz="8" w:space="0" w:color="auto"/>
              <w:right w:val="single" w:sz="8" w:space="0" w:color="auto"/>
            </w:tcBorders>
            <w:shd w:val="clear" w:color="auto" w:fill="auto"/>
            <w:noWrap/>
            <w:vAlign w:val="center"/>
            <w:hideMark/>
          </w:tcPr>
          <w:p w14:paraId="5F823908"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r>
      <w:tr w:rsidR="006C4DA1" w:rsidRPr="00AF271F" w14:paraId="68E681FD" w14:textId="77777777" w:rsidTr="00EE0151">
        <w:trPr>
          <w:trHeight w:val="330"/>
          <w:jc w:val="center"/>
        </w:trPr>
        <w:tc>
          <w:tcPr>
            <w:tcW w:w="402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F455834"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المجموع</w:t>
            </w:r>
          </w:p>
        </w:tc>
        <w:tc>
          <w:tcPr>
            <w:tcW w:w="576" w:type="dxa"/>
            <w:tcBorders>
              <w:top w:val="nil"/>
              <w:left w:val="single" w:sz="8" w:space="0" w:color="auto"/>
              <w:bottom w:val="single" w:sz="8" w:space="0" w:color="auto"/>
              <w:right w:val="single" w:sz="8" w:space="0" w:color="auto"/>
            </w:tcBorders>
            <w:shd w:val="clear" w:color="auto" w:fill="auto"/>
            <w:noWrap/>
            <w:vAlign w:val="center"/>
            <w:hideMark/>
          </w:tcPr>
          <w:p w14:paraId="1255965D" w14:textId="77777777" w:rsidR="006C4DA1" w:rsidRPr="006B0E86"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38</w:t>
            </w:r>
          </w:p>
        </w:tc>
        <w:tc>
          <w:tcPr>
            <w:tcW w:w="760" w:type="dxa"/>
            <w:tcBorders>
              <w:top w:val="nil"/>
              <w:left w:val="single" w:sz="8" w:space="0" w:color="auto"/>
              <w:bottom w:val="single" w:sz="8" w:space="0" w:color="auto"/>
              <w:right w:val="single" w:sz="8" w:space="0" w:color="auto"/>
            </w:tcBorders>
            <w:shd w:val="clear" w:color="auto" w:fill="auto"/>
            <w:noWrap/>
            <w:vAlign w:val="center"/>
            <w:hideMark/>
          </w:tcPr>
          <w:p w14:paraId="78762E98" w14:textId="77777777" w:rsidR="006C4DA1" w:rsidRPr="006B0E86"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w:t>
            </w:r>
          </w:p>
        </w:tc>
      </w:tr>
    </w:tbl>
    <w:p w14:paraId="6E15C204"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53C0FE00"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1 – جاء</w:t>
      </w:r>
      <w:r>
        <w:rPr>
          <w:rFonts w:hint="cs"/>
          <w:color w:val="000000" w:themeColor="text1"/>
          <w:sz w:val="28"/>
          <w:szCs w:val="28"/>
          <w:rtl/>
        </w:rPr>
        <w:t>ت</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sidRPr="00AF271F">
        <w:rPr>
          <w:rFonts w:eastAsia="Times New Roman"/>
          <w:color w:val="000000" w:themeColor="text1"/>
          <w:sz w:val="28"/>
          <w:szCs w:val="28"/>
          <w:rtl/>
        </w:rPr>
        <w:t xml:space="preserve"> </w:t>
      </w:r>
      <w:r w:rsidRPr="00AF271F">
        <w:rPr>
          <w:color w:val="000000" w:themeColor="text1"/>
          <w:sz w:val="28"/>
          <w:szCs w:val="28"/>
          <w:rtl/>
        </w:rPr>
        <w:t xml:space="preserve">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84.2</w:t>
      </w:r>
      <w:r w:rsidRPr="00AF271F">
        <w:rPr>
          <w:rFonts w:hint="cs"/>
          <w:color w:val="000000" w:themeColor="text1"/>
          <w:sz w:val="28"/>
          <w:szCs w:val="28"/>
          <w:rtl/>
        </w:rPr>
        <w:t>%.</w:t>
      </w:r>
    </w:p>
    <w:p w14:paraId="2DDD2B3B"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 </w:t>
      </w:r>
      <w:r>
        <w:rPr>
          <w:rFonts w:hint="cs"/>
          <w:color w:val="000000" w:themeColor="text1"/>
          <w:sz w:val="28"/>
          <w:szCs w:val="28"/>
          <w:rtl/>
        </w:rPr>
        <w:t>"</w:t>
      </w:r>
      <w:r w:rsidRPr="00AF271F">
        <w:rPr>
          <w:rFonts w:eastAsia="Times New Roman"/>
          <w:color w:val="000000" w:themeColor="text1"/>
          <w:sz w:val="28"/>
          <w:szCs w:val="28"/>
          <w:rtl/>
        </w:rPr>
        <w:t>نعم</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15.8%</w:t>
      </w:r>
      <w:r>
        <w:rPr>
          <w:rFonts w:eastAsia="Times New Roman" w:hint="cs"/>
          <w:color w:val="000000" w:themeColor="text1"/>
          <w:sz w:val="28"/>
          <w:szCs w:val="28"/>
          <w:rtl/>
        </w:rPr>
        <w:t>.</w:t>
      </w:r>
    </w:p>
    <w:p w14:paraId="18D0391F" w14:textId="77777777" w:rsidR="006C4DA1" w:rsidRPr="006B0E86" w:rsidRDefault="006C4DA1" w:rsidP="006C4DA1">
      <w:pPr>
        <w:spacing w:after="0" w:line="240" w:lineRule="auto"/>
        <w:jc w:val="both"/>
        <w:rPr>
          <w:rFonts w:eastAsia="Times New Roman"/>
          <w:color w:val="000000" w:themeColor="text1"/>
          <w:sz w:val="10"/>
          <w:szCs w:val="10"/>
          <w:rtl/>
        </w:rPr>
      </w:pPr>
    </w:p>
    <w:p w14:paraId="072C2711" w14:textId="77777777" w:rsidR="006C4DA1" w:rsidRPr="00AF271F" w:rsidRDefault="006C4DA1" w:rsidP="006C4DA1">
      <w:pPr>
        <w:pStyle w:val="a0"/>
        <w:spacing w:line="240" w:lineRule="auto"/>
        <w:jc w:val="both"/>
        <w:rPr>
          <w:color w:val="000000" w:themeColor="text1"/>
          <w:u w:val="single"/>
          <w:rtl/>
        </w:rPr>
      </w:pPr>
      <w:r w:rsidRPr="00AF271F">
        <w:rPr>
          <w:color w:val="000000" w:themeColor="text1"/>
          <w:u w:val="single"/>
          <w:rtl/>
        </w:rPr>
        <w:t>3 – بالنسبة لرجال الصناعة الجداول التكرارية لخصائص</w:t>
      </w:r>
      <w:r w:rsidRPr="00AF271F">
        <w:rPr>
          <w:color w:val="000000" w:themeColor="text1"/>
          <w:u w:val="single"/>
        </w:rPr>
        <w:t xml:space="preserve"> </w:t>
      </w:r>
      <w:r w:rsidRPr="00AF271F">
        <w:rPr>
          <w:color w:val="000000" w:themeColor="text1"/>
          <w:u w:val="single"/>
          <w:rtl/>
        </w:rPr>
        <w:t>عينة الدراسة</w:t>
      </w:r>
    </w:p>
    <w:p w14:paraId="43E3719F"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حيث</w:t>
      </w:r>
      <w:r w:rsidRPr="00AF271F">
        <w:rPr>
          <w:color w:val="000000" w:themeColor="text1"/>
          <w:sz w:val="28"/>
          <w:szCs w:val="28"/>
        </w:rPr>
        <w:t xml:space="preserve"> </w:t>
      </w:r>
      <w:r w:rsidRPr="00AF271F">
        <w:rPr>
          <w:color w:val="000000" w:themeColor="text1"/>
          <w:sz w:val="28"/>
          <w:szCs w:val="28"/>
          <w:rtl/>
        </w:rPr>
        <w:t>اعتمد</w:t>
      </w:r>
      <w:r w:rsidRPr="00AF271F">
        <w:rPr>
          <w:color w:val="000000" w:themeColor="text1"/>
          <w:sz w:val="28"/>
          <w:szCs w:val="28"/>
        </w:rPr>
        <w:t xml:space="preserve"> </w:t>
      </w:r>
      <w:r w:rsidRPr="00AF271F">
        <w:rPr>
          <w:color w:val="000000" w:themeColor="text1"/>
          <w:sz w:val="28"/>
          <w:szCs w:val="28"/>
          <w:rtl/>
        </w:rPr>
        <w:t>الباحث</w:t>
      </w:r>
      <w:r w:rsidRPr="00AF271F">
        <w:rPr>
          <w:color w:val="000000" w:themeColor="text1"/>
          <w:sz w:val="28"/>
          <w:szCs w:val="28"/>
        </w:rPr>
        <w:t xml:space="preserve"> </w:t>
      </w:r>
      <w:r w:rsidRPr="00AF271F">
        <w:rPr>
          <w:color w:val="000000" w:themeColor="text1"/>
          <w:sz w:val="28"/>
          <w:szCs w:val="28"/>
          <w:rtl/>
        </w:rPr>
        <w:t>على</w:t>
      </w:r>
      <w:r w:rsidRPr="00AF271F">
        <w:rPr>
          <w:color w:val="000000" w:themeColor="text1"/>
          <w:sz w:val="28"/>
          <w:szCs w:val="28"/>
        </w:rPr>
        <w:t xml:space="preserve"> </w:t>
      </w:r>
      <w:r w:rsidRPr="00AF271F">
        <w:rPr>
          <w:color w:val="000000" w:themeColor="text1"/>
          <w:sz w:val="28"/>
          <w:szCs w:val="28"/>
          <w:rtl/>
        </w:rPr>
        <w:t>المنهج</w:t>
      </w:r>
      <w:r w:rsidRPr="00AF271F">
        <w:rPr>
          <w:color w:val="000000" w:themeColor="text1"/>
          <w:sz w:val="28"/>
          <w:szCs w:val="28"/>
        </w:rPr>
        <w:t xml:space="preserve"> </w:t>
      </w:r>
      <w:r w:rsidRPr="00AF271F">
        <w:rPr>
          <w:color w:val="000000" w:themeColor="text1"/>
          <w:sz w:val="28"/>
          <w:szCs w:val="28"/>
          <w:rtl/>
        </w:rPr>
        <w:t xml:space="preserve">الوصفي، فكانت الجداول التكرارية كما </w:t>
      </w:r>
      <w:r w:rsidRPr="00AF271F">
        <w:rPr>
          <w:rFonts w:hint="cs"/>
          <w:color w:val="000000" w:themeColor="text1"/>
          <w:sz w:val="28"/>
          <w:szCs w:val="28"/>
          <w:rtl/>
        </w:rPr>
        <w:t>يلي:</w:t>
      </w:r>
    </w:p>
    <w:p w14:paraId="078AAE51"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المحور </w:t>
      </w:r>
      <w:r>
        <w:rPr>
          <w:rFonts w:hint="cs"/>
          <w:b/>
          <w:bCs/>
          <w:color w:val="000000" w:themeColor="text1"/>
          <w:sz w:val="28"/>
          <w:szCs w:val="28"/>
          <w:rtl/>
        </w:rPr>
        <w:t>الأول</w:t>
      </w:r>
      <w:r w:rsidRPr="00AF271F">
        <w:rPr>
          <w:rFonts w:hint="cs"/>
          <w:b/>
          <w:bCs/>
          <w:color w:val="000000" w:themeColor="text1"/>
          <w:sz w:val="28"/>
          <w:szCs w:val="28"/>
          <w:rtl/>
        </w:rPr>
        <w:t>:</w:t>
      </w:r>
      <w:r w:rsidRPr="00AF271F">
        <w:rPr>
          <w:b/>
          <w:bCs/>
          <w:color w:val="000000" w:themeColor="text1"/>
          <w:sz w:val="28"/>
          <w:szCs w:val="28"/>
          <w:rtl/>
        </w:rPr>
        <w:t xml:space="preserve"> محور طلاب وخريجي مدارس التكنولوجيا التطبيقية</w:t>
      </w:r>
    </w:p>
    <w:p w14:paraId="6E4E0CD3"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يوضح الجدول التالي التكرارات الخاصة بكل سؤال </w:t>
      </w:r>
      <w:r w:rsidRPr="00AF271F">
        <w:rPr>
          <w:rFonts w:hint="cs"/>
          <w:color w:val="000000" w:themeColor="text1"/>
          <w:sz w:val="28"/>
          <w:szCs w:val="28"/>
          <w:rtl/>
        </w:rPr>
        <w:t>ونسبته</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والمتوسط</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والانحراف</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وترتيبه.</w:t>
      </w:r>
    </w:p>
    <w:p w14:paraId="434EEBB8"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جدول</w:t>
      </w:r>
      <w:r w:rsidRPr="00164273">
        <w:rPr>
          <w:rFonts w:hint="cs"/>
          <w:bCs/>
          <w:color w:val="000000" w:themeColor="text1"/>
          <w:rtl/>
        </w:rPr>
        <w:t xml:space="preserve"> رقم</w:t>
      </w:r>
      <w:r w:rsidRPr="00164273">
        <w:rPr>
          <w:bCs/>
          <w:color w:val="000000" w:themeColor="text1"/>
          <w:rtl/>
        </w:rPr>
        <w:t xml:space="preserve"> </w:t>
      </w:r>
      <w:r w:rsidRPr="00164273">
        <w:rPr>
          <w:rFonts w:hint="cs"/>
          <w:bCs/>
          <w:color w:val="000000" w:themeColor="text1"/>
          <w:rtl/>
        </w:rPr>
        <w:t>(42-</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هل تفضل التعامل مع خريجي مدارس التكنولوجيا التطبيقية</w:t>
      </w:r>
    </w:p>
    <w:tbl>
      <w:tblPr>
        <w:bidiVisual/>
        <w:tblW w:w="4400" w:type="dxa"/>
        <w:jc w:val="center"/>
        <w:tblLook w:val="04A0" w:firstRow="1" w:lastRow="0" w:firstColumn="1" w:lastColumn="0" w:noHBand="0" w:noVBand="1"/>
      </w:tblPr>
      <w:tblGrid>
        <w:gridCol w:w="438"/>
        <w:gridCol w:w="2042"/>
        <w:gridCol w:w="960"/>
        <w:gridCol w:w="960"/>
      </w:tblGrid>
      <w:tr w:rsidR="006C4DA1" w:rsidRPr="00AF271F" w14:paraId="2F7FF1E4" w14:textId="77777777" w:rsidTr="00EE0151">
        <w:trPr>
          <w:trHeight w:val="315"/>
          <w:tblHeader/>
          <w:jc w:val="center"/>
        </w:trPr>
        <w:tc>
          <w:tcPr>
            <w:tcW w:w="43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5B5CF6E"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م</w:t>
            </w:r>
          </w:p>
        </w:tc>
        <w:tc>
          <w:tcPr>
            <w:tcW w:w="204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AE383C7"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5435ACF"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3FF983A"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hint="cs"/>
                <w:b/>
                <w:bCs/>
                <w:color w:val="000000" w:themeColor="text1"/>
                <w:sz w:val="20"/>
                <w:szCs w:val="20"/>
                <w:rtl/>
              </w:rPr>
              <w:t>النسبة</w:t>
            </w:r>
          </w:p>
        </w:tc>
      </w:tr>
      <w:tr w:rsidR="006C4DA1" w:rsidRPr="00AF271F" w14:paraId="2CDC0FCA"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5A6F8561"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035CB402"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نعم</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6725512"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32</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B364AB0"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88.9</w:t>
            </w:r>
          </w:p>
        </w:tc>
      </w:tr>
      <w:tr w:rsidR="006C4DA1" w:rsidRPr="00AF271F" w14:paraId="31DFFF35"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115687A9"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3F9F189D"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لا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5801E0B"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4</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0D7220"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11.1</w:t>
            </w:r>
          </w:p>
        </w:tc>
      </w:tr>
      <w:tr w:rsidR="006C4DA1" w:rsidRPr="00AF271F" w14:paraId="328340C7"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794E55F6"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D44CA08"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30784EC"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100</w:t>
            </w:r>
          </w:p>
        </w:tc>
      </w:tr>
    </w:tbl>
    <w:p w14:paraId="7058F379" w14:textId="77777777" w:rsidR="006C4DA1" w:rsidRPr="00AF271F" w:rsidRDefault="006C4DA1" w:rsidP="006C4DA1">
      <w:pPr>
        <w:spacing w:after="0" w:line="216"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1F81595A" w14:textId="77777777" w:rsidR="006C4DA1" w:rsidRPr="00AF271F" w:rsidRDefault="006C4DA1" w:rsidP="006C4DA1">
      <w:pPr>
        <w:spacing w:after="0" w:line="216" w:lineRule="auto"/>
        <w:jc w:val="both"/>
        <w:rPr>
          <w:color w:val="000000" w:themeColor="text1"/>
          <w:sz w:val="28"/>
          <w:szCs w:val="28"/>
          <w:rtl/>
        </w:rPr>
      </w:pPr>
      <w:r w:rsidRPr="00AF271F">
        <w:rPr>
          <w:color w:val="000000" w:themeColor="text1"/>
          <w:sz w:val="28"/>
          <w:szCs w:val="28"/>
          <w:rtl/>
        </w:rPr>
        <w:t xml:space="preserve">1 – </w:t>
      </w:r>
      <w:r>
        <w:rPr>
          <w:color w:val="000000" w:themeColor="text1"/>
          <w:sz w:val="28"/>
          <w:szCs w:val="28"/>
          <w:rtl/>
        </w:rPr>
        <w:t xml:space="preserve">جاءت </w:t>
      </w:r>
      <w:r>
        <w:rPr>
          <w:rFonts w:hint="cs"/>
          <w:color w:val="000000" w:themeColor="text1"/>
          <w:sz w:val="28"/>
          <w:szCs w:val="28"/>
          <w:rtl/>
        </w:rPr>
        <w:t>"</w:t>
      </w:r>
      <w:r>
        <w:rPr>
          <w:color w:val="000000" w:themeColor="text1"/>
          <w:sz w:val="28"/>
          <w:szCs w:val="28"/>
          <w:rtl/>
        </w:rPr>
        <w:t>نعم</w:t>
      </w:r>
      <w:r>
        <w:rPr>
          <w:rFonts w:hint="cs"/>
          <w:color w:val="000000" w:themeColor="text1"/>
          <w:sz w:val="28"/>
          <w:szCs w:val="28"/>
          <w:rtl/>
        </w:rPr>
        <w:t>"</w:t>
      </w:r>
      <w:r>
        <w:rPr>
          <w:color w:val="000000" w:themeColor="text1"/>
          <w:sz w:val="28"/>
          <w:szCs w:val="28"/>
          <w:rtl/>
        </w:rPr>
        <w:t xml:space="preserve"> في المرتبة الأولى، حيث بلغت نسبتها</w:t>
      </w:r>
      <w:r w:rsidRPr="00AF271F">
        <w:rPr>
          <w:color w:val="000000" w:themeColor="text1"/>
          <w:sz w:val="28"/>
          <w:szCs w:val="28"/>
          <w:rtl/>
        </w:rPr>
        <w:t xml:space="preserve"> 88.9</w:t>
      </w:r>
      <w:r w:rsidRPr="00AF271F">
        <w:rPr>
          <w:rFonts w:hint="cs"/>
          <w:color w:val="000000" w:themeColor="text1"/>
          <w:sz w:val="28"/>
          <w:szCs w:val="28"/>
          <w:rtl/>
        </w:rPr>
        <w:t>%.</w:t>
      </w:r>
    </w:p>
    <w:p w14:paraId="404D96DB" w14:textId="77777777" w:rsidR="006C4DA1" w:rsidRDefault="006C4DA1" w:rsidP="006C4DA1">
      <w:pPr>
        <w:spacing w:after="0" w:line="216"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 xml:space="preserve">الثانية </w:t>
      </w:r>
      <w:r>
        <w:rPr>
          <w:rFonts w:hint="cs"/>
          <w:color w:val="000000" w:themeColor="text1"/>
          <w:sz w:val="28"/>
          <w:szCs w:val="28"/>
          <w:rtl/>
        </w:rPr>
        <w:t>"</w:t>
      </w:r>
      <w:r w:rsidRPr="00AF271F">
        <w:rPr>
          <w:rFonts w:eastAsia="Times New Roman" w:hint="cs"/>
          <w:color w:val="000000" w:themeColor="text1"/>
          <w:sz w:val="28"/>
          <w:szCs w:val="28"/>
          <w:rtl/>
        </w:rPr>
        <w:t>لا</w:t>
      </w:r>
      <w:r>
        <w:rPr>
          <w:rFonts w:eastAsia="Times New Roman" w:hint="cs"/>
          <w:color w:val="000000" w:themeColor="text1"/>
          <w:sz w:val="28"/>
          <w:szCs w:val="28"/>
          <w:rtl/>
        </w:rPr>
        <w:t>"،</w:t>
      </w:r>
      <w:r w:rsidRPr="00AF271F">
        <w:rPr>
          <w:rFonts w:eastAsia="Times New Roman" w:hint="cs"/>
          <w:color w:val="000000" w:themeColor="text1"/>
          <w:sz w:val="28"/>
          <w:szCs w:val="28"/>
          <w:rtl/>
        </w:rPr>
        <w:t xml:space="preserve"> حيث</w:t>
      </w:r>
      <w:r w:rsidRPr="00AF271F">
        <w:rPr>
          <w:rFonts w:eastAsia="Times New Roman"/>
          <w:color w:val="000000" w:themeColor="text1"/>
          <w:sz w:val="28"/>
          <w:szCs w:val="28"/>
          <w:rtl/>
        </w:rPr>
        <w:t xml:space="preserve">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11.1%</w:t>
      </w:r>
      <w:r>
        <w:rPr>
          <w:rFonts w:eastAsia="Times New Roman" w:hint="cs"/>
          <w:color w:val="000000" w:themeColor="text1"/>
          <w:sz w:val="28"/>
          <w:szCs w:val="28"/>
          <w:rtl/>
        </w:rPr>
        <w:t>.</w:t>
      </w:r>
    </w:p>
    <w:p w14:paraId="7BA11C22" w14:textId="77777777" w:rsidR="006C4DA1" w:rsidRPr="006B0E86" w:rsidRDefault="006C4DA1" w:rsidP="006C4DA1">
      <w:pPr>
        <w:spacing w:after="0" w:line="240" w:lineRule="auto"/>
        <w:jc w:val="both"/>
        <w:rPr>
          <w:rFonts w:eastAsia="Times New Roman"/>
          <w:color w:val="000000" w:themeColor="text1"/>
          <w:sz w:val="6"/>
          <w:szCs w:val="6"/>
          <w:rtl/>
        </w:rPr>
      </w:pPr>
    </w:p>
    <w:p w14:paraId="6EC1369D"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(43-</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ما درجة استجابة خريجي مدارس التكنولوجيا التطبيقية لملاحظاتك حول العمل</w:t>
      </w:r>
    </w:p>
    <w:tbl>
      <w:tblPr>
        <w:bidiVisual/>
        <w:tblW w:w="4400" w:type="dxa"/>
        <w:jc w:val="center"/>
        <w:tblLook w:val="04A0" w:firstRow="1" w:lastRow="0" w:firstColumn="1" w:lastColumn="0" w:noHBand="0" w:noVBand="1"/>
      </w:tblPr>
      <w:tblGrid>
        <w:gridCol w:w="438"/>
        <w:gridCol w:w="2042"/>
        <w:gridCol w:w="960"/>
        <w:gridCol w:w="960"/>
      </w:tblGrid>
      <w:tr w:rsidR="006C4DA1" w:rsidRPr="00AF271F" w14:paraId="6AC53F70" w14:textId="77777777" w:rsidTr="00EE0151">
        <w:trPr>
          <w:trHeight w:val="315"/>
          <w:tblHeader/>
          <w:jc w:val="center"/>
        </w:trPr>
        <w:tc>
          <w:tcPr>
            <w:tcW w:w="43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5592564"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م</w:t>
            </w:r>
          </w:p>
        </w:tc>
        <w:tc>
          <w:tcPr>
            <w:tcW w:w="204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7FC26A6"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2F63866C"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828A817"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hint="cs"/>
                <w:b/>
                <w:bCs/>
                <w:color w:val="000000" w:themeColor="text1"/>
                <w:sz w:val="20"/>
                <w:szCs w:val="20"/>
                <w:rtl/>
              </w:rPr>
              <w:t>النسبة</w:t>
            </w:r>
          </w:p>
        </w:tc>
      </w:tr>
      <w:tr w:rsidR="006C4DA1" w:rsidRPr="00AF271F" w14:paraId="38818A6A"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2C1F97A9"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5309FE7E"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عالية</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750848"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32</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CB8A32"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88.9</w:t>
            </w:r>
          </w:p>
        </w:tc>
      </w:tr>
      <w:tr w:rsidR="006C4DA1" w:rsidRPr="00AF271F" w14:paraId="5FFBE070"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5CA7CDB6"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lastRenderedPageBreak/>
              <w:t>2</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2C8BAAB7"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متوسطة</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5210208"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3</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E578E53"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8.3</w:t>
            </w:r>
          </w:p>
        </w:tc>
      </w:tr>
      <w:tr w:rsidR="006C4DA1" w:rsidRPr="00AF271F" w14:paraId="21126C98"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5CDE242B"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511E6CA6"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منخفضة</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73AECC8"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1</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A9A6B47"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2.8</w:t>
            </w:r>
          </w:p>
        </w:tc>
      </w:tr>
      <w:tr w:rsidR="006C4DA1" w:rsidRPr="00AF271F" w14:paraId="1CAA4E8E"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ADCC8FA"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316FCC7"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3EC55F5"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100</w:t>
            </w:r>
          </w:p>
        </w:tc>
      </w:tr>
    </w:tbl>
    <w:p w14:paraId="4C945A0D" w14:textId="77777777" w:rsidR="006C4DA1" w:rsidRPr="006B0E86" w:rsidRDefault="006C4DA1" w:rsidP="006C4DA1">
      <w:pPr>
        <w:spacing w:after="0" w:line="240" w:lineRule="auto"/>
        <w:jc w:val="both"/>
        <w:rPr>
          <w:b/>
          <w:bCs/>
          <w:color w:val="000000" w:themeColor="text1"/>
          <w:sz w:val="8"/>
          <w:szCs w:val="8"/>
          <w:rtl/>
        </w:rPr>
      </w:pPr>
    </w:p>
    <w:p w14:paraId="724F94F6"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7212A550"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عالية</w:t>
      </w:r>
      <w:r>
        <w:rPr>
          <w:rFonts w:hint="cs"/>
          <w:color w:val="000000" w:themeColor="text1"/>
          <w:sz w:val="28"/>
          <w:szCs w:val="28"/>
          <w:rtl/>
        </w:rPr>
        <w:t>"</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 88.9</w:t>
      </w:r>
      <w:r w:rsidRPr="00AF271F">
        <w:rPr>
          <w:rFonts w:hint="cs"/>
          <w:color w:val="000000" w:themeColor="text1"/>
          <w:sz w:val="28"/>
          <w:szCs w:val="28"/>
          <w:rtl/>
        </w:rPr>
        <w:t>%.</w:t>
      </w:r>
    </w:p>
    <w:p w14:paraId="505CE952"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 </w:t>
      </w:r>
      <w:r>
        <w:rPr>
          <w:rFonts w:hint="cs"/>
          <w:color w:val="000000" w:themeColor="text1"/>
          <w:sz w:val="28"/>
          <w:szCs w:val="28"/>
          <w:rtl/>
        </w:rPr>
        <w:t>"</w:t>
      </w:r>
      <w:r w:rsidRPr="00AF271F">
        <w:rPr>
          <w:rFonts w:eastAsia="Times New Roman" w:hint="cs"/>
          <w:color w:val="000000" w:themeColor="text1"/>
          <w:sz w:val="28"/>
          <w:szCs w:val="28"/>
          <w:rtl/>
        </w:rPr>
        <w:t>متوسطة</w:t>
      </w:r>
      <w:r>
        <w:rPr>
          <w:rFonts w:eastAsia="Times New Roman" w:hint="cs"/>
          <w:color w:val="000000" w:themeColor="text1"/>
          <w:sz w:val="28"/>
          <w:szCs w:val="28"/>
          <w:rtl/>
        </w:rPr>
        <w:t>"،</w:t>
      </w:r>
      <w:r w:rsidRPr="00AF271F">
        <w:rPr>
          <w:rFonts w:eastAsia="Times New Roman" w:hint="cs"/>
          <w:color w:val="000000" w:themeColor="text1"/>
          <w:sz w:val="28"/>
          <w:szCs w:val="28"/>
          <w:rtl/>
        </w:rPr>
        <w:t xml:space="preserve"> حيث</w:t>
      </w:r>
      <w:r w:rsidRPr="00AF271F">
        <w:rPr>
          <w:rFonts w:eastAsia="Times New Roman"/>
          <w:color w:val="000000" w:themeColor="text1"/>
          <w:sz w:val="28"/>
          <w:szCs w:val="28"/>
          <w:rtl/>
        </w:rPr>
        <w:t xml:space="preserve">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8.3%</w:t>
      </w:r>
      <w:r>
        <w:rPr>
          <w:rFonts w:eastAsia="Times New Roman" w:hint="cs"/>
          <w:color w:val="000000" w:themeColor="text1"/>
          <w:sz w:val="28"/>
          <w:szCs w:val="28"/>
          <w:rtl/>
        </w:rPr>
        <w:t>.</w:t>
      </w:r>
    </w:p>
    <w:p w14:paraId="176FC0FD"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 xml:space="preserve">3 – بينما </w:t>
      </w:r>
      <w:r w:rsidRPr="00AF271F">
        <w:rPr>
          <w:rFonts w:eastAsia="Times New Roman" w:hint="cs"/>
          <w:color w:val="000000" w:themeColor="text1"/>
          <w:sz w:val="28"/>
          <w:szCs w:val="28"/>
          <w:rtl/>
        </w:rPr>
        <w:t>جاءت في</w:t>
      </w:r>
      <w:r w:rsidRPr="00AF271F">
        <w:rPr>
          <w:rFonts w:eastAsia="Times New Roman"/>
          <w:color w:val="000000" w:themeColor="text1"/>
          <w:sz w:val="28"/>
          <w:szCs w:val="28"/>
          <w:rtl/>
        </w:rPr>
        <w:t xml:space="preserve">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منخفضة</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2.8%</w:t>
      </w:r>
      <w:r>
        <w:rPr>
          <w:rFonts w:eastAsia="Times New Roman" w:hint="cs"/>
          <w:color w:val="000000" w:themeColor="text1"/>
          <w:sz w:val="28"/>
          <w:szCs w:val="28"/>
          <w:rtl/>
        </w:rPr>
        <w:t>.</w:t>
      </w:r>
    </w:p>
    <w:p w14:paraId="354B675A" w14:textId="77777777" w:rsidR="006C4DA1" w:rsidRPr="006B0E86" w:rsidRDefault="006C4DA1" w:rsidP="006C4DA1">
      <w:pPr>
        <w:spacing w:after="0" w:line="240" w:lineRule="auto"/>
        <w:jc w:val="both"/>
        <w:rPr>
          <w:b/>
          <w:bCs/>
          <w:color w:val="000000" w:themeColor="text1"/>
          <w:sz w:val="12"/>
          <w:szCs w:val="12"/>
          <w:rtl/>
        </w:rPr>
      </w:pPr>
    </w:p>
    <w:p w14:paraId="28C8BF70"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(44-</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هل يهتم خريج</w:t>
      </w:r>
      <w:r w:rsidRPr="00164273">
        <w:rPr>
          <w:rFonts w:hint="cs"/>
          <w:bCs/>
          <w:color w:val="000000" w:themeColor="text1"/>
          <w:rtl/>
        </w:rPr>
        <w:t>و</w:t>
      </w:r>
      <w:r w:rsidRPr="00164273">
        <w:rPr>
          <w:bCs/>
          <w:color w:val="000000" w:themeColor="text1"/>
          <w:rtl/>
        </w:rPr>
        <w:t xml:space="preserve"> مدارس التكنولوجيا التطبيقية باتباع معايير الجودة في الإنتاج</w:t>
      </w:r>
    </w:p>
    <w:tbl>
      <w:tblPr>
        <w:bidiVisual/>
        <w:tblW w:w="4400" w:type="dxa"/>
        <w:jc w:val="center"/>
        <w:tblLook w:val="04A0" w:firstRow="1" w:lastRow="0" w:firstColumn="1" w:lastColumn="0" w:noHBand="0" w:noVBand="1"/>
      </w:tblPr>
      <w:tblGrid>
        <w:gridCol w:w="438"/>
        <w:gridCol w:w="2042"/>
        <w:gridCol w:w="960"/>
        <w:gridCol w:w="960"/>
      </w:tblGrid>
      <w:tr w:rsidR="006C4DA1" w:rsidRPr="00AF271F" w14:paraId="76466B74" w14:textId="77777777" w:rsidTr="00EE0151">
        <w:trPr>
          <w:trHeight w:val="315"/>
          <w:jc w:val="center"/>
        </w:trPr>
        <w:tc>
          <w:tcPr>
            <w:tcW w:w="43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864FA10"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م</w:t>
            </w:r>
          </w:p>
        </w:tc>
        <w:tc>
          <w:tcPr>
            <w:tcW w:w="204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4DA1181"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CDE459A"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620E037"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hint="cs"/>
                <w:b/>
                <w:bCs/>
                <w:color w:val="000000" w:themeColor="text1"/>
                <w:sz w:val="20"/>
                <w:szCs w:val="20"/>
                <w:rtl/>
              </w:rPr>
              <w:t>النسبة</w:t>
            </w:r>
          </w:p>
        </w:tc>
      </w:tr>
      <w:tr w:rsidR="006C4DA1" w:rsidRPr="00AF271F" w14:paraId="38B64B0F"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06953A4E"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25EA6AE0"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نعم</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D12D11E"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27</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5ED3926"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75.0</w:t>
            </w:r>
          </w:p>
        </w:tc>
      </w:tr>
      <w:tr w:rsidR="006C4DA1" w:rsidRPr="00AF271F" w14:paraId="5A3B4DC1"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446A59A3"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3EFD9E3A"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إلى</w:t>
            </w:r>
            <w:r>
              <w:rPr>
                <w:rFonts w:eastAsia="Times New Roman"/>
                <w:color w:val="000000" w:themeColor="text1"/>
                <w:sz w:val="20"/>
                <w:szCs w:val="20"/>
                <w:rtl/>
              </w:rPr>
              <w:t xml:space="preserve"> حد ما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2ABF302"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9</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99668B2"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25.0</w:t>
            </w:r>
          </w:p>
        </w:tc>
      </w:tr>
      <w:tr w:rsidR="006C4DA1" w:rsidRPr="00AF271F" w14:paraId="3C99C15E"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3022BDD4"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3FD94A41"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لا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E026A18"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0</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DACE354"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0.0</w:t>
            </w:r>
          </w:p>
        </w:tc>
      </w:tr>
      <w:tr w:rsidR="006C4DA1" w:rsidRPr="00AF271F" w14:paraId="066B04A8"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719C014C"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8EAABC3"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DCC01BA" w14:textId="77777777" w:rsidR="006C4DA1" w:rsidRPr="006B0E86" w:rsidRDefault="006C4DA1" w:rsidP="00EE0151">
            <w:pPr>
              <w:spacing w:after="0" w:line="240" w:lineRule="auto"/>
              <w:jc w:val="center"/>
              <w:rPr>
                <w:rFonts w:eastAsia="Times New Roman"/>
                <w:b/>
                <w:bCs/>
                <w:color w:val="000000" w:themeColor="text1"/>
                <w:sz w:val="20"/>
                <w:szCs w:val="20"/>
              </w:rPr>
            </w:pPr>
            <w:r w:rsidRPr="006B0E86">
              <w:rPr>
                <w:rFonts w:eastAsia="Times New Roman"/>
                <w:b/>
                <w:bCs/>
                <w:color w:val="000000" w:themeColor="text1"/>
                <w:sz w:val="20"/>
                <w:szCs w:val="20"/>
                <w:rtl/>
              </w:rPr>
              <w:t>100</w:t>
            </w:r>
          </w:p>
        </w:tc>
      </w:tr>
    </w:tbl>
    <w:p w14:paraId="529E4A77"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1D9BA23B"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75.0</w:t>
      </w:r>
      <w:r w:rsidRPr="00AF271F">
        <w:rPr>
          <w:rFonts w:hint="cs"/>
          <w:color w:val="000000" w:themeColor="text1"/>
          <w:sz w:val="28"/>
          <w:szCs w:val="28"/>
          <w:rtl/>
        </w:rPr>
        <w:t>%.</w:t>
      </w:r>
    </w:p>
    <w:p w14:paraId="76AB7398" w14:textId="77777777" w:rsidR="006C4DA1" w:rsidRPr="00F458EB"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25.0%</w:t>
      </w:r>
      <w:r>
        <w:rPr>
          <w:rFonts w:eastAsia="Times New Roman" w:hint="cs"/>
          <w:color w:val="000000" w:themeColor="text1"/>
          <w:sz w:val="28"/>
          <w:szCs w:val="28"/>
          <w:rtl/>
        </w:rPr>
        <w:t>.</w:t>
      </w:r>
    </w:p>
    <w:p w14:paraId="2A7E76F8" w14:textId="77777777" w:rsidR="006C4DA1" w:rsidRPr="00FC396F" w:rsidRDefault="006C4DA1" w:rsidP="006C4DA1">
      <w:pPr>
        <w:spacing w:after="0" w:line="240" w:lineRule="auto"/>
        <w:jc w:val="both"/>
        <w:rPr>
          <w:b/>
          <w:bCs/>
          <w:color w:val="000000" w:themeColor="text1"/>
          <w:sz w:val="10"/>
          <w:szCs w:val="10"/>
          <w:rtl/>
        </w:rPr>
      </w:pPr>
    </w:p>
    <w:p w14:paraId="50A6DF89"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(45-</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إلى أي</w:t>
      </w:r>
      <w:r w:rsidRPr="00164273">
        <w:rPr>
          <w:rFonts w:hint="cs"/>
          <w:bCs/>
          <w:color w:val="000000" w:themeColor="text1"/>
          <w:rtl/>
        </w:rPr>
        <w:t>ة</w:t>
      </w:r>
      <w:r w:rsidRPr="00164273">
        <w:rPr>
          <w:bCs/>
          <w:color w:val="000000" w:themeColor="text1"/>
          <w:rtl/>
        </w:rPr>
        <w:t xml:space="preserve"> درجة يحافظ خريج</w:t>
      </w:r>
      <w:r w:rsidRPr="00164273">
        <w:rPr>
          <w:rFonts w:hint="cs"/>
          <w:bCs/>
          <w:color w:val="000000" w:themeColor="text1"/>
          <w:rtl/>
        </w:rPr>
        <w:t>و</w:t>
      </w:r>
      <w:r w:rsidRPr="00164273">
        <w:rPr>
          <w:bCs/>
          <w:color w:val="000000" w:themeColor="text1"/>
          <w:rtl/>
        </w:rPr>
        <w:t xml:space="preserve"> مدارس التكنولوجيا التطبيقية على النظام والمواظبة على العمل </w:t>
      </w:r>
    </w:p>
    <w:tbl>
      <w:tblPr>
        <w:bidiVisual/>
        <w:tblW w:w="4400" w:type="dxa"/>
        <w:jc w:val="center"/>
        <w:tblLook w:val="04A0" w:firstRow="1" w:lastRow="0" w:firstColumn="1" w:lastColumn="0" w:noHBand="0" w:noVBand="1"/>
      </w:tblPr>
      <w:tblGrid>
        <w:gridCol w:w="438"/>
        <w:gridCol w:w="2042"/>
        <w:gridCol w:w="960"/>
        <w:gridCol w:w="960"/>
      </w:tblGrid>
      <w:tr w:rsidR="006C4DA1" w:rsidRPr="00AF271F" w14:paraId="48704643" w14:textId="77777777" w:rsidTr="00EE0151">
        <w:trPr>
          <w:trHeight w:val="315"/>
          <w:jc w:val="center"/>
        </w:trPr>
        <w:tc>
          <w:tcPr>
            <w:tcW w:w="43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2CDA63A3"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م</w:t>
            </w:r>
          </w:p>
        </w:tc>
        <w:tc>
          <w:tcPr>
            <w:tcW w:w="204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512D2806"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C6556C7"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6BF0002"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hint="cs"/>
                <w:b/>
                <w:bCs/>
                <w:color w:val="000000" w:themeColor="text1"/>
                <w:sz w:val="20"/>
                <w:szCs w:val="20"/>
                <w:rtl/>
              </w:rPr>
              <w:t>النسبة</w:t>
            </w:r>
          </w:p>
        </w:tc>
      </w:tr>
      <w:tr w:rsidR="006C4DA1" w:rsidRPr="00AF271F" w14:paraId="7208B2AA"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164443A5"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53E3D979"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عالية</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71ACA33"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26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9CBFF2A"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72.2</w:t>
            </w:r>
          </w:p>
        </w:tc>
      </w:tr>
      <w:tr w:rsidR="006C4DA1" w:rsidRPr="00AF271F" w14:paraId="5A3490A6"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52BB1DBE"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6F70D0C5"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متوسطة</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061219"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9</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F11EBA"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25.0</w:t>
            </w:r>
          </w:p>
        </w:tc>
      </w:tr>
      <w:tr w:rsidR="006C4DA1" w:rsidRPr="00AF271F" w14:paraId="50D128CB"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2D9E0A4C"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22FDBEDB"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منخفضة</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B8FA8B4"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1</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147F6BA"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2.8</w:t>
            </w:r>
          </w:p>
        </w:tc>
      </w:tr>
      <w:tr w:rsidR="006C4DA1" w:rsidRPr="00AF271F" w14:paraId="36D6EF08"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316CAD1"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C6F69F4"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94067B1"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100</w:t>
            </w:r>
          </w:p>
        </w:tc>
      </w:tr>
    </w:tbl>
    <w:p w14:paraId="6E9CD7F3"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12158183"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عالية</w:t>
      </w:r>
      <w:r>
        <w:rPr>
          <w:rFonts w:hint="cs"/>
          <w:color w:val="000000" w:themeColor="text1"/>
          <w:sz w:val="28"/>
          <w:szCs w:val="28"/>
          <w:rtl/>
        </w:rPr>
        <w:t>"</w:t>
      </w:r>
      <w:r w:rsidRPr="00AF271F">
        <w:rPr>
          <w:color w:val="000000" w:themeColor="text1"/>
          <w:sz w:val="28"/>
          <w:szCs w:val="28"/>
          <w:rtl/>
        </w:rPr>
        <w:t xml:space="preserve"> في المرتبة </w:t>
      </w:r>
      <w:r>
        <w:rPr>
          <w:color w:val="000000" w:themeColor="text1"/>
          <w:sz w:val="28"/>
          <w:szCs w:val="28"/>
          <w:rtl/>
        </w:rPr>
        <w:t>الأولى</w:t>
      </w:r>
      <w:r w:rsidRPr="00AF271F">
        <w:rPr>
          <w:color w:val="000000" w:themeColor="text1"/>
          <w:sz w:val="28"/>
          <w:szCs w:val="28"/>
          <w:rtl/>
        </w:rPr>
        <w:t xml:space="preserve"> حيث بلغت نسبته 72.2</w:t>
      </w:r>
      <w:r w:rsidRPr="00AF271F">
        <w:rPr>
          <w:rFonts w:hint="cs"/>
          <w:color w:val="000000" w:themeColor="text1"/>
          <w:sz w:val="28"/>
          <w:szCs w:val="28"/>
          <w:rtl/>
        </w:rPr>
        <w:t>%.</w:t>
      </w:r>
    </w:p>
    <w:p w14:paraId="5E16385C"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 </w:t>
      </w:r>
      <w:r>
        <w:rPr>
          <w:rFonts w:hint="cs"/>
          <w:color w:val="000000" w:themeColor="text1"/>
          <w:sz w:val="28"/>
          <w:szCs w:val="28"/>
          <w:rtl/>
        </w:rPr>
        <w:t>"</w:t>
      </w:r>
      <w:r w:rsidRPr="00AF271F">
        <w:rPr>
          <w:rFonts w:eastAsia="Times New Roman" w:hint="cs"/>
          <w:color w:val="000000" w:themeColor="text1"/>
          <w:sz w:val="28"/>
          <w:szCs w:val="28"/>
          <w:rtl/>
        </w:rPr>
        <w:t>متوسطة</w:t>
      </w:r>
      <w:r>
        <w:rPr>
          <w:rFonts w:eastAsia="Times New Roman" w:hint="cs"/>
          <w:color w:val="000000" w:themeColor="text1"/>
          <w:sz w:val="28"/>
          <w:szCs w:val="28"/>
          <w:rtl/>
        </w:rPr>
        <w:t>"،</w:t>
      </w:r>
      <w:r w:rsidRPr="00AF271F">
        <w:rPr>
          <w:rFonts w:eastAsia="Times New Roman" w:hint="cs"/>
          <w:color w:val="000000" w:themeColor="text1"/>
          <w:sz w:val="28"/>
          <w:szCs w:val="28"/>
          <w:rtl/>
        </w:rPr>
        <w:t xml:space="preserve"> حيث</w:t>
      </w:r>
      <w:r w:rsidRPr="00AF271F">
        <w:rPr>
          <w:rFonts w:eastAsia="Times New Roman"/>
          <w:color w:val="000000" w:themeColor="text1"/>
          <w:sz w:val="28"/>
          <w:szCs w:val="28"/>
          <w:rtl/>
        </w:rPr>
        <w:t xml:space="preserve">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25.0%</w:t>
      </w:r>
      <w:r>
        <w:rPr>
          <w:rFonts w:eastAsia="Times New Roman" w:hint="cs"/>
          <w:color w:val="000000" w:themeColor="text1"/>
          <w:sz w:val="28"/>
          <w:szCs w:val="28"/>
          <w:rtl/>
        </w:rPr>
        <w:t>.</w:t>
      </w:r>
    </w:p>
    <w:p w14:paraId="157CFCFD"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 xml:space="preserve">3 – بينما </w:t>
      </w:r>
      <w:r w:rsidRPr="00AF271F">
        <w:rPr>
          <w:rFonts w:eastAsia="Times New Roman" w:hint="cs"/>
          <w:color w:val="000000" w:themeColor="text1"/>
          <w:sz w:val="28"/>
          <w:szCs w:val="28"/>
          <w:rtl/>
        </w:rPr>
        <w:t>جاءت في</w:t>
      </w:r>
      <w:r w:rsidRPr="00AF271F">
        <w:rPr>
          <w:rFonts w:eastAsia="Times New Roman"/>
          <w:color w:val="000000" w:themeColor="text1"/>
          <w:sz w:val="28"/>
          <w:szCs w:val="28"/>
          <w:rtl/>
        </w:rPr>
        <w:t xml:space="preserve">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منخفضة</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2.8%</w:t>
      </w:r>
      <w:r>
        <w:rPr>
          <w:rFonts w:eastAsia="Times New Roman" w:hint="cs"/>
          <w:color w:val="000000" w:themeColor="text1"/>
          <w:sz w:val="28"/>
          <w:szCs w:val="28"/>
          <w:rtl/>
        </w:rPr>
        <w:t>.</w:t>
      </w:r>
    </w:p>
    <w:p w14:paraId="77022809" w14:textId="77777777" w:rsidR="006C4DA1" w:rsidRPr="00FC396F" w:rsidRDefault="006C4DA1" w:rsidP="006C4DA1">
      <w:pPr>
        <w:spacing w:after="0" w:line="240" w:lineRule="auto"/>
        <w:jc w:val="both"/>
        <w:rPr>
          <w:b/>
          <w:bCs/>
          <w:color w:val="000000" w:themeColor="text1"/>
          <w:sz w:val="14"/>
          <w:szCs w:val="14"/>
          <w:rtl/>
        </w:rPr>
      </w:pPr>
    </w:p>
    <w:p w14:paraId="28C6CEF7"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جدول</w:t>
      </w:r>
      <w:r w:rsidRPr="00164273">
        <w:rPr>
          <w:rFonts w:hint="cs"/>
          <w:bCs/>
          <w:color w:val="000000" w:themeColor="text1"/>
          <w:rtl/>
        </w:rPr>
        <w:t xml:space="preserve"> رقم</w:t>
      </w:r>
      <w:r w:rsidRPr="00164273">
        <w:rPr>
          <w:bCs/>
          <w:color w:val="000000" w:themeColor="text1"/>
          <w:rtl/>
        </w:rPr>
        <w:t xml:space="preserve"> </w:t>
      </w:r>
      <w:r w:rsidRPr="00164273">
        <w:rPr>
          <w:rFonts w:hint="cs"/>
          <w:bCs/>
          <w:color w:val="000000" w:themeColor="text1"/>
          <w:rtl/>
        </w:rPr>
        <w:t>(46-</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هل ترى أن خريجي مدارس التكنولوجيا التطبيقية في احتياج إلى التدريب المستمر</w:t>
      </w:r>
    </w:p>
    <w:tbl>
      <w:tblPr>
        <w:bidiVisual/>
        <w:tblW w:w="4400" w:type="dxa"/>
        <w:jc w:val="center"/>
        <w:tblLook w:val="04A0" w:firstRow="1" w:lastRow="0" w:firstColumn="1" w:lastColumn="0" w:noHBand="0" w:noVBand="1"/>
      </w:tblPr>
      <w:tblGrid>
        <w:gridCol w:w="322"/>
        <w:gridCol w:w="2158"/>
        <w:gridCol w:w="960"/>
        <w:gridCol w:w="960"/>
      </w:tblGrid>
      <w:tr w:rsidR="006C4DA1" w:rsidRPr="00FC396F" w14:paraId="262FD3EB" w14:textId="77777777" w:rsidTr="00EE0151">
        <w:trPr>
          <w:trHeight w:val="315"/>
          <w:tblHeader/>
          <w:jc w:val="center"/>
        </w:trPr>
        <w:tc>
          <w:tcPr>
            <w:tcW w:w="29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DFEB092"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م</w:t>
            </w:r>
          </w:p>
        </w:tc>
        <w:tc>
          <w:tcPr>
            <w:tcW w:w="219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5EC8BEE2"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564FC907"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DE00515"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hint="cs"/>
                <w:b/>
                <w:bCs/>
                <w:color w:val="000000" w:themeColor="text1"/>
                <w:sz w:val="20"/>
                <w:szCs w:val="20"/>
                <w:rtl/>
              </w:rPr>
              <w:t>النسبة</w:t>
            </w:r>
          </w:p>
        </w:tc>
      </w:tr>
      <w:tr w:rsidR="006C4DA1" w:rsidRPr="00FC396F" w14:paraId="00A819E0" w14:textId="77777777" w:rsidTr="00EE0151">
        <w:trPr>
          <w:trHeight w:val="315"/>
          <w:jc w:val="center"/>
        </w:trPr>
        <w:tc>
          <w:tcPr>
            <w:tcW w:w="290" w:type="dxa"/>
            <w:tcBorders>
              <w:top w:val="nil"/>
              <w:left w:val="single" w:sz="8" w:space="0" w:color="auto"/>
              <w:bottom w:val="single" w:sz="8" w:space="0" w:color="auto"/>
              <w:right w:val="single" w:sz="8" w:space="0" w:color="auto"/>
            </w:tcBorders>
            <w:shd w:val="clear" w:color="auto" w:fill="auto"/>
            <w:vAlign w:val="center"/>
          </w:tcPr>
          <w:p w14:paraId="13E19752"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190" w:type="dxa"/>
            <w:tcBorders>
              <w:top w:val="nil"/>
              <w:left w:val="single" w:sz="8" w:space="0" w:color="auto"/>
              <w:bottom w:val="single" w:sz="8" w:space="0" w:color="auto"/>
              <w:right w:val="single" w:sz="8" w:space="0" w:color="auto"/>
            </w:tcBorders>
            <w:shd w:val="clear" w:color="auto" w:fill="auto"/>
            <w:vAlign w:val="center"/>
            <w:hideMark/>
          </w:tcPr>
          <w:p w14:paraId="5076DA10"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نعم</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987745"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28</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6247BA4"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77.8</w:t>
            </w:r>
          </w:p>
        </w:tc>
      </w:tr>
      <w:tr w:rsidR="006C4DA1" w:rsidRPr="00FC396F" w14:paraId="34173E84" w14:textId="77777777" w:rsidTr="00EE0151">
        <w:trPr>
          <w:trHeight w:val="315"/>
          <w:jc w:val="center"/>
        </w:trPr>
        <w:tc>
          <w:tcPr>
            <w:tcW w:w="290" w:type="dxa"/>
            <w:tcBorders>
              <w:top w:val="nil"/>
              <w:left w:val="single" w:sz="8" w:space="0" w:color="auto"/>
              <w:bottom w:val="single" w:sz="8" w:space="0" w:color="auto"/>
              <w:right w:val="single" w:sz="8" w:space="0" w:color="auto"/>
            </w:tcBorders>
            <w:shd w:val="clear" w:color="auto" w:fill="auto"/>
            <w:vAlign w:val="center"/>
          </w:tcPr>
          <w:p w14:paraId="4BF54AF1"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190" w:type="dxa"/>
            <w:tcBorders>
              <w:top w:val="nil"/>
              <w:left w:val="single" w:sz="8" w:space="0" w:color="auto"/>
              <w:bottom w:val="single" w:sz="8" w:space="0" w:color="auto"/>
              <w:right w:val="single" w:sz="8" w:space="0" w:color="auto"/>
            </w:tcBorders>
            <w:shd w:val="clear" w:color="auto" w:fill="auto"/>
            <w:vAlign w:val="center"/>
            <w:hideMark/>
          </w:tcPr>
          <w:p w14:paraId="1C48CB9B"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hint="cs"/>
                <w:color w:val="000000" w:themeColor="text1"/>
                <w:sz w:val="20"/>
                <w:szCs w:val="20"/>
                <w:rtl/>
              </w:rPr>
              <w:t>إلى</w:t>
            </w:r>
            <w:r w:rsidRPr="00FC396F">
              <w:rPr>
                <w:rFonts w:eastAsia="Times New Roman"/>
                <w:color w:val="000000" w:themeColor="text1"/>
                <w:sz w:val="20"/>
                <w:szCs w:val="20"/>
                <w:rtl/>
              </w:rPr>
              <w:t xml:space="preserve"> حد ما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B7C643"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83DC0B9"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16.7</w:t>
            </w:r>
          </w:p>
        </w:tc>
      </w:tr>
      <w:tr w:rsidR="006C4DA1" w:rsidRPr="00FC396F" w14:paraId="26EB74A4" w14:textId="77777777" w:rsidTr="00EE0151">
        <w:trPr>
          <w:trHeight w:val="315"/>
          <w:jc w:val="center"/>
        </w:trPr>
        <w:tc>
          <w:tcPr>
            <w:tcW w:w="290" w:type="dxa"/>
            <w:tcBorders>
              <w:top w:val="nil"/>
              <w:left w:val="single" w:sz="8" w:space="0" w:color="auto"/>
              <w:bottom w:val="single" w:sz="8" w:space="0" w:color="auto"/>
              <w:right w:val="single" w:sz="8" w:space="0" w:color="auto"/>
            </w:tcBorders>
            <w:shd w:val="clear" w:color="auto" w:fill="auto"/>
            <w:vAlign w:val="center"/>
          </w:tcPr>
          <w:p w14:paraId="7AC62877"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190" w:type="dxa"/>
            <w:tcBorders>
              <w:top w:val="nil"/>
              <w:left w:val="single" w:sz="8" w:space="0" w:color="auto"/>
              <w:bottom w:val="single" w:sz="8" w:space="0" w:color="auto"/>
              <w:right w:val="single" w:sz="8" w:space="0" w:color="auto"/>
            </w:tcBorders>
            <w:shd w:val="clear" w:color="auto" w:fill="auto"/>
            <w:vAlign w:val="center"/>
            <w:hideMark/>
          </w:tcPr>
          <w:p w14:paraId="1F0B4742"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لا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EB9635B"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2</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9254C42"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5.6</w:t>
            </w:r>
          </w:p>
        </w:tc>
      </w:tr>
      <w:tr w:rsidR="006C4DA1" w:rsidRPr="00FC396F" w14:paraId="1A7537B5"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1E68A60"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45753B2"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532D72A"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100</w:t>
            </w:r>
          </w:p>
        </w:tc>
      </w:tr>
    </w:tbl>
    <w:p w14:paraId="1DE6DF3E" w14:textId="77777777" w:rsidR="006C4DA1" w:rsidRPr="00FC396F" w:rsidRDefault="006C4DA1" w:rsidP="006C4DA1">
      <w:pPr>
        <w:spacing w:after="0" w:line="240" w:lineRule="auto"/>
        <w:jc w:val="both"/>
        <w:rPr>
          <w:b/>
          <w:bCs/>
          <w:color w:val="000000" w:themeColor="text1"/>
          <w:sz w:val="8"/>
          <w:szCs w:val="8"/>
          <w:rtl/>
        </w:rPr>
      </w:pPr>
    </w:p>
    <w:p w14:paraId="3D0F01C0"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03C2ED62"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77.8</w:t>
      </w:r>
      <w:r w:rsidRPr="00AF271F">
        <w:rPr>
          <w:rFonts w:hint="cs"/>
          <w:color w:val="000000" w:themeColor="text1"/>
          <w:sz w:val="28"/>
          <w:szCs w:val="28"/>
          <w:rtl/>
        </w:rPr>
        <w:t>%.</w:t>
      </w:r>
    </w:p>
    <w:p w14:paraId="681978C7"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16.7%</w:t>
      </w:r>
    </w:p>
    <w:p w14:paraId="343B62A1"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3 – ثم 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لا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5.6%</w:t>
      </w:r>
      <w:r w:rsidRPr="00AF271F">
        <w:rPr>
          <w:rFonts w:eastAsia="Times New Roman" w:hint="cs"/>
          <w:color w:val="000000" w:themeColor="text1"/>
          <w:sz w:val="28"/>
          <w:szCs w:val="28"/>
          <w:rtl/>
        </w:rPr>
        <w:t>.</w:t>
      </w:r>
    </w:p>
    <w:p w14:paraId="65438963" w14:textId="77777777" w:rsidR="006C4DA1" w:rsidRPr="00FC396F" w:rsidRDefault="006C4DA1" w:rsidP="006C4DA1">
      <w:pPr>
        <w:spacing w:after="0" w:line="240" w:lineRule="auto"/>
        <w:jc w:val="both"/>
        <w:rPr>
          <w:rFonts w:eastAsia="Times New Roman"/>
          <w:color w:val="000000" w:themeColor="text1"/>
          <w:sz w:val="12"/>
          <w:szCs w:val="12"/>
          <w:rtl/>
        </w:rPr>
      </w:pPr>
    </w:p>
    <w:p w14:paraId="6AFA7F11" w14:textId="77777777" w:rsidR="006C4DA1"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جدول</w:t>
      </w:r>
      <w:r w:rsidRPr="00164273">
        <w:rPr>
          <w:rFonts w:hint="cs"/>
          <w:bCs/>
          <w:color w:val="000000" w:themeColor="text1"/>
          <w:rtl/>
        </w:rPr>
        <w:t xml:space="preserve"> رقم</w:t>
      </w:r>
      <w:r w:rsidRPr="00164273">
        <w:rPr>
          <w:bCs/>
          <w:color w:val="000000" w:themeColor="text1"/>
          <w:rtl/>
        </w:rPr>
        <w:t xml:space="preserve"> (</w:t>
      </w:r>
      <w:r w:rsidRPr="00164273">
        <w:rPr>
          <w:rFonts w:hint="cs"/>
          <w:bCs/>
          <w:color w:val="000000" w:themeColor="text1"/>
          <w:rtl/>
        </w:rPr>
        <w:t>47-</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هل يتعاون خريج</w:t>
      </w:r>
      <w:r w:rsidRPr="00164273">
        <w:rPr>
          <w:rFonts w:hint="cs"/>
          <w:bCs/>
          <w:color w:val="000000" w:themeColor="text1"/>
          <w:rtl/>
        </w:rPr>
        <w:t>و</w:t>
      </w:r>
      <w:r w:rsidRPr="00164273">
        <w:rPr>
          <w:bCs/>
          <w:color w:val="000000" w:themeColor="text1"/>
          <w:rtl/>
        </w:rPr>
        <w:t xml:space="preserve"> مدارس التكنولوجيا التطبيقية مع زملائهم في العمل </w:t>
      </w:r>
    </w:p>
    <w:p w14:paraId="26E9A2CB" w14:textId="77777777" w:rsidR="006C4DA1" w:rsidRPr="00FC396F" w:rsidRDefault="006C4DA1" w:rsidP="006C4DA1">
      <w:pPr>
        <w:autoSpaceDE w:val="0"/>
        <w:autoSpaceDN w:val="0"/>
        <w:adjustRightInd w:val="0"/>
        <w:spacing w:after="0" w:line="240" w:lineRule="auto"/>
        <w:jc w:val="center"/>
        <w:rPr>
          <w:bCs/>
          <w:color w:val="000000" w:themeColor="text1"/>
          <w:sz w:val="4"/>
          <w:szCs w:val="4"/>
          <w:rtl/>
        </w:rPr>
      </w:pPr>
    </w:p>
    <w:tbl>
      <w:tblPr>
        <w:bidiVisual/>
        <w:tblW w:w="4400" w:type="dxa"/>
        <w:jc w:val="center"/>
        <w:tblLook w:val="04A0" w:firstRow="1" w:lastRow="0" w:firstColumn="1" w:lastColumn="0" w:noHBand="0" w:noVBand="1"/>
      </w:tblPr>
      <w:tblGrid>
        <w:gridCol w:w="322"/>
        <w:gridCol w:w="2158"/>
        <w:gridCol w:w="960"/>
        <w:gridCol w:w="960"/>
      </w:tblGrid>
      <w:tr w:rsidR="006C4DA1" w:rsidRPr="00FC396F" w14:paraId="357E50AD" w14:textId="77777777" w:rsidTr="00EE0151">
        <w:trPr>
          <w:trHeight w:val="315"/>
          <w:tblHeader/>
          <w:jc w:val="center"/>
        </w:trPr>
        <w:tc>
          <w:tcPr>
            <w:tcW w:w="29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C1703B6"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م</w:t>
            </w:r>
          </w:p>
        </w:tc>
        <w:tc>
          <w:tcPr>
            <w:tcW w:w="219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9F63F46"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6E63879"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9113DD8"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hint="cs"/>
                <w:b/>
                <w:bCs/>
                <w:color w:val="000000" w:themeColor="text1"/>
                <w:sz w:val="20"/>
                <w:szCs w:val="20"/>
                <w:rtl/>
              </w:rPr>
              <w:t>النسبة</w:t>
            </w:r>
          </w:p>
        </w:tc>
      </w:tr>
      <w:tr w:rsidR="006C4DA1" w:rsidRPr="00FC396F" w14:paraId="1CD609EA" w14:textId="77777777" w:rsidTr="00EE0151">
        <w:trPr>
          <w:trHeight w:val="315"/>
          <w:jc w:val="center"/>
        </w:trPr>
        <w:tc>
          <w:tcPr>
            <w:tcW w:w="290" w:type="dxa"/>
            <w:tcBorders>
              <w:top w:val="nil"/>
              <w:left w:val="single" w:sz="8" w:space="0" w:color="auto"/>
              <w:bottom w:val="single" w:sz="8" w:space="0" w:color="auto"/>
              <w:right w:val="single" w:sz="8" w:space="0" w:color="auto"/>
            </w:tcBorders>
            <w:shd w:val="clear" w:color="auto" w:fill="auto"/>
            <w:vAlign w:val="center"/>
          </w:tcPr>
          <w:p w14:paraId="49E9C215"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190" w:type="dxa"/>
            <w:tcBorders>
              <w:top w:val="nil"/>
              <w:left w:val="single" w:sz="8" w:space="0" w:color="auto"/>
              <w:bottom w:val="single" w:sz="8" w:space="0" w:color="auto"/>
              <w:right w:val="single" w:sz="8" w:space="0" w:color="auto"/>
            </w:tcBorders>
            <w:shd w:val="clear" w:color="auto" w:fill="auto"/>
            <w:vAlign w:val="center"/>
            <w:hideMark/>
          </w:tcPr>
          <w:p w14:paraId="27C7732D"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نعم</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99A4D21"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33</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8DC547"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91.7</w:t>
            </w:r>
          </w:p>
        </w:tc>
      </w:tr>
      <w:tr w:rsidR="006C4DA1" w:rsidRPr="00FC396F" w14:paraId="053AE1D3" w14:textId="77777777" w:rsidTr="00EE0151">
        <w:trPr>
          <w:trHeight w:val="315"/>
          <w:jc w:val="center"/>
        </w:trPr>
        <w:tc>
          <w:tcPr>
            <w:tcW w:w="290" w:type="dxa"/>
            <w:tcBorders>
              <w:top w:val="nil"/>
              <w:left w:val="single" w:sz="8" w:space="0" w:color="auto"/>
              <w:bottom w:val="single" w:sz="8" w:space="0" w:color="auto"/>
              <w:right w:val="single" w:sz="8" w:space="0" w:color="auto"/>
            </w:tcBorders>
            <w:shd w:val="clear" w:color="auto" w:fill="auto"/>
            <w:vAlign w:val="center"/>
          </w:tcPr>
          <w:p w14:paraId="5A4716AB"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190" w:type="dxa"/>
            <w:tcBorders>
              <w:top w:val="nil"/>
              <w:left w:val="single" w:sz="8" w:space="0" w:color="auto"/>
              <w:bottom w:val="single" w:sz="8" w:space="0" w:color="auto"/>
              <w:right w:val="single" w:sz="8" w:space="0" w:color="auto"/>
            </w:tcBorders>
            <w:shd w:val="clear" w:color="auto" w:fill="auto"/>
            <w:vAlign w:val="center"/>
            <w:hideMark/>
          </w:tcPr>
          <w:p w14:paraId="743D94F4"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hint="cs"/>
                <w:color w:val="000000" w:themeColor="text1"/>
                <w:sz w:val="20"/>
                <w:szCs w:val="20"/>
                <w:rtl/>
              </w:rPr>
              <w:t>الى</w:t>
            </w:r>
            <w:r w:rsidRPr="00FC396F">
              <w:rPr>
                <w:rFonts w:eastAsia="Times New Roman"/>
                <w:color w:val="000000" w:themeColor="text1"/>
                <w:sz w:val="20"/>
                <w:szCs w:val="20"/>
                <w:rtl/>
              </w:rPr>
              <w:t xml:space="preserve"> حد ما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98857FD"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2</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EA46EC8"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5.6</w:t>
            </w:r>
          </w:p>
        </w:tc>
      </w:tr>
      <w:tr w:rsidR="006C4DA1" w:rsidRPr="00FC396F" w14:paraId="02FC1B55" w14:textId="77777777" w:rsidTr="00EE0151">
        <w:trPr>
          <w:trHeight w:val="315"/>
          <w:jc w:val="center"/>
        </w:trPr>
        <w:tc>
          <w:tcPr>
            <w:tcW w:w="290" w:type="dxa"/>
            <w:tcBorders>
              <w:top w:val="nil"/>
              <w:left w:val="single" w:sz="8" w:space="0" w:color="auto"/>
              <w:bottom w:val="single" w:sz="8" w:space="0" w:color="auto"/>
              <w:right w:val="single" w:sz="8" w:space="0" w:color="auto"/>
            </w:tcBorders>
            <w:shd w:val="clear" w:color="auto" w:fill="auto"/>
            <w:vAlign w:val="center"/>
          </w:tcPr>
          <w:p w14:paraId="3EF6162C"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190" w:type="dxa"/>
            <w:tcBorders>
              <w:top w:val="nil"/>
              <w:left w:val="single" w:sz="8" w:space="0" w:color="auto"/>
              <w:bottom w:val="single" w:sz="8" w:space="0" w:color="auto"/>
              <w:right w:val="single" w:sz="8" w:space="0" w:color="auto"/>
            </w:tcBorders>
            <w:shd w:val="clear" w:color="auto" w:fill="auto"/>
            <w:vAlign w:val="center"/>
            <w:hideMark/>
          </w:tcPr>
          <w:p w14:paraId="01BD6A82"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لا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AABAC81"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1</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705C250"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2.8</w:t>
            </w:r>
          </w:p>
        </w:tc>
      </w:tr>
      <w:tr w:rsidR="006C4DA1" w:rsidRPr="00FC396F" w14:paraId="4D783FC1"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CB13C0F"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59DD6C"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0905E23"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100</w:t>
            </w:r>
          </w:p>
        </w:tc>
      </w:tr>
    </w:tbl>
    <w:p w14:paraId="19329D31" w14:textId="77777777" w:rsidR="006C4DA1" w:rsidRPr="00FC396F" w:rsidRDefault="006C4DA1" w:rsidP="006C4DA1">
      <w:pPr>
        <w:spacing w:after="0" w:line="240" w:lineRule="auto"/>
        <w:jc w:val="both"/>
        <w:rPr>
          <w:b/>
          <w:bCs/>
          <w:color w:val="000000" w:themeColor="text1"/>
          <w:sz w:val="10"/>
          <w:szCs w:val="10"/>
        </w:rPr>
      </w:pPr>
    </w:p>
    <w:p w14:paraId="45C51E9E"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3634679E"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91.7</w:t>
      </w:r>
      <w:r w:rsidRPr="00AF271F">
        <w:rPr>
          <w:rFonts w:hint="cs"/>
          <w:color w:val="000000" w:themeColor="text1"/>
          <w:sz w:val="28"/>
          <w:szCs w:val="28"/>
          <w:rtl/>
        </w:rPr>
        <w:t>%.</w:t>
      </w:r>
    </w:p>
    <w:p w14:paraId="1377F889"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5.6%</w:t>
      </w:r>
      <w:r>
        <w:rPr>
          <w:rFonts w:eastAsia="Times New Roman" w:hint="cs"/>
          <w:color w:val="000000" w:themeColor="text1"/>
          <w:sz w:val="28"/>
          <w:szCs w:val="28"/>
          <w:rtl/>
        </w:rPr>
        <w:t>.</w:t>
      </w:r>
    </w:p>
    <w:p w14:paraId="7C8654F7" w14:textId="77777777" w:rsidR="006C4DA1"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3 – ثم 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لا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2.8%</w:t>
      </w:r>
      <w:r>
        <w:rPr>
          <w:rFonts w:eastAsia="Times New Roman" w:hint="cs"/>
          <w:color w:val="000000" w:themeColor="text1"/>
          <w:sz w:val="28"/>
          <w:szCs w:val="28"/>
          <w:rtl/>
        </w:rPr>
        <w:t>.</w:t>
      </w:r>
    </w:p>
    <w:p w14:paraId="48768695" w14:textId="77777777" w:rsidR="006C4DA1" w:rsidRDefault="006C4DA1" w:rsidP="006C4DA1">
      <w:pPr>
        <w:spacing w:after="0" w:line="240" w:lineRule="auto"/>
        <w:jc w:val="both"/>
        <w:rPr>
          <w:rFonts w:eastAsia="Times New Roman"/>
          <w:color w:val="000000" w:themeColor="text1"/>
          <w:sz w:val="28"/>
          <w:szCs w:val="28"/>
          <w:rtl/>
        </w:rPr>
      </w:pPr>
    </w:p>
    <w:p w14:paraId="0615EFE7" w14:textId="77777777" w:rsidR="006C4DA1"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(48-</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هل تجد أن خريجي مدارس التكنولوجيا التطبيقية يمتلكون من المهارات ما يميزهم عن زملائهم في العمل</w:t>
      </w:r>
    </w:p>
    <w:p w14:paraId="12A1285E" w14:textId="77777777" w:rsidR="006C4DA1" w:rsidRPr="00FC396F" w:rsidRDefault="006C4DA1" w:rsidP="006C4DA1">
      <w:pPr>
        <w:autoSpaceDE w:val="0"/>
        <w:autoSpaceDN w:val="0"/>
        <w:adjustRightInd w:val="0"/>
        <w:spacing w:after="0" w:line="240" w:lineRule="auto"/>
        <w:jc w:val="center"/>
        <w:rPr>
          <w:bCs/>
          <w:color w:val="000000" w:themeColor="text1"/>
          <w:sz w:val="6"/>
          <w:szCs w:val="6"/>
          <w:rtl/>
        </w:rPr>
      </w:pPr>
    </w:p>
    <w:tbl>
      <w:tblPr>
        <w:bidiVisual/>
        <w:tblW w:w="4400" w:type="dxa"/>
        <w:jc w:val="center"/>
        <w:tblLook w:val="04A0" w:firstRow="1" w:lastRow="0" w:firstColumn="1" w:lastColumn="0" w:noHBand="0" w:noVBand="1"/>
      </w:tblPr>
      <w:tblGrid>
        <w:gridCol w:w="438"/>
        <w:gridCol w:w="2042"/>
        <w:gridCol w:w="960"/>
        <w:gridCol w:w="960"/>
      </w:tblGrid>
      <w:tr w:rsidR="006C4DA1" w:rsidRPr="00FC396F" w14:paraId="5216AC8D" w14:textId="77777777" w:rsidTr="00EE0151">
        <w:trPr>
          <w:trHeight w:val="315"/>
          <w:tblHeader/>
          <w:jc w:val="center"/>
        </w:trPr>
        <w:tc>
          <w:tcPr>
            <w:tcW w:w="43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B966182"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م</w:t>
            </w:r>
          </w:p>
        </w:tc>
        <w:tc>
          <w:tcPr>
            <w:tcW w:w="204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3279D61"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1CD7453"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1F43EB6"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hint="cs"/>
                <w:b/>
                <w:bCs/>
                <w:color w:val="000000" w:themeColor="text1"/>
                <w:sz w:val="20"/>
                <w:szCs w:val="20"/>
                <w:rtl/>
              </w:rPr>
              <w:t>النسبة</w:t>
            </w:r>
          </w:p>
        </w:tc>
      </w:tr>
      <w:tr w:rsidR="006C4DA1" w:rsidRPr="00FC396F" w14:paraId="55C2CADE"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4AE6854C"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089499EB"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نعم</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7E16FAA"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28</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E859571"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77.8</w:t>
            </w:r>
          </w:p>
        </w:tc>
      </w:tr>
      <w:tr w:rsidR="006C4DA1" w:rsidRPr="00FC396F" w14:paraId="2E29B9E5"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2CED970B"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31C84628"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hint="cs"/>
                <w:color w:val="000000" w:themeColor="text1"/>
                <w:sz w:val="20"/>
                <w:szCs w:val="20"/>
                <w:rtl/>
              </w:rPr>
              <w:t>إلى</w:t>
            </w:r>
            <w:r w:rsidRPr="00FC396F">
              <w:rPr>
                <w:rFonts w:eastAsia="Times New Roman"/>
                <w:color w:val="000000" w:themeColor="text1"/>
                <w:sz w:val="20"/>
                <w:szCs w:val="20"/>
                <w:rtl/>
              </w:rPr>
              <w:t xml:space="preserve"> حد ما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B38391B"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6F3B312"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16.7</w:t>
            </w:r>
          </w:p>
        </w:tc>
      </w:tr>
      <w:tr w:rsidR="006C4DA1" w:rsidRPr="00FC396F" w14:paraId="4C54F7B7"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11CD3F71"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0A077CD7"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لا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C4CECB7"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2</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E22138E"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5.6</w:t>
            </w:r>
          </w:p>
        </w:tc>
      </w:tr>
      <w:tr w:rsidR="006C4DA1" w:rsidRPr="00FC396F" w14:paraId="5E2E2F24"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72B00C1B"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lastRenderedPageBreak/>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6CD65D6"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0C8B0A9"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100</w:t>
            </w:r>
          </w:p>
        </w:tc>
      </w:tr>
    </w:tbl>
    <w:p w14:paraId="2CD359B6" w14:textId="77777777" w:rsidR="006C4DA1" w:rsidRPr="00FC396F" w:rsidRDefault="006C4DA1" w:rsidP="006C4DA1">
      <w:pPr>
        <w:spacing w:after="0" w:line="240" w:lineRule="auto"/>
        <w:jc w:val="both"/>
        <w:rPr>
          <w:b/>
          <w:bCs/>
          <w:color w:val="000000" w:themeColor="text1"/>
          <w:sz w:val="4"/>
          <w:szCs w:val="4"/>
          <w:rtl/>
        </w:rPr>
      </w:pPr>
    </w:p>
    <w:p w14:paraId="43256898"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0D2A6205"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77.8</w:t>
      </w:r>
      <w:r w:rsidRPr="00AF271F">
        <w:rPr>
          <w:rFonts w:hint="cs"/>
          <w:color w:val="000000" w:themeColor="text1"/>
          <w:sz w:val="28"/>
          <w:szCs w:val="28"/>
          <w:rtl/>
        </w:rPr>
        <w:t>%.</w:t>
      </w:r>
    </w:p>
    <w:p w14:paraId="2DFF0247"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Pr>
          <w:rFonts w:eastAsia="Times New Roman" w:hint="cs"/>
          <w:color w:val="000000" w:themeColor="text1"/>
          <w:sz w:val="28"/>
          <w:szCs w:val="28"/>
          <w:rtl/>
        </w:rPr>
        <w:t xml:space="preserve"> </w:t>
      </w:r>
      <w:r w:rsidRPr="00AF271F">
        <w:rPr>
          <w:rFonts w:eastAsia="Times New Roman" w:hint="cs"/>
          <w:color w:val="000000" w:themeColor="text1"/>
          <w:sz w:val="28"/>
          <w:szCs w:val="28"/>
          <w:rtl/>
        </w:rPr>
        <w:t>حيث</w:t>
      </w:r>
      <w:r w:rsidRPr="00AF271F">
        <w:rPr>
          <w:rFonts w:eastAsia="Times New Roman"/>
          <w:color w:val="000000" w:themeColor="text1"/>
          <w:sz w:val="28"/>
          <w:szCs w:val="28"/>
          <w:rtl/>
        </w:rPr>
        <w:t xml:space="preserve">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16.7%</w:t>
      </w:r>
      <w:r>
        <w:rPr>
          <w:rFonts w:eastAsia="Times New Roman" w:hint="cs"/>
          <w:color w:val="000000" w:themeColor="text1"/>
          <w:sz w:val="28"/>
          <w:szCs w:val="28"/>
          <w:rtl/>
        </w:rPr>
        <w:t>.</w:t>
      </w:r>
    </w:p>
    <w:p w14:paraId="2B073AEE"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 xml:space="preserve">3 – </w:t>
      </w:r>
      <w:r>
        <w:rPr>
          <w:rFonts w:eastAsia="Times New Roman" w:hint="cs"/>
          <w:color w:val="000000" w:themeColor="text1"/>
          <w:sz w:val="28"/>
          <w:szCs w:val="28"/>
          <w:rtl/>
        </w:rPr>
        <w:t>و</w:t>
      </w:r>
      <w:r w:rsidRPr="00AF271F">
        <w:rPr>
          <w:rFonts w:eastAsia="Times New Roman"/>
          <w:color w:val="000000" w:themeColor="text1"/>
          <w:sz w:val="28"/>
          <w:szCs w:val="28"/>
          <w:rtl/>
        </w:rPr>
        <w:t>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لا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5.6%</w:t>
      </w:r>
      <w:r>
        <w:rPr>
          <w:rFonts w:eastAsia="Times New Roman" w:hint="cs"/>
          <w:color w:val="000000" w:themeColor="text1"/>
          <w:sz w:val="28"/>
          <w:szCs w:val="28"/>
          <w:rtl/>
        </w:rPr>
        <w:t>.</w:t>
      </w:r>
    </w:p>
    <w:p w14:paraId="4F6C8DD5" w14:textId="77777777" w:rsidR="006C4DA1" w:rsidRPr="00FC396F" w:rsidRDefault="006C4DA1" w:rsidP="006C4DA1">
      <w:pPr>
        <w:spacing w:after="0" w:line="240" w:lineRule="auto"/>
        <w:jc w:val="both"/>
        <w:rPr>
          <w:rFonts w:eastAsia="Times New Roman"/>
          <w:color w:val="000000" w:themeColor="text1"/>
          <w:sz w:val="2"/>
          <w:szCs w:val="2"/>
          <w:rtl/>
        </w:rPr>
      </w:pPr>
    </w:p>
    <w:p w14:paraId="128A0843"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(49-</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هل تجد </w:t>
      </w:r>
      <w:r w:rsidRPr="00164273">
        <w:rPr>
          <w:rFonts w:hint="cs"/>
          <w:bCs/>
          <w:color w:val="000000" w:themeColor="text1"/>
          <w:rtl/>
        </w:rPr>
        <w:t>أ</w:t>
      </w:r>
      <w:r w:rsidRPr="00164273">
        <w:rPr>
          <w:bCs/>
          <w:color w:val="000000" w:themeColor="text1"/>
          <w:rtl/>
        </w:rPr>
        <w:t>ن خريجي مدارس التكنولوجيا التطبيقية لديهم مشكلات في تحقيق الكفاية المهنية </w:t>
      </w:r>
    </w:p>
    <w:tbl>
      <w:tblPr>
        <w:bidiVisual/>
        <w:tblW w:w="4400" w:type="dxa"/>
        <w:jc w:val="center"/>
        <w:tblLook w:val="04A0" w:firstRow="1" w:lastRow="0" w:firstColumn="1" w:lastColumn="0" w:noHBand="0" w:noVBand="1"/>
      </w:tblPr>
      <w:tblGrid>
        <w:gridCol w:w="438"/>
        <w:gridCol w:w="2042"/>
        <w:gridCol w:w="960"/>
        <w:gridCol w:w="960"/>
      </w:tblGrid>
      <w:tr w:rsidR="006C4DA1" w:rsidRPr="00FC396F" w14:paraId="45647450" w14:textId="77777777" w:rsidTr="00EE0151">
        <w:trPr>
          <w:trHeight w:val="315"/>
          <w:tblHeader/>
          <w:jc w:val="center"/>
        </w:trPr>
        <w:tc>
          <w:tcPr>
            <w:tcW w:w="43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546BAAAF"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م</w:t>
            </w:r>
          </w:p>
        </w:tc>
        <w:tc>
          <w:tcPr>
            <w:tcW w:w="204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17FEC31"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394EDDD"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3761DDC"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hint="cs"/>
                <w:b/>
                <w:bCs/>
                <w:color w:val="000000" w:themeColor="text1"/>
                <w:sz w:val="20"/>
                <w:szCs w:val="20"/>
                <w:rtl/>
              </w:rPr>
              <w:t>النسبة</w:t>
            </w:r>
          </w:p>
        </w:tc>
      </w:tr>
      <w:tr w:rsidR="006C4DA1" w:rsidRPr="00FC396F" w14:paraId="71AC4EA0"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39CEF06A"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52E9D3B2"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نعم</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F6B2E8D"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3</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DE5BDB9"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8.3</w:t>
            </w:r>
          </w:p>
        </w:tc>
      </w:tr>
      <w:tr w:rsidR="006C4DA1" w:rsidRPr="00FC396F" w14:paraId="0D54BE61"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7A514A08"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1B920321"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hint="cs"/>
                <w:color w:val="000000" w:themeColor="text1"/>
                <w:sz w:val="20"/>
                <w:szCs w:val="20"/>
                <w:rtl/>
              </w:rPr>
              <w:t>إلى</w:t>
            </w:r>
            <w:r w:rsidRPr="00FC396F">
              <w:rPr>
                <w:rFonts w:eastAsia="Times New Roman"/>
                <w:color w:val="000000" w:themeColor="text1"/>
                <w:sz w:val="20"/>
                <w:szCs w:val="20"/>
                <w:rtl/>
              </w:rPr>
              <w:t xml:space="preserve"> حد ما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B8EC3F5"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15</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F0065F8"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41.7</w:t>
            </w:r>
          </w:p>
        </w:tc>
      </w:tr>
      <w:tr w:rsidR="006C4DA1" w:rsidRPr="00FC396F" w14:paraId="356DE87B"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07183634" w14:textId="77777777" w:rsidR="006C4DA1" w:rsidRPr="00FC396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46E42DC0" w14:textId="77777777" w:rsidR="006C4DA1" w:rsidRPr="00FC396F" w:rsidRDefault="006C4DA1" w:rsidP="00EE0151">
            <w:pPr>
              <w:spacing w:after="0" w:line="240" w:lineRule="auto"/>
              <w:jc w:val="both"/>
              <w:rPr>
                <w:rFonts w:eastAsia="Times New Roman"/>
                <w:color w:val="000000" w:themeColor="text1"/>
                <w:sz w:val="20"/>
                <w:szCs w:val="20"/>
              </w:rPr>
            </w:pPr>
            <w:r w:rsidRPr="00FC396F">
              <w:rPr>
                <w:rFonts w:eastAsia="Times New Roman"/>
                <w:color w:val="000000" w:themeColor="text1"/>
                <w:sz w:val="20"/>
                <w:szCs w:val="20"/>
                <w:rtl/>
              </w:rPr>
              <w:t>لا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ABBF5D1"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18</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7D22F50" w14:textId="77777777" w:rsidR="006C4DA1" w:rsidRPr="00FC396F" w:rsidRDefault="006C4DA1" w:rsidP="00EE0151">
            <w:pPr>
              <w:spacing w:after="0" w:line="240" w:lineRule="auto"/>
              <w:jc w:val="center"/>
              <w:rPr>
                <w:rFonts w:eastAsia="Times New Roman"/>
                <w:color w:val="000000" w:themeColor="text1"/>
                <w:sz w:val="20"/>
                <w:szCs w:val="20"/>
              </w:rPr>
            </w:pPr>
            <w:r w:rsidRPr="00FC396F">
              <w:rPr>
                <w:rFonts w:eastAsia="Times New Roman"/>
                <w:color w:val="000000" w:themeColor="text1"/>
                <w:sz w:val="20"/>
                <w:szCs w:val="20"/>
                <w:rtl/>
              </w:rPr>
              <w:t>50.0</w:t>
            </w:r>
          </w:p>
        </w:tc>
      </w:tr>
      <w:tr w:rsidR="006C4DA1" w:rsidRPr="00FC396F" w14:paraId="529C3947"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47C770C"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5EFE253"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ECA5143"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100</w:t>
            </w:r>
          </w:p>
        </w:tc>
      </w:tr>
    </w:tbl>
    <w:p w14:paraId="4E4E2CA3" w14:textId="77777777" w:rsidR="006C4DA1" w:rsidRPr="00FC396F" w:rsidRDefault="006C4DA1" w:rsidP="006C4DA1">
      <w:pPr>
        <w:spacing w:after="0" w:line="240" w:lineRule="auto"/>
        <w:jc w:val="both"/>
        <w:rPr>
          <w:b/>
          <w:bCs/>
          <w:color w:val="000000" w:themeColor="text1"/>
          <w:sz w:val="10"/>
          <w:szCs w:val="10"/>
          <w:rtl/>
        </w:rPr>
      </w:pPr>
    </w:p>
    <w:p w14:paraId="28134CDF" w14:textId="77777777" w:rsidR="006C4DA1" w:rsidRPr="00AF271F" w:rsidRDefault="006C4DA1" w:rsidP="006C4DA1">
      <w:pPr>
        <w:spacing w:after="0" w:line="216"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0778D0D2" w14:textId="77777777" w:rsidR="006C4DA1" w:rsidRPr="00AF271F" w:rsidRDefault="006C4DA1" w:rsidP="006C4DA1">
      <w:pPr>
        <w:spacing w:after="0" w:line="216"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rFonts w:hint="cs"/>
          <w:color w:val="000000" w:themeColor="text1"/>
          <w:sz w:val="28"/>
          <w:szCs w:val="28"/>
          <w:rtl/>
        </w:rPr>
        <w:t>لا</w:t>
      </w:r>
      <w:r>
        <w:rPr>
          <w:rFonts w:hint="cs"/>
          <w:color w:val="000000" w:themeColor="text1"/>
          <w:sz w:val="28"/>
          <w:szCs w:val="28"/>
          <w:rtl/>
        </w:rPr>
        <w:t>"</w:t>
      </w:r>
      <w:r w:rsidRPr="00AF271F">
        <w:rPr>
          <w:rFonts w:hint="cs"/>
          <w:color w:val="000000" w:themeColor="text1"/>
          <w:sz w:val="28"/>
          <w:szCs w:val="28"/>
          <w:rtl/>
        </w:rPr>
        <w:t xml:space="preserve"> في</w:t>
      </w:r>
      <w:r w:rsidRPr="00AF271F">
        <w:rPr>
          <w:color w:val="000000" w:themeColor="text1"/>
          <w:sz w:val="28"/>
          <w:szCs w:val="28"/>
          <w:rtl/>
        </w:rPr>
        <w:t xml:space="preserve">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50.0</w:t>
      </w:r>
      <w:r w:rsidRPr="00AF271F">
        <w:rPr>
          <w:rFonts w:hint="cs"/>
          <w:color w:val="000000" w:themeColor="text1"/>
          <w:sz w:val="28"/>
          <w:szCs w:val="28"/>
          <w:rtl/>
        </w:rPr>
        <w:t>%.</w:t>
      </w:r>
    </w:p>
    <w:p w14:paraId="40EFB88B" w14:textId="77777777" w:rsidR="006C4DA1" w:rsidRPr="00AF271F" w:rsidRDefault="006C4DA1" w:rsidP="006C4DA1">
      <w:pPr>
        <w:spacing w:after="0" w:line="216"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41.7%</w:t>
      </w:r>
      <w:r>
        <w:rPr>
          <w:rFonts w:eastAsia="Times New Roman" w:hint="cs"/>
          <w:color w:val="000000" w:themeColor="text1"/>
          <w:sz w:val="28"/>
          <w:szCs w:val="28"/>
          <w:rtl/>
        </w:rPr>
        <w:t>.</w:t>
      </w:r>
    </w:p>
    <w:p w14:paraId="47878570" w14:textId="77777777" w:rsidR="006C4DA1" w:rsidRPr="00AF271F" w:rsidRDefault="006C4DA1" w:rsidP="006C4DA1">
      <w:pPr>
        <w:spacing w:after="0" w:line="216" w:lineRule="auto"/>
        <w:jc w:val="both"/>
        <w:rPr>
          <w:rFonts w:eastAsia="Times New Roman"/>
          <w:color w:val="000000" w:themeColor="text1"/>
          <w:sz w:val="28"/>
          <w:szCs w:val="28"/>
          <w:rtl/>
        </w:rPr>
      </w:pPr>
      <w:r w:rsidRPr="00AF271F">
        <w:rPr>
          <w:rFonts w:eastAsia="Times New Roman"/>
          <w:color w:val="000000" w:themeColor="text1"/>
          <w:sz w:val="28"/>
          <w:szCs w:val="28"/>
          <w:rtl/>
        </w:rPr>
        <w:t xml:space="preserve">3 – </w:t>
      </w:r>
      <w:r>
        <w:rPr>
          <w:rFonts w:eastAsia="Times New Roman" w:hint="cs"/>
          <w:color w:val="000000" w:themeColor="text1"/>
          <w:sz w:val="28"/>
          <w:szCs w:val="28"/>
          <w:rtl/>
        </w:rPr>
        <w:t>و</w:t>
      </w:r>
      <w:r w:rsidRPr="00AF271F">
        <w:rPr>
          <w:rFonts w:eastAsia="Times New Roman"/>
          <w:color w:val="000000" w:themeColor="text1"/>
          <w:sz w:val="28"/>
          <w:szCs w:val="28"/>
          <w:rtl/>
        </w:rPr>
        <w:t>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hint="cs"/>
          <w:color w:val="000000" w:themeColor="text1"/>
          <w:sz w:val="28"/>
          <w:szCs w:val="28"/>
          <w:rtl/>
        </w:rPr>
        <w:t>الأخيرة</w:t>
      </w:r>
      <w:r w:rsidRPr="00AF271F">
        <w:rPr>
          <w:rFonts w:eastAsia="Times New Roman" w:hint="cs"/>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hint="cs"/>
          <w:color w:val="000000" w:themeColor="text1"/>
          <w:sz w:val="28"/>
          <w:szCs w:val="28"/>
          <w:rtl/>
        </w:rPr>
        <w:t>نعم</w:t>
      </w:r>
      <w:r>
        <w:rPr>
          <w:rFonts w:eastAsia="Times New Roman" w:hint="cs"/>
          <w:color w:val="000000" w:themeColor="text1"/>
          <w:sz w:val="28"/>
          <w:szCs w:val="28"/>
          <w:rtl/>
        </w:rPr>
        <w:t>"،</w:t>
      </w:r>
      <w:r w:rsidRPr="00AF271F">
        <w:rPr>
          <w:rFonts w:eastAsia="Times New Roman" w:hint="cs"/>
          <w:color w:val="000000" w:themeColor="text1"/>
          <w:sz w:val="28"/>
          <w:szCs w:val="28"/>
          <w:rtl/>
        </w:rPr>
        <w:t xml:space="preserve"> حيث</w:t>
      </w:r>
      <w:r w:rsidRPr="00AF271F">
        <w:rPr>
          <w:rFonts w:eastAsia="Times New Roman"/>
          <w:color w:val="000000" w:themeColor="text1"/>
          <w:sz w:val="28"/>
          <w:szCs w:val="28"/>
          <w:rtl/>
        </w:rPr>
        <w:t xml:space="preserve">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8.3%</w:t>
      </w:r>
      <w:r>
        <w:rPr>
          <w:rFonts w:eastAsia="Times New Roman" w:hint="cs"/>
          <w:color w:val="000000" w:themeColor="text1"/>
          <w:sz w:val="28"/>
          <w:szCs w:val="28"/>
          <w:rtl/>
        </w:rPr>
        <w:t>.</w:t>
      </w:r>
    </w:p>
    <w:p w14:paraId="3516E478" w14:textId="77777777" w:rsidR="006C4DA1" w:rsidRPr="00AF271F" w:rsidRDefault="006C4DA1" w:rsidP="006C4DA1">
      <w:pPr>
        <w:autoSpaceDE w:val="0"/>
        <w:autoSpaceDN w:val="0"/>
        <w:adjustRightInd w:val="0"/>
        <w:spacing w:after="0" w:line="240" w:lineRule="auto"/>
        <w:jc w:val="center"/>
        <w:rPr>
          <w:b/>
          <w:bCs/>
          <w:color w:val="000000" w:themeColor="text1"/>
          <w:sz w:val="28"/>
          <w:szCs w:val="28"/>
          <w:rtl/>
        </w:rPr>
      </w:pPr>
      <w:r w:rsidRPr="00164273">
        <w:rPr>
          <w:bCs/>
          <w:color w:val="000000" w:themeColor="text1"/>
          <w:rtl/>
        </w:rPr>
        <w:t>جدول</w:t>
      </w:r>
      <w:r w:rsidRPr="00696821">
        <w:rPr>
          <w:bCs/>
          <w:color w:val="000000" w:themeColor="text1"/>
          <w:rtl/>
        </w:rPr>
        <w:t xml:space="preserve"> </w:t>
      </w:r>
      <w:r w:rsidRPr="00696821">
        <w:rPr>
          <w:rFonts w:hint="cs"/>
          <w:bCs/>
          <w:color w:val="000000" w:themeColor="text1"/>
          <w:rtl/>
        </w:rPr>
        <w:t>(50-</w:t>
      </w:r>
      <w:r>
        <w:rPr>
          <w:rFonts w:hint="cs"/>
          <w:bCs/>
          <w:color w:val="000000" w:themeColor="text1"/>
          <w:rtl/>
        </w:rPr>
        <w:t xml:space="preserve"> </w:t>
      </w:r>
      <w:r w:rsidRPr="00696821">
        <w:rPr>
          <w:rFonts w:hint="cs"/>
          <w:bCs/>
          <w:color w:val="000000" w:themeColor="text1"/>
          <w:rtl/>
        </w:rPr>
        <w:t>4)</w:t>
      </w:r>
      <w:r w:rsidRPr="00AF271F">
        <w:rPr>
          <w:b/>
          <w:bCs/>
          <w:color w:val="000000" w:themeColor="text1"/>
          <w:sz w:val="28"/>
          <w:szCs w:val="28"/>
          <w:rtl/>
        </w:rPr>
        <w:t xml:space="preserve"> </w:t>
      </w:r>
      <w:r w:rsidRPr="00164273">
        <w:rPr>
          <w:bCs/>
          <w:color w:val="000000" w:themeColor="text1"/>
          <w:rtl/>
        </w:rPr>
        <w:t>هل ترى أن دور القطاع الخاص له أثر إيجابي في رفع كفاءة خريجي</w:t>
      </w:r>
      <w:r w:rsidRPr="00AF271F">
        <w:rPr>
          <w:b/>
          <w:bCs/>
          <w:color w:val="000000" w:themeColor="text1"/>
          <w:sz w:val="28"/>
          <w:szCs w:val="28"/>
          <w:rtl/>
        </w:rPr>
        <w:t xml:space="preserve"> </w:t>
      </w:r>
      <w:r w:rsidRPr="00164273">
        <w:rPr>
          <w:bCs/>
          <w:color w:val="000000" w:themeColor="text1"/>
          <w:rtl/>
        </w:rPr>
        <w:t>مدارس التكنولوجيا التطبيقية</w:t>
      </w:r>
    </w:p>
    <w:tbl>
      <w:tblPr>
        <w:bidiVisual/>
        <w:tblW w:w="4400" w:type="dxa"/>
        <w:jc w:val="center"/>
        <w:tblLook w:val="04A0" w:firstRow="1" w:lastRow="0" w:firstColumn="1" w:lastColumn="0" w:noHBand="0" w:noVBand="1"/>
      </w:tblPr>
      <w:tblGrid>
        <w:gridCol w:w="432"/>
        <w:gridCol w:w="2048"/>
        <w:gridCol w:w="960"/>
        <w:gridCol w:w="960"/>
      </w:tblGrid>
      <w:tr w:rsidR="006C4DA1" w:rsidRPr="00AF271F" w14:paraId="52EA04CA" w14:textId="77777777" w:rsidTr="00EE0151">
        <w:trPr>
          <w:trHeight w:val="315"/>
          <w:tblHeader/>
          <w:jc w:val="center"/>
        </w:trPr>
        <w:tc>
          <w:tcPr>
            <w:tcW w:w="43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A478DB6"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م</w:t>
            </w:r>
          </w:p>
        </w:tc>
        <w:tc>
          <w:tcPr>
            <w:tcW w:w="204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61448D9"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433B7C7B"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5C2357BE"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hint="cs"/>
                <w:b/>
                <w:bCs/>
                <w:color w:val="000000" w:themeColor="text1"/>
                <w:sz w:val="20"/>
                <w:szCs w:val="20"/>
                <w:rtl/>
              </w:rPr>
              <w:t>النسبة</w:t>
            </w:r>
          </w:p>
        </w:tc>
      </w:tr>
      <w:tr w:rsidR="006C4DA1" w:rsidRPr="00AF271F" w14:paraId="2C53D9DE" w14:textId="77777777" w:rsidTr="00EE0151">
        <w:trPr>
          <w:trHeight w:val="315"/>
          <w:jc w:val="center"/>
        </w:trPr>
        <w:tc>
          <w:tcPr>
            <w:tcW w:w="432" w:type="dxa"/>
            <w:tcBorders>
              <w:top w:val="nil"/>
              <w:left w:val="single" w:sz="8" w:space="0" w:color="auto"/>
              <w:bottom w:val="single" w:sz="8" w:space="0" w:color="auto"/>
              <w:right w:val="single" w:sz="8" w:space="0" w:color="auto"/>
            </w:tcBorders>
            <w:shd w:val="clear" w:color="auto" w:fill="auto"/>
            <w:vAlign w:val="center"/>
          </w:tcPr>
          <w:p w14:paraId="76C6A161"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48" w:type="dxa"/>
            <w:tcBorders>
              <w:top w:val="nil"/>
              <w:left w:val="single" w:sz="8" w:space="0" w:color="auto"/>
              <w:bottom w:val="single" w:sz="8" w:space="0" w:color="auto"/>
              <w:right w:val="single" w:sz="8" w:space="0" w:color="auto"/>
            </w:tcBorders>
            <w:shd w:val="clear" w:color="auto" w:fill="auto"/>
            <w:vAlign w:val="center"/>
            <w:hideMark/>
          </w:tcPr>
          <w:p w14:paraId="3D2A0AF0"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نعم</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0F2670B"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27</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E67B9E8"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75.0</w:t>
            </w:r>
          </w:p>
        </w:tc>
      </w:tr>
      <w:tr w:rsidR="006C4DA1" w:rsidRPr="00AF271F" w14:paraId="4806B249" w14:textId="77777777" w:rsidTr="00EE0151">
        <w:trPr>
          <w:trHeight w:val="315"/>
          <w:jc w:val="center"/>
        </w:trPr>
        <w:tc>
          <w:tcPr>
            <w:tcW w:w="432" w:type="dxa"/>
            <w:tcBorders>
              <w:top w:val="nil"/>
              <w:left w:val="single" w:sz="8" w:space="0" w:color="auto"/>
              <w:bottom w:val="single" w:sz="8" w:space="0" w:color="auto"/>
              <w:right w:val="single" w:sz="8" w:space="0" w:color="auto"/>
            </w:tcBorders>
            <w:shd w:val="clear" w:color="auto" w:fill="auto"/>
            <w:vAlign w:val="center"/>
          </w:tcPr>
          <w:p w14:paraId="27D9D24C"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048" w:type="dxa"/>
            <w:tcBorders>
              <w:top w:val="nil"/>
              <w:left w:val="single" w:sz="8" w:space="0" w:color="auto"/>
              <w:bottom w:val="single" w:sz="8" w:space="0" w:color="auto"/>
              <w:right w:val="single" w:sz="8" w:space="0" w:color="auto"/>
            </w:tcBorders>
            <w:shd w:val="clear" w:color="auto" w:fill="auto"/>
            <w:vAlign w:val="center"/>
            <w:hideMark/>
          </w:tcPr>
          <w:p w14:paraId="6A656D5F"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إلى</w:t>
            </w:r>
            <w:r>
              <w:rPr>
                <w:rFonts w:eastAsia="Times New Roman"/>
                <w:color w:val="000000" w:themeColor="text1"/>
                <w:sz w:val="20"/>
                <w:szCs w:val="20"/>
                <w:rtl/>
              </w:rPr>
              <w:t xml:space="preserve"> حد ما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021C574"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0</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AA0DB37"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0.0</w:t>
            </w:r>
          </w:p>
        </w:tc>
      </w:tr>
      <w:tr w:rsidR="006C4DA1" w:rsidRPr="00AF271F" w14:paraId="67E09A1A" w14:textId="77777777" w:rsidTr="00EE0151">
        <w:trPr>
          <w:trHeight w:val="315"/>
          <w:jc w:val="center"/>
        </w:trPr>
        <w:tc>
          <w:tcPr>
            <w:tcW w:w="432" w:type="dxa"/>
            <w:tcBorders>
              <w:top w:val="nil"/>
              <w:left w:val="single" w:sz="8" w:space="0" w:color="auto"/>
              <w:bottom w:val="single" w:sz="8" w:space="0" w:color="auto"/>
              <w:right w:val="single" w:sz="8" w:space="0" w:color="auto"/>
            </w:tcBorders>
            <w:shd w:val="clear" w:color="auto" w:fill="auto"/>
            <w:vAlign w:val="center"/>
          </w:tcPr>
          <w:p w14:paraId="43F2642D"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048" w:type="dxa"/>
            <w:tcBorders>
              <w:top w:val="nil"/>
              <w:left w:val="single" w:sz="8" w:space="0" w:color="auto"/>
              <w:bottom w:val="single" w:sz="8" w:space="0" w:color="auto"/>
              <w:right w:val="single" w:sz="8" w:space="0" w:color="auto"/>
            </w:tcBorders>
            <w:shd w:val="clear" w:color="auto" w:fill="auto"/>
            <w:vAlign w:val="center"/>
            <w:hideMark/>
          </w:tcPr>
          <w:p w14:paraId="44F9DB07"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لا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0547CBA"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9</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441B59A"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25.0</w:t>
            </w:r>
          </w:p>
        </w:tc>
      </w:tr>
      <w:tr w:rsidR="006C4DA1" w:rsidRPr="00AF271F" w14:paraId="454DADF4"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E84CA63"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75503DE"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3823590"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100</w:t>
            </w:r>
          </w:p>
        </w:tc>
      </w:tr>
    </w:tbl>
    <w:p w14:paraId="50173EE9" w14:textId="77777777" w:rsidR="006C4DA1" w:rsidRPr="00AF271F" w:rsidRDefault="006C4DA1" w:rsidP="006C4DA1">
      <w:pPr>
        <w:spacing w:after="0" w:line="288"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26D53F3F" w14:textId="77777777" w:rsidR="006C4DA1" w:rsidRPr="00AF271F" w:rsidRDefault="006C4DA1" w:rsidP="006C4DA1">
      <w:pPr>
        <w:spacing w:after="0" w:line="288"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Pr>
          <w:color w:val="000000" w:themeColor="text1"/>
          <w:sz w:val="28"/>
          <w:szCs w:val="28"/>
          <w:rtl/>
        </w:rPr>
        <w:t xml:space="preserve"> </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75.0</w:t>
      </w:r>
      <w:r w:rsidRPr="00AF271F">
        <w:rPr>
          <w:rFonts w:hint="cs"/>
          <w:color w:val="000000" w:themeColor="text1"/>
          <w:sz w:val="28"/>
          <w:szCs w:val="28"/>
          <w:rtl/>
        </w:rPr>
        <w:t>%.</w:t>
      </w:r>
    </w:p>
    <w:p w14:paraId="5DE81C1E" w14:textId="77777777" w:rsidR="006C4DA1" w:rsidRPr="00AF271F" w:rsidRDefault="006C4DA1" w:rsidP="006C4DA1">
      <w:pPr>
        <w:spacing w:after="0" w:line="288"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الثانية </w:t>
      </w:r>
      <w:r>
        <w:rPr>
          <w:rFonts w:hint="cs"/>
          <w:color w:val="000000" w:themeColor="text1"/>
          <w:sz w:val="28"/>
          <w:szCs w:val="28"/>
          <w:rtl/>
        </w:rPr>
        <w:t>"</w:t>
      </w:r>
      <w:r w:rsidRPr="00AF271F">
        <w:rPr>
          <w:rFonts w:eastAsia="Times New Roman"/>
          <w:color w:val="000000" w:themeColor="text1"/>
          <w:sz w:val="28"/>
          <w:szCs w:val="28"/>
          <w:rtl/>
        </w:rPr>
        <w:t>لا</w:t>
      </w:r>
      <w:r>
        <w:rPr>
          <w:rFonts w:eastAsia="Times New Roman" w:hint="cs"/>
          <w:color w:val="000000" w:themeColor="text1"/>
          <w:sz w:val="28"/>
          <w:szCs w:val="28"/>
          <w:rtl/>
        </w:rPr>
        <w:t>"،</w:t>
      </w:r>
      <w:r>
        <w:rPr>
          <w:rFonts w:eastAsia="Times New Roman"/>
          <w:color w:val="000000" w:themeColor="text1"/>
          <w:sz w:val="28"/>
          <w:szCs w:val="28"/>
          <w:rtl/>
        </w:rPr>
        <w:t xml:space="preserve">  </w:t>
      </w:r>
      <w:r w:rsidRPr="00AF271F">
        <w:rPr>
          <w:rFonts w:eastAsia="Times New Roman"/>
          <w:color w:val="000000" w:themeColor="text1"/>
          <w:sz w:val="28"/>
          <w:szCs w:val="28"/>
          <w:rtl/>
        </w:rPr>
        <w:t>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25.0%</w:t>
      </w:r>
      <w:r w:rsidRPr="00AF271F">
        <w:rPr>
          <w:rFonts w:eastAsia="Times New Roman" w:hint="cs"/>
          <w:color w:val="000000" w:themeColor="text1"/>
          <w:sz w:val="28"/>
          <w:szCs w:val="28"/>
          <w:rtl/>
        </w:rPr>
        <w:t>.</w:t>
      </w:r>
    </w:p>
    <w:p w14:paraId="2C8B88A3" w14:textId="77777777" w:rsidR="006C4DA1" w:rsidRPr="00FC396F" w:rsidRDefault="006C4DA1" w:rsidP="006C4DA1">
      <w:pPr>
        <w:spacing w:after="0" w:line="288" w:lineRule="auto"/>
        <w:jc w:val="both"/>
        <w:rPr>
          <w:rFonts w:eastAsia="Times New Roman"/>
          <w:color w:val="000000" w:themeColor="text1"/>
          <w:sz w:val="4"/>
          <w:szCs w:val="4"/>
          <w:rtl/>
        </w:rPr>
      </w:pPr>
    </w:p>
    <w:p w14:paraId="0005919C" w14:textId="77777777" w:rsidR="006C4DA1" w:rsidRDefault="006C4DA1" w:rsidP="006C4DA1">
      <w:pPr>
        <w:autoSpaceDE w:val="0"/>
        <w:autoSpaceDN w:val="0"/>
        <w:adjustRightInd w:val="0"/>
        <w:spacing w:after="0" w:line="288" w:lineRule="auto"/>
        <w:jc w:val="center"/>
        <w:rPr>
          <w:bCs/>
          <w:color w:val="000000" w:themeColor="text1"/>
          <w:rtl/>
        </w:rPr>
      </w:pPr>
      <w:r w:rsidRPr="00164273">
        <w:rPr>
          <w:bCs/>
          <w:color w:val="000000" w:themeColor="text1"/>
          <w:rtl/>
        </w:rPr>
        <w:lastRenderedPageBreak/>
        <w:t xml:space="preserve">جدول </w:t>
      </w:r>
      <w:r w:rsidRPr="00164273">
        <w:rPr>
          <w:rFonts w:hint="cs"/>
          <w:bCs/>
          <w:color w:val="000000" w:themeColor="text1"/>
          <w:rtl/>
        </w:rPr>
        <w:t>رقم (51-</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هل ترى أنه كلما زادت مساهمة القطاع الخاص في مدارس التكنولوجيا التطبيقية ارتفعت كفاءة الخريجين</w:t>
      </w:r>
    </w:p>
    <w:p w14:paraId="70AFD095" w14:textId="77777777" w:rsidR="006C4DA1" w:rsidRPr="00FC396F" w:rsidRDefault="006C4DA1" w:rsidP="006C4DA1">
      <w:pPr>
        <w:autoSpaceDE w:val="0"/>
        <w:autoSpaceDN w:val="0"/>
        <w:adjustRightInd w:val="0"/>
        <w:spacing w:after="0" w:line="240" w:lineRule="auto"/>
        <w:jc w:val="center"/>
        <w:rPr>
          <w:bCs/>
          <w:color w:val="000000" w:themeColor="text1"/>
          <w:sz w:val="6"/>
          <w:szCs w:val="6"/>
          <w:rtl/>
        </w:rPr>
      </w:pPr>
    </w:p>
    <w:tbl>
      <w:tblPr>
        <w:bidiVisual/>
        <w:tblW w:w="4400" w:type="dxa"/>
        <w:jc w:val="center"/>
        <w:tblLook w:val="04A0" w:firstRow="1" w:lastRow="0" w:firstColumn="1" w:lastColumn="0" w:noHBand="0" w:noVBand="1"/>
      </w:tblPr>
      <w:tblGrid>
        <w:gridCol w:w="438"/>
        <w:gridCol w:w="2042"/>
        <w:gridCol w:w="960"/>
        <w:gridCol w:w="960"/>
      </w:tblGrid>
      <w:tr w:rsidR="006C4DA1" w:rsidRPr="00AF271F" w14:paraId="5779C9B3" w14:textId="77777777" w:rsidTr="00EE0151">
        <w:trPr>
          <w:trHeight w:val="315"/>
          <w:tblHeader/>
          <w:jc w:val="center"/>
        </w:trPr>
        <w:tc>
          <w:tcPr>
            <w:tcW w:w="43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23E1C5D7"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م</w:t>
            </w:r>
          </w:p>
        </w:tc>
        <w:tc>
          <w:tcPr>
            <w:tcW w:w="204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276F8520"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7C52E30E"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12DD8667"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hint="cs"/>
                <w:b/>
                <w:bCs/>
                <w:color w:val="000000" w:themeColor="text1"/>
                <w:sz w:val="20"/>
                <w:szCs w:val="20"/>
                <w:rtl/>
              </w:rPr>
              <w:t>النسبة</w:t>
            </w:r>
          </w:p>
        </w:tc>
      </w:tr>
      <w:tr w:rsidR="006C4DA1" w:rsidRPr="00AF271F" w14:paraId="3720B7C1"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763BBF47"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6D25EC2B"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نعم</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2E224AE"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27</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8A6192E"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75.0</w:t>
            </w:r>
          </w:p>
        </w:tc>
      </w:tr>
      <w:tr w:rsidR="006C4DA1" w:rsidRPr="00AF271F" w14:paraId="094B3809"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7D3629DF"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21F14A26"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إلى</w:t>
            </w:r>
            <w:r>
              <w:rPr>
                <w:rFonts w:eastAsia="Times New Roman"/>
                <w:color w:val="000000" w:themeColor="text1"/>
                <w:sz w:val="20"/>
                <w:szCs w:val="20"/>
                <w:rtl/>
              </w:rPr>
              <w:t xml:space="preserve"> حد ما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0B64A47"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0</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C4C61A8"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0.0</w:t>
            </w:r>
          </w:p>
        </w:tc>
      </w:tr>
      <w:tr w:rsidR="006C4DA1" w:rsidRPr="00AF271F" w14:paraId="4F56433C" w14:textId="77777777" w:rsidTr="00EE0151">
        <w:trPr>
          <w:trHeight w:val="315"/>
          <w:jc w:val="center"/>
        </w:trPr>
        <w:tc>
          <w:tcPr>
            <w:tcW w:w="438" w:type="dxa"/>
            <w:tcBorders>
              <w:top w:val="nil"/>
              <w:left w:val="single" w:sz="8" w:space="0" w:color="auto"/>
              <w:bottom w:val="single" w:sz="8" w:space="0" w:color="auto"/>
              <w:right w:val="single" w:sz="8" w:space="0" w:color="auto"/>
            </w:tcBorders>
            <w:shd w:val="clear" w:color="auto" w:fill="auto"/>
            <w:vAlign w:val="center"/>
          </w:tcPr>
          <w:p w14:paraId="25B1681E"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042" w:type="dxa"/>
            <w:tcBorders>
              <w:top w:val="nil"/>
              <w:left w:val="single" w:sz="8" w:space="0" w:color="auto"/>
              <w:bottom w:val="single" w:sz="8" w:space="0" w:color="auto"/>
              <w:right w:val="single" w:sz="8" w:space="0" w:color="auto"/>
            </w:tcBorders>
            <w:shd w:val="clear" w:color="auto" w:fill="auto"/>
            <w:vAlign w:val="center"/>
            <w:hideMark/>
          </w:tcPr>
          <w:p w14:paraId="21F41F3E"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لا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D5F46EC"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9</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B308475"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25.0</w:t>
            </w:r>
          </w:p>
        </w:tc>
      </w:tr>
      <w:tr w:rsidR="006C4DA1" w:rsidRPr="00AF271F" w14:paraId="3F57AD73"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B5E409F"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9E1D5DA"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7D5C79D"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100</w:t>
            </w:r>
          </w:p>
        </w:tc>
      </w:tr>
    </w:tbl>
    <w:p w14:paraId="21A5DF55" w14:textId="77777777" w:rsidR="006C4DA1" w:rsidRPr="00FC396F" w:rsidRDefault="006C4DA1" w:rsidP="006C4DA1">
      <w:pPr>
        <w:spacing w:after="0" w:line="240" w:lineRule="auto"/>
        <w:jc w:val="both"/>
        <w:rPr>
          <w:b/>
          <w:bCs/>
          <w:color w:val="000000" w:themeColor="text1"/>
          <w:sz w:val="8"/>
          <w:szCs w:val="8"/>
          <w:rtl/>
        </w:rPr>
      </w:pPr>
    </w:p>
    <w:p w14:paraId="73758F73" w14:textId="77777777" w:rsidR="006C4DA1" w:rsidRPr="00AF271F" w:rsidRDefault="006C4DA1" w:rsidP="006C4DA1">
      <w:pPr>
        <w:spacing w:after="0" w:line="288"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000D2B3D" w14:textId="77777777" w:rsidR="006C4DA1" w:rsidRPr="00FC396F" w:rsidRDefault="006C4DA1" w:rsidP="006C4DA1">
      <w:pPr>
        <w:spacing w:after="0" w:line="288" w:lineRule="auto"/>
        <w:jc w:val="both"/>
        <w:rPr>
          <w:b/>
          <w:bCs/>
          <w:color w:val="000000" w:themeColor="text1"/>
          <w:sz w:val="28"/>
          <w:szCs w:val="28"/>
          <w:rtl/>
        </w:rPr>
      </w:pPr>
      <w:r w:rsidRPr="00FC396F">
        <w:rPr>
          <w:b/>
          <w:bCs/>
          <w:color w:val="000000" w:themeColor="text1"/>
          <w:sz w:val="28"/>
          <w:szCs w:val="28"/>
          <w:rtl/>
        </w:rPr>
        <w:t xml:space="preserve">1 – جاءت </w:t>
      </w:r>
      <w:r w:rsidRPr="00FC396F">
        <w:rPr>
          <w:rFonts w:hint="cs"/>
          <w:b/>
          <w:bCs/>
          <w:color w:val="000000" w:themeColor="text1"/>
          <w:sz w:val="28"/>
          <w:szCs w:val="28"/>
          <w:rtl/>
        </w:rPr>
        <w:t>"</w:t>
      </w:r>
      <w:r w:rsidRPr="00FC396F">
        <w:rPr>
          <w:b/>
          <w:bCs/>
          <w:color w:val="000000" w:themeColor="text1"/>
          <w:sz w:val="28"/>
          <w:szCs w:val="28"/>
          <w:rtl/>
        </w:rPr>
        <w:t>نعم</w:t>
      </w:r>
      <w:r w:rsidRPr="00FC396F">
        <w:rPr>
          <w:rFonts w:hint="cs"/>
          <w:b/>
          <w:bCs/>
          <w:color w:val="000000" w:themeColor="text1"/>
          <w:sz w:val="28"/>
          <w:szCs w:val="28"/>
          <w:rtl/>
        </w:rPr>
        <w:t>"</w:t>
      </w:r>
      <w:r w:rsidRPr="00FC396F">
        <w:rPr>
          <w:b/>
          <w:bCs/>
          <w:color w:val="000000" w:themeColor="text1"/>
          <w:sz w:val="28"/>
          <w:szCs w:val="28"/>
          <w:rtl/>
        </w:rPr>
        <w:t xml:space="preserve">  في المرتبة الأولى</w:t>
      </w:r>
      <w:r w:rsidRPr="00FC396F">
        <w:rPr>
          <w:rFonts w:hint="cs"/>
          <w:b/>
          <w:bCs/>
          <w:color w:val="000000" w:themeColor="text1"/>
          <w:sz w:val="28"/>
          <w:szCs w:val="28"/>
          <w:rtl/>
        </w:rPr>
        <w:t>،</w:t>
      </w:r>
      <w:r w:rsidRPr="00FC396F">
        <w:rPr>
          <w:b/>
          <w:bCs/>
          <w:color w:val="000000" w:themeColor="text1"/>
          <w:sz w:val="28"/>
          <w:szCs w:val="28"/>
          <w:rtl/>
        </w:rPr>
        <w:t xml:space="preserve"> حيث بلغت نسبته</w:t>
      </w:r>
      <w:r w:rsidRPr="00FC396F">
        <w:rPr>
          <w:rFonts w:hint="cs"/>
          <w:b/>
          <w:bCs/>
          <w:color w:val="000000" w:themeColor="text1"/>
          <w:sz w:val="28"/>
          <w:szCs w:val="28"/>
          <w:rtl/>
        </w:rPr>
        <w:t>ا</w:t>
      </w:r>
      <w:r w:rsidRPr="00FC396F">
        <w:rPr>
          <w:b/>
          <w:bCs/>
          <w:color w:val="000000" w:themeColor="text1"/>
          <w:sz w:val="28"/>
          <w:szCs w:val="28"/>
          <w:rtl/>
        </w:rPr>
        <w:t xml:space="preserve"> 75.0</w:t>
      </w:r>
      <w:r w:rsidRPr="00FC396F">
        <w:rPr>
          <w:rFonts w:hint="cs"/>
          <w:b/>
          <w:bCs/>
          <w:color w:val="000000" w:themeColor="text1"/>
          <w:sz w:val="28"/>
          <w:szCs w:val="28"/>
          <w:rtl/>
        </w:rPr>
        <w:t>%.</w:t>
      </w:r>
    </w:p>
    <w:p w14:paraId="14406B66" w14:textId="77777777" w:rsidR="006C4DA1" w:rsidRPr="00FC396F" w:rsidRDefault="006C4DA1" w:rsidP="006C4DA1">
      <w:pPr>
        <w:spacing w:after="0" w:line="288" w:lineRule="auto"/>
        <w:jc w:val="both"/>
        <w:rPr>
          <w:b/>
          <w:bCs/>
          <w:color w:val="000000" w:themeColor="text1"/>
          <w:sz w:val="28"/>
          <w:szCs w:val="28"/>
          <w:rtl/>
        </w:rPr>
      </w:pPr>
      <w:r w:rsidRPr="00FC396F">
        <w:rPr>
          <w:b/>
          <w:bCs/>
          <w:color w:val="000000" w:themeColor="text1"/>
          <w:sz w:val="28"/>
          <w:szCs w:val="28"/>
          <w:rtl/>
        </w:rPr>
        <w:t>2 – ثم جاء</w:t>
      </w:r>
      <w:r w:rsidRPr="00FC396F">
        <w:rPr>
          <w:rFonts w:hint="cs"/>
          <w:b/>
          <w:bCs/>
          <w:color w:val="000000" w:themeColor="text1"/>
          <w:sz w:val="28"/>
          <w:szCs w:val="28"/>
          <w:rtl/>
        </w:rPr>
        <w:t>ت</w:t>
      </w:r>
      <w:r w:rsidRPr="00FC396F">
        <w:rPr>
          <w:b/>
          <w:bCs/>
          <w:color w:val="000000" w:themeColor="text1"/>
          <w:sz w:val="28"/>
          <w:szCs w:val="28"/>
          <w:rtl/>
        </w:rPr>
        <w:t xml:space="preserve"> في المرتبة الثانية </w:t>
      </w:r>
      <w:r w:rsidRPr="00FC396F">
        <w:rPr>
          <w:rFonts w:hint="cs"/>
          <w:b/>
          <w:bCs/>
          <w:color w:val="000000" w:themeColor="text1"/>
          <w:sz w:val="28"/>
          <w:szCs w:val="28"/>
          <w:rtl/>
        </w:rPr>
        <w:t>"</w:t>
      </w:r>
      <w:r w:rsidRPr="00FC396F">
        <w:rPr>
          <w:b/>
          <w:bCs/>
          <w:color w:val="000000" w:themeColor="text1"/>
          <w:sz w:val="28"/>
          <w:szCs w:val="28"/>
          <w:rtl/>
        </w:rPr>
        <w:t>لا</w:t>
      </w:r>
      <w:r w:rsidRPr="00FC396F">
        <w:rPr>
          <w:rFonts w:hint="cs"/>
          <w:b/>
          <w:bCs/>
          <w:color w:val="000000" w:themeColor="text1"/>
          <w:sz w:val="28"/>
          <w:szCs w:val="28"/>
          <w:rtl/>
        </w:rPr>
        <w:t>"،</w:t>
      </w:r>
      <w:r w:rsidRPr="00FC396F">
        <w:rPr>
          <w:b/>
          <w:bCs/>
          <w:color w:val="000000" w:themeColor="text1"/>
          <w:sz w:val="28"/>
          <w:szCs w:val="28"/>
          <w:rtl/>
        </w:rPr>
        <w:t xml:space="preserve"> حيث بلغت</w:t>
      </w:r>
      <w:r w:rsidRPr="00FC396F">
        <w:rPr>
          <w:rFonts w:hint="cs"/>
          <w:b/>
          <w:bCs/>
          <w:color w:val="000000" w:themeColor="text1"/>
          <w:sz w:val="28"/>
          <w:szCs w:val="28"/>
          <w:rtl/>
        </w:rPr>
        <w:t xml:space="preserve"> نسبتها</w:t>
      </w:r>
      <w:r w:rsidRPr="00FC396F">
        <w:rPr>
          <w:b/>
          <w:bCs/>
          <w:color w:val="000000" w:themeColor="text1"/>
          <w:sz w:val="28"/>
          <w:szCs w:val="28"/>
          <w:rtl/>
        </w:rPr>
        <w:t xml:space="preserve"> 25.0%</w:t>
      </w:r>
      <w:r w:rsidRPr="00FC396F">
        <w:rPr>
          <w:rFonts w:hint="cs"/>
          <w:b/>
          <w:bCs/>
          <w:color w:val="000000" w:themeColor="text1"/>
          <w:sz w:val="28"/>
          <w:szCs w:val="28"/>
          <w:rtl/>
        </w:rPr>
        <w:t>.</w:t>
      </w:r>
    </w:p>
    <w:p w14:paraId="0664F04A" w14:textId="77777777" w:rsidR="006C4DA1" w:rsidRDefault="006C4DA1" w:rsidP="006C4DA1">
      <w:pPr>
        <w:spacing w:after="0" w:line="288" w:lineRule="auto"/>
        <w:jc w:val="both"/>
        <w:rPr>
          <w:bCs/>
          <w:color w:val="000000" w:themeColor="text1"/>
          <w:rtl/>
        </w:rPr>
      </w:pPr>
      <w:r w:rsidRPr="00FC396F">
        <w:rPr>
          <w:b/>
          <w:bCs/>
          <w:color w:val="000000" w:themeColor="text1"/>
          <w:sz w:val="28"/>
          <w:szCs w:val="28"/>
          <w:rtl/>
        </w:rPr>
        <w:t>جدول</w:t>
      </w:r>
      <w:r w:rsidRPr="00FC396F">
        <w:rPr>
          <w:rFonts w:hint="cs"/>
          <w:b/>
          <w:bCs/>
          <w:color w:val="000000" w:themeColor="text1"/>
          <w:sz w:val="28"/>
          <w:szCs w:val="28"/>
          <w:rtl/>
        </w:rPr>
        <w:t xml:space="preserve"> رقم</w:t>
      </w:r>
      <w:r w:rsidRPr="00FC396F">
        <w:rPr>
          <w:b/>
          <w:bCs/>
          <w:color w:val="000000" w:themeColor="text1"/>
          <w:sz w:val="28"/>
          <w:szCs w:val="28"/>
          <w:rtl/>
        </w:rPr>
        <w:t xml:space="preserve"> </w:t>
      </w:r>
      <w:r w:rsidRPr="00FC396F">
        <w:rPr>
          <w:rFonts w:hint="cs"/>
          <w:b/>
          <w:bCs/>
          <w:color w:val="000000" w:themeColor="text1"/>
          <w:sz w:val="28"/>
          <w:szCs w:val="28"/>
          <w:rtl/>
        </w:rPr>
        <w:t>(52-</w:t>
      </w:r>
      <w:r>
        <w:rPr>
          <w:rFonts w:hint="cs"/>
          <w:b/>
          <w:bCs/>
          <w:color w:val="000000" w:themeColor="text1"/>
          <w:sz w:val="28"/>
          <w:szCs w:val="28"/>
          <w:rtl/>
        </w:rPr>
        <w:t xml:space="preserve"> </w:t>
      </w:r>
      <w:r w:rsidRPr="00FC396F">
        <w:rPr>
          <w:rFonts w:hint="cs"/>
          <w:b/>
          <w:bCs/>
          <w:color w:val="000000" w:themeColor="text1"/>
          <w:sz w:val="28"/>
          <w:szCs w:val="28"/>
          <w:rtl/>
        </w:rPr>
        <w:t>4</w:t>
      </w:r>
      <w:r w:rsidRPr="00FC396F">
        <w:rPr>
          <w:b/>
          <w:bCs/>
          <w:color w:val="000000" w:themeColor="text1"/>
          <w:sz w:val="28"/>
          <w:szCs w:val="28"/>
          <w:rtl/>
        </w:rPr>
        <w:t>) هل ترى أن الدور</w:t>
      </w:r>
      <w:r w:rsidRPr="00164273">
        <w:rPr>
          <w:bCs/>
          <w:color w:val="000000" w:themeColor="text1"/>
          <w:rtl/>
        </w:rPr>
        <w:t xml:space="preserve"> الحالي للقطاع الخاص كاف ولا يحتاج إلى تعظيم أو مشاركة أكثر</w:t>
      </w:r>
    </w:p>
    <w:p w14:paraId="69630BE9" w14:textId="77777777" w:rsidR="006C4DA1" w:rsidRPr="00FC396F" w:rsidRDefault="006C4DA1" w:rsidP="006C4DA1">
      <w:pPr>
        <w:autoSpaceDE w:val="0"/>
        <w:autoSpaceDN w:val="0"/>
        <w:adjustRightInd w:val="0"/>
        <w:spacing w:after="0" w:line="240" w:lineRule="auto"/>
        <w:jc w:val="center"/>
        <w:rPr>
          <w:bCs/>
          <w:color w:val="000000" w:themeColor="text1"/>
          <w:sz w:val="2"/>
          <w:szCs w:val="2"/>
          <w:rtl/>
        </w:rPr>
      </w:pPr>
    </w:p>
    <w:tbl>
      <w:tblPr>
        <w:bidiVisual/>
        <w:tblW w:w="4400" w:type="dxa"/>
        <w:jc w:val="center"/>
        <w:tblLook w:val="04A0" w:firstRow="1" w:lastRow="0" w:firstColumn="1" w:lastColumn="0" w:noHBand="0" w:noVBand="1"/>
      </w:tblPr>
      <w:tblGrid>
        <w:gridCol w:w="432"/>
        <w:gridCol w:w="2048"/>
        <w:gridCol w:w="960"/>
        <w:gridCol w:w="960"/>
      </w:tblGrid>
      <w:tr w:rsidR="006C4DA1" w:rsidRPr="00AF271F" w14:paraId="0320F0F7" w14:textId="77777777" w:rsidTr="00EE0151">
        <w:trPr>
          <w:trHeight w:val="315"/>
          <w:jc w:val="center"/>
        </w:trPr>
        <w:tc>
          <w:tcPr>
            <w:tcW w:w="432"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7CCC6CD"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م</w:t>
            </w:r>
          </w:p>
        </w:tc>
        <w:tc>
          <w:tcPr>
            <w:tcW w:w="2048" w:type="dxa"/>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25F36FFB"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البيان</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071BAAEE"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العدد</w:t>
            </w:r>
          </w:p>
        </w:tc>
        <w:tc>
          <w:tcPr>
            <w:tcW w:w="960" w:type="dxa"/>
            <w:tcBorders>
              <w:top w:val="single" w:sz="8" w:space="0" w:color="auto"/>
              <w:left w:val="single" w:sz="8" w:space="0" w:color="auto"/>
              <w:bottom w:val="single" w:sz="8" w:space="0" w:color="auto"/>
              <w:right w:val="single" w:sz="8" w:space="0" w:color="auto"/>
            </w:tcBorders>
            <w:shd w:val="clear" w:color="auto" w:fill="E7E6E6" w:themeFill="background2"/>
            <w:noWrap/>
            <w:vAlign w:val="center"/>
            <w:hideMark/>
          </w:tcPr>
          <w:p w14:paraId="4B792F85"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hint="cs"/>
                <w:b/>
                <w:bCs/>
                <w:color w:val="000000" w:themeColor="text1"/>
                <w:sz w:val="20"/>
                <w:szCs w:val="20"/>
                <w:rtl/>
              </w:rPr>
              <w:t>النسبة</w:t>
            </w:r>
          </w:p>
        </w:tc>
      </w:tr>
      <w:tr w:rsidR="006C4DA1" w:rsidRPr="00AF271F" w14:paraId="0B97433F" w14:textId="77777777" w:rsidTr="00EE0151">
        <w:trPr>
          <w:trHeight w:val="315"/>
          <w:jc w:val="center"/>
        </w:trPr>
        <w:tc>
          <w:tcPr>
            <w:tcW w:w="432" w:type="dxa"/>
            <w:tcBorders>
              <w:top w:val="nil"/>
              <w:left w:val="single" w:sz="8" w:space="0" w:color="auto"/>
              <w:bottom w:val="single" w:sz="8" w:space="0" w:color="auto"/>
              <w:right w:val="single" w:sz="8" w:space="0" w:color="auto"/>
            </w:tcBorders>
            <w:shd w:val="clear" w:color="auto" w:fill="auto"/>
            <w:vAlign w:val="center"/>
          </w:tcPr>
          <w:p w14:paraId="21C8D992"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48" w:type="dxa"/>
            <w:tcBorders>
              <w:top w:val="nil"/>
              <w:left w:val="single" w:sz="8" w:space="0" w:color="auto"/>
              <w:bottom w:val="single" w:sz="8" w:space="0" w:color="auto"/>
              <w:right w:val="single" w:sz="8" w:space="0" w:color="auto"/>
            </w:tcBorders>
            <w:shd w:val="clear" w:color="auto" w:fill="auto"/>
            <w:vAlign w:val="center"/>
            <w:hideMark/>
          </w:tcPr>
          <w:p w14:paraId="314F8577"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نعم</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2C00563"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0</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B9B9B08"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0.0</w:t>
            </w:r>
          </w:p>
        </w:tc>
      </w:tr>
      <w:tr w:rsidR="006C4DA1" w:rsidRPr="00AF271F" w14:paraId="200EBDED" w14:textId="77777777" w:rsidTr="00EE0151">
        <w:trPr>
          <w:trHeight w:val="315"/>
          <w:jc w:val="center"/>
        </w:trPr>
        <w:tc>
          <w:tcPr>
            <w:tcW w:w="432" w:type="dxa"/>
            <w:tcBorders>
              <w:top w:val="nil"/>
              <w:left w:val="single" w:sz="8" w:space="0" w:color="auto"/>
              <w:bottom w:val="single" w:sz="8" w:space="0" w:color="auto"/>
              <w:right w:val="single" w:sz="8" w:space="0" w:color="auto"/>
            </w:tcBorders>
            <w:shd w:val="clear" w:color="auto" w:fill="auto"/>
            <w:vAlign w:val="center"/>
          </w:tcPr>
          <w:p w14:paraId="44FB8A59"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048" w:type="dxa"/>
            <w:tcBorders>
              <w:top w:val="nil"/>
              <w:left w:val="single" w:sz="8" w:space="0" w:color="auto"/>
              <w:bottom w:val="single" w:sz="8" w:space="0" w:color="auto"/>
              <w:right w:val="single" w:sz="8" w:space="0" w:color="auto"/>
            </w:tcBorders>
            <w:shd w:val="clear" w:color="auto" w:fill="auto"/>
            <w:vAlign w:val="center"/>
            <w:hideMark/>
          </w:tcPr>
          <w:p w14:paraId="00F75699"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إلى</w:t>
            </w:r>
            <w:r>
              <w:rPr>
                <w:rFonts w:eastAsia="Times New Roman"/>
                <w:color w:val="000000" w:themeColor="text1"/>
                <w:sz w:val="20"/>
                <w:szCs w:val="20"/>
                <w:rtl/>
              </w:rPr>
              <w:t xml:space="preserve"> حد ما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BC1CC07"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20</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4BCF4F9"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55.6</w:t>
            </w:r>
          </w:p>
        </w:tc>
      </w:tr>
      <w:tr w:rsidR="006C4DA1" w:rsidRPr="00AF271F" w14:paraId="14877BE3" w14:textId="77777777" w:rsidTr="00EE0151">
        <w:trPr>
          <w:trHeight w:val="315"/>
          <w:jc w:val="center"/>
        </w:trPr>
        <w:tc>
          <w:tcPr>
            <w:tcW w:w="432" w:type="dxa"/>
            <w:tcBorders>
              <w:top w:val="nil"/>
              <w:left w:val="single" w:sz="8" w:space="0" w:color="auto"/>
              <w:bottom w:val="single" w:sz="8" w:space="0" w:color="auto"/>
              <w:right w:val="single" w:sz="8" w:space="0" w:color="auto"/>
            </w:tcBorders>
            <w:shd w:val="clear" w:color="auto" w:fill="auto"/>
            <w:vAlign w:val="center"/>
          </w:tcPr>
          <w:p w14:paraId="7098F793"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048" w:type="dxa"/>
            <w:tcBorders>
              <w:top w:val="nil"/>
              <w:left w:val="single" w:sz="8" w:space="0" w:color="auto"/>
              <w:bottom w:val="single" w:sz="8" w:space="0" w:color="auto"/>
              <w:right w:val="single" w:sz="8" w:space="0" w:color="auto"/>
            </w:tcBorders>
            <w:shd w:val="clear" w:color="auto" w:fill="auto"/>
            <w:vAlign w:val="center"/>
            <w:hideMark/>
          </w:tcPr>
          <w:p w14:paraId="375EB15F"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لا</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6C763CD"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16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A4C8497" w14:textId="77777777" w:rsidR="006C4DA1" w:rsidRPr="00AF271F" w:rsidRDefault="006C4DA1" w:rsidP="00EE0151">
            <w:pPr>
              <w:spacing w:after="0" w:line="240" w:lineRule="auto"/>
              <w:jc w:val="center"/>
              <w:rPr>
                <w:rFonts w:eastAsia="Times New Roman"/>
                <w:color w:val="000000" w:themeColor="text1"/>
                <w:sz w:val="20"/>
                <w:szCs w:val="20"/>
              </w:rPr>
            </w:pPr>
            <w:r w:rsidRPr="00AF271F">
              <w:rPr>
                <w:rFonts w:eastAsia="Times New Roman"/>
                <w:color w:val="000000" w:themeColor="text1"/>
                <w:sz w:val="20"/>
                <w:szCs w:val="20"/>
                <w:rtl/>
              </w:rPr>
              <w:t>44.4</w:t>
            </w:r>
          </w:p>
        </w:tc>
      </w:tr>
      <w:tr w:rsidR="006C4DA1" w:rsidRPr="00AF271F" w14:paraId="4E435CF6" w14:textId="77777777" w:rsidTr="00EE0151">
        <w:trPr>
          <w:trHeight w:val="315"/>
          <w:jc w:val="center"/>
        </w:trPr>
        <w:tc>
          <w:tcPr>
            <w:tcW w:w="24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CA85D93"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المجموع</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21AAD63"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36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47A98C3" w14:textId="77777777" w:rsidR="006C4DA1" w:rsidRPr="00FC396F" w:rsidRDefault="006C4DA1" w:rsidP="00EE0151">
            <w:pPr>
              <w:spacing w:after="0" w:line="240" w:lineRule="auto"/>
              <w:jc w:val="center"/>
              <w:rPr>
                <w:rFonts w:eastAsia="Times New Roman"/>
                <w:b/>
                <w:bCs/>
                <w:color w:val="000000" w:themeColor="text1"/>
                <w:sz w:val="20"/>
                <w:szCs w:val="20"/>
              </w:rPr>
            </w:pPr>
            <w:r w:rsidRPr="00FC396F">
              <w:rPr>
                <w:rFonts w:eastAsia="Times New Roman"/>
                <w:b/>
                <w:bCs/>
                <w:color w:val="000000" w:themeColor="text1"/>
                <w:sz w:val="20"/>
                <w:szCs w:val="20"/>
                <w:rtl/>
              </w:rPr>
              <w:t>100</w:t>
            </w:r>
          </w:p>
        </w:tc>
      </w:tr>
    </w:tbl>
    <w:p w14:paraId="09522755" w14:textId="77777777" w:rsidR="006C4DA1" w:rsidRPr="00FC396F" w:rsidRDefault="006C4DA1" w:rsidP="006C4DA1">
      <w:pPr>
        <w:spacing w:after="0" w:line="240" w:lineRule="auto"/>
        <w:jc w:val="both"/>
        <w:rPr>
          <w:b/>
          <w:bCs/>
          <w:color w:val="000000" w:themeColor="text1"/>
          <w:sz w:val="16"/>
          <w:szCs w:val="16"/>
          <w:rtl/>
        </w:rPr>
      </w:pPr>
    </w:p>
    <w:p w14:paraId="2FBB92D0" w14:textId="77777777" w:rsidR="006C4DA1" w:rsidRPr="00AF271F" w:rsidRDefault="006C4DA1" w:rsidP="006C4DA1">
      <w:pPr>
        <w:spacing w:after="0" w:line="288"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49FC1279" w14:textId="77777777" w:rsidR="006C4DA1" w:rsidRPr="00AF271F" w:rsidRDefault="006C4DA1" w:rsidP="006C4DA1">
      <w:pPr>
        <w:spacing w:after="0" w:line="288" w:lineRule="auto"/>
        <w:jc w:val="both"/>
        <w:rPr>
          <w:color w:val="000000" w:themeColor="text1"/>
          <w:sz w:val="28"/>
          <w:szCs w:val="28"/>
          <w:rtl/>
        </w:rPr>
      </w:pPr>
      <w:r w:rsidRPr="00AF271F">
        <w:rPr>
          <w:color w:val="000000" w:themeColor="text1"/>
          <w:sz w:val="28"/>
          <w:szCs w:val="28"/>
          <w:rtl/>
        </w:rPr>
        <w:t>1 – جاءت</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Pr>
          <w:color w:val="000000" w:themeColor="text1"/>
          <w:sz w:val="28"/>
          <w:szCs w:val="28"/>
          <w:rtl/>
        </w:rPr>
        <w:t xml:space="preserve"> </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55.6</w:t>
      </w:r>
      <w:r w:rsidRPr="00AF271F">
        <w:rPr>
          <w:rFonts w:hint="cs"/>
          <w:color w:val="000000" w:themeColor="text1"/>
          <w:sz w:val="28"/>
          <w:szCs w:val="28"/>
          <w:rtl/>
        </w:rPr>
        <w:t>%.</w:t>
      </w:r>
    </w:p>
    <w:p w14:paraId="665D8EC9" w14:textId="77777777" w:rsidR="006C4DA1" w:rsidRDefault="006C4DA1" w:rsidP="006C4DA1">
      <w:pPr>
        <w:spacing w:after="0" w:line="288"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 xml:space="preserve">الثانية </w:t>
      </w:r>
      <w:r>
        <w:rPr>
          <w:rFonts w:hint="cs"/>
          <w:color w:val="000000" w:themeColor="text1"/>
          <w:sz w:val="28"/>
          <w:szCs w:val="28"/>
          <w:rtl/>
        </w:rPr>
        <w:t>"</w:t>
      </w:r>
      <w:r w:rsidRPr="00AF271F">
        <w:rPr>
          <w:rFonts w:hint="cs"/>
          <w:color w:val="000000" w:themeColor="text1"/>
          <w:sz w:val="28"/>
          <w:szCs w:val="28"/>
          <w:rtl/>
        </w:rPr>
        <w:t>لا</w:t>
      </w:r>
      <w:r>
        <w:rPr>
          <w:rFonts w:hint="cs"/>
          <w:color w:val="000000" w:themeColor="text1"/>
          <w:sz w:val="28"/>
          <w:szCs w:val="28"/>
          <w:rtl/>
        </w:rPr>
        <w:t>"،</w:t>
      </w:r>
      <w:r>
        <w:rPr>
          <w:rFonts w:eastAsia="Times New Roman"/>
          <w:color w:val="000000" w:themeColor="text1"/>
          <w:sz w:val="28"/>
          <w:szCs w:val="28"/>
          <w:rtl/>
        </w:rPr>
        <w:t xml:space="preserve"> </w:t>
      </w:r>
      <w:r w:rsidRPr="00AF271F">
        <w:rPr>
          <w:rFonts w:eastAsia="Times New Roman"/>
          <w:color w:val="000000" w:themeColor="text1"/>
          <w:sz w:val="28"/>
          <w:szCs w:val="28"/>
          <w:rtl/>
        </w:rPr>
        <w:t>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44.4%</w:t>
      </w:r>
      <w:r>
        <w:rPr>
          <w:rFonts w:eastAsia="Times New Roman" w:hint="cs"/>
          <w:color w:val="000000" w:themeColor="text1"/>
          <w:sz w:val="28"/>
          <w:szCs w:val="28"/>
          <w:rtl/>
        </w:rPr>
        <w:t>.</w:t>
      </w:r>
    </w:p>
    <w:p w14:paraId="2E3BA543" w14:textId="77777777" w:rsidR="006C4DA1" w:rsidRPr="00FC396F" w:rsidRDefault="006C4DA1" w:rsidP="006C4DA1">
      <w:pPr>
        <w:spacing w:after="0" w:line="288" w:lineRule="auto"/>
        <w:jc w:val="both"/>
        <w:rPr>
          <w:rFonts w:eastAsia="Times New Roman"/>
          <w:color w:val="000000" w:themeColor="text1"/>
          <w:sz w:val="6"/>
          <w:szCs w:val="6"/>
          <w:rtl/>
        </w:rPr>
      </w:pPr>
    </w:p>
    <w:p w14:paraId="413FD8ED" w14:textId="77777777" w:rsidR="006C4DA1" w:rsidRPr="00AF271F" w:rsidRDefault="006C4DA1" w:rsidP="006C4DA1">
      <w:pPr>
        <w:pStyle w:val="a0"/>
        <w:spacing w:line="288" w:lineRule="auto"/>
        <w:jc w:val="both"/>
        <w:rPr>
          <w:color w:val="000000" w:themeColor="text1"/>
          <w:u w:val="single"/>
          <w:rtl/>
        </w:rPr>
      </w:pPr>
      <w:r w:rsidRPr="00AF271F">
        <w:rPr>
          <w:color w:val="000000" w:themeColor="text1"/>
          <w:u w:val="single"/>
          <w:rtl/>
        </w:rPr>
        <w:t>4 – بالنسبة للقطاع الخاص</w:t>
      </w:r>
      <w:r>
        <w:rPr>
          <w:rFonts w:hint="cs"/>
          <w:color w:val="000000" w:themeColor="text1"/>
          <w:u w:val="single"/>
          <w:rtl/>
        </w:rPr>
        <w:t>،</w:t>
      </w:r>
      <w:r w:rsidRPr="00AF271F">
        <w:rPr>
          <w:color w:val="000000" w:themeColor="text1"/>
          <w:u w:val="single"/>
          <w:rtl/>
        </w:rPr>
        <w:t xml:space="preserve"> الجداول التكرارية لخصائص</w:t>
      </w:r>
      <w:r w:rsidRPr="00AF271F">
        <w:rPr>
          <w:color w:val="000000" w:themeColor="text1"/>
          <w:u w:val="single"/>
        </w:rPr>
        <w:t xml:space="preserve"> </w:t>
      </w:r>
      <w:r w:rsidRPr="00AF271F">
        <w:rPr>
          <w:color w:val="000000" w:themeColor="text1"/>
          <w:u w:val="single"/>
          <w:rtl/>
        </w:rPr>
        <w:t>عينة الدراسة</w:t>
      </w:r>
    </w:p>
    <w:p w14:paraId="4971D0EB" w14:textId="77777777" w:rsidR="006C4DA1" w:rsidRPr="00AF271F" w:rsidRDefault="006C4DA1" w:rsidP="006C4DA1">
      <w:pPr>
        <w:spacing w:after="0" w:line="288" w:lineRule="auto"/>
        <w:jc w:val="both"/>
        <w:rPr>
          <w:color w:val="000000" w:themeColor="text1"/>
          <w:sz w:val="28"/>
          <w:szCs w:val="28"/>
          <w:rtl/>
        </w:rPr>
      </w:pPr>
      <w:r w:rsidRPr="00AF271F">
        <w:rPr>
          <w:color w:val="000000" w:themeColor="text1"/>
          <w:sz w:val="28"/>
          <w:szCs w:val="28"/>
          <w:rtl/>
        </w:rPr>
        <w:tab/>
        <w:t>حيث</w:t>
      </w:r>
      <w:r w:rsidRPr="00AF271F">
        <w:rPr>
          <w:color w:val="000000" w:themeColor="text1"/>
          <w:sz w:val="28"/>
          <w:szCs w:val="28"/>
        </w:rPr>
        <w:t xml:space="preserve"> </w:t>
      </w:r>
      <w:r w:rsidRPr="00AF271F">
        <w:rPr>
          <w:color w:val="000000" w:themeColor="text1"/>
          <w:sz w:val="28"/>
          <w:szCs w:val="28"/>
          <w:rtl/>
        </w:rPr>
        <w:t>اعتمد</w:t>
      </w:r>
      <w:r w:rsidRPr="00AF271F">
        <w:rPr>
          <w:color w:val="000000" w:themeColor="text1"/>
          <w:sz w:val="28"/>
          <w:szCs w:val="28"/>
        </w:rPr>
        <w:t xml:space="preserve"> </w:t>
      </w:r>
      <w:r w:rsidRPr="00AF271F">
        <w:rPr>
          <w:color w:val="000000" w:themeColor="text1"/>
          <w:sz w:val="28"/>
          <w:szCs w:val="28"/>
          <w:rtl/>
        </w:rPr>
        <w:t>الباحث</w:t>
      </w:r>
      <w:r w:rsidRPr="00AF271F">
        <w:rPr>
          <w:color w:val="000000" w:themeColor="text1"/>
          <w:sz w:val="28"/>
          <w:szCs w:val="28"/>
        </w:rPr>
        <w:t xml:space="preserve"> </w:t>
      </w:r>
      <w:r w:rsidRPr="00AF271F">
        <w:rPr>
          <w:color w:val="000000" w:themeColor="text1"/>
          <w:sz w:val="28"/>
          <w:szCs w:val="28"/>
          <w:rtl/>
        </w:rPr>
        <w:t>على</w:t>
      </w:r>
      <w:r w:rsidRPr="00AF271F">
        <w:rPr>
          <w:color w:val="000000" w:themeColor="text1"/>
          <w:sz w:val="28"/>
          <w:szCs w:val="28"/>
        </w:rPr>
        <w:t xml:space="preserve"> </w:t>
      </w:r>
      <w:r w:rsidRPr="00AF271F">
        <w:rPr>
          <w:color w:val="000000" w:themeColor="text1"/>
          <w:sz w:val="28"/>
          <w:szCs w:val="28"/>
          <w:rtl/>
        </w:rPr>
        <w:t>المنهج</w:t>
      </w:r>
      <w:r w:rsidRPr="00AF271F">
        <w:rPr>
          <w:color w:val="000000" w:themeColor="text1"/>
          <w:sz w:val="28"/>
          <w:szCs w:val="28"/>
        </w:rPr>
        <w:t xml:space="preserve"> </w:t>
      </w:r>
      <w:r>
        <w:rPr>
          <w:color w:val="000000" w:themeColor="text1"/>
          <w:sz w:val="28"/>
          <w:szCs w:val="28"/>
          <w:rtl/>
        </w:rPr>
        <w:t>الوصفي،</w:t>
      </w:r>
      <w:r w:rsidRPr="00AF271F">
        <w:rPr>
          <w:color w:val="000000" w:themeColor="text1"/>
          <w:sz w:val="28"/>
          <w:szCs w:val="28"/>
          <w:rtl/>
        </w:rPr>
        <w:t xml:space="preserve"> فكانت الجداول التكرارية كما </w:t>
      </w:r>
      <w:r w:rsidRPr="00AF271F">
        <w:rPr>
          <w:rFonts w:hint="cs"/>
          <w:color w:val="000000" w:themeColor="text1"/>
          <w:sz w:val="28"/>
          <w:szCs w:val="28"/>
          <w:rtl/>
        </w:rPr>
        <w:t>يلي:</w:t>
      </w:r>
    </w:p>
    <w:p w14:paraId="2E689287" w14:textId="77777777" w:rsidR="006C4DA1" w:rsidRPr="00AF271F" w:rsidRDefault="006C4DA1" w:rsidP="006C4DA1">
      <w:pPr>
        <w:rPr>
          <w:b/>
          <w:bCs/>
          <w:color w:val="000000" w:themeColor="text1"/>
          <w:sz w:val="28"/>
          <w:szCs w:val="28"/>
          <w:rtl/>
        </w:rPr>
      </w:pPr>
      <w:r w:rsidRPr="00AF271F">
        <w:rPr>
          <w:b/>
          <w:bCs/>
          <w:color w:val="000000" w:themeColor="text1"/>
          <w:sz w:val="28"/>
          <w:szCs w:val="28"/>
          <w:rtl/>
        </w:rPr>
        <w:t xml:space="preserve">المحور </w:t>
      </w:r>
      <w:r>
        <w:rPr>
          <w:rFonts w:hint="cs"/>
          <w:b/>
          <w:bCs/>
          <w:color w:val="000000" w:themeColor="text1"/>
          <w:sz w:val="28"/>
          <w:szCs w:val="28"/>
          <w:rtl/>
        </w:rPr>
        <w:t>الأول</w:t>
      </w:r>
      <w:r w:rsidRPr="00AF271F">
        <w:rPr>
          <w:rFonts w:hint="cs"/>
          <w:b/>
          <w:bCs/>
          <w:color w:val="000000" w:themeColor="text1"/>
          <w:sz w:val="28"/>
          <w:szCs w:val="28"/>
          <w:rtl/>
        </w:rPr>
        <w:t>:</w:t>
      </w:r>
      <w:r w:rsidRPr="00AF271F">
        <w:rPr>
          <w:b/>
          <w:bCs/>
          <w:color w:val="000000" w:themeColor="text1"/>
          <w:sz w:val="28"/>
          <w:szCs w:val="28"/>
          <w:rtl/>
        </w:rPr>
        <w:t xml:space="preserve"> محور الشراكة</w:t>
      </w:r>
    </w:p>
    <w:p w14:paraId="7CC9FFA2"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يوضح الجدول التالي التكرارات الخاصة بكل سؤال </w:t>
      </w:r>
      <w:r w:rsidRPr="00AF271F">
        <w:rPr>
          <w:rFonts w:hint="cs"/>
          <w:color w:val="000000" w:themeColor="text1"/>
          <w:sz w:val="28"/>
          <w:szCs w:val="28"/>
          <w:rtl/>
        </w:rPr>
        <w:t>ونسبته</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والمتوسط</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والانحراف</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وترتيبه.</w:t>
      </w:r>
    </w:p>
    <w:p w14:paraId="6C60EBB3" w14:textId="77777777" w:rsidR="006C4DA1" w:rsidRPr="00FC396F" w:rsidRDefault="006C4DA1" w:rsidP="006C4DA1">
      <w:pPr>
        <w:spacing w:after="0" w:line="240" w:lineRule="auto"/>
        <w:jc w:val="both"/>
        <w:rPr>
          <w:b/>
          <w:bCs/>
          <w:color w:val="000000" w:themeColor="text1"/>
          <w:sz w:val="6"/>
          <w:szCs w:val="6"/>
          <w:rtl/>
        </w:rPr>
      </w:pPr>
    </w:p>
    <w:p w14:paraId="5D3F29FC"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(53-</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كان للمؤسسة/ الشركة/ المشروع شراكة وتعاون سابق مع التربية والتعليم </w:t>
      </w:r>
    </w:p>
    <w:tbl>
      <w:tblPr>
        <w:bidiVisual/>
        <w:tblW w:w="5560" w:type="dxa"/>
        <w:jc w:val="center"/>
        <w:tblLook w:val="04A0" w:firstRow="1" w:lastRow="0" w:firstColumn="1" w:lastColumn="0" w:noHBand="0" w:noVBand="1"/>
      </w:tblPr>
      <w:tblGrid>
        <w:gridCol w:w="467"/>
        <w:gridCol w:w="3173"/>
        <w:gridCol w:w="960"/>
        <w:gridCol w:w="960"/>
      </w:tblGrid>
      <w:tr w:rsidR="006C4DA1" w:rsidRPr="00AF271F" w14:paraId="238DC129" w14:textId="77777777" w:rsidTr="00EE0151">
        <w:trPr>
          <w:trHeight w:val="315"/>
          <w:jc w:val="center"/>
        </w:trPr>
        <w:tc>
          <w:tcPr>
            <w:tcW w:w="4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3AA168"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17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4EEC18"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C44257"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531D38E"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AF271F" w14:paraId="5F2533FD" w14:textId="77777777" w:rsidTr="00EE0151">
        <w:trPr>
          <w:trHeight w:val="315"/>
          <w:jc w:val="center"/>
        </w:trPr>
        <w:tc>
          <w:tcPr>
            <w:tcW w:w="467" w:type="dxa"/>
            <w:tcBorders>
              <w:top w:val="nil"/>
              <w:left w:val="single" w:sz="4" w:space="0" w:color="auto"/>
              <w:bottom w:val="single" w:sz="4" w:space="0" w:color="auto"/>
              <w:right w:val="single" w:sz="4" w:space="0" w:color="auto"/>
            </w:tcBorders>
            <w:shd w:val="clear" w:color="auto" w:fill="auto"/>
            <w:vAlign w:val="center"/>
          </w:tcPr>
          <w:p w14:paraId="1037FBD1"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173" w:type="dxa"/>
            <w:tcBorders>
              <w:top w:val="nil"/>
              <w:left w:val="single" w:sz="4" w:space="0" w:color="auto"/>
              <w:bottom w:val="single" w:sz="4" w:space="0" w:color="auto"/>
              <w:right w:val="single" w:sz="4" w:space="0" w:color="auto"/>
            </w:tcBorders>
            <w:shd w:val="clear" w:color="auto" w:fill="auto"/>
            <w:vAlign w:val="center"/>
            <w:hideMark/>
          </w:tcPr>
          <w:p w14:paraId="4EC44410"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نعم</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73EA0F"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E72FE5"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w:t>
            </w:r>
          </w:p>
        </w:tc>
      </w:tr>
      <w:tr w:rsidR="006C4DA1" w:rsidRPr="00AF271F" w14:paraId="184D3CF3" w14:textId="77777777" w:rsidTr="00EE0151">
        <w:trPr>
          <w:trHeight w:val="315"/>
          <w:jc w:val="center"/>
        </w:trPr>
        <w:tc>
          <w:tcPr>
            <w:tcW w:w="467" w:type="dxa"/>
            <w:tcBorders>
              <w:top w:val="nil"/>
              <w:left w:val="single" w:sz="4" w:space="0" w:color="auto"/>
              <w:bottom w:val="single" w:sz="4" w:space="0" w:color="auto"/>
              <w:right w:val="single" w:sz="4" w:space="0" w:color="auto"/>
            </w:tcBorders>
            <w:shd w:val="clear" w:color="auto" w:fill="auto"/>
            <w:vAlign w:val="center"/>
          </w:tcPr>
          <w:p w14:paraId="31485BE9"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173" w:type="dxa"/>
            <w:tcBorders>
              <w:top w:val="nil"/>
              <w:left w:val="single" w:sz="4" w:space="0" w:color="auto"/>
              <w:bottom w:val="single" w:sz="4" w:space="0" w:color="auto"/>
              <w:right w:val="single" w:sz="4" w:space="0" w:color="auto"/>
            </w:tcBorders>
            <w:shd w:val="clear" w:color="auto" w:fill="auto"/>
            <w:vAlign w:val="center"/>
            <w:hideMark/>
          </w:tcPr>
          <w:p w14:paraId="3FFABBCE"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إلى</w:t>
            </w:r>
            <w:r>
              <w:rPr>
                <w:rFonts w:eastAsia="Times New Roman"/>
                <w:color w:val="000000" w:themeColor="text1"/>
                <w:sz w:val="20"/>
                <w:szCs w:val="20"/>
                <w:rtl/>
              </w:rPr>
              <w:t xml:space="preserve"> حد ما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03B697"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806FC8"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77.5</w:t>
            </w:r>
          </w:p>
        </w:tc>
      </w:tr>
      <w:tr w:rsidR="006C4DA1" w:rsidRPr="00AF271F" w14:paraId="44AABD4B" w14:textId="77777777" w:rsidTr="00EE0151">
        <w:trPr>
          <w:trHeight w:val="315"/>
          <w:jc w:val="center"/>
        </w:trPr>
        <w:tc>
          <w:tcPr>
            <w:tcW w:w="467" w:type="dxa"/>
            <w:tcBorders>
              <w:top w:val="nil"/>
              <w:left w:val="single" w:sz="4" w:space="0" w:color="auto"/>
              <w:bottom w:val="single" w:sz="4" w:space="0" w:color="auto"/>
              <w:right w:val="single" w:sz="4" w:space="0" w:color="auto"/>
            </w:tcBorders>
            <w:shd w:val="clear" w:color="auto" w:fill="auto"/>
            <w:vAlign w:val="center"/>
          </w:tcPr>
          <w:p w14:paraId="66280254"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173" w:type="dxa"/>
            <w:tcBorders>
              <w:top w:val="nil"/>
              <w:left w:val="single" w:sz="4" w:space="0" w:color="auto"/>
              <w:bottom w:val="single" w:sz="4" w:space="0" w:color="auto"/>
              <w:right w:val="single" w:sz="4" w:space="0" w:color="auto"/>
            </w:tcBorders>
            <w:shd w:val="clear" w:color="auto" w:fill="auto"/>
            <w:vAlign w:val="center"/>
            <w:hideMark/>
          </w:tcPr>
          <w:p w14:paraId="27EE385E"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لا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F53E8B"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6D56E0"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22.5</w:t>
            </w:r>
          </w:p>
        </w:tc>
      </w:tr>
      <w:tr w:rsidR="006C4DA1" w:rsidRPr="00AF271F" w14:paraId="37CB5CB2" w14:textId="77777777" w:rsidTr="00EE0151">
        <w:trPr>
          <w:trHeight w:val="315"/>
          <w:jc w:val="center"/>
        </w:trPr>
        <w:tc>
          <w:tcPr>
            <w:tcW w:w="3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2CD211"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83BEA1"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34E1E7"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100.0</w:t>
            </w:r>
          </w:p>
        </w:tc>
      </w:tr>
    </w:tbl>
    <w:p w14:paraId="0FAFE339" w14:textId="77777777" w:rsidR="006C4DA1" w:rsidRPr="00FC396F" w:rsidRDefault="006C4DA1" w:rsidP="006C4DA1">
      <w:pPr>
        <w:spacing w:after="0" w:line="240" w:lineRule="auto"/>
        <w:jc w:val="both"/>
        <w:rPr>
          <w:b/>
          <w:bCs/>
          <w:color w:val="000000" w:themeColor="text1"/>
          <w:sz w:val="10"/>
          <w:szCs w:val="10"/>
          <w:rtl/>
        </w:rPr>
      </w:pPr>
    </w:p>
    <w:p w14:paraId="69ACAAEA"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2025CF77"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1 – جاءت</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Pr>
          <w:color w:val="000000" w:themeColor="text1"/>
          <w:sz w:val="28"/>
          <w:szCs w:val="28"/>
          <w:rtl/>
        </w:rPr>
        <w:t xml:space="preserve"> </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77.5</w:t>
      </w:r>
      <w:r w:rsidRPr="00AF271F">
        <w:rPr>
          <w:rFonts w:hint="cs"/>
          <w:color w:val="000000" w:themeColor="text1"/>
          <w:sz w:val="28"/>
          <w:szCs w:val="28"/>
          <w:rtl/>
        </w:rPr>
        <w:t>%.</w:t>
      </w:r>
    </w:p>
    <w:p w14:paraId="6594D6C1"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 xml:space="preserve">الثانية </w:t>
      </w:r>
      <w:r>
        <w:rPr>
          <w:rFonts w:hint="cs"/>
          <w:color w:val="000000" w:themeColor="text1"/>
          <w:sz w:val="28"/>
          <w:szCs w:val="28"/>
          <w:rtl/>
        </w:rPr>
        <w:t>"</w:t>
      </w:r>
      <w:r w:rsidRPr="00AF271F">
        <w:rPr>
          <w:rFonts w:hint="cs"/>
          <w:color w:val="000000" w:themeColor="text1"/>
          <w:sz w:val="28"/>
          <w:szCs w:val="28"/>
          <w:rtl/>
        </w:rPr>
        <w:t>لا</w:t>
      </w:r>
      <w:r>
        <w:rPr>
          <w:rFonts w:hint="cs"/>
          <w:color w:val="000000" w:themeColor="text1"/>
          <w:sz w:val="28"/>
          <w:szCs w:val="28"/>
          <w:rtl/>
        </w:rPr>
        <w:t>"،</w:t>
      </w:r>
      <w:r>
        <w:rPr>
          <w:rFonts w:eastAsia="Times New Roman"/>
          <w:color w:val="000000" w:themeColor="text1"/>
          <w:sz w:val="28"/>
          <w:szCs w:val="28"/>
          <w:rtl/>
        </w:rPr>
        <w:t xml:space="preserve">  </w:t>
      </w:r>
      <w:r w:rsidRPr="00AF271F">
        <w:rPr>
          <w:rFonts w:eastAsia="Times New Roman"/>
          <w:color w:val="000000" w:themeColor="text1"/>
          <w:sz w:val="28"/>
          <w:szCs w:val="28"/>
          <w:rtl/>
        </w:rPr>
        <w:t>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22.5%</w:t>
      </w:r>
      <w:r>
        <w:rPr>
          <w:rFonts w:eastAsia="Times New Roman" w:hint="cs"/>
          <w:color w:val="000000" w:themeColor="text1"/>
          <w:sz w:val="28"/>
          <w:szCs w:val="28"/>
          <w:rtl/>
        </w:rPr>
        <w:t>.</w:t>
      </w:r>
    </w:p>
    <w:p w14:paraId="19FF91BE" w14:textId="77777777" w:rsidR="006C4DA1" w:rsidRPr="00FC396F" w:rsidRDefault="006C4DA1" w:rsidP="006C4DA1">
      <w:pPr>
        <w:spacing w:after="0" w:line="240" w:lineRule="auto"/>
        <w:jc w:val="both"/>
        <w:rPr>
          <w:b/>
          <w:bCs/>
          <w:color w:val="000000" w:themeColor="text1"/>
          <w:sz w:val="8"/>
          <w:szCs w:val="8"/>
          <w:rtl/>
        </w:rPr>
      </w:pPr>
    </w:p>
    <w:p w14:paraId="7C86E183"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(54-</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مدة الشراكة والتعاون المتفق عليها فيما يخص مدارس التكنولوجيا التطبيقية</w:t>
      </w:r>
    </w:p>
    <w:tbl>
      <w:tblPr>
        <w:bidiVisual/>
        <w:tblW w:w="5560" w:type="dxa"/>
        <w:jc w:val="center"/>
        <w:tblLook w:val="04A0" w:firstRow="1" w:lastRow="0" w:firstColumn="1" w:lastColumn="0" w:noHBand="0" w:noVBand="1"/>
      </w:tblPr>
      <w:tblGrid>
        <w:gridCol w:w="459"/>
        <w:gridCol w:w="3181"/>
        <w:gridCol w:w="960"/>
        <w:gridCol w:w="960"/>
      </w:tblGrid>
      <w:tr w:rsidR="006C4DA1" w:rsidRPr="00AF271F" w14:paraId="48F797B2" w14:textId="77777777" w:rsidTr="00EE0151">
        <w:trPr>
          <w:trHeight w:val="315"/>
          <w:jc w:val="center"/>
        </w:trPr>
        <w:tc>
          <w:tcPr>
            <w:tcW w:w="4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866755"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18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3714C1"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423E0AB"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F6ECE93"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AF271F" w14:paraId="0F3A19CB" w14:textId="77777777" w:rsidTr="00EE0151">
        <w:trPr>
          <w:trHeight w:val="31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5D836DA4"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181" w:type="dxa"/>
            <w:tcBorders>
              <w:top w:val="nil"/>
              <w:left w:val="single" w:sz="4" w:space="0" w:color="auto"/>
              <w:bottom w:val="single" w:sz="4" w:space="0" w:color="auto"/>
              <w:right w:val="single" w:sz="4" w:space="0" w:color="auto"/>
            </w:tcBorders>
            <w:shd w:val="clear" w:color="auto" w:fill="auto"/>
            <w:vAlign w:val="center"/>
            <w:hideMark/>
          </w:tcPr>
          <w:p w14:paraId="16120E96"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color w:val="000000" w:themeColor="text1"/>
                <w:sz w:val="20"/>
                <w:szCs w:val="20"/>
                <w:rtl/>
              </w:rPr>
              <w:t>ثلاث سنوات</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C65A72"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88ABF8"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50.0</w:t>
            </w:r>
          </w:p>
        </w:tc>
      </w:tr>
      <w:tr w:rsidR="006C4DA1" w:rsidRPr="00AF271F" w14:paraId="148BEDC2" w14:textId="77777777" w:rsidTr="00EE0151">
        <w:trPr>
          <w:trHeight w:val="31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42FC4C46"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181" w:type="dxa"/>
            <w:tcBorders>
              <w:top w:val="nil"/>
              <w:left w:val="single" w:sz="4" w:space="0" w:color="auto"/>
              <w:bottom w:val="single" w:sz="4" w:space="0" w:color="auto"/>
              <w:right w:val="single" w:sz="4" w:space="0" w:color="auto"/>
            </w:tcBorders>
            <w:shd w:val="clear" w:color="auto" w:fill="auto"/>
            <w:vAlign w:val="center"/>
            <w:hideMark/>
          </w:tcPr>
          <w:p w14:paraId="6406F6DD"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color w:val="000000" w:themeColor="text1"/>
                <w:sz w:val="20"/>
                <w:szCs w:val="20"/>
                <w:rtl/>
              </w:rPr>
              <w:t>خمس سنوات</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396987"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9259CE"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15.0</w:t>
            </w:r>
          </w:p>
        </w:tc>
      </w:tr>
      <w:tr w:rsidR="006C4DA1" w:rsidRPr="00AF271F" w14:paraId="7B8013C2" w14:textId="77777777" w:rsidTr="00EE0151">
        <w:trPr>
          <w:trHeight w:val="31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572CEE9C"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181" w:type="dxa"/>
            <w:tcBorders>
              <w:top w:val="nil"/>
              <w:left w:val="single" w:sz="4" w:space="0" w:color="auto"/>
              <w:bottom w:val="single" w:sz="4" w:space="0" w:color="auto"/>
              <w:right w:val="single" w:sz="4" w:space="0" w:color="auto"/>
            </w:tcBorders>
            <w:shd w:val="clear" w:color="auto" w:fill="auto"/>
            <w:vAlign w:val="center"/>
            <w:hideMark/>
          </w:tcPr>
          <w:p w14:paraId="71CACD48"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hint="cs"/>
                <w:color w:val="000000" w:themeColor="text1"/>
                <w:sz w:val="20"/>
                <w:szCs w:val="20"/>
                <w:rtl/>
              </w:rPr>
              <w:t>أكثر</w:t>
            </w:r>
            <w:r w:rsidRPr="00AF271F">
              <w:rPr>
                <w:rFonts w:eastAsia="Times New Roman"/>
                <w:color w:val="000000" w:themeColor="text1"/>
                <w:sz w:val="20"/>
                <w:szCs w:val="20"/>
                <w:rtl/>
              </w:rPr>
              <w:t xml:space="preserve"> من </w:t>
            </w:r>
            <w:r>
              <w:rPr>
                <w:rFonts w:eastAsia="Times New Roman"/>
                <w:color w:val="000000" w:themeColor="text1"/>
                <w:sz w:val="20"/>
                <w:szCs w:val="20"/>
                <w:rtl/>
              </w:rPr>
              <w:t>خمس سنوات</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32319B"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A5B0E4"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35.0</w:t>
            </w:r>
          </w:p>
        </w:tc>
      </w:tr>
      <w:tr w:rsidR="006C4DA1" w:rsidRPr="00AF271F" w14:paraId="15BAE7AE" w14:textId="77777777" w:rsidTr="00EE0151">
        <w:trPr>
          <w:trHeight w:val="315"/>
          <w:jc w:val="center"/>
        </w:trPr>
        <w:tc>
          <w:tcPr>
            <w:tcW w:w="3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830045"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AE4E93"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0952D1"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100.0</w:t>
            </w:r>
          </w:p>
        </w:tc>
      </w:tr>
    </w:tbl>
    <w:p w14:paraId="3E56CA30" w14:textId="77777777" w:rsidR="006C4DA1" w:rsidRPr="00271F47" w:rsidRDefault="006C4DA1" w:rsidP="006C4DA1">
      <w:pPr>
        <w:spacing w:after="0" w:line="240" w:lineRule="auto"/>
        <w:jc w:val="both"/>
        <w:rPr>
          <w:b/>
          <w:bCs/>
          <w:color w:val="000000" w:themeColor="text1"/>
          <w:sz w:val="8"/>
          <w:szCs w:val="8"/>
          <w:rtl/>
        </w:rPr>
      </w:pPr>
    </w:p>
    <w:p w14:paraId="22977452"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2756424F"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 xml:space="preserve">مدة </w:t>
      </w:r>
      <w:r w:rsidRPr="00AF271F">
        <w:rPr>
          <w:color w:val="000000" w:themeColor="text1"/>
          <w:sz w:val="28"/>
          <w:szCs w:val="28"/>
          <w:rtl/>
        </w:rPr>
        <w:t xml:space="preserve">ثلاث سنوات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50.0</w:t>
      </w:r>
      <w:r w:rsidRPr="00AF271F">
        <w:rPr>
          <w:rFonts w:hint="cs"/>
          <w:color w:val="000000" w:themeColor="text1"/>
          <w:sz w:val="28"/>
          <w:szCs w:val="28"/>
          <w:rtl/>
        </w:rPr>
        <w:t>%.</w:t>
      </w:r>
    </w:p>
    <w:p w14:paraId="333AA658"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 xml:space="preserve">الثانية </w:t>
      </w:r>
      <w:r>
        <w:rPr>
          <w:rFonts w:hint="cs"/>
          <w:color w:val="000000" w:themeColor="text1"/>
          <w:sz w:val="28"/>
          <w:szCs w:val="28"/>
          <w:rtl/>
        </w:rPr>
        <w:t xml:space="preserve">مدة </w:t>
      </w:r>
      <w:r w:rsidRPr="00AF271F">
        <w:rPr>
          <w:rFonts w:hint="cs"/>
          <w:color w:val="000000" w:themeColor="text1"/>
          <w:sz w:val="28"/>
          <w:szCs w:val="28"/>
          <w:rtl/>
        </w:rPr>
        <w:t>أكثر</w:t>
      </w:r>
      <w:r w:rsidRPr="00AF271F">
        <w:rPr>
          <w:rFonts w:eastAsia="Times New Roman"/>
          <w:color w:val="000000" w:themeColor="text1"/>
          <w:sz w:val="28"/>
          <w:szCs w:val="28"/>
          <w:rtl/>
        </w:rPr>
        <w:t xml:space="preserve"> من </w:t>
      </w:r>
      <w:r>
        <w:rPr>
          <w:rFonts w:eastAsia="Times New Roman"/>
          <w:color w:val="000000" w:themeColor="text1"/>
          <w:sz w:val="28"/>
          <w:szCs w:val="28"/>
          <w:rtl/>
        </w:rPr>
        <w:t>خمس سنوات</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35.0%</w:t>
      </w:r>
      <w:r>
        <w:rPr>
          <w:rFonts w:eastAsia="Times New Roman" w:hint="cs"/>
          <w:color w:val="000000" w:themeColor="text1"/>
          <w:sz w:val="28"/>
          <w:szCs w:val="28"/>
          <w:rtl/>
        </w:rPr>
        <w:t>.</w:t>
      </w:r>
    </w:p>
    <w:p w14:paraId="6C0C490B"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3 – ثم 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 xml:space="preserve">مدة </w:t>
      </w:r>
      <w:r>
        <w:rPr>
          <w:rFonts w:eastAsia="Times New Roman"/>
          <w:color w:val="000000" w:themeColor="text1"/>
          <w:sz w:val="28"/>
          <w:szCs w:val="28"/>
          <w:rtl/>
        </w:rPr>
        <w:t>خمس سنوات</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 نسب</w:t>
      </w:r>
      <w:r>
        <w:rPr>
          <w:rFonts w:eastAsia="Times New Roman" w:hint="cs"/>
          <w:color w:val="000000" w:themeColor="text1"/>
          <w:sz w:val="28"/>
          <w:szCs w:val="28"/>
          <w:rtl/>
        </w:rPr>
        <w:t>تها</w:t>
      </w:r>
      <w:r w:rsidRPr="00AF271F">
        <w:rPr>
          <w:rFonts w:eastAsia="Times New Roman"/>
          <w:color w:val="000000" w:themeColor="text1"/>
          <w:sz w:val="28"/>
          <w:szCs w:val="28"/>
          <w:rtl/>
        </w:rPr>
        <w:t xml:space="preserve"> 15.0%</w:t>
      </w:r>
      <w:r>
        <w:rPr>
          <w:rFonts w:eastAsia="Times New Roman" w:hint="cs"/>
          <w:color w:val="000000" w:themeColor="text1"/>
          <w:sz w:val="28"/>
          <w:szCs w:val="28"/>
          <w:rtl/>
        </w:rPr>
        <w:t>.</w:t>
      </w:r>
    </w:p>
    <w:p w14:paraId="2E5B2B5A" w14:textId="77777777" w:rsidR="006C4DA1" w:rsidRPr="00AF271F" w:rsidRDefault="006C4DA1" w:rsidP="006C4DA1">
      <w:pPr>
        <w:spacing w:after="0" w:line="240" w:lineRule="auto"/>
        <w:jc w:val="both"/>
        <w:rPr>
          <w:b/>
          <w:bCs/>
          <w:color w:val="000000" w:themeColor="text1"/>
          <w:sz w:val="28"/>
          <w:szCs w:val="28"/>
          <w:rtl/>
        </w:rPr>
      </w:pPr>
    </w:p>
    <w:p w14:paraId="7A9AD503"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(55-</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طريقة الدعوة للشراكة والتعاون فيما يخص مدارس التكنولوجيا التطبيقية مع وزارة التربية والتعليم والتعليم الفني </w:t>
      </w:r>
    </w:p>
    <w:tbl>
      <w:tblPr>
        <w:bidiVisual/>
        <w:tblW w:w="6180" w:type="dxa"/>
        <w:jc w:val="center"/>
        <w:tblLook w:val="04A0" w:firstRow="1" w:lastRow="0" w:firstColumn="1" w:lastColumn="0" w:noHBand="0" w:noVBand="1"/>
      </w:tblPr>
      <w:tblGrid>
        <w:gridCol w:w="369"/>
        <w:gridCol w:w="3891"/>
        <w:gridCol w:w="960"/>
        <w:gridCol w:w="960"/>
      </w:tblGrid>
      <w:tr w:rsidR="006C4DA1" w:rsidRPr="00AF271F" w14:paraId="19E83343" w14:textId="77777777" w:rsidTr="00EE0151">
        <w:trPr>
          <w:trHeight w:val="495"/>
          <w:tblHeader/>
          <w:jc w:val="center"/>
        </w:trPr>
        <w:tc>
          <w:tcPr>
            <w:tcW w:w="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AD292"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8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9CF5E4"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921746"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93C48E"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AF271F" w14:paraId="2D645378" w14:textId="77777777" w:rsidTr="00EE0151">
        <w:trPr>
          <w:trHeight w:val="435"/>
          <w:jc w:val="center"/>
        </w:trPr>
        <w:tc>
          <w:tcPr>
            <w:tcW w:w="369" w:type="dxa"/>
            <w:tcBorders>
              <w:top w:val="nil"/>
              <w:left w:val="single" w:sz="4" w:space="0" w:color="auto"/>
              <w:bottom w:val="single" w:sz="4" w:space="0" w:color="auto"/>
              <w:right w:val="single" w:sz="4" w:space="0" w:color="auto"/>
            </w:tcBorders>
            <w:shd w:val="clear" w:color="auto" w:fill="auto"/>
            <w:vAlign w:val="center"/>
          </w:tcPr>
          <w:p w14:paraId="7C03433D"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24377A51"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دعوة من وزارة التربية والتعليم</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5C3257"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04274C"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72.5</w:t>
            </w:r>
          </w:p>
        </w:tc>
      </w:tr>
      <w:tr w:rsidR="006C4DA1" w:rsidRPr="00AF271F" w14:paraId="0F9C578F" w14:textId="77777777" w:rsidTr="00EE0151">
        <w:trPr>
          <w:trHeight w:val="435"/>
          <w:jc w:val="center"/>
        </w:trPr>
        <w:tc>
          <w:tcPr>
            <w:tcW w:w="369" w:type="dxa"/>
            <w:tcBorders>
              <w:top w:val="nil"/>
              <w:left w:val="single" w:sz="4" w:space="0" w:color="auto"/>
              <w:bottom w:val="single" w:sz="4" w:space="0" w:color="auto"/>
              <w:right w:val="single" w:sz="4" w:space="0" w:color="auto"/>
            </w:tcBorders>
            <w:shd w:val="clear" w:color="auto" w:fill="auto"/>
            <w:vAlign w:val="center"/>
          </w:tcPr>
          <w:p w14:paraId="7CE2F9A8"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2A90A4C8"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دعوة من جهة تابعة لوزارة التربية والتعليم</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0E6526"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4B2A22"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15.0</w:t>
            </w:r>
          </w:p>
        </w:tc>
      </w:tr>
      <w:tr w:rsidR="006C4DA1" w:rsidRPr="00AF271F" w14:paraId="5C6C0819" w14:textId="77777777" w:rsidTr="00EE0151">
        <w:trPr>
          <w:trHeight w:val="435"/>
          <w:jc w:val="center"/>
        </w:trPr>
        <w:tc>
          <w:tcPr>
            <w:tcW w:w="369" w:type="dxa"/>
            <w:tcBorders>
              <w:top w:val="nil"/>
              <w:left w:val="single" w:sz="4" w:space="0" w:color="auto"/>
              <w:bottom w:val="single" w:sz="4" w:space="0" w:color="auto"/>
              <w:right w:val="single" w:sz="4" w:space="0" w:color="auto"/>
            </w:tcBorders>
            <w:shd w:val="clear" w:color="auto" w:fill="auto"/>
            <w:vAlign w:val="center"/>
          </w:tcPr>
          <w:p w14:paraId="7BD7D06D" w14:textId="77777777" w:rsidR="006C4DA1" w:rsidRPr="00AF271F"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2163F0BE" w14:textId="77777777" w:rsidR="006C4DA1" w:rsidRPr="00AF271F" w:rsidRDefault="006C4DA1" w:rsidP="00EE0151">
            <w:pPr>
              <w:spacing w:after="0" w:line="240" w:lineRule="auto"/>
              <w:jc w:val="both"/>
              <w:rPr>
                <w:rFonts w:eastAsia="Times New Roman"/>
                <w:color w:val="000000" w:themeColor="text1"/>
                <w:sz w:val="20"/>
                <w:szCs w:val="20"/>
              </w:rPr>
            </w:pPr>
            <w:r w:rsidRPr="00AF271F">
              <w:rPr>
                <w:rFonts w:eastAsia="Times New Roman"/>
                <w:color w:val="000000" w:themeColor="text1"/>
                <w:sz w:val="20"/>
                <w:szCs w:val="20"/>
                <w:rtl/>
              </w:rPr>
              <w:t>دعوة من مؤسسة خاصة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176857"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0A97BD" w14:textId="77777777" w:rsidR="006C4DA1" w:rsidRPr="00AF271F"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12.5</w:t>
            </w:r>
          </w:p>
        </w:tc>
      </w:tr>
      <w:tr w:rsidR="006C4DA1" w:rsidRPr="00AF271F" w14:paraId="7091A926" w14:textId="77777777" w:rsidTr="00EE0151">
        <w:trPr>
          <w:trHeight w:val="435"/>
          <w:jc w:val="center"/>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7F8A23"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E33F80"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07E2B9"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100.0</w:t>
            </w:r>
          </w:p>
        </w:tc>
      </w:tr>
    </w:tbl>
    <w:p w14:paraId="1F12FDC2" w14:textId="77777777" w:rsidR="006C4DA1" w:rsidRPr="00271F47" w:rsidRDefault="006C4DA1" w:rsidP="006C4DA1">
      <w:pPr>
        <w:spacing w:after="0" w:line="240" w:lineRule="auto"/>
        <w:jc w:val="both"/>
        <w:rPr>
          <w:b/>
          <w:bCs/>
          <w:color w:val="000000" w:themeColor="text1"/>
          <w:sz w:val="12"/>
          <w:szCs w:val="12"/>
          <w:rtl/>
        </w:rPr>
      </w:pPr>
    </w:p>
    <w:p w14:paraId="369DC522"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lastRenderedPageBreak/>
        <w:t xml:space="preserve">ومن الجدول السابق نلاحظ </w:t>
      </w:r>
      <w:r w:rsidRPr="00AF271F">
        <w:rPr>
          <w:rFonts w:hint="cs"/>
          <w:b/>
          <w:bCs/>
          <w:color w:val="000000" w:themeColor="text1"/>
          <w:sz w:val="28"/>
          <w:szCs w:val="28"/>
          <w:rtl/>
        </w:rPr>
        <w:t>الاتي:</w:t>
      </w:r>
    </w:p>
    <w:p w14:paraId="5DA07208"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sidRPr="00AF271F">
        <w:rPr>
          <w:rFonts w:eastAsia="Times New Roman"/>
          <w:color w:val="000000" w:themeColor="text1"/>
          <w:sz w:val="28"/>
          <w:szCs w:val="28"/>
          <w:rtl/>
        </w:rPr>
        <w:t>دعوة من وزارة التربية والتعليم</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72.5</w:t>
      </w:r>
      <w:r w:rsidRPr="00AF271F">
        <w:rPr>
          <w:rFonts w:hint="cs"/>
          <w:color w:val="000000" w:themeColor="text1"/>
          <w:sz w:val="28"/>
          <w:szCs w:val="28"/>
          <w:rtl/>
        </w:rPr>
        <w:t>%.</w:t>
      </w:r>
    </w:p>
    <w:p w14:paraId="6F437E16"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الثانية دعوة</w:t>
      </w:r>
      <w:r w:rsidRPr="00AF271F">
        <w:rPr>
          <w:rFonts w:eastAsia="Times New Roman"/>
          <w:color w:val="000000" w:themeColor="text1"/>
          <w:sz w:val="28"/>
          <w:szCs w:val="28"/>
          <w:rtl/>
        </w:rPr>
        <w:t xml:space="preserve"> من جهة تابعة لوزارة التربية والتعليم</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15.0%</w:t>
      </w:r>
      <w:r>
        <w:rPr>
          <w:rFonts w:eastAsia="Times New Roman" w:hint="cs"/>
          <w:color w:val="000000" w:themeColor="text1"/>
          <w:sz w:val="28"/>
          <w:szCs w:val="28"/>
          <w:rtl/>
        </w:rPr>
        <w:t>.</w:t>
      </w:r>
    </w:p>
    <w:p w14:paraId="0B490263"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3 – ثم 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دعوة من مؤسسة خاصة</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 النسبة 12.5%</w:t>
      </w:r>
      <w:r>
        <w:rPr>
          <w:rFonts w:eastAsia="Times New Roman" w:hint="cs"/>
          <w:color w:val="000000" w:themeColor="text1"/>
          <w:sz w:val="28"/>
          <w:szCs w:val="28"/>
          <w:rtl/>
        </w:rPr>
        <w:t>.</w:t>
      </w:r>
    </w:p>
    <w:p w14:paraId="0AED5521" w14:textId="77777777" w:rsidR="006C4DA1" w:rsidRPr="00271F47" w:rsidRDefault="006C4DA1" w:rsidP="006C4DA1">
      <w:pPr>
        <w:spacing w:after="0" w:line="240" w:lineRule="auto"/>
        <w:jc w:val="both"/>
        <w:rPr>
          <w:color w:val="000000" w:themeColor="text1"/>
          <w:sz w:val="12"/>
          <w:szCs w:val="12"/>
          <w:rtl/>
        </w:rPr>
      </w:pPr>
    </w:p>
    <w:p w14:paraId="4DE77934"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جدول</w:t>
      </w:r>
      <w:r w:rsidRPr="00164273">
        <w:rPr>
          <w:rFonts w:hint="cs"/>
          <w:bCs/>
          <w:color w:val="000000" w:themeColor="text1"/>
          <w:rtl/>
        </w:rPr>
        <w:t xml:space="preserve"> رقم</w:t>
      </w:r>
      <w:r w:rsidRPr="00164273">
        <w:rPr>
          <w:bCs/>
          <w:color w:val="000000" w:themeColor="text1"/>
          <w:rtl/>
        </w:rPr>
        <w:t xml:space="preserve"> </w:t>
      </w:r>
      <w:r w:rsidRPr="00164273">
        <w:rPr>
          <w:rFonts w:hint="cs"/>
          <w:bCs/>
          <w:color w:val="000000" w:themeColor="text1"/>
          <w:rtl/>
        </w:rPr>
        <w:t>(56-</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كانت إجراءات إتمام التعاون والشراكة</w:t>
      </w:r>
    </w:p>
    <w:tbl>
      <w:tblPr>
        <w:bidiVisual/>
        <w:tblW w:w="6180" w:type="dxa"/>
        <w:jc w:val="center"/>
        <w:tblLook w:val="04A0" w:firstRow="1" w:lastRow="0" w:firstColumn="1" w:lastColumn="0" w:noHBand="0" w:noVBand="1"/>
      </w:tblPr>
      <w:tblGrid>
        <w:gridCol w:w="369"/>
        <w:gridCol w:w="3891"/>
        <w:gridCol w:w="960"/>
        <w:gridCol w:w="960"/>
      </w:tblGrid>
      <w:tr w:rsidR="006C4DA1" w:rsidRPr="001755DD" w14:paraId="10A092BC" w14:textId="77777777" w:rsidTr="00EE0151">
        <w:trPr>
          <w:trHeight w:val="480"/>
          <w:tblHeader/>
          <w:jc w:val="center"/>
        </w:trPr>
        <w:tc>
          <w:tcPr>
            <w:tcW w:w="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218BCB"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8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FCC4A9"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116009"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9E0E89"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1755DD" w14:paraId="6904B3ED" w14:textId="77777777" w:rsidTr="00EE0151">
        <w:trPr>
          <w:trHeight w:val="480"/>
          <w:jc w:val="center"/>
        </w:trPr>
        <w:tc>
          <w:tcPr>
            <w:tcW w:w="369" w:type="dxa"/>
            <w:tcBorders>
              <w:top w:val="nil"/>
              <w:left w:val="single" w:sz="4" w:space="0" w:color="auto"/>
              <w:bottom w:val="single" w:sz="4" w:space="0" w:color="auto"/>
              <w:right w:val="single" w:sz="4" w:space="0" w:color="auto"/>
            </w:tcBorders>
            <w:shd w:val="clear" w:color="auto" w:fill="auto"/>
            <w:vAlign w:val="center"/>
          </w:tcPr>
          <w:p w14:paraId="7B29FE99"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15193EA7"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سلسة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8544F1"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B294D7"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47.5</w:t>
            </w:r>
          </w:p>
        </w:tc>
      </w:tr>
      <w:tr w:rsidR="006C4DA1" w:rsidRPr="001755DD" w14:paraId="095B8090" w14:textId="77777777" w:rsidTr="00EE0151">
        <w:trPr>
          <w:trHeight w:val="480"/>
          <w:jc w:val="center"/>
        </w:trPr>
        <w:tc>
          <w:tcPr>
            <w:tcW w:w="369" w:type="dxa"/>
            <w:tcBorders>
              <w:top w:val="nil"/>
              <w:left w:val="single" w:sz="4" w:space="0" w:color="auto"/>
              <w:bottom w:val="single" w:sz="4" w:space="0" w:color="auto"/>
              <w:right w:val="single" w:sz="4" w:space="0" w:color="auto"/>
            </w:tcBorders>
            <w:shd w:val="clear" w:color="auto" w:fill="auto"/>
            <w:vAlign w:val="center"/>
          </w:tcPr>
          <w:p w14:paraId="7477714C"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25426786"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سلسة إلى حد ما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8A3D58"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60459D"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40.0</w:t>
            </w:r>
          </w:p>
        </w:tc>
      </w:tr>
      <w:tr w:rsidR="006C4DA1" w:rsidRPr="001755DD" w14:paraId="69D3D248" w14:textId="77777777" w:rsidTr="00EE0151">
        <w:trPr>
          <w:trHeight w:val="480"/>
          <w:jc w:val="center"/>
        </w:trPr>
        <w:tc>
          <w:tcPr>
            <w:tcW w:w="369" w:type="dxa"/>
            <w:tcBorders>
              <w:top w:val="nil"/>
              <w:left w:val="single" w:sz="4" w:space="0" w:color="auto"/>
              <w:bottom w:val="single" w:sz="4" w:space="0" w:color="auto"/>
              <w:right w:val="single" w:sz="4" w:space="0" w:color="auto"/>
            </w:tcBorders>
            <w:shd w:val="clear" w:color="auto" w:fill="auto"/>
            <w:vAlign w:val="center"/>
          </w:tcPr>
          <w:p w14:paraId="165FD6C7"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75BF4830"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غير سلسة</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41469C"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3E9B2C"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12.5</w:t>
            </w:r>
          </w:p>
        </w:tc>
      </w:tr>
      <w:tr w:rsidR="006C4DA1" w:rsidRPr="001755DD" w14:paraId="0D1364AE" w14:textId="77777777" w:rsidTr="00EE0151">
        <w:trPr>
          <w:trHeight w:val="480"/>
          <w:jc w:val="center"/>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36F230"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F61A12"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52D71E"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100.0</w:t>
            </w:r>
          </w:p>
        </w:tc>
      </w:tr>
    </w:tbl>
    <w:p w14:paraId="3C0A2554"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6C46D13E"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sidRPr="00AF271F">
        <w:rPr>
          <w:rFonts w:eastAsia="Times New Roman"/>
          <w:color w:val="000000" w:themeColor="text1"/>
          <w:sz w:val="28"/>
          <w:szCs w:val="28"/>
          <w:rtl/>
        </w:rPr>
        <w:t>سلسة</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 47.5</w:t>
      </w:r>
      <w:r w:rsidRPr="00AF271F">
        <w:rPr>
          <w:rFonts w:hint="cs"/>
          <w:color w:val="000000" w:themeColor="text1"/>
          <w:sz w:val="28"/>
          <w:szCs w:val="28"/>
          <w:rtl/>
        </w:rPr>
        <w:t>%.</w:t>
      </w:r>
    </w:p>
    <w:p w14:paraId="73D62D88"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الثانية سلسة</w:t>
      </w:r>
      <w:r>
        <w:rPr>
          <w:rFonts w:eastAsia="Times New Roman"/>
          <w:color w:val="000000" w:themeColor="text1"/>
          <w:sz w:val="28"/>
          <w:szCs w:val="28"/>
          <w:rtl/>
        </w:rPr>
        <w:t xml:space="preserve"> إلى حد ما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 40.0%</w:t>
      </w:r>
      <w:r>
        <w:rPr>
          <w:rFonts w:eastAsia="Times New Roman" w:hint="cs"/>
          <w:color w:val="000000" w:themeColor="text1"/>
          <w:sz w:val="28"/>
          <w:szCs w:val="28"/>
          <w:rtl/>
        </w:rPr>
        <w:t>.</w:t>
      </w:r>
    </w:p>
    <w:p w14:paraId="7A9DBDE7" w14:textId="77777777" w:rsidR="006C4DA1"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3 – ثم 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غير سلسة</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 النسبة 12.5%</w:t>
      </w:r>
      <w:r>
        <w:rPr>
          <w:rFonts w:eastAsia="Times New Roman" w:hint="cs"/>
          <w:color w:val="000000" w:themeColor="text1"/>
          <w:sz w:val="28"/>
          <w:szCs w:val="28"/>
          <w:rtl/>
        </w:rPr>
        <w:t>.</w:t>
      </w:r>
    </w:p>
    <w:p w14:paraId="108B3EBB" w14:textId="77777777" w:rsidR="006C4DA1" w:rsidRPr="00AF271F" w:rsidRDefault="006C4DA1" w:rsidP="006C4DA1">
      <w:pPr>
        <w:spacing w:after="0" w:line="240" w:lineRule="auto"/>
        <w:jc w:val="both"/>
        <w:rPr>
          <w:rFonts w:eastAsia="Times New Roman"/>
          <w:color w:val="000000" w:themeColor="text1"/>
          <w:sz w:val="28"/>
          <w:szCs w:val="28"/>
          <w:rtl/>
        </w:rPr>
      </w:pPr>
    </w:p>
    <w:p w14:paraId="48F2507E"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(57-</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في حالة انتهاء مدة الشراكة هل تتطلعون لمد فترة التعاون والشراكة مع التربية والتعليم فيما يخص مدارس التكنولوجيا التطبيقية</w:t>
      </w:r>
    </w:p>
    <w:tbl>
      <w:tblPr>
        <w:bidiVisual/>
        <w:tblW w:w="6180" w:type="dxa"/>
        <w:jc w:val="center"/>
        <w:tblLook w:val="04A0" w:firstRow="1" w:lastRow="0" w:firstColumn="1" w:lastColumn="0" w:noHBand="0" w:noVBand="1"/>
      </w:tblPr>
      <w:tblGrid>
        <w:gridCol w:w="511"/>
        <w:gridCol w:w="3749"/>
        <w:gridCol w:w="960"/>
        <w:gridCol w:w="960"/>
      </w:tblGrid>
      <w:tr w:rsidR="006C4DA1" w:rsidRPr="001755DD" w14:paraId="09A35BE2" w14:textId="77777777" w:rsidTr="00EE0151">
        <w:trPr>
          <w:trHeight w:val="465"/>
          <w:tblHeader/>
          <w:jc w:val="center"/>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06D355"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E62A64"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F4EEE2"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7D228E"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1755DD" w14:paraId="59461D2C" w14:textId="77777777" w:rsidTr="00EE0151">
        <w:trPr>
          <w:trHeight w:val="465"/>
          <w:jc w:val="center"/>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5B08ACB7"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w:t>
            </w:r>
          </w:p>
        </w:tc>
        <w:tc>
          <w:tcPr>
            <w:tcW w:w="3749" w:type="dxa"/>
            <w:tcBorders>
              <w:top w:val="nil"/>
              <w:left w:val="single" w:sz="4" w:space="0" w:color="auto"/>
              <w:bottom w:val="single" w:sz="4" w:space="0" w:color="auto"/>
              <w:right w:val="single" w:sz="4" w:space="0" w:color="auto"/>
            </w:tcBorders>
            <w:shd w:val="clear" w:color="auto" w:fill="auto"/>
            <w:vAlign w:val="center"/>
            <w:hideMark/>
          </w:tcPr>
          <w:p w14:paraId="76D6CA7C"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نعم</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22E75E"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12BF6A"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57.5</w:t>
            </w:r>
          </w:p>
        </w:tc>
      </w:tr>
      <w:tr w:rsidR="006C4DA1" w:rsidRPr="001755DD" w14:paraId="3634C243" w14:textId="77777777" w:rsidTr="00EE0151">
        <w:trPr>
          <w:trHeight w:val="465"/>
          <w:jc w:val="center"/>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71DA0EC0"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w:t>
            </w:r>
          </w:p>
        </w:tc>
        <w:tc>
          <w:tcPr>
            <w:tcW w:w="3749" w:type="dxa"/>
            <w:tcBorders>
              <w:top w:val="nil"/>
              <w:left w:val="single" w:sz="4" w:space="0" w:color="auto"/>
              <w:bottom w:val="single" w:sz="4" w:space="0" w:color="auto"/>
              <w:right w:val="single" w:sz="4" w:space="0" w:color="auto"/>
            </w:tcBorders>
            <w:shd w:val="clear" w:color="auto" w:fill="auto"/>
            <w:vAlign w:val="center"/>
            <w:hideMark/>
          </w:tcPr>
          <w:p w14:paraId="5574DFEC"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hint="cs"/>
                <w:color w:val="000000" w:themeColor="text1"/>
                <w:sz w:val="20"/>
                <w:szCs w:val="20"/>
                <w:rtl/>
              </w:rPr>
              <w:t>إلى</w:t>
            </w:r>
            <w:r w:rsidRPr="001755DD">
              <w:rPr>
                <w:rFonts w:eastAsia="Times New Roman"/>
                <w:color w:val="000000" w:themeColor="text1"/>
                <w:sz w:val="20"/>
                <w:szCs w:val="20"/>
                <w:rtl/>
              </w:rPr>
              <w:t xml:space="preserve"> حد ما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BF4A74"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984FA8"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27.5</w:t>
            </w:r>
          </w:p>
        </w:tc>
      </w:tr>
      <w:tr w:rsidR="006C4DA1" w:rsidRPr="001755DD" w14:paraId="65FB11F9" w14:textId="77777777" w:rsidTr="00EE0151">
        <w:trPr>
          <w:trHeight w:val="465"/>
          <w:jc w:val="center"/>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210D6334"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w:t>
            </w:r>
          </w:p>
        </w:tc>
        <w:tc>
          <w:tcPr>
            <w:tcW w:w="3749" w:type="dxa"/>
            <w:tcBorders>
              <w:top w:val="nil"/>
              <w:left w:val="single" w:sz="4" w:space="0" w:color="auto"/>
              <w:bottom w:val="single" w:sz="4" w:space="0" w:color="auto"/>
              <w:right w:val="single" w:sz="4" w:space="0" w:color="auto"/>
            </w:tcBorders>
            <w:shd w:val="clear" w:color="auto" w:fill="auto"/>
            <w:vAlign w:val="center"/>
            <w:hideMark/>
          </w:tcPr>
          <w:p w14:paraId="19A373B8"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لا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9B2BAB"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E70016"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151.0</w:t>
            </w:r>
          </w:p>
        </w:tc>
      </w:tr>
      <w:tr w:rsidR="006C4DA1" w:rsidRPr="001755DD" w14:paraId="2F37F3CF" w14:textId="77777777" w:rsidTr="00EE0151">
        <w:trPr>
          <w:trHeight w:val="465"/>
          <w:jc w:val="center"/>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ED7052"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FAE517"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335B07"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100.0</w:t>
            </w:r>
          </w:p>
        </w:tc>
      </w:tr>
    </w:tbl>
    <w:p w14:paraId="109124FE" w14:textId="77777777" w:rsidR="006C4DA1" w:rsidRPr="00271F47" w:rsidRDefault="006C4DA1" w:rsidP="006C4DA1">
      <w:pPr>
        <w:spacing w:after="0" w:line="240" w:lineRule="auto"/>
        <w:jc w:val="both"/>
        <w:rPr>
          <w:b/>
          <w:bCs/>
          <w:color w:val="000000" w:themeColor="text1"/>
          <w:sz w:val="2"/>
          <w:szCs w:val="2"/>
          <w:rtl/>
        </w:rPr>
      </w:pPr>
    </w:p>
    <w:p w14:paraId="2B44E11E"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0C7D0242"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lastRenderedPageBreak/>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Pr>
          <w:color w:val="000000" w:themeColor="text1"/>
          <w:sz w:val="28"/>
          <w:szCs w:val="28"/>
          <w:rtl/>
        </w:rPr>
        <w:t xml:space="preserve"> </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57.5</w:t>
      </w:r>
      <w:r w:rsidRPr="00AF271F">
        <w:rPr>
          <w:rFonts w:hint="cs"/>
          <w:color w:val="000000" w:themeColor="text1"/>
          <w:sz w:val="28"/>
          <w:szCs w:val="28"/>
          <w:rtl/>
        </w:rPr>
        <w:t>%.</w:t>
      </w:r>
    </w:p>
    <w:p w14:paraId="32CC66F5"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الثانية</w:t>
      </w:r>
      <w:r>
        <w:rPr>
          <w:rFonts w:hint="cs"/>
          <w:color w:val="000000" w:themeColor="text1"/>
          <w:sz w:val="28"/>
          <w:szCs w:val="28"/>
          <w:rtl/>
        </w:rPr>
        <w:t xml:space="preserve"> "إلى حد ما"،</w:t>
      </w:r>
      <w:r>
        <w:rPr>
          <w:rFonts w:eastAsia="Times New Roman"/>
          <w:color w:val="000000" w:themeColor="text1"/>
          <w:sz w:val="28"/>
          <w:szCs w:val="28"/>
          <w:rtl/>
        </w:rPr>
        <w:t xml:space="preserve"> </w:t>
      </w:r>
      <w:r w:rsidRPr="00AF271F">
        <w:rPr>
          <w:rFonts w:eastAsia="Times New Roman"/>
          <w:color w:val="000000" w:themeColor="text1"/>
          <w:sz w:val="28"/>
          <w:szCs w:val="28"/>
          <w:rtl/>
        </w:rPr>
        <w:t>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27.5%</w:t>
      </w:r>
      <w:r w:rsidRPr="00AF271F">
        <w:rPr>
          <w:rFonts w:eastAsia="Times New Roman" w:hint="cs"/>
          <w:color w:val="000000" w:themeColor="text1"/>
          <w:sz w:val="28"/>
          <w:szCs w:val="28"/>
          <w:rtl/>
        </w:rPr>
        <w:t>.</w:t>
      </w:r>
    </w:p>
    <w:p w14:paraId="66969BB2" w14:textId="77777777" w:rsidR="006C4DA1" w:rsidRPr="00271F47" w:rsidRDefault="006C4DA1" w:rsidP="006C4DA1">
      <w:pPr>
        <w:spacing w:after="0" w:line="216" w:lineRule="auto"/>
        <w:jc w:val="both"/>
        <w:rPr>
          <w:b/>
          <w:bCs/>
          <w:color w:val="000000" w:themeColor="text1"/>
          <w:sz w:val="28"/>
          <w:szCs w:val="28"/>
          <w:rtl/>
        </w:rPr>
      </w:pPr>
      <w:r w:rsidRPr="00AF271F">
        <w:rPr>
          <w:rFonts w:eastAsia="Times New Roman"/>
          <w:color w:val="000000" w:themeColor="text1"/>
          <w:sz w:val="28"/>
          <w:szCs w:val="28"/>
          <w:rtl/>
        </w:rPr>
        <w:t>3 – ثم 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لا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w:t>
      </w:r>
      <w:r w:rsidRPr="00271F47">
        <w:rPr>
          <w:b/>
          <w:bCs/>
          <w:color w:val="000000" w:themeColor="text1"/>
          <w:sz w:val="28"/>
          <w:szCs w:val="28"/>
          <w:rtl/>
        </w:rPr>
        <w:t>بلغت نسبته</w:t>
      </w:r>
      <w:r w:rsidRPr="00271F47">
        <w:rPr>
          <w:rFonts w:hint="cs"/>
          <w:b/>
          <w:bCs/>
          <w:color w:val="000000" w:themeColor="text1"/>
          <w:sz w:val="28"/>
          <w:szCs w:val="28"/>
          <w:rtl/>
        </w:rPr>
        <w:t>ا</w:t>
      </w:r>
      <w:r w:rsidRPr="00271F47">
        <w:rPr>
          <w:b/>
          <w:bCs/>
          <w:color w:val="000000" w:themeColor="text1"/>
          <w:sz w:val="28"/>
          <w:szCs w:val="28"/>
          <w:rtl/>
        </w:rPr>
        <w:t xml:space="preserve"> 15.0%</w:t>
      </w:r>
      <w:r w:rsidRPr="00271F47">
        <w:rPr>
          <w:rFonts w:hint="cs"/>
          <w:b/>
          <w:bCs/>
          <w:color w:val="000000" w:themeColor="text1"/>
          <w:sz w:val="28"/>
          <w:szCs w:val="28"/>
          <w:rtl/>
        </w:rPr>
        <w:t>.</w:t>
      </w:r>
    </w:p>
    <w:p w14:paraId="3ADFDB93" w14:textId="77777777" w:rsidR="006C4DA1" w:rsidRPr="00696821" w:rsidRDefault="006C4DA1" w:rsidP="006C4DA1">
      <w:pPr>
        <w:spacing w:after="0" w:line="216" w:lineRule="auto"/>
        <w:jc w:val="center"/>
        <w:rPr>
          <w:bCs/>
          <w:color w:val="000000" w:themeColor="text1"/>
          <w:rtl/>
        </w:rPr>
      </w:pPr>
      <w:r w:rsidRPr="00696821">
        <w:rPr>
          <w:bCs/>
          <w:color w:val="000000" w:themeColor="text1"/>
          <w:rtl/>
        </w:rPr>
        <w:t>جدول</w:t>
      </w:r>
      <w:r w:rsidRPr="00696821">
        <w:rPr>
          <w:rFonts w:hint="cs"/>
          <w:bCs/>
          <w:color w:val="000000" w:themeColor="text1"/>
          <w:rtl/>
        </w:rPr>
        <w:t xml:space="preserve"> رقم</w:t>
      </w:r>
      <w:r w:rsidRPr="00696821">
        <w:rPr>
          <w:bCs/>
          <w:color w:val="000000" w:themeColor="text1"/>
          <w:rtl/>
        </w:rPr>
        <w:t xml:space="preserve"> </w:t>
      </w:r>
      <w:r w:rsidRPr="00696821">
        <w:rPr>
          <w:rFonts w:hint="cs"/>
          <w:bCs/>
          <w:color w:val="000000" w:themeColor="text1"/>
          <w:rtl/>
        </w:rPr>
        <w:t>(58-</w:t>
      </w:r>
      <w:r>
        <w:rPr>
          <w:rFonts w:hint="cs"/>
          <w:bCs/>
          <w:color w:val="000000" w:themeColor="text1"/>
          <w:rtl/>
        </w:rPr>
        <w:t xml:space="preserve"> </w:t>
      </w:r>
      <w:r w:rsidRPr="00696821">
        <w:rPr>
          <w:rFonts w:hint="cs"/>
          <w:bCs/>
          <w:color w:val="000000" w:themeColor="text1"/>
          <w:rtl/>
        </w:rPr>
        <w:t>4</w:t>
      </w:r>
      <w:r w:rsidRPr="00696821">
        <w:rPr>
          <w:bCs/>
          <w:color w:val="000000" w:themeColor="text1"/>
          <w:rtl/>
        </w:rPr>
        <w:t>) أهداف الشراكة واضحة ومعلنة</w:t>
      </w:r>
    </w:p>
    <w:tbl>
      <w:tblPr>
        <w:bidiVisual/>
        <w:tblW w:w="6180" w:type="dxa"/>
        <w:jc w:val="center"/>
        <w:tblLook w:val="04A0" w:firstRow="1" w:lastRow="0" w:firstColumn="1" w:lastColumn="0" w:noHBand="0" w:noVBand="1"/>
      </w:tblPr>
      <w:tblGrid>
        <w:gridCol w:w="369"/>
        <w:gridCol w:w="3891"/>
        <w:gridCol w:w="960"/>
        <w:gridCol w:w="960"/>
      </w:tblGrid>
      <w:tr w:rsidR="006C4DA1" w:rsidRPr="001755DD" w14:paraId="066884DB" w14:textId="77777777" w:rsidTr="00EE0151">
        <w:trPr>
          <w:trHeight w:val="435"/>
          <w:tblHeader/>
          <w:jc w:val="center"/>
        </w:trPr>
        <w:tc>
          <w:tcPr>
            <w:tcW w:w="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F75D0F"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8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B9ED4F"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D18F8B"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7CA8E7"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1755DD" w14:paraId="4B38E322" w14:textId="77777777" w:rsidTr="00EE0151">
        <w:trPr>
          <w:trHeight w:val="435"/>
          <w:jc w:val="center"/>
        </w:trPr>
        <w:tc>
          <w:tcPr>
            <w:tcW w:w="369" w:type="dxa"/>
            <w:tcBorders>
              <w:top w:val="nil"/>
              <w:left w:val="single" w:sz="4" w:space="0" w:color="auto"/>
              <w:bottom w:val="single" w:sz="4" w:space="0" w:color="auto"/>
              <w:right w:val="single" w:sz="4" w:space="0" w:color="auto"/>
            </w:tcBorders>
            <w:shd w:val="clear" w:color="auto" w:fill="auto"/>
            <w:vAlign w:val="center"/>
            <w:hideMark/>
          </w:tcPr>
          <w:p w14:paraId="72BD7E5A"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6AA536C2"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نعم</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329840"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07BF0B"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85.5</w:t>
            </w:r>
          </w:p>
        </w:tc>
      </w:tr>
      <w:tr w:rsidR="006C4DA1" w:rsidRPr="001755DD" w14:paraId="6CA828BF" w14:textId="77777777" w:rsidTr="00EE0151">
        <w:trPr>
          <w:trHeight w:val="435"/>
          <w:jc w:val="center"/>
        </w:trPr>
        <w:tc>
          <w:tcPr>
            <w:tcW w:w="369" w:type="dxa"/>
            <w:tcBorders>
              <w:top w:val="nil"/>
              <w:left w:val="single" w:sz="4" w:space="0" w:color="auto"/>
              <w:bottom w:val="single" w:sz="4" w:space="0" w:color="auto"/>
              <w:right w:val="single" w:sz="4" w:space="0" w:color="auto"/>
            </w:tcBorders>
            <w:shd w:val="clear" w:color="auto" w:fill="auto"/>
            <w:vAlign w:val="center"/>
            <w:hideMark/>
          </w:tcPr>
          <w:p w14:paraId="606E7CE5"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09BA4C77"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hint="cs"/>
                <w:color w:val="000000" w:themeColor="text1"/>
                <w:sz w:val="20"/>
                <w:szCs w:val="20"/>
                <w:rtl/>
              </w:rPr>
              <w:t>إلى</w:t>
            </w:r>
            <w:r w:rsidRPr="001755DD">
              <w:rPr>
                <w:rFonts w:eastAsia="Times New Roman"/>
                <w:color w:val="000000" w:themeColor="text1"/>
                <w:sz w:val="20"/>
                <w:szCs w:val="20"/>
                <w:rtl/>
              </w:rPr>
              <w:t xml:space="preserve"> حد ما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141A97"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4CF6E2"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15.0</w:t>
            </w:r>
          </w:p>
        </w:tc>
      </w:tr>
      <w:tr w:rsidR="006C4DA1" w:rsidRPr="001755DD" w14:paraId="7F732AD5" w14:textId="77777777" w:rsidTr="00EE0151">
        <w:trPr>
          <w:trHeight w:val="435"/>
          <w:jc w:val="center"/>
        </w:trPr>
        <w:tc>
          <w:tcPr>
            <w:tcW w:w="369" w:type="dxa"/>
            <w:tcBorders>
              <w:top w:val="nil"/>
              <w:left w:val="single" w:sz="4" w:space="0" w:color="auto"/>
              <w:bottom w:val="single" w:sz="4" w:space="0" w:color="auto"/>
              <w:right w:val="single" w:sz="4" w:space="0" w:color="auto"/>
            </w:tcBorders>
            <w:shd w:val="clear" w:color="auto" w:fill="auto"/>
            <w:vAlign w:val="center"/>
            <w:hideMark/>
          </w:tcPr>
          <w:p w14:paraId="0A300FC4"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70D986BA"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لا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127412"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FBC2F6"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w:t>
            </w:r>
          </w:p>
        </w:tc>
      </w:tr>
      <w:tr w:rsidR="006C4DA1" w:rsidRPr="001755DD" w14:paraId="7A2AC3DC" w14:textId="77777777" w:rsidTr="00EE0151">
        <w:trPr>
          <w:trHeight w:val="435"/>
          <w:jc w:val="center"/>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3F3AEC"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C427DC"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39D846"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100.0</w:t>
            </w:r>
          </w:p>
        </w:tc>
      </w:tr>
    </w:tbl>
    <w:p w14:paraId="55A8B772" w14:textId="77777777" w:rsidR="006C4DA1" w:rsidRPr="00AF271F" w:rsidRDefault="006C4DA1" w:rsidP="006C4DA1">
      <w:pPr>
        <w:spacing w:after="0" w:line="216"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4492793D" w14:textId="77777777" w:rsidR="006C4DA1" w:rsidRPr="00AF271F" w:rsidRDefault="006C4DA1" w:rsidP="006C4DA1">
      <w:pPr>
        <w:spacing w:after="0" w:line="216"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Pr>
          <w:color w:val="000000" w:themeColor="text1"/>
          <w:sz w:val="28"/>
          <w:szCs w:val="28"/>
          <w:rtl/>
        </w:rPr>
        <w:t xml:space="preserve"> </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85.0</w:t>
      </w:r>
      <w:r w:rsidRPr="00AF271F">
        <w:rPr>
          <w:rFonts w:hint="cs"/>
          <w:color w:val="000000" w:themeColor="text1"/>
          <w:sz w:val="28"/>
          <w:szCs w:val="28"/>
          <w:rtl/>
        </w:rPr>
        <w:t>%.</w:t>
      </w:r>
    </w:p>
    <w:p w14:paraId="4241F76C" w14:textId="77777777" w:rsidR="006C4DA1" w:rsidRDefault="006C4DA1" w:rsidP="006C4DA1">
      <w:pPr>
        <w:spacing w:after="0" w:line="216"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الثانية</w:t>
      </w:r>
      <w:r>
        <w:rPr>
          <w:rFonts w:hint="cs"/>
          <w:color w:val="000000" w:themeColor="text1"/>
          <w:sz w:val="28"/>
          <w:szCs w:val="28"/>
          <w:rtl/>
        </w:rPr>
        <w:t xml:space="preserve"> "إلى حد ما"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15.0%</w:t>
      </w:r>
      <w:r>
        <w:rPr>
          <w:rFonts w:eastAsia="Times New Roman" w:hint="cs"/>
          <w:color w:val="000000" w:themeColor="text1"/>
          <w:sz w:val="28"/>
          <w:szCs w:val="28"/>
          <w:rtl/>
        </w:rPr>
        <w:t>.</w:t>
      </w:r>
    </w:p>
    <w:p w14:paraId="77BDB10A" w14:textId="77777777" w:rsidR="006C4DA1" w:rsidRPr="00164273" w:rsidRDefault="006C4DA1" w:rsidP="006C4DA1">
      <w:pPr>
        <w:autoSpaceDE w:val="0"/>
        <w:autoSpaceDN w:val="0"/>
        <w:adjustRightInd w:val="0"/>
        <w:spacing w:after="0" w:line="216"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(59-</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هناك لجنة تنسيق ومتابعة مستمرة بين مؤسستكم ووزارة التربية والتعليم</w:t>
      </w:r>
    </w:p>
    <w:tbl>
      <w:tblPr>
        <w:bidiVisual/>
        <w:tblW w:w="6180" w:type="dxa"/>
        <w:jc w:val="center"/>
        <w:tblLook w:val="04A0" w:firstRow="1" w:lastRow="0" w:firstColumn="1" w:lastColumn="0" w:noHBand="0" w:noVBand="1"/>
      </w:tblPr>
      <w:tblGrid>
        <w:gridCol w:w="369"/>
        <w:gridCol w:w="3891"/>
        <w:gridCol w:w="960"/>
        <w:gridCol w:w="960"/>
      </w:tblGrid>
      <w:tr w:rsidR="006C4DA1" w:rsidRPr="001755DD" w14:paraId="567C0C5C" w14:textId="77777777" w:rsidTr="00EE0151">
        <w:trPr>
          <w:trHeight w:val="450"/>
          <w:tblHeader/>
          <w:jc w:val="center"/>
        </w:trPr>
        <w:tc>
          <w:tcPr>
            <w:tcW w:w="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3DBF6C"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8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E57691"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025478"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6F577B"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1755DD" w14:paraId="127943DB" w14:textId="77777777" w:rsidTr="00EE0151">
        <w:trPr>
          <w:trHeight w:val="450"/>
          <w:jc w:val="center"/>
        </w:trPr>
        <w:tc>
          <w:tcPr>
            <w:tcW w:w="369" w:type="dxa"/>
            <w:tcBorders>
              <w:top w:val="nil"/>
              <w:left w:val="single" w:sz="4" w:space="0" w:color="auto"/>
              <w:bottom w:val="single" w:sz="4" w:space="0" w:color="auto"/>
              <w:right w:val="single" w:sz="4" w:space="0" w:color="auto"/>
            </w:tcBorders>
            <w:shd w:val="clear" w:color="auto" w:fill="auto"/>
            <w:vAlign w:val="center"/>
          </w:tcPr>
          <w:p w14:paraId="6FF2F6DE"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56F58D7F"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نعم</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421BE0"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3438F0"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67.5</w:t>
            </w:r>
          </w:p>
        </w:tc>
      </w:tr>
      <w:tr w:rsidR="006C4DA1" w:rsidRPr="001755DD" w14:paraId="610C7C5C" w14:textId="77777777" w:rsidTr="00EE0151">
        <w:trPr>
          <w:trHeight w:val="450"/>
          <w:jc w:val="center"/>
        </w:trPr>
        <w:tc>
          <w:tcPr>
            <w:tcW w:w="369" w:type="dxa"/>
            <w:tcBorders>
              <w:top w:val="nil"/>
              <w:left w:val="single" w:sz="4" w:space="0" w:color="auto"/>
              <w:bottom w:val="single" w:sz="4" w:space="0" w:color="auto"/>
              <w:right w:val="single" w:sz="4" w:space="0" w:color="auto"/>
            </w:tcBorders>
            <w:shd w:val="clear" w:color="auto" w:fill="auto"/>
            <w:vAlign w:val="center"/>
          </w:tcPr>
          <w:p w14:paraId="512CD4FE"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3FF3E319"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hint="cs"/>
                <w:color w:val="000000" w:themeColor="text1"/>
                <w:sz w:val="20"/>
                <w:szCs w:val="20"/>
                <w:rtl/>
              </w:rPr>
              <w:t>إلى</w:t>
            </w:r>
            <w:r w:rsidRPr="001755DD">
              <w:rPr>
                <w:rFonts w:eastAsia="Times New Roman"/>
                <w:color w:val="000000" w:themeColor="text1"/>
                <w:sz w:val="20"/>
                <w:szCs w:val="20"/>
                <w:rtl/>
              </w:rPr>
              <w:t xml:space="preserve"> حد ما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5C1339"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5A1CB8"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20.0</w:t>
            </w:r>
          </w:p>
        </w:tc>
      </w:tr>
      <w:tr w:rsidR="006C4DA1" w:rsidRPr="001755DD" w14:paraId="45190862" w14:textId="77777777" w:rsidTr="00EE0151">
        <w:trPr>
          <w:trHeight w:val="450"/>
          <w:jc w:val="center"/>
        </w:trPr>
        <w:tc>
          <w:tcPr>
            <w:tcW w:w="369" w:type="dxa"/>
            <w:tcBorders>
              <w:top w:val="nil"/>
              <w:left w:val="single" w:sz="4" w:space="0" w:color="auto"/>
              <w:bottom w:val="single" w:sz="4" w:space="0" w:color="auto"/>
              <w:right w:val="single" w:sz="4" w:space="0" w:color="auto"/>
            </w:tcBorders>
            <w:shd w:val="clear" w:color="auto" w:fill="auto"/>
            <w:vAlign w:val="center"/>
          </w:tcPr>
          <w:p w14:paraId="370BB422"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891" w:type="dxa"/>
            <w:tcBorders>
              <w:top w:val="nil"/>
              <w:left w:val="single" w:sz="4" w:space="0" w:color="auto"/>
              <w:bottom w:val="single" w:sz="4" w:space="0" w:color="auto"/>
              <w:right w:val="single" w:sz="4" w:space="0" w:color="auto"/>
            </w:tcBorders>
            <w:shd w:val="clear" w:color="auto" w:fill="auto"/>
            <w:vAlign w:val="center"/>
            <w:hideMark/>
          </w:tcPr>
          <w:p w14:paraId="570A469B"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لا</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43825F"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ED5D16"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12.5</w:t>
            </w:r>
          </w:p>
        </w:tc>
      </w:tr>
      <w:tr w:rsidR="006C4DA1" w:rsidRPr="001755DD" w14:paraId="232B9E2A" w14:textId="77777777" w:rsidTr="00EE0151">
        <w:trPr>
          <w:trHeight w:val="450"/>
          <w:jc w:val="center"/>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6366F3"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715FD4"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76230D"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100.0</w:t>
            </w:r>
          </w:p>
        </w:tc>
      </w:tr>
    </w:tbl>
    <w:p w14:paraId="5B5F6F13" w14:textId="77777777" w:rsidR="006C4DA1" w:rsidRPr="00AF271F" w:rsidRDefault="006C4DA1" w:rsidP="006C4DA1">
      <w:pPr>
        <w:spacing w:after="0" w:line="216"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7735001E" w14:textId="77777777" w:rsidR="006C4DA1" w:rsidRPr="00AF271F" w:rsidRDefault="006C4DA1" w:rsidP="006C4DA1">
      <w:pPr>
        <w:spacing w:after="0" w:line="216"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Pr>
          <w:color w:val="000000" w:themeColor="text1"/>
          <w:sz w:val="28"/>
          <w:szCs w:val="28"/>
          <w:rtl/>
        </w:rPr>
        <w:t xml:space="preserve"> </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67.5</w:t>
      </w:r>
      <w:r w:rsidRPr="00AF271F">
        <w:rPr>
          <w:rFonts w:hint="cs"/>
          <w:color w:val="000000" w:themeColor="text1"/>
          <w:sz w:val="28"/>
          <w:szCs w:val="28"/>
          <w:rtl/>
        </w:rPr>
        <w:t>%.</w:t>
      </w:r>
    </w:p>
    <w:p w14:paraId="47528565" w14:textId="77777777" w:rsidR="006C4DA1" w:rsidRPr="00AF271F" w:rsidRDefault="006C4DA1" w:rsidP="006C4DA1">
      <w:pPr>
        <w:spacing w:after="0" w:line="216"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الثانية</w:t>
      </w:r>
      <w:r>
        <w:rPr>
          <w:rFonts w:hint="cs"/>
          <w:color w:val="000000" w:themeColor="text1"/>
          <w:sz w:val="28"/>
          <w:szCs w:val="28"/>
          <w:rtl/>
        </w:rPr>
        <w:t xml:space="preserve"> "إلى حد ما"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20.0%</w:t>
      </w:r>
      <w:r>
        <w:rPr>
          <w:rFonts w:eastAsia="Times New Roman" w:hint="cs"/>
          <w:color w:val="000000" w:themeColor="text1"/>
          <w:sz w:val="28"/>
          <w:szCs w:val="28"/>
          <w:rtl/>
        </w:rPr>
        <w:t>.</w:t>
      </w:r>
    </w:p>
    <w:p w14:paraId="43D44F54" w14:textId="77777777" w:rsidR="006C4DA1" w:rsidRPr="00AF271F" w:rsidRDefault="006C4DA1" w:rsidP="006C4DA1">
      <w:pPr>
        <w:spacing w:after="0" w:line="216" w:lineRule="auto"/>
        <w:jc w:val="both"/>
        <w:rPr>
          <w:rFonts w:eastAsia="Times New Roman"/>
          <w:color w:val="000000" w:themeColor="text1"/>
          <w:sz w:val="28"/>
          <w:szCs w:val="28"/>
          <w:rtl/>
        </w:rPr>
      </w:pPr>
      <w:r w:rsidRPr="00AF271F">
        <w:rPr>
          <w:rFonts w:eastAsia="Times New Roman"/>
          <w:color w:val="000000" w:themeColor="text1"/>
          <w:sz w:val="28"/>
          <w:szCs w:val="28"/>
          <w:rtl/>
        </w:rPr>
        <w:t>3 – ثم 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لا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 نسبته</w:t>
      </w:r>
      <w:r>
        <w:rPr>
          <w:rFonts w:eastAsia="Times New Roman" w:hint="cs"/>
          <w:color w:val="000000" w:themeColor="text1"/>
          <w:sz w:val="28"/>
          <w:szCs w:val="28"/>
          <w:rtl/>
        </w:rPr>
        <w:t>ا</w:t>
      </w:r>
      <w:r w:rsidRPr="00AF271F">
        <w:rPr>
          <w:rFonts w:eastAsia="Times New Roman"/>
          <w:color w:val="000000" w:themeColor="text1"/>
          <w:sz w:val="28"/>
          <w:szCs w:val="28"/>
          <w:rtl/>
        </w:rPr>
        <w:t xml:space="preserve"> 12.5%</w:t>
      </w:r>
      <w:r>
        <w:rPr>
          <w:rFonts w:eastAsia="Times New Roman" w:hint="cs"/>
          <w:color w:val="000000" w:themeColor="text1"/>
          <w:sz w:val="28"/>
          <w:szCs w:val="28"/>
          <w:rtl/>
        </w:rPr>
        <w:t>.</w:t>
      </w:r>
    </w:p>
    <w:p w14:paraId="42F428F9" w14:textId="77777777" w:rsidR="006C4DA1" w:rsidRPr="00271F47" w:rsidRDefault="006C4DA1" w:rsidP="006C4DA1">
      <w:pPr>
        <w:spacing w:after="0" w:line="216" w:lineRule="auto"/>
        <w:jc w:val="both"/>
        <w:rPr>
          <w:b/>
          <w:bCs/>
          <w:color w:val="000000" w:themeColor="text1"/>
          <w:sz w:val="2"/>
          <w:szCs w:val="2"/>
          <w:rtl/>
        </w:rPr>
      </w:pPr>
    </w:p>
    <w:p w14:paraId="2BD4C208" w14:textId="77777777" w:rsidR="006C4DA1" w:rsidRPr="00164273" w:rsidRDefault="006C4DA1" w:rsidP="006C4DA1">
      <w:pPr>
        <w:autoSpaceDE w:val="0"/>
        <w:autoSpaceDN w:val="0"/>
        <w:adjustRightInd w:val="0"/>
        <w:spacing w:after="0" w:line="216" w:lineRule="auto"/>
        <w:jc w:val="center"/>
        <w:rPr>
          <w:bCs/>
          <w:color w:val="000000" w:themeColor="text1"/>
          <w:rtl/>
        </w:rPr>
      </w:pPr>
      <w:r w:rsidRPr="00164273">
        <w:rPr>
          <w:bCs/>
          <w:color w:val="000000" w:themeColor="text1"/>
          <w:rtl/>
        </w:rPr>
        <w:t>جدول</w:t>
      </w:r>
      <w:r w:rsidRPr="00164273">
        <w:rPr>
          <w:rFonts w:hint="cs"/>
          <w:bCs/>
          <w:color w:val="000000" w:themeColor="text1"/>
          <w:rtl/>
        </w:rPr>
        <w:t xml:space="preserve"> رقم</w:t>
      </w:r>
      <w:r w:rsidRPr="00164273">
        <w:rPr>
          <w:bCs/>
          <w:color w:val="000000" w:themeColor="text1"/>
          <w:rtl/>
        </w:rPr>
        <w:t xml:space="preserve"> </w:t>
      </w:r>
      <w:r w:rsidRPr="00164273">
        <w:rPr>
          <w:rFonts w:hint="cs"/>
          <w:bCs/>
          <w:color w:val="000000" w:themeColor="text1"/>
          <w:rtl/>
        </w:rPr>
        <w:t>(60</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دعم إقبال مؤسستنا على عقد شراكة </w:t>
      </w:r>
      <w:r w:rsidRPr="00164273">
        <w:rPr>
          <w:rFonts w:hint="cs"/>
          <w:bCs/>
          <w:color w:val="000000" w:themeColor="text1"/>
          <w:rtl/>
        </w:rPr>
        <w:t>وافتتاح</w:t>
      </w:r>
      <w:r w:rsidRPr="00164273">
        <w:rPr>
          <w:bCs/>
          <w:color w:val="000000" w:themeColor="text1"/>
          <w:rtl/>
        </w:rPr>
        <w:t xml:space="preserve"> مدرسة تكنولوجيا تطبيقية </w:t>
      </w:r>
    </w:p>
    <w:tbl>
      <w:tblPr>
        <w:bidiVisual/>
        <w:tblW w:w="6870" w:type="dxa"/>
        <w:jc w:val="center"/>
        <w:tblLook w:val="04A0" w:firstRow="1" w:lastRow="0" w:firstColumn="1" w:lastColumn="0" w:noHBand="0" w:noVBand="1"/>
      </w:tblPr>
      <w:tblGrid>
        <w:gridCol w:w="349"/>
        <w:gridCol w:w="4436"/>
        <w:gridCol w:w="990"/>
        <w:gridCol w:w="1095"/>
      </w:tblGrid>
      <w:tr w:rsidR="006C4DA1" w:rsidRPr="001755DD" w14:paraId="03BFB7B8" w14:textId="77777777" w:rsidTr="00EE0151">
        <w:trPr>
          <w:trHeight w:val="555"/>
          <w:tblHeader/>
          <w:jc w:val="center"/>
        </w:trPr>
        <w:tc>
          <w:tcPr>
            <w:tcW w:w="3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248420"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44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ED8396"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DDE1AB"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1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271E3B"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1755DD" w14:paraId="71ED46F3" w14:textId="77777777" w:rsidTr="00EE0151">
        <w:trPr>
          <w:trHeight w:val="74"/>
          <w:jc w:val="center"/>
        </w:trPr>
        <w:tc>
          <w:tcPr>
            <w:tcW w:w="349" w:type="dxa"/>
            <w:tcBorders>
              <w:top w:val="nil"/>
              <w:left w:val="single" w:sz="4" w:space="0" w:color="auto"/>
              <w:bottom w:val="single" w:sz="4" w:space="0" w:color="auto"/>
              <w:right w:val="single" w:sz="4" w:space="0" w:color="auto"/>
            </w:tcBorders>
            <w:shd w:val="clear" w:color="auto" w:fill="auto"/>
            <w:vAlign w:val="center"/>
          </w:tcPr>
          <w:p w14:paraId="6CF7D21A"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14:paraId="7A441B7D"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الدعم السياسي الذي تحظى به التجربة</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1DF87EB"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9</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14:paraId="176DFF71"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22.5</w:t>
            </w:r>
          </w:p>
        </w:tc>
      </w:tr>
      <w:tr w:rsidR="006C4DA1" w:rsidRPr="001755DD" w14:paraId="00B9BE6A" w14:textId="77777777" w:rsidTr="00EE0151">
        <w:trPr>
          <w:trHeight w:val="630"/>
          <w:jc w:val="center"/>
        </w:trPr>
        <w:tc>
          <w:tcPr>
            <w:tcW w:w="349" w:type="dxa"/>
            <w:tcBorders>
              <w:top w:val="nil"/>
              <w:left w:val="single" w:sz="4" w:space="0" w:color="auto"/>
              <w:bottom w:val="single" w:sz="4" w:space="0" w:color="auto"/>
              <w:right w:val="single" w:sz="4" w:space="0" w:color="auto"/>
            </w:tcBorders>
            <w:shd w:val="clear" w:color="auto" w:fill="auto"/>
            <w:vAlign w:val="center"/>
          </w:tcPr>
          <w:p w14:paraId="36C7BB42"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14:paraId="2767AADF"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نجاح تجارب الشراكة مع وزارة التربية والتعليم والتعليم الفني السابقة</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F12E2F6"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14:paraId="2299C8D1"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w:t>
            </w:r>
          </w:p>
        </w:tc>
      </w:tr>
      <w:tr w:rsidR="006C4DA1" w:rsidRPr="001755DD" w14:paraId="70A42848" w14:textId="77777777" w:rsidTr="00EE0151">
        <w:trPr>
          <w:trHeight w:val="60"/>
          <w:jc w:val="center"/>
        </w:trPr>
        <w:tc>
          <w:tcPr>
            <w:tcW w:w="349" w:type="dxa"/>
            <w:tcBorders>
              <w:top w:val="nil"/>
              <w:left w:val="single" w:sz="4" w:space="0" w:color="auto"/>
              <w:bottom w:val="single" w:sz="4" w:space="0" w:color="auto"/>
              <w:right w:val="single" w:sz="4" w:space="0" w:color="auto"/>
            </w:tcBorders>
            <w:shd w:val="clear" w:color="auto" w:fill="auto"/>
            <w:vAlign w:val="center"/>
          </w:tcPr>
          <w:p w14:paraId="70CA9CBB"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14:paraId="27EBA2EE"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القناعة بأهمية تطوير التعليم الفني في مصر</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5D6402F"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14:paraId="5768F5A2"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w:t>
            </w:r>
          </w:p>
        </w:tc>
      </w:tr>
      <w:tr w:rsidR="006C4DA1" w:rsidRPr="001755DD" w14:paraId="6F2081DB" w14:textId="77777777" w:rsidTr="00EE0151">
        <w:trPr>
          <w:trHeight w:val="480"/>
          <w:jc w:val="center"/>
        </w:trPr>
        <w:tc>
          <w:tcPr>
            <w:tcW w:w="349" w:type="dxa"/>
            <w:tcBorders>
              <w:top w:val="nil"/>
              <w:left w:val="single" w:sz="4" w:space="0" w:color="auto"/>
              <w:bottom w:val="single" w:sz="4" w:space="0" w:color="auto"/>
              <w:right w:val="single" w:sz="4" w:space="0" w:color="auto"/>
            </w:tcBorders>
            <w:shd w:val="clear" w:color="auto" w:fill="auto"/>
            <w:vAlign w:val="center"/>
          </w:tcPr>
          <w:p w14:paraId="64AA4997"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lastRenderedPageBreak/>
              <w:t>4</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14:paraId="73D6145F"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المسؤ</w:t>
            </w:r>
            <w:r w:rsidRPr="001755DD">
              <w:rPr>
                <w:rFonts w:eastAsia="Times New Roman" w:hint="cs"/>
                <w:color w:val="000000" w:themeColor="text1"/>
                <w:sz w:val="20"/>
                <w:szCs w:val="20"/>
                <w:rtl/>
              </w:rPr>
              <w:t>و</w:t>
            </w:r>
            <w:r w:rsidRPr="001755DD">
              <w:rPr>
                <w:rFonts w:eastAsia="Times New Roman"/>
                <w:color w:val="000000" w:themeColor="text1"/>
                <w:sz w:val="20"/>
                <w:szCs w:val="20"/>
                <w:rtl/>
              </w:rPr>
              <w:t>لية المجتمعية</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6D87DA4"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14:paraId="6A58E39A"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15.0</w:t>
            </w:r>
          </w:p>
        </w:tc>
      </w:tr>
      <w:tr w:rsidR="006C4DA1" w:rsidRPr="001755DD" w14:paraId="5390E731" w14:textId="77777777" w:rsidTr="00EE0151">
        <w:trPr>
          <w:trHeight w:val="58"/>
          <w:jc w:val="center"/>
        </w:trPr>
        <w:tc>
          <w:tcPr>
            <w:tcW w:w="349" w:type="dxa"/>
            <w:tcBorders>
              <w:top w:val="nil"/>
              <w:left w:val="single" w:sz="4" w:space="0" w:color="auto"/>
              <w:bottom w:val="single" w:sz="4" w:space="0" w:color="auto"/>
              <w:right w:val="single" w:sz="4" w:space="0" w:color="auto"/>
            </w:tcBorders>
            <w:shd w:val="clear" w:color="auto" w:fill="auto"/>
            <w:vAlign w:val="center"/>
          </w:tcPr>
          <w:p w14:paraId="4D229283"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14:paraId="425B916B"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القناعة بأهمية التعليم الفني في تحقيق التنمية الاقتصادية</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DE689F1"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14:paraId="2046B4C0"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15.0</w:t>
            </w:r>
          </w:p>
        </w:tc>
      </w:tr>
      <w:tr w:rsidR="006C4DA1" w:rsidRPr="001755DD" w14:paraId="2E08F20A" w14:textId="77777777" w:rsidTr="00EE0151">
        <w:trPr>
          <w:trHeight w:val="58"/>
          <w:jc w:val="center"/>
        </w:trPr>
        <w:tc>
          <w:tcPr>
            <w:tcW w:w="349" w:type="dxa"/>
            <w:tcBorders>
              <w:top w:val="nil"/>
              <w:left w:val="single" w:sz="4" w:space="0" w:color="auto"/>
              <w:bottom w:val="single" w:sz="4" w:space="0" w:color="auto"/>
              <w:right w:val="single" w:sz="4" w:space="0" w:color="auto"/>
            </w:tcBorders>
            <w:shd w:val="clear" w:color="auto" w:fill="auto"/>
            <w:vAlign w:val="center"/>
          </w:tcPr>
          <w:p w14:paraId="79021A8A"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14:paraId="60C114DF"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احتياج سوق العمل لعمالة ماهرة مدربة من خريجي التعليم الفني</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A4A88D9"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14:paraId="4870E4DE"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15.5</w:t>
            </w:r>
          </w:p>
        </w:tc>
      </w:tr>
      <w:tr w:rsidR="006C4DA1" w:rsidRPr="001755DD" w14:paraId="6948AD49" w14:textId="77777777" w:rsidTr="00EE0151">
        <w:trPr>
          <w:trHeight w:val="279"/>
          <w:jc w:val="center"/>
        </w:trPr>
        <w:tc>
          <w:tcPr>
            <w:tcW w:w="349" w:type="dxa"/>
            <w:tcBorders>
              <w:top w:val="nil"/>
              <w:left w:val="single" w:sz="4" w:space="0" w:color="auto"/>
              <w:bottom w:val="single" w:sz="4" w:space="0" w:color="auto"/>
              <w:right w:val="single" w:sz="4" w:space="0" w:color="auto"/>
            </w:tcBorders>
            <w:shd w:val="clear" w:color="auto" w:fill="auto"/>
            <w:vAlign w:val="center"/>
          </w:tcPr>
          <w:p w14:paraId="283A37DC" w14:textId="77777777" w:rsidR="006C4DA1" w:rsidRPr="001755D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w:t>
            </w:r>
          </w:p>
        </w:tc>
        <w:tc>
          <w:tcPr>
            <w:tcW w:w="4436" w:type="dxa"/>
            <w:tcBorders>
              <w:top w:val="nil"/>
              <w:left w:val="single" w:sz="4" w:space="0" w:color="auto"/>
              <w:bottom w:val="single" w:sz="4" w:space="0" w:color="auto"/>
              <w:right w:val="single" w:sz="4" w:space="0" w:color="auto"/>
            </w:tcBorders>
            <w:shd w:val="clear" w:color="auto" w:fill="auto"/>
            <w:vAlign w:val="center"/>
            <w:hideMark/>
          </w:tcPr>
          <w:p w14:paraId="5C7DBEAC" w14:textId="77777777" w:rsidR="006C4DA1" w:rsidRPr="001755DD" w:rsidRDefault="006C4DA1" w:rsidP="00EE0151">
            <w:pPr>
              <w:spacing w:after="0" w:line="240" w:lineRule="auto"/>
              <w:jc w:val="both"/>
              <w:rPr>
                <w:rFonts w:eastAsia="Times New Roman"/>
                <w:color w:val="000000" w:themeColor="text1"/>
                <w:sz w:val="20"/>
                <w:szCs w:val="20"/>
              </w:rPr>
            </w:pPr>
            <w:r w:rsidRPr="001755DD">
              <w:rPr>
                <w:rFonts w:eastAsia="Times New Roman"/>
                <w:color w:val="000000" w:themeColor="text1"/>
                <w:sz w:val="20"/>
                <w:szCs w:val="20"/>
                <w:rtl/>
              </w:rPr>
              <w:t>الاحتياج إلى إدخال تخصصات جديدة ضمن تخصصات التعليم الفني</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F08BED3"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14:paraId="6D8D8588" w14:textId="77777777" w:rsidR="006C4DA1" w:rsidRPr="001755D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12.5</w:t>
            </w:r>
          </w:p>
        </w:tc>
      </w:tr>
      <w:tr w:rsidR="006C4DA1" w:rsidRPr="001755DD" w14:paraId="3F6F28DC" w14:textId="77777777" w:rsidTr="00EE0151">
        <w:trPr>
          <w:trHeight w:val="86"/>
          <w:jc w:val="center"/>
        </w:trPr>
        <w:tc>
          <w:tcPr>
            <w:tcW w:w="47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2CC587"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4A2971F"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14:paraId="4C8C5A40"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100.0</w:t>
            </w:r>
          </w:p>
        </w:tc>
      </w:tr>
    </w:tbl>
    <w:p w14:paraId="267F5112" w14:textId="77777777" w:rsidR="006C4DA1" w:rsidRPr="00AF271F" w:rsidRDefault="006C4DA1" w:rsidP="006C4DA1">
      <w:pPr>
        <w:spacing w:after="0" w:line="216"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7D55EE83" w14:textId="77777777" w:rsidR="006C4DA1" w:rsidRPr="00271F47" w:rsidRDefault="006C4DA1" w:rsidP="006C4DA1">
      <w:pPr>
        <w:spacing w:after="0" w:line="216" w:lineRule="auto"/>
        <w:jc w:val="both"/>
        <w:rPr>
          <w:color w:val="000000" w:themeColor="text1"/>
          <w:sz w:val="28"/>
          <w:szCs w:val="28"/>
          <w:rtl/>
        </w:rPr>
      </w:pPr>
      <w:r w:rsidRPr="00271F47">
        <w:rPr>
          <w:color w:val="000000" w:themeColor="text1"/>
          <w:sz w:val="28"/>
          <w:szCs w:val="28"/>
          <w:rtl/>
        </w:rPr>
        <w:t xml:space="preserve">1 – جاء الدعم السياسي الذي تحظى به التجربة في </w:t>
      </w:r>
      <w:r w:rsidRPr="00271F47">
        <w:rPr>
          <w:rFonts w:hint="cs"/>
          <w:color w:val="000000" w:themeColor="text1"/>
          <w:sz w:val="28"/>
          <w:szCs w:val="28"/>
          <w:rtl/>
        </w:rPr>
        <w:t>المرتبة الأولى،</w:t>
      </w:r>
      <w:r w:rsidRPr="00271F47">
        <w:rPr>
          <w:color w:val="000000" w:themeColor="text1"/>
          <w:sz w:val="28"/>
          <w:szCs w:val="28"/>
          <w:rtl/>
        </w:rPr>
        <w:t xml:space="preserve"> حيث بلغت نسبته 22.5</w:t>
      </w:r>
      <w:r w:rsidRPr="00271F47">
        <w:rPr>
          <w:rFonts w:hint="cs"/>
          <w:color w:val="000000" w:themeColor="text1"/>
          <w:sz w:val="28"/>
          <w:szCs w:val="28"/>
          <w:rtl/>
        </w:rPr>
        <w:t>%.</w:t>
      </w:r>
    </w:p>
    <w:p w14:paraId="64AC02A9" w14:textId="77777777" w:rsidR="006C4DA1" w:rsidRPr="00271F47" w:rsidRDefault="006C4DA1" w:rsidP="006C4DA1">
      <w:pPr>
        <w:spacing w:after="0" w:line="216" w:lineRule="auto"/>
        <w:jc w:val="both"/>
        <w:rPr>
          <w:color w:val="000000" w:themeColor="text1"/>
          <w:sz w:val="28"/>
          <w:szCs w:val="28"/>
          <w:rtl/>
        </w:rPr>
      </w:pPr>
      <w:r w:rsidRPr="00271F47">
        <w:rPr>
          <w:color w:val="000000" w:themeColor="text1"/>
          <w:sz w:val="28"/>
          <w:szCs w:val="28"/>
          <w:rtl/>
        </w:rPr>
        <w:t xml:space="preserve">2 – ثم جاء في المرتبة </w:t>
      </w:r>
      <w:r w:rsidRPr="00271F47">
        <w:rPr>
          <w:rFonts w:hint="cs"/>
          <w:color w:val="000000" w:themeColor="text1"/>
          <w:sz w:val="28"/>
          <w:szCs w:val="28"/>
          <w:rtl/>
        </w:rPr>
        <w:t>الثانية كل</w:t>
      </w:r>
      <w:r w:rsidRPr="00271F47">
        <w:rPr>
          <w:color w:val="000000" w:themeColor="text1"/>
          <w:sz w:val="28"/>
          <w:szCs w:val="28"/>
          <w:rtl/>
        </w:rPr>
        <w:t xml:space="preserve"> من (المسؤ</w:t>
      </w:r>
      <w:r w:rsidRPr="00271F47">
        <w:rPr>
          <w:rFonts w:hint="cs"/>
          <w:color w:val="000000" w:themeColor="text1"/>
          <w:sz w:val="28"/>
          <w:szCs w:val="28"/>
          <w:rtl/>
        </w:rPr>
        <w:t>و</w:t>
      </w:r>
      <w:r w:rsidRPr="00271F47">
        <w:rPr>
          <w:color w:val="000000" w:themeColor="text1"/>
          <w:sz w:val="28"/>
          <w:szCs w:val="28"/>
          <w:rtl/>
        </w:rPr>
        <w:t xml:space="preserve">لية المجتمعية - القناعة بأهمية التعليم الفني في تحقيق التنمية الاقتصادية - احتياج سوق العمل لعمالة ماهرة مدربة من خريجي التعليم </w:t>
      </w:r>
      <w:r w:rsidRPr="00271F47">
        <w:rPr>
          <w:rFonts w:hint="cs"/>
          <w:color w:val="000000" w:themeColor="text1"/>
          <w:sz w:val="28"/>
          <w:szCs w:val="28"/>
          <w:rtl/>
        </w:rPr>
        <w:t>الفني) حيث</w:t>
      </w:r>
      <w:r w:rsidRPr="00271F47">
        <w:rPr>
          <w:color w:val="000000" w:themeColor="text1"/>
          <w:sz w:val="28"/>
          <w:szCs w:val="28"/>
          <w:rtl/>
        </w:rPr>
        <w:t xml:space="preserve"> بلغت </w:t>
      </w:r>
      <w:r w:rsidRPr="00271F47">
        <w:rPr>
          <w:rFonts w:hint="cs"/>
          <w:color w:val="000000" w:themeColor="text1"/>
          <w:sz w:val="28"/>
          <w:szCs w:val="28"/>
          <w:rtl/>
        </w:rPr>
        <w:t>النسبة</w:t>
      </w:r>
      <w:r w:rsidRPr="00271F47">
        <w:rPr>
          <w:color w:val="000000" w:themeColor="text1"/>
          <w:sz w:val="28"/>
          <w:szCs w:val="28"/>
          <w:rtl/>
        </w:rPr>
        <w:t xml:space="preserve"> 15.0%</w:t>
      </w:r>
      <w:r w:rsidRPr="00271F47">
        <w:rPr>
          <w:rFonts w:hint="cs"/>
          <w:color w:val="000000" w:themeColor="text1"/>
          <w:sz w:val="28"/>
          <w:szCs w:val="28"/>
          <w:rtl/>
        </w:rPr>
        <w:t>.</w:t>
      </w:r>
    </w:p>
    <w:p w14:paraId="35EEFCF7" w14:textId="77777777" w:rsidR="006C4DA1" w:rsidRPr="00164273" w:rsidRDefault="006C4DA1" w:rsidP="006C4DA1">
      <w:pPr>
        <w:spacing w:after="0" w:line="216" w:lineRule="auto"/>
        <w:jc w:val="center"/>
        <w:rPr>
          <w:bCs/>
          <w:color w:val="000000" w:themeColor="text1"/>
        </w:rPr>
      </w:pPr>
      <w:r w:rsidRPr="00696821">
        <w:rPr>
          <w:bCs/>
          <w:color w:val="000000" w:themeColor="text1"/>
          <w:rtl/>
        </w:rPr>
        <w:t>جدول</w:t>
      </w:r>
      <w:r w:rsidRPr="00696821">
        <w:rPr>
          <w:rFonts w:hint="cs"/>
          <w:bCs/>
          <w:color w:val="000000" w:themeColor="text1"/>
          <w:rtl/>
        </w:rPr>
        <w:t xml:space="preserve"> رقم</w:t>
      </w:r>
      <w:r w:rsidRPr="00696821">
        <w:rPr>
          <w:bCs/>
          <w:color w:val="000000" w:themeColor="text1"/>
          <w:rtl/>
        </w:rPr>
        <w:t xml:space="preserve"> </w:t>
      </w:r>
      <w:r w:rsidRPr="00696821">
        <w:rPr>
          <w:rFonts w:hint="cs"/>
          <w:bCs/>
          <w:color w:val="000000" w:themeColor="text1"/>
          <w:rtl/>
        </w:rPr>
        <w:t>(61-</w:t>
      </w:r>
      <w:r>
        <w:rPr>
          <w:rFonts w:hint="cs"/>
          <w:bCs/>
          <w:color w:val="000000" w:themeColor="text1"/>
          <w:rtl/>
        </w:rPr>
        <w:t xml:space="preserve"> </w:t>
      </w:r>
      <w:r w:rsidRPr="00696821">
        <w:rPr>
          <w:rFonts w:hint="cs"/>
          <w:bCs/>
          <w:color w:val="000000" w:themeColor="text1"/>
          <w:rtl/>
        </w:rPr>
        <w:t>4</w:t>
      </w:r>
      <w:r w:rsidRPr="00696821">
        <w:rPr>
          <w:bCs/>
          <w:color w:val="000000" w:themeColor="text1"/>
          <w:rtl/>
        </w:rPr>
        <w:t>) دورنا كشريك للوزارة واضح ومحدد في</w:t>
      </w:r>
      <w:r w:rsidRPr="00164273">
        <w:rPr>
          <w:bCs/>
          <w:color w:val="000000" w:themeColor="text1"/>
          <w:rtl/>
        </w:rPr>
        <w:t xml:space="preserve"> (رتب حسب أولوية مؤسستك)</w:t>
      </w:r>
    </w:p>
    <w:tbl>
      <w:tblPr>
        <w:bidiVisual/>
        <w:tblW w:w="8093" w:type="dxa"/>
        <w:jc w:val="center"/>
        <w:tblLook w:val="04A0" w:firstRow="1" w:lastRow="0" w:firstColumn="1" w:lastColumn="0" w:noHBand="0" w:noVBand="1"/>
      </w:tblPr>
      <w:tblGrid>
        <w:gridCol w:w="427"/>
        <w:gridCol w:w="828"/>
        <w:gridCol w:w="409"/>
        <w:gridCol w:w="520"/>
        <w:gridCol w:w="520"/>
        <w:gridCol w:w="520"/>
        <w:gridCol w:w="520"/>
        <w:gridCol w:w="520"/>
        <w:gridCol w:w="520"/>
        <w:gridCol w:w="520"/>
        <w:gridCol w:w="520"/>
        <w:gridCol w:w="520"/>
        <w:gridCol w:w="520"/>
        <w:gridCol w:w="520"/>
        <w:gridCol w:w="709"/>
      </w:tblGrid>
      <w:tr w:rsidR="006C4DA1" w:rsidRPr="009A59F3" w14:paraId="27F7E26C" w14:textId="77777777" w:rsidTr="00EE0151">
        <w:trPr>
          <w:trHeight w:val="465"/>
          <w:tblHeader/>
          <w:jc w:val="center"/>
        </w:trPr>
        <w:tc>
          <w:tcPr>
            <w:tcW w:w="42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6B54F7" w14:textId="77777777" w:rsidR="006C4DA1" w:rsidRPr="00271F47" w:rsidRDefault="006C4DA1" w:rsidP="00EE0151">
            <w:pPr>
              <w:spacing w:after="0" w:line="240" w:lineRule="auto"/>
              <w:jc w:val="center"/>
              <w:rPr>
                <w:rFonts w:eastAsia="Times New Roman"/>
                <w:b/>
                <w:bCs/>
                <w:color w:val="000000" w:themeColor="text1"/>
                <w:sz w:val="16"/>
                <w:szCs w:val="16"/>
              </w:rPr>
            </w:pPr>
            <w:r w:rsidRPr="00271F47">
              <w:rPr>
                <w:rFonts w:eastAsia="Times New Roman"/>
                <w:b/>
                <w:bCs/>
                <w:color w:val="000000" w:themeColor="text1"/>
                <w:sz w:val="16"/>
                <w:szCs w:val="16"/>
                <w:rtl/>
              </w:rPr>
              <w:t>م</w:t>
            </w:r>
          </w:p>
        </w:tc>
        <w:tc>
          <w:tcPr>
            <w:tcW w:w="1237"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A75B47" w14:textId="77777777" w:rsidR="006C4DA1" w:rsidRPr="00271F47" w:rsidRDefault="006C4DA1" w:rsidP="00EE0151">
            <w:pPr>
              <w:spacing w:after="0" w:line="240" w:lineRule="auto"/>
              <w:jc w:val="center"/>
              <w:rPr>
                <w:rFonts w:eastAsia="Times New Roman"/>
                <w:b/>
                <w:bCs/>
                <w:color w:val="000000" w:themeColor="text1"/>
                <w:sz w:val="16"/>
                <w:szCs w:val="16"/>
              </w:rPr>
            </w:pPr>
            <w:r w:rsidRPr="00271F47">
              <w:rPr>
                <w:rFonts w:eastAsia="Times New Roman"/>
                <w:b/>
                <w:bCs/>
                <w:color w:val="000000" w:themeColor="text1"/>
                <w:sz w:val="16"/>
                <w:szCs w:val="16"/>
                <w:rtl/>
              </w:rPr>
              <w:t>البيان</w:t>
            </w:r>
          </w:p>
        </w:tc>
        <w:tc>
          <w:tcPr>
            <w:tcW w:w="5720"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B657A93" w14:textId="77777777" w:rsidR="006C4DA1" w:rsidRPr="00271F47" w:rsidRDefault="006C4DA1" w:rsidP="00EE0151">
            <w:pPr>
              <w:spacing w:after="0" w:line="240" w:lineRule="auto"/>
              <w:jc w:val="center"/>
              <w:rPr>
                <w:rFonts w:eastAsia="Times New Roman"/>
                <w:b/>
                <w:bCs/>
                <w:color w:val="000000" w:themeColor="text1"/>
                <w:sz w:val="16"/>
                <w:szCs w:val="16"/>
              </w:rPr>
            </w:pPr>
            <w:r w:rsidRPr="00271F47">
              <w:rPr>
                <w:rFonts w:eastAsia="Times New Roman"/>
                <w:b/>
                <w:bCs/>
                <w:color w:val="000000" w:themeColor="text1"/>
                <w:sz w:val="16"/>
                <w:szCs w:val="16"/>
                <w:rtl/>
              </w:rPr>
              <w:t>الترتيب</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F1C33B0" w14:textId="77777777" w:rsidR="006C4DA1" w:rsidRPr="00271F47" w:rsidRDefault="006C4DA1" w:rsidP="00EE0151">
            <w:pPr>
              <w:spacing w:after="0" w:line="240" w:lineRule="auto"/>
              <w:jc w:val="center"/>
              <w:rPr>
                <w:rFonts w:eastAsia="Times New Roman"/>
                <w:b/>
                <w:bCs/>
                <w:color w:val="000000" w:themeColor="text1"/>
                <w:sz w:val="16"/>
                <w:szCs w:val="16"/>
              </w:rPr>
            </w:pPr>
            <w:r w:rsidRPr="00271F47">
              <w:rPr>
                <w:rFonts w:eastAsia="Times New Roman"/>
                <w:b/>
                <w:bCs/>
                <w:color w:val="000000" w:themeColor="text1"/>
                <w:sz w:val="16"/>
                <w:szCs w:val="16"/>
                <w:rtl/>
              </w:rPr>
              <w:t>المجموع</w:t>
            </w:r>
          </w:p>
        </w:tc>
      </w:tr>
      <w:tr w:rsidR="006C4DA1" w:rsidRPr="009A59F3" w14:paraId="757FE67A" w14:textId="77777777" w:rsidTr="00EE0151">
        <w:trPr>
          <w:trHeight w:val="465"/>
          <w:tblHeader/>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BB609E5" w14:textId="77777777" w:rsidR="006C4DA1" w:rsidRPr="009A59F3" w:rsidRDefault="006C4DA1" w:rsidP="00EE0151">
            <w:pPr>
              <w:spacing w:after="0" w:line="240" w:lineRule="auto"/>
              <w:jc w:val="both"/>
              <w:rPr>
                <w:rFonts w:eastAsia="Times New Roman"/>
                <w:color w:val="000000" w:themeColor="text1"/>
                <w:sz w:val="16"/>
                <w:szCs w:val="16"/>
              </w:rPr>
            </w:pPr>
          </w:p>
        </w:tc>
        <w:tc>
          <w:tcPr>
            <w:tcW w:w="1237" w:type="dxa"/>
            <w:gridSpan w:val="2"/>
            <w:vMerge/>
            <w:tcBorders>
              <w:top w:val="single" w:sz="4" w:space="0" w:color="auto"/>
              <w:left w:val="single" w:sz="4" w:space="0" w:color="auto"/>
              <w:bottom w:val="single" w:sz="4" w:space="0" w:color="auto"/>
              <w:right w:val="single" w:sz="4" w:space="0" w:color="auto"/>
            </w:tcBorders>
            <w:vAlign w:val="center"/>
            <w:hideMark/>
          </w:tcPr>
          <w:p w14:paraId="41A68D07" w14:textId="77777777" w:rsidR="006C4DA1" w:rsidRPr="009A59F3" w:rsidRDefault="006C4DA1" w:rsidP="00EE0151">
            <w:pPr>
              <w:spacing w:after="0" w:line="240" w:lineRule="auto"/>
              <w:jc w:val="both"/>
              <w:rPr>
                <w:rFonts w:eastAsia="Times New Roman"/>
                <w:color w:val="000000" w:themeColor="text1"/>
                <w:sz w:val="16"/>
                <w:szCs w:val="16"/>
              </w:rPr>
            </w:pP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D7D22A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4A83E96" w14:textId="77777777" w:rsidR="006C4DA1" w:rsidRPr="009A59F3" w:rsidRDefault="006C4DA1" w:rsidP="00EE0151">
            <w:pPr>
              <w:spacing w:after="0" w:line="240" w:lineRule="auto"/>
              <w:jc w:val="both"/>
              <w:rPr>
                <w:rFonts w:eastAsia="Times New Roman"/>
                <w:color w:val="000000" w:themeColor="text1"/>
                <w:sz w:val="16"/>
                <w:szCs w:val="16"/>
                <w:rtl/>
              </w:rPr>
            </w:pPr>
            <w:r>
              <w:rPr>
                <w:rFonts w:eastAsia="Times New Roman" w:hint="cs"/>
                <w:color w:val="000000" w:themeColor="text1"/>
                <w:sz w:val="16"/>
                <w:szCs w:val="16"/>
                <w:rtl/>
              </w:rPr>
              <w:t>2</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575BE0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107317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C005FF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56D7A9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6</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405CB1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D4DF33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8</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2782E5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9</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796A3A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w:t>
            </w:r>
          </w:p>
        </w:tc>
        <w:tc>
          <w:tcPr>
            <w:tcW w:w="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9106A7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11</w:t>
            </w: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D27284" w14:textId="77777777" w:rsidR="006C4DA1" w:rsidRPr="009A59F3" w:rsidRDefault="006C4DA1" w:rsidP="00EE0151">
            <w:pPr>
              <w:spacing w:after="0" w:line="240" w:lineRule="auto"/>
              <w:jc w:val="both"/>
              <w:rPr>
                <w:rFonts w:eastAsia="Times New Roman"/>
                <w:color w:val="000000" w:themeColor="text1"/>
                <w:sz w:val="16"/>
                <w:szCs w:val="16"/>
              </w:rPr>
            </w:pPr>
          </w:p>
        </w:tc>
      </w:tr>
      <w:tr w:rsidR="006C4DA1" w:rsidRPr="009A59F3" w14:paraId="0D0BCD94" w14:textId="77777777" w:rsidTr="00EE0151">
        <w:trPr>
          <w:trHeight w:val="743"/>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B9BCD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5E8DB0B5" w14:textId="77777777" w:rsidR="006C4DA1" w:rsidRPr="009A59F3" w:rsidRDefault="006C4DA1" w:rsidP="00EE0151">
            <w:pPr>
              <w:spacing w:after="0" w:line="240" w:lineRule="auto"/>
              <w:rPr>
                <w:rFonts w:eastAsia="Times New Roman"/>
                <w:color w:val="000000" w:themeColor="text1"/>
                <w:sz w:val="16"/>
                <w:szCs w:val="16"/>
              </w:rPr>
            </w:pPr>
            <w:r w:rsidRPr="009A59F3">
              <w:rPr>
                <w:rFonts w:eastAsia="Times New Roman"/>
                <w:color w:val="000000" w:themeColor="text1"/>
                <w:sz w:val="16"/>
                <w:szCs w:val="16"/>
                <w:rtl/>
              </w:rPr>
              <w:t>تقديم الدعم المالي لإعادة تأهيل مدرسة التكنولوجيا التطبيقية.</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7CC10995"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99A6A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9BCC9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05320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5CD03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ADBFF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6AAB16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D64EFF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55F8D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385FD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C0BD9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368D4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D65F1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71C31C63"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18DA6BED" w14:textId="77777777" w:rsidR="006C4DA1" w:rsidRPr="009A59F3" w:rsidRDefault="006C4DA1" w:rsidP="00EE0151">
            <w:pPr>
              <w:spacing w:after="0" w:line="240" w:lineRule="auto"/>
              <w:jc w:val="both"/>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0E6B2FAD" w14:textId="77777777" w:rsidR="006C4DA1" w:rsidRPr="009A59F3" w:rsidRDefault="006C4DA1" w:rsidP="00EE0151">
            <w:pPr>
              <w:spacing w:after="0" w:line="240" w:lineRule="auto"/>
              <w:jc w:val="both"/>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4110CBC0"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C655EA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ED786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C30B65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CF5CC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526205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B3ADB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1BB52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0135B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768F3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5FF8E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DBC4C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18D57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414D6354"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24E51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5375AF8C"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تقديم الحافز المالي المناسب لهيئة التعليم والإدارة بالمدرسة.</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64DC61ED"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A5B9A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D045D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13FA7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7D357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7A29C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A236B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1A393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11BCE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08A016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63B6F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6DE0B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52A9E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65B7348B"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50E867E1" w14:textId="77777777" w:rsidR="006C4DA1" w:rsidRPr="009A59F3" w:rsidRDefault="006C4DA1" w:rsidP="00EE0151">
            <w:pPr>
              <w:spacing w:after="0" w:line="240" w:lineRule="auto"/>
              <w:jc w:val="both"/>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7EE5FED2" w14:textId="77777777" w:rsidR="006C4DA1" w:rsidRPr="009A59F3" w:rsidRDefault="006C4DA1" w:rsidP="00EE0151">
            <w:pPr>
              <w:spacing w:after="0" w:line="240" w:lineRule="auto"/>
              <w:jc w:val="both"/>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586DC78E"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8D89C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EC309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104C9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57514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2D6573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3DC3F2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6EBBA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216DA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7868C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593EB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C8B05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214DE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31BF6243"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67A23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62C7237F"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 xml:space="preserve">إدارة عملية تصميم المناهج وإعداد المحتوى الدراسي للتخصصات الفنية بالمدرسة. </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0CA9A139"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9AB24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B5BB2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DD8FEC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B3536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92EC2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7AA9A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CB2D7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9BA76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72530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CE8AD0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43C6D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2F9DA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17B3B371"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16297B56" w14:textId="77777777" w:rsidR="006C4DA1" w:rsidRPr="009A59F3" w:rsidRDefault="006C4DA1" w:rsidP="00EE0151">
            <w:pPr>
              <w:spacing w:after="0" w:line="240" w:lineRule="auto"/>
              <w:jc w:val="both"/>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506D414C" w14:textId="77777777" w:rsidR="006C4DA1" w:rsidRPr="009A59F3" w:rsidRDefault="006C4DA1" w:rsidP="00EE0151">
            <w:pPr>
              <w:spacing w:after="0" w:line="240" w:lineRule="auto"/>
              <w:jc w:val="both"/>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0A6EDD26"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A26BAC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D8DC3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C859F2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3734D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F40E1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CDD33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2BA6D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AB534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A5A85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383FF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FAB44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E307E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7C95F7BC"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F7AD3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lastRenderedPageBreak/>
              <w:t>4</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2FBC4B61"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المشاركة في عملية التقييم والتقويم لتقدم الطلاب علميًا وعمليًا.</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65A49783"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555D2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E43FF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77D96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DC0DF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11D7B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8D466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D366E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1F018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89B96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9ABB2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0B728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34B1C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53C11D09"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204DE794" w14:textId="77777777" w:rsidR="006C4DA1" w:rsidRPr="009A59F3" w:rsidRDefault="006C4DA1" w:rsidP="00EE0151">
            <w:pPr>
              <w:spacing w:after="0" w:line="240" w:lineRule="auto"/>
              <w:jc w:val="both"/>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67B9CB0A" w14:textId="77777777" w:rsidR="006C4DA1" w:rsidRPr="009A59F3" w:rsidRDefault="006C4DA1" w:rsidP="00EE0151">
            <w:pPr>
              <w:spacing w:after="0" w:line="240" w:lineRule="auto"/>
              <w:jc w:val="both"/>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5DAF3A43"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5B114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B3A59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E3896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01B63E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D457D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3A41B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F82AA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89175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515A5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02BCF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8189DB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670F4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15067FC9"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83B5D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01E2DAB6"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الإشراف على توكيد الجودة لكافة عناصر العملية التعليمية.</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76ED2C0A"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BF771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4991A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650EF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7FB805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77009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5F68A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D3F359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CF8016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59B51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8403F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89852A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A78E2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119EFECA"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35610C46" w14:textId="77777777" w:rsidR="006C4DA1" w:rsidRPr="009A59F3" w:rsidRDefault="006C4DA1" w:rsidP="00EE0151">
            <w:pPr>
              <w:spacing w:after="0" w:line="240" w:lineRule="auto"/>
              <w:jc w:val="both"/>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6720B37E" w14:textId="77777777" w:rsidR="006C4DA1" w:rsidRPr="009A59F3" w:rsidRDefault="006C4DA1" w:rsidP="00EE0151">
            <w:pPr>
              <w:spacing w:after="0" w:line="240" w:lineRule="auto"/>
              <w:jc w:val="both"/>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6C92CF59"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297CB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DA2948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29F32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6160C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C99A3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2D079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8A0C9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12E98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95E1F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0ABFB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6A64A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A3BD3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29208DC9"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A13F0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6</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13FB0F57"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دعم المدرسة بالخامات والمعدات اللازمة التي تحتاج   إليها   العملية التعليمية.</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21882764"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5BF64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04D30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2213C9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1D4BE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F5FD3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FF1F9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6B8EB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4ED86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7D18E2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D4890F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3ED4EA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EF6C7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60A49D32"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60EC2438" w14:textId="77777777" w:rsidR="006C4DA1" w:rsidRPr="009A59F3" w:rsidRDefault="006C4DA1" w:rsidP="00EE0151">
            <w:pPr>
              <w:spacing w:after="0" w:line="240" w:lineRule="auto"/>
              <w:jc w:val="both"/>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5E366E21" w14:textId="77777777" w:rsidR="006C4DA1" w:rsidRPr="009A59F3" w:rsidRDefault="006C4DA1" w:rsidP="00EE0151">
            <w:pPr>
              <w:spacing w:after="0" w:line="240" w:lineRule="auto"/>
              <w:jc w:val="both"/>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692BD681"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D10FF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5F6A2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781CB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F20A9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8E387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18609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3DEEA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F92AD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ECB64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1A4CA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FCD5E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A7DBB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35BADBDD"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2F7D5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06E7C427" w14:textId="77777777" w:rsidR="006C4DA1" w:rsidRPr="009A59F3" w:rsidRDefault="006C4DA1" w:rsidP="00EE0151">
            <w:pPr>
              <w:spacing w:after="0" w:line="240" w:lineRule="auto"/>
              <w:jc w:val="center"/>
              <w:rPr>
                <w:rFonts w:eastAsia="Times New Roman"/>
                <w:color w:val="000000" w:themeColor="text1"/>
                <w:sz w:val="16"/>
                <w:szCs w:val="16"/>
              </w:rPr>
            </w:pPr>
            <w:r w:rsidRPr="009A59F3">
              <w:rPr>
                <w:rFonts w:eastAsia="Times New Roman"/>
                <w:color w:val="000000" w:themeColor="text1"/>
                <w:sz w:val="16"/>
                <w:szCs w:val="16"/>
                <w:rtl/>
              </w:rPr>
              <w:t>دعم وتبني أنشطة وبرامج إكساب الطلاب والخريجين متطلبات سوق العمل من مهارات غير فنية.</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045CCE55"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764554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27E8F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2249A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6FEB9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AE305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803DD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D10D3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8F5B67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5662D9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EF56B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7DE7D0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703C0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6AC7608B"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5C917D88" w14:textId="77777777" w:rsidR="006C4DA1" w:rsidRPr="009A59F3" w:rsidRDefault="006C4DA1" w:rsidP="00EE0151">
            <w:pPr>
              <w:spacing w:after="0" w:line="240" w:lineRule="auto"/>
              <w:jc w:val="both"/>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5489B8DA" w14:textId="77777777" w:rsidR="006C4DA1" w:rsidRPr="009A59F3" w:rsidRDefault="006C4DA1" w:rsidP="00EE0151">
            <w:pPr>
              <w:spacing w:after="0" w:line="240" w:lineRule="auto"/>
              <w:jc w:val="center"/>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428552FE"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CDC54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15D09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F0199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13269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2BCACE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40D96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E2127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8EAAD2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028AA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8E643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BA75E4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D7E05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6485B8A3"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FB1FF" w14:textId="77777777" w:rsidR="006C4DA1" w:rsidRPr="009A59F3" w:rsidRDefault="006C4DA1" w:rsidP="00EE0151">
            <w:pPr>
              <w:spacing w:after="0" w:line="240" w:lineRule="auto"/>
              <w:jc w:val="center"/>
              <w:rPr>
                <w:rFonts w:eastAsia="Times New Roman"/>
                <w:color w:val="000000" w:themeColor="text1"/>
                <w:sz w:val="16"/>
                <w:szCs w:val="16"/>
              </w:rPr>
            </w:pPr>
            <w:r>
              <w:rPr>
                <w:rFonts w:eastAsia="Times New Roman" w:hint="cs"/>
                <w:color w:val="000000" w:themeColor="text1"/>
                <w:sz w:val="16"/>
                <w:szCs w:val="16"/>
                <w:rtl/>
              </w:rPr>
              <w:t>8</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23EC8D6F" w14:textId="77777777" w:rsidR="006C4DA1" w:rsidRPr="009A59F3" w:rsidRDefault="006C4DA1" w:rsidP="00EE0151">
            <w:pPr>
              <w:spacing w:after="0" w:line="240" w:lineRule="auto"/>
              <w:jc w:val="center"/>
              <w:rPr>
                <w:rFonts w:eastAsia="Times New Roman"/>
                <w:color w:val="000000" w:themeColor="text1"/>
                <w:sz w:val="16"/>
                <w:szCs w:val="16"/>
              </w:rPr>
            </w:pPr>
            <w:r w:rsidRPr="009A59F3">
              <w:rPr>
                <w:rFonts w:eastAsia="Times New Roman"/>
                <w:color w:val="000000" w:themeColor="text1"/>
                <w:sz w:val="16"/>
                <w:szCs w:val="16"/>
                <w:rtl/>
              </w:rPr>
              <w:t>عقد شراكة مع جهة اعتماد دولية للمستوى المهاري للطلاب.</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44FA904C"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7E9D8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6F4AA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8F71A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D08327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83EEF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746D3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8F13B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F48F4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286B6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AE4B5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8DA73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54DBE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65E797AF"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79091F20" w14:textId="77777777" w:rsidR="006C4DA1" w:rsidRPr="009A59F3" w:rsidRDefault="006C4DA1" w:rsidP="00EE0151">
            <w:pPr>
              <w:spacing w:after="0" w:line="240" w:lineRule="auto"/>
              <w:jc w:val="center"/>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6DFC0DA0" w14:textId="77777777" w:rsidR="006C4DA1" w:rsidRPr="009A59F3" w:rsidRDefault="006C4DA1" w:rsidP="00EE0151">
            <w:pPr>
              <w:spacing w:after="0" w:line="240" w:lineRule="auto"/>
              <w:jc w:val="center"/>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79A3AED4"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76F70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EF6C5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1BD9D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480C23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A822F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51E7F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43C873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1CCB7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B720D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7405A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09322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D4F5D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375E5D5E"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B31455" w14:textId="77777777" w:rsidR="006C4DA1" w:rsidRPr="009A59F3" w:rsidRDefault="006C4DA1" w:rsidP="00EE0151">
            <w:pPr>
              <w:spacing w:after="0" w:line="240" w:lineRule="auto"/>
              <w:jc w:val="center"/>
              <w:rPr>
                <w:rFonts w:eastAsia="Times New Roman"/>
                <w:color w:val="000000" w:themeColor="text1"/>
                <w:sz w:val="16"/>
                <w:szCs w:val="16"/>
              </w:rPr>
            </w:pPr>
            <w:r>
              <w:rPr>
                <w:rFonts w:eastAsia="Times New Roman" w:hint="cs"/>
                <w:color w:val="000000" w:themeColor="text1"/>
                <w:sz w:val="16"/>
                <w:szCs w:val="16"/>
                <w:rtl/>
              </w:rPr>
              <w:t>9</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711FA8BD" w14:textId="77777777" w:rsidR="006C4DA1" w:rsidRPr="009A59F3" w:rsidRDefault="006C4DA1" w:rsidP="00EE0151">
            <w:pPr>
              <w:spacing w:after="0" w:line="240" w:lineRule="auto"/>
              <w:jc w:val="center"/>
              <w:rPr>
                <w:rFonts w:eastAsia="Times New Roman"/>
                <w:color w:val="000000" w:themeColor="text1"/>
                <w:sz w:val="16"/>
                <w:szCs w:val="16"/>
              </w:rPr>
            </w:pPr>
            <w:r w:rsidRPr="009A59F3">
              <w:rPr>
                <w:rFonts w:eastAsia="Times New Roman"/>
                <w:color w:val="000000" w:themeColor="text1"/>
                <w:sz w:val="16"/>
                <w:szCs w:val="16"/>
                <w:rtl/>
              </w:rPr>
              <w:t>المساهمة في توفير فرص عمل لخريجي مدارس التكنولوجيا التطبيقية.</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66994CC6"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2345E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E3CD5E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EE6E0D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4CCE2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F8EA36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1EDD4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1C2EE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41528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206E3E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60C70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BFB89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19B5C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129F1CAE"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3A30B817" w14:textId="77777777" w:rsidR="006C4DA1" w:rsidRPr="009A59F3" w:rsidRDefault="006C4DA1" w:rsidP="00EE0151">
            <w:pPr>
              <w:spacing w:after="0" w:line="240" w:lineRule="auto"/>
              <w:jc w:val="center"/>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7A131521" w14:textId="77777777" w:rsidR="006C4DA1" w:rsidRPr="009A59F3" w:rsidRDefault="006C4DA1" w:rsidP="00EE0151">
            <w:pPr>
              <w:spacing w:after="0" w:line="240" w:lineRule="auto"/>
              <w:jc w:val="center"/>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491E9DD5"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99BE2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21E7B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C24A3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6A6F74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6A297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C510D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250AA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16D27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949CE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54584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CBA07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D8CF8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5AFDB3B7"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1C0B7C" w14:textId="77777777" w:rsidR="006C4DA1" w:rsidRPr="009A59F3" w:rsidRDefault="006C4DA1" w:rsidP="00EE0151">
            <w:pPr>
              <w:spacing w:after="0" w:line="240" w:lineRule="auto"/>
              <w:jc w:val="center"/>
              <w:rPr>
                <w:rFonts w:eastAsia="Times New Roman"/>
                <w:color w:val="000000" w:themeColor="text1"/>
                <w:sz w:val="16"/>
                <w:szCs w:val="16"/>
              </w:rPr>
            </w:pPr>
            <w:r>
              <w:rPr>
                <w:rFonts w:eastAsia="Times New Roman" w:hint="cs"/>
                <w:color w:val="000000" w:themeColor="text1"/>
                <w:sz w:val="16"/>
                <w:szCs w:val="16"/>
                <w:rtl/>
              </w:rPr>
              <w:lastRenderedPageBreak/>
              <w:t>10</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37F190CE" w14:textId="77777777" w:rsidR="006C4DA1" w:rsidRPr="009A59F3" w:rsidRDefault="006C4DA1" w:rsidP="00EE0151">
            <w:pPr>
              <w:spacing w:after="0" w:line="240" w:lineRule="auto"/>
              <w:jc w:val="center"/>
              <w:rPr>
                <w:rFonts w:eastAsia="Times New Roman"/>
                <w:color w:val="000000" w:themeColor="text1"/>
                <w:sz w:val="16"/>
                <w:szCs w:val="16"/>
              </w:rPr>
            </w:pPr>
            <w:r w:rsidRPr="009A59F3">
              <w:rPr>
                <w:rFonts w:eastAsia="Times New Roman"/>
                <w:color w:val="000000" w:themeColor="text1"/>
                <w:sz w:val="16"/>
                <w:szCs w:val="16"/>
                <w:rtl/>
              </w:rPr>
              <w:t>تعيين المعلمين في حالة عدم توافرهم من التربية والتعليم.</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494CF2F2"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8110C0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107216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99B42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A205E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CA3E6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C7A43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F3CCCA"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04300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B47EA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E6B7FE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D173D8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9F3D4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36FE1829"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51E449CC" w14:textId="77777777" w:rsidR="006C4DA1" w:rsidRPr="009A59F3" w:rsidRDefault="006C4DA1" w:rsidP="00EE0151">
            <w:pPr>
              <w:spacing w:after="0" w:line="240" w:lineRule="auto"/>
              <w:jc w:val="center"/>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3DEFFA8A" w14:textId="77777777" w:rsidR="006C4DA1" w:rsidRPr="009A59F3" w:rsidRDefault="006C4DA1" w:rsidP="00EE0151">
            <w:pPr>
              <w:spacing w:after="0" w:line="240" w:lineRule="auto"/>
              <w:jc w:val="center"/>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3A6B5B65"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9E14A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8BE24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75795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BBEDFF"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A613E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656243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B90F28"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87209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F9F70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86ADE6"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2CA08D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C1704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r w:rsidR="006C4DA1" w:rsidRPr="009A59F3" w14:paraId="29A02CEE" w14:textId="77777777" w:rsidTr="00EE0151">
        <w:trPr>
          <w:trHeight w:val="525"/>
          <w:jc w:val="center"/>
        </w:trPr>
        <w:tc>
          <w:tcPr>
            <w:tcW w:w="4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F19CBC" w14:textId="77777777" w:rsidR="006C4DA1" w:rsidRPr="009A59F3" w:rsidRDefault="006C4DA1" w:rsidP="00EE0151">
            <w:pPr>
              <w:spacing w:after="0" w:line="240" w:lineRule="auto"/>
              <w:jc w:val="center"/>
              <w:rPr>
                <w:rFonts w:eastAsia="Times New Roman"/>
                <w:color w:val="000000" w:themeColor="text1"/>
                <w:sz w:val="16"/>
                <w:szCs w:val="16"/>
              </w:rPr>
            </w:pPr>
            <w:r>
              <w:rPr>
                <w:rFonts w:eastAsia="Times New Roman" w:hint="cs"/>
                <w:color w:val="000000" w:themeColor="text1"/>
                <w:sz w:val="16"/>
                <w:szCs w:val="16"/>
                <w:rtl/>
              </w:rPr>
              <w:t>11</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6C16A8D8" w14:textId="77777777" w:rsidR="006C4DA1" w:rsidRPr="009A59F3" w:rsidRDefault="006C4DA1" w:rsidP="00EE0151">
            <w:pPr>
              <w:spacing w:after="0" w:line="240" w:lineRule="auto"/>
              <w:jc w:val="center"/>
              <w:rPr>
                <w:rFonts w:eastAsia="Times New Roman"/>
                <w:color w:val="000000" w:themeColor="text1"/>
                <w:sz w:val="16"/>
                <w:szCs w:val="16"/>
              </w:rPr>
            </w:pPr>
            <w:r w:rsidRPr="009A59F3">
              <w:rPr>
                <w:rFonts w:eastAsia="Times New Roman"/>
                <w:color w:val="000000" w:themeColor="text1"/>
                <w:sz w:val="16"/>
                <w:szCs w:val="16"/>
                <w:rtl/>
              </w:rPr>
              <w:t>إدارة عملية التدريب الميداني التطبيقي لطلاب هذه المدارس طوال فترة دراستهم.</w:t>
            </w: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3C584A6C"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tl/>
              </w:rPr>
              <w:t>عدد</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2BF71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B1F4E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50C544C"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50ACB6B"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A2A794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7A5AA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F385D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6166A9"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AC430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94310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295F9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45D8F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40</w:t>
            </w:r>
          </w:p>
        </w:tc>
      </w:tr>
      <w:tr w:rsidR="006C4DA1" w:rsidRPr="009A59F3" w14:paraId="44DA6A75" w14:textId="77777777" w:rsidTr="00EE0151">
        <w:trPr>
          <w:trHeight w:val="525"/>
          <w:jc w:val="center"/>
        </w:trPr>
        <w:tc>
          <w:tcPr>
            <w:tcW w:w="427" w:type="dxa"/>
            <w:vMerge/>
            <w:tcBorders>
              <w:top w:val="nil"/>
              <w:left w:val="single" w:sz="4" w:space="0" w:color="auto"/>
              <w:bottom w:val="single" w:sz="4" w:space="0" w:color="auto"/>
              <w:right w:val="single" w:sz="4" w:space="0" w:color="auto"/>
            </w:tcBorders>
            <w:vAlign w:val="center"/>
            <w:hideMark/>
          </w:tcPr>
          <w:p w14:paraId="00E873B8" w14:textId="77777777" w:rsidR="006C4DA1" w:rsidRPr="009A59F3" w:rsidRDefault="006C4DA1" w:rsidP="00EE0151">
            <w:pPr>
              <w:spacing w:after="0" w:line="240" w:lineRule="auto"/>
              <w:jc w:val="both"/>
              <w:rPr>
                <w:rFonts w:eastAsia="Times New Roman"/>
                <w:color w:val="000000" w:themeColor="text1"/>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70AC085F" w14:textId="77777777" w:rsidR="006C4DA1" w:rsidRPr="009A59F3" w:rsidRDefault="006C4DA1" w:rsidP="00EE0151">
            <w:pPr>
              <w:spacing w:after="0" w:line="240" w:lineRule="auto"/>
              <w:jc w:val="both"/>
              <w:rPr>
                <w:rFonts w:eastAsia="Times New Roman"/>
                <w:color w:val="000000" w:themeColor="text1"/>
                <w:sz w:val="16"/>
                <w:szCs w:val="16"/>
              </w:rPr>
            </w:pPr>
          </w:p>
        </w:tc>
        <w:tc>
          <w:tcPr>
            <w:tcW w:w="517" w:type="dxa"/>
            <w:tcBorders>
              <w:top w:val="nil"/>
              <w:left w:val="single" w:sz="4" w:space="0" w:color="auto"/>
              <w:bottom w:val="single" w:sz="4" w:space="0" w:color="auto"/>
              <w:right w:val="single" w:sz="4" w:space="0" w:color="auto"/>
            </w:tcBorders>
            <w:shd w:val="clear" w:color="auto" w:fill="auto"/>
            <w:vAlign w:val="center"/>
            <w:hideMark/>
          </w:tcPr>
          <w:p w14:paraId="12CA1D00" w14:textId="77777777" w:rsidR="006C4DA1" w:rsidRPr="009A59F3" w:rsidRDefault="006C4DA1" w:rsidP="00EE0151">
            <w:pPr>
              <w:spacing w:after="0" w:line="240" w:lineRule="auto"/>
              <w:jc w:val="both"/>
              <w:rPr>
                <w:rFonts w:eastAsia="Times New Roman"/>
                <w:color w:val="000000" w:themeColor="text1"/>
                <w:sz w:val="16"/>
                <w:szCs w:val="16"/>
              </w:rPr>
            </w:pPr>
            <w:r w:rsidRPr="009A59F3">
              <w:rPr>
                <w:rFonts w:eastAsia="Times New Roman"/>
                <w:color w:val="000000" w:themeColor="text1"/>
                <w:sz w:val="16"/>
                <w:szCs w:val="16"/>
              </w:rPr>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EC74B0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E958CE7"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4B597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B38165"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17.5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C77D9D4"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EC879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19685E"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C5BBD0"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C2CFFD"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B1E3F2"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2.5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8275E3"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7.5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F13711" w14:textId="77777777" w:rsidR="006C4DA1" w:rsidRPr="009A59F3" w:rsidRDefault="006C4DA1" w:rsidP="00EE0151">
            <w:pPr>
              <w:spacing w:after="0" w:line="240" w:lineRule="auto"/>
              <w:jc w:val="both"/>
              <w:rPr>
                <w:rFonts w:eastAsia="Times New Roman"/>
                <w:color w:val="000000" w:themeColor="text1"/>
                <w:sz w:val="16"/>
                <w:szCs w:val="16"/>
              </w:rPr>
            </w:pPr>
            <w:r>
              <w:rPr>
                <w:rFonts w:eastAsia="Times New Roman" w:hint="cs"/>
                <w:color w:val="000000" w:themeColor="text1"/>
                <w:sz w:val="16"/>
                <w:szCs w:val="16"/>
                <w:rtl/>
              </w:rPr>
              <w:t>100.0</w:t>
            </w:r>
          </w:p>
        </w:tc>
      </w:tr>
    </w:tbl>
    <w:p w14:paraId="0A32D7D5" w14:textId="77777777" w:rsidR="006C4DA1" w:rsidRPr="0032762D" w:rsidRDefault="006C4DA1" w:rsidP="006C4DA1">
      <w:pPr>
        <w:spacing w:after="0" w:line="240" w:lineRule="auto"/>
        <w:jc w:val="both"/>
        <w:rPr>
          <w:rFonts w:eastAsia="Times New Roman"/>
          <w:b/>
          <w:bCs/>
          <w:color w:val="000000" w:themeColor="text1"/>
          <w:sz w:val="28"/>
          <w:szCs w:val="28"/>
          <w:rtl/>
        </w:rPr>
      </w:pPr>
      <w:r w:rsidRPr="0032762D">
        <w:rPr>
          <w:rFonts w:eastAsia="Times New Roman"/>
          <w:b/>
          <w:bCs/>
          <w:color w:val="000000" w:themeColor="text1"/>
          <w:sz w:val="28"/>
          <w:szCs w:val="28"/>
          <w:rtl/>
        </w:rPr>
        <w:t xml:space="preserve">يوضح الجدول السابق ترتيب دورنا كشريك للوزارة واضح ومحدد لكل عنصر من العناصر الموضحة بالجدول فنجد </w:t>
      </w:r>
      <w:r>
        <w:rPr>
          <w:rFonts w:eastAsia="Times New Roman" w:hint="cs"/>
          <w:b/>
          <w:bCs/>
          <w:color w:val="000000" w:themeColor="text1"/>
          <w:sz w:val="28"/>
          <w:szCs w:val="28"/>
          <w:rtl/>
        </w:rPr>
        <w:t>أنه:</w:t>
      </w:r>
    </w:p>
    <w:p w14:paraId="5B8ECB3D"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w:t>
      </w:r>
      <w:r w:rsidRPr="00AF271F">
        <w:rPr>
          <w:rFonts w:eastAsia="Times New Roman"/>
          <w:color w:val="000000" w:themeColor="text1"/>
          <w:sz w:val="28"/>
          <w:szCs w:val="28"/>
          <w:rtl/>
        </w:rPr>
        <w:t>تقديم الدعم المالي لإعادة تأهيل مدرسة التكنولوجيا التطبيقية</w:t>
      </w:r>
      <w:r>
        <w:rPr>
          <w:rFonts w:eastAsia="Times New Roman" w:hint="cs"/>
          <w:color w:val="000000" w:themeColor="text1"/>
          <w:sz w:val="28"/>
          <w:szCs w:val="28"/>
          <w:rtl/>
        </w:rPr>
        <w:t>،</w:t>
      </w:r>
      <w:r w:rsidRPr="00AF271F">
        <w:rPr>
          <w:rFonts w:eastAsia="Times New Roman"/>
          <w:color w:val="000000" w:themeColor="text1"/>
          <w:sz w:val="28"/>
          <w:szCs w:val="28"/>
          <w:rtl/>
        </w:rPr>
        <w:t xml:space="preserve"> </w:t>
      </w:r>
      <w:r w:rsidRPr="00487325">
        <w:rPr>
          <w:rFonts w:eastAsia="Times New Roman"/>
          <w:color w:val="000000" w:themeColor="text1"/>
          <w:sz w:val="28"/>
          <w:szCs w:val="28"/>
          <w:rtl/>
        </w:rPr>
        <w:t>أخذت الترتيب الرابع والخامس بنسبة</w:t>
      </w:r>
      <w:r w:rsidRPr="00AF271F">
        <w:rPr>
          <w:color w:val="000000" w:themeColor="text1"/>
          <w:sz w:val="28"/>
          <w:szCs w:val="28"/>
          <w:rtl/>
        </w:rPr>
        <w:t xml:space="preserve"> 17.5</w:t>
      </w:r>
      <w:r w:rsidRPr="00AF271F">
        <w:rPr>
          <w:rFonts w:hint="cs"/>
          <w:color w:val="000000" w:themeColor="text1"/>
          <w:sz w:val="28"/>
          <w:szCs w:val="28"/>
          <w:rtl/>
        </w:rPr>
        <w:t>%.</w:t>
      </w:r>
    </w:p>
    <w:p w14:paraId="1017BA3B"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2 - </w:t>
      </w:r>
      <w:r w:rsidRPr="00AF271F">
        <w:rPr>
          <w:rFonts w:eastAsia="Times New Roman"/>
          <w:color w:val="000000" w:themeColor="text1"/>
          <w:sz w:val="28"/>
          <w:szCs w:val="28"/>
          <w:rtl/>
        </w:rPr>
        <w:t>تقديم الحافز المالي المناسب لهيئة التعليم وال</w:t>
      </w:r>
      <w:r>
        <w:rPr>
          <w:rFonts w:eastAsia="Times New Roman"/>
          <w:color w:val="000000" w:themeColor="text1"/>
          <w:sz w:val="28"/>
          <w:szCs w:val="28"/>
          <w:rtl/>
        </w:rPr>
        <w:t>إدارة</w:t>
      </w:r>
      <w:r w:rsidRPr="00AF271F">
        <w:rPr>
          <w:rFonts w:eastAsia="Times New Roman"/>
          <w:color w:val="000000" w:themeColor="text1"/>
          <w:sz w:val="28"/>
          <w:szCs w:val="28"/>
          <w:rtl/>
        </w:rPr>
        <w:t xml:space="preserve"> بالمدرسة</w:t>
      </w:r>
      <w:r>
        <w:rPr>
          <w:rFonts w:eastAsia="Times New Roman" w:hint="cs"/>
          <w:color w:val="000000" w:themeColor="text1"/>
          <w:sz w:val="28"/>
          <w:szCs w:val="28"/>
          <w:rtl/>
        </w:rPr>
        <w:t>،</w:t>
      </w:r>
      <w:r w:rsidRPr="00AF271F">
        <w:rPr>
          <w:rFonts w:eastAsia="Times New Roman"/>
          <w:color w:val="000000" w:themeColor="text1"/>
          <w:sz w:val="28"/>
          <w:szCs w:val="28"/>
          <w:rtl/>
        </w:rPr>
        <w:t xml:space="preserve"> </w:t>
      </w:r>
      <w:r>
        <w:rPr>
          <w:rFonts w:eastAsia="Times New Roman"/>
          <w:color w:val="000000" w:themeColor="text1"/>
          <w:sz w:val="28"/>
          <w:szCs w:val="28"/>
          <w:rtl/>
        </w:rPr>
        <w:t>أخذت</w:t>
      </w:r>
      <w:r w:rsidRPr="00AF271F">
        <w:rPr>
          <w:rFonts w:eastAsia="Times New Roman"/>
          <w:color w:val="000000" w:themeColor="text1"/>
          <w:sz w:val="28"/>
          <w:szCs w:val="28"/>
          <w:rtl/>
        </w:rPr>
        <w:t xml:space="preserve"> </w:t>
      </w:r>
      <w:r w:rsidRPr="00487325">
        <w:rPr>
          <w:rFonts w:eastAsia="Times New Roman"/>
          <w:color w:val="000000" w:themeColor="text1"/>
          <w:sz w:val="28"/>
          <w:szCs w:val="28"/>
          <w:rtl/>
        </w:rPr>
        <w:t xml:space="preserve">الترتيب الخامس </w:t>
      </w:r>
      <w:r w:rsidRPr="00487325">
        <w:rPr>
          <w:rFonts w:eastAsia="Times New Roman" w:hint="cs"/>
          <w:color w:val="000000" w:themeColor="text1"/>
          <w:sz w:val="28"/>
          <w:szCs w:val="28"/>
          <w:rtl/>
        </w:rPr>
        <w:t>والسادس</w:t>
      </w:r>
      <w:r w:rsidRPr="006413FA">
        <w:rPr>
          <w:rFonts w:hint="cs"/>
          <w:color w:val="FF0000"/>
          <w:sz w:val="28"/>
          <w:szCs w:val="28"/>
          <w:rtl/>
        </w:rPr>
        <w:t xml:space="preserve"> </w:t>
      </w:r>
      <w:r w:rsidRPr="00487325">
        <w:rPr>
          <w:rFonts w:eastAsia="Times New Roman" w:hint="cs"/>
          <w:color w:val="000000" w:themeColor="text1"/>
          <w:sz w:val="28"/>
          <w:szCs w:val="28"/>
          <w:rtl/>
        </w:rPr>
        <w:t>بنسبة</w:t>
      </w:r>
      <w:r w:rsidRPr="00AF271F">
        <w:rPr>
          <w:color w:val="000000" w:themeColor="text1"/>
          <w:sz w:val="28"/>
          <w:szCs w:val="28"/>
          <w:rtl/>
        </w:rPr>
        <w:t xml:space="preserve"> 17.5%</w:t>
      </w:r>
      <w:r w:rsidRPr="00AF271F">
        <w:rPr>
          <w:rFonts w:hint="cs"/>
          <w:color w:val="000000" w:themeColor="text1"/>
          <w:sz w:val="28"/>
          <w:szCs w:val="28"/>
          <w:rtl/>
        </w:rPr>
        <w:t>.</w:t>
      </w:r>
    </w:p>
    <w:p w14:paraId="79501F74" w14:textId="77777777" w:rsidR="006C4DA1" w:rsidRPr="00A64D33"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 xml:space="preserve">3 - </w:t>
      </w:r>
      <w:r>
        <w:rPr>
          <w:rFonts w:eastAsia="Times New Roman"/>
          <w:color w:val="000000" w:themeColor="text1"/>
          <w:sz w:val="28"/>
          <w:szCs w:val="28"/>
          <w:rtl/>
        </w:rPr>
        <w:t>إدارة</w:t>
      </w:r>
      <w:r w:rsidRPr="00AF271F">
        <w:rPr>
          <w:rFonts w:eastAsia="Times New Roman"/>
          <w:color w:val="000000" w:themeColor="text1"/>
          <w:sz w:val="28"/>
          <w:szCs w:val="28"/>
          <w:rtl/>
        </w:rPr>
        <w:t xml:space="preserve"> عملية تصميم المناهج وإعداد المحتوى الدراسي للتخصصات الفنية بالمدرسة</w:t>
      </w:r>
      <w:r>
        <w:rPr>
          <w:rFonts w:eastAsia="Times New Roman" w:hint="cs"/>
          <w:color w:val="000000" w:themeColor="text1"/>
          <w:sz w:val="28"/>
          <w:szCs w:val="28"/>
          <w:rtl/>
        </w:rPr>
        <w:t>،</w:t>
      </w:r>
      <w:r w:rsidRPr="00AF271F">
        <w:rPr>
          <w:rFonts w:eastAsia="Times New Roman"/>
          <w:color w:val="000000" w:themeColor="text1"/>
          <w:sz w:val="28"/>
          <w:szCs w:val="28"/>
          <w:rtl/>
        </w:rPr>
        <w:t xml:space="preserve"> </w:t>
      </w:r>
      <w:r>
        <w:rPr>
          <w:rFonts w:eastAsia="Times New Roman"/>
          <w:color w:val="000000" w:themeColor="text1"/>
          <w:sz w:val="28"/>
          <w:szCs w:val="28"/>
          <w:rtl/>
        </w:rPr>
        <w:t>أخذت</w:t>
      </w:r>
      <w:r w:rsidRPr="00AF271F">
        <w:rPr>
          <w:rFonts w:eastAsia="Times New Roman"/>
          <w:color w:val="000000" w:themeColor="text1"/>
          <w:sz w:val="28"/>
          <w:szCs w:val="28"/>
          <w:rtl/>
        </w:rPr>
        <w:t xml:space="preserve"> </w:t>
      </w:r>
      <w:r w:rsidRPr="00A64D33">
        <w:rPr>
          <w:rFonts w:eastAsia="Times New Roman"/>
          <w:color w:val="000000" w:themeColor="text1"/>
          <w:sz w:val="28"/>
          <w:szCs w:val="28"/>
          <w:rtl/>
        </w:rPr>
        <w:t xml:space="preserve">الترتيب السادس </w:t>
      </w:r>
      <w:r w:rsidRPr="00A64D33">
        <w:rPr>
          <w:rFonts w:eastAsia="Times New Roman" w:hint="cs"/>
          <w:color w:val="000000" w:themeColor="text1"/>
          <w:sz w:val="28"/>
          <w:szCs w:val="28"/>
          <w:rtl/>
        </w:rPr>
        <w:t>والسابع بنسبة</w:t>
      </w:r>
      <w:r w:rsidRPr="00A64D33">
        <w:rPr>
          <w:rFonts w:eastAsia="Times New Roman"/>
          <w:color w:val="000000" w:themeColor="text1"/>
          <w:sz w:val="28"/>
          <w:szCs w:val="28"/>
          <w:rtl/>
        </w:rPr>
        <w:t xml:space="preserve"> 17.5%</w:t>
      </w:r>
      <w:r w:rsidRPr="00A64D33">
        <w:rPr>
          <w:rFonts w:eastAsia="Times New Roman" w:hint="cs"/>
          <w:color w:val="000000" w:themeColor="text1"/>
          <w:sz w:val="28"/>
          <w:szCs w:val="28"/>
          <w:rtl/>
        </w:rPr>
        <w:t>.</w:t>
      </w:r>
    </w:p>
    <w:p w14:paraId="11D3A3EC" w14:textId="77777777" w:rsidR="006C4DA1" w:rsidRPr="00AF271F" w:rsidRDefault="006C4DA1" w:rsidP="006C4DA1">
      <w:pPr>
        <w:autoSpaceDE w:val="0"/>
        <w:autoSpaceDN w:val="0"/>
        <w:adjustRightInd w:val="0"/>
        <w:spacing w:after="0" w:line="240" w:lineRule="auto"/>
        <w:jc w:val="center"/>
        <w:rPr>
          <w:b/>
          <w:bCs/>
          <w:color w:val="000000" w:themeColor="text1"/>
          <w:sz w:val="28"/>
          <w:szCs w:val="28"/>
          <w:rtl/>
        </w:rPr>
      </w:pPr>
      <w:r w:rsidRPr="00164273">
        <w:rPr>
          <w:bCs/>
          <w:color w:val="000000" w:themeColor="text1"/>
          <w:rtl/>
        </w:rPr>
        <w:t xml:space="preserve">جدول </w:t>
      </w:r>
      <w:r w:rsidRPr="00164273">
        <w:rPr>
          <w:rFonts w:hint="cs"/>
          <w:bCs/>
          <w:color w:val="000000" w:themeColor="text1"/>
          <w:rtl/>
        </w:rPr>
        <w:t>رقم (62-</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تشارك المؤسسة في الإدارة اليومية لمدرسة التكنولوجية التطبيقية</w:t>
      </w:r>
    </w:p>
    <w:tbl>
      <w:tblPr>
        <w:bidiVisual/>
        <w:tblW w:w="4980" w:type="dxa"/>
        <w:jc w:val="center"/>
        <w:tblLook w:val="04A0" w:firstRow="1" w:lastRow="0" w:firstColumn="1" w:lastColumn="0" w:noHBand="0" w:noVBand="1"/>
      </w:tblPr>
      <w:tblGrid>
        <w:gridCol w:w="322"/>
        <w:gridCol w:w="3381"/>
        <w:gridCol w:w="576"/>
        <w:gridCol w:w="701"/>
      </w:tblGrid>
      <w:tr w:rsidR="006C4DA1" w:rsidRPr="001A2B7D" w14:paraId="028163E8" w14:textId="77777777" w:rsidTr="00EE0151">
        <w:trPr>
          <w:trHeight w:val="630"/>
          <w:tblHeader/>
          <w:jc w:val="center"/>
        </w:trPr>
        <w:tc>
          <w:tcPr>
            <w:tcW w:w="30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F445518"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3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B817B0B"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5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5A429E"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BA7758"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1A2B7D" w14:paraId="1ABBCDFD" w14:textId="77777777" w:rsidTr="00EE0151">
        <w:trPr>
          <w:trHeight w:val="315"/>
          <w:jc w:val="center"/>
        </w:trPr>
        <w:tc>
          <w:tcPr>
            <w:tcW w:w="305" w:type="dxa"/>
            <w:tcBorders>
              <w:top w:val="nil"/>
              <w:left w:val="single" w:sz="4" w:space="0" w:color="auto"/>
              <w:bottom w:val="single" w:sz="4" w:space="0" w:color="auto"/>
              <w:right w:val="single" w:sz="4" w:space="0" w:color="auto"/>
            </w:tcBorders>
            <w:shd w:val="clear" w:color="auto" w:fill="auto"/>
            <w:vAlign w:val="center"/>
          </w:tcPr>
          <w:p w14:paraId="38E2755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398" w:type="dxa"/>
            <w:tcBorders>
              <w:top w:val="nil"/>
              <w:left w:val="single" w:sz="4" w:space="0" w:color="auto"/>
              <w:bottom w:val="single" w:sz="4" w:space="0" w:color="auto"/>
              <w:right w:val="single" w:sz="4" w:space="0" w:color="auto"/>
            </w:tcBorders>
            <w:shd w:val="clear" w:color="auto" w:fill="auto"/>
            <w:vAlign w:val="center"/>
            <w:hideMark/>
          </w:tcPr>
          <w:p w14:paraId="62BCCEC5"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نعم</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0553A94"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25</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60B4FF87"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62.5</w:t>
            </w:r>
          </w:p>
        </w:tc>
      </w:tr>
      <w:tr w:rsidR="006C4DA1" w:rsidRPr="001A2B7D" w14:paraId="3C43C97B" w14:textId="77777777" w:rsidTr="00EE0151">
        <w:trPr>
          <w:trHeight w:val="315"/>
          <w:jc w:val="center"/>
        </w:trPr>
        <w:tc>
          <w:tcPr>
            <w:tcW w:w="305" w:type="dxa"/>
            <w:tcBorders>
              <w:top w:val="nil"/>
              <w:left w:val="single" w:sz="4" w:space="0" w:color="auto"/>
              <w:bottom w:val="single" w:sz="4" w:space="0" w:color="auto"/>
              <w:right w:val="single" w:sz="4" w:space="0" w:color="auto"/>
            </w:tcBorders>
            <w:shd w:val="clear" w:color="auto" w:fill="auto"/>
            <w:vAlign w:val="center"/>
          </w:tcPr>
          <w:p w14:paraId="31DA330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398" w:type="dxa"/>
            <w:tcBorders>
              <w:top w:val="nil"/>
              <w:left w:val="single" w:sz="4" w:space="0" w:color="auto"/>
              <w:bottom w:val="single" w:sz="4" w:space="0" w:color="auto"/>
              <w:right w:val="single" w:sz="4" w:space="0" w:color="auto"/>
            </w:tcBorders>
            <w:shd w:val="clear" w:color="auto" w:fill="auto"/>
            <w:vAlign w:val="center"/>
            <w:hideMark/>
          </w:tcPr>
          <w:p w14:paraId="1AE3B43D"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hint="cs"/>
                <w:color w:val="000000" w:themeColor="text1"/>
                <w:sz w:val="20"/>
                <w:szCs w:val="20"/>
                <w:rtl/>
              </w:rPr>
              <w:t>إلى</w:t>
            </w:r>
            <w:r w:rsidRPr="001A2B7D">
              <w:rPr>
                <w:rFonts w:eastAsia="Times New Roman"/>
                <w:color w:val="000000" w:themeColor="text1"/>
                <w:sz w:val="20"/>
                <w:szCs w:val="20"/>
                <w:rtl/>
              </w:rPr>
              <w:t xml:space="preserve"> حد ما</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C8639D7"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11</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3465B0FE"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27.5</w:t>
            </w:r>
          </w:p>
        </w:tc>
      </w:tr>
      <w:tr w:rsidR="006C4DA1" w:rsidRPr="001A2B7D" w14:paraId="5062289F" w14:textId="77777777" w:rsidTr="00EE0151">
        <w:trPr>
          <w:trHeight w:val="315"/>
          <w:jc w:val="center"/>
        </w:trPr>
        <w:tc>
          <w:tcPr>
            <w:tcW w:w="305" w:type="dxa"/>
            <w:tcBorders>
              <w:top w:val="nil"/>
              <w:left w:val="single" w:sz="4" w:space="0" w:color="auto"/>
              <w:bottom w:val="single" w:sz="4" w:space="0" w:color="auto"/>
              <w:right w:val="single" w:sz="4" w:space="0" w:color="auto"/>
            </w:tcBorders>
            <w:shd w:val="clear" w:color="auto" w:fill="auto"/>
            <w:vAlign w:val="center"/>
          </w:tcPr>
          <w:p w14:paraId="0F9538E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398" w:type="dxa"/>
            <w:tcBorders>
              <w:top w:val="nil"/>
              <w:left w:val="single" w:sz="4" w:space="0" w:color="auto"/>
              <w:bottom w:val="single" w:sz="4" w:space="0" w:color="auto"/>
              <w:right w:val="single" w:sz="4" w:space="0" w:color="auto"/>
            </w:tcBorders>
            <w:shd w:val="clear" w:color="auto" w:fill="auto"/>
            <w:vAlign w:val="center"/>
            <w:hideMark/>
          </w:tcPr>
          <w:p w14:paraId="6AB562EA"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لا</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BA09927"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6B204774"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w:t>
            </w:r>
          </w:p>
        </w:tc>
      </w:tr>
      <w:tr w:rsidR="006C4DA1" w:rsidRPr="001A2B7D" w14:paraId="3624BB4C" w14:textId="77777777" w:rsidTr="00EE0151">
        <w:trPr>
          <w:trHeight w:val="315"/>
          <w:jc w:val="center"/>
        </w:trPr>
        <w:tc>
          <w:tcPr>
            <w:tcW w:w="37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BD42C9"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7B80FDB"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4B45218B"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w:t>
            </w:r>
          </w:p>
        </w:tc>
      </w:tr>
    </w:tbl>
    <w:p w14:paraId="3A32185E" w14:textId="77777777" w:rsidR="006C4DA1" w:rsidRPr="00AF271F" w:rsidRDefault="006C4DA1" w:rsidP="006C4DA1">
      <w:pPr>
        <w:spacing w:after="0" w:line="216"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2EDDAC1C" w14:textId="77777777" w:rsidR="006C4DA1" w:rsidRPr="00AF271F" w:rsidRDefault="006C4DA1" w:rsidP="006C4DA1">
      <w:pPr>
        <w:spacing w:after="0" w:line="216"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62.5</w:t>
      </w:r>
      <w:r w:rsidRPr="00AF271F">
        <w:rPr>
          <w:rFonts w:hint="cs"/>
          <w:color w:val="000000" w:themeColor="text1"/>
          <w:sz w:val="28"/>
          <w:szCs w:val="28"/>
          <w:rtl/>
        </w:rPr>
        <w:t>%.</w:t>
      </w:r>
    </w:p>
    <w:p w14:paraId="09207F79" w14:textId="77777777" w:rsidR="006C4DA1" w:rsidRPr="00AF271F" w:rsidRDefault="006C4DA1" w:rsidP="006C4DA1">
      <w:pPr>
        <w:spacing w:after="0" w:line="216"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الثانية</w:t>
      </w:r>
      <w:r>
        <w:rPr>
          <w:rFonts w:hint="cs"/>
          <w:color w:val="000000" w:themeColor="text1"/>
          <w:sz w:val="28"/>
          <w:szCs w:val="28"/>
          <w:rtl/>
        </w:rPr>
        <w:t xml:space="preserve"> "إلى حد ما"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27.5%</w:t>
      </w:r>
      <w:r>
        <w:rPr>
          <w:rFonts w:eastAsia="Times New Roman" w:hint="cs"/>
          <w:color w:val="000000" w:themeColor="text1"/>
          <w:sz w:val="28"/>
          <w:szCs w:val="28"/>
          <w:rtl/>
        </w:rPr>
        <w:t>.</w:t>
      </w:r>
    </w:p>
    <w:p w14:paraId="3EC6FB81" w14:textId="77777777" w:rsidR="006C4DA1" w:rsidRDefault="006C4DA1" w:rsidP="006C4DA1">
      <w:pPr>
        <w:spacing w:after="0" w:line="216" w:lineRule="auto"/>
        <w:jc w:val="both"/>
        <w:rPr>
          <w:rFonts w:eastAsia="Times New Roman"/>
          <w:color w:val="000000" w:themeColor="text1"/>
          <w:sz w:val="28"/>
          <w:szCs w:val="28"/>
          <w:rtl/>
        </w:rPr>
      </w:pPr>
      <w:r w:rsidRPr="00AF271F">
        <w:rPr>
          <w:rFonts w:eastAsia="Times New Roman"/>
          <w:color w:val="000000" w:themeColor="text1"/>
          <w:sz w:val="28"/>
          <w:szCs w:val="28"/>
          <w:rtl/>
        </w:rPr>
        <w:lastRenderedPageBreak/>
        <w:t xml:space="preserve">3 – </w:t>
      </w:r>
      <w:r>
        <w:rPr>
          <w:rFonts w:eastAsia="Times New Roman" w:hint="cs"/>
          <w:color w:val="000000" w:themeColor="text1"/>
          <w:sz w:val="28"/>
          <w:szCs w:val="28"/>
          <w:rtl/>
        </w:rPr>
        <w:t>و</w:t>
      </w:r>
      <w:r w:rsidRPr="00AF271F">
        <w:rPr>
          <w:rFonts w:eastAsia="Times New Roman"/>
          <w:color w:val="000000" w:themeColor="text1"/>
          <w:sz w:val="28"/>
          <w:szCs w:val="28"/>
          <w:rtl/>
        </w:rPr>
        <w:t>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لا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 نسبته</w:t>
      </w:r>
      <w:r>
        <w:rPr>
          <w:rFonts w:eastAsia="Times New Roman" w:hint="cs"/>
          <w:color w:val="000000" w:themeColor="text1"/>
          <w:sz w:val="28"/>
          <w:szCs w:val="28"/>
          <w:rtl/>
        </w:rPr>
        <w:t>ا</w:t>
      </w:r>
      <w:r w:rsidRPr="00AF271F">
        <w:rPr>
          <w:rFonts w:eastAsia="Times New Roman"/>
          <w:color w:val="000000" w:themeColor="text1"/>
          <w:sz w:val="28"/>
          <w:szCs w:val="28"/>
          <w:rtl/>
        </w:rPr>
        <w:t xml:space="preserve"> 10.5%</w:t>
      </w:r>
      <w:r>
        <w:rPr>
          <w:rFonts w:eastAsia="Times New Roman" w:hint="cs"/>
          <w:color w:val="000000" w:themeColor="text1"/>
          <w:sz w:val="28"/>
          <w:szCs w:val="28"/>
          <w:rtl/>
        </w:rPr>
        <w:t>.</w:t>
      </w:r>
    </w:p>
    <w:p w14:paraId="72AB66B1" w14:textId="77777777" w:rsidR="006C4DA1" w:rsidRPr="00271F47" w:rsidRDefault="006C4DA1" w:rsidP="006C4DA1">
      <w:pPr>
        <w:spacing w:after="0" w:line="216" w:lineRule="auto"/>
        <w:jc w:val="both"/>
        <w:rPr>
          <w:rFonts w:eastAsia="Times New Roman"/>
          <w:color w:val="000000" w:themeColor="text1"/>
          <w:sz w:val="2"/>
          <w:szCs w:val="2"/>
          <w:rtl/>
        </w:rPr>
      </w:pPr>
    </w:p>
    <w:p w14:paraId="348F848B" w14:textId="77777777" w:rsidR="006C4DA1" w:rsidRPr="00164273" w:rsidRDefault="006C4DA1" w:rsidP="006C4DA1">
      <w:pPr>
        <w:autoSpaceDE w:val="0"/>
        <w:autoSpaceDN w:val="0"/>
        <w:adjustRightInd w:val="0"/>
        <w:spacing w:after="0" w:line="216"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(63-</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تفضل المؤسسة أن تشارك في الإدارة اليومية لمدرسة التكنولوجيا التطبيقية</w:t>
      </w:r>
    </w:p>
    <w:tbl>
      <w:tblPr>
        <w:bidiVisual/>
        <w:tblW w:w="4980" w:type="dxa"/>
        <w:jc w:val="center"/>
        <w:tblLook w:val="04A0" w:firstRow="1" w:lastRow="0" w:firstColumn="1" w:lastColumn="0" w:noHBand="0" w:noVBand="1"/>
      </w:tblPr>
      <w:tblGrid>
        <w:gridCol w:w="322"/>
        <w:gridCol w:w="3381"/>
        <w:gridCol w:w="576"/>
        <w:gridCol w:w="701"/>
      </w:tblGrid>
      <w:tr w:rsidR="006C4DA1" w:rsidRPr="001A2B7D" w14:paraId="79EA6C3E" w14:textId="77777777" w:rsidTr="00EE0151">
        <w:trPr>
          <w:trHeight w:val="420"/>
          <w:tblHeader/>
          <w:jc w:val="center"/>
        </w:trPr>
        <w:tc>
          <w:tcPr>
            <w:tcW w:w="30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DCA63C" w14:textId="77777777" w:rsidR="006C4DA1" w:rsidRPr="00271F47" w:rsidRDefault="006C4DA1" w:rsidP="00EE0151">
            <w:pPr>
              <w:spacing w:after="0" w:line="216"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3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E20831" w14:textId="77777777" w:rsidR="006C4DA1" w:rsidRPr="00271F47" w:rsidRDefault="006C4DA1" w:rsidP="00EE0151">
            <w:pPr>
              <w:spacing w:after="0" w:line="216"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5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96102B7" w14:textId="77777777" w:rsidR="006C4DA1" w:rsidRPr="00271F47" w:rsidRDefault="006C4DA1" w:rsidP="00EE0151">
            <w:pPr>
              <w:spacing w:after="0" w:line="216"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B1ED53" w14:textId="77777777" w:rsidR="006C4DA1" w:rsidRPr="00271F47" w:rsidRDefault="006C4DA1" w:rsidP="00EE0151">
            <w:pPr>
              <w:spacing w:after="0" w:line="216"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1A2B7D" w14:paraId="1355D4C9" w14:textId="77777777" w:rsidTr="00EE0151">
        <w:trPr>
          <w:trHeight w:val="420"/>
          <w:jc w:val="center"/>
        </w:trPr>
        <w:tc>
          <w:tcPr>
            <w:tcW w:w="305" w:type="dxa"/>
            <w:tcBorders>
              <w:top w:val="nil"/>
              <w:left w:val="single" w:sz="4" w:space="0" w:color="auto"/>
              <w:bottom w:val="single" w:sz="4" w:space="0" w:color="auto"/>
              <w:right w:val="single" w:sz="4" w:space="0" w:color="auto"/>
            </w:tcBorders>
            <w:shd w:val="clear" w:color="auto" w:fill="auto"/>
            <w:vAlign w:val="center"/>
          </w:tcPr>
          <w:p w14:paraId="31477C03" w14:textId="77777777" w:rsidR="006C4DA1" w:rsidRPr="001A2B7D" w:rsidRDefault="006C4DA1" w:rsidP="00EE0151">
            <w:pPr>
              <w:spacing w:after="0" w:line="216"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398" w:type="dxa"/>
            <w:tcBorders>
              <w:top w:val="nil"/>
              <w:left w:val="single" w:sz="4" w:space="0" w:color="auto"/>
              <w:bottom w:val="single" w:sz="4" w:space="0" w:color="auto"/>
              <w:right w:val="single" w:sz="4" w:space="0" w:color="auto"/>
            </w:tcBorders>
            <w:shd w:val="clear" w:color="auto" w:fill="auto"/>
            <w:vAlign w:val="center"/>
            <w:hideMark/>
          </w:tcPr>
          <w:p w14:paraId="1E6D51BD" w14:textId="77777777" w:rsidR="006C4DA1" w:rsidRPr="001A2B7D" w:rsidRDefault="006C4DA1" w:rsidP="00EE0151">
            <w:pPr>
              <w:spacing w:after="0" w:line="216" w:lineRule="auto"/>
              <w:jc w:val="both"/>
              <w:rPr>
                <w:rFonts w:eastAsia="Times New Roman"/>
                <w:color w:val="000000" w:themeColor="text1"/>
                <w:sz w:val="20"/>
                <w:szCs w:val="20"/>
              </w:rPr>
            </w:pPr>
            <w:r w:rsidRPr="001A2B7D">
              <w:rPr>
                <w:rFonts w:eastAsia="Times New Roman"/>
                <w:color w:val="000000" w:themeColor="text1"/>
                <w:sz w:val="20"/>
                <w:szCs w:val="20"/>
                <w:rtl/>
              </w:rPr>
              <w:t>نعم</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2E5808C" w14:textId="77777777" w:rsidR="006C4DA1" w:rsidRPr="001A2B7D" w:rsidRDefault="006C4DA1" w:rsidP="00EE0151">
            <w:pPr>
              <w:spacing w:after="0" w:line="216" w:lineRule="auto"/>
              <w:jc w:val="center"/>
              <w:rPr>
                <w:rFonts w:eastAsia="Times New Roman"/>
                <w:color w:val="000000" w:themeColor="text1"/>
                <w:sz w:val="20"/>
                <w:szCs w:val="20"/>
              </w:rPr>
            </w:pPr>
            <w:r>
              <w:rPr>
                <w:rFonts w:eastAsia="Times New Roman" w:hint="cs"/>
                <w:color w:val="000000" w:themeColor="text1"/>
                <w:sz w:val="20"/>
                <w:szCs w:val="20"/>
                <w:rtl/>
              </w:rPr>
              <w:t>25</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1981603D" w14:textId="77777777" w:rsidR="006C4DA1" w:rsidRPr="001A2B7D" w:rsidRDefault="006C4DA1" w:rsidP="00EE0151">
            <w:pPr>
              <w:spacing w:after="0" w:line="216" w:lineRule="auto"/>
              <w:jc w:val="center"/>
              <w:rPr>
                <w:rFonts w:eastAsia="Times New Roman"/>
                <w:color w:val="000000" w:themeColor="text1"/>
                <w:sz w:val="20"/>
                <w:szCs w:val="20"/>
              </w:rPr>
            </w:pPr>
            <w:r>
              <w:rPr>
                <w:rFonts w:eastAsia="Times New Roman" w:hint="cs"/>
                <w:color w:val="000000" w:themeColor="text1"/>
                <w:sz w:val="20"/>
                <w:szCs w:val="20"/>
                <w:rtl/>
              </w:rPr>
              <w:t>62.5</w:t>
            </w:r>
          </w:p>
        </w:tc>
      </w:tr>
      <w:tr w:rsidR="006C4DA1" w:rsidRPr="001A2B7D" w14:paraId="6DC05583" w14:textId="77777777" w:rsidTr="00EE0151">
        <w:trPr>
          <w:trHeight w:val="420"/>
          <w:jc w:val="center"/>
        </w:trPr>
        <w:tc>
          <w:tcPr>
            <w:tcW w:w="305" w:type="dxa"/>
            <w:tcBorders>
              <w:top w:val="nil"/>
              <w:left w:val="single" w:sz="4" w:space="0" w:color="auto"/>
              <w:bottom w:val="single" w:sz="4" w:space="0" w:color="auto"/>
              <w:right w:val="single" w:sz="4" w:space="0" w:color="auto"/>
            </w:tcBorders>
            <w:shd w:val="clear" w:color="auto" w:fill="auto"/>
            <w:vAlign w:val="center"/>
          </w:tcPr>
          <w:p w14:paraId="5ED0E794" w14:textId="77777777" w:rsidR="006C4DA1" w:rsidRPr="001A2B7D" w:rsidRDefault="006C4DA1" w:rsidP="00EE0151">
            <w:pPr>
              <w:spacing w:after="0" w:line="216"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398" w:type="dxa"/>
            <w:tcBorders>
              <w:top w:val="nil"/>
              <w:left w:val="single" w:sz="4" w:space="0" w:color="auto"/>
              <w:bottom w:val="single" w:sz="4" w:space="0" w:color="auto"/>
              <w:right w:val="single" w:sz="4" w:space="0" w:color="auto"/>
            </w:tcBorders>
            <w:shd w:val="clear" w:color="auto" w:fill="auto"/>
            <w:vAlign w:val="center"/>
            <w:hideMark/>
          </w:tcPr>
          <w:p w14:paraId="0F50FA53" w14:textId="77777777" w:rsidR="006C4DA1" w:rsidRPr="001A2B7D" w:rsidRDefault="006C4DA1" w:rsidP="00EE0151">
            <w:pPr>
              <w:spacing w:after="0" w:line="216" w:lineRule="auto"/>
              <w:jc w:val="both"/>
              <w:rPr>
                <w:rFonts w:eastAsia="Times New Roman"/>
                <w:color w:val="000000" w:themeColor="text1"/>
                <w:sz w:val="20"/>
                <w:szCs w:val="20"/>
              </w:rPr>
            </w:pPr>
            <w:r w:rsidRPr="001A2B7D">
              <w:rPr>
                <w:rFonts w:eastAsia="Times New Roman" w:hint="cs"/>
                <w:color w:val="000000" w:themeColor="text1"/>
                <w:sz w:val="20"/>
                <w:szCs w:val="20"/>
                <w:rtl/>
              </w:rPr>
              <w:t>إلى</w:t>
            </w:r>
            <w:r w:rsidRPr="001A2B7D">
              <w:rPr>
                <w:rFonts w:eastAsia="Times New Roman"/>
                <w:color w:val="000000" w:themeColor="text1"/>
                <w:sz w:val="20"/>
                <w:szCs w:val="20"/>
                <w:rtl/>
              </w:rPr>
              <w:t xml:space="preserve"> حد ما</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0A008A9" w14:textId="77777777" w:rsidR="006C4DA1" w:rsidRPr="001A2B7D" w:rsidRDefault="006C4DA1" w:rsidP="00EE0151">
            <w:pPr>
              <w:spacing w:after="0" w:line="216" w:lineRule="auto"/>
              <w:jc w:val="center"/>
              <w:rPr>
                <w:rFonts w:eastAsia="Times New Roman"/>
                <w:color w:val="000000" w:themeColor="text1"/>
                <w:sz w:val="20"/>
                <w:szCs w:val="20"/>
              </w:rPr>
            </w:pPr>
            <w:r>
              <w:rPr>
                <w:rFonts w:eastAsia="Times New Roman" w:hint="cs"/>
                <w:color w:val="000000" w:themeColor="text1"/>
                <w:sz w:val="20"/>
                <w:szCs w:val="20"/>
                <w:rtl/>
              </w:rPr>
              <w:t>11</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06791251" w14:textId="77777777" w:rsidR="006C4DA1" w:rsidRPr="001A2B7D" w:rsidRDefault="006C4DA1" w:rsidP="00EE0151">
            <w:pPr>
              <w:spacing w:after="0" w:line="216" w:lineRule="auto"/>
              <w:jc w:val="center"/>
              <w:rPr>
                <w:rFonts w:eastAsia="Times New Roman"/>
                <w:color w:val="000000" w:themeColor="text1"/>
                <w:sz w:val="20"/>
                <w:szCs w:val="20"/>
              </w:rPr>
            </w:pPr>
            <w:r>
              <w:rPr>
                <w:rFonts w:eastAsia="Times New Roman" w:hint="cs"/>
                <w:color w:val="000000" w:themeColor="text1"/>
                <w:sz w:val="20"/>
                <w:szCs w:val="20"/>
                <w:rtl/>
              </w:rPr>
              <w:t>27.5</w:t>
            </w:r>
          </w:p>
        </w:tc>
      </w:tr>
      <w:tr w:rsidR="006C4DA1" w:rsidRPr="001A2B7D" w14:paraId="4D82357C" w14:textId="77777777" w:rsidTr="00EE0151">
        <w:trPr>
          <w:trHeight w:val="420"/>
          <w:jc w:val="center"/>
        </w:trPr>
        <w:tc>
          <w:tcPr>
            <w:tcW w:w="305" w:type="dxa"/>
            <w:tcBorders>
              <w:top w:val="nil"/>
              <w:left w:val="single" w:sz="4" w:space="0" w:color="auto"/>
              <w:bottom w:val="single" w:sz="4" w:space="0" w:color="auto"/>
              <w:right w:val="single" w:sz="4" w:space="0" w:color="auto"/>
            </w:tcBorders>
            <w:shd w:val="clear" w:color="auto" w:fill="auto"/>
            <w:vAlign w:val="center"/>
          </w:tcPr>
          <w:p w14:paraId="069D6340" w14:textId="77777777" w:rsidR="006C4DA1" w:rsidRPr="001A2B7D" w:rsidRDefault="006C4DA1" w:rsidP="00EE0151">
            <w:pPr>
              <w:spacing w:after="0" w:line="216"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398" w:type="dxa"/>
            <w:tcBorders>
              <w:top w:val="nil"/>
              <w:left w:val="single" w:sz="4" w:space="0" w:color="auto"/>
              <w:bottom w:val="single" w:sz="4" w:space="0" w:color="auto"/>
              <w:right w:val="single" w:sz="4" w:space="0" w:color="auto"/>
            </w:tcBorders>
            <w:shd w:val="clear" w:color="auto" w:fill="auto"/>
            <w:vAlign w:val="center"/>
            <w:hideMark/>
          </w:tcPr>
          <w:p w14:paraId="5EF54E03" w14:textId="77777777" w:rsidR="006C4DA1" w:rsidRPr="001A2B7D" w:rsidRDefault="006C4DA1" w:rsidP="00EE0151">
            <w:pPr>
              <w:spacing w:after="0" w:line="216" w:lineRule="auto"/>
              <w:jc w:val="both"/>
              <w:rPr>
                <w:rFonts w:eastAsia="Times New Roman"/>
                <w:color w:val="000000" w:themeColor="text1"/>
                <w:sz w:val="20"/>
                <w:szCs w:val="20"/>
              </w:rPr>
            </w:pPr>
            <w:r w:rsidRPr="001A2B7D">
              <w:rPr>
                <w:rFonts w:eastAsia="Times New Roman"/>
                <w:color w:val="000000" w:themeColor="text1"/>
                <w:sz w:val="20"/>
                <w:szCs w:val="20"/>
                <w:rtl/>
              </w:rPr>
              <w:t>لا</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3BEB909" w14:textId="77777777" w:rsidR="006C4DA1" w:rsidRPr="001A2B7D" w:rsidRDefault="006C4DA1" w:rsidP="00EE0151">
            <w:pPr>
              <w:spacing w:after="0" w:line="216" w:lineRule="auto"/>
              <w:jc w:val="center"/>
              <w:rPr>
                <w:rFonts w:eastAsia="Times New Roman"/>
                <w:color w:val="000000" w:themeColor="text1"/>
                <w:sz w:val="20"/>
                <w:szCs w:val="20"/>
              </w:rPr>
            </w:pPr>
            <w:r>
              <w:rPr>
                <w:rFonts w:eastAsia="Times New Roman" w:hint="cs"/>
                <w:color w:val="000000" w:themeColor="text1"/>
                <w:sz w:val="20"/>
                <w:szCs w:val="20"/>
                <w:rtl/>
              </w:rPr>
              <w:t>4</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46CD4FFB" w14:textId="77777777" w:rsidR="006C4DA1" w:rsidRPr="001A2B7D" w:rsidRDefault="006C4DA1" w:rsidP="00EE0151">
            <w:pPr>
              <w:spacing w:after="0" w:line="216" w:lineRule="auto"/>
              <w:jc w:val="center"/>
              <w:rPr>
                <w:rFonts w:eastAsia="Times New Roman"/>
                <w:color w:val="000000" w:themeColor="text1"/>
                <w:sz w:val="20"/>
                <w:szCs w:val="20"/>
              </w:rPr>
            </w:pPr>
            <w:r>
              <w:rPr>
                <w:rFonts w:eastAsia="Times New Roman" w:hint="cs"/>
                <w:color w:val="000000" w:themeColor="text1"/>
                <w:sz w:val="20"/>
                <w:szCs w:val="20"/>
                <w:rtl/>
              </w:rPr>
              <w:t>10.0</w:t>
            </w:r>
          </w:p>
        </w:tc>
      </w:tr>
      <w:tr w:rsidR="006C4DA1" w:rsidRPr="001A2B7D" w14:paraId="1061BF0E" w14:textId="77777777" w:rsidTr="00EE0151">
        <w:trPr>
          <w:trHeight w:val="420"/>
          <w:jc w:val="center"/>
        </w:trPr>
        <w:tc>
          <w:tcPr>
            <w:tcW w:w="37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4AC611" w14:textId="77777777" w:rsidR="006C4DA1" w:rsidRPr="00271F47" w:rsidRDefault="006C4DA1" w:rsidP="00EE0151">
            <w:pPr>
              <w:spacing w:after="0" w:line="216" w:lineRule="auto"/>
              <w:jc w:val="both"/>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A9D42DC" w14:textId="77777777" w:rsidR="006C4DA1" w:rsidRPr="00271F47" w:rsidRDefault="006C4DA1" w:rsidP="00EE0151">
            <w:pPr>
              <w:spacing w:after="0" w:line="216" w:lineRule="auto"/>
              <w:jc w:val="both"/>
              <w:rPr>
                <w:rFonts w:eastAsia="Times New Roman"/>
                <w:b/>
                <w:bCs/>
                <w:color w:val="000000" w:themeColor="text1"/>
                <w:sz w:val="20"/>
                <w:szCs w:val="20"/>
              </w:rPr>
            </w:pPr>
            <w:r>
              <w:rPr>
                <w:rFonts w:eastAsia="Times New Roman" w:hint="cs"/>
                <w:b/>
                <w:bCs/>
                <w:color w:val="000000" w:themeColor="text1"/>
                <w:sz w:val="20"/>
                <w:szCs w:val="20"/>
                <w:rtl/>
              </w:rPr>
              <w:t>40</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6E1AACBD" w14:textId="77777777" w:rsidR="006C4DA1" w:rsidRPr="00271F47" w:rsidRDefault="006C4DA1" w:rsidP="00EE0151">
            <w:pPr>
              <w:spacing w:after="0" w:line="216" w:lineRule="auto"/>
              <w:jc w:val="both"/>
              <w:rPr>
                <w:rFonts w:eastAsia="Times New Roman"/>
                <w:b/>
                <w:bCs/>
                <w:color w:val="000000" w:themeColor="text1"/>
                <w:sz w:val="20"/>
                <w:szCs w:val="20"/>
              </w:rPr>
            </w:pPr>
            <w:r>
              <w:rPr>
                <w:rFonts w:eastAsia="Times New Roman" w:hint="cs"/>
                <w:b/>
                <w:bCs/>
                <w:color w:val="000000" w:themeColor="text1"/>
                <w:sz w:val="20"/>
                <w:szCs w:val="20"/>
                <w:rtl/>
              </w:rPr>
              <w:t>100</w:t>
            </w:r>
          </w:p>
        </w:tc>
      </w:tr>
    </w:tbl>
    <w:p w14:paraId="10EB413F" w14:textId="77777777" w:rsidR="006C4DA1" w:rsidRPr="00AF271F" w:rsidRDefault="006C4DA1" w:rsidP="006C4DA1">
      <w:pPr>
        <w:spacing w:after="0" w:line="216"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2C32DA77" w14:textId="77777777" w:rsidR="006C4DA1" w:rsidRPr="00AF271F" w:rsidRDefault="006C4DA1" w:rsidP="006C4DA1">
      <w:pPr>
        <w:spacing w:after="0" w:line="216"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Pr>
          <w:color w:val="000000" w:themeColor="text1"/>
          <w:sz w:val="28"/>
          <w:szCs w:val="28"/>
          <w:rtl/>
        </w:rPr>
        <w:t xml:space="preserve"> </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62.5</w:t>
      </w:r>
      <w:r w:rsidRPr="00AF271F">
        <w:rPr>
          <w:rFonts w:hint="cs"/>
          <w:color w:val="000000" w:themeColor="text1"/>
          <w:sz w:val="28"/>
          <w:szCs w:val="28"/>
          <w:rtl/>
        </w:rPr>
        <w:t>%.</w:t>
      </w:r>
    </w:p>
    <w:p w14:paraId="35F3D322" w14:textId="77777777" w:rsidR="006C4DA1" w:rsidRPr="00AF271F" w:rsidRDefault="006C4DA1" w:rsidP="006C4DA1">
      <w:pPr>
        <w:spacing w:after="0" w:line="216"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الثانية</w:t>
      </w:r>
      <w:r>
        <w:rPr>
          <w:rFonts w:hint="cs"/>
          <w:color w:val="000000" w:themeColor="text1"/>
          <w:sz w:val="28"/>
          <w:szCs w:val="28"/>
          <w:rtl/>
        </w:rPr>
        <w:t xml:space="preserve"> "إلى حد ما"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27.5%</w:t>
      </w:r>
      <w:r>
        <w:rPr>
          <w:rFonts w:eastAsia="Times New Roman" w:hint="cs"/>
          <w:color w:val="000000" w:themeColor="text1"/>
          <w:sz w:val="28"/>
          <w:szCs w:val="28"/>
          <w:rtl/>
        </w:rPr>
        <w:t>.</w:t>
      </w:r>
    </w:p>
    <w:p w14:paraId="65F79943" w14:textId="77777777" w:rsidR="006C4DA1" w:rsidRPr="00AF271F" w:rsidRDefault="006C4DA1" w:rsidP="006C4DA1">
      <w:pPr>
        <w:spacing w:after="0" w:line="216" w:lineRule="auto"/>
        <w:jc w:val="both"/>
        <w:rPr>
          <w:rFonts w:eastAsia="Times New Roman"/>
          <w:color w:val="000000" w:themeColor="text1"/>
          <w:sz w:val="28"/>
          <w:szCs w:val="28"/>
          <w:rtl/>
        </w:rPr>
      </w:pPr>
      <w:r w:rsidRPr="00AF271F">
        <w:rPr>
          <w:rFonts w:eastAsia="Times New Roman"/>
          <w:color w:val="000000" w:themeColor="text1"/>
          <w:sz w:val="28"/>
          <w:szCs w:val="28"/>
          <w:rtl/>
        </w:rPr>
        <w:t>3 – ثم 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لا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 نسبته</w:t>
      </w:r>
      <w:r>
        <w:rPr>
          <w:rFonts w:eastAsia="Times New Roman" w:hint="cs"/>
          <w:color w:val="000000" w:themeColor="text1"/>
          <w:sz w:val="28"/>
          <w:szCs w:val="28"/>
          <w:rtl/>
        </w:rPr>
        <w:t>ا</w:t>
      </w:r>
      <w:r w:rsidRPr="00AF271F">
        <w:rPr>
          <w:rFonts w:eastAsia="Times New Roman"/>
          <w:color w:val="000000" w:themeColor="text1"/>
          <w:sz w:val="28"/>
          <w:szCs w:val="28"/>
          <w:rtl/>
        </w:rPr>
        <w:t xml:space="preserve"> 10.5%</w:t>
      </w:r>
      <w:r>
        <w:rPr>
          <w:rFonts w:eastAsia="Times New Roman" w:hint="cs"/>
          <w:color w:val="000000" w:themeColor="text1"/>
          <w:sz w:val="28"/>
          <w:szCs w:val="28"/>
          <w:rtl/>
        </w:rPr>
        <w:t>.</w:t>
      </w:r>
    </w:p>
    <w:p w14:paraId="66BF9E57" w14:textId="77777777" w:rsidR="006C4DA1" w:rsidRPr="00AF271F" w:rsidRDefault="006C4DA1" w:rsidP="006C4DA1">
      <w:pPr>
        <w:spacing w:after="0" w:line="216" w:lineRule="auto"/>
        <w:jc w:val="both"/>
        <w:rPr>
          <w:b/>
          <w:bCs/>
          <w:color w:val="000000" w:themeColor="text1"/>
          <w:sz w:val="28"/>
          <w:szCs w:val="28"/>
          <w:rtl/>
        </w:rPr>
      </w:pPr>
      <w:r w:rsidRPr="00AF271F">
        <w:rPr>
          <w:b/>
          <w:bCs/>
          <w:color w:val="000000" w:themeColor="text1"/>
          <w:sz w:val="28"/>
          <w:szCs w:val="28"/>
          <w:rtl/>
        </w:rPr>
        <w:t xml:space="preserve">المحور </w:t>
      </w:r>
      <w:r w:rsidRPr="00AF271F">
        <w:rPr>
          <w:rFonts w:hint="cs"/>
          <w:b/>
          <w:bCs/>
          <w:color w:val="000000" w:themeColor="text1"/>
          <w:sz w:val="28"/>
          <w:szCs w:val="28"/>
          <w:rtl/>
        </w:rPr>
        <w:t>الثاني:</w:t>
      </w:r>
      <w:r>
        <w:rPr>
          <w:rFonts w:hint="cs"/>
          <w:b/>
          <w:bCs/>
          <w:color w:val="000000" w:themeColor="text1"/>
          <w:sz w:val="28"/>
          <w:szCs w:val="28"/>
          <w:rtl/>
        </w:rPr>
        <w:t xml:space="preserve"> أثر </w:t>
      </w:r>
      <w:r w:rsidRPr="00AF271F">
        <w:rPr>
          <w:rFonts w:hint="cs"/>
          <w:b/>
          <w:bCs/>
          <w:color w:val="000000" w:themeColor="text1"/>
          <w:sz w:val="28"/>
          <w:szCs w:val="28"/>
          <w:rtl/>
        </w:rPr>
        <w:t>الشراكة</w:t>
      </w:r>
    </w:p>
    <w:p w14:paraId="602A6B3C" w14:textId="77777777" w:rsidR="006C4DA1" w:rsidRPr="00AF271F" w:rsidRDefault="006C4DA1" w:rsidP="006C4DA1">
      <w:pPr>
        <w:spacing w:after="0" w:line="216" w:lineRule="auto"/>
        <w:jc w:val="both"/>
        <w:rPr>
          <w:color w:val="000000" w:themeColor="text1"/>
          <w:sz w:val="28"/>
          <w:szCs w:val="28"/>
          <w:rtl/>
        </w:rPr>
      </w:pPr>
      <w:r>
        <w:rPr>
          <w:rFonts w:hint="cs"/>
          <w:color w:val="000000" w:themeColor="text1"/>
          <w:sz w:val="28"/>
          <w:szCs w:val="28"/>
          <w:rtl/>
        </w:rPr>
        <w:t>ت</w:t>
      </w:r>
      <w:r w:rsidRPr="00AF271F">
        <w:rPr>
          <w:color w:val="000000" w:themeColor="text1"/>
          <w:sz w:val="28"/>
          <w:szCs w:val="28"/>
          <w:rtl/>
        </w:rPr>
        <w:t xml:space="preserve">وضح الجداول التالية التكرارات الخاصة بكل سؤال </w:t>
      </w:r>
      <w:r w:rsidRPr="00AF271F">
        <w:rPr>
          <w:rFonts w:hint="cs"/>
          <w:color w:val="000000" w:themeColor="text1"/>
          <w:sz w:val="28"/>
          <w:szCs w:val="28"/>
          <w:rtl/>
        </w:rPr>
        <w:t>ونسبته</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والمتوسط</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والانحراف</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وترتيبه.</w:t>
      </w:r>
    </w:p>
    <w:p w14:paraId="5660D1C2"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 xml:space="preserve">رقم </w:t>
      </w:r>
      <w:r w:rsidRPr="00164273">
        <w:rPr>
          <w:bCs/>
          <w:color w:val="000000" w:themeColor="text1"/>
          <w:rtl/>
        </w:rPr>
        <w:t>(</w:t>
      </w:r>
      <w:r w:rsidRPr="00164273">
        <w:rPr>
          <w:rFonts w:hint="cs"/>
          <w:bCs/>
          <w:color w:val="000000" w:themeColor="text1"/>
          <w:rtl/>
        </w:rPr>
        <w:t>64-</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هل ترى أن دور القطاع الخاص له أثر إيجابي في رفع كفاءة خريجي مدارس التكنولوجيا التطبيقية</w:t>
      </w:r>
    </w:p>
    <w:tbl>
      <w:tblPr>
        <w:bidiVisual/>
        <w:tblW w:w="4980" w:type="dxa"/>
        <w:jc w:val="center"/>
        <w:tblLook w:val="04A0" w:firstRow="1" w:lastRow="0" w:firstColumn="1" w:lastColumn="0" w:noHBand="0" w:noVBand="1"/>
      </w:tblPr>
      <w:tblGrid>
        <w:gridCol w:w="322"/>
        <w:gridCol w:w="3381"/>
        <w:gridCol w:w="576"/>
        <w:gridCol w:w="701"/>
      </w:tblGrid>
      <w:tr w:rsidR="006C4DA1" w:rsidRPr="001A2B7D" w14:paraId="416F19DB" w14:textId="77777777" w:rsidTr="00EE0151">
        <w:trPr>
          <w:trHeight w:val="450"/>
          <w:tblHeader/>
          <w:jc w:val="center"/>
        </w:trPr>
        <w:tc>
          <w:tcPr>
            <w:tcW w:w="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5BEE12"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3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C90646"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028E2F"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158A7F"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1A2B7D" w14:paraId="3A9E8C22" w14:textId="77777777" w:rsidTr="00EE0151">
        <w:trPr>
          <w:trHeight w:val="450"/>
          <w:jc w:val="center"/>
        </w:trPr>
        <w:tc>
          <w:tcPr>
            <w:tcW w:w="305" w:type="dxa"/>
            <w:tcBorders>
              <w:top w:val="nil"/>
              <w:left w:val="single" w:sz="4" w:space="0" w:color="auto"/>
              <w:bottom w:val="single" w:sz="4" w:space="0" w:color="auto"/>
              <w:right w:val="single" w:sz="4" w:space="0" w:color="auto"/>
            </w:tcBorders>
            <w:shd w:val="clear" w:color="auto" w:fill="auto"/>
            <w:vAlign w:val="center"/>
          </w:tcPr>
          <w:p w14:paraId="5E3FB9B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398" w:type="dxa"/>
            <w:tcBorders>
              <w:top w:val="nil"/>
              <w:left w:val="single" w:sz="4" w:space="0" w:color="auto"/>
              <w:bottom w:val="single" w:sz="4" w:space="0" w:color="auto"/>
              <w:right w:val="single" w:sz="4" w:space="0" w:color="auto"/>
            </w:tcBorders>
            <w:shd w:val="clear" w:color="auto" w:fill="auto"/>
            <w:vAlign w:val="center"/>
            <w:hideMark/>
          </w:tcPr>
          <w:p w14:paraId="4DC5063C"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نعم</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A8D1AB1"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18</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3245CB8C"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45.0</w:t>
            </w:r>
          </w:p>
        </w:tc>
      </w:tr>
      <w:tr w:rsidR="006C4DA1" w:rsidRPr="001A2B7D" w14:paraId="5CF3C02B" w14:textId="77777777" w:rsidTr="00EE0151">
        <w:trPr>
          <w:trHeight w:val="450"/>
          <w:jc w:val="center"/>
        </w:trPr>
        <w:tc>
          <w:tcPr>
            <w:tcW w:w="305" w:type="dxa"/>
            <w:tcBorders>
              <w:top w:val="nil"/>
              <w:left w:val="single" w:sz="4" w:space="0" w:color="auto"/>
              <w:bottom w:val="single" w:sz="4" w:space="0" w:color="auto"/>
              <w:right w:val="single" w:sz="4" w:space="0" w:color="auto"/>
            </w:tcBorders>
            <w:shd w:val="clear" w:color="auto" w:fill="auto"/>
            <w:vAlign w:val="center"/>
          </w:tcPr>
          <w:p w14:paraId="6F72B8C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398" w:type="dxa"/>
            <w:tcBorders>
              <w:top w:val="nil"/>
              <w:left w:val="single" w:sz="4" w:space="0" w:color="auto"/>
              <w:bottom w:val="single" w:sz="4" w:space="0" w:color="auto"/>
              <w:right w:val="single" w:sz="4" w:space="0" w:color="auto"/>
            </w:tcBorders>
            <w:shd w:val="clear" w:color="auto" w:fill="auto"/>
            <w:vAlign w:val="center"/>
            <w:hideMark/>
          </w:tcPr>
          <w:p w14:paraId="1F26E476"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hint="cs"/>
                <w:color w:val="000000" w:themeColor="text1"/>
                <w:sz w:val="20"/>
                <w:szCs w:val="20"/>
                <w:rtl/>
              </w:rPr>
              <w:t>إلى</w:t>
            </w:r>
            <w:r w:rsidRPr="001A2B7D">
              <w:rPr>
                <w:rFonts w:eastAsia="Times New Roman"/>
                <w:color w:val="000000" w:themeColor="text1"/>
                <w:sz w:val="20"/>
                <w:szCs w:val="20"/>
                <w:rtl/>
              </w:rPr>
              <w:t xml:space="preserve"> حد ما</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217519E"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17</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43A2F091"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42.5</w:t>
            </w:r>
          </w:p>
        </w:tc>
      </w:tr>
      <w:tr w:rsidR="006C4DA1" w:rsidRPr="001A2B7D" w14:paraId="1DEC6A61" w14:textId="77777777" w:rsidTr="00EE0151">
        <w:trPr>
          <w:trHeight w:val="450"/>
          <w:jc w:val="center"/>
        </w:trPr>
        <w:tc>
          <w:tcPr>
            <w:tcW w:w="305" w:type="dxa"/>
            <w:tcBorders>
              <w:top w:val="nil"/>
              <w:left w:val="single" w:sz="4" w:space="0" w:color="auto"/>
              <w:bottom w:val="single" w:sz="4" w:space="0" w:color="auto"/>
              <w:right w:val="single" w:sz="4" w:space="0" w:color="auto"/>
            </w:tcBorders>
            <w:shd w:val="clear" w:color="auto" w:fill="auto"/>
            <w:vAlign w:val="center"/>
          </w:tcPr>
          <w:p w14:paraId="0E20152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398" w:type="dxa"/>
            <w:tcBorders>
              <w:top w:val="nil"/>
              <w:left w:val="single" w:sz="4" w:space="0" w:color="auto"/>
              <w:bottom w:val="single" w:sz="4" w:space="0" w:color="auto"/>
              <w:right w:val="single" w:sz="4" w:space="0" w:color="auto"/>
            </w:tcBorders>
            <w:shd w:val="clear" w:color="auto" w:fill="auto"/>
            <w:vAlign w:val="center"/>
            <w:hideMark/>
          </w:tcPr>
          <w:p w14:paraId="7FD74EDA"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لا</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1F9066C"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49780F36"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12.5</w:t>
            </w:r>
          </w:p>
        </w:tc>
      </w:tr>
      <w:tr w:rsidR="006C4DA1" w:rsidRPr="001A2B7D" w14:paraId="6C04099D" w14:textId="77777777" w:rsidTr="00EE0151">
        <w:trPr>
          <w:trHeight w:val="450"/>
          <w:jc w:val="center"/>
        </w:trPr>
        <w:tc>
          <w:tcPr>
            <w:tcW w:w="37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B9DAF7"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211F366"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25B35657"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w:t>
            </w:r>
          </w:p>
        </w:tc>
      </w:tr>
    </w:tbl>
    <w:p w14:paraId="71F1CD35"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sidRPr="00AF271F">
        <w:rPr>
          <w:rFonts w:hint="cs"/>
          <w:b/>
          <w:bCs/>
          <w:color w:val="000000" w:themeColor="text1"/>
          <w:sz w:val="28"/>
          <w:szCs w:val="28"/>
          <w:rtl/>
        </w:rPr>
        <w:t>الاتي:</w:t>
      </w:r>
    </w:p>
    <w:p w14:paraId="645A7026"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1 – جاءت </w:t>
      </w:r>
      <w:r>
        <w:rPr>
          <w:rFonts w:hint="cs"/>
          <w:color w:val="000000" w:themeColor="text1"/>
          <w:sz w:val="28"/>
          <w:szCs w:val="28"/>
          <w:rtl/>
        </w:rPr>
        <w:t>"</w:t>
      </w:r>
      <w:r w:rsidRPr="00AF271F">
        <w:rPr>
          <w:color w:val="000000" w:themeColor="text1"/>
          <w:sz w:val="28"/>
          <w:szCs w:val="28"/>
          <w:rtl/>
        </w:rPr>
        <w:t>نعم</w:t>
      </w:r>
      <w:r>
        <w:rPr>
          <w:rFonts w:hint="cs"/>
          <w:color w:val="000000" w:themeColor="text1"/>
          <w:sz w:val="28"/>
          <w:szCs w:val="28"/>
          <w:rtl/>
        </w:rPr>
        <w:t>"</w:t>
      </w:r>
      <w:r w:rsidRPr="00AF271F">
        <w:rPr>
          <w:color w:val="000000" w:themeColor="text1"/>
          <w:sz w:val="28"/>
          <w:szCs w:val="28"/>
          <w:rtl/>
        </w:rPr>
        <w:t xml:space="preserve"> 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 45.0</w:t>
      </w:r>
      <w:r w:rsidRPr="00AF271F">
        <w:rPr>
          <w:rFonts w:hint="cs"/>
          <w:color w:val="000000" w:themeColor="text1"/>
          <w:sz w:val="28"/>
          <w:szCs w:val="28"/>
          <w:rtl/>
        </w:rPr>
        <w:t>%.</w:t>
      </w:r>
    </w:p>
    <w:p w14:paraId="7C8D526B"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الثانية</w:t>
      </w:r>
      <w:r>
        <w:rPr>
          <w:rFonts w:hint="cs"/>
          <w:color w:val="000000" w:themeColor="text1"/>
          <w:sz w:val="28"/>
          <w:szCs w:val="28"/>
          <w:rtl/>
        </w:rPr>
        <w:t xml:space="preserve"> "إلى حد ما"،</w:t>
      </w:r>
      <w:r>
        <w:rPr>
          <w:rFonts w:eastAsia="Times New Roman"/>
          <w:color w:val="000000" w:themeColor="text1"/>
          <w:sz w:val="28"/>
          <w:szCs w:val="28"/>
          <w:rtl/>
        </w:rPr>
        <w:t xml:space="preserve"> </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42.5%</w:t>
      </w:r>
      <w:r>
        <w:rPr>
          <w:rFonts w:eastAsia="Times New Roman" w:hint="cs"/>
          <w:color w:val="000000" w:themeColor="text1"/>
          <w:sz w:val="28"/>
          <w:szCs w:val="28"/>
          <w:rtl/>
        </w:rPr>
        <w:t>.</w:t>
      </w:r>
    </w:p>
    <w:p w14:paraId="549FD34C"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 xml:space="preserve">3 – </w:t>
      </w:r>
      <w:r>
        <w:rPr>
          <w:rFonts w:eastAsia="Times New Roman" w:hint="cs"/>
          <w:color w:val="000000" w:themeColor="text1"/>
          <w:sz w:val="28"/>
          <w:szCs w:val="28"/>
          <w:rtl/>
        </w:rPr>
        <w:t>و</w:t>
      </w:r>
      <w:r w:rsidRPr="00AF271F">
        <w:rPr>
          <w:rFonts w:eastAsia="Times New Roman"/>
          <w:color w:val="000000" w:themeColor="text1"/>
          <w:sz w:val="28"/>
          <w:szCs w:val="28"/>
          <w:rtl/>
        </w:rPr>
        <w:t>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color w:val="000000" w:themeColor="text1"/>
          <w:sz w:val="28"/>
          <w:szCs w:val="28"/>
          <w:rtl/>
        </w:rPr>
        <w:t>الأخيرة</w:t>
      </w:r>
      <w:r w:rsidRPr="00AF271F">
        <w:rPr>
          <w:rFonts w:eastAsia="Times New Roman"/>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color w:val="000000" w:themeColor="text1"/>
          <w:sz w:val="28"/>
          <w:szCs w:val="28"/>
          <w:rtl/>
        </w:rPr>
        <w:t>لا</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 نسبته</w:t>
      </w:r>
      <w:r>
        <w:rPr>
          <w:rFonts w:eastAsia="Times New Roman" w:hint="cs"/>
          <w:color w:val="000000" w:themeColor="text1"/>
          <w:sz w:val="28"/>
          <w:szCs w:val="28"/>
          <w:rtl/>
        </w:rPr>
        <w:t>ا</w:t>
      </w:r>
      <w:r w:rsidRPr="00AF271F">
        <w:rPr>
          <w:rFonts w:eastAsia="Times New Roman"/>
          <w:color w:val="000000" w:themeColor="text1"/>
          <w:sz w:val="28"/>
          <w:szCs w:val="28"/>
          <w:rtl/>
        </w:rPr>
        <w:t xml:space="preserve"> 12.5%</w:t>
      </w:r>
      <w:r>
        <w:rPr>
          <w:rFonts w:eastAsia="Times New Roman" w:hint="cs"/>
          <w:color w:val="000000" w:themeColor="text1"/>
          <w:sz w:val="28"/>
          <w:szCs w:val="28"/>
          <w:rtl/>
        </w:rPr>
        <w:t>.</w:t>
      </w:r>
    </w:p>
    <w:p w14:paraId="1279F157" w14:textId="77777777" w:rsidR="006C4DA1" w:rsidRPr="00271F47" w:rsidRDefault="006C4DA1" w:rsidP="006C4DA1">
      <w:pPr>
        <w:autoSpaceDE w:val="0"/>
        <w:autoSpaceDN w:val="0"/>
        <w:adjustRightInd w:val="0"/>
        <w:spacing w:after="0" w:line="240" w:lineRule="auto"/>
        <w:jc w:val="center"/>
        <w:rPr>
          <w:bCs/>
          <w:color w:val="000000" w:themeColor="text1"/>
          <w:sz w:val="6"/>
          <w:szCs w:val="6"/>
          <w:rtl/>
        </w:rPr>
      </w:pPr>
    </w:p>
    <w:p w14:paraId="6B2C4B34"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(65-</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هل ترى أن الدور الحالي للقطاع الخاص كاف ولا يحتاج إلى تعظيم أو مشاركة أكثر</w:t>
      </w:r>
    </w:p>
    <w:tbl>
      <w:tblPr>
        <w:bidiVisual/>
        <w:tblW w:w="5140" w:type="dxa"/>
        <w:jc w:val="center"/>
        <w:tblLook w:val="04A0" w:firstRow="1" w:lastRow="0" w:firstColumn="1" w:lastColumn="0" w:noHBand="0" w:noVBand="1"/>
      </w:tblPr>
      <w:tblGrid>
        <w:gridCol w:w="324"/>
        <w:gridCol w:w="3395"/>
        <w:gridCol w:w="720"/>
        <w:gridCol w:w="701"/>
      </w:tblGrid>
      <w:tr w:rsidR="006C4DA1" w:rsidRPr="001A2B7D" w14:paraId="0C543240" w14:textId="77777777" w:rsidTr="00EE0151">
        <w:trPr>
          <w:trHeight w:val="315"/>
          <w:jc w:val="center"/>
        </w:trPr>
        <w:tc>
          <w:tcPr>
            <w:tcW w:w="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4DF75D"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م</w:t>
            </w:r>
          </w:p>
        </w:tc>
        <w:tc>
          <w:tcPr>
            <w:tcW w:w="3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176CCC"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البيان</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B5A8EC"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العدد</w:t>
            </w:r>
          </w:p>
        </w:tc>
        <w:tc>
          <w:tcPr>
            <w:tcW w:w="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1E4546"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hint="cs"/>
                <w:b/>
                <w:bCs/>
                <w:color w:val="000000" w:themeColor="text1"/>
                <w:sz w:val="20"/>
                <w:szCs w:val="20"/>
                <w:rtl/>
              </w:rPr>
              <w:t>النسبة</w:t>
            </w:r>
          </w:p>
        </w:tc>
      </w:tr>
      <w:tr w:rsidR="006C4DA1" w:rsidRPr="001A2B7D" w14:paraId="3FF6B957" w14:textId="77777777" w:rsidTr="00EE0151">
        <w:trPr>
          <w:trHeight w:val="315"/>
          <w:jc w:val="center"/>
        </w:trPr>
        <w:tc>
          <w:tcPr>
            <w:tcW w:w="324" w:type="dxa"/>
            <w:tcBorders>
              <w:top w:val="nil"/>
              <w:left w:val="single" w:sz="4" w:space="0" w:color="auto"/>
              <w:bottom w:val="single" w:sz="4" w:space="0" w:color="auto"/>
              <w:right w:val="single" w:sz="4" w:space="0" w:color="auto"/>
            </w:tcBorders>
            <w:shd w:val="clear" w:color="auto" w:fill="auto"/>
            <w:vAlign w:val="center"/>
          </w:tcPr>
          <w:p w14:paraId="15186DF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lastRenderedPageBreak/>
              <w:t>1</w:t>
            </w:r>
          </w:p>
        </w:tc>
        <w:tc>
          <w:tcPr>
            <w:tcW w:w="3395" w:type="dxa"/>
            <w:tcBorders>
              <w:top w:val="nil"/>
              <w:left w:val="single" w:sz="4" w:space="0" w:color="auto"/>
              <w:bottom w:val="single" w:sz="4" w:space="0" w:color="auto"/>
              <w:right w:val="single" w:sz="4" w:space="0" w:color="auto"/>
            </w:tcBorders>
            <w:shd w:val="clear" w:color="auto" w:fill="auto"/>
            <w:vAlign w:val="center"/>
            <w:hideMark/>
          </w:tcPr>
          <w:p w14:paraId="654020E1"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نعم</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83A4AC0"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12</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1F52A0FC"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30.0</w:t>
            </w:r>
          </w:p>
        </w:tc>
      </w:tr>
      <w:tr w:rsidR="006C4DA1" w:rsidRPr="001A2B7D" w14:paraId="4CDC4A99" w14:textId="77777777" w:rsidTr="00EE0151">
        <w:trPr>
          <w:trHeight w:val="315"/>
          <w:jc w:val="center"/>
        </w:trPr>
        <w:tc>
          <w:tcPr>
            <w:tcW w:w="324" w:type="dxa"/>
            <w:tcBorders>
              <w:top w:val="nil"/>
              <w:left w:val="single" w:sz="4" w:space="0" w:color="auto"/>
              <w:bottom w:val="single" w:sz="4" w:space="0" w:color="auto"/>
              <w:right w:val="single" w:sz="4" w:space="0" w:color="auto"/>
            </w:tcBorders>
            <w:shd w:val="clear" w:color="auto" w:fill="auto"/>
            <w:vAlign w:val="center"/>
          </w:tcPr>
          <w:p w14:paraId="7731179E"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3395" w:type="dxa"/>
            <w:tcBorders>
              <w:top w:val="nil"/>
              <w:left w:val="single" w:sz="4" w:space="0" w:color="auto"/>
              <w:bottom w:val="single" w:sz="4" w:space="0" w:color="auto"/>
              <w:right w:val="single" w:sz="4" w:space="0" w:color="auto"/>
            </w:tcBorders>
            <w:shd w:val="clear" w:color="auto" w:fill="auto"/>
            <w:vAlign w:val="center"/>
            <w:hideMark/>
          </w:tcPr>
          <w:p w14:paraId="31640082"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hint="cs"/>
                <w:color w:val="000000" w:themeColor="text1"/>
                <w:sz w:val="20"/>
                <w:szCs w:val="20"/>
                <w:rtl/>
              </w:rPr>
              <w:t>إلى</w:t>
            </w:r>
            <w:r w:rsidRPr="001A2B7D">
              <w:rPr>
                <w:rFonts w:eastAsia="Times New Roman"/>
                <w:color w:val="000000" w:themeColor="text1"/>
                <w:sz w:val="20"/>
                <w:szCs w:val="20"/>
                <w:rtl/>
              </w:rPr>
              <w:t xml:space="preserve"> حد ما</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4745BA8"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5EED3377"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37.5</w:t>
            </w:r>
          </w:p>
        </w:tc>
      </w:tr>
      <w:tr w:rsidR="006C4DA1" w:rsidRPr="001A2B7D" w14:paraId="0CA497C7" w14:textId="77777777" w:rsidTr="00EE0151">
        <w:trPr>
          <w:trHeight w:val="315"/>
          <w:jc w:val="center"/>
        </w:trPr>
        <w:tc>
          <w:tcPr>
            <w:tcW w:w="324" w:type="dxa"/>
            <w:tcBorders>
              <w:top w:val="nil"/>
              <w:left w:val="single" w:sz="4" w:space="0" w:color="auto"/>
              <w:bottom w:val="single" w:sz="4" w:space="0" w:color="auto"/>
              <w:right w:val="single" w:sz="4" w:space="0" w:color="auto"/>
            </w:tcBorders>
            <w:shd w:val="clear" w:color="auto" w:fill="auto"/>
            <w:vAlign w:val="center"/>
          </w:tcPr>
          <w:p w14:paraId="3A26BEC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395" w:type="dxa"/>
            <w:tcBorders>
              <w:top w:val="nil"/>
              <w:left w:val="single" w:sz="4" w:space="0" w:color="auto"/>
              <w:bottom w:val="single" w:sz="4" w:space="0" w:color="auto"/>
              <w:right w:val="single" w:sz="4" w:space="0" w:color="auto"/>
            </w:tcBorders>
            <w:shd w:val="clear" w:color="auto" w:fill="auto"/>
            <w:vAlign w:val="center"/>
            <w:hideMark/>
          </w:tcPr>
          <w:p w14:paraId="7B71A10C"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لا</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13C3182"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13</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0D4434A7"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32.5</w:t>
            </w:r>
          </w:p>
        </w:tc>
      </w:tr>
      <w:tr w:rsidR="006C4DA1" w:rsidRPr="001A2B7D" w14:paraId="4A12CB8A" w14:textId="77777777" w:rsidTr="00EE0151">
        <w:trPr>
          <w:trHeight w:val="315"/>
          <w:jc w:val="center"/>
        </w:trPr>
        <w:tc>
          <w:tcPr>
            <w:tcW w:w="37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6E1C" w14:textId="77777777" w:rsidR="006C4DA1" w:rsidRPr="00271F47" w:rsidRDefault="006C4DA1" w:rsidP="00EE0151">
            <w:pPr>
              <w:spacing w:after="0" w:line="240" w:lineRule="auto"/>
              <w:jc w:val="center"/>
              <w:rPr>
                <w:rFonts w:eastAsia="Times New Roman"/>
                <w:b/>
                <w:bCs/>
                <w:color w:val="000000" w:themeColor="text1"/>
                <w:sz w:val="20"/>
                <w:szCs w:val="20"/>
              </w:rPr>
            </w:pPr>
            <w:r w:rsidRPr="00271F47">
              <w:rPr>
                <w:rFonts w:eastAsia="Times New Roman"/>
                <w:b/>
                <w:bCs/>
                <w:color w:val="000000" w:themeColor="text1"/>
                <w:sz w:val="20"/>
                <w:szCs w:val="20"/>
                <w:rtl/>
              </w:rPr>
              <w:t>المجموع</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50FE037"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40</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2D199917" w14:textId="77777777" w:rsidR="006C4DA1" w:rsidRPr="00271F47" w:rsidRDefault="006C4DA1" w:rsidP="00EE0151">
            <w:pPr>
              <w:spacing w:after="0" w:line="240" w:lineRule="auto"/>
              <w:jc w:val="center"/>
              <w:rPr>
                <w:rFonts w:eastAsia="Times New Roman"/>
                <w:b/>
                <w:bCs/>
                <w:color w:val="000000" w:themeColor="text1"/>
                <w:sz w:val="20"/>
                <w:szCs w:val="20"/>
              </w:rPr>
            </w:pPr>
            <w:r>
              <w:rPr>
                <w:rFonts w:eastAsia="Times New Roman" w:hint="cs"/>
                <w:b/>
                <w:bCs/>
                <w:color w:val="000000" w:themeColor="text1"/>
                <w:sz w:val="20"/>
                <w:szCs w:val="20"/>
                <w:rtl/>
              </w:rPr>
              <w:t>100</w:t>
            </w:r>
          </w:p>
        </w:tc>
      </w:tr>
    </w:tbl>
    <w:p w14:paraId="4E175236" w14:textId="77777777" w:rsidR="006C4DA1" w:rsidRPr="00271F47" w:rsidRDefault="006C4DA1" w:rsidP="006C4DA1">
      <w:pPr>
        <w:spacing w:after="0" w:line="240" w:lineRule="auto"/>
        <w:jc w:val="both"/>
        <w:rPr>
          <w:color w:val="000000" w:themeColor="text1"/>
          <w:sz w:val="12"/>
          <w:szCs w:val="12"/>
          <w:rtl/>
        </w:rPr>
      </w:pPr>
    </w:p>
    <w:p w14:paraId="6FB9BCBA" w14:textId="77777777" w:rsidR="006C4DA1" w:rsidRPr="00AF271F" w:rsidRDefault="006C4DA1" w:rsidP="006C4DA1">
      <w:pPr>
        <w:spacing w:after="0" w:line="240" w:lineRule="auto"/>
        <w:jc w:val="both"/>
        <w:rPr>
          <w:color w:val="000000" w:themeColor="text1"/>
          <w:sz w:val="28"/>
          <w:szCs w:val="28"/>
          <w:rtl/>
        </w:rPr>
      </w:pPr>
      <w:r>
        <w:rPr>
          <w:rFonts w:hint="cs"/>
          <w:color w:val="000000" w:themeColor="text1"/>
          <w:sz w:val="28"/>
          <w:szCs w:val="28"/>
          <w:rtl/>
        </w:rPr>
        <w:t xml:space="preserve">1- </w:t>
      </w:r>
      <w:r w:rsidRPr="00AF271F">
        <w:rPr>
          <w:color w:val="000000" w:themeColor="text1"/>
          <w:sz w:val="28"/>
          <w:szCs w:val="28"/>
          <w:rtl/>
        </w:rPr>
        <w:t>جاءت</w:t>
      </w:r>
      <w:r>
        <w:rPr>
          <w:color w:val="000000" w:themeColor="text1"/>
          <w:sz w:val="28"/>
          <w:szCs w:val="28"/>
          <w:rtl/>
        </w:rPr>
        <w:t xml:space="preserve"> </w:t>
      </w:r>
      <w:r>
        <w:rPr>
          <w:rFonts w:hint="cs"/>
          <w:color w:val="000000" w:themeColor="text1"/>
          <w:sz w:val="28"/>
          <w:szCs w:val="28"/>
          <w:rtl/>
        </w:rPr>
        <w:t>"</w:t>
      </w:r>
      <w:r>
        <w:rPr>
          <w:color w:val="000000" w:themeColor="text1"/>
          <w:sz w:val="28"/>
          <w:szCs w:val="28"/>
          <w:rtl/>
        </w:rPr>
        <w:t>إلى حد ما</w:t>
      </w:r>
      <w:r>
        <w:rPr>
          <w:rFonts w:hint="cs"/>
          <w:color w:val="000000" w:themeColor="text1"/>
          <w:sz w:val="28"/>
          <w:szCs w:val="28"/>
          <w:rtl/>
        </w:rPr>
        <w:t>"</w:t>
      </w:r>
      <w:r>
        <w:rPr>
          <w:rFonts w:eastAsia="Times New Roman"/>
          <w:color w:val="000000" w:themeColor="text1"/>
          <w:sz w:val="28"/>
          <w:szCs w:val="28"/>
          <w:rtl/>
        </w:rPr>
        <w:t xml:space="preserve"> </w:t>
      </w:r>
      <w:r w:rsidRPr="00AF271F">
        <w:rPr>
          <w:rFonts w:eastAsia="Times New Roman"/>
          <w:color w:val="000000" w:themeColor="text1"/>
          <w:sz w:val="28"/>
          <w:szCs w:val="28"/>
          <w:rtl/>
        </w:rPr>
        <w:t xml:space="preserve"> </w:t>
      </w:r>
      <w:r w:rsidRPr="00AF271F">
        <w:rPr>
          <w:color w:val="000000" w:themeColor="text1"/>
          <w:sz w:val="28"/>
          <w:szCs w:val="28"/>
          <w:rtl/>
        </w:rPr>
        <w:t xml:space="preserve">في </w:t>
      </w:r>
      <w:r w:rsidRPr="00AF271F">
        <w:rPr>
          <w:rFonts w:hint="cs"/>
          <w:color w:val="000000" w:themeColor="text1"/>
          <w:sz w:val="28"/>
          <w:szCs w:val="28"/>
          <w:rtl/>
        </w:rPr>
        <w:t xml:space="preserve">المرتبة </w:t>
      </w:r>
      <w:r>
        <w:rPr>
          <w:rFonts w:hint="cs"/>
          <w:color w:val="000000" w:themeColor="text1"/>
          <w:sz w:val="28"/>
          <w:szCs w:val="28"/>
          <w:rtl/>
        </w:rPr>
        <w:t>الأولى،</w:t>
      </w:r>
      <w:r w:rsidRPr="00AF271F">
        <w:rPr>
          <w:color w:val="000000" w:themeColor="text1"/>
          <w:sz w:val="28"/>
          <w:szCs w:val="28"/>
          <w:rtl/>
        </w:rPr>
        <w:t xml:space="preserve"> حيث بلغت نسبته</w:t>
      </w:r>
      <w:r>
        <w:rPr>
          <w:rFonts w:hint="cs"/>
          <w:color w:val="000000" w:themeColor="text1"/>
          <w:sz w:val="28"/>
          <w:szCs w:val="28"/>
          <w:rtl/>
        </w:rPr>
        <w:t>ا</w:t>
      </w:r>
      <w:r w:rsidRPr="00AF271F">
        <w:rPr>
          <w:color w:val="000000" w:themeColor="text1"/>
          <w:sz w:val="28"/>
          <w:szCs w:val="28"/>
          <w:rtl/>
        </w:rPr>
        <w:t xml:space="preserve"> 37.5</w:t>
      </w:r>
      <w:r w:rsidRPr="00AF271F">
        <w:rPr>
          <w:rFonts w:hint="cs"/>
          <w:color w:val="000000" w:themeColor="text1"/>
          <w:sz w:val="28"/>
          <w:szCs w:val="28"/>
          <w:rtl/>
        </w:rPr>
        <w:t>%.</w:t>
      </w:r>
    </w:p>
    <w:p w14:paraId="438A26FA"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color w:val="000000" w:themeColor="text1"/>
          <w:sz w:val="28"/>
          <w:szCs w:val="28"/>
          <w:rtl/>
        </w:rPr>
        <w:t>2 – ثم جاء</w:t>
      </w:r>
      <w:r>
        <w:rPr>
          <w:rFonts w:hint="cs"/>
          <w:color w:val="000000" w:themeColor="text1"/>
          <w:sz w:val="28"/>
          <w:szCs w:val="28"/>
          <w:rtl/>
        </w:rPr>
        <w:t>ت</w:t>
      </w:r>
      <w:r w:rsidRPr="00AF271F">
        <w:rPr>
          <w:color w:val="000000" w:themeColor="text1"/>
          <w:sz w:val="28"/>
          <w:szCs w:val="28"/>
          <w:rtl/>
        </w:rPr>
        <w:t xml:space="preserve"> في المرتبة </w:t>
      </w:r>
      <w:r w:rsidRPr="00AF271F">
        <w:rPr>
          <w:rFonts w:hint="cs"/>
          <w:color w:val="000000" w:themeColor="text1"/>
          <w:sz w:val="28"/>
          <w:szCs w:val="28"/>
          <w:rtl/>
        </w:rPr>
        <w:t xml:space="preserve">الثانية </w:t>
      </w:r>
      <w:r>
        <w:rPr>
          <w:rFonts w:hint="cs"/>
          <w:color w:val="000000" w:themeColor="text1"/>
          <w:sz w:val="28"/>
          <w:szCs w:val="28"/>
          <w:rtl/>
        </w:rPr>
        <w:t>"</w:t>
      </w:r>
      <w:r w:rsidRPr="00AF271F">
        <w:rPr>
          <w:rFonts w:hint="cs"/>
          <w:color w:val="000000" w:themeColor="text1"/>
          <w:sz w:val="28"/>
          <w:szCs w:val="28"/>
          <w:rtl/>
        </w:rPr>
        <w:t>لا</w:t>
      </w:r>
      <w:r>
        <w:rPr>
          <w:rFonts w:hint="cs"/>
          <w:color w:val="000000" w:themeColor="text1"/>
          <w:sz w:val="28"/>
          <w:szCs w:val="28"/>
          <w:rtl/>
        </w:rPr>
        <w:t>"</w:t>
      </w:r>
      <w:r>
        <w:rPr>
          <w:rFonts w:eastAsia="Times New Roman" w:hint="cs"/>
          <w:color w:val="000000" w:themeColor="text1"/>
          <w:sz w:val="28"/>
          <w:szCs w:val="28"/>
          <w:rtl/>
        </w:rPr>
        <w:t>،</w:t>
      </w:r>
      <w:r w:rsidRPr="00AF271F">
        <w:rPr>
          <w:rFonts w:eastAsia="Times New Roman"/>
          <w:color w:val="000000" w:themeColor="text1"/>
          <w:sz w:val="28"/>
          <w:szCs w:val="28"/>
          <w:rtl/>
        </w:rPr>
        <w:t xml:space="preserve"> حيث بلغت</w:t>
      </w:r>
      <w:r>
        <w:rPr>
          <w:rFonts w:eastAsia="Times New Roman" w:hint="cs"/>
          <w:color w:val="000000" w:themeColor="text1"/>
          <w:sz w:val="28"/>
          <w:szCs w:val="28"/>
          <w:rtl/>
        </w:rPr>
        <w:t xml:space="preserve"> نسبتها</w:t>
      </w:r>
      <w:r w:rsidRPr="00AF271F">
        <w:rPr>
          <w:rFonts w:eastAsia="Times New Roman"/>
          <w:color w:val="000000" w:themeColor="text1"/>
          <w:sz w:val="28"/>
          <w:szCs w:val="28"/>
          <w:rtl/>
        </w:rPr>
        <w:t xml:space="preserve"> 32.5%</w:t>
      </w:r>
      <w:r>
        <w:rPr>
          <w:rFonts w:eastAsia="Times New Roman" w:hint="cs"/>
          <w:color w:val="000000" w:themeColor="text1"/>
          <w:sz w:val="28"/>
          <w:szCs w:val="28"/>
          <w:rtl/>
        </w:rPr>
        <w:t>.</w:t>
      </w:r>
    </w:p>
    <w:p w14:paraId="260624F5" w14:textId="77777777" w:rsidR="006C4DA1" w:rsidRPr="00AF271F" w:rsidRDefault="006C4DA1" w:rsidP="006C4DA1">
      <w:pPr>
        <w:spacing w:after="0" w:line="240" w:lineRule="auto"/>
        <w:jc w:val="both"/>
        <w:rPr>
          <w:rFonts w:eastAsia="Times New Roman"/>
          <w:color w:val="000000" w:themeColor="text1"/>
          <w:sz w:val="28"/>
          <w:szCs w:val="28"/>
          <w:rtl/>
        </w:rPr>
      </w:pPr>
      <w:r w:rsidRPr="00AF271F">
        <w:rPr>
          <w:rFonts w:eastAsia="Times New Roman"/>
          <w:color w:val="000000" w:themeColor="text1"/>
          <w:sz w:val="28"/>
          <w:szCs w:val="28"/>
          <w:rtl/>
        </w:rPr>
        <w:t>3 – ثم جاء</w:t>
      </w:r>
      <w:r>
        <w:rPr>
          <w:rFonts w:eastAsia="Times New Roman" w:hint="cs"/>
          <w:color w:val="000000" w:themeColor="text1"/>
          <w:sz w:val="28"/>
          <w:szCs w:val="28"/>
          <w:rtl/>
        </w:rPr>
        <w:t>ت</w:t>
      </w:r>
      <w:r w:rsidRPr="00AF271F">
        <w:rPr>
          <w:rFonts w:eastAsia="Times New Roman"/>
          <w:color w:val="000000" w:themeColor="text1"/>
          <w:sz w:val="28"/>
          <w:szCs w:val="28"/>
          <w:rtl/>
        </w:rPr>
        <w:t xml:space="preserve"> في المرتبة </w:t>
      </w:r>
      <w:r>
        <w:rPr>
          <w:rFonts w:eastAsia="Times New Roman" w:hint="cs"/>
          <w:color w:val="000000" w:themeColor="text1"/>
          <w:sz w:val="28"/>
          <w:szCs w:val="28"/>
          <w:rtl/>
        </w:rPr>
        <w:t>الأخيرة</w:t>
      </w:r>
      <w:r w:rsidRPr="00AF271F">
        <w:rPr>
          <w:rFonts w:eastAsia="Times New Roman" w:hint="cs"/>
          <w:color w:val="000000" w:themeColor="text1"/>
          <w:sz w:val="28"/>
          <w:szCs w:val="28"/>
          <w:rtl/>
        </w:rPr>
        <w:t xml:space="preserve"> </w:t>
      </w:r>
      <w:r>
        <w:rPr>
          <w:rFonts w:eastAsia="Times New Roman" w:hint="cs"/>
          <w:color w:val="000000" w:themeColor="text1"/>
          <w:sz w:val="28"/>
          <w:szCs w:val="28"/>
          <w:rtl/>
        </w:rPr>
        <w:t>"</w:t>
      </w:r>
      <w:r w:rsidRPr="00AF271F">
        <w:rPr>
          <w:rFonts w:eastAsia="Times New Roman" w:hint="cs"/>
          <w:color w:val="000000" w:themeColor="text1"/>
          <w:sz w:val="28"/>
          <w:szCs w:val="28"/>
          <w:rtl/>
        </w:rPr>
        <w:t>نعم</w:t>
      </w:r>
      <w:r>
        <w:rPr>
          <w:rFonts w:eastAsia="Times New Roman" w:hint="cs"/>
          <w:color w:val="000000" w:themeColor="text1"/>
          <w:sz w:val="28"/>
          <w:szCs w:val="28"/>
          <w:rtl/>
        </w:rPr>
        <w:t>"،</w:t>
      </w:r>
      <w:r w:rsidRPr="00AF271F">
        <w:rPr>
          <w:rFonts w:eastAsia="Times New Roman" w:hint="cs"/>
          <w:color w:val="000000" w:themeColor="text1"/>
          <w:sz w:val="28"/>
          <w:szCs w:val="28"/>
          <w:rtl/>
        </w:rPr>
        <w:t xml:space="preserve"> حيث</w:t>
      </w:r>
      <w:r w:rsidRPr="00AF271F">
        <w:rPr>
          <w:rFonts w:eastAsia="Times New Roman"/>
          <w:color w:val="000000" w:themeColor="text1"/>
          <w:sz w:val="28"/>
          <w:szCs w:val="28"/>
          <w:rtl/>
        </w:rPr>
        <w:t xml:space="preserve"> بلغت نسبته</w:t>
      </w:r>
      <w:r>
        <w:rPr>
          <w:rFonts w:eastAsia="Times New Roman" w:hint="cs"/>
          <w:color w:val="000000" w:themeColor="text1"/>
          <w:sz w:val="28"/>
          <w:szCs w:val="28"/>
          <w:rtl/>
        </w:rPr>
        <w:t>ا</w:t>
      </w:r>
      <w:r w:rsidRPr="00AF271F">
        <w:rPr>
          <w:rFonts w:eastAsia="Times New Roman"/>
          <w:color w:val="000000" w:themeColor="text1"/>
          <w:sz w:val="28"/>
          <w:szCs w:val="28"/>
          <w:rtl/>
        </w:rPr>
        <w:t xml:space="preserve"> 30.0%</w:t>
      </w:r>
      <w:r>
        <w:rPr>
          <w:rFonts w:eastAsia="Times New Roman" w:hint="cs"/>
          <w:color w:val="000000" w:themeColor="text1"/>
          <w:sz w:val="28"/>
          <w:szCs w:val="28"/>
          <w:rtl/>
        </w:rPr>
        <w:t>.</w:t>
      </w:r>
    </w:p>
    <w:p w14:paraId="54C48034" w14:textId="77777777" w:rsidR="006C4DA1" w:rsidRPr="00271F47" w:rsidRDefault="006C4DA1" w:rsidP="006C4DA1">
      <w:pPr>
        <w:spacing w:after="0" w:line="240" w:lineRule="auto"/>
        <w:jc w:val="both"/>
        <w:rPr>
          <w:rFonts w:eastAsia="Times New Roman"/>
          <w:color w:val="000000" w:themeColor="text1"/>
          <w:sz w:val="14"/>
          <w:szCs w:val="14"/>
          <w:rtl/>
        </w:rPr>
      </w:pPr>
    </w:p>
    <w:p w14:paraId="11772362"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المحور </w:t>
      </w:r>
      <w:r w:rsidRPr="00AF271F">
        <w:rPr>
          <w:rFonts w:hint="cs"/>
          <w:b/>
          <w:bCs/>
          <w:color w:val="000000" w:themeColor="text1"/>
          <w:sz w:val="28"/>
          <w:szCs w:val="28"/>
          <w:rtl/>
        </w:rPr>
        <w:t>الثالث:</w:t>
      </w:r>
      <w:r w:rsidRPr="00AF271F">
        <w:rPr>
          <w:b/>
          <w:bCs/>
          <w:color w:val="000000" w:themeColor="text1"/>
          <w:sz w:val="28"/>
          <w:szCs w:val="28"/>
          <w:rtl/>
        </w:rPr>
        <w:t xml:space="preserve"> نظام </w:t>
      </w:r>
      <w:r>
        <w:rPr>
          <w:b/>
          <w:bCs/>
          <w:color w:val="000000" w:themeColor="text1"/>
          <w:sz w:val="28"/>
          <w:szCs w:val="28"/>
          <w:rtl/>
        </w:rPr>
        <w:t>إدارة</w:t>
      </w:r>
      <w:r w:rsidRPr="00AF271F">
        <w:rPr>
          <w:b/>
          <w:bCs/>
          <w:color w:val="000000" w:themeColor="text1"/>
          <w:sz w:val="28"/>
          <w:szCs w:val="28"/>
          <w:rtl/>
        </w:rPr>
        <w:t xml:space="preserve"> وتشغيل مدارس التكنولوجيا التطبيقية</w:t>
      </w:r>
    </w:p>
    <w:p w14:paraId="22952DEF" w14:textId="77777777" w:rsidR="006C4DA1" w:rsidRDefault="006C4DA1" w:rsidP="006C4DA1">
      <w:pPr>
        <w:spacing w:after="0" w:line="240" w:lineRule="auto"/>
        <w:jc w:val="both"/>
        <w:rPr>
          <w:color w:val="000000" w:themeColor="text1"/>
          <w:sz w:val="28"/>
          <w:szCs w:val="28"/>
          <w:rtl/>
        </w:rPr>
      </w:pPr>
      <w:r w:rsidRPr="00AF271F">
        <w:rPr>
          <w:color w:val="000000" w:themeColor="text1"/>
          <w:sz w:val="28"/>
          <w:szCs w:val="28"/>
          <w:rtl/>
        </w:rPr>
        <w:t xml:space="preserve">يوضح الجدول التالي التكرارات الخاصة بكل سؤال </w:t>
      </w:r>
      <w:r w:rsidRPr="00AF271F">
        <w:rPr>
          <w:rFonts w:hint="cs"/>
          <w:color w:val="000000" w:themeColor="text1"/>
          <w:sz w:val="28"/>
          <w:szCs w:val="28"/>
          <w:rtl/>
        </w:rPr>
        <w:t>ونسبته</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والمتوسط</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والانحراف</w:t>
      </w:r>
      <w:r w:rsidRPr="00AF271F">
        <w:rPr>
          <w:rFonts w:hint="eastAsia"/>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وترتيبه.</w:t>
      </w:r>
    </w:p>
    <w:p w14:paraId="501000AA" w14:textId="77777777" w:rsidR="006C4DA1" w:rsidRDefault="006C4DA1" w:rsidP="006C4DA1">
      <w:pPr>
        <w:autoSpaceDE w:val="0"/>
        <w:autoSpaceDN w:val="0"/>
        <w:adjustRightInd w:val="0"/>
        <w:spacing w:after="0" w:line="240" w:lineRule="auto"/>
        <w:jc w:val="center"/>
        <w:rPr>
          <w:bCs/>
          <w:color w:val="000000" w:themeColor="text1"/>
          <w:rtl/>
        </w:rPr>
      </w:pPr>
    </w:p>
    <w:p w14:paraId="10F6679B" w14:textId="77777777" w:rsidR="006C4DA1" w:rsidRDefault="006C4DA1" w:rsidP="006C4DA1">
      <w:pPr>
        <w:autoSpaceDE w:val="0"/>
        <w:autoSpaceDN w:val="0"/>
        <w:adjustRightInd w:val="0"/>
        <w:spacing w:after="0" w:line="240" w:lineRule="auto"/>
        <w:jc w:val="center"/>
        <w:rPr>
          <w:bCs/>
          <w:color w:val="000000" w:themeColor="text1"/>
          <w:rtl/>
        </w:rPr>
      </w:pPr>
    </w:p>
    <w:p w14:paraId="57F163B9"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جدول</w:t>
      </w:r>
      <w:r w:rsidRPr="00164273">
        <w:rPr>
          <w:rFonts w:hint="cs"/>
          <w:bCs/>
          <w:color w:val="000000" w:themeColor="text1"/>
          <w:rtl/>
        </w:rPr>
        <w:t xml:space="preserve"> رقم</w:t>
      </w:r>
      <w:r w:rsidRPr="00164273">
        <w:rPr>
          <w:bCs/>
          <w:color w:val="000000" w:themeColor="text1"/>
          <w:rtl/>
        </w:rPr>
        <w:t xml:space="preserve"> </w:t>
      </w:r>
      <w:r w:rsidRPr="00164273">
        <w:rPr>
          <w:rFonts w:hint="cs"/>
          <w:bCs/>
          <w:color w:val="000000" w:themeColor="text1"/>
          <w:rtl/>
        </w:rPr>
        <w:t>(66-</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نظام إدارة وتشغيل مدارس التكنولوجيا التطبيقية</w:t>
      </w:r>
    </w:p>
    <w:tbl>
      <w:tblPr>
        <w:bidiVisual/>
        <w:tblW w:w="7205" w:type="dxa"/>
        <w:jc w:val="center"/>
        <w:tblLook w:val="04A0" w:firstRow="1" w:lastRow="0" w:firstColumn="1" w:lastColumn="0" w:noHBand="0" w:noVBand="1"/>
      </w:tblPr>
      <w:tblGrid>
        <w:gridCol w:w="427"/>
        <w:gridCol w:w="1249"/>
        <w:gridCol w:w="680"/>
        <w:gridCol w:w="596"/>
        <w:gridCol w:w="709"/>
        <w:gridCol w:w="632"/>
        <w:gridCol w:w="732"/>
        <w:gridCol w:w="746"/>
        <w:gridCol w:w="770"/>
        <w:gridCol w:w="709"/>
      </w:tblGrid>
      <w:tr w:rsidR="006C4DA1" w:rsidRPr="001A2B7D" w14:paraId="478B231F" w14:textId="77777777" w:rsidTr="00EE0151">
        <w:trPr>
          <w:trHeight w:val="618"/>
          <w:tblHeader/>
          <w:jc w:val="center"/>
        </w:trPr>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28B95CF" w14:textId="77777777" w:rsidR="006C4DA1" w:rsidRPr="00187840" w:rsidRDefault="006C4DA1" w:rsidP="00EE0151">
            <w:pPr>
              <w:spacing w:after="0" w:line="240" w:lineRule="auto"/>
              <w:jc w:val="center"/>
              <w:rPr>
                <w:rFonts w:eastAsia="Times New Roman"/>
                <w:b/>
                <w:bCs/>
                <w:color w:val="000000" w:themeColor="text1"/>
                <w:sz w:val="20"/>
                <w:szCs w:val="20"/>
              </w:rPr>
            </w:pPr>
            <w:r w:rsidRPr="00187840">
              <w:rPr>
                <w:rFonts w:eastAsia="Times New Roman"/>
                <w:b/>
                <w:bCs/>
                <w:color w:val="000000" w:themeColor="text1"/>
                <w:sz w:val="20"/>
                <w:szCs w:val="20"/>
                <w:rtl/>
              </w:rPr>
              <w:t>م</w:t>
            </w:r>
          </w:p>
        </w:tc>
        <w:tc>
          <w:tcPr>
            <w:tcW w:w="19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FFF0BBB" w14:textId="77777777" w:rsidR="006C4DA1" w:rsidRPr="00187840" w:rsidRDefault="006C4DA1" w:rsidP="00EE0151">
            <w:pPr>
              <w:spacing w:after="0" w:line="240" w:lineRule="auto"/>
              <w:jc w:val="center"/>
              <w:rPr>
                <w:rFonts w:eastAsia="Times New Roman"/>
                <w:b/>
                <w:bCs/>
                <w:color w:val="000000" w:themeColor="text1"/>
                <w:sz w:val="20"/>
                <w:szCs w:val="20"/>
              </w:rPr>
            </w:pPr>
            <w:r w:rsidRPr="00187840">
              <w:rPr>
                <w:rFonts w:eastAsia="Times New Roman"/>
                <w:b/>
                <w:bCs/>
                <w:color w:val="000000" w:themeColor="text1"/>
                <w:sz w:val="20"/>
                <w:szCs w:val="20"/>
                <w:rtl/>
              </w:rPr>
              <w:t>بيان</w:t>
            </w:r>
          </w:p>
        </w:tc>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71BD22" w14:textId="77777777" w:rsidR="006C4DA1" w:rsidRPr="00187840" w:rsidRDefault="006C4DA1" w:rsidP="00EE0151">
            <w:pPr>
              <w:spacing w:after="0" w:line="240" w:lineRule="auto"/>
              <w:jc w:val="center"/>
              <w:rPr>
                <w:rFonts w:eastAsia="Times New Roman"/>
                <w:b/>
                <w:bCs/>
                <w:color w:val="000000" w:themeColor="text1"/>
                <w:sz w:val="20"/>
                <w:szCs w:val="20"/>
              </w:rPr>
            </w:pPr>
            <w:r w:rsidRPr="00187840">
              <w:rPr>
                <w:rFonts w:eastAsia="Times New Roman"/>
                <w:b/>
                <w:bCs/>
                <w:color w:val="000000" w:themeColor="text1"/>
                <w:sz w:val="20"/>
                <w:szCs w:val="20"/>
                <w:rtl/>
              </w:rPr>
              <w:t>أوافق</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717DAC" w14:textId="77777777" w:rsidR="006C4DA1" w:rsidRPr="00187840" w:rsidRDefault="006C4DA1" w:rsidP="00EE0151">
            <w:pPr>
              <w:spacing w:after="0" w:line="240" w:lineRule="auto"/>
              <w:jc w:val="center"/>
              <w:rPr>
                <w:rFonts w:eastAsia="Times New Roman"/>
                <w:b/>
                <w:bCs/>
                <w:color w:val="000000" w:themeColor="text1"/>
                <w:sz w:val="20"/>
                <w:szCs w:val="20"/>
              </w:rPr>
            </w:pPr>
            <w:r w:rsidRPr="00187840">
              <w:rPr>
                <w:rFonts w:eastAsia="Times New Roman"/>
                <w:b/>
                <w:bCs/>
                <w:color w:val="000000" w:themeColor="text1"/>
                <w:sz w:val="20"/>
                <w:szCs w:val="20"/>
                <w:rtl/>
              </w:rPr>
              <w:t>إلى حد ما</w:t>
            </w:r>
          </w:p>
        </w:tc>
        <w:tc>
          <w:tcPr>
            <w:tcW w:w="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EEEB6E" w14:textId="77777777" w:rsidR="006C4DA1" w:rsidRPr="00187840" w:rsidRDefault="006C4DA1" w:rsidP="00EE0151">
            <w:pPr>
              <w:spacing w:after="0" w:line="240" w:lineRule="auto"/>
              <w:jc w:val="center"/>
              <w:rPr>
                <w:rFonts w:eastAsia="Times New Roman"/>
                <w:b/>
                <w:bCs/>
                <w:color w:val="000000" w:themeColor="text1"/>
                <w:sz w:val="20"/>
                <w:szCs w:val="20"/>
              </w:rPr>
            </w:pPr>
            <w:r w:rsidRPr="00187840">
              <w:rPr>
                <w:rFonts w:eastAsia="Times New Roman"/>
                <w:b/>
                <w:bCs/>
                <w:color w:val="000000" w:themeColor="text1"/>
                <w:sz w:val="20"/>
                <w:szCs w:val="20"/>
                <w:rtl/>
              </w:rPr>
              <w:t>لا أوافق</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CA9A6D" w14:textId="77777777" w:rsidR="006C4DA1" w:rsidRPr="00187840" w:rsidRDefault="006C4DA1" w:rsidP="00EE0151">
            <w:pPr>
              <w:spacing w:after="0" w:line="240" w:lineRule="auto"/>
              <w:jc w:val="center"/>
              <w:rPr>
                <w:rFonts w:eastAsia="Times New Roman"/>
                <w:b/>
                <w:bCs/>
                <w:color w:val="000000" w:themeColor="text1"/>
                <w:sz w:val="20"/>
                <w:szCs w:val="20"/>
              </w:rPr>
            </w:pPr>
            <w:r w:rsidRPr="00187840">
              <w:rPr>
                <w:rFonts w:eastAsia="Times New Roman"/>
                <w:b/>
                <w:bCs/>
                <w:color w:val="000000" w:themeColor="text1"/>
                <w:sz w:val="20"/>
                <w:szCs w:val="20"/>
                <w:rtl/>
              </w:rPr>
              <w:t>المجموع</w:t>
            </w:r>
          </w:p>
        </w:tc>
        <w:tc>
          <w:tcPr>
            <w:tcW w:w="7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931BAA" w14:textId="77777777" w:rsidR="006C4DA1" w:rsidRPr="00187840" w:rsidRDefault="006C4DA1" w:rsidP="00EE0151">
            <w:pPr>
              <w:spacing w:after="0" w:line="240" w:lineRule="auto"/>
              <w:jc w:val="center"/>
              <w:rPr>
                <w:rFonts w:eastAsia="Times New Roman"/>
                <w:b/>
                <w:bCs/>
                <w:color w:val="000000" w:themeColor="text1"/>
                <w:sz w:val="20"/>
                <w:szCs w:val="20"/>
              </w:rPr>
            </w:pPr>
            <w:r w:rsidRPr="00187840">
              <w:rPr>
                <w:rFonts w:eastAsia="Times New Roman"/>
                <w:b/>
                <w:bCs/>
                <w:color w:val="000000" w:themeColor="text1"/>
                <w:sz w:val="20"/>
                <w:szCs w:val="20"/>
                <w:rtl/>
              </w:rPr>
              <w:t>المتوسط</w:t>
            </w:r>
          </w:p>
        </w:tc>
        <w:tc>
          <w:tcPr>
            <w:tcW w:w="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994150" w14:textId="77777777" w:rsidR="006C4DA1" w:rsidRPr="00187840" w:rsidRDefault="006C4DA1" w:rsidP="00EE0151">
            <w:pPr>
              <w:spacing w:after="0" w:line="240" w:lineRule="auto"/>
              <w:jc w:val="center"/>
              <w:rPr>
                <w:rFonts w:eastAsia="Times New Roman"/>
                <w:b/>
                <w:bCs/>
                <w:color w:val="000000" w:themeColor="text1"/>
                <w:sz w:val="20"/>
                <w:szCs w:val="20"/>
              </w:rPr>
            </w:pPr>
            <w:r w:rsidRPr="00187840">
              <w:rPr>
                <w:rFonts w:eastAsia="Times New Roman"/>
                <w:b/>
                <w:bCs/>
                <w:color w:val="000000" w:themeColor="text1"/>
                <w:sz w:val="20"/>
                <w:szCs w:val="20"/>
                <w:rtl/>
              </w:rPr>
              <w:t>الانحراف</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6BA44F" w14:textId="77777777" w:rsidR="006C4DA1" w:rsidRPr="00187840" w:rsidRDefault="006C4DA1" w:rsidP="00EE0151">
            <w:pPr>
              <w:spacing w:after="0" w:line="240" w:lineRule="auto"/>
              <w:jc w:val="center"/>
              <w:rPr>
                <w:rFonts w:eastAsia="Times New Roman"/>
                <w:b/>
                <w:bCs/>
                <w:color w:val="000000" w:themeColor="text1"/>
                <w:sz w:val="20"/>
                <w:szCs w:val="20"/>
              </w:rPr>
            </w:pPr>
            <w:r w:rsidRPr="00187840">
              <w:rPr>
                <w:rFonts w:eastAsia="Times New Roman"/>
                <w:b/>
                <w:bCs/>
                <w:color w:val="000000" w:themeColor="text1"/>
                <w:sz w:val="20"/>
                <w:szCs w:val="20"/>
                <w:rtl/>
              </w:rPr>
              <w:t>الترتيب</w:t>
            </w:r>
          </w:p>
        </w:tc>
      </w:tr>
      <w:tr w:rsidR="006C4DA1" w:rsidRPr="001A2B7D" w14:paraId="58F2CE33"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3FCF2D7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12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10C3FE"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يدعم نظام مدارس التكنولوجيا التطبيقية بوضعه الحالي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03BA7DD"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BA392C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43307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14</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A814D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C341F0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696F58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2.35</w:t>
            </w:r>
          </w:p>
        </w:tc>
        <w:tc>
          <w:tcPr>
            <w:tcW w:w="77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563FC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0.736</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FD9287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13</w:t>
            </w:r>
          </w:p>
        </w:tc>
      </w:tr>
      <w:tr w:rsidR="006C4DA1" w:rsidRPr="001A2B7D" w14:paraId="0615BB7B"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75DD5A5C"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single" w:sz="8" w:space="0" w:color="auto"/>
              <w:left w:val="single" w:sz="8" w:space="0" w:color="auto"/>
              <w:bottom w:val="single" w:sz="8" w:space="0" w:color="000000"/>
              <w:right w:val="single" w:sz="8" w:space="0" w:color="auto"/>
            </w:tcBorders>
            <w:vAlign w:val="center"/>
            <w:hideMark/>
          </w:tcPr>
          <w:p w14:paraId="47E06179" w14:textId="77777777" w:rsidR="006C4DA1" w:rsidRPr="001A2B7D" w:rsidRDefault="006C4DA1" w:rsidP="00EE0151">
            <w:pPr>
              <w:spacing w:after="0" w:line="240" w:lineRule="auto"/>
              <w:jc w:val="both"/>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6084816"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6C2216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8822B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A9A0F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390608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single" w:sz="4" w:space="0" w:color="auto"/>
              <w:left w:val="single" w:sz="4" w:space="0" w:color="auto"/>
              <w:bottom w:val="single" w:sz="4" w:space="0" w:color="000000"/>
              <w:right w:val="single" w:sz="4" w:space="0" w:color="auto"/>
            </w:tcBorders>
            <w:vAlign w:val="center"/>
            <w:hideMark/>
          </w:tcPr>
          <w:p w14:paraId="14D3AAC8"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single" w:sz="4" w:space="0" w:color="auto"/>
              <w:left w:val="single" w:sz="4" w:space="0" w:color="auto"/>
              <w:bottom w:val="single" w:sz="4" w:space="0" w:color="000000"/>
              <w:right w:val="single" w:sz="4" w:space="0" w:color="auto"/>
            </w:tcBorders>
            <w:vAlign w:val="center"/>
            <w:hideMark/>
          </w:tcPr>
          <w:p w14:paraId="174B73AE"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44A19674"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35A1FFF9"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0AC6214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6DF727C2"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يدعم برنامج الإعداد السلوكي والثقافي بمدارس التكنولوجيا التطبيقية اكتساب الخريجين مهارات ومتطلبات سوق العمل.</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DBD398F"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F55F4F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A4B08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1424D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BD6667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25773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2.55</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5C25BE"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0.749</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20C7E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r>
      <w:tr w:rsidR="006C4DA1" w:rsidRPr="001A2B7D" w14:paraId="4BB3028A"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22E5D47E"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6615A1DD"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6EF8F0C"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F4FB18E"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5B412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DFEB6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B55E3A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190B1114"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589AE177"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48C86AB8"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676E7B75"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2D753EF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lastRenderedPageBreak/>
              <w:t>3</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05FDC44E"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يساعد نظام التوجيه المهني في مدارس التكنولوجيا التطبيقية في تحقيق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360A2C0"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D50855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18B33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19</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A0704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8FFC38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FD28A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2.23</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0D45E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0.698</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3F10A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19</w:t>
            </w:r>
          </w:p>
        </w:tc>
      </w:tr>
      <w:tr w:rsidR="006C4DA1" w:rsidRPr="001A2B7D" w14:paraId="5E706167"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14831877"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044E425C"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9546E95"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723159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37.5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FFCB9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47.5</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32779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A22888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19DBED52"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252C33A3"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2BC5CDAE"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22ED5FEE"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18559A6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2711A0DD"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يساعد الحد من العجز بين المعلمين في تحقيق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A54F548"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852B16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6DC6D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205F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65AAE5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DE230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2.65</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F1C57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0.662</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303EFE"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r>
      <w:tr w:rsidR="006C4DA1" w:rsidRPr="001A2B7D" w14:paraId="34D97E9A"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0785F625"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3940A443" w14:textId="77777777" w:rsidR="006C4DA1" w:rsidRPr="001A2B7D" w:rsidRDefault="006C4DA1" w:rsidP="00EE0151">
            <w:pPr>
              <w:spacing w:after="0" w:line="240" w:lineRule="auto"/>
              <w:jc w:val="both"/>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FEA685E"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EB2C9A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EF982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AC499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98FD54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2DF62A8A"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57CAB285"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62F6F9C"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166EDA27"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16DAA60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5D1F0F7C"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يساعد ارتفاع كفاءة المعلمين بمدارس التكنولوجيا التطبيقية في تحقيق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BA1FED0"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0B9213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3C28E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F9EB4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5C4CA7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97AA0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2.53</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63430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0.744</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0F7E5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8</w:t>
            </w:r>
          </w:p>
        </w:tc>
      </w:tr>
      <w:tr w:rsidR="006C4DA1" w:rsidRPr="001A2B7D" w14:paraId="114C9F0E"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35B3B806"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4AA79E50"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B713EA1"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27C589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606CB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3818C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81B51C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7B1CFDB4"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223DEE5C"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3CEDFE96"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6CFCE39F"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437E986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6AA989B9"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يدعم الاستثمار الأمثل للإمكانات والتجهيزات تحقيق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515640A"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0AB815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8DB8C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12</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F7744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9349F8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D9192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2.70</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A67A2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0.464</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A82E1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r>
      <w:tr w:rsidR="006C4DA1" w:rsidRPr="001A2B7D" w14:paraId="706EBA28"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3CB53E9A"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102F6CE5"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6714398"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23ACCC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CDB3D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30.0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7A4ED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92FB6B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668098AA"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6E6D8EF7"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7C12986E"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7F96D820"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62E876A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0B1CFB0D"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 xml:space="preserve">يدعم دور ذوي العلاقة والفاعلين (الآباء، المعلمين، أصحاب </w:t>
            </w:r>
            <w:r w:rsidRPr="001A2B7D">
              <w:rPr>
                <w:rFonts w:eastAsia="Times New Roman"/>
                <w:color w:val="000000" w:themeColor="text1"/>
                <w:sz w:val="20"/>
                <w:szCs w:val="20"/>
                <w:rtl/>
              </w:rPr>
              <w:lastRenderedPageBreak/>
              <w:t>المصلحة، ...) الكفاية المهنية اللازمة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1D7EA66"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lastRenderedPageBreak/>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348529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95A80E"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12</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5CC6D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24578A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322C6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2.40</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DD684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0.744</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F6E40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12</w:t>
            </w:r>
          </w:p>
        </w:tc>
      </w:tr>
      <w:tr w:rsidR="006C4DA1" w:rsidRPr="001A2B7D" w14:paraId="06A5B16E"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58EE3FEE"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4717747D"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9DCAFE2"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2544E1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448BC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30.0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BB3B08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78722D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464FCA19"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7E090BED"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3C1B840D"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63FCAE13"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1D94801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8</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65038005"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يدعم ربط المدرسة بالبيئة المحيطة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2533574"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D3683B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682F3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E8371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16</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996F6C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850BD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1.95</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2382F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0.876</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63BAA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20</w:t>
            </w:r>
          </w:p>
        </w:tc>
      </w:tr>
      <w:tr w:rsidR="006C4DA1" w:rsidRPr="001A2B7D" w14:paraId="36C52D5E"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6FAEF015"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253D4606"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AB41957"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A3CEB2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1735F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7E91B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1A9B1F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061C1976"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7F096C1A"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2785100B"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077D042A"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456A51E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9</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1AD4F432"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ما يتلقاه خريجو مدارس التكنولوجيا التطبيقية مناسب لتحقيق كفايتهم المهنية.</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6A8DD81"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74698A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5BCD3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24</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EDD4CF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ADE755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49AEF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2.33</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C9A0C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0.474</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29DFD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w:t>
            </w:r>
          </w:p>
        </w:tc>
      </w:tr>
      <w:tr w:rsidR="006C4DA1" w:rsidRPr="001A2B7D" w14:paraId="4E8BD806"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6215768E"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6C72015F"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CAB86E8"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B63539E"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8B8613"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67.5</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FA3712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C38AE8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758C1DD9"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1B61FF80"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9939A1C"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2B5E09D6"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65EB2C5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0A107DAB"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يمتلك خريجو مدارس التكنولوجيا التطبيقية متطلبات تحقيق الكفاية المهنية.</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5B1B2DB" w14:textId="77777777" w:rsidR="006C4DA1" w:rsidRPr="001A2B7D" w:rsidRDefault="006C4DA1" w:rsidP="00EE0151">
            <w:pPr>
              <w:spacing w:after="0" w:line="240" w:lineRule="auto"/>
              <w:jc w:val="center"/>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D275C10"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03D037"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31</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57B84E"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3465882"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BE5AB4"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2.23</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AA7F50"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0.423</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E2E452"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18</w:t>
            </w:r>
          </w:p>
        </w:tc>
      </w:tr>
      <w:tr w:rsidR="006C4DA1" w:rsidRPr="001A2B7D" w14:paraId="27408AFE"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51AC2DBC"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55635AB7"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F9BFB04" w14:textId="77777777" w:rsidR="006C4DA1" w:rsidRPr="001A2B7D" w:rsidRDefault="006C4DA1" w:rsidP="00EE0151">
            <w:pPr>
              <w:spacing w:after="0" w:line="240" w:lineRule="auto"/>
              <w:jc w:val="center"/>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DF9AECD"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B3F351"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77.5</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8A6C94"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17430DF"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2183C350" w14:textId="77777777" w:rsidR="006C4DA1" w:rsidRPr="001A2B7D" w:rsidRDefault="006C4DA1" w:rsidP="00EE0151">
            <w:pPr>
              <w:spacing w:after="0" w:line="240" w:lineRule="auto"/>
              <w:jc w:val="center"/>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56E8A7E8" w14:textId="77777777" w:rsidR="006C4DA1" w:rsidRPr="001A2B7D" w:rsidRDefault="006C4DA1" w:rsidP="00EE0151">
            <w:pPr>
              <w:spacing w:after="0" w:line="240" w:lineRule="auto"/>
              <w:jc w:val="center"/>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367E52F0" w14:textId="77777777" w:rsidR="006C4DA1" w:rsidRPr="001A2B7D" w:rsidRDefault="006C4DA1" w:rsidP="00EE0151">
            <w:pPr>
              <w:spacing w:after="0" w:line="240" w:lineRule="auto"/>
              <w:jc w:val="center"/>
              <w:rPr>
                <w:rFonts w:eastAsia="Times New Roman"/>
                <w:color w:val="000000" w:themeColor="text1"/>
                <w:sz w:val="20"/>
                <w:szCs w:val="20"/>
              </w:rPr>
            </w:pPr>
          </w:p>
        </w:tc>
      </w:tr>
      <w:tr w:rsidR="006C4DA1" w:rsidRPr="001A2B7D" w14:paraId="3FCA2958"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722108E3"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11</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785EEBC4"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يكسب نظام التعليم بمدارس التكنولوجيا التطبيقية الخريجين القدرة على التكييف مع متغيرات سوق العمل.</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C87AF6B" w14:textId="77777777" w:rsidR="006C4DA1" w:rsidRPr="001A2B7D" w:rsidRDefault="006C4DA1" w:rsidP="00EE0151">
            <w:pPr>
              <w:spacing w:after="0" w:line="240" w:lineRule="auto"/>
              <w:jc w:val="center"/>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C618765"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93FA58"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16</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F7D4D7"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DAD11E6"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947D92"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2.30</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A21BCA"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0.723</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10CE61"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17</w:t>
            </w:r>
          </w:p>
        </w:tc>
      </w:tr>
      <w:tr w:rsidR="006C4DA1" w:rsidRPr="001A2B7D" w14:paraId="131DB760"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49A0F819"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3F5ABCD6"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70B2AD9" w14:textId="77777777" w:rsidR="006C4DA1" w:rsidRPr="001A2B7D" w:rsidRDefault="006C4DA1" w:rsidP="00EE0151">
            <w:pPr>
              <w:spacing w:after="0" w:line="240" w:lineRule="auto"/>
              <w:jc w:val="center"/>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27776CA"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14E073"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40.0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3770B"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22A9D9D"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77ED67D9" w14:textId="77777777" w:rsidR="006C4DA1" w:rsidRPr="001A2B7D" w:rsidRDefault="006C4DA1" w:rsidP="00EE0151">
            <w:pPr>
              <w:spacing w:after="0" w:line="240" w:lineRule="auto"/>
              <w:jc w:val="center"/>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69B5EB89" w14:textId="77777777" w:rsidR="006C4DA1" w:rsidRPr="001A2B7D" w:rsidRDefault="006C4DA1" w:rsidP="00EE0151">
            <w:pPr>
              <w:spacing w:after="0" w:line="240" w:lineRule="auto"/>
              <w:jc w:val="center"/>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0319E2C8" w14:textId="77777777" w:rsidR="006C4DA1" w:rsidRPr="001A2B7D" w:rsidRDefault="006C4DA1" w:rsidP="00EE0151">
            <w:pPr>
              <w:spacing w:after="0" w:line="240" w:lineRule="auto"/>
              <w:jc w:val="center"/>
              <w:rPr>
                <w:rFonts w:eastAsia="Times New Roman"/>
                <w:color w:val="000000" w:themeColor="text1"/>
                <w:sz w:val="20"/>
                <w:szCs w:val="20"/>
              </w:rPr>
            </w:pPr>
          </w:p>
        </w:tc>
      </w:tr>
      <w:tr w:rsidR="006C4DA1" w:rsidRPr="001A2B7D" w14:paraId="5940D16F"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7610918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12</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74AAD21C"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 xml:space="preserve">يقوم نظام التعليم بإنشاء تخصصات تناسب </w:t>
            </w:r>
            <w:r w:rsidRPr="001A2B7D">
              <w:rPr>
                <w:rFonts w:eastAsia="Times New Roman"/>
                <w:color w:val="000000" w:themeColor="text1"/>
                <w:sz w:val="20"/>
                <w:szCs w:val="20"/>
                <w:rtl/>
              </w:rPr>
              <w:lastRenderedPageBreak/>
              <w:t>احتياجات سوق العمل.</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84B6AB1" w14:textId="77777777" w:rsidR="006C4DA1" w:rsidRPr="001A2B7D" w:rsidRDefault="006C4DA1" w:rsidP="00EE0151">
            <w:pPr>
              <w:spacing w:after="0" w:line="240" w:lineRule="auto"/>
              <w:jc w:val="center"/>
              <w:rPr>
                <w:rFonts w:eastAsia="Times New Roman"/>
                <w:color w:val="000000" w:themeColor="text1"/>
                <w:sz w:val="20"/>
                <w:szCs w:val="20"/>
              </w:rPr>
            </w:pPr>
            <w:r w:rsidRPr="001A2B7D">
              <w:rPr>
                <w:rFonts w:eastAsia="Times New Roman"/>
                <w:color w:val="000000" w:themeColor="text1"/>
                <w:sz w:val="20"/>
                <w:szCs w:val="20"/>
                <w:rtl/>
              </w:rPr>
              <w:lastRenderedPageBreak/>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048DF24"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A555EC"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FDE2383"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8053E32"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FC354"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2.45</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654C14"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0.504</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45795"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r>
      <w:tr w:rsidR="006C4DA1" w:rsidRPr="001A2B7D" w14:paraId="3497D337"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26AF7527"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342E2D3D"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A8A4F5B" w14:textId="77777777" w:rsidR="006C4DA1" w:rsidRPr="001A2B7D" w:rsidRDefault="006C4DA1" w:rsidP="00EE0151">
            <w:pPr>
              <w:spacing w:after="0" w:line="240" w:lineRule="auto"/>
              <w:jc w:val="center"/>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71339DD"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9FAB07"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70F9EB"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0308611"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6093D78C" w14:textId="77777777" w:rsidR="006C4DA1" w:rsidRPr="001A2B7D" w:rsidRDefault="006C4DA1" w:rsidP="00EE0151">
            <w:pPr>
              <w:spacing w:after="0" w:line="240" w:lineRule="auto"/>
              <w:jc w:val="center"/>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22C0F77F" w14:textId="77777777" w:rsidR="006C4DA1" w:rsidRPr="001A2B7D" w:rsidRDefault="006C4DA1" w:rsidP="00EE0151">
            <w:pPr>
              <w:spacing w:after="0" w:line="240" w:lineRule="auto"/>
              <w:jc w:val="center"/>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5FE378A2" w14:textId="77777777" w:rsidR="006C4DA1" w:rsidRPr="001A2B7D" w:rsidRDefault="006C4DA1" w:rsidP="00EE0151">
            <w:pPr>
              <w:spacing w:after="0" w:line="240" w:lineRule="auto"/>
              <w:jc w:val="center"/>
              <w:rPr>
                <w:rFonts w:eastAsia="Times New Roman"/>
                <w:color w:val="000000" w:themeColor="text1"/>
                <w:sz w:val="20"/>
                <w:szCs w:val="20"/>
              </w:rPr>
            </w:pPr>
          </w:p>
        </w:tc>
      </w:tr>
      <w:tr w:rsidR="006C4DA1" w:rsidRPr="001A2B7D" w14:paraId="371C4A67"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3F8EC23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13</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62BCAA24"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يوجد قصور واضح لدى خريجي مدارس التكنولوجيا التطبيقية حول المعلومات الحقيقية عن سوق العمل.</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AD806D5" w14:textId="77777777" w:rsidR="006C4DA1" w:rsidRPr="001A2B7D" w:rsidRDefault="006C4DA1" w:rsidP="00EE0151">
            <w:pPr>
              <w:spacing w:after="0" w:line="240" w:lineRule="auto"/>
              <w:jc w:val="center"/>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C8B1ED3"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2A71D3"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16</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5D7814"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7D47B98"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965860"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1.90</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C932C3"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0.778</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AD6584"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w:t>
            </w:r>
          </w:p>
        </w:tc>
      </w:tr>
      <w:tr w:rsidR="006C4DA1" w:rsidRPr="001A2B7D" w14:paraId="645B6DE6"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535F15E7"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01D81983"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A575ADB" w14:textId="77777777" w:rsidR="006C4DA1" w:rsidRPr="001A2B7D" w:rsidRDefault="006C4DA1" w:rsidP="00EE0151">
            <w:pPr>
              <w:spacing w:after="0" w:line="240" w:lineRule="auto"/>
              <w:jc w:val="center"/>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4455A1A"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9E806B"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40.0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B17512"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CE4F21A"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2628C2FD" w14:textId="77777777" w:rsidR="006C4DA1" w:rsidRPr="001A2B7D" w:rsidRDefault="006C4DA1" w:rsidP="00EE0151">
            <w:pPr>
              <w:spacing w:after="0" w:line="240" w:lineRule="auto"/>
              <w:jc w:val="center"/>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04CD31EA" w14:textId="77777777" w:rsidR="006C4DA1" w:rsidRPr="001A2B7D" w:rsidRDefault="006C4DA1" w:rsidP="00EE0151">
            <w:pPr>
              <w:spacing w:after="0" w:line="240" w:lineRule="auto"/>
              <w:jc w:val="center"/>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4F0094DB" w14:textId="77777777" w:rsidR="006C4DA1" w:rsidRPr="001A2B7D" w:rsidRDefault="006C4DA1" w:rsidP="00EE0151">
            <w:pPr>
              <w:spacing w:after="0" w:line="240" w:lineRule="auto"/>
              <w:jc w:val="center"/>
              <w:rPr>
                <w:rFonts w:eastAsia="Times New Roman"/>
                <w:color w:val="000000" w:themeColor="text1"/>
                <w:sz w:val="20"/>
                <w:szCs w:val="20"/>
              </w:rPr>
            </w:pPr>
          </w:p>
        </w:tc>
      </w:tr>
      <w:tr w:rsidR="006C4DA1" w:rsidRPr="001A2B7D" w14:paraId="58E32EA3"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2293F05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14</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20770C26"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نظام الامتحانات والتقييم بمدارس التكنولوجيا التطبيقية يؤثر سلبًا على تحقيق كفاية الخريجين المهنية.</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219D48A" w14:textId="77777777" w:rsidR="006C4DA1" w:rsidRPr="001A2B7D" w:rsidRDefault="006C4DA1" w:rsidP="00EE0151">
            <w:pPr>
              <w:spacing w:after="0" w:line="240" w:lineRule="auto"/>
              <w:jc w:val="center"/>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3FB7798"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27C44E"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25</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A2C61E"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9</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897484F"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BDEF9D"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1.93</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9E500C"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0.616</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71B96B" w14:textId="77777777" w:rsidR="006C4DA1" w:rsidRPr="001A2B7D"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21</w:t>
            </w:r>
          </w:p>
        </w:tc>
      </w:tr>
      <w:tr w:rsidR="006C4DA1" w:rsidRPr="001A2B7D" w14:paraId="24A2E635"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1E810B38"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57981B50"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15CC035"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E46533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F289DE"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62.5</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9FF3B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22.5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456C80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4044354B"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13BD5132"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60E0A18F"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51293464"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1866516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284CACB7"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تسهيل الغش وشيوع الغش الجماعي في الامتحانات يؤثر سلبًا على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08A9DFB"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0DB743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050C4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B524D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A53F74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42DD4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2.60</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2EB46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0.709</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CB5FD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r>
      <w:tr w:rsidR="006C4DA1" w:rsidRPr="001A2B7D" w14:paraId="49567C7B"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34CBC675"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08894016"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46C4DB5"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9EDD7B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78915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6BBF7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12.5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09D3FC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1BA47F53"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10B55850"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809C1A4"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0AAA380C"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15F2549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16</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0CA44A3A"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يحصل العاملون في مدارس التكنولوجيا التطبيقية على امتيازات مناسبة لمتطلبات عملهم بالمدارس.</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5C041FA"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BAFE26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8E117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40DFF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1DCE98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F9033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2.70</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FC4C63"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0.723</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0B46D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r>
      <w:tr w:rsidR="006C4DA1" w:rsidRPr="001A2B7D" w14:paraId="40878A98"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3F34DAD5"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69BBF93D"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B558D85"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C232AE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85.0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31452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37626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CC6027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4359B0A0"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62D9CDB4"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58B55B97"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68ED3FE8"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2ADCC1C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17</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72030A51"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 xml:space="preserve">يدعم تعظيم دور القطاع الخاص في إدارة مدارس </w:t>
            </w:r>
            <w:r w:rsidRPr="001A2B7D">
              <w:rPr>
                <w:rFonts w:eastAsia="Times New Roman"/>
                <w:color w:val="000000" w:themeColor="text1"/>
                <w:sz w:val="20"/>
                <w:szCs w:val="20"/>
                <w:rtl/>
              </w:rPr>
              <w:lastRenderedPageBreak/>
              <w:t>التكنولوجيا التطبيقية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9AFBE82"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lastRenderedPageBreak/>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62C6F7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BC49B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65FC5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68EEBF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FFA32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2.55</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22ADA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0.749</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6D29E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w:t>
            </w:r>
          </w:p>
        </w:tc>
      </w:tr>
      <w:tr w:rsidR="006C4DA1" w:rsidRPr="001A2B7D" w14:paraId="5BF23926"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70B9A1F0"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1C865B4B"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968FD52"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BCB320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4AADA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F3BBC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57877C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39989C29"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2EAB9C93"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08A2786A"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35164CF3"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76873AF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18</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3CED5571"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يدعم تقنين دور وزارة التربية والتعليم الإشرافي على مدارس التكنولوجيا التطبيقية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7F3AFE2"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AAF572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AF5C4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16</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7D0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4ECDF2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39360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2.40</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D99A9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0.672</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0D08C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r>
      <w:tr w:rsidR="006C4DA1" w:rsidRPr="001A2B7D" w14:paraId="166B1B74"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3392E8E2"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25FD0171" w14:textId="77777777" w:rsidR="006C4DA1" w:rsidRPr="001A2B7D" w:rsidRDefault="006C4DA1" w:rsidP="00EE0151">
            <w:pPr>
              <w:spacing w:after="0" w:line="240" w:lineRule="auto"/>
              <w:jc w:val="both"/>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62D0FA2"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9BDB3E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ABC77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0EECB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19B872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169C2A14"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0006FC03"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26FEC227"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245CB862"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2608E49E"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19</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3E375312"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تطبق مدارس التكنولوجيا التطبيقية منهجًا متكاملًا لتوجيه الطلاب مهنيًا، وتربويًا، وسلوكيًا، وثقافيًا.</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B7AB2ED"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D2F22A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5285B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17</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DFA34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A87BBD3"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3D701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2.33</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02AF9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0.694</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16663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16</w:t>
            </w:r>
          </w:p>
        </w:tc>
      </w:tr>
      <w:tr w:rsidR="006C4DA1" w:rsidRPr="001A2B7D" w14:paraId="0EFB7C4A"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141A3E01"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4DC95AE5"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0B0D550"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AF43AE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84656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42.5</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3387E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12.5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3F0533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45B58A0D"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607DDC81"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57811B27"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0C446894"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60DBE38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20</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6EB54254"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يضمن نظام الإشراف على مدارس التكنولوجيا التطبيقية اللامركزية في اتخاذ القرارات وتحقيق الكفاية المهنية.</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ABE93DE"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C3B6F2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24449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69619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8</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ED2229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86E0C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2.35</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6A739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0.802</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E1F36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14</w:t>
            </w:r>
          </w:p>
        </w:tc>
      </w:tr>
      <w:tr w:rsidR="006C4DA1" w:rsidRPr="001A2B7D" w14:paraId="38F1407E"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376CB049"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5FB3B509"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C351648"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BA46CDE"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F1810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EEBCA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5C95DB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791C1A27"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4624359D"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7629B427"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0DEB1737"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1A43F339"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21</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3BD69631"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تضمن آليات اختيار الإدارة المدرسية تحقيق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24CB064"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317B6F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D2AB8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14</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0BEBD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463196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D35CA4"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2.40</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95C4B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0.709</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A9533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11</w:t>
            </w:r>
          </w:p>
        </w:tc>
      </w:tr>
      <w:tr w:rsidR="006C4DA1" w:rsidRPr="001A2B7D" w14:paraId="0220BD0A"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0EE65A79"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36297DFE" w14:textId="77777777" w:rsidR="006C4DA1" w:rsidRPr="001A2B7D" w:rsidRDefault="006C4DA1" w:rsidP="00EE0151">
            <w:pPr>
              <w:spacing w:after="0" w:line="240" w:lineRule="auto"/>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0D34F4A"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595B7CD"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B91F4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F268C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12.5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9AA3652"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61F298B7"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32D995C6"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605398FB" w14:textId="77777777" w:rsidR="006C4DA1" w:rsidRPr="001A2B7D" w:rsidRDefault="006C4DA1" w:rsidP="00EE0151">
            <w:pPr>
              <w:spacing w:after="0" w:line="240" w:lineRule="auto"/>
              <w:jc w:val="both"/>
              <w:rPr>
                <w:rFonts w:eastAsia="Times New Roman"/>
                <w:color w:val="000000" w:themeColor="text1"/>
                <w:sz w:val="20"/>
                <w:szCs w:val="20"/>
              </w:rPr>
            </w:pPr>
          </w:p>
        </w:tc>
      </w:tr>
      <w:tr w:rsidR="006C4DA1" w:rsidRPr="001A2B7D" w14:paraId="18BFBF5C" w14:textId="77777777" w:rsidTr="00EE0151">
        <w:trPr>
          <w:trHeight w:val="419"/>
          <w:jc w:val="center"/>
        </w:trPr>
        <w:tc>
          <w:tcPr>
            <w:tcW w:w="427"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3D00D2AB"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22</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14:paraId="639EC024" w14:textId="77777777" w:rsidR="006C4DA1" w:rsidRPr="001A2B7D" w:rsidRDefault="006C4DA1" w:rsidP="00EE0151">
            <w:pPr>
              <w:spacing w:after="0" w:line="240" w:lineRule="auto"/>
              <w:rPr>
                <w:rFonts w:eastAsia="Times New Roman"/>
                <w:color w:val="000000" w:themeColor="text1"/>
                <w:sz w:val="20"/>
                <w:szCs w:val="20"/>
              </w:rPr>
            </w:pPr>
            <w:r w:rsidRPr="001A2B7D">
              <w:rPr>
                <w:rFonts w:eastAsia="Times New Roman"/>
                <w:color w:val="000000" w:themeColor="text1"/>
                <w:sz w:val="20"/>
                <w:szCs w:val="20"/>
                <w:rtl/>
              </w:rPr>
              <w:t>تعظيم إسهام القطاع الخاص في إدارة وتشغيل مدارس التكنولوجيا التطبيقية يحقق الكفاية المهنية للخريجين.</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C3E03A3"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tl/>
              </w:rPr>
              <w:t>عدد</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21E66E5"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5E417F"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038AF8"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CF6F9E0"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40</w:t>
            </w:r>
          </w:p>
        </w:tc>
        <w:tc>
          <w:tcPr>
            <w:tcW w:w="7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DCDF8C"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2.65</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78A7D1"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0.662</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CAF25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w:t>
            </w:r>
          </w:p>
        </w:tc>
      </w:tr>
      <w:tr w:rsidR="006C4DA1" w:rsidRPr="001A2B7D" w14:paraId="603DE355" w14:textId="77777777" w:rsidTr="00EE0151">
        <w:trPr>
          <w:trHeight w:val="419"/>
          <w:jc w:val="center"/>
        </w:trPr>
        <w:tc>
          <w:tcPr>
            <w:tcW w:w="427" w:type="dxa"/>
            <w:vMerge/>
            <w:tcBorders>
              <w:top w:val="nil"/>
              <w:left w:val="single" w:sz="4" w:space="0" w:color="auto"/>
              <w:bottom w:val="single" w:sz="4" w:space="0" w:color="000000"/>
              <w:right w:val="single" w:sz="8" w:space="0" w:color="auto"/>
            </w:tcBorders>
            <w:vAlign w:val="center"/>
            <w:hideMark/>
          </w:tcPr>
          <w:p w14:paraId="0F1CF867" w14:textId="77777777" w:rsidR="006C4DA1" w:rsidRPr="001A2B7D" w:rsidRDefault="006C4DA1" w:rsidP="00EE0151">
            <w:pPr>
              <w:spacing w:after="0" w:line="240" w:lineRule="auto"/>
              <w:jc w:val="both"/>
              <w:rPr>
                <w:rFonts w:eastAsia="Times New Roman"/>
                <w:color w:val="000000" w:themeColor="text1"/>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14:paraId="657241EF" w14:textId="77777777" w:rsidR="006C4DA1" w:rsidRPr="001A2B7D" w:rsidRDefault="006C4DA1" w:rsidP="00EE0151">
            <w:pPr>
              <w:spacing w:after="0" w:line="240" w:lineRule="auto"/>
              <w:jc w:val="both"/>
              <w:rPr>
                <w:rFonts w:eastAsia="Times New Roman"/>
                <w:color w:val="000000" w:themeColor="text1"/>
                <w:sz w:val="20"/>
                <w:szCs w:val="20"/>
              </w:rP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B5868B4" w14:textId="77777777" w:rsidR="006C4DA1" w:rsidRPr="001A2B7D" w:rsidRDefault="006C4DA1" w:rsidP="00EE0151">
            <w:pPr>
              <w:spacing w:after="0" w:line="240" w:lineRule="auto"/>
              <w:jc w:val="both"/>
              <w:rPr>
                <w:rFonts w:eastAsia="Times New Roman"/>
                <w:color w:val="000000" w:themeColor="text1"/>
                <w:sz w:val="20"/>
                <w:szCs w:val="20"/>
              </w:rPr>
            </w:pPr>
            <w:r w:rsidRPr="001A2B7D">
              <w:rPr>
                <w:rFonts w:eastAsia="Times New Roman"/>
                <w:color w:val="000000" w:themeColor="text1"/>
                <w:sz w:val="20"/>
                <w:szCs w:val="20"/>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9B5BD6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2FBD36"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15.0</w:t>
            </w:r>
          </w:p>
        </w:tc>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7A7B37"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BD5A21A" w14:textId="77777777" w:rsidR="006C4DA1" w:rsidRPr="001A2B7D"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100.0</w:t>
            </w:r>
          </w:p>
        </w:tc>
        <w:tc>
          <w:tcPr>
            <w:tcW w:w="722" w:type="dxa"/>
            <w:vMerge/>
            <w:tcBorders>
              <w:top w:val="nil"/>
              <w:left w:val="single" w:sz="4" w:space="0" w:color="auto"/>
              <w:bottom w:val="single" w:sz="4" w:space="0" w:color="000000"/>
              <w:right w:val="single" w:sz="4" w:space="0" w:color="auto"/>
            </w:tcBorders>
            <w:vAlign w:val="center"/>
            <w:hideMark/>
          </w:tcPr>
          <w:p w14:paraId="2DB8B755" w14:textId="77777777" w:rsidR="006C4DA1" w:rsidRPr="001A2B7D" w:rsidRDefault="006C4DA1" w:rsidP="00EE0151">
            <w:pPr>
              <w:spacing w:after="0" w:line="240" w:lineRule="auto"/>
              <w:jc w:val="both"/>
              <w:rPr>
                <w:rFonts w:eastAsia="Times New Roman"/>
                <w:color w:val="000000" w:themeColor="text1"/>
                <w:sz w:val="20"/>
                <w:szCs w:val="20"/>
              </w:rPr>
            </w:pPr>
          </w:p>
        </w:tc>
        <w:tc>
          <w:tcPr>
            <w:tcW w:w="770" w:type="dxa"/>
            <w:vMerge/>
            <w:tcBorders>
              <w:top w:val="nil"/>
              <w:left w:val="single" w:sz="4" w:space="0" w:color="auto"/>
              <w:bottom w:val="single" w:sz="4" w:space="0" w:color="000000"/>
              <w:right w:val="single" w:sz="4" w:space="0" w:color="auto"/>
            </w:tcBorders>
            <w:vAlign w:val="center"/>
            <w:hideMark/>
          </w:tcPr>
          <w:p w14:paraId="225E0355" w14:textId="77777777" w:rsidR="006C4DA1" w:rsidRPr="001A2B7D" w:rsidRDefault="006C4DA1" w:rsidP="00EE0151">
            <w:pPr>
              <w:spacing w:after="0" w:line="240" w:lineRule="auto"/>
              <w:jc w:val="both"/>
              <w:rPr>
                <w:rFonts w:eastAsia="Times New Roman"/>
                <w:color w:val="000000" w:themeColor="text1"/>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0BB2AA5A" w14:textId="77777777" w:rsidR="006C4DA1" w:rsidRPr="001A2B7D" w:rsidRDefault="006C4DA1" w:rsidP="00EE0151">
            <w:pPr>
              <w:spacing w:after="0" w:line="240" w:lineRule="auto"/>
              <w:jc w:val="both"/>
              <w:rPr>
                <w:rFonts w:eastAsia="Times New Roman"/>
                <w:color w:val="000000" w:themeColor="text1"/>
                <w:sz w:val="20"/>
                <w:szCs w:val="20"/>
              </w:rPr>
            </w:pPr>
          </w:p>
        </w:tc>
      </w:tr>
    </w:tbl>
    <w:p w14:paraId="41472D43" w14:textId="77777777" w:rsidR="006C4DA1" w:rsidRDefault="006C4DA1" w:rsidP="006C4DA1">
      <w:pPr>
        <w:spacing w:after="0" w:line="240" w:lineRule="auto"/>
        <w:jc w:val="both"/>
        <w:rPr>
          <w:b/>
          <w:bCs/>
          <w:color w:val="000000" w:themeColor="text1"/>
          <w:sz w:val="28"/>
          <w:szCs w:val="28"/>
          <w:rtl/>
        </w:rPr>
      </w:pPr>
    </w:p>
    <w:p w14:paraId="62A04711" w14:textId="77777777" w:rsidR="006C4DA1" w:rsidRDefault="006C4DA1" w:rsidP="006C4DA1">
      <w:pPr>
        <w:spacing w:after="0" w:line="240" w:lineRule="auto"/>
        <w:jc w:val="both"/>
        <w:rPr>
          <w:b/>
          <w:bCs/>
          <w:color w:val="000000" w:themeColor="text1"/>
          <w:sz w:val="28"/>
          <w:szCs w:val="28"/>
          <w:rtl/>
        </w:rPr>
      </w:pPr>
    </w:p>
    <w:p w14:paraId="39D34E50" w14:textId="77777777" w:rsidR="006C4DA1" w:rsidRPr="00AF271F" w:rsidRDefault="006C4DA1" w:rsidP="006C4DA1">
      <w:pPr>
        <w:spacing w:after="0" w:line="240" w:lineRule="auto"/>
        <w:jc w:val="both"/>
        <w:rPr>
          <w:b/>
          <w:bCs/>
          <w:color w:val="000000" w:themeColor="text1"/>
          <w:sz w:val="28"/>
          <w:szCs w:val="28"/>
          <w:rtl/>
        </w:rPr>
      </w:pPr>
      <w:r w:rsidRPr="00AF271F">
        <w:rPr>
          <w:b/>
          <w:bCs/>
          <w:color w:val="000000" w:themeColor="text1"/>
          <w:sz w:val="28"/>
          <w:szCs w:val="28"/>
          <w:rtl/>
        </w:rPr>
        <w:t xml:space="preserve">ومن الجدول السابق نلاحظ </w:t>
      </w:r>
      <w:r>
        <w:rPr>
          <w:rFonts w:hint="cs"/>
          <w:b/>
          <w:bCs/>
          <w:color w:val="000000" w:themeColor="text1"/>
          <w:sz w:val="28"/>
          <w:szCs w:val="28"/>
          <w:rtl/>
        </w:rPr>
        <w:t>الآتي:</w:t>
      </w:r>
    </w:p>
    <w:p w14:paraId="7A70258E" w14:textId="77777777" w:rsidR="006C4DA1" w:rsidRPr="00AF271F" w:rsidRDefault="006C4DA1" w:rsidP="006C4DA1">
      <w:pPr>
        <w:spacing w:after="0" w:line="240" w:lineRule="auto"/>
        <w:ind w:left="680" w:hanging="567"/>
        <w:jc w:val="both"/>
        <w:rPr>
          <w:color w:val="000000" w:themeColor="text1"/>
          <w:sz w:val="28"/>
          <w:szCs w:val="28"/>
          <w:rtl/>
        </w:rPr>
      </w:pPr>
      <w:r w:rsidRPr="00AF271F">
        <w:rPr>
          <w:color w:val="000000" w:themeColor="text1"/>
          <w:sz w:val="28"/>
          <w:szCs w:val="28"/>
          <w:rtl/>
        </w:rPr>
        <w:t xml:space="preserve">1 – جاء السؤال رقم 6 </w:t>
      </w:r>
      <w:r w:rsidRPr="00AF271F">
        <w:rPr>
          <w:rFonts w:hint="cs"/>
          <w:color w:val="000000" w:themeColor="text1"/>
          <w:sz w:val="28"/>
          <w:szCs w:val="28"/>
          <w:rtl/>
        </w:rPr>
        <w:t>"يدعم</w:t>
      </w:r>
      <w:r w:rsidRPr="00AF271F">
        <w:rPr>
          <w:color w:val="000000" w:themeColor="text1"/>
          <w:sz w:val="28"/>
          <w:szCs w:val="28"/>
          <w:rtl/>
        </w:rPr>
        <w:t xml:space="preserve"> الاستثمار الأمثل للإمكانات والتجهيزات تحقيق الكفاية المهنية </w:t>
      </w:r>
      <w:r>
        <w:rPr>
          <w:color w:val="000000" w:themeColor="text1"/>
          <w:sz w:val="28"/>
          <w:szCs w:val="28"/>
          <w:rtl/>
        </w:rPr>
        <w:t>للخريجين</w:t>
      </w:r>
      <w:r w:rsidRPr="00AF271F">
        <w:rPr>
          <w:color w:val="000000" w:themeColor="text1"/>
          <w:sz w:val="28"/>
          <w:szCs w:val="28"/>
          <w:rtl/>
        </w:rPr>
        <w:t xml:space="preserve">" في المرتبة </w:t>
      </w:r>
      <w:r>
        <w:rPr>
          <w:color w:val="000000" w:themeColor="text1"/>
          <w:sz w:val="28"/>
          <w:szCs w:val="28"/>
          <w:rtl/>
        </w:rPr>
        <w:t>الأولى</w:t>
      </w:r>
      <w:r>
        <w:rPr>
          <w:rFonts w:hint="cs"/>
          <w:color w:val="000000" w:themeColor="text1"/>
          <w:sz w:val="28"/>
          <w:szCs w:val="28"/>
          <w:rtl/>
        </w:rPr>
        <w:t>،</w:t>
      </w:r>
      <w:r w:rsidRPr="00AF271F">
        <w:rPr>
          <w:color w:val="000000" w:themeColor="text1"/>
          <w:sz w:val="28"/>
          <w:szCs w:val="28"/>
          <w:rtl/>
        </w:rPr>
        <w:t xml:space="preserve"> حيث بلغت نسبة الموافقة 70.0% ونسبة</w:t>
      </w:r>
      <w:r>
        <w:rPr>
          <w:color w:val="000000" w:themeColor="text1"/>
          <w:sz w:val="28"/>
          <w:szCs w:val="28"/>
          <w:rtl/>
        </w:rPr>
        <w:t xml:space="preserve"> إلى حد ما</w:t>
      </w:r>
      <w:r w:rsidRPr="00AF271F">
        <w:rPr>
          <w:color w:val="000000" w:themeColor="text1"/>
          <w:sz w:val="28"/>
          <w:szCs w:val="28"/>
          <w:rtl/>
        </w:rPr>
        <w:t xml:space="preserve"> 30.0% </w:t>
      </w:r>
      <w:r w:rsidRPr="00AF271F">
        <w:rPr>
          <w:rFonts w:hint="cs"/>
          <w:color w:val="000000" w:themeColor="text1"/>
          <w:sz w:val="28"/>
          <w:szCs w:val="28"/>
          <w:rtl/>
        </w:rPr>
        <w:t>وذلك</w:t>
      </w:r>
      <w:r w:rsidRPr="00AF271F">
        <w:rPr>
          <w:color w:val="000000" w:themeColor="text1"/>
          <w:sz w:val="28"/>
          <w:szCs w:val="28"/>
          <w:rtl/>
        </w:rPr>
        <w:t xml:space="preserve"> </w:t>
      </w:r>
      <w:r>
        <w:rPr>
          <w:rFonts w:hint="cs"/>
          <w:color w:val="000000" w:themeColor="text1"/>
          <w:sz w:val="28"/>
          <w:szCs w:val="28"/>
          <w:rtl/>
        </w:rPr>
        <w:t>بمتوسط حسابي</w:t>
      </w:r>
      <w:r w:rsidRPr="00AF271F">
        <w:rPr>
          <w:color w:val="000000" w:themeColor="text1"/>
          <w:sz w:val="28"/>
          <w:szCs w:val="28"/>
          <w:rtl/>
        </w:rPr>
        <w:t xml:space="preserve"> قدره 2.70 وانحراف معياري قدره 0.464.</w:t>
      </w:r>
    </w:p>
    <w:p w14:paraId="3B5DB844" w14:textId="77777777" w:rsidR="006C4DA1" w:rsidRPr="00AF271F" w:rsidRDefault="006C4DA1" w:rsidP="006C4DA1">
      <w:pPr>
        <w:spacing w:after="0" w:line="240" w:lineRule="auto"/>
        <w:ind w:left="680" w:hanging="567"/>
        <w:jc w:val="both"/>
        <w:rPr>
          <w:color w:val="000000" w:themeColor="text1"/>
          <w:sz w:val="28"/>
          <w:szCs w:val="28"/>
          <w:rtl/>
        </w:rPr>
      </w:pPr>
      <w:r w:rsidRPr="00AF271F">
        <w:rPr>
          <w:color w:val="000000" w:themeColor="text1"/>
          <w:sz w:val="28"/>
          <w:szCs w:val="28"/>
          <w:rtl/>
        </w:rPr>
        <w:t xml:space="preserve">2 – جاء السؤال رقم 16 </w:t>
      </w:r>
      <w:r w:rsidRPr="00AF271F">
        <w:rPr>
          <w:rFonts w:hint="cs"/>
          <w:color w:val="000000" w:themeColor="text1"/>
          <w:sz w:val="28"/>
          <w:szCs w:val="28"/>
          <w:rtl/>
        </w:rPr>
        <w:t>"يدعم</w:t>
      </w:r>
      <w:r w:rsidRPr="00AF271F">
        <w:rPr>
          <w:color w:val="000000" w:themeColor="text1"/>
          <w:sz w:val="28"/>
          <w:szCs w:val="28"/>
          <w:rtl/>
        </w:rPr>
        <w:t xml:space="preserve"> الاستثمار الأمثل للإمكانات والتجهيزات تحقيق الكفاية المهنية </w:t>
      </w:r>
      <w:r>
        <w:rPr>
          <w:color w:val="000000" w:themeColor="text1"/>
          <w:sz w:val="28"/>
          <w:szCs w:val="28"/>
          <w:rtl/>
        </w:rPr>
        <w:t>للخريجين</w:t>
      </w:r>
      <w:r w:rsidRPr="00AF271F">
        <w:rPr>
          <w:color w:val="000000" w:themeColor="text1"/>
          <w:sz w:val="28"/>
          <w:szCs w:val="28"/>
          <w:rtl/>
        </w:rPr>
        <w:t xml:space="preserve">" في المرتبة </w:t>
      </w:r>
      <w:r w:rsidRPr="00AF271F">
        <w:rPr>
          <w:rFonts w:hint="cs"/>
          <w:color w:val="000000" w:themeColor="text1"/>
          <w:sz w:val="28"/>
          <w:szCs w:val="28"/>
          <w:rtl/>
        </w:rPr>
        <w:t>الثانية</w:t>
      </w:r>
      <w:r>
        <w:rPr>
          <w:rFonts w:hint="cs"/>
          <w:color w:val="000000" w:themeColor="text1"/>
          <w:sz w:val="28"/>
          <w:szCs w:val="28"/>
          <w:rtl/>
        </w:rPr>
        <w:t>،</w:t>
      </w:r>
      <w:r w:rsidRPr="00AF271F">
        <w:rPr>
          <w:rFonts w:hint="cs"/>
          <w:color w:val="000000" w:themeColor="text1"/>
          <w:sz w:val="28"/>
          <w:szCs w:val="28"/>
          <w:rtl/>
        </w:rPr>
        <w:t xml:space="preserve"> حيث</w:t>
      </w:r>
      <w:r w:rsidRPr="00AF271F">
        <w:rPr>
          <w:color w:val="000000" w:themeColor="text1"/>
          <w:sz w:val="28"/>
          <w:szCs w:val="28"/>
          <w:rtl/>
        </w:rPr>
        <w:t xml:space="preserve"> بلغت نسبة الموافقة 85.0% ونسبة</w:t>
      </w:r>
      <w:r>
        <w:rPr>
          <w:color w:val="000000" w:themeColor="text1"/>
          <w:sz w:val="28"/>
          <w:szCs w:val="28"/>
          <w:rtl/>
        </w:rPr>
        <w:t xml:space="preserve"> إلى حد ما</w:t>
      </w:r>
      <w:r w:rsidRPr="00AF271F">
        <w:rPr>
          <w:color w:val="000000" w:themeColor="text1"/>
          <w:sz w:val="28"/>
          <w:szCs w:val="28"/>
          <w:rtl/>
        </w:rPr>
        <w:t xml:space="preserve"> 15.0% </w:t>
      </w:r>
      <w:r w:rsidRPr="00AF271F">
        <w:rPr>
          <w:rFonts w:hint="cs"/>
          <w:color w:val="000000" w:themeColor="text1"/>
          <w:sz w:val="28"/>
          <w:szCs w:val="28"/>
          <w:rtl/>
        </w:rPr>
        <w:t>وذلك</w:t>
      </w:r>
      <w:r w:rsidRPr="00AF271F">
        <w:rPr>
          <w:color w:val="000000" w:themeColor="text1"/>
          <w:sz w:val="28"/>
          <w:szCs w:val="28"/>
          <w:rtl/>
        </w:rPr>
        <w:t xml:space="preserve"> </w:t>
      </w:r>
      <w:r>
        <w:rPr>
          <w:rFonts w:hint="cs"/>
          <w:color w:val="000000" w:themeColor="text1"/>
          <w:sz w:val="28"/>
          <w:szCs w:val="28"/>
          <w:rtl/>
        </w:rPr>
        <w:t>بمتوسط حسابي</w:t>
      </w:r>
      <w:r w:rsidRPr="00AF271F">
        <w:rPr>
          <w:color w:val="000000" w:themeColor="text1"/>
          <w:sz w:val="28"/>
          <w:szCs w:val="28"/>
          <w:rtl/>
        </w:rPr>
        <w:t xml:space="preserve"> قدره 2.70 وانحراف معياري قدره 0.723.</w:t>
      </w:r>
    </w:p>
    <w:p w14:paraId="1572CFF6" w14:textId="77777777" w:rsidR="006C4DA1" w:rsidRPr="00AF271F" w:rsidRDefault="006C4DA1" w:rsidP="006C4DA1">
      <w:pPr>
        <w:spacing w:after="0" w:line="240" w:lineRule="auto"/>
        <w:ind w:left="680" w:hanging="567"/>
        <w:jc w:val="both"/>
        <w:rPr>
          <w:color w:val="000000" w:themeColor="text1"/>
          <w:sz w:val="28"/>
          <w:szCs w:val="28"/>
          <w:rtl/>
        </w:rPr>
      </w:pPr>
      <w:r w:rsidRPr="00AF271F">
        <w:rPr>
          <w:color w:val="000000" w:themeColor="text1"/>
          <w:sz w:val="28"/>
          <w:szCs w:val="28"/>
          <w:rtl/>
        </w:rPr>
        <w:t xml:space="preserve">3 – جاء السؤال رقم </w:t>
      </w:r>
      <w:r w:rsidRPr="00AF271F">
        <w:rPr>
          <w:rFonts w:hint="cs"/>
          <w:color w:val="000000" w:themeColor="text1"/>
          <w:sz w:val="28"/>
          <w:szCs w:val="28"/>
          <w:rtl/>
        </w:rPr>
        <w:t>4 "يساعد</w:t>
      </w:r>
      <w:r w:rsidRPr="00AF271F">
        <w:rPr>
          <w:color w:val="000000" w:themeColor="text1"/>
          <w:sz w:val="28"/>
          <w:szCs w:val="28"/>
          <w:rtl/>
        </w:rPr>
        <w:t xml:space="preserve"> الحد من العجز بين المعلمين في تحقيق الكفاية المهنية </w:t>
      </w:r>
      <w:r>
        <w:rPr>
          <w:color w:val="000000" w:themeColor="text1"/>
          <w:sz w:val="28"/>
          <w:szCs w:val="28"/>
          <w:rtl/>
        </w:rPr>
        <w:t>للخريجين</w:t>
      </w:r>
      <w:r w:rsidRPr="00AF271F">
        <w:rPr>
          <w:color w:val="000000" w:themeColor="text1"/>
          <w:sz w:val="28"/>
          <w:szCs w:val="28"/>
          <w:rtl/>
        </w:rPr>
        <w:t xml:space="preserve">" في المرتبة </w:t>
      </w:r>
      <w:r w:rsidRPr="00AF271F">
        <w:rPr>
          <w:rFonts w:hint="cs"/>
          <w:color w:val="000000" w:themeColor="text1"/>
          <w:sz w:val="28"/>
          <w:szCs w:val="28"/>
          <w:rtl/>
        </w:rPr>
        <w:t>الثالثة</w:t>
      </w:r>
      <w:r>
        <w:rPr>
          <w:rFonts w:hint="cs"/>
          <w:color w:val="000000" w:themeColor="text1"/>
          <w:sz w:val="28"/>
          <w:szCs w:val="28"/>
          <w:rtl/>
        </w:rPr>
        <w:t>،</w:t>
      </w:r>
      <w:r w:rsidRPr="00AF271F">
        <w:rPr>
          <w:rFonts w:hint="cs"/>
          <w:color w:val="000000" w:themeColor="text1"/>
          <w:sz w:val="28"/>
          <w:szCs w:val="28"/>
          <w:rtl/>
        </w:rPr>
        <w:t xml:space="preserve"> حيث</w:t>
      </w:r>
      <w:r w:rsidRPr="00AF271F">
        <w:rPr>
          <w:color w:val="000000" w:themeColor="text1"/>
          <w:sz w:val="28"/>
          <w:szCs w:val="28"/>
          <w:rtl/>
        </w:rPr>
        <w:t xml:space="preserve"> بلغت نسبة الموافقة 75.0% ونسبة</w:t>
      </w:r>
      <w:r>
        <w:rPr>
          <w:color w:val="000000" w:themeColor="text1"/>
          <w:sz w:val="28"/>
          <w:szCs w:val="28"/>
          <w:rtl/>
        </w:rPr>
        <w:t xml:space="preserve"> إلى حد ما</w:t>
      </w:r>
      <w:r w:rsidRPr="00AF271F">
        <w:rPr>
          <w:color w:val="000000" w:themeColor="text1"/>
          <w:sz w:val="28"/>
          <w:szCs w:val="28"/>
          <w:rtl/>
        </w:rPr>
        <w:t xml:space="preserve"> 15.0</w:t>
      </w:r>
      <w:r w:rsidRPr="00AF271F">
        <w:rPr>
          <w:rFonts w:hint="cs"/>
          <w:color w:val="000000" w:themeColor="text1"/>
          <w:sz w:val="28"/>
          <w:szCs w:val="28"/>
          <w:rtl/>
        </w:rPr>
        <w:t>% ولا</w:t>
      </w:r>
      <w:r>
        <w:rPr>
          <w:color w:val="000000" w:themeColor="text1"/>
          <w:sz w:val="28"/>
          <w:szCs w:val="28"/>
          <w:rtl/>
        </w:rPr>
        <w:t xml:space="preserve"> أوافق </w:t>
      </w:r>
      <w:r w:rsidRPr="00AF271F">
        <w:rPr>
          <w:color w:val="000000" w:themeColor="text1"/>
          <w:sz w:val="28"/>
          <w:szCs w:val="28"/>
          <w:rtl/>
        </w:rPr>
        <w:t xml:space="preserve">10% </w:t>
      </w:r>
      <w:r w:rsidRPr="00AF271F">
        <w:rPr>
          <w:rFonts w:hint="cs"/>
          <w:color w:val="000000" w:themeColor="text1"/>
          <w:sz w:val="28"/>
          <w:szCs w:val="28"/>
          <w:rtl/>
        </w:rPr>
        <w:t>وذلك</w:t>
      </w:r>
      <w:r w:rsidRPr="00AF271F">
        <w:rPr>
          <w:color w:val="000000" w:themeColor="text1"/>
          <w:sz w:val="28"/>
          <w:szCs w:val="28"/>
          <w:rtl/>
        </w:rPr>
        <w:t xml:space="preserve"> </w:t>
      </w:r>
      <w:r>
        <w:rPr>
          <w:rFonts w:hint="cs"/>
          <w:color w:val="000000" w:themeColor="text1"/>
          <w:sz w:val="28"/>
          <w:szCs w:val="28"/>
          <w:rtl/>
        </w:rPr>
        <w:t>بمتوسط حسابي</w:t>
      </w:r>
      <w:r w:rsidRPr="00AF271F">
        <w:rPr>
          <w:color w:val="000000" w:themeColor="text1"/>
          <w:sz w:val="28"/>
          <w:szCs w:val="28"/>
          <w:rtl/>
        </w:rPr>
        <w:t xml:space="preserve"> قدره 2.65 وانحراف معياري قدره 0.744.</w:t>
      </w:r>
    </w:p>
    <w:p w14:paraId="70A0E03D" w14:textId="77777777" w:rsidR="006C4DA1" w:rsidRPr="00AF271F" w:rsidRDefault="006C4DA1" w:rsidP="006C4DA1">
      <w:pPr>
        <w:spacing w:after="0" w:line="240" w:lineRule="auto"/>
        <w:ind w:left="680" w:hanging="567"/>
        <w:jc w:val="both"/>
        <w:rPr>
          <w:color w:val="000000" w:themeColor="text1"/>
          <w:sz w:val="28"/>
          <w:szCs w:val="28"/>
          <w:rtl/>
        </w:rPr>
      </w:pPr>
      <w:r w:rsidRPr="00AF271F">
        <w:rPr>
          <w:color w:val="000000" w:themeColor="text1"/>
          <w:sz w:val="28"/>
          <w:szCs w:val="28"/>
          <w:rtl/>
        </w:rPr>
        <w:t xml:space="preserve">4 – جاء السؤال رقم </w:t>
      </w:r>
      <w:r w:rsidRPr="00AF271F">
        <w:rPr>
          <w:rFonts w:hint="cs"/>
          <w:color w:val="000000" w:themeColor="text1"/>
          <w:sz w:val="28"/>
          <w:szCs w:val="28"/>
          <w:rtl/>
        </w:rPr>
        <w:t>13 "</w:t>
      </w:r>
      <w:r w:rsidRPr="00AF271F">
        <w:rPr>
          <w:color w:val="000000" w:themeColor="text1"/>
          <w:sz w:val="28"/>
          <w:szCs w:val="28"/>
          <w:rtl/>
        </w:rPr>
        <w:t xml:space="preserve">يوجد قصور واضح لدى خريجي مدارس التكنولوجيا التطبيقية حول المعلومات الحقيقية عن سوق العمل" في المرتبة </w:t>
      </w:r>
      <w:r>
        <w:rPr>
          <w:rFonts w:hint="cs"/>
          <w:color w:val="000000" w:themeColor="text1"/>
          <w:sz w:val="28"/>
          <w:szCs w:val="28"/>
          <w:rtl/>
        </w:rPr>
        <w:t>الأخيرة،</w:t>
      </w:r>
      <w:r w:rsidRPr="00AF271F">
        <w:rPr>
          <w:rFonts w:hint="cs"/>
          <w:color w:val="000000" w:themeColor="text1"/>
          <w:sz w:val="28"/>
          <w:szCs w:val="28"/>
          <w:rtl/>
        </w:rPr>
        <w:t xml:space="preserve"> حيث</w:t>
      </w:r>
      <w:r w:rsidRPr="00AF271F">
        <w:rPr>
          <w:color w:val="000000" w:themeColor="text1"/>
          <w:sz w:val="28"/>
          <w:szCs w:val="28"/>
          <w:rtl/>
        </w:rPr>
        <w:t xml:space="preserve"> بلغت نسبة الموافقة 25.0% ونسبة</w:t>
      </w:r>
      <w:r>
        <w:rPr>
          <w:color w:val="000000" w:themeColor="text1"/>
          <w:sz w:val="28"/>
          <w:szCs w:val="28"/>
          <w:rtl/>
        </w:rPr>
        <w:t xml:space="preserve"> إلى حد ما</w:t>
      </w:r>
      <w:r w:rsidRPr="00AF271F">
        <w:rPr>
          <w:color w:val="000000" w:themeColor="text1"/>
          <w:sz w:val="28"/>
          <w:szCs w:val="28"/>
          <w:rtl/>
        </w:rPr>
        <w:t xml:space="preserve"> 40.0</w:t>
      </w:r>
      <w:r w:rsidRPr="00AF271F">
        <w:rPr>
          <w:rFonts w:hint="cs"/>
          <w:color w:val="000000" w:themeColor="text1"/>
          <w:sz w:val="28"/>
          <w:szCs w:val="28"/>
          <w:rtl/>
        </w:rPr>
        <w:t>% ولا</w:t>
      </w:r>
      <w:r>
        <w:rPr>
          <w:color w:val="000000" w:themeColor="text1"/>
          <w:sz w:val="28"/>
          <w:szCs w:val="28"/>
          <w:rtl/>
        </w:rPr>
        <w:t xml:space="preserve"> أوافق </w:t>
      </w:r>
      <w:r w:rsidRPr="00AF271F">
        <w:rPr>
          <w:color w:val="000000" w:themeColor="text1"/>
          <w:sz w:val="28"/>
          <w:szCs w:val="28"/>
          <w:rtl/>
        </w:rPr>
        <w:t xml:space="preserve">35% </w:t>
      </w:r>
      <w:r w:rsidRPr="00AF271F">
        <w:rPr>
          <w:rFonts w:hint="cs"/>
          <w:color w:val="000000" w:themeColor="text1"/>
          <w:sz w:val="28"/>
          <w:szCs w:val="28"/>
          <w:rtl/>
        </w:rPr>
        <w:t>وذلك</w:t>
      </w:r>
      <w:r w:rsidRPr="00AF271F">
        <w:rPr>
          <w:color w:val="000000" w:themeColor="text1"/>
          <w:sz w:val="28"/>
          <w:szCs w:val="28"/>
          <w:rtl/>
        </w:rPr>
        <w:t xml:space="preserve"> </w:t>
      </w:r>
      <w:r>
        <w:rPr>
          <w:rFonts w:hint="cs"/>
          <w:color w:val="000000" w:themeColor="text1"/>
          <w:sz w:val="28"/>
          <w:szCs w:val="28"/>
          <w:rtl/>
        </w:rPr>
        <w:t>بمتوسط حسابي</w:t>
      </w:r>
      <w:r w:rsidRPr="00AF271F">
        <w:rPr>
          <w:color w:val="000000" w:themeColor="text1"/>
          <w:sz w:val="28"/>
          <w:szCs w:val="28"/>
          <w:rtl/>
        </w:rPr>
        <w:t xml:space="preserve"> قدره 2.65 وانحراف معياري قدره 0.744.</w:t>
      </w:r>
    </w:p>
    <w:p w14:paraId="66C77620" w14:textId="77777777" w:rsidR="006C4DA1" w:rsidRPr="00EC1999" w:rsidRDefault="006C4DA1" w:rsidP="006C4DA1">
      <w:pPr>
        <w:spacing w:after="0" w:line="240" w:lineRule="auto"/>
        <w:jc w:val="both"/>
        <w:rPr>
          <w:rFonts w:eastAsia="Times New Roman"/>
          <w:color w:val="000000" w:themeColor="text1"/>
          <w:sz w:val="10"/>
          <w:szCs w:val="10"/>
          <w:rtl/>
        </w:rPr>
      </w:pPr>
    </w:p>
    <w:p w14:paraId="0D0B8E1B" w14:textId="77777777" w:rsidR="006C4DA1" w:rsidRPr="00AF271F" w:rsidRDefault="006C4DA1" w:rsidP="006C4DA1">
      <w:pPr>
        <w:spacing w:after="0" w:line="240" w:lineRule="auto"/>
        <w:jc w:val="both"/>
        <w:rPr>
          <w:b/>
          <w:bCs/>
          <w:color w:val="000000" w:themeColor="text1"/>
          <w:sz w:val="28"/>
          <w:szCs w:val="28"/>
          <w:u w:val="single"/>
          <w:rtl/>
        </w:rPr>
      </w:pPr>
      <w:bookmarkStart w:id="19" w:name="_Hlk128320895"/>
      <w:r>
        <w:rPr>
          <w:rFonts w:hint="cs"/>
          <w:b/>
          <w:bCs/>
          <w:color w:val="000000" w:themeColor="text1"/>
          <w:sz w:val="28"/>
          <w:szCs w:val="28"/>
          <w:u w:val="single"/>
          <w:rtl/>
        </w:rPr>
        <w:t>سابعاً</w:t>
      </w:r>
      <w:r w:rsidRPr="00AF271F">
        <w:rPr>
          <w:b/>
          <w:bCs/>
          <w:color w:val="000000" w:themeColor="text1"/>
          <w:sz w:val="28"/>
          <w:szCs w:val="28"/>
          <w:u w:val="single"/>
          <w:rtl/>
        </w:rPr>
        <w:t xml:space="preserve">: اختبارات الفروض </w:t>
      </w:r>
      <w:r>
        <w:rPr>
          <w:b/>
          <w:bCs/>
          <w:color w:val="000000" w:themeColor="text1"/>
          <w:sz w:val="28"/>
          <w:szCs w:val="28"/>
          <w:u w:val="single"/>
          <w:rtl/>
        </w:rPr>
        <w:t>الإحصائية</w:t>
      </w:r>
    </w:p>
    <w:p w14:paraId="0F576B8B" w14:textId="77777777" w:rsidR="006C4DA1" w:rsidRPr="00AF271F" w:rsidRDefault="006C4DA1" w:rsidP="006C4DA1">
      <w:pPr>
        <w:autoSpaceDE w:val="0"/>
        <w:autoSpaceDN w:val="0"/>
        <w:adjustRightInd w:val="0"/>
        <w:spacing w:after="0" w:line="240" w:lineRule="auto"/>
        <w:ind w:firstLine="369"/>
        <w:jc w:val="both"/>
        <w:rPr>
          <w:color w:val="000000" w:themeColor="text1"/>
          <w:sz w:val="28"/>
          <w:szCs w:val="28"/>
          <w:rtl/>
        </w:rPr>
      </w:pPr>
      <w:r w:rsidRPr="00AF271F">
        <w:rPr>
          <w:color w:val="000000" w:themeColor="text1"/>
          <w:sz w:val="28"/>
          <w:szCs w:val="28"/>
          <w:rtl/>
        </w:rPr>
        <w:t xml:space="preserve">استخدم الباحث اختبار </w:t>
      </w:r>
      <w:r w:rsidRPr="00EC1999">
        <w:rPr>
          <w:rFonts w:asciiTheme="majorBidi" w:hAnsiTheme="majorBidi" w:cstheme="majorBidi"/>
          <w:color w:val="000000" w:themeColor="text1"/>
          <w:sz w:val="28"/>
          <w:szCs w:val="28"/>
        </w:rPr>
        <w:t>T-Test</w:t>
      </w:r>
      <w:r w:rsidRPr="00AF271F">
        <w:rPr>
          <w:color w:val="000000" w:themeColor="text1"/>
          <w:sz w:val="28"/>
          <w:szCs w:val="28"/>
          <w:rtl/>
        </w:rPr>
        <w:t xml:space="preserve"> في</w:t>
      </w:r>
      <w:r w:rsidRPr="00AF271F">
        <w:rPr>
          <w:color w:val="000000" w:themeColor="text1"/>
          <w:sz w:val="28"/>
          <w:szCs w:val="28"/>
        </w:rPr>
        <w:t xml:space="preserve"> </w:t>
      </w:r>
      <w:r w:rsidRPr="00AF271F">
        <w:rPr>
          <w:color w:val="000000" w:themeColor="text1"/>
          <w:sz w:val="28"/>
          <w:szCs w:val="28"/>
          <w:rtl/>
        </w:rPr>
        <w:t>حالة</w:t>
      </w:r>
      <w:r w:rsidRPr="00AF271F">
        <w:rPr>
          <w:color w:val="000000" w:themeColor="text1"/>
          <w:sz w:val="28"/>
          <w:szCs w:val="28"/>
        </w:rPr>
        <w:t xml:space="preserve"> </w:t>
      </w:r>
      <w:r w:rsidRPr="00AF271F">
        <w:rPr>
          <w:color w:val="000000" w:themeColor="text1"/>
          <w:sz w:val="28"/>
          <w:szCs w:val="28"/>
          <w:rtl/>
        </w:rPr>
        <w:t>عينة</w:t>
      </w:r>
      <w:r w:rsidRPr="00AF271F">
        <w:rPr>
          <w:color w:val="000000" w:themeColor="text1"/>
          <w:sz w:val="28"/>
          <w:szCs w:val="28"/>
        </w:rPr>
        <w:t xml:space="preserve"> </w:t>
      </w:r>
      <w:r w:rsidRPr="00AF271F">
        <w:rPr>
          <w:color w:val="000000" w:themeColor="text1"/>
          <w:sz w:val="28"/>
          <w:szCs w:val="28"/>
          <w:rtl/>
        </w:rPr>
        <w:t>واحدة</w:t>
      </w:r>
      <w:r w:rsidRPr="00AF271F">
        <w:rPr>
          <w:color w:val="000000" w:themeColor="text1"/>
          <w:sz w:val="28"/>
          <w:szCs w:val="28"/>
        </w:rPr>
        <w:t xml:space="preserve"> </w:t>
      </w:r>
      <w:r w:rsidRPr="00AF271F">
        <w:rPr>
          <w:color w:val="000000" w:themeColor="text1"/>
          <w:sz w:val="28"/>
          <w:szCs w:val="28"/>
          <w:rtl/>
        </w:rPr>
        <w:t>لمعرفة</w:t>
      </w:r>
      <w:r w:rsidRPr="00AF271F">
        <w:rPr>
          <w:color w:val="000000" w:themeColor="text1"/>
          <w:sz w:val="28"/>
          <w:szCs w:val="28"/>
        </w:rPr>
        <w:t xml:space="preserve"> </w:t>
      </w:r>
      <w:r w:rsidRPr="00AF271F">
        <w:rPr>
          <w:color w:val="000000" w:themeColor="text1"/>
          <w:sz w:val="28"/>
          <w:szCs w:val="28"/>
          <w:rtl/>
        </w:rPr>
        <w:t>ما</w:t>
      </w:r>
      <w:r w:rsidRPr="00AF271F">
        <w:rPr>
          <w:color w:val="000000" w:themeColor="text1"/>
          <w:sz w:val="28"/>
          <w:szCs w:val="28"/>
        </w:rPr>
        <w:t xml:space="preserve"> </w:t>
      </w:r>
      <w:r w:rsidRPr="00AF271F">
        <w:rPr>
          <w:color w:val="000000" w:themeColor="text1"/>
          <w:sz w:val="28"/>
          <w:szCs w:val="28"/>
          <w:rtl/>
        </w:rPr>
        <w:t>إذا</w:t>
      </w:r>
      <w:r w:rsidRPr="00AF271F">
        <w:rPr>
          <w:color w:val="000000" w:themeColor="text1"/>
          <w:sz w:val="28"/>
          <w:szCs w:val="28"/>
        </w:rPr>
        <w:t xml:space="preserve"> </w:t>
      </w:r>
      <w:r w:rsidRPr="00AF271F">
        <w:rPr>
          <w:color w:val="000000" w:themeColor="text1"/>
          <w:sz w:val="28"/>
          <w:szCs w:val="28"/>
          <w:rtl/>
        </w:rPr>
        <w:t>كان</w:t>
      </w:r>
      <w:r w:rsidRPr="00AF271F">
        <w:rPr>
          <w:color w:val="000000" w:themeColor="text1"/>
          <w:sz w:val="28"/>
          <w:szCs w:val="28"/>
        </w:rPr>
        <w:t xml:space="preserve"> </w:t>
      </w:r>
      <w:r w:rsidRPr="00AF271F">
        <w:rPr>
          <w:color w:val="000000" w:themeColor="text1"/>
          <w:sz w:val="28"/>
          <w:szCs w:val="28"/>
          <w:rtl/>
        </w:rPr>
        <w:t>متوسط</w:t>
      </w:r>
      <w:r w:rsidRPr="00AF271F">
        <w:rPr>
          <w:color w:val="000000" w:themeColor="text1"/>
          <w:sz w:val="28"/>
          <w:szCs w:val="28"/>
        </w:rPr>
        <w:t xml:space="preserve"> </w:t>
      </w:r>
      <w:r w:rsidRPr="00AF271F">
        <w:rPr>
          <w:color w:val="000000" w:themeColor="text1"/>
          <w:sz w:val="28"/>
          <w:szCs w:val="28"/>
          <w:rtl/>
        </w:rPr>
        <w:t>درجة</w:t>
      </w:r>
      <w:r w:rsidRPr="00AF271F">
        <w:rPr>
          <w:color w:val="000000" w:themeColor="text1"/>
          <w:sz w:val="28"/>
          <w:szCs w:val="28"/>
        </w:rPr>
        <w:t xml:space="preserve"> </w:t>
      </w:r>
      <w:r w:rsidRPr="00AF271F">
        <w:rPr>
          <w:color w:val="000000" w:themeColor="text1"/>
          <w:sz w:val="28"/>
          <w:szCs w:val="28"/>
          <w:rtl/>
        </w:rPr>
        <w:t>الاستجابة</w:t>
      </w:r>
      <w:r w:rsidRPr="00AF271F">
        <w:rPr>
          <w:color w:val="000000" w:themeColor="text1"/>
          <w:sz w:val="28"/>
          <w:szCs w:val="28"/>
        </w:rPr>
        <w:t xml:space="preserve"> </w:t>
      </w:r>
      <w:r w:rsidRPr="00AF271F">
        <w:rPr>
          <w:color w:val="000000" w:themeColor="text1"/>
          <w:sz w:val="28"/>
          <w:szCs w:val="28"/>
          <w:rtl/>
        </w:rPr>
        <w:t>قد</w:t>
      </w:r>
      <w:r w:rsidRPr="00AF271F">
        <w:rPr>
          <w:color w:val="000000" w:themeColor="text1"/>
          <w:sz w:val="28"/>
          <w:szCs w:val="28"/>
        </w:rPr>
        <w:t xml:space="preserve"> </w:t>
      </w:r>
      <w:r w:rsidRPr="00AF271F">
        <w:rPr>
          <w:color w:val="000000" w:themeColor="text1"/>
          <w:sz w:val="28"/>
          <w:szCs w:val="28"/>
          <w:rtl/>
        </w:rPr>
        <w:t>وصل</w:t>
      </w:r>
      <w:r>
        <w:rPr>
          <w:color w:val="000000" w:themeColor="text1"/>
          <w:sz w:val="28"/>
          <w:szCs w:val="28"/>
          <w:rtl/>
        </w:rPr>
        <w:t xml:space="preserve"> إلى </w:t>
      </w:r>
      <w:r w:rsidRPr="00AF271F">
        <w:rPr>
          <w:color w:val="000000" w:themeColor="text1"/>
          <w:sz w:val="28"/>
          <w:szCs w:val="28"/>
          <w:rtl/>
        </w:rPr>
        <w:t>درجة</w:t>
      </w:r>
      <w:r>
        <w:rPr>
          <w:color w:val="000000" w:themeColor="text1"/>
          <w:sz w:val="28"/>
          <w:szCs w:val="28"/>
          <w:rtl/>
        </w:rPr>
        <w:t xml:space="preserve"> إلى حد ما</w:t>
      </w:r>
      <w:r w:rsidRPr="00AF271F">
        <w:rPr>
          <w:color w:val="000000" w:themeColor="text1"/>
          <w:sz w:val="28"/>
          <w:szCs w:val="28"/>
        </w:rPr>
        <w:t xml:space="preserve"> </w:t>
      </w:r>
      <w:r w:rsidRPr="00AF271F">
        <w:rPr>
          <w:color w:val="000000" w:themeColor="text1"/>
          <w:sz w:val="28"/>
          <w:szCs w:val="28"/>
          <w:rtl/>
        </w:rPr>
        <w:t>وهي 2</w:t>
      </w:r>
      <w:r>
        <w:rPr>
          <w:rFonts w:hint="cs"/>
          <w:color w:val="000000" w:themeColor="text1"/>
          <w:sz w:val="28"/>
          <w:szCs w:val="28"/>
          <w:rtl/>
        </w:rPr>
        <w:t>،</w:t>
      </w:r>
      <w:r w:rsidRPr="00AF271F">
        <w:rPr>
          <w:color w:val="000000" w:themeColor="text1"/>
          <w:sz w:val="28"/>
          <w:szCs w:val="28"/>
          <w:rtl/>
        </w:rPr>
        <w:t xml:space="preserve"> </w:t>
      </w:r>
      <w:r w:rsidRPr="00AF271F">
        <w:rPr>
          <w:rFonts w:hint="cs"/>
          <w:color w:val="000000" w:themeColor="text1"/>
          <w:sz w:val="28"/>
          <w:szCs w:val="28"/>
          <w:rtl/>
        </w:rPr>
        <w:t>أم</w:t>
      </w:r>
      <w:r w:rsidRPr="00AF271F">
        <w:rPr>
          <w:color w:val="000000" w:themeColor="text1"/>
          <w:sz w:val="28"/>
          <w:szCs w:val="28"/>
        </w:rPr>
        <w:t xml:space="preserve"> </w:t>
      </w:r>
      <w:r w:rsidRPr="00AF271F">
        <w:rPr>
          <w:color w:val="000000" w:themeColor="text1"/>
          <w:sz w:val="28"/>
          <w:szCs w:val="28"/>
          <w:rtl/>
        </w:rPr>
        <w:t>زادت</w:t>
      </w:r>
      <w:r>
        <w:rPr>
          <w:color w:val="000000" w:themeColor="text1"/>
          <w:sz w:val="28"/>
          <w:szCs w:val="28"/>
          <w:rtl/>
        </w:rPr>
        <w:t xml:space="preserve"> أو </w:t>
      </w:r>
      <w:r w:rsidRPr="00AF271F">
        <w:rPr>
          <w:color w:val="000000" w:themeColor="text1"/>
          <w:sz w:val="28"/>
          <w:szCs w:val="28"/>
          <w:rtl/>
        </w:rPr>
        <w:t>قلت</w:t>
      </w:r>
      <w:r w:rsidRPr="00AF271F">
        <w:rPr>
          <w:color w:val="000000" w:themeColor="text1"/>
          <w:sz w:val="28"/>
          <w:szCs w:val="28"/>
        </w:rPr>
        <w:t xml:space="preserve"> </w:t>
      </w:r>
      <w:r w:rsidRPr="00AF271F">
        <w:rPr>
          <w:color w:val="000000" w:themeColor="text1"/>
          <w:sz w:val="28"/>
          <w:szCs w:val="28"/>
          <w:rtl/>
        </w:rPr>
        <w:t>عن</w:t>
      </w:r>
      <w:r w:rsidRPr="00AF271F">
        <w:rPr>
          <w:color w:val="000000" w:themeColor="text1"/>
          <w:sz w:val="28"/>
          <w:szCs w:val="28"/>
        </w:rPr>
        <w:t xml:space="preserve"> </w:t>
      </w:r>
      <w:r w:rsidRPr="00AF271F">
        <w:rPr>
          <w:color w:val="000000" w:themeColor="text1"/>
          <w:sz w:val="28"/>
          <w:szCs w:val="28"/>
          <w:rtl/>
        </w:rPr>
        <w:t>ذلك</w:t>
      </w:r>
      <w:r w:rsidRPr="00AF271F">
        <w:rPr>
          <w:color w:val="000000" w:themeColor="text1"/>
          <w:sz w:val="28"/>
          <w:szCs w:val="28"/>
        </w:rPr>
        <w:t>.</w:t>
      </w:r>
      <w:r>
        <w:rPr>
          <w:color w:val="000000" w:themeColor="text1"/>
          <w:sz w:val="28"/>
          <w:szCs w:val="28"/>
          <w:rtl/>
        </w:rPr>
        <w:t xml:space="preserve"> </w:t>
      </w:r>
      <w:r w:rsidRPr="00AF271F">
        <w:rPr>
          <w:color w:val="000000" w:themeColor="text1"/>
          <w:sz w:val="28"/>
          <w:szCs w:val="28"/>
          <w:rtl/>
        </w:rPr>
        <w:t>وقد</w:t>
      </w:r>
      <w:r w:rsidRPr="00AF271F">
        <w:rPr>
          <w:color w:val="000000" w:themeColor="text1"/>
          <w:sz w:val="28"/>
          <w:szCs w:val="28"/>
        </w:rPr>
        <w:t xml:space="preserve"> </w:t>
      </w:r>
      <w:r w:rsidRPr="00AF271F">
        <w:rPr>
          <w:color w:val="000000" w:themeColor="text1"/>
          <w:sz w:val="28"/>
          <w:szCs w:val="28"/>
          <w:rtl/>
        </w:rPr>
        <w:t>تم</w:t>
      </w:r>
      <w:r w:rsidRPr="00AF271F">
        <w:rPr>
          <w:color w:val="000000" w:themeColor="text1"/>
          <w:sz w:val="28"/>
          <w:szCs w:val="28"/>
        </w:rPr>
        <w:t xml:space="preserve"> </w:t>
      </w:r>
      <w:r w:rsidRPr="00AF271F">
        <w:rPr>
          <w:color w:val="000000" w:themeColor="text1"/>
          <w:sz w:val="28"/>
          <w:szCs w:val="28"/>
          <w:rtl/>
        </w:rPr>
        <w:t>استخدامه للتأكد</w:t>
      </w:r>
      <w:r w:rsidRPr="00AF271F">
        <w:rPr>
          <w:color w:val="000000" w:themeColor="text1"/>
          <w:sz w:val="28"/>
          <w:szCs w:val="28"/>
        </w:rPr>
        <w:t xml:space="preserve"> </w:t>
      </w:r>
      <w:r w:rsidRPr="00AF271F">
        <w:rPr>
          <w:color w:val="000000" w:themeColor="text1"/>
          <w:sz w:val="28"/>
          <w:szCs w:val="28"/>
          <w:rtl/>
        </w:rPr>
        <w:t>من</w:t>
      </w:r>
      <w:r w:rsidRPr="00AF271F">
        <w:rPr>
          <w:color w:val="000000" w:themeColor="text1"/>
          <w:sz w:val="28"/>
          <w:szCs w:val="28"/>
        </w:rPr>
        <w:t xml:space="preserve"> </w:t>
      </w:r>
      <w:r w:rsidRPr="00AF271F">
        <w:rPr>
          <w:color w:val="000000" w:themeColor="text1"/>
          <w:sz w:val="28"/>
          <w:szCs w:val="28"/>
          <w:rtl/>
        </w:rPr>
        <w:t>دلالة</w:t>
      </w:r>
      <w:r w:rsidRPr="00AF271F">
        <w:rPr>
          <w:color w:val="000000" w:themeColor="text1"/>
          <w:sz w:val="28"/>
          <w:szCs w:val="28"/>
        </w:rPr>
        <w:t xml:space="preserve"> </w:t>
      </w:r>
      <w:r w:rsidRPr="00AF271F">
        <w:rPr>
          <w:color w:val="000000" w:themeColor="text1"/>
          <w:sz w:val="28"/>
          <w:szCs w:val="28"/>
          <w:rtl/>
        </w:rPr>
        <w:t>المتوسط</w:t>
      </w:r>
      <w:r w:rsidRPr="00AF271F">
        <w:rPr>
          <w:color w:val="000000" w:themeColor="text1"/>
          <w:sz w:val="28"/>
          <w:szCs w:val="28"/>
        </w:rPr>
        <w:t xml:space="preserve"> </w:t>
      </w:r>
      <w:r w:rsidRPr="00AF271F">
        <w:rPr>
          <w:color w:val="000000" w:themeColor="text1"/>
          <w:sz w:val="28"/>
          <w:szCs w:val="28"/>
          <w:rtl/>
        </w:rPr>
        <w:t>لكل</w:t>
      </w:r>
      <w:r w:rsidRPr="00AF271F">
        <w:rPr>
          <w:color w:val="000000" w:themeColor="text1"/>
          <w:sz w:val="28"/>
          <w:szCs w:val="28"/>
        </w:rPr>
        <w:t xml:space="preserve"> </w:t>
      </w:r>
      <w:r w:rsidRPr="00AF271F">
        <w:rPr>
          <w:color w:val="000000" w:themeColor="text1"/>
          <w:sz w:val="28"/>
          <w:szCs w:val="28"/>
          <w:rtl/>
        </w:rPr>
        <w:t>فقرة</w:t>
      </w:r>
      <w:r w:rsidRPr="00AF271F">
        <w:rPr>
          <w:color w:val="000000" w:themeColor="text1"/>
          <w:sz w:val="28"/>
          <w:szCs w:val="28"/>
        </w:rPr>
        <w:t xml:space="preserve"> </w:t>
      </w:r>
      <w:r w:rsidRPr="00AF271F">
        <w:rPr>
          <w:color w:val="000000" w:themeColor="text1"/>
          <w:sz w:val="28"/>
          <w:szCs w:val="28"/>
          <w:rtl/>
        </w:rPr>
        <w:t>من</w:t>
      </w:r>
      <w:r w:rsidRPr="00AF271F">
        <w:rPr>
          <w:color w:val="000000" w:themeColor="text1"/>
          <w:sz w:val="28"/>
          <w:szCs w:val="28"/>
        </w:rPr>
        <w:t xml:space="preserve"> </w:t>
      </w:r>
      <w:r w:rsidRPr="00AF271F">
        <w:rPr>
          <w:color w:val="000000" w:themeColor="text1"/>
          <w:sz w:val="28"/>
          <w:szCs w:val="28"/>
          <w:rtl/>
        </w:rPr>
        <w:t>فقرات</w:t>
      </w:r>
      <w:r w:rsidRPr="00AF271F">
        <w:rPr>
          <w:color w:val="000000" w:themeColor="text1"/>
          <w:sz w:val="28"/>
          <w:szCs w:val="28"/>
        </w:rPr>
        <w:t xml:space="preserve"> </w:t>
      </w:r>
      <w:r w:rsidRPr="00AF271F">
        <w:rPr>
          <w:color w:val="000000" w:themeColor="text1"/>
          <w:sz w:val="28"/>
          <w:szCs w:val="28"/>
          <w:rtl/>
        </w:rPr>
        <w:t>الاستبانة</w:t>
      </w:r>
      <w:r w:rsidRPr="00AF271F">
        <w:rPr>
          <w:color w:val="000000" w:themeColor="text1"/>
          <w:sz w:val="28"/>
          <w:szCs w:val="28"/>
        </w:rPr>
        <w:t>.</w:t>
      </w:r>
    </w:p>
    <w:p w14:paraId="27C55CC9" w14:textId="77777777" w:rsidR="006C4DA1" w:rsidRPr="00AF271F" w:rsidRDefault="006C4DA1" w:rsidP="006C4DA1">
      <w:pPr>
        <w:autoSpaceDE w:val="0"/>
        <w:autoSpaceDN w:val="0"/>
        <w:adjustRightInd w:val="0"/>
        <w:spacing w:after="0" w:line="240" w:lineRule="auto"/>
        <w:jc w:val="both"/>
        <w:rPr>
          <w:color w:val="000000" w:themeColor="text1"/>
          <w:sz w:val="28"/>
          <w:szCs w:val="28"/>
          <w:rtl/>
        </w:rPr>
      </w:pPr>
      <w:r w:rsidRPr="00AF271F">
        <w:rPr>
          <w:color w:val="000000" w:themeColor="text1"/>
          <w:sz w:val="28"/>
          <w:szCs w:val="28"/>
          <w:rtl/>
        </w:rPr>
        <w:t xml:space="preserve">ولاختبار محاور الدراسة تم استخدام اختبار </w:t>
      </w:r>
      <w:r w:rsidRPr="00EC1999">
        <w:rPr>
          <w:rFonts w:asciiTheme="majorBidi" w:hAnsiTheme="majorBidi" w:cstheme="majorBidi"/>
          <w:color w:val="000000" w:themeColor="text1"/>
          <w:sz w:val="28"/>
          <w:szCs w:val="28"/>
        </w:rPr>
        <w:t>T-Test</w:t>
      </w:r>
      <w:r w:rsidRPr="00EC1999">
        <w:rPr>
          <w:rFonts w:asciiTheme="majorBidi" w:hAnsiTheme="majorBidi" w:cstheme="majorBidi"/>
          <w:color w:val="000000" w:themeColor="text1"/>
          <w:sz w:val="28"/>
          <w:szCs w:val="28"/>
          <w:rtl/>
        </w:rPr>
        <w:t xml:space="preserve"> </w:t>
      </w:r>
      <w:r w:rsidRPr="00AF271F">
        <w:rPr>
          <w:color w:val="000000" w:themeColor="text1"/>
          <w:sz w:val="28"/>
          <w:szCs w:val="28"/>
          <w:rtl/>
        </w:rPr>
        <w:t xml:space="preserve">لعينة واحدة، وذلك حيث </w:t>
      </w:r>
      <w:r>
        <w:rPr>
          <w:rFonts w:hint="cs"/>
          <w:color w:val="000000" w:themeColor="text1"/>
          <w:sz w:val="28"/>
          <w:szCs w:val="28"/>
          <w:rtl/>
        </w:rPr>
        <w:t>إ</w:t>
      </w:r>
      <w:r w:rsidRPr="00AF271F">
        <w:rPr>
          <w:color w:val="000000" w:themeColor="text1"/>
          <w:sz w:val="28"/>
          <w:szCs w:val="28"/>
          <w:rtl/>
        </w:rPr>
        <w:t>ن العينة تتبع التوزيع الطبيعي.</w:t>
      </w:r>
    </w:p>
    <w:p w14:paraId="598541B7" w14:textId="77777777" w:rsidR="006C4DA1" w:rsidRPr="00AF271F" w:rsidRDefault="006C4DA1" w:rsidP="006C4DA1">
      <w:pPr>
        <w:spacing w:after="0" w:line="240" w:lineRule="auto"/>
        <w:jc w:val="both"/>
        <w:rPr>
          <w:color w:val="000000" w:themeColor="text1"/>
          <w:sz w:val="28"/>
          <w:szCs w:val="28"/>
          <w:rtl/>
        </w:rPr>
      </w:pPr>
      <w:r>
        <w:rPr>
          <w:color w:val="000000" w:themeColor="text1"/>
          <w:sz w:val="28"/>
          <w:szCs w:val="28"/>
          <w:rtl/>
        </w:rPr>
        <w:t>فإذا</w:t>
      </w:r>
      <w:r w:rsidRPr="00AF271F">
        <w:rPr>
          <w:color w:val="000000" w:themeColor="text1"/>
          <w:sz w:val="28"/>
          <w:szCs w:val="28"/>
          <w:rtl/>
        </w:rPr>
        <w:t xml:space="preserve"> كانت قيمة مستوى المعنوية </w:t>
      </w:r>
      <w:r w:rsidRPr="00EC1999">
        <w:rPr>
          <w:rFonts w:asciiTheme="majorBidi" w:hAnsiTheme="majorBidi" w:cstheme="majorBidi"/>
          <w:color w:val="000000" w:themeColor="text1"/>
          <w:sz w:val="28"/>
          <w:szCs w:val="28"/>
        </w:rPr>
        <w:t>Sig</w:t>
      </w:r>
      <w:r w:rsidRPr="00AF271F">
        <w:rPr>
          <w:color w:val="000000" w:themeColor="text1"/>
          <w:sz w:val="28"/>
          <w:szCs w:val="28"/>
          <w:rtl/>
        </w:rPr>
        <w:t xml:space="preserve"> </w:t>
      </w:r>
      <w:r w:rsidRPr="00AF271F">
        <w:rPr>
          <w:color w:val="000000" w:themeColor="text1"/>
          <w:sz w:val="28"/>
          <w:szCs w:val="28"/>
        </w:rPr>
        <w:t xml:space="preserve">&lt; </w:t>
      </w:r>
      <w:r w:rsidRPr="00AF271F">
        <w:rPr>
          <w:rFonts w:hint="cs"/>
          <w:color w:val="000000" w:themeColor="text1"/>
          <w:sz w:val="28"/>
          <w:szCs w:val="28"/>
          <w:rtl/>
        </w:rPr>
        <w:t>0.05</w:t>
      </w:r>
      <w:r w:rsidRPr="00AF271F">
        <w:rPr>
          <w:color w:val="000000" w:themeColor="text1"/>
          <w:sz w:val="28"/>
          <w:szCs w:val="28"/>
          <w:rtl/>
        </w:rPr>
        <w:t xml:space="preserve"> </w:t>
      </w:r>
      <w:r w:rsidRPr="00AF271F">
        <w:rPr>
          <w:rFonts w:hint="cs"/>
          <w:color w:val="000000" w:themeColor="text1"/>
          <w:sz w:val="28"/>
          <w:szCs w:val="28"/>
          <w:rtl/>
        </w:rPr>
        <w:t>(المعنوية</w:t>
      </w:r>
      <w:r w:rsidRPr="00AF271F">
        <w:rPr>
          <w:color w:val="000000" w:themeColor="text1"/>
          <w:sz w:val="28"/>
          <w:szCs w:val="28"/>
          <w:rtl/>
        </w:rPr>
        <w:t xml:space="preserve"> </w:t>
      </w:r>
      <w:r>
        <w:rPr>
          <w:rFonts w:hint="cs"/>
          <w:color w:val="000000" w:themeColor="text1"/>
          <w:sz w:val="28"/>
          <w:szCs w:val="28"/>
          <w:rtl/>
        </w:rPr>
        <w:t>أكبر</w:t>
      </w:r>
      <w:r w:rsidRPr="00AF271F">
        <w:rPr>
          <w:color w:val="000000" w:themeColor="text1"/>
          <w:sz w:val="28"/>
          <w:szCs w:val="28"/>
          <w:rtl/>
        </w:rPr>
        <w:t xml:space="preserve"> من </w:t>
      </w:r>
      <w:r>
        <w:rPr>
          <w:rFonts w:hint="cs"/>
          <w:color w:val="000000" w:themeColor="text1"/>
          <w:sz w:val="28"/>
          <w:szCs w:val="28"/>
          <w:rtl/>
        </w:rPr>
        <w:t>0.05</w:t>
      </w:r>
      <w:r w:rsidRPr="00AF271F">
        <w:rPr>
          <w:rFonts w:hint="cs"/>
          <w:color w:val="000000" w:themeColor="text1"/>
          <w:sz w:val="28"/>
          <w:szCs w:val="28"/>
          <w:rtl/>
        </w:rPr>
        <w:t>)</w:t>
      </w:r>
      <w:r w:rsidRPr="00AF271F">
        <w:rPr>
          <w:color w:val="000000" w:themeColor="text1"/>
          <w:sz w:val="28"/>
          <w:szCs w:val="28"/>
          <w:rtl/>
        </w:rPr>
        <w:t xml:space="preserve"> </w:t>
      </w:r>
      <w:r>
        <w:rPr>
          <w:color w:val="000000" w:themeColor="text1"/>
          <w:sz w:val="28"/>
          <w:szCs w:val="28"/>
          <w:rtl/>
        </w:rPr>
        <w:t>فإنه</w:t>
      </w:r>
      <w:r w:rsidRPr="00AF271F">
        <w:rPr>
          <w:color w:val="000000" w:themeColor="text1"/>
          <w:sz w:val="28"/>
          <w:szCs w:val="28"/>
          <w:rtl/>
        </w:rPr>
        <w:t xml:space="preserve"> يتم قبول الفرضية الصفرية</w:t>
      </w:r>
      <w:r>
        <w:rPr>
          <w:rFonts w:hint="cs"/>
          <w:color w:val="000000" w:themeColor="text1"/>
          <w:sz w:val="28"/>
          <w:szCs w:val="28"/>
          <w:rtl/>
        </w:rPr>
        <w:t>،</w:t>
      </w:r>
      <w:r w:rsidRPr="00AF271F">
        <w:rPr>
          <w:color w:val="000000" w:themeColor="text1"/>
          <w:sz w:val="28"/>
          <w:szCs w:val="28"/>
          <w:rtl/>
        </w:rPr>
        <w:t xml:space="preserve"> ويكون</w:t>
      </w:r>
      <w:r w:rsidRPr="00AF271F">
        <w:rPr>
          <w:color w:val="000000" w:themeColor="text1"/>
          <w:sz w:val="28"/>
          <w:szCs w:val="28"/>
        </w:rPr>
        <w:t xml:space="preserve"> </w:t>
      </w:r>
      <w:r w:rsidRPr="00AF271F">
        <w:rPr>
          <w:rFonts w:hint="cs"/>
          <w:color w:val="000000" w:themeColor="text1"/>
          <w:sz w:val="28"/>
          <w:szCs w:val="28"/>
          <w:rtl/>
        </w:rPr>
        <w:t>في</w:t>
      </w:r>
      <w:r w:rsidRPr="00AF271F">
        <w:rPr>
          <w:color w:val="000000" w:themeColor="text1"/>
          <w:sz w:val="28"/>
          <w:szCs w:val="28"/>
        </w:rPr>
        <w:t xml:space="preserve"> </w:t>
      </w:r>
      <w:r w:rsidRPr="00AF271F">
        <w:rPr>
          <w:rFonts w:hint="cs"/>
          <w:color w:val="000000" w:themeColor="text1"/>
          <w:sz w:val="28"/>
          <w:szCs w:val="28"/>
          <w:rtl/>
        </w:rPr>
        <w:t>هذه</w:t>
      </w:r>
      <w:r w:rsidRPr="00AF271F">
        <w:rPr>
          <w:color w:val="000000" w:themeColor="text1"/>
          <w:sz w:val="28"/>
          <w:szCs w:val="28"/>
          <w:rtl/>
        </w:rPr>
        <w:t xml:space="preserve"> الحالة متوسط</w:t>
      </w:r>
      <w:r w:rsidRPr="00AF271F">
        <w:rPr>
          <w:color w:val="000000" w:themeColor="text1"/>
          <w:sz w:val="28"/>
          <w:szCs w:val="28"/>
        </w:rPr>
        <w:t xml:space="preserve"> </w:t>
      </w:r>
      <w:r>
        <w:rPr>
          <w:color w:val="000000" w:themeColor="text1"/>
          <w:sz w:val="28"/>
          <w:szCs w:val="28"/>
          <w:rtl/>
        </w:rPr>
        <w:t>آراء</w:t>
      </w:r>
      <w:r w:rsidRPr="00AF271F">
        <w:rPr>
          <w:color w:val="000000" w:themeColor="text1"/>
          <w:sz w:val="28"/>
          <w:szCs w:val="28"/>
          <w:rtl/>
        </w:rPr>
        <w:t xml:space="preserve"> العينة حول ظاهرة موضوع </w:t>
      </w:r>
      <w:r w:rsidRPr="00AF271F">
        <w:rPr>
          <w:rFonts w:hint="cs"/>
          <w:color w:val="000000" w:themeColor="text1"/>
          <w:sz w:val="28"/>
          <w:szCs w:val="28"/>
          <w:rtl/>
        </w:rPr>
        <w:t>الدراسة لا</w:t>
      </w:r>
      <w:r w:rsidRPr="00AF271F">
        <w:rPr>
          <w:color w:val="000000" w:themeColor="text1"/>
          <w:sz w:val="28"/>
          <w:szCs w:val="28"/>
          <w:rtl/>
        </w:rPr>
        <w:t xml:space="preserve"> يختلف </w:t>
      </w:r>
      <w:r>
        <w:rPr>
          <w:rFonts w:hint="cs"/>
          <w:color w:val="000000" w:themeColor="text1"/>
          <w:sz w:val="28"/>
          <w:szCs w:val="28"/>
          <w:rtl/>
        </w:rPr>
        <w:t>جوهريًا</w:t>
      </w:r>
      <w:r w:rsidRPr="00AF271F">
        <w:rPr>
          <w:rFonts w:hint="cs"/>
          <w:color w:val="000000" w:themeColor="text1"/>
          <w:sz w:val="28"/>
          <w:szCs w:val="28"/>
          <w:rtl/>
        </w:rPr>
        <w:t>،</w:t>
      </w:r>
      <w:r>
        <w:rPr>
          <w:color w:val="000000" w:themeColor="text1"/>
          <w:sz w:val="28"/>
          <w:szCs w:val="28"/>
          <w:rtl/>
        </w:rPr>
        <w:t xml:space="preserve"> أما </w:t>
      </w:r>
      <w:r w:rsidRPr="00AF271F">
        <w:rPr>
          <w:rFonts w:hint="cs"/>
          <w:color w:val="000000" w:themeColor="text1"/>
          <w:sz w:val="28"/>
          <w:szCs w:val="28"/>
          <w:rtl/>
        </w:rPr>
        <w:t>إذا</w:t>
      </w:r>
      <w:r w:rsidRPr="00AF271F">
        <w:rPr>
          <w:color w:val="000000" w:themeColor="text1"/>
          <w:sz w:val="28"/>
          <w:szCs w:val="28"/>
          <w:rtl/>
        </w:rPr>
        <w:t xml:space="preserve"> كانت قيمة مستوى المعنوية </w:t>
      </w:r>
      <w:r w:rsidRPr="00AF271F">
        <w:rPr>
          <w:color w:val="000000" w:themeColor="text1"/>
          <w:sz w:val="28"/>
          <w:szCs w:val="28"/>
        </w:rPr>
        <w:t>Sig</w:t>
      </w:r>
      <w:r w:rsidRPr="00AF271F">
        <w:rPr>
          <w:color w:val="000000" w:themeColor="text1"/>
          <w:sz w:val="28"/>
          <w:szCs w:val="28"/>
          <w:rtl/>
        </w:rPr>
        <w:t xml:space="preserve"> </w:t>
      </w:r>
      <w:r w:rsidRPr="00AF271F">
        <w:rPr>
          <w:color w:val="000000" w:themeColor="text1"/>
          <w:sz w:val="28"/>
          <w:szCs w:val="28"/>
        </w:rPr>
        <w:t>&gt;</w:t>
      </w:r>
      <w:r w:rsidRPr="00AF271F">
        <w:rPr>
          <w:color w:val="000000" w:themeColor="text1"/>
          <w:sz w:val="28"/>
          <w:szCs w:val="28"/>
          <w:rtl/>
        </w:rPr>
        <w:t xml:space="preserve"> </w:t>
      </w:r>
      <w:r>
        <w:rPr>
          <w:rFonts w:hint="cs"/>
          <w:color w:val="000000" w:themeColor="text1"/>
          <w:sz w:val="28"/>
          <w:szCs w:val="28"/>
          <w:rtl/>
        </w:rPr>
        <w:t>0.05</w:t>
      </w:r>
      <w:r w:rsidRPr="00AF271F">
        <w:rPr>
          <w:color w:val="000000" w:themeColor="text1"/>
          <w:sz w:val="28"/>
          <w:szCs w:val="28"/>
          <w:rtl/>
        </w:rPr>
        <w:t xml:space="preserve"> </w:t>
      </w:r>
      <w:r w:rsidRPr="00AF271F">
        <w:rPr>
          <w:rFonts w:hint="cs"/>
          <w:color w:val="000000" w:themeColor="text1"/>
          <w:sz w:val="28"/>
          <w:szCs w:val="28"/>
          <w:rtl/>
        </w:rPr>
        <w:t>(المعنوية</w:t>
      </w:r>
      <w:r>
        <w:rPr>
          <w:color w:val="000000" w:themeColor="text1"/>
          <w:sz w:val="28"/>
          <w:szCs w:val="28"/>
          <w:rtl/>
        </w:rPr>
        <w:t xml:space="preserve"> أقل </w:t>
      </w:r>
      <w:r w:rsidRPr="00AF271F">
        <w:rPr>
          <w:color w:val="000000" w:themeColor="text1"/>
          <w:sz w:val="28"/>
          <w:szCs w:val="28"/>
          <w:rtl/>
        </w:rPr>
        <w:t xml:space="preserve">من </w:t>
      </w:r>
      <w:r>
        <w:rPr>
          <w:rFonts w:hint="cs"/>
          <w:color w:val="000000" w:themeColor="text1"/>
          <w:sz w:val="28"/>
          <w:szCs w:val="28"/>
          <w:rtl/>
        </w:rPr>
        <w:t>0.05</w:t>
      </w:r>
      <w:r w:rsidRPr="00AF271F">
        <w:rPr>
          <w:rFonts w:hint="cs"/>
          <w:color w:val="000000" w:themeColor="text1"/>
          <w:sz w:val="28"/>
          <w:szCs w:val="28"/>
          <w:rtl/>
        </w:rPr>
        <w:t>)</w:t>
      </w:r>
      <w:r w:rsidRPr="00AF271F">
        <w:rPr>
          <w:color w:val="000000" w:themeColor="text1"/>
          <w:sz w:val="28"/>
          <w:szCs w:val="28"/>
          <w:rtl/>
        </w:rPr>
        <w:t xml:space="preserve"> </w:t>
      </w:r>
      <w:r>
        <w:rPr>
          <w:color w:val="000000" w:themeColor="text1"/>
          <w:sz w:val="28"/>
          <w:szCs w:val="28"/>
          <w:rtl/>
        </w:rPr>
        <w:t>فإنه</w:t>
      </w:r>
      <w:r w:rsidRPr="00AF271F">
        <w:rPr>
          <w:color w:val="000000" w:themeColor="text1"/>
          <w:sz w:val="28"/>
          <w:szCs w:val="28"/>
          <w:rtl/>
        </w:rPr>
        <w:t xml:space="preserve"> يتم رفض الفرض العدمي وقبول الفرض البديل</w:t>
      </w:r>
      <w:r>
        <w:rPr>
          <w:rFonts w:hint="cs"/>
          <w:color w:val="000000" w:themeColor="text1"/>
          <w:sz w:val="28"/>
          <w:szCs w:val="28"/>
          <w:rtl/>
        </w:rPr>
        <w:t>،</w:t>
      </w:r>
      <w:r w:rsidRPr="00AF271F">
        <w:rPr>
          <w:color w:val="000000" w:themeColor="text1"/>
          <w:sz w:val="28"/>
          <w:szCs w:val="28"/>
          <w:rtl/>
        </w:rPr>
        <w:t xml:space="preserve"> أي </w:t>
      </w:r>
      <w:r>
        <w:rPr>
          <w:rFonts w:hint="cs"/>
          <w:color w:val="000000" w:themeColor="text1"/>
          <w:sz w:val="28"/>
          <w:szCs w:val="28"/>
          <w:rtl/>
        </w:rPr>
        <w:t>أ</w:t>
      </w:r>
      <w:r w:rsidRPr="00AF271F">
        <w:rPr>
          <w:color w:val="000000" w:themeColor="text1"/>
          <w:sz w:val="28"/>
          <w:szCs w:val="28"/>
          <w:rtl/>
        </w:rPr>
        <w:t xml:space="preserve">نه </w:t>
      </w:r>
      <w:r>
        <w:rPr>
          <w:rFonts w:hint="cs"/>
          <w:color w:val="000000" w:themeColor="text1"/>
          <w:sz w:val="28"/>
          <w:szCs w:val="28"/>
          <w:rtl/>
        </w:rPr>
        <w:t>ت</w:t>
      </w:r>
      <w:r w:rsidRPr="00AF271F">
        <w:rPr>
          <w:rFonts w:hint="cs"/>
          <w:color w:val="000000" w:themeColor="text1"/>
          <w:sz w:val="28"/>
          <w:szCs w:val="28"/>
          <w:rtl/>
        </w:rPr>
        <w:t>وجد علاقة</w:t>
      </w:r>
      <w:r w:rsidRPr="00AF271F">
        <w:rPr>
          <w:color w:val="000000" w:themeColor="text1"/>
          <w:sz w:val="28"/>
          <w:szCs w:val="28"/>
          <w:rtl/>
        </w:rPr>
        <w:t>.</w:t>
      </w:r>
    </w:p>
    <w:p w14:paraId="6836FA3F" w14:textId="77777777" w:rsidR="006C4DA1" w:rsidRPr="00AF271F" w:rsidRDefault="006C4DA1" w:rsidP="006C4DA1">
      <w:pPr>
        <w:autoSpaceDE w:val="0"/>
        <w:autoSpaceDN w:val="0"/>
        <w:adjustRightInd w:val="0"/>
        <w:spacing w:after="0" w:line="240" w:lineRule="auto"/>
        <w:jc w:val="both"/>
        <w:rPr>
          <w:color w:val="000000" w:themeColor="text1"/>
          <w:sz w:val="28"/>
          <w:szCs w:val="28"/>
          <w:rtl/>
        </w:rPr>
      </w:pPr>
      <w:r w:rsidRPr="00AF271F">
        <w:rPr>
          <w:color w:val="000000" w:themeColor="text1"/>
          <w:sz w:val="28"/>
          <w:szCs w:val="28"/>
          <w:rtl/>
        </w:rPr>
        <w:t>وفي</w:t>
      </w:r>
      <w:r w:rsidRPr="00AF271F">
        <w:rPr>
          <w:color w:val="000000" w:themeColor="text1"/>
          <w:sz w:val="28"/>
          <w:szCs w:val="28"/>
        </w:rPr>
        <w:t xml:space="preserve"> </w:t>
      </w:r>
      <w:r w:rsidRPr="00AF271F">
        <w:rPr>
          <w:color w:val="000000" w:themeColor="text1"/>
          <w:sz w:val="28"/>
          <w:szCs w:val="28"/>
          <w:rtl/>
        </w:rPr>
        <w:t>هذه</w:t>
      </w:r>
      <w:r w:rsidRPr="00AF271F">
        <w:rPr>
          <w:color w:val="000000" w:themeColor="text1"/>
          <w:sz w:val="28"/>
          <w:szCs w:val="28"/>
        </w:rPr>
        <w:t xml:space="preserve"> </w:t>
      </w:r>
      <w:r w:rsidRPr="00AF271F">
        <w:rPr>
          <w:color w:val="000000" w:themeColor="text1"/>
          <w:sz w:val="28"/>
          <w:szCs w:val="28"/>
          <w:rtl/>
        </w:rPr>
        <w:t>الحالة</w:t>
      </w:r>
      <w:r w:rsidRPr="00AF271F">
        <w:rPr>
          <w:color w:val="000000" w:themeColor="text1"/>
          <w:sz w:val="28"/>
          <w:szCs w:val="28"/>
        </w:rPr>
        <w:t xml:space="preserve"> </w:t>
      </w:r>
      <w:r w:rsidRPr="00AF271F">
        <w:rPr>
          <w:color w:val="000000" w:themeColor="text1"/>
          <w:sz w:val="28"/>
          <w:szCs w:val="28"/>
          <w:rtl/>
        </w:rPr>
        <w:t>يمكن</w:t>
      </w:r>
      <w:r w:rsidRPr="00AF271F">
        <w:rPr>
          <w:color w:val="000000" w:themeColor="text1"/>
          <w:sz w:val="28"/>
          <w:szCs w:val="28"/>
        </w:rPr>
        <w:t xml:space="preserve"> </w:t>
      </w:r>
      <w:r w:rsidRPr="00AF271F">
        <w:rPr>
          <w:color w:val="000000" w:themeColor="text1"/>
          <w:sz w:val="28"/>
          <w:szCs w:val="28"/>
          <w:rtl/>
        </w:rPr>
        <w:t>تحديد</w:t>
      </w:r>
      <w:r w:rsidRPr="00AF271F">
        <w:rPr>
          <w:color w:val="000000" w:themeColor="text1"/>
          <w:sz w:val="28"/>
          <w:szCs w:val="28"/>
        </w:rPr>
        <w:t xml:space="preserve"> </w:t>
      </w:r>
      <w:r w:rsidRPr="00AF271F">
        <w:rPr>
          <w:color w:val="000000" w:themeColor="text1"/>
          <w:sz w:val="28"/>
          <w:szCs w:val="28"/>
          <w:rtl/>
        </w:rPr>
        <w:t>ما</w:t>
      </w:r>
      <w:r w:rsidRPr="00AF271F">
        <w:rPr>
          <w:color w:val="000000" w:themeColor="text1"/>
          <w:sz w:val="28"/>
          <w:szCs w:val="28"/>
        </w:rPr>
        <w:t xml:space="preserve"> </w:t>
      </w:r>
      <w:r w:rsidRPr="00AF271F">
        <w:rPr>
          <w:color w:val="000000" w:themeColor="text1"/>
          <w:sz w:val="28"/>
          <w:szCs w:val="28"/>
          <w:rtl/>
        </w:rPr>
        <w:t>إذا</w:t>
      </w:r>
      <w:r w:rsidRPr="00AF271F">
        <w:rPr>
          <w:color w:val="000000" w:themeColor="text1"/>
          <w:sz w:val="28"/>
          <w:szCs w:val="28"/>
        </w:rPr>
        <w:t xml:space="preserve"> </w:t>
      </w:r>
      <w:r w:rsidRPr="00AF271F">
        <w:rPr>
          <w:color w:val="000000" w:themeColor="text1"/>
          <w:sz w:val="28"/>
          <w:szCs w:val="28"/>
          <w:rtl/>
        </w:rPr>
        <w:t>كان</w:t>
      </w:r>
      <w:r w:rsidRPr="00AF271F">
        <w:rPr>
          <w:color w:val="000000" w:themeColor="text1"/>
          <w:sz w:val="28"/>
          <w:szCs w:val="28"/>
        </w:rPr>
        <w:t xml:space="preserve"> </w:t>
      </w:r>
      <w:r w:rsidRPr="00AF271F">
        <w:rPr>
          <w:color w:val="000000" w:themeColor="text1"/>
          <w:sz w:val="28"/>
          <w:szCs w:val="28"/>
          <w:rtl/>
        </w:rPr>
        <w:t>متوسط</w:t>
      </w:r>
      <w:r w:rsidRPr="00AF271F">
        <w:rPr>
          <w:color w:val="000000" w:themeColor="text1"/>
          <w:sz w:val="28"/>
          <w:szCs w:val="28"/>
        </w:rPr>
        <w:t xml:space="preserve"> </w:t>
      </w:r>
      <w:r w:rsidRPr="00AF271F">
        <w:rPr>
          <w:color w:val="000000" w:themeColor="text1"/>
          <w:sz w:val="28"/>
          <w:szCs w:val="28"/>
          <w:rtl/>
        </w:rPr>
        <w:t>الإجابة</w:t>
      </w:r>
      <w:r w:rsidRPr="00AF271F">
        <w:rPr>
          <w:color w:val="000000" w:themeColor="text1"/>
          <w:sz w:val="28"/>
          <w:szCs w:val="28"/>
        </w:rPr>
        <w:t xml:space="preserve"> </w:t>
      </w:r>
      <w:r w:rsidRPr="00AF271F">
        <w:rPr>
          <w:color w:val="000000" w:themeColor="text1"/>
          <w:sz w:val="28"/>
          <w:szCs w:val="28"/>
          <w:rtl/>
        </w:rPr>
        <w:t>يزيد</w:t>
      </w:r>
      <w:r>
        <w:rPr>
          <w:color w:val="000000" w:themeColor="text1"/>
          <w:sz w:val="28"/>
          <w:szCs w:val="28"/>
          <w:rtl/>
        </w:rPr>
        <w:t xml:space="preserve"> أو </w:t>
      </w:r>
      <w:r w:rsidRPr="00AF271F">
        <w:rPr>
          <w:color w:val="000000" w:themeColor="text1"/>
          <w:sz w:val="28"/>
          <w:szCs w:val="28"/>
          <w:rtl/>
        </w:rPr>
        <w:t>ينقص</w:t>
      </w:r>
      <w:r w:rsidRPr="00AF271F">
        <w:rPr>
          <w:color w:val="000000" w:themeColor="text1"/>
          <w:sz w:val="28"/>
          <w:szCs w:val="28"/>
        </w:rPr>
        <w:t xml:space="preserve"> </w:t>
      </w:r>
      <w:r w:rsidRPr="00AF271F">
        <w:rPr>
          <w:color w:val="000000" w:themeColor="text1"/>
          <w:sz w:val="28"/>
          <w:szCs w:val="28"/>
          <w:rtl/>
        </w:rPr>
        <w:t>بصورة</w:t>
      </w:r>
      <w:r w:rsidRPr="00AF271F">
        <w:rPr>
          <w:color w:val="000000" w:themeColor="text1"/>
          <w:sz w:val="28"/>
          <w:szCs w:val="28"/>
        </w:rPr>
        <w:t xml:space="preserve"> </w:t>
      </w:r>
      <w:r w:rsidRPr="00AF271F">
        <w:rPr>
          <w:color w:val="000000" w:themeColor="text1"/>
          <w:sz w:val="28"/>
          <w:szCs w:val="28"/>
          <w:rtl/>
        </w:rPr>
        <w:t>جوهرية</w:t>
      </w:r>
      <w:r>
        <w:rPr>
          <w:rFonts w:hint="cs"/>
          <w:color w:val="000000" w:themeColor="text1"/>
          <w:sz w:val="28"/>
          <w:szCs w:val="28"/>
          <w:rtl/>
        </w:rPr>
        <w:t xml:space="preserve"> عن</w:t>
      </w:r>
      <w:r w:rsidRPr="00AF271F">
        <w:rPr>
          <w:color w:val="000000" w:themeColor="text1"/>
          <w:sz w:val="28"/>
          <w:szCs w:val="28"/>
        </w:rPr>
        <w:t xml:space="preserve"> </w:t>
      </w:r>
      <w:r w:rsidRPr="00AF271F">
        <w:rPr>
          <w:color w:val="000000" w:themeColor="text1"/>
          <w:sz w:val="28"/>
          <w:szCs w:val="28"/>
          <w:rtl/>
        </w:rPr>
        <w:t>درجة الموافقة</w:t>
      </w:r>
      <w:r>
        <w:rPr>
          <w:color w:val="000000" w:themeColor="text1"/>
          <w:sz w:val="28"/>
          <w:szCs w:val="28"/>
          <w:rtl/>
        </w:rPr>
        <w:t xml:space="preserve"> إلى حد ما</w:t>
      </w:r>
      <w:r>
        <w:rPr>
          <w:rFonts w:hint="cs"/>
          <w:color w:val="000000" w:themeColor="text1"/>
          <w:sz w:val="28"/>
          <w:szCs w:val="28"/>
          <w:rtl/>
        </w:rPr>
        <w:t xml:space="preserve">، </w:t>
      </w:r>
      <w:r w:rsidRPr="00AF271F">
        <w:rPr>
          <w:rFonts w:hint="cs"/>
          <w:color w:val="000000" w:themeColor="text1"/>
          <w:sz w:val="28"/>
          <w:szCs w:val="28"/>
          <w:rtl/>
        </w:rPr>
        <w:t>وهي</w:t>
      </w:r>
      <w:r w:rsidRPr="00AF271F">
        <w:rPr>
          <w:color w:val="000000" w:themeColor="text1"/>
          <w:sz w:val="28"/>
          <w:szCs w:val="28"/>
          <w:rtl/>
        </w:rPr>
        <w:t xml:space="preserve"> </w:t>
      </w:r>
      <w:r w:rsidRPr="00AF271F">
        <w:rPr>
          <w:rFonts w:hint="cs"/>
          <w:color w:val="000000" w:themeColor="text1"/>
          <w:sz w:val="28"/>
          <w:szCs w:val="28"/>
          <w:rtl/>
        </w:rPr>
        <w:t>(2</w:t>
      </w:r>
      <w:r w:rsidRPr="00AF271F">
        <w:rPr>
          <w:color w:val="000000" w:themeColor="text1"/>
          <w:sz w:val="28"/>
          <w:szCs w:val="28"/>
          <w:rtl/>
        </w:rPr>
        <w:t>)</w:t>
      </w:r>
      <w:r>
        <w:rPr>
          <w:rFonts w:hint="cs"/>
          <w:color w:val="000000" w:themeColor="text1"/>
          <w:sz w:val="28"/>
          <w:szCs w:val="28"/>
          <w:rtl/>
        </w:rPr>
        <w:t>،</w:t>
      </w:r>
      <w:r w:rsidRPr="00AF271F">
        <w:rPr>
          <w:color w:val="000000" w:themeColor="text1"/>
          <w:sz w:val="28"/>
          <w:szCs w:val="28"/>
          <w:rtl/>
        </w:rPr>
        <w:t xml:space="preserve"> وذلك</w:t>
      </w:r>
      <w:r w:rsidRPr="00AF271F">
        <w:rPr>
          <w:color w:val="000000" w:themeColor="text1"/>
          <w:sz w:val="28"/>
          <w:szCs w:val="28"/>
        </w:rPr>
        <w:t xml:space="preserve"> </w:t>
      </w:r>
      <w:r w:rsidRPr="00AF271F">
        <w:rPr>
          <w:color w:val="000000" w:themeColor="text1"/>
          <w:sz w:val="28"/>
          <w:szCs w:val="28"/>
          <w:rtl/>
        </w:rPr>
        <w:t>من</w:t>
      </w:r>
      <w:r w:rsidRPr="00AF271F">
        <w:rPr>
          <w:color w:val="000000" w:themeColor="text1"/>
          <w:sz w:val="28"/>
          <w:szCs w:val="28"/>
        </w:rPr>
        <w:t xml:space="preserve"> </w:t>
      </w:r>
      <w:r w:rsidRPr="00AF271F">
        <w:rPr>
          <w:color w:val="000000" w:themeColor="text1"/>
          <w:sz w:val="28"/>
          <w:szCs w:val="28"/>
          <w:rtl/>
        </w:rPr>
        <w:t>خلال</w:t>
      </w:r>
      <w:r w:rsidRPr="00AF271F">
        <w:rPr>
          <w:color w:val="000000" w:themeColor="text1"/>
          <w:sz w:val="28"/>
          <w:szCs w:val="28"/>
        </w:rPr>
        <w:t xml:space="preserve"> </w:t>
      </w:r>
      <w:r w:rsidRPr="00AF271F">
        <w:rPr>
          <w:color w:val="000000" w:themeColor="text1"/>
          <w:sz w:val="28"/>
          <w:szCs w:val="28"/>
          <w:rtl/>
        </w:rPr>
        <w:t>قيمة</w:t>
      </w:r>
      <w:r w:rsidRPr="00AF271F">
        <w:rPr>
          <w:color w:val="000000" w:themeColor="text1"/>
          <w:sz w:val="28"/>
          <w:szCs w:val="28"/>
        </w:rPr>
        <w:t xml:space="preserve"> </w:t>
      </w:r>
      <w:r w:rsidRPr="00AF271F">
        <w:rPr>
          <w:color w:val="000000" w:themeColor="text1"/>
          <w:sz w:val="28"/>
          <w:szCs w:val="28"/>
          <w:rtl/>
        </w:rPr>
        <w:t>الاختبار</w:t>
      </w:r>
      <w:r>
        <w:rPr>
          <w:rFonts w:hint="cs"/>
          <w:color w:val="000000" w:themeColor="text1"/>
          <w:sz w:val="28"/>
          <w:szCs w:val="28"/>
          <w:rtl/>
        </w:rPr>
        <w:t>.</w:t>
      </w:r>
      <w:r w:rsidRPr="00AF271F">
        <w:rPr>
          <w:color w:val="000000" w:themeColor="text1"/>
          <w:sz w:val="28"/>
          <w:szCs w:val="28"/>
        </w:rPr>
        <w:t xml:space="preserve"> </w:t>
      </w:r>
      <w:r>
        <w:rPr>
          <w:color w:val="000000" w:themeColor="text1"/>
          <w:sz w:val="28"/>
          <w:szCs w:val="28"/>
          <w:rtl/>
        </w:rPr>
        <w:t>فإذا</w:t>
      </w:r>
      <w:r w:rsidRPr="00AF271F">
        <w:rPr>
          <w:color w:val="000000" w:themeColor="text1"/>
          <w:sz w:val="28"/>
          <w:szCs w:val="28"/>
        </w:rPr>
        <w:t xml:space="preserve"> </w:t>
      </w:r>
      <w:r w:rsidRPr="00AF271F">
        <w:rPr>
          <w:color w:val="000000" w:themeColor="text1"/>
          <w:sz w:val="28"/>
          <w:szCs w:val="28"/>
          <w:rtl/>
        </w:rPr>
        <w:t>كانت</w:t>
      </w:r>
      <w:r w:rsidRPr="00AF271F">
        <w:rPr>
          <w:color w:val="000000" w:themeColor="text1"/>
          <w:sz w:val="28"/>
          <w:szCs w:val="28"/>
        </w:rPr>
        <w:t xml:space="preserve"> </w:t>
      </w:r>
      <w:r w:rsidRPr="00AF271F">
        <w:rPr>
          <w:color w:val="000000" w:themeColor="text1"/>
          <w:sz w:val="28"/>
          <w:szCs w:val="28"/>
          <w:rtl/>
        </w:rPr>
        <w:t>قيمة</w:t>
      </w:r>
      <w:r w:rsidRPr="00AF271F">
        <w:rPr>
          <w:color w:val="000000" w:themeColor="text1"/>
          <w:sz w:val="28"/>
          <w:szCs w:val="28"/>
        </w:rPr>
        <w:t xml:space="preserve"> </w:t>
      </w:r>
      <w:r w:rsidRPr="00AF271F">
        <w:rPr>
          <w:color w:val="000000" w:themeColor="text1"/>
          <w:sz w:val="28"/>
          <w:szCs w:val="28"/>
          <w:rtl/>
        </w:rPr>
        <w:t>الاختبار</w:t>
      </w:r>
      <w:r w:rsidRPr="00AF271F">
        <w:rPr>
          <w:color w:val="000000" w:themeColor="text1"/>
          <w:sz w:val="28"/>
          <w:szCs w:val="28"/>
        </w:rPr>
        <w:t xml:space="preserve"> </w:t>
      </w:r>
      <w:r w:rsidRPr="00AF271F">
        <w:rPr>
          <w:color w:val="000000" w:themeColor="text1"/>
          <w:sz w:val="28"/>
          <w:szCs w:val="28"/>
          <w:rtl/>
        </w:rPr>
        <w:t>موجبة</w:t>
      </w:r>
      <w:r w:rsidRPr="00AF271F">
        <w:rPr>
          <w:color w:val="000000" w:themeColor="text1"/>
          <w:sz w:val="28"/>
          <w:szCs w:val="28"/>
        </w:rPr>
        <w:t xml:space="preserve"> </w:t>
      </w:r>
      <w:r w:rsidRPr="00AF271F">
        <w:rPr>
          <w:color w:val="000000" w:themeColor="text1"/>
          <w:sz w:val="28"/>
          <w:szCs w:val="28"/>
          <w:rtl/>
        </w:rPr>
        <w:t>فمعناه</w:t>
      </w:r>
      <w:r>
        <w:rPr>
          <w:rFonts w:hint="cs"/>
          <w:color w:val="000000" w:themeColor="text1"/>
          <w:sz w:val="28"/>
          <w:szCs w:val="28"/>
          <w:rtl/>
        </w:rPr>
        <w:t>ا</w:t>
      </w:r>
      <w:r w:rsidRPr="00AF271F">
        <w:rPr>
          <w:color w:val="000000" w:themeColor="text1"/>
          <w:sz w:val="28"/>
          <w:szCs w:val="28"/>
        </w:rPr>
        <w:t xml:space="preserve"> </w:t>
      </w:r>
      <w:r w:rsidRPr="00AF271F">
        <w:rPr>
          <w:color w:val="000000" w:themeColor="text1"/>
          <w:sz w:val="28"/>
          <w:szCs w:val="28"/>
          <w:rtl/>
        </w:rPr>
        <w:t>أن المتوسط</w:t>
      </w:r>
      <w:r w:rsidRPr="00AF271F">
        <w:rPr>
          <w:color w:val="000000" w:themeColor="text1"/>
          <w:sz w:val="28"/>
          <w:szCs w:val="28"/>
        </w:rPr>
        <w:t xml:space="preserve"> </w:t>
      </w:r>
      <w:r w:rsidRPr="00AF271F">
        <w:rPr>
          <w:color w:val="000000" w:themeColor="text1"/>
          <w:sz w:val="28"/>
          <w:szCs w:val="28"/>
          <w:rtl/>
        </w:rPr>
        <w:t>الحساب</w:t>
      </w:r>
      <w:r>
        <w:rPr>
          <w:rFonts w:hint="cs"/>
          <w:color w:val="000000" w:themeColor="text1"/>
          <w:sz w:val="28"/>
          <w:szCs w:val="28"/>
          <w:rtl/>
        </w:rPr>
        <w:t>ي</w:t>
      </w:r>
      <w:r w:rsidRPr="00AF271F">
        <w:rPr>
          <w:rFonts w:hint="cs"/>
          <w:color w:val="000000" w:themeColor="text1"/>
          <w:sz w:val="28"/>
          <w:szCs w:val="28"/>
          <w:rtl/>
        </w:rPr>
        <w:t xml:space="preserve"> </w:t>
      </w:r>
      <w:r w:rsidRPr="00AF271F">
        <w:rPr>
          <w:color w:val="000000" w:themeColor="text1"/>
          <w:sz w:val="28"/>
          <w:szCs w:val="28"/>
          <w:rtl/>
        </w:rPr>
        <w:t>للإجابة</w:t>
      </w:r>
      <w:r w:rsidRPr="00AF271F">
        <w:rPr>
          <w:color w:val="000000" w:themeColor="text1"/>
          <w:sz w:val="28"/>
          <w:szCs w:val="28"/>
        </w:rPr>
        <w:t xml:space="preserve"> </w:t>
      </w:r>
      <w:r w:rsidRPr="00AF271F">
        <w:rPr>
          <w:color w:val="000000" w:themeColor="text1"/>
          <w:sz w:val="28"/>
          <w:szCs w:val="28"/>
          <w:rtl/>
        </w:rPr>
        <w:t>يقل</w:t>
      </w:r>
      <w:r w:rsidRPr="00AF271F">
        <w:rPr>
          <w:color w:val="000000" w:themeColor="text1"/>
          <w:sz w:val="28"/>
          <w:szCs w:val="28"/>
        </w:rPr>
        <w:t xml:space="preserve"> </w:t>
      </w:r>
      <w:r w:rsidRPr="00AF271F">
        <w:rPr>
          <w:color w:val="000000" w:themeColor="text1"/>
          <w:sz w:val="28"/>
          <w:szCs w:val="28"/>
          <w:rtl/>
        </w:rPr>
        <w:t>عن</w:t>
      </w:r>
      <w:r w:rsidRPr="00AF271F">
        <w:rPr>
          <w:color w:val="000000" w:themeColor="text1"/>
          <w:sz w:val="28"/>
          <w:szCs w:val="28"/>
        </w:rPr>
        <w:t xml:space="preserve"> </w:t>
      </w:r>
      <w:r w:rsidRPr="00AF271F">
        <w:rPr>
          <w:color w:val="000000" w:themeColor="text1"/>
          <w:sz w:val="28"/>
          <w:szCs w:val="28"/>
          <w:rtl/>
        </w:rPr>
        <w:t xml:space="preserve">درجة </w:t>
      </w:r>
      <w:r w:rsidRPr="00AF271F">
        <w:rPr>
          <w:rFonts w:hint="cs"/>
          <w:color w:val="000000" w:themeColor="text1"/>
          <w:sz w:val="28"/>
          <w:szCs w:val="28"/>
          <w:rtl/>
        </w:rPr>
        <w:t xml:space="preserve">(محايد) </w:t>
      </w:r>
      <w:r w:rsidRPr="00AF271F">
        <w:rPr>
          <w:color w:val="000000" w:themeColor="text1"/>
          <w:sz w:val="28"/>
          <w:szCs w:val="28"/>
          <w:rtl/>
        </w:rPr>
        <w:t>والعكس</w:t>
      </w:r>
      <w:r w:rsidRPr="00AF271F">
        <w:rPr>
          <w:color w:val="000000" w:themeColor="text1"/>
          <w:sz w:val="28"/>
          <w:szCs w:val="28"/>
        </w:rPr>
        <w:t xml:space="preserve"> </w:t>
      </w:r>
      <w:r w:rsidRPr="00AF271F">
        <w:rPr>
          <w:rFonts w:hint="cs"/>
          <w:color w:val="000000" w:themeColor="text1"/>
          <w:sz w:val="28"/>
          <w:szCs w:val="28"/>
          <w:rtl/>
        </w:rPr>
        <w:t>صحيح،</w:t>
      </w:r>
      <w:r w:rsidRPr="00AF271F">
        <w:rPr>
          <w:color w:val="000000" w:themeColor="text1"/>
          <w:sz w:val="28"/>
          <w:szCs w:val="28"/>
          <w:rtl/>
        </w:rPr>
        <w:t xml:space="preserve"> ويتضح ذلك من خلال اختبار المجالات موضوع الدراسة.</w:t>
      </w:r>
    </w:p>
    <w:p w14:paraId="202B2AE4" w14:textId="77777777" w:rsidR="006C4DA1" w:rsidRPr="00EC1999" w:rsidRDefault="006C4DA1" w:rsidP="006C4DA1">
      <w:pPr>
        <w:tabs>
          <w:tab w:val="left" w:pos="10631"/>
        </w:tabs>
        <w:spacing w:after="0" w:line="240" w:lineRule="auto"/>
        <w:jc w:val="both"/>
        <w:rPr>
          <w:color w:val="000000" w:themeColor="text1"/>
          <w:sz w:val="28"/>
          <w:szCs w:val="28"/>
          <w:u w:val="single"/>
          <w:rtl/>
        </w:rPr>
      </w:pPr>
      <w:r w:rsidRPr="00EC1999">
        <w:rPr>
          <w:b/>
          <w:bCs/>
          <w:color w:val="000000" w:themeColor="text1"/>
          <w:sz w:val="28"/>
          <w:szCs w:val="28"/>
          <w:u w:val="single"/>
          <w:rtl/>
        </w:rPr>
        <w:t xml:space="preserve">اختبار الفرضية </w:t>
      </w:r>
      <w:r w:rsidRPr="00EC1999">
        <w:rPr>
          <w:rFonts w:hint="cs"/>
          <w:b/>
          <w:bCs/>
          <w:color w:val="000000" w:themeColor="text1"/>
          <w:sz w:val="28"/>
          <w:szCs w:val="28"/>
          <w:u w:val="single"/>
          <w:rtl/>
        </w:rPr>
        <w:t>الأولى:</w:t>
      </w:r>
      <w:r w:rsidRPr="00EC1999">
        <w:rPr>
          <w:color w:val="000000" w:themeColor="text1"/>
          <w:sz w:val="28"/>
          <w:szCs w:val="28"/>
          <w:u w:val="single"/>
          <w:rtl/>
        </w:rPr>
        <w:t xml:space="preserve"> لا</w:t>
      </w:r>
      <w:r w:rsidRPr="00EC1999">
        <w:rPr>
          <w:color w:val="000000" w:themeColor="text1"/>
          <w:sz w:val="28"/>
          <w:szCs w:val="28"/>
          <w:u w:val="single"/>
        </w:rPr>
        <w:t xml:space="preserve"> </w:t>
      </w:r>
      <w:r w:rsidRPr="00EC1999">
        <w:rPr>
          <w:color w:val="000000" w:themeColor="text1"/>
          <w:sz w:val="28"/>
          <w:szCs w:val="28"/>
          <w:u w:val="single"/>
          <w:rtl/>
        </w:rPr>
        <w:t>يوجد</w:t>
      </w:r>
      <w:r w:rsidRPr="00EC1999">
        <w:rPr>
          <w:color w:val="000000" w:themeColor="text1"/>
          <w:sz w:val="28"/>
          <w:szCs w:val="28"/>
          <w:u w:val="single"/>
        </w:rPr>
        <w:t xml:space="preserve"> </w:t>
      </w:r>
      <w:r w:rsidRPr="00EC1999">
        <w:rPr>
          <w:color w:val="000000" w:themeColor="text1"/>
          <w:sz w:val="28"/>
          <w:szCs w:val="28"/>
          <w:u w:val="single"/>
          <w:rtl/>
        </w:rPr>
        <w:t>تأثير</w:t>
      </w:r>
      <w:r w:rsidRPr="00EC1999">
        <w:rPr>
          <w:color w:val="000000" w:themeColor="text1"/>
          <w:sz w:val="28"/>
          <w:szCs w:val="28"/>
          <w:u w:val="single"/>
        </w:rPr>
        <w:t xml:space="preserve"> </w:t>
      </w:r>
      <w:r w:rsidRPr="00EC1999">
        <w:rPr>
          <w:color w:val="000000" w:themeColor="text1"/>
          <w:sz w:val="28"/>
          <w:szCs w:val="28"/>
          <w:u w:val="single"/>
          <w:rtl/>
        </w:rPr>
        <w:t>ذو</w:t>
      </w:r>
      <w:r w:rsidRPr="00EC1999">
        <w:rPr>
          <w:color w:val="000000" w:themeColor="text1"/>
          <w:sz w:val="28"/>
          <w:szCs w:val="28"/>
          <w:u w:val="single"/>
        </w:rPr>
        <w:t xml:space="preserve"> </w:t>
      </w:r>
      <w:r w:rsidRPr="00EC1999">
        <w:rPr>
          <w:color w:val="000000" w:themeColor="text1"/>
          <w:sz w:val="28"/>
          <w:szCs w:val="28"/>
          <w:u w:val="single"/>
          <w:rtl/>
        </w:rPr>
        <w:t>دلالة</w:t>
      </w:r>
      <w:r w:rsidRPr="00EC1999">
        <w:rPr>
          <w:color w:val="000000" w:themeColor="text1"/>
          <w:sz w:val="28"/>
          <w:szCs w:val="28"/>
          <w:u w:val="single"/>
        </w:rPr>
        <w:t xml:space="preserve"> </w:t>
      </w:r>
      <w:r w:rsidRPr="00EC1999">
        <w:rPr>
          <w:color w:val="000000" w:themeColor="text1"/>
          <w:sz w:val="28"/>
          <w:szCs w:val="28"/>
          <w:u w:val="single"/>
          <w:rtl/>
        </w:rPr>
        <w:t xml:space="preserve">إحصائية </w:t>
      </w:r>
      <w:r w:rsidRPr="00EC1999">
        <w:rPr>
          <w:rFonts w:hint="cs"/>
          <w:color w:val="000000" w:themeColor="text1"/>
          <w:sz w:val="28"/>
          <w:szCs w:val="28"/>
          <w:u w:val="single"/>
          <w:rtl/>
        </w:rPr>
        <w:t xml:space="preserve">من وجهة نظر </w:t>
      </w:r>
      <w:r w:rsidRPr="00EC1999">
        <w:rPr>
          <w:color w:val="000000" w:themeColor="text1"/>
          <w:sz w:val="28"/>
          <w:szCs w:val="28"/>
          <w:u w:val="single"/>
          <w:rtl/>
        </w:rPr>
        <w:t xml:space="preserve">رجال </w:t>
      </w:r>
      <w:r w:rsidRPr="00EC1999">
        <w:rPr>
          <w:rFonts w:hint="cs"/>
          <w:color w:val="000000" w:themeColor="text1"/>
          <w:sz w:val="28"/>
          <w:szCs w:val="28"/>
          <w:u w:val="single"/>
          <w:rtl/>
        </w:rPr>
        <w:t xml:space="preserve">التعليم بالنسبة لدور القطاع الخاص في </w:t>
      </w:r>
      <w:r w:rsidRPr="00EC1999">
        <w:rPr>
          <w:color w:val="000000" w:themeColor="text1"/>
          <w:sz w:val="28"/>
          <w:szCs w:val="28"/>
          <w:u w:val="single"/>
          <w:rtl/>
        </w:rPr>
        <w:t xml:space="preserve">تعزيز الكفاية الخارجية للتعليم التكنولوجي </w:t>
      </w:r>
      <w:r w:rsidRPr="00EC1999">
        <w:rPr>
          <w:rFonts w:hint="cs"/>
          <w:color w:val="000000" w:themeColor="text1"/>
          <w:sz w:val="28"/>
          <w:szCs w:val="28"/>
          <w:u w:val="single"/>
          <w:rtl/>
        </w:rPr>
        <w:t xml:space="preserve">التطبيقي </w:t>
      </w:r>
      <w:r w:rsidRPr="00EC1999">
        <w:rPr>
          <w:color w:val="000000" w:themeColor="text1"/>
          <w:sz w:val="28"/>
          <w:szCs w:val="28"/>
          <w:u w:val="single"/>
          <w:rtl/>
        </w:rPr>
        <w:t>في مصر</w:t>
      </w:r>
      <w:r w:rsidRPr="00EC1999">
        <w:rPr>
          <w:rFonts w:hint="cs"/>
          <w:color w:val="000000" w:themeColor="text1"/>
          <w:sz w:val="28"/>
          <w:szCs w:val="28"/>
          <w:u w:val="single"/>
          <w:rtl/>
        </w:rPr>
        <w:t>.</w:t>
      </w:r>
    </w:p>
    <w:p w14:paraId="331924CD"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استخدام</w:t>
      </w:r>
      <w:r w:rsidRPr="00AF271F">
        <w:rPr>
          <w:color w:val="000000" w:themeColor="text1"/>
          <w:sz w:val="28"/>
          <w:szCs w:val="28"/>
        </w:rPr>
        <w:t xml:space="preserve"> </w:t>
      </w:r>
      <w:r w:rsidRPr="00AF271F">
        <w:rPr>
          <w:color w:val="000000" w:themeColor="text1"/>
          <w:sz w:val="28"/>
          <w:szCs w:val="28"/>
          <w:rtl/>
        </w:rPr>
        <w:t xml:space="preserve">اختبار </w:t>
      </w:r>
      <w:r w:rsidRPr="00EC1999">
        <w:rPr>
          <w:rFonts w:asciiTheme="majorBidi" w:hAnsiTheme="majorBidi" w:cstheme="majorBidi"/>
          <w:color w:val="000000" w:themeColor="text1"/>
          <w:sz w:val="28"/>
          <w:szCs w:val="28"/>
        </w:rPr>
        <w:t>T-Tes</w:t>
      </w:r>
      <w:r w:rsidRPr="00AF271F">
        <w:rPr>
          <w:color w:val="000000" w:themeColor="text1"/>
          <w:sz w:val="28"/>
          <w:szCs w:val="28"/>
        </w:rPr>
        <w:t>t</w:t>
      </w:r>
      <w:r w:rsidRPr="00AF271F">
        <w:rPr>
          <w:color w:val="000000" w:themeColor="text1"/>
          <w:sz w:val="28"/>
          <w:szCs w:val="28"/>
          <w:rtl/>
        </w:rPr>
        <w:t xml:space="preserve"> لمعرفة</w:t>
      </w:r>
      <w:r w:rsidRPr="00AF271F">
        <w:rPr>
          <w:color w:val="000000" w:themeColor="text1"/>
          <w:sz w:val="28"/>
          <w:szCs w:val="28"/>
        </w:rPr>
        <w:t xml:space="preserve"> </w:t>
      </w:r>
      <w:r w:rsidRPr="00AF271F">
        <w:rPr>
          <w:color w:val="000000" w:themeColor="text1"/>
          <w:sz w:val="28"/>
          <w:szCs w:val="28"/>
          <w:rtl/>
        </w:rPr>
        <w:t>ما</w:t>
      </w:r>
      <w:r w:rsidRPr="00AF271F">
        <w:rPr>
          <w:color w:val="000000" w:themeColor="text1"/>
          <w:sz w:val="28"/>
          <w:szCs w:val="28"/>
        </w:rPr>
        <w:t xml:space="preserve"> </w:t>
      </w:r>
      <w:r w:rsidRPr="00AF271F">
        <w:rPr>
          <w:color w:val="000000" w:themeColor="text1"/>
          <w:sz w:val="28"/>
          <w:szCs w:val="28"/>
          <w:rtl/>
        </w:rPr>
        <w:t>إذا</w:t>
      </w:r>
      <w:r w:rsidRPr="00AF271F">
        <w:rPr>
          <w:color w:val="000000" w:themeColor="text1"/>
          <w:sz w:val="28"/>
          <w:szCs w:val="28"/>
        </w:rPr>
        <w:t xml:space="preserve"> </w:t>
      </w:r>
      <w:r w:rsidRPr="00AF271F">
        <w:rPr>
          <w:color w:val="000000" w:themeColor="text1"/>
          <w:sz w:val="28"/>
          <w:szCs w:val="28"/>
          <w:rtl/>
        </w:rPr>
        <w:t>كان</w:t>
      </w:r>
      <w:r w:rsidRPr="00AF271F">
        <w:rPr>
          <w:color w:val="000000" w:themeColor="text1"/>
          <w:sz w:val="28"/>
          <w:szCs w:val="28"/>
        </w:rPr>
        <w:t xml:space="preserve"> </w:t>
      </w:r>
      <w:r w:rsidRPr="00AF271F">
        <w:rPr>
          <w:color w:val="000000" w:themeColor="text1"/>
          <w:sz w:val="28"/>
          <w:szCs w:val="28"/>
          <w:rtl/>
        </w:rPr>
        <w:t>متوسط</w:t>
      </w:r>
      <w:r w:rsidRPr="00AF271F">
        <w:rPr>
          <w:color w:val="000000" w:themeColor="text1"/>
          <w:sz w:val="28"/>
          <w:szCs w:val="28"/>
        </w:rPr>
        <w:t xml:space="preserve"> </w:t>
      </w:r>
      <w:r w:rsidRPr="00AF271F">
        <w:rPr>
          <w:color w:val="000000" w:themeColor="text1"/>
          <w:sz w:val="28"/>
          <w:szCs w:val="28"/>
          <w:rtl/>
        </w:rPr>
        <w:t>درجة</w:t>
      </w:r>
      <w:r w:rsidRPr="00AF271F">
        <w:rPr>
          <w:color w:val="000000" w:themeColor="text1"/>
          <w:sz w:val="28"/>
          <w:szCs w:val="28"/>
        </w:rPr>
        <w:t xml:space="preserve"> </w:t>
      </w:r>
      <w:r w:rsidRPr="00AF271F">
        <w:rPr>
          <w:color w:val="000000" w:themeColor="text1"/>
          <w:sz w:val="28"/>
          <w:szCs w:val="28"/>
          <w:rtl/>
        </w:rPr>
        <w:t>الاستجابة قد</w:t>
      </w:r>
      <w:r w:rsidRPr="00AF271F">
        <w:rPr>
          <w:color w:val="000000" w:themeColor="text1"/>
          <w:sz w:val="28"/>
          <w:szCs w:val="28"/>
        </w:rPr>
        <w:t xml:space="preserve"> </w:t>
      </w:r>
      <w:r w:rsidRPr="00AF271F">
        <w:rPr>
          <w:color w:val="000000" w:themeColor="text1"/>
          <w:sz w:val="28"/>
          <w:szCs w:val="28"/>
          <w:rtl/>
        </w:rPr>
        <w:t>وصل</w:t>
      </w:r>
      <w:r>
        <w:rPr>
          <w:color w:val="000000" w:themeColor="text1"/>
          <w:sz w:val="28"/>
          <w:szCs w:val="28"/>
          <w:rtl/>
        </w:rPr>
        <w:t xml:space="preserve"> إلى </w:t>
      </w:r>
      <w:r w:rsidRPr="00AF271F">
        <w:rPr>
          <w:color w:val="000000" w:themeColor="text1"/>
          <w:sz w:val="28"/>
          <w:szCs w:val="28"/>
          <w:rtl/>
        </w:rPr>
        <w:t>درجة (موافق</w:t>
      </w:r>
      <w:r>
        <w:rPr>
          <w:color w:val="000000" w:themeColor="text1"/>
          <w:sz w:val="28"/>
          <w:szCs w:val="28"/>
          <w:rtl/>
        </w:rPr>
        <w:t xml:space="preserve"> إلى حد ما</w:t>
      </w:r>
      <w:r w:rsidRPr="00AF271F">
        <w:rPr>
          <w:rFonts w:hint="cs"/>
          <w:color w:val="000000" w:themeColor="text1"/>
          <w:sz w:val="28"/>
          <w:szCs w:val="28"/>
          <w:rtl/>
        </w:rPr>
        <w:t xml:space="preserve">) </w:t>
      </w:r>
      <w:r w:rsidRPr="00AF271F">
        <w:rPr>
          <w:color w:val="000000" w:themeColor="text1"/>
          <w:sz w:val="28"/>
          <w:szCs w:val="28"/>
          <w:rtl/>
        </w:rPr>
        <w:t>الموافقة</w:t>
      </w:r>
      <w:r w:rsidRPr="00AF271F">
        <w:rPr>
          <w:color w:val="000000" w:themeColor="text1"/>
          <w:sz w:val="28"/>
          <w:szCs w:val="28"/>
        </w:rPr>
        <w:t xml:space="preserve"> </w:t>
      </w:r>
      <w:r w:rsidRPr="00AF271F">
        <w:rPr>
          <w:color w:val="000000" w:themeColor="text1"/>
          <w:sz w:val="28"/>
          <w:szCs w:val="28"/>
          <w:rtl/>
        </w:rPr>
        <w:t>المتوسطة</w:t>
      </w:r>
      <w:r w:rsidRPr="00AF271F">
        <w:rPr>
          <w:color w:val="000000" w:themeColor="text1"/>
          <w:sz w:val="28"/>
          <w:szCs w:val="28"/>
        </w:rPr>
        <w:t xml:space="preserve"> </w:t>
      </w:r>
      <w:r w:rsidRPr="00AF271F">
        <w:rPr>
          <w:rFonts w:hint="cs"/>
          <w:color w:val="000000" w:themeColor="text1"/>
          <w:sz w:val="28"/>
          <w:szCs w:val="28"/>
          <w:rtl/>
        </w:rPr>
        <w:t>وهي</w:t>
      </w:r>
      <w:r w:rsidRPr="00AF271F">
        <w:rPr>
          <w:color w:val="000000" w:themeColor="text1"/>
          <w:sz w:val="28"/>
          <w:szCs w:val="28"/>
        </w:rPr>
        <w:t xml:space="preserve"> </w:t>
      </w:r>
      <w:r w:rsidRPr="00AF271F">
        <w:rPr>
          <w:color w:val="000000" w:themeColor="text1"/>
          <w:sz w:val="28"/>
          <w:szCs w:val="28"/>
          <w:rtl/>
        </w:rPr>
        <w:t>2</w:t>
      </w:r>
      <w:r w:rsidRPr="00AF271F">
        <w:rPr>
          <w:color w:val="000000" w:themeColor="text1"/>
          <w:sz w:val="28"/>
          <w:szCs w:val="28"/>
        </w:rPr>
        <w:t xml:space="preserve"> </w:t>
      </w:r>
      <w:r w:rsidRPr="00AF271F">
        <w:rPr>
          <w:color w:val="000000" w:themeColor="text1"/>
          <w:sz w:val="28"/>
          <w:szCs w:val="28"/>
          <w:rtl/>
        </w:rPr>
        <w:t>أم</w:t>
      </w:r>
      <w:r w:rsidRPr="00AF271F">
        <w:rPr>
          <w:color w:val="000000" w:themeColor="text1"/>
          <w:sz w:val="28"/>
          <w:szCs w:val="28"/>
        </w:rPr>
        <w:t xml:space="preserve"> </w:t>
      </w:r>
      <w:r w:rsidRPr="00AF271F">
        <w:rPr>
          <w:color w:val="000000" w:themeColor="text1"/>
          <w:sz w:val="28"/>
          <w:szCs w:val="28"/>
          <w:rtl/>
        </w:rPr>
        <w:t>لا، والجدول التالي يوضح نتائج</w:t>
      </w:r>
      <w:r w:rsidRPr="00AF271F">
        <w:rPr>
          <w:color w:val="000000" w:themeColor="text1"/>
          <w:sz w:val="28"/>
          <w:szCs w:val="28"/>
        </w:rPr>
        <w:t xml:space="preserve"> </w:t>
      </w:r>
      <w:r w:rsidRPr="00AF271F">
        <w:rPr>
          <w:color w:val="000000" w:themeColor="text1"/>
          <w:sz w:val="28"/>
          <w:szCs w:val="28"/>
          <w:rtl/>
        </w:rPr>
        <w:t xml:space="preserve">اختبار </w:t>
      </w:r>
      <w:r w:rsidRPr="00EC1999">
        <w:rPr>
          <w:rFonts w:asciiTheme="majorBidi" w:hAnsiTheme="majorBidi" w:cstheme="majorBidi"/>
          <w:color w:val="000000" w:themeColor="text1"/>
          <w:sz w:val="28"/>
          <w:szCs w:val="28"/>
        </w:rPr>
        <w:t>T-Test</w:t>
      </w:r>
      <w:r w:rsidRPr="00AF271F">
        <w:rPr>
          <w:color w:val="000000" w:themeColor="text1"/>
          <w:sz w:val="28"/>
          <w:szCs w:val="28"/>
          <w:rtl/>
        </w:rPr>
        <w:t xml:space="preserve"> الخاصة </w:t>
      </w:r>
      <w:r>
        <w:rPr>
          <w:rFonts w:hint="cs"/>
          <w:color w:val="000000" w:themeColor="text1"/>
          <w:sz w:val="28"/>
          <w:szCs w:val="28"/>
          <w:rtl/>
        </w:rPr>
        <w:t>ب</w:t>
      </w:r>
      <w:r w:rsidRPr="00AF271F">
        <w:rPr>
          <w:color w:val="000000" w:themeColor="text1"/>
          <w:sz w:val="28"/>
          <w:szCs w:val="28"/>
          <w:rtl/>
        </w:rPr>
        <w:t>محور رجال التعليم.</w:t>
      </w:r>
    </w:p>
    <w:p w14:paraId="66A59A3F" w14:textId="77777777" w:rsidR="006C4DA1" w:rsidRPr="00EC1999" w:rsidRDefault="006C4DA1" w:rsidP="006C4DA1">
      <w:pPr>
        <w:spacing w:after="0" w:line="240" w:lineRule="auto"/>
        <w:jc w:val="both"/>
        <w:rPr>
          <w:b/>
          <w:bCs/>
          <w:color w:val="000000" w:themeColor="text1"/>
          <w:sz w:val="10"/>
          <w:szCs w:val="10"/>
          <w:rtl/>
        </w:rPr>
      </w:pPr>
    </w:p>
    <w:p w14:paraId="7A1B518D"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جدول</w:t>
      </w:r>
      <w:r w:rsidRPr="00164273">
        <w:rPr>
          <w:rFonts w:hint="cs"/>
          <w:bCs/>
          <w:color w:val="000000" w:themeColor="text1"/>
          <w:rtl/>
        </w:rPr>
        <w:t xml:space="preserve"> رقم</w:t>
      </w:r>
      <w:r w:rsidRPr="00164273">
        <w:rPr>
          <w:bCs/>
          <w:color w:val="000000" w:themeColor="text1"/>
          <w:rtl/>
        </w:rPr>
        <w:t xml:space="preserve"> </w:t>
      </w:r>
      <w:r w:rsidRPr="00164273">
        <w:rPr>
          <w:rFonts w:hint="cs"/>
          <w:bCs/>
          <w:color w:val="000000" w:themeColor="text1"/>
          <w:rtl/>
        </w:rPr>
        <w:t>(67-</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نتائج اختبار محور رجال التعليم</w:t>
      </w:r>
    </w:p>
    <w:tbl>
      <w:tblPr>
        <w:bidiVisual/>
        <w:tblW w:w="6832" w:type="dxa"/>
        <w:jc w:val="center"/>
        <w:tblLook w:val="04A0" w:firstRow="1" w:lastRow="0" w:firstColumn="1" w:lastColumn="0" w:noHBand="0" w:noVBand="1"/>
      </w:tblPr>
      <w:tblGrid>
        <w:gridCol w:w="606"/>
        <w:gridCol w:w="3249"/>
        <w:gridCol w:w="1134"/>
        <w:gridCol w:w="993"/>
        <w:gridCol w:w="850"/>
      </w:tblGrid>
      <w:tr w:rsidR="006C4DA1" w:rsidRPr="00497374" w14:paraId="2A7039A6" w14:textId="77777777" w:rsidTr="00EE0151">
        <w:trPr>
          <w:trHeight w:val="578"/>
          <w:tblHeader/>
          <w:jc w:val="center"/>
        </w:trPr>
        <w:tc>
          <w:tcPr>
            <w:tcW w:w="60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14994B"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م</w:t>
            </w:r>
          </w:p>
        </w:tc>
        <w:tc>
          <w:tcPr>
            <w:tcW w:w="324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2498A85"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البيان</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A53D39A"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 xml:space="preserve">اختبار </w:t>
            </w:r>
            <w:r w:rsidRPr="00EC1999">
              <w:rPr>
                <w:rFonts w:asciiTheme="majorBidi" w:eastAsia="Times New Roman" w:hAnsiTheme="majorBidi" w:cstheme="majorBidi"/>
                <w:b/>
                <w:bCs/>
                <w:color w:val="000000" w:themeColor="text1"/>
                <w:sz w:val="20"/>
                <w:szCs w:val="20"/>
              </w:rPr>
              <w:t>T</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CE99922"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 xml:space="preserve">المعنوية </w:t>
            </w:r>
            <w:r w:rsidRPr="00EC1999">
              <w:rPr>
                <w:rFonts w:asciiTheme="majorBidi" w:eastAsia="Times New Roman" w:hAnsiTheme="majorBidi" w:cstheme="majorBidi"/>
                <w:b/>
                <w:bCs/>
                <w:color w:val="000000" w:themeColor="text1"/>
                <w:sz w:val="20"/>
                <w:szCs w:val="20"/>
              </w:rPr>
              <w:t>Sig</w:t>
            </w:r>
            <w:r w:rsidRPr="00EC1999">
              <w:rPr>
                <w:rFonts w:eastAsia="Times New Roman"/>
                <w:b/>
                <w:bCs/>
                <w:color w:val="000000" w:themeColor="text1"/>
                <w:sz w:val="20"/>
                <w:szCs w:val="20"/>
                <w:rtl/>
              </w:rPr>
              <w:t>.</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A48432"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مستوى المعنوية</w:t>
            </w:r>
          </w:p>
        </w:tc>
      </w:tr>
      <w:tr w:rsidR="006C4DA1" w:rsidRPr="00497374" w14:paraId="0C3A1E3F" w14:textId="77777777" w:rsidTr="00EE0151">
        <w:trPr>
          <w:trHeight w:val="754"/>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E6053B9"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40789F72" w14:textId="77777777" w:rsidR="006C4DA1" w:rsidRPr="00EC1999" w:rsidRDefault="006C4DA1" w:rsidP="00EE0151">
            <w:pPr>
              <w:spacing w:after="0" w:line="240" w:lineRule="auto"/>
              <w:jc w:val="both"/>
              <w:rPr>
                <w:rFonts w:eastAsia="Times New Roman"/>
                <w:color w:val="000000" w:themeColor="text1"/>
                <w:sz w:val="20"/>
                <w:szCs w:val="20"/>
              </w:rPr>
            </w:pPr>
            <w:r w:rsidRPr="00EC1999">
              <w:rPr>
                <w:rFonts w:eastAsia="Times New Roman"/>
                <w:color w:val="000000" w:themeColor="text1"/>
                <w:sz w:val="20"/>
                <w:szCs w:val="20"/>
                <w:rtl/>
              </w:rPr>
              <w:t>يدعم نظام مدارس التكنولوجيا التطبيقية بوضعه الحالي الكفاية المهنية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E89BDF0"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4.762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48A51C"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EF30601" w14:textId="77777777" w:rsidR="006C4DA1" w:rsidRPr="00497374" w:rsidRDefault="006C4DA1" w:rsidP="00EE0151">
            <w:pPr>
              <w:spacing w:after="0" w:line="240" w:lineRule="auto"/>
              <w:jc w:val="both"/>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2BCBEA6D" w14:textId="77777777" w:rsidTr="00EE0151">
        <w:trPr>
          <w:trHeight w:val="97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CA70E1C"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lastRenderedPageBreak/>
              <w:t>2</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1FD51CFE" w14:textId="77777777" w:rsidR="006C4DA1" w:rsidRPr="00EC1999" w:rsidRDefault="006C4DA1" w:rsidP="00EE0151">
            <w:pPr>
              <w:spacing w:after="0" w:line="240" w:lineRule="auto"/>
              <w:jc w:val="both"/>
              <w:rPr>
                <w:rFonts w:eastAsia="Times New Roman"/>
                <w:color w:val="000000" w:themeColor="text1"/>
                <w:sz w:val="20"/>
                <w:szCs w:val="20"/>
              </w:rPr>
            </w:pPr>
            <w:r w:rsidRPr="00EC1999">
              <w:rPr>
                <w:rFonts w:eastAsia="Times New Roman"/>
                <w:color w:val="000000" w:themeColor="text1"/>
                <w:sz w:val="20"/>
                <w:szCs w:val="20"/>
                <w:rtl/>
              </w:rPr>
              <w:t>تدعم برامج الإعداد السلوكي التثقيفية بمدارس التكنولوجيا التطبيقية اكتساب الخريجين مهارات ومتطلبات سوق العمل</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DC6076D"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7.964</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17C18E"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7694013" w14:textId="77777777" w:rsidR="006C4DA1" w:rsidRPr="00497374" w:rsidRDefault="006C4DA1" w:rsidP="00EE0151">
            <w:pPr>
              <w:spacing w:after="0" w:line="240" w:lineRule="auto"/>
              <w:jc w:val="both"/>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4EAECBA8" w14:textId="77777777" w:rsidTr="00EE0151">
        <w:trPr>
          <w:trHeight w:val="754"/>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48ED230D"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4C668031" w14:textId="77777777" w:rsidR="006C4DA1" w:rsidRPr="00EC1999" w:rsidRDefault="006C4DA1" w:rsidP="00EE0151">
            <w:pPr>
              <w:spacing w:after="0" w:line="240" w:lineRule="auto"/>
              <w:jc w:val="both"/>
              <w:rPr>
                <w:rFonts w:eastAsia="Times New Roman"/>
                <w:color w:val="000000" w:themeColor="text1"/>
                <w:sz w:val="20"/>
                <w:szCs w:val="20"/>
              </w:rPr>
            </w:pPr>
            <w:r w:rsidRPr="00EC1999">
              <w:rPr>
                <w:rFonts w:eastAsia="Times New Roman"/>
                <w:color w:val="000000" w:themeColor="text1"/>
                <w:sz w:val="20"/>
                <w:szCs w:val="20"/>
                <w:rtl/>
              </w:rPr>
              <w:t>يساعد نظام التوجيه المهني في مدارس التكنولوجيا التطبيقية في تحقيق الكفاية المهنية للخريجين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350A2CF"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4.335</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828BDC"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63C344B" w14:textId="77777777" w:rsidR="006C4DA1" w:rsidRPr="00497374" w:rsidRDefault="006C4DA1" w:rsidP="00EE0151">
            <w:pPr>
              <w:spacing w:after="0" w:line="240" w:lineRule="auto"/>
              <w:jc w:val="both"/>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2B0A4BA0" w14:textId="77777777" w:rsidTr="00EE0151">
        <w:trPr>
          <w:trHeight w:val="491"/>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2C7BE88"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63E51A5B" w14:textId="77777777" w:rsidR="006C4DA1" w:rsidRPr="00EC1999" w:rsidRDefault="006C4DA1" w:rsidP="00EE0151">
            <w:pPr>
              <w:spacing w:after="0" w:line="240" w:lineRule="auto"/>
              <w:jc w:val="both"/>
              <w:rPr>
                <w:rFonts w:eastAsia="Times New Roman"/>
                <w:color w:val="000000" w:themeColor="text1"/>
                <w:sz w:val="20"/>
                <w:szCs w:val="20"/>
              </w:rPr>
            </w:pPr>
            <w:r w:rsidRPr="00EC1999">
              <w:rPr>
                <w:rFonts w:eastAsia="Times New Roman"/>
                <w:color w:val="000000" w:themeColor="text1"/>
                <w:sz w:val="20"/>
                <w:szCs w:val="20"/>
                <w:rtl/>
              </w:rPr>
              <w:t>يساعد الحد من العجز بين المعلمين في تحقيق الكفاية المهنية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73102AD"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4.246</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409D15"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FD72098" w14:textId="77777777" w:rsidR="006C4DA1" w:rsidRPr="00497374" w:rsidRDefault="006C4DA1" w:rsidP="00EE0151">
            <w:pPr>
              <w:spacing w:after="0" w:line="240" w:lineRule="auto"/>
              <w:jc w:val="both"/>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3FE8687D" w14:textId="77777777" w:rsidTr="00EE0151">
        <w:trPr>
          <w:trHeight w:val="491"/>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4503FBE3"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44E3073C" w14:textId="77777777" w:rsidR="006C4DA1" w:rsidRPr="00EC1999" w:rsidRDefault="006C4DA1" w:rsidP="00EE0151">
            <w:pPr>
              <w:spacing w:after="0" w:line="240" w:lineRule="auto"/>
              <w:jc w:val="both"/>
              <w:rPr>
                <w:rFonts w:eastAsia="Times New Roman"/>
                <w:color w:val="000000" w:themeColor="text1"/>
                <w:sz w:val="20"/>
                <w:szCs w:val="20"/>
              </w:rPr>
            </w:pPr>
            <w:r w:rsidRPr="00EC1999">
              <w:rPr>
                <w:rFonts w:eastAsia="Times New Roman"/>
                <w:color w:val="000000" w:themeColor="text1"/>
                <w:sz w:val="20"/>
                <w:szCs w:val="20"/>
                <w:rtl/>
              </w:rPr>
              <w:t>يساعد ارتفاع كفاءة المعلمين في تحقيق الكفاية المهنية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499657B"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17.734</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D713FA"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5260DB4" w14:textId="77777777" w:rsidR="006C4DA1" w:rsidRPr="00497374" w:rsidRDefault="006C4DA1" w:rsidP="00EE0151">
            <w:pPr>
              <w:spacing w:after="0" w:line="240" w:lineRule="auto"/>
              <w:jc w:val="both"/>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66304C6A" w14:textId="77777777" w:rsidTr="00EE0151">
        <w:trPr>
          <w:trHeight w:val="754"/>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51FD62CB"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00C3E85B"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يدعم الاستثمار الأمثل للإمكانات والتجهيزات تحقيق الكفاية المهنية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6B5A008"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10.265</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C93CDB"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3307CCB"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2730D4FB" w14:textId="77777777" w:rsidTr="00EE0151">
        <w:trPr>
          <w:trHeight w:val="97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65F06216"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51EFCF31"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يدعم دور ذوي العلاقة والفاعلين (الآباء، المعلمين، أصحاب المصلحة) الكفاية المهنية اللازمة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7EC6589"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7.964</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0037B3"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A659C79"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2DD8B803" w14:textId="77777777" w:rsidTr="00EE0151">
        <w:trPr>
          <w:trHeight w:val="491"/>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176760F3"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8</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73FF13DB"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يدعم ربط المدرسة بالبيئة المحيطة الكفاية المهنية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BA9A0A3"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4.721</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844C3B"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F6D440E"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648458CF" w14:textId="77777777" w:rsidTr="00EE0151">
        <w:trPr>
          <w:trHeight w:val="754"/>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6E180648"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9</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2AB5E507"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ما يتلقاه (خريجو/ طلاب) مدارس التكنولوجيا التطبيقية مناسب لتحقيق كفايتهم المهنية</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F201489"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6.139</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C0A130"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4F48AF9"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098E1B47" w14:textId="77777777" w:rsidTr="00EE0151">
        <w:trPr>
          <w:trHeight w:val="754"/>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444FDBD5"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46B16407"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يمتلك خريجو مدارس التكنولوجيا التطبيقية متطلبات تحقيق الكفاية المهنية</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E573EBB"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5.826</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0E4BC7"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37DBB7B"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7528C3FD" w14:textId="77777777" w:rsidTr="00EE0151">
        <w:trPr>
          <w:trHeight w:val="754"/>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BB9321C"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11</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7AC4224D"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يكسب نظام التعليم بمدارس التكنولوجيا التطبيقية الخريجين القدرة على التكييف مع متغيرات سوق العمل</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164E4C6"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7.192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A96310"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B4A1C34"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7FC6C03F" w14:textId="77777777" w:rsidTr="00EE0151">
        <w:trPr>
          <w:trHeight w:val="754"/>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37F3BD97"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12</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1CBD2D4A"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يوجد قصور واضح لدى خريجي مدارس التكنولوجيا التطبيقية حول المعلومات الحقيقية عن سوق العمل</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07F24C9"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4.721-</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B2EFA3"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3A01809"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45B9F43D" w14:textId="77777777" w:rsidTr="00EE0151">
        <w:trPr>
          <w:trHeight w:val="491"/>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06CA2CD2"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13</w:t>
            </w:r>
          </w:p>
        </w:tc>
        <w:tc>
          <w:tcPr>
            <w:tcW w:w="3249" w:type="dxa"/>
            <w:tcBorders>
              <w:top w:val="nil"/>
              <w:left w:val="single" w:sz="4" w:space="0" w:color="auto"/>
              <w:bottom w:val="single" w:sz="4" w:space="0" w:color="auto"/>
              <w:right w:val="single" w:sz="4" w:space="0" w:color="auto"/>
            </w:tcBorders>
            <w:shd w:val="clear" w:color="auto" w:fill="auto"/>
            <w:vAlign w:val="center"/>
            <w:hideMark/>
          </w:tcPr>
          <w:p w14:paraId="1526388D"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يقوم نظام التعليم بإنشاء تخصصات تناسب احتياجات سوق العمل</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6543EE7"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15.627</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FE2147"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84F4FEC"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11663487" w14:textId="77777777" w:rsidTr="00EE0151">
        <w:trPr>
          <w:trHeight w:val="754"/>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BAA65"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14</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49D30"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نظام الامتحانات والتقييم بمدارس التكنولوجيا التطبيقية يؤثر سلبًا على الكفاية المهنية للخريجين</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F12A1"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3.468-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A7C50"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FCA07"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441490A0" w14:textId="77777777" w:rsidTr="00EE0151">
        <w:trPr>
          <w:trHeight w:val="754"/>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9EB8C"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lastRenderedPageBreak/>
              <w:t>15</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E1ECB"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تسهيل الغش وشيوع الغش الجماعي في الامتحانات يؤثر سلبًا على الكفاية المهنية للخريجين</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02FC7"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25.807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5E3ED"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5ADAD"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معنوي</w:t>
            </w:r>
          </w:p>
        </w:tc>
      </w:tr>
      <w:tr w:rsidR="006C4DA1" w:rsidRPr="00497374" w14:paraId="2A2D39B0" w14:textId="77777777" w:rsidTr="00EE0151">
        <w:trPr>
          <w:trHeight w:val="754"/>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D2E9A"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16</w:t>
            </w:r>
          </w:p>
        </w:tc>
        <w:tc>
          <w:tcPr>
            <w:tcW w:w="3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1BA0B"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يحصل العاملون في مدارس التكنولوجيا التطبيقية على امتيازات مناسبة لمتطلبات عملهم بالمدارس</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AE149"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0.770-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16439" w14:textId="77777777" w:rsidR="006C4DA1" w:rsidRPr="00497374"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0.446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E99C0" w14:textId="77777777" w:rsidR="006C4DA1" w:rsidRPr="00497374" w:rsidRDefault="006C4DA1" w:rsidP="00EE0151">
            <w:pPr>
              <w:spacing w:after="0" w:line="240" w:lineRule="auto"/>
              <w:jc w:val="center"/>
              <w:rPr>
                <w:rFonts w:eastAsia="Times New Roman"/>
                <w:color w:val="000000" w:themeColor="text1"/>
                <w:sz w:val="20"/>
                <w:szCs w:val="20"/>
              </w:rPr>
            </w:pPr>
            <w:r w:rsidRPr="00497374">
              <w:rPr>
                <w:rFonts w:eastAsia="Times New Roman"/>
                <w:color w:val="000000" w:themeColor="text1"/>
                <w:sz w:val="20"/>
                <w:szCs w:val="20"/>
                <w:rtl/>
              </w:rPr>
              <w:t>غير معنوي</w:t>
            </w:r>
          </w:p>
        </w:tc>
      </w:tr>
      <w:tr w:rsidR="006C4DA1" w:rsidRPr="00497374" w14:paraId="734125CD" w14:textId="77777777" w:rsidTr="00EE0151">
        <w:trPr>
          <w:trHeight w:val="202"/>
          <w:jc w:val="center"/>
        </w:trPr>
        <w:tc>
          <w:tcPr>
            <w:tcW w:w="385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0ACDCF" w14:textId="77777777" w:rsidR="006C4DA1" w:rsidRPr="00EC1999" w:rsidRDefault="006C4DA1" w:rsidP="00EE0151">
            <w:pPr>
              <w:spacing w:after="0" w:line="240" w:lineRule="auto"/>
              <w:rPr>
                <w:rFonts w:eastAsia="Times New Roman"/>
                <w:color w:val="000000" w:themeColor="text1"/>
                <w:sz w:val="20"/>
                <w:szCs w:val="20"/>
                <w:u w:val="single"/>
                <w:rtl/>
              </w:rPr>
            </w:pPr>
            <w:r w:rsidRPr="00EC1999">
              <w:rPr>
                <w:rFonts w:eastAsia="Times New Roman"/>
                <w:color w:val="000000" w:themeColor="text1"/>
                <w:sz w:val="20"/>
                <w:szCs w:val="20"/>
                <w:u w:val="single"/>
                <w:rtl/>
              </w:rPr>
              <w:t>محور وجهة نظر رجال التعليم في القطاع الخاص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652DE"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17.864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5F23B" w14:textId="77777777" w:rsidR="006C4DA1" w:rsidRPr="00497374"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A8446" w14:textId="77777777" w:rsidR="006C4DA1" w:rsidRPr="00497374" w:rsidRDefault="006C4DA1" w:rsidP="00EE0151">
            <w:pPr>
              <w:spacing w:after="0" w:line="240" w:lineRule="auto"/>
              <w:jc w:val="both"/>
              <w:rPr>
                <w:rFonts w:eastAsia="Times New Roman"/>
                <w:color w:val="000000" w:themeColor="text1"/>
                <w:sz w:val="20"/>
                <w:szCs w:val="20"/>
                <w:rtl/>
              </w:rPr>
            </w:pPr>
            <w:r w:rsidRPr="00497374">
              <w:rPr>
                <w:rFonts w:eastAsia="Times New Roman"/>
                <w:color w:val="000000" w:themeColor="text1"/>
                <w:sz w:val="20"/>
                <w:szCs w:val="20"/>
                <w:rtl/>
              </w:rPr>
              <w:t>معنوي</w:t>
            </w:r>
          </w:p>
        </w:tc>
      </w:tr>
    </w:tbl>
    <w:p w14:paraId="25542867" w14:textId="77777777" w:rsidR="006C4DA1" w:rsidRPr="00EC1999" w:rsidRDefault="006C4DA1" w:rsidP="006C4DA1">
      <w:pPr>
        <w:tabs>
          <w:tab w:val="left" w:pos="10631"/>
        </w:tabs>
        <w:spacing w:after="0" w:line="240" w:lineRule="auto"/>
        <w:jc w:val="both"/>
        <w:rPr>
          <w:color w:val="000000" w:themeColor="text1"/>
          <w:sz w:val="18"/>
          <w:szCs w:val="18"/>
          <w:rtl/>
        </w:rPr>
      </w:pPr>
    </w:p>
    <w:p w14:paraId="289EC5DF" w14:textId="77777777" w:rsidR="006C4DA1" w:rsidRPr="00AF271F" w:rsidRDefault="006C4DA1" w:rsidP="006C4DA1">
      <w:pPr>
        <w:tabs>
          <w:tab w:val="left" w:pos="10631"/>
        </w:tabs>
        <w:spacing w:after="0" w:line="240" w:lineRule="auto"/>
        <w:jc w:val="both"/>
        <w:rPr>
          <w:color w:val="000000" w:themeColor="text1"/>
          <w:sz w:val="28"/>
          <w:szCs w:val="28"/>
          <w:rtl/>
        </w:rPr>
      </w:pPr>
      <w:r w:rsidRPr="00AF271F">
        <w:rPr>
          <w:color w:val="000000" w:themeColor="text1"/>
          <w:sz w:val="28"/>
          <w:szCs w:val="28"/>
          <w:rtl/>
        </w:rPr>
        <w:t xml:space="preserve">من نتائج الجدول السابق </w:t>
      </w:r>
      <w:r>
        <w:rPr>
          <w:color w:val="000000" w:themeColor="text1"/>
          <w:sz w:val="28"/>
          <w:szCs w:val="28"/>
          <w:rtl/>
        </w:rPr>
        <w:t>يتبين أن جميع</w:t>
      </w:r>
      <w:r w:rsidRPr="00AF271F">
        <w:rPr>
          <w:color w:val="000000" w:themeColor="text1"/>
          <w:sz w:val="28"/>
          <w:szCs w:val="28"/>
          <w:rtl/>
        </w:rPr>
        <w:t xml:space="preserve"> العبارات كانت معنوية </w:t>
      </w:r>
      <w:r>
        <w:rPr>
          <w:color w:val="000000" w:themeColor="text1"/>
          <w:sz w:val="28"/>
          <w:szCs w:val="28"/>
          <w:rtl/>
        </w:rPr>
        <w:t>سواءً على</w:t>
      </w:r>
      <w:r w:rsidRPr="00AF271F">
        <w:rPr>
          <w:color w:val="000000" w:themeColor="text1"/>
          <w:sz w:val="28"/>
          <w:szCs w:val="28"/>
          <w:rtl/>
        </w:rPr>
        <w:t xml:space="preserve"> </w:t>
      </w:r>
      <w:r>
        <w:rPr>
          <w:rFonts w:hint="cs"/>
          <w:color w:val="000000" w:themeColor="text1"/>
          <w:sz w:val="28"/>
          <w:szCs w:val="28"/>
          <w:rtl/>
        </w:rPr>
        <w:t>ال</w:t>
      </w:r>
      <w:r w:rsidRPr="00AF271F">
        <w:rPr>
          <w:color w:val="000000" w:themeColor="text1"/>
          <w:sz w:val="28"/>
          <w:szCs w:val="28"/>
          <w:rtl/>
        </w:rPr>
        <w:t>مستوى الكلي</w:t>
      </w:r>
      <w:r>
        <w:rPr>
          <w:color w:val="000000" w:themeColor="text1"/>
          <w:sz w:val="28"/>
          <w:szCs w:val="28"/>
          <w:rtl/>
        </w:rPr>
        <w:t xml:space="preserve"> أو </w:t>
      </w:r>
      <w:r w:rsidRPr="00AF271F">
        <w:rPr>
          <w:color w:val="000000" w:themeColor="text1"/>
          <w:sz w:val="28"/>
          <w:szCs w:val="28"/>
          <w:rtl/>
        </w:rPr>
        <w:t xml:space="preserve">على </w:t>
      </w:r>
      <w:r>
        <w:rPr>
          <w:color w:val="000000" w:themeColor="text1"/>
          <w:sz w:val="28"/>
          <w:szCs w:val="28"/>
          <w:rtl/>
        </w:rPr>
        <w:t>مستوى</w:t>
      </w:r>
      <w:r w:rsidRPr="00AF271F">
        <w:rPr>
          <w:color w:val="000000" w:themeColor="text1"/>
          <w:sz w:val="28"/>
          <w:szCs w:val="28"/>
          <w:rtl/>
        </w:rPr>
        <w:t xml:space="preserve"> </w:t>
      </w:r>
      <w:r w:rsidRPr="00AF271F">
        <w:rPr>
          <w:rFonts w:hint="cs"/>
          <w:color w:val="000000" w:themeColor="text1"/>
          <w:sz w:val="28"/>
          <w:szCs w:val="28"/>
          <w:rtl/>
        </w:rPr>
        <w:t>الفقرات</w:t>
      </w:r>
      <w:r w:rsidRPr="00AF271F">
        <w:rPr>
          <w:color w:val="000000" w:themeColor="text1"/>
          <w:sz w:val="28"/>
          <w:szCs w:val="28"/>
        </w:rPr>
        <w:t xml:space="preserve"> </w:t>
      </w:r>
      <w:r>
        <w:rPr>
          <w:rFonts w:hint="cs"/>
          <w:color w:val="000000" w:themeColor="text1"/>
          <w:sz w:val="28"/>
          <w:szCs w:val="28"/>
          <w:rtl/>
        </w:rPr>
        <w:t>،</w:t>
      </w:r>
      <w:r w:rsidRPr="00AF271F">
        <w:rPr>
          <w:rFonts w:hint="cs"/>
          <w:color w:val="000000" w:themeColor="text1"/>
          <w:sz w:val="28"/>
          <w:szCs w:val="28"/>
          <w:rtl/>
        </w:rPr>
        <w:t>ما</w:t>
      </w:r>
      <w:r w:rsidRPr="00AF271F">
        <w:rPr>
          <w:color w:val="000000" w:themeColor="text1"/>
          <w:sz w:val="28"/>
          <w:szCs w:val="28"/>
          <w:rtl/>
        </w:rPr>
        <w:t xml:space="preserve"> عدا الفقرة رقم 16 فكانت غير معنوية</w:t>
      </w:r>
      <w:r>
        <w:rPr>
          <w:rFonts w:hint="cs"/>
          <w:color w:val="000000" w:themeColor="text1"/>
          <w:sz w:val="28"/>
          <w:szCs w:val="28"/>
          <w:rtl/>
        </w:rPr>
        <w:t>،</w:t>
      </w:r>
      <w:r w:rsidRPr="00AF271F">
        <w:rPr>
          <w:color w:val="000000" w:themeColor="text1"/>
          <w:sz w:val="28"/>
          <w:szCs w:val="28"/>
          <w:rtl/>
        </w:rPr>
        <w:t xml:space="preserve"> حيث بلغت قيمة </w:t>
      </w:r>
      <w:r>
        <w:rPr>
          <w:color w:val="000000" w:themeColor="text1"/>
          <w:sz w:val="28"/>
          <w:szCs w:val="28"/>
          <w:rtl/>
        </w:rPr>
        <w:t>مستوى المعنوية</w:t>
      </w:r>
      <w:r w:rsidRPr="00AF271F">
        <w:rPr>
          <w:color w:val="000000" w:themeColor="text1"/>
          <w:sz w:val="28"/>
          <w:szCs w:val="28"/>
          <w:rtl/>
        </w:rPr>
        <w:t xml:space="preserve"> 0.446 </w:t>
      </w:r>
      <w:r w:rsidRPr="00AF271F">
        <w:rPr>
          <w:rFonts w:hint="cs"/>
          <w:color w:val="000000" w:themeColor="text1"/>
          <w:sz w:val="28"/>
          <w:szCs w:val="28"/>
          <w:rtl/>
        </w:rPr>
        <w:t>وهي</w:t>
      </w:r>
      <w:r w:rsidRPr="00AF271F">
        <w:rPr>
          <w:color w:val="000000" w:themeColor="text1"/>
          <w:sz w:val="28"/>
          <w:szCs w:val="28"/>
          <w:rtl/>
        </w:rPr>
        <w:t xml:space="preserve"> </w:t>
      </w:r>
      <w:r>
        <w:rPr>
          <w:rFonts w:hint="cs"/>
          <w:color w:val="000000" w:themeColor="text1"/>
          <w:sz w:val="28"/>
          <w:szCs w:val="28"/>
          <w:rtl/>
        </w:rPr>
        <w:t>أكبر</w:t>
      </w:r>
      <w:r w:rsidRPr="00AF271F">
        <w:rPr>
          <w:color w:val="000000" w:themeColor="text1"/>
          <w:sz w:val="28"/>
          <w:szCs w:val="28"/>
          <w:rtl/>
        </w:rPr>
        <w:t xml:space="preserve"> من المعنوية </w:t>
      </w:r>
      <w:r w:rsidRPr="00AF271F">
        <w:rPr>
          <w:rFonts w:hint="cs"/>
          <w:color w:val="000000" w:themeColor="text1"/>
          <w:sz w:val="28"/>
          <w:szCs w:val="28"/>
          <w:rtl/>
        </w:rPr>
        <w:t>0.05،</w:t>
      </w:r>
      <w:r w:rsidRPr="00AF271F">
        <w:rPr>
          <w:color w:val="000000" w:themeColor="text1"/>
          <w:sz w:val="28"/>
          <w:szCs w:val="28"/>
          <w:rtl/>
        </w:rPr>
        <w:t xml:space="preserve"> وعلى ذلك</w:t>
      </w:r>
      <w:r>
        <w:rPr>
          <w:color w:val="000000" w:themeColor="text1"/>
          <w:sz w:val="28"/>
          <w:szCs w:val="28"/>
          <w:rtl/>
        </w:rPr>
        <w:t xml:space="preserve"> فإن</w:t>
      </w:r>
      <w:r>
        <w:rPr>
          <w:rFonts w:hint="cs"/>
          <w:color w:val="000000" w:themeColor="text1"/>
          <w:sz w:val="28"/>
          <w:szCs w:val="28"/>
          <w:rtl/>
        </w:rPr>
        <w:t>ه</w:t>
      </w:r>
      <w:r>
        <w:rPr>
          <w:color w:val="000000" w:themeColor="text1"/>
          <w:sz w:val="28"/>
          <w:szCs w:val="28"/>
          <w:rtl/>
        </w:rPr>
        <w:t xml:space="preserve"> </w:t>
      </w:r>
      <w:r w:rsidRPr="00350DB6">
        <w:rPr>
          <w:color w:val="000000" w:themeColor="text1"/>
          <w:sz w:val="28"/>
          <w:szCs w:val="28"/>
          <w:rtl/>
        </w:rPr>
        <w:t>يوجد</w:t>
      </w:r>
      <w:r w:rsidRPr="00350DB6">
        <w:rPr>
          <w:color w:val="000000" w:themeColor="text1"/>
          <w:sz w:val="28"/>
          <w:szCs w:val="28"/>
        </w:rPr>
        <w:t xml:space="preserve"> </w:t>
      </w:r>
      <w:r w:rsidRPr="00350DB6">
        <w:rPr>
          <w:color w:val="000000" w:themeColor="text1"/>
          <w:sz w:val="28"/>
          <w:szCs w:val="28"/>
          <w:rtl/>
        </w:rPr>
        <w:t>تأثير</w:t>
      </w:r>
      <w:r w:rsidRPr="00350DB6">
        <w:rPr>
          <w:color w:val="000000" w:themeColor="text1"/>
          <w:sz w:val="28"/>
          <w:szCs w:val="28"/>
        </w:rPr>
        <w:t xml:space="preserve"> </w:t>
      </w:r>
      <w:r w:rsidRPr="00350DB6">
        <w:rPr>
          <w:color w:val="000000" w:themeColor="text1"/>
          <w:sz w:val="28"/>
          <w:szCs w:val="28"/>
          <w:rtl/>
        </w:rPr>
        <w:t>ذو</w:t>
      </w:r>
      <w:r w:rsidRPr="00350DB6">
        <w:rPr>
          <w:color w:val="000000" w:themeColor="text1"/>
          <w:sz w:val="28"/>
          <w:szCs w:val="28"/>
        </w:rPr>
        <w:t xml:space="preserve"> </w:t>
      </w:r>
      <w:r w:rsidRPr="00350DB6">
        <w:rPr>
          <w:color w:val="000000" w:themeColor="text1"/>
          <w:sz w:val="28"/>
          <w:szCs w:val="28"/>
          <w:rtl/>
        </w:rPr>
        <w:t>دلالة</w:t>
      </w:r>
      <w:r w:rsidRPr="00350DB6">
        <w:rPr>
          <w:color w:val="000000" w:themeColor="text1"/>
          <w:sz w:val="28"/>
          <w:szCs w:val="28"/>
        </w:rPr>
        <w:t xml:space="preserve"> </w:t>
      </w:r>
      <w:r w:rsidRPr="00350DB6">
        <w:rPr>
          <w:color w:val="000000" w:themeColor="text1"/>
          <w:sz w:val="28"/>
          <w:szCs w:val="28"/>
          <w:rtl/>
        </w:rPr>
        <w:t xml:space="preserve">إحصائية </w:t>
      </w:r>
      <w:r w:rsidRPr="00350DB6">
        <w:rPr>
          <w:rFonts w:hint="cs"/>
          <w:color w:val="000000" w:themeColor="text1"/>
          <w:sz w:val="28"/>
          <w:szCs w:val="28"/>
          <w:rtl/>
        </w:rPr>
        <w:t xml:space="preserve">من وجهة نظر </w:t>
      </w:r>
      <w:r w:rsidRPr="00350DB6">
        <w:rPr>
          <w:color w:val="000000" w:themeColor="text1"/>
          <w:sz w:val="28"/>
          <w:szCs w:val="28"/>
          <w:rtl/>
        </w:rPr>
        <w:t xml:space="preserve">رجال </w:t>
      </w:r>
      <w:r w:rsidRPr="00350DB6">
        <w:rPr>
          <w:rFonts w:hint="cs"/>
          <w:color w:val="000000" w:themeColor="text1"/>
          <w:sz w:val="28"/>
          <w:szCs w:val="28"/>
          <w:rtl/>
        </w:rPr>
        <w:t xml:space="preserve">التعليم بالنسبة لدور القطاع الخاص في </w:t>
      </w:r>
      <w:r w:rsidRPr="00350DB6">
        <w:rPr>
          <w:color w:val="000000" w:themeColor="text1"/>
          <w:sz w:val="28"/>
          <w:szCs w:val="28"/>
          <w:rtl/>
        </w:rPr>
        <w:t xml:space="preserve">تعزيز الكفاية الخارجية للتعليم التكنولوجي </w:t>
      </w:r>
      <w:r w:rsidRPr="00350DB6">
        <w:rPr>
          <w:rFonts w:hint="cs"/>
          <w:color w:val="000000" w:themeColor="text1"/>
          <w:sz w:val="28"/>
          <w:szCs w:val="28"/>
          <w:rtl/>
        </w:rPr>
        <w:t xml:space="preserve">التطبيقي </w:t>
      </w:r>
      <w:r w:rsidRPr="00350DB6">
        <w:rPr>
          <w:color w:val="000000" w:themeColor="text1"/>
          <w:sz w:val="28"/>
          <w:szCs w:val="28"/>
          <w:rtl/>
        </w:rPr>
        <w:t>في مصر</w:t>
      </w:r>
      <w:r w:rsidRPr="00350DB6">
        <w:rPr>
          <w:rFonts w:hint="cs"/>
          <w:color w:val="000000" w:themeColor="text1"/>
          <w:sz w:val="28"/>
          <w:szCs w:val="28"/>
          <w:rtl/>
        </w:rPr>
        <w:t>.</w:t>
      </w:r>
    </w:p>
    <w:p w14:paraId="6E19B64E" w14:textId="77777777" w:rsidR="006C4DA1" w:rsidRPr="00AF271F" w:rsidRDefault="006C4DA1" w:rsidP="006C4DA1">
      <w:pPr>
        <w:tabs>
          <w:tab w:val="left" w:pos="10631"/>
        </w:tabs>
        <w:spacing w:after="0" w:line="240" w:lineRule="auto"/>
        <w:jc w:val="both"/>
        <w:rPr>
          <w:color w:val="000000" w:themeColor="text1"/>
          <w:sz w:val="28"/>
          <w:szCs w:val="28"/>
          <w:rtl/>
        </w:rPr>
      </w:pPr>
      <w:r w:rsidRPr="00AF271F">
        <w:rPr>
          <w:color w:val="000000" w:themeColor="text1"/>
          <w:sz w:val="28"/>
          <w:szCs w:val="28"/>
          <w:rtl/>
        </w:rPr>
        <w:t>وعلى ذلك يتم قبول الفرض البديل القائل</w:t>
      </w:r>
      <w:r>
        <w:rPr>
          <w:color w:val="000000" w:themeColor="text1"/>
          <w:sz w:val="28"/>
          <w:szCs w:val="28"/>
          <w:rtl/>
        </w:rPr>
        <w:t xml:space="preserve"> بأنه </w:t>
      </w:r>
      <w:r w:rsidRPr="00AF271F">
        <w:rPr>
          <w:color w:val="000000" w:themeColor="text1"/>
          <w:sz w:val="28"/>
          <w:szCs w:val="28"/>
          <w:rtl/>
        </w:rPr>
        <w:t>"</w:t>
      </w:r>
      <w:r w:rsidRPr="00AF271F">
        <w:rPr>
          <w:b/>
          <w:bCs/>
          <w:color w:val="000000" w:themeColor="text1"/>
          <w:sz w:val="28"/>
          <w:szCs w:val="28"/>
          <w:u w:val="single"/>
          <w:rtl/>
        </w:rPr>
        <w:t>يوجد</w:t>
      </w:r>
      <w:r w:rsidRPr="00AF271F">
        <w:rPr>
          <w:b/>
          <w:bCs/>
          <w:color w:val="000000" w:themeColor="text1"/>
          <w:sz w:val="28"/>
          <w:szCs w:val="28"/>
          <w:u w:val="single"/>
        </w:rPr>
        <w:t xml:space="preserve"> </w:t>
      </w:r>
      <w:r w:rsidRPr="00AF271F">
        <w:rPr>
          <w:b/>
          <w:bCs/>
          <w:color w:val="000000" w:themeColor="text1"/>
          <w:sz w:val="28"/>
          <w:szCs w:val="28"/>
          <w:u w:val="single"/>
          <w:rtl/>
        </w:rPr>
        <w:t>تأثير</w:t>
      </w:r>
      <w:r w:rsidRPr="00AF271F">
        <w:rPr>
          <w:b/>
          <w:bCs/>
          <w:color w:val="000000" w:themeColor="text1"/>
          <w:sz w:val="28"/>
          <w:szCs w:val="28"/>
          <w:u w:val="single"/>
        </w:rPr>
        <w:t xml:space="preserve"> </w:t>
      </w:r>
      <w:r w:rsidRPr="00AF271F">
        <w:rPr>
          <w:b/>
          <w:bCs/>
          <w:color w:val="000000" w:themeColor="text1"/>
          <w:sz w:val="28"/>
          <w:szCs w:val="28"/>
          <w:u w:val="single"/>
          <w:rtl/>
        </w:rPr>
        <w:t>ذو</w:t>
      </w:r>
      <w:r w:rsidRPr="00AF271F">
        <w:rPr>
          <w:b/>
          <w:bCs/>
          <w:color w:val="000000" w:themeColor="text1"/>
          <w:sz w:val="28"/>
          <w:szCs w:val="28"/>
          <w:u w:val="single"/>
        </w:rPr>
        <w:t xml:space="preserve"> </w:t>
      </w:r>
      <w:r w:rsidRPr="00AF271F">
        <w:rPr>
          <w:b/>
          <w:bCs/>
          <w:color w:val="000000" w:themeColor="text1"/>
          <w:sz w:val="28"/>
          <w:szCs w:val="28"/>
          <w:u w:val="single"/>
          <w:rtl/>
        </w:rPr>
        <w:t>دلالة</w:t>
      </w:r>
      <w:r w:rsidRPr="00AF271F">
        <w:rPr>
          <w:b/>
          <w:bCs/>
          <w:color w:val="000000" w:themeColor="text1"/>
          <w:sz w:val="28"/>
          <w:szCs w:val="28"/>
          <w:u w:val="single"/>
        </w:rPr>
        <w:t xml:space="preserve"> </w:t>
      </w:r>
      <w:r>
        <w:rPr>
          <w:b/>
          <w:bCs/>
          <w:color w:val="000000" w:themeColor="text1"/>
          <w:sz w:val="28"/>
          <w:szCs w:val="28"/>
          <w:u w:val="single"/>
          <w:rtl/>
        </w:rPr>
        <w:t>إحصائية</w:t>
      </w:r>
      <w:r w:rsidRPr="00AF271F">
        <w:rPr>
          <w:b/>
          <w:bCs/>
          <w:color w:val="000000" w:themeColor="text1"/>
          <w:sz w:val="28"/>
          <w:szCs w:val="28"/>
          <w:u w:val="single"/>
          <w:rtl/>
        </w:rPr>
        <w:t xml:space="preserve"> </w:t>
      </w:r>
      <w:r w:rsidRPr="00AF271F">
        <w:rPr>
          <w:rFonts w:hint="cs"/>
          <w:b/>
          <w:bCs/>
          <w:color w:val="000000" w:themeColor="text1"/>
          <w:sz w:val="28"/>
          <w:szCs w:val="28"/>
          <w:u w:val="single"/>
          <w:rtl/>
        </w:rPr>
        <w:t xml:space="preserve">من وجهة نظر </w:t>
      </w:r>
      <w:r w:rsidRPr="00AF271F">
        <w:rPr>
          <w:b/>
          <w:bCs/>
          <w:color w:val="000000" w:themeColor="text1"/>
          <w:sz w:val="28"/>
          <w:szCs w:val="28"/>
          <w:u w:val="single"/>
          <w:rtl/>
        </w:rPr>
        <w:t xml:space="preserve">رجال </w:t>
      </w:r>
      <w:r w:rsidRPr="00AF271F">
        <w:rPr>
          <w:rFonts w:hint="cs"/>
          <w:b/>
          <w:bCs/>
          <w:color w:val="000000" w:themeColor="text1"/>
          <w:sz w:val="28"/>
          <w:szCs w:val="28"/>
          <w:u w:val="single"/>
          <w:rtl/>
        </w:rPr>
        <w:t>التعليم بالنسبة لدور القطاع الخاص ل</w:t>
      </w:r>
      <w:r w:rsidRPr="00AF271F">
        <w:rPr>
          <w:b/>
          <w:bCs/>
          <w:color w:val="000000" w:themeColor="text1"/>
          <w:sz w:val="28"/>
          <w:szCs w:val="28"/>
          <w:u w:val="single"/>
          <w:rtl/>
        </w:rPr>
        <w:t xml:space="preserve">تعزيز الكفاية الخارجية للتعليم التكنولوجي </w:t>
      </w:r>
      <w:r w:rsidRPr="00AF271F">
        <w:rPr>
          <w:rFonts w:hint="cs"/>
          <w:b/>
          <w:bCs/>
          <w:color w:val="000000" w:themeColor="text1"/>
          <w:sz w:val="28"/>
          <w:szCs w:val="28"/>
          <w:u w:val="single"/>
          <w:rtl/>
        </w:rPr>
        <w:t xml:space="preserve">التطبيقي </w:t>
      </w:r>
      <w:r w:rsidRPr="00AF271F">
        <w:rPr>
          <w:b/>
          <w:bCs/>
          <w:color w:val="000000" w:themeColor="text1"/>
          <w:sz w:val="28"/>
          <w:szCs w:val="28"/>
          <w:u w:val="single"/>
          <w:rtl/>
        </w:rPr>
        <w:t>في مصر</w:t>
      </w:r>
      <w:r w:rsidRPr="00AF271F">
        <w:rPr>
          <w:rFonts w:hint="cs"/>
          <w:b/>
          <w:bCs/>
          <w:color w:val="000000" w:themeColor="text1"/>
          <w:sz w:val="28"/>
          <w:szCs w:val="28"/>
          <w:rtl/>
        </w:rPr>
        <w:t>.</w:t>
      </w:r>
      <w:r w:rsidRPr="00AF271F">
        <w:rPr>
          <w:color w:val="000000" w:themeColor="text1"/>
          <w:sz w:val="28"/>
          <w:szCs w:val="28"/>
          <w:rtl/>
        </w:rPr>
        <w:t>"</w:t>
      </w:r>
    </w:p>
    <w:p w14:paraId="6B73B450" w14:textId="77777777" w:rsidR="006C4DA1" w:rsidRPr="00AF271F" w:rsidRDefault="006C4DA1" w:rsidP="006C4DA1">
      <w:pPr>
        <w:tabs>
          <w:tab w:val="left" w:pos="10631"/>
        </w:tabs>
        <w:spacing w:after="0" w:line="240" w:lineRule="auto"/>
        <w:jc w:val="both"/>
        <w:rPr>
          <w:color w:val="000000" w:themeColor="text1"/>
          <w:sz w:val="28"/>
          <w:szCs w:val="28"/>
          <w:rtl/>
        </w:rPr>
      </w:pPr>
      <w:r w:rsidRPr="00AF271F">
        <w:rPr>
          <w:b/>
          <w:bCs/>
          <w:color w:val="000000" w:themeColor="text1"/>
          <w:sz w:val="28"/>
          <w:szCs w:val="28"/>
          <w:u w:val="single"/>
          <w:rtl/>
        </w:rPr>
        <w:t xml:space="preserve">اختبار الفرضية </w:t>
      </w:r>
      <w:r w:rsidRPr="00AF271F">
        <w:rPr>
          <w:rFonts w:hint="cs"/>
          <w:b/>
          <w:bCs/>
          <w:color w:val="000000" w:themeColor="text1"/>
          <w:sz w:val="28"/>
          <w:szCs w:val="28"/>
          <w:u w:val="single"/>
          <w:rtl/>
        </w:rPr>
        <w:t>الثانية:</w:t>
      </w:r>
      <w:r w:rsidRPr="00AF271F">
        <w:rPr>
          <w:color w:val="000000" w:themeColor="text1"/>
          <w:sz w:val="28"/>
          <w:szCs w:val="28"/>
          <w:rtl/>
        </w:rPr>
        <w:t xml:space="preserve"> </w:t>
      </w:r>
      <w:r w:rsidRPr="00AF271F">
        <w:rPr>
          <w:b/>
          <w:bCs/>
          <w:color w:val="000000" w:themeColor="text1"/>
          <w:sz w:val="28"/>
          <w:szCs w:val="28"/>
          <w:rtl/>
        </w:rPr>
        <w:t>لا</w:t>
      </w:r>
      <w:r w:rsidRPr="00AF271F">
        <w:rPr>
          <w:b/>
          <w:bCs/>
          <w:color w:val="000000" w:themeColor="text1"/>
          <w:sz w:val="28"/>
          <w:szCs w:val="28"/>
        </w:rPr>
        <w:t xml:space="preserve"> </w:t>
      </w:r>
      <w:r w:rsidRPr="00AF271F">
        <w:rPr>
          <w:b/>
          <w:bCs/>
          <w:color w:val="000000" w:themeColor="text1"/>
          <w:sz w:val="28"/>
          <w:szCs w:val="28"/>
          <w:rtl/>
        </w:rPr>
        <w:t>يوجد</w:t>
      </w:r>
      <w:r w:rsidRPr="00AF271F">
        <w:rPr>
          <w:b/>
          <w:bCs/>
          <w:color w:val="000000" w:themeColor="text1"/>
          <w:sz w:val="28"/>
          <w:szCs w:val="28"/>
        </w:rPr>
        <w:t xml:space="preserve"> </w:t>
      </w:r>
      <w:r w:rsidRPr="00AF271F">
        <w:rPr>
          <w:b/>
          <w:bCs/>
          <w:color w:val="000000" w:themeColor="text1"/>
          <w:sz w:val="28"/>
          <w:szCs w:val="28"/>
          <w:rtl/>
        </w:rPr>
        <w:t>تأثير</w:t>
      </w:r>
      <w:r w:rsidRPr="00AF271F">
        <w:rPr>
          <w:b/>
          <w:bCs/>
          <w:color w:val="000000" w:themeColor="text1"/>
          <w:sz w:val="28"/>
          <w:szCs w:val="28"/>
        </w:rPr>
        <w:t xml:space="preserve"> </w:t>
      </w:r>
      <w:r w:rsidRPr="00AF271F">
        <w:rPr>
          <w:b/>
          <w:bCs/>
          <w:color w:val="000000" w:themeColor="text1"/>
          <w:sz w:val="28"/>
          <w:szCs w:val="28"/>
          <w:rtl/>
        </w:rPr>
        <w:t>ذو</w:t>
      </w:r>
      <w:r w:rsidRPr="00AF271F">
        <w:rPr>
          <w:b/>
          <w:bCs/>
          <w:color w:val="000000" w:themeColor="text1"/>
          <w:sz w:val="28"/>
          <w:szCs w:val="28"/>
        </w:rPr>
        <w:t xml:space="preserve"> </w:t>
      </w:r>
      <w:r w:rsidRPr="00AF271F">
        <w:rPr>
          <w:b/>
          <w:bCs/>
          <w:color w:val="000000" w:themeColor="text1"/>
          <w:sz w:val="28"/>
          <w:szCs w:val="28"/>
          <w:rtl/>
        </w:rPr>
        <w:t>دلالة</w:t>
      </w:r>
      <w:r w:rsidRPr="00AF271F">
        <w:rPr>
          <w:b/>
          <w:bCs/>
          <w:color w:val="000000" w:themeColor="text1"/>
          <w:sz w:val="28"/>
          <w:szCs w:val="28"/>
        </w:rPr>
        <w:t xml:space="preserve"> </w:t>
      </w:r>
      <w:r>
        <w:rPr>
          <w:b/>
          <w:bCs/>
          <w:color w:val="000000" w:themeColor="text1"/>
          <w:sz w:val="28"/>
          <w:szCs w:val="28"/>
          <w:rtl/>
        </w:rPr>
        <w:t>إحصائية</w:t>
      </w:r>
      <w:r w:rsidRPr="00AF271F">
        <w:rPr>
          <w:b/>
          <w:bCs/>
          <w:color w:val="000000" w:themeColor="text1"/>
          <w:sz w:val="28"/>
          <w:szCs w:val="28"/>
          <w:rtl/>
        </w:rPr>
        <w:t xml:space="preserve"> </w:t>
      </w:r>
      <w:r w:rsidRPr="00AF271F">
        <w:rPr>
          <w:rFonts w:hint="cs"/>
          <w:b/>
          <w:bCs/>
          <w:color w:val="000000" w:themeColor="text1"/>
          <w:sz w:val="28"/>
          <w:szCs w:val="28"/>
          <w:rtl/>
        </w:rPr>
        <w:t xml:space="preserve">من وجهة نظر </w:t>
      </w:r>
      <w:r w:rsidRPr="00AF271F">
        <w:rPr>
          <w:b/>
          <w:bCs/>
          <w:color w:val="000000" w:themeColor="text1"/>
          <w:sz w:val="28"/>
          <w:szCs w:val="28"/>
          <w:rtl/>
        </w:rPr>
        <w:t xml:space="preserve">رجال </w:t>
      </w:r>
      <w:r w:rsidRPr="00AF271F">
        <w:rPr>
          <w:rFonts w:hint="cs"/>
          <w:b/>
          <w:bCs/>
          <w:color w:val="000000" w:themeColor="text1"/>
          <w:sz w:val="28"/>
          <w:szCs w:val="28"/>
          <w:rtl/>
        </w:rPr>
        <w:t>التعليم لدور القطاع الخاص في الارتقاء</w:t>
      </w:r>
      <w:r w:rsidRPr="00AF271F">
        <w:rPr>
          <w:b/>
          <w:bCs/>
          <w:color w:val="000000" w:themeColor="text1"/>
          <w:sz w:val="28"/>
          <w:szCs w:val="28"/>
          <w:rtl/>
        </w:rPr>
        <w:t xml:space="preserve"> بالكفاية المهنية الخارجية لخريجي مدارس التكنولوجيا </w:t>
      </w:r>
      <w:r w:rsidRPr="00AF271F">
        <w:rPr>
          <w:rFonts w:hint="cs"/>
          <w:b/>
          <w:bCs/>
          <w:color w:val="000000" w:themeColor="text1"/>
          <w:sz w:val="28"/>
          <w:szCs w:val="28"/>
          <w:rtl/>
        </w:rPr>
        <w:t>التطبيقية</w:t>
      </w:r>
      <w:r w:rsidRPr="002E5F0D">
        <w:rPr>
          <w:rFonts w:hint="cs"/>
          <w:b/>
          <w:bCs/>
          <w:color w:val="000000" w:themeColor="text1"/>
          <w:sz w:val="28"/>
          <w:szCs w:val="28"/>
          <w:rtl/>
        </w:rPr>
        <w:t>.</w:t>
      </w:r>
    </w:p>
    <w:p w14:paraId="50D94325" w14:textId="77777777" w:rsidR="006C4DA1" w:rsidRPr="00AF271F" w:rsidRDefault="006C4DA1" w:rsidP="006C4DA1">
      <w:pPr>
        <w:tabs>
          <w:tab w:val="left" w:pos="10631"/>
        </w:tabs>
        <w:spacing w:after="0" w:line="240" w:lineRule="auto"/>
        <w:jc w:val="both"/>
        <w:rPr>
          <w:color w:val="000000" w:themeColor="text1"/>
          <w:sz w:val="28"/>
          <w:szCs w:val="28"/>
          <w:rtl/>
        </w:rPr>
      </w:pPr>
      <w:r w:rsidRPr="00AF271F">
        <w:rPr>
          <w:color w:val="000000" w:themeColor="text1"/>
          <w:sz w:val="28"/>
          <w:szCs w:val="28"/>
          <w:rtl/>
        </w:rPr>
        <w:t>تم</w:t>
      </w:r>
      <w:r w:rsidRPr="00AF271F">
        <w:rPr>
          <w:color w:val="000000" w:themeColor="text1"/>
          <w:sz w:val="28"/>
          <w:szCs w:val="28"/>
        </w:rPr>
        <w:t xml:space="preserve"> </w:t>
      </w:r>
      <w:r w:rsidRPr="00AF271F">
        <w:rPr>
          <w:color w:val="000000" w:themeColor="text1"/>
          <w:sz w:val="28"/>
          <w:szCs w:val="28"/>
          <w:rtl/>
        </w:rPr>
        <w:t>استخدام</w:t>
      </w:r>
      <w:r w:rsidRPr="00AF271F">
        <w:rPr>
          <w:color w:val="000000" w:themeColor="text1"/>
          <w:sz w:val="28"/>
          <w:szCs w:val="28"/>
        </w:rPr>
        <w:t xml:space="preserve"> </w:t>
      </w:r>
      <w:r w:rsidRPr="00AF271F">
        <w:rPr>
          <w:color w:val="000000" w:themeColor="text1"/>
          <w:sz w:val="28"/>
          <w:szCs w:val="28"/>
          <w:rtl/>
        </w:rPr>
        <w:t xml:space="preserve">اختبار </w:t>
      </w:r>
      <w:r w:rsidRPr="00EC1999">
        <w:rPr>
          <w:rFonts w:asciiTheme="majorBidi" w:hAnsiTheme="majorBidi" w:cstheme="majorBidi"/>
          <w:color w:val="000000" w:themeColor="text1"/>
          <w:sz w:val="28"/>
          <w:szCs w:val="28"/>
        </w:rPr>
        <w:t>T-Test</w:t>
      </w:r>
      <w:r w:rsidRPr="00EC1999">
        <w:rPr>
          <w:rFonts w:asciiTheme="majorBidi" w:hAnsiTheme="majorBidi" w:cstheme="majorBidi"/>
          <w:color w:val="000000" w:themeColor="text1"/>
          <w:sz w:val="28"/>
          <w:szCs w:val="28"/>
          <w:rtl/>
        </w:rPr>
        <w:t xml:space="preserve"> </w:t>
      </w:r>
      <w:r w:rsidRPr="00AF271F">
        <w:rPr>
          <w:color w:val="000000" w:themeColor="text1"/>
          <w:sz w:val="28"/>
          <w:szCs w:val="28"/>
          <w:rtl/>
        </w:rPr>
        <w:t>لمعرفة</w:t>
      </w:r>
      <w:r w:rsidRPr="00AF271F">
        <w:rPr>
          <w:color w:val="000000" w:themeColor="text1"/>
          <w:sz w:val="28"/>
          <w:szCs w:val="28"/>
        </w:rPr>
        <w:t xml:space="preserve"> </w:t>
      </w:r>
      <w:r w:rsidRPr="00AF271F">
        <w:rPr>
          <w:color w:val="000000" w:themeColor="text1"/>
          <w:sz w:val="28"/>
          <w:szCs w:val="28"/>
          <w:rtl/>
        </w:rPr>
        <w:t>ما</w:t>
      </w:r>
      <w:r w:rsidRPr="00AF271F">
        <w:rPr>
          <w:color w:val="000000" w:themeColor="text1"/>
          <w:sz w:val="28"/>
          <w:szCs w:val="28"/>
        </w:rPr>
        <w:t xml:space="preserve"> </w:t>
      </w:r>
      <w:r w:rsidRPr="00AF271F">
        <w:rPr>
          <w:color w:val="000000" w:themeColor="text1"/>
          <w:sz w:val="28"/>
          <w:szCs w:val="28"/>
          <w:rtl/>
        </w:rPr>
        <w:t>إذا</w:t>
      </w:r>
      <w:r w:rsidRPr="00AF271F">
        <w:rPr>
          <w:color w:val="000000" w:themeColor="text1"/>
          <w:sz w:val="28"/>
          <w:szCs w:val="28"/>
        </w:rPr>
        <w:t xml:space="preserve"> </w:t>
      </w:r>
      <w:r w:rsidRPr="00AF271F">
        <w:rPr>
          <w:color w:val="000000" w:themeColor="text1"/>
          <w:sz w:val="28"/>
          <w:szCs w:val="28"/>
          <w:rtl/>
        </w:rPr>
        <w:t>كان</w:t>
      </w:r>
      <w:r w:rsidRPr="00AF271F">
        <w:rPr>
          <w:color w:val="000000" w:themeColor="text1"/>
          <w:sz w:val="28"/>
          <w:szCs w:val="28"/>
        </w:rPr>
        <w:t xml:space="preserve"> </w:t>
      </w:r>
      <w:r w:rsidRPr="00AF271F">
        <w:rPr>
          <w:color w:val="000000" w:themeColor="text1"/>
          <w:sz w:val="28"/>
          <w:szCs w:val="28"/>
          <w:rtl/>
        </w:rPr>
        <w:t>متوسط</w:t>
      </w:r>
      <w:r w:rsidRPr="00AF271F">
        <w:rPr>
          <w:color w:val="000000" w:themeColor="text1"/>
          <w:sz w:val="28"/>
          <w:szCs w:val="28"/>
        </w:rPr>
        <w:t xml:space="preserve"> </w:t>
      </w:r>
      <w:r w:rsidRPr="00AF271F">
        <w:rPr>
          <w:color w:val="000000" w:themeColor="text1"/>
          <w:sz w:val="28"/>
          <w:szCs w:val="28"/>
          <w:rtl/>
        </w:rPr>
        <w:t>درجة</w:t>
      </w:r>
      <w:r w:rsidRPr="00AF271F">
        <w:rPr>
          <w:color w:val="000000" w:themeColor="text1"/>
          <w:sz w:val="28"/>
          <w:szCs w:val="28"/>
        </w:rPr>
        <w:t xml:space="preserve"> </w:t>
      </w:r>
      <w:r w:rsidRPr="00AF271F">
        <w:rPr>
          <w:color w:val="000000" w:themeColor="text1"/>
          <w:sz w:val="28"/>
          <w:szCs w:val="28"/>
          <w:rtl/>
        </w:rPr>
        <w:t>الاستجابة قد</w:t>
      </w:r>
      <w:r w:rsidRPr="00AF271F">
        <w:rPr>
          <w:color w:val="000000" w:themeColor="text1"/>
          <w:sz w:val="28"/>
          <w:szCs w:val="28"/>
        </w:rPr>
        <w:t xml:space="preserve"> </w:t>
      </w:r>
      <w:r w:rsidRPr="00AF271F">
        <w:rPr>
          <w:color w:val="000000" w:themeColor="text1"/>
          <w:sz w:val="28"/>
          <w:szCs w:val="28"/>
          <w:rtl/>
        </w:rPr>
        <w:t>وصل</w:t>
      </w:r>
      <w:r>
        <w:rPr>
          <w:color w:val="000000" w:themeColor="text1"/>
          <w:sz w:val="28"/>
          <w:szCs w:val="28"/>
          <w:rtl/>
        </w:rPr>
        <w:t xml:space="preserve"> إلى </w:t>
      </w:r>
      <w:r>
        <w:rPr>
          <w:rFonts w:hint="cs"/>
          <w:color w:val="000000" w:themeColor="text1"/>
          <w:sz w:val="28"/>
          <w:szCs w:val="28"/>
          <w:rtl/>
        </w:rPr>
        <w:t>ج</w:t>
      </w:r>
      <w:r w:rsidRPr="00AF271F">
        <w:rPr>
          <w:color w:val="000000" w:themeColor="text1"/>
          <w:sz w:val="28"/>
          <w:szCs w:val="28"/>
          <w:rtl/>
        </w:rPr>
        <w:t>درجة (موافق</w:t>
      </w:r>
      <w:r>
        <w:rPr>
          <w:color w:val="000000" w:themeColor="text1"/>
          <w:sz w:val="28"/>
          <w:szCs w:val="28"/>
          <w:rtl/>
        </w:rPr>
        <w:t xml:space="preserve"> إلى حد ما</w:t>
      </w:r>
      <w:r w:rsidRPr="00AF271F">
        <w:rPr>
          <w:rFonts w:hint="cs"/>
          <w:color w:val="000000" w:themeColor="text1"/>
          <w:sz w:val="28"/>
          <w:szCs w:val="28"/>
          <w:rtl/>
        </w:rPr>
        <w:t xml:space="preserve">) </w:t>
      </w:r>
      <w:r w:rsidRPr="00AF271F">
        <w:rPr>
          <w:color w:val="000000" w:themeColor="text1"/>
          <w:sz w:val="28"/>
          <w:szCs w:val="28"/>
          <w:rtl/>
        </w:rPr>
        <w:t>الموافقة</w:t>
      </w:r>
      <w:r w:rsidRPr="00AF271F">
        <w:rPr>
          <w:color w:val="000000" w:themeColor="text1"/>
          <w:sz w:val="28"/>
          <w:szCs w:val="28"/>
        </w:rPr>
        <w:t xml:space="preserve"> </w:t>
      </w:r>
      <w:r w:rsidRPr="00AF271F">
        <w:rPr>
          <w:color w:val="000000" w:themeColor="text1"/>
          <w:sz w:val="28"/>
          <w:szCs w:val="28"/>
          <w:rtl/>
        </w:rPr>
        <w:t>المتوسطة</w:t>
      </w:r>
      <w:r w:rsidRPr="00AF271F">
        <w:rPr>
          <w:color w:val="000000" w:themeColor="text1"/>
          <w:sz w:val="28"/>
          <w:szCs w:val="28"/>
        </w:rPr>
        <w:t xml:space="preserve"> </w:t>
      </w:r>
      <w:r w:rsidRPr="00AF271F">
        <w:rPr>
          <w:rFonts w:hint="cs"/>
          <w:color w:val="000000" w:themeColor="text1"/>
          <w:sz w:val="28"/>
          <w:szCs w:val="28"/>
          <w:rtl/>
        </w:rPr>
        <w:t>وهي</w:t>
      </w:r>
      <w:r w:rsidRPr="00AF271F">
        <w:rPr>
          <w:color w:val="000000" w:themeColor="text1"/>
          <w:sz w:val="28"/>
          <w:szCs w:val="28"/>
        </w:rPr>
        <w:t xml:space="preserve"> </w:t>
      </w:r>
      <w:r w:rsidRPr="00AF271F">
        <w:rPr>
          <w:color w:val="000000" w:themeColor="text1"/>
          <w:sz w:val="28"/>
          <w:szCs w:val="28"/>
          <w:rtl/>
        </w:rPr>
        <w:t>2</w:t>
      </w:r>
      <w:r>
        <w:rPr>
          <w:rFonts w:hint="cs"/>
          <w:color w:val="000000" w:themeColor="text1"/>
          <w:sz w:val="28"/>
          <w:szCs w:val="28"/>
          <w:rtl/>
        </w:rPr>
        <w:t>،</w:t>
      </w:r>
      <w:r w:rsidRPr="00AF271F">
        <w:rPr>
          <w:color w:val="000000" w:themeColor="text1"/>
          <w:sz w:val="28"/>
          <w:szCs w:val="28"/>
        </w:rPr>
        <w:t xml:space="preserve"> </w:t>
      </w:r>
      <w:r w:rsidRPr="00AF271F">
        <w:rPr>
          <w:color w:val="000000" w:themeColor="text1"/>
          <w:sz w:val="28"/>
          <w:szCs w:val="28"/>
          <w:rtl/>
        </w:rPr>
        <w:t>أم</w:t>
      </w:r>
      <w:r w:rsidRPr="00AF271F">
        <w:rPr>
          <w:color w:val="000000" w:themeColor="text1"/>
          <w:sz w:val="28"/>
          <w:szCs w:val="28"/>
        </w:rPr>
        <w:t xml:space="preserve"> </w:t>
      </w:r>
      <w:r w:rsidRPr="00AF271F">
        <w:rPr>
          <w:color w:val="000000" w:themeColor="text1"/>
          <w:sz w:val="28"/>
          <w:szCs w:val="28"/>
          <w:rtl/>
        </w:rPr>
        <w:t>لا، والجدول التالي يوضح نتائج</w:t>
      </w:r>
      <w:r w:rsidRPr="00AF271F">
        <w:rPr>
          <w:color w:val="000000" w:themeColor="text1"/>
          <w:sz w:val="28"/>
          <w:szCs w:val="28"/>
        </w:rPr>
        <w:t xml:space="preserve"> </w:t>
      </w:r>
      <w:r w:rsidRPr="00AF271F">
        <w:rPr>
          <w:color w:val="000000" w:themeColor="text1"/>
          <w:sz w:val="28"/>
          <w:szCs w:val="28"/>
          <w:rtl/>
        </w:rPr>
        <w:t xml:space="preserve">اختبار </w:t>
      </w:r>
      <w:r w:rsidRPr="00EC1999">
        <w:rPr>
          <w:rFonts w:asciiTheme="majorBidi" w:hAnsiTheme="majorBidi" w:cstheme="majorBidi"/>
          <w:color w:val="000000" w:themeColor="text1"/>
          <w:sz w:val="28"/>
          <w:szCs w:val="28"/>
        </w:rPr>
        <w:t>T-Test</w:t>
      </w:r>
      <w:r w:rsidRPr="00EC1999">
        <w:rPr>
          <w:rFonts w:asciiTheme="majorBidi" w:hAnsiTheme="majorBidi" w:cstheme="majorBidi"/>
          <w:color w:val="000000" w:themeColor="text1"/>
          <w:sz w:val="28"/>
          <w:szCs w:val="28"/>
          <w:rtl/>
        </w:rPr>
        <w:t xml:space="preserve"> </w:t>
      </w:r>
      <w:r w:rsidRPr="00AF271F">
        <w:rPr>
          <w:color w:val="000000" w:themeColor="text1"/>
          <w:sz w:val="28"/>
          <w:szCs w:val="28"/>
          <w:rtl/>
        </w:rPr>
        <w:t xml:space="preserve">الخاصة </w:t>
      </w:r>
      <w:r>
        <w:rPr>
          <w:rFonts w:hint="cs"/>
          <w:color w:val="000000" w:themeColor="text1"/>
          <w:sz w:val="28"/>
          <w:szCs w:val="28"/>
          <w:rtl/>
        </w:rPr>
        <w:t>ب</w:t>
      </w:r>
      <w:r w:rsidRPr="00AF271F">
        <w:rPr>
          <w:color w:val="000000" w:themeColor="text1"/>
          <w:sz w:val="28"/>
          <w:szCs w:val="28"/>
          <w:rtl/>
        </w:rPr>
        <w:t>محور الارتقاء بالكفاية المهنية الخارجية لخريجي مدارس التكنولوجيا التطبيقية.</w:t>
      </w:r>
    </w:p>
    <w:p w14:paraId="39F1B371"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رقم (68-</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نتائج اختبار محور الارتقاء بالكفاية المهنية الخارجية لخريجي مدارس التكنولوجيا التطبيقية</w:t>
      </w:r>
    </w:p>
    <w:tbl>
      <w:tblPr>
        <w:bidiVisual/>
        <w:tblW w:w="7175" w:type="dxa"/>
        <w:jc w:val="center"/>
        <w:tblLook w:val="04A0" w:firstRow="1" w:lastRow="0" w:firstColumn="1" w:lastColumn="0" w:noHBand="0" w:noVBand="1"/>
      </w:tblPr>
      <w:tblGrid>
        <w:gridCol w:w="343"/>
        <w:gridCol w:w="2013"/>
        <w:gridCol w:w="1417"/>
        <w:gridCol w:w="1985"/>
        <w:gridCol w:w="1417"/>
      </w:tblGrid>
      <w:tr w:rsidR="006C4DA1" w:rsidRPr="00EC1999" w14:paraId="3340590D" w14:textId="77777777" w:rsidTr="00EE0151">
        <w:trPr>
          <w:trHeight w:val="817"/>
          <w:tblHeader/>
          <w:jc w:val="center"/>
        </w:trPr>
        <w:tc>
          <w:tcPr>
            <w:tcW w:w="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7DB718"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lastRenderedPageBreak/>
              <w:t>م</w:t>
            </w:r>
          </w:p>
        </w:tc>
        <w:tc>
          <w:tcPr>
            <w:tcW w:w="20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E5BA4E"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البيان</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293114"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 xml:space="preserve">اختبار </w:t>
            </w:r>
            <w:r w:rsidRPr="00EC1999">
              <w:rPr>
                <w:rFonts w:asciiTheme="majorBidi" w:eastAsia="Times New Roman" w:hAnsiTheme="majorBidi" w:cstheme="majorBidi"/>
                <w:b/>
                <w:bCs/>
                <w:color w:val="000000" w:themeColor="text1"/>
                <w:sz w:val="20"/>
                <w:szCs w:val="20"/>
              </w:rPr>
              <w:t>T</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4CB7F1"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 xml:space="preserve">المعنوية </w:t>
            </w:r>
            <w:r w:rsidRPr="00EC1999">
              <w:rPr>
                <w:rFonts w:asciiTheme="majorBidi" w:eastAsia="Times New Roman" w:hAnsiTheme="majorBidi" w:cstheme="majorBidi"/>
                <w:b/>
                <w:bCs/>
                <w:color w:val="000000" w:themeColor="text1"/>
                <w:sz w:val="20"/>
                <w:szCs w:val="20"/>
              </w:rPr>
              <w:t>Sig</w:t>
            </w:r>
            <w:r w:rsidRPr="00EC1999">
              <w:rPr>
                <w:rFonts w:eastAsia="Times New Roman"/>
                <w:b/>
                <w:bCs/>
                <w:color w:val="000000" w:themeColor="text1"/>
                <w:sz w:val="20"/>
                <w:szCs w:val="20"/>
                <w:rtl/>
              </w:rPr>
              <w: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394CB3"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مستوى المعنوية</w:t>
            </w:r>
          </w:p>
        </w:tc>
      </w:tr>
      <w:tr w:rsidR="006C4DA1" w:rsidRPr="00EC1999" w14:paraId="0526A74B" w14:textId="77777777" w:rsidTr="00EE0151">
        <w:trPr>
          <w:trHeight w:val="817"/>
          <w:jc w:val="center"/>
        </w:trPr>
        <w:tc>
          <w:tcPr>
            <w:tcW w:w="343" w:type="dxa"/>
            <w:tcBorders>
              <w:top w:val="nil"/>
              <w:left w:val="single" w:sz="4" w:space="0" w:color="auto"/>
              <w:bottom w:val="single" w:sz="4" w:space="0" w:color="auto"/>
              <w:right w:val="single" w:sz="4" w:space="0" w:color="auto"/>
            </w:tcBorders>
            <w:shd w:val="clear" w:color="auto" w:fill="auto"/>
            <w:noWrap/>
            <w:vAlign w:val="center"/>
          </w:tcPr>
          <w:p w14:paraId="46A52263" w14:textId="77777777" w:rsidR="006C4DA1" w:rsidRPr="00EC1999"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013" w:type="dxa"/>
            <w:tcBorders>
              <w:top w:val="nil"/>
              <w:left w:val="single" w:sz="4" w:space="0" w:color="auto"/>
              <w:bottom w:val="single" w:sz="4" w:space="0" w:color="auto"/>
              <w:right w:val="single" w:sz="4" w:space="0" w:color="auto"/>
            </w:tcBorders>
            <w:shd w:val="clear" w:color="auto" w:fill="auto"/>
            <w:vAlign w:val="center"/>
            <w:hideMark/>
          </w:tcPr>
          <w:p w14:paraId="48250190"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 xml:space="preserve">يدعم تعظيم دور القطاع الخاص في إدارة مدارس التكنولوجيا </w:t>
            </w:r>
            <w:r w:rsidRPr="00EC1999">
              <w:rPr>
                <w:rFonts w:eastAsia="Times New Roman" w:hint="cs"/>
                <w:color w:val="000000" w:themeColor="text1"/>
                <w:sz w:val="20"/>
                <w:szCs w:val="20"/>
                <w:rtl/>
              </w:rPr>
              <w:t>التطبيقي</w:t>
            </w:r>
            <w:r w:rsidRPr="00EC1999">
              <w:rPr>
                <w:rFonts w:eastAsia="Times New Roman" w:hint="eastAsia"/>
                <w:color w:val="000000" w:themeColor="text1"/>
                <w:sz w:val="20"/>
                <w:szCs w:val="20"/>
                <w:rtl/>
              </w:rPr>
              <w:t>ة</w:t>
            </w:r>
            <w:r w:rsidRPr="00EC1999">
              <w:rPr>
                <w:rFonts w:eastAsia="Times New Roman" w:hint="cs"/>
                <w:color w:val="000000" w:themeColor="text1"/>
                <w:sz w:val="20"/>
                <w:szCs w:val="20"/>
                <w:rtl/>
              </w:rPr>
              <w:t xml:space="preserve"> </w:t>
            </w:r>
            <w:r w:rsidRPr="00EC1999">
              <w:rPr>
                <w:rFonts w:eastAsia="Times New Roman"/>
                <w:color w:val="000000" w:themeColor="text1"/>
                <w:sz w:val="20"/>
                <w:szCs w:val="20"/>
                <w:rtl/>
              </w:rPr>
              <w:t>الكفاية المهنية للخريجين</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B9C3BC"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15.628</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796D5A5"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8EE653" w14:textId="77777777" w:rsidR="006C4DA1" w:rsidRPr="00EC1999" w:rsidRDefault="006C4DA1" w:rsidP="00EE0151">
            <w:pPr>
              <w:spacing w:after="0" w:line="240" w:lineRule="auto"/>
              <w:jc w:val="center"/>
              <w:rPr>
                <w:rFonts w:eastAsia="Times New Roman"/>
                <w:color w:val="000000" w:themeColor="text1"/>
                <w:sz w:val="20"/>
                <w:szCs w:val="20"/>
              </w:rPr>
            </w:pPr>
            <w:r w:rsidRPr="00EC1999">
              <w:rPr>
                <w:rFonts w:eastAsia="Times New Roman"/>
                <w:color w:val="000000" w:themeColor="text1"/>
                <w:sz w:val="20"/>
                <w:szCs w:val="20"/>
                <w:rtl/>
              </w:rPr>
              <w:t>معنوي</w:t>
            </w:r>
          </w:p>
        </w:tc>
      </w:tr>
      <w:tr w:rsidR="006C4DA1" w:rsidRPr="00EC1999" w14:paraId="2A718A66" w14:textId="77777777" w:rsidTr="00EE0151">
        <w:trPr>
          <w:trHeight w:val="817"/>
          <w:jc w:val="center"/>
        </w:trPr>
        <w:tc>
          <w:tcPr>
            <w:tcW w:w="343" w:type="dxa"/>
            <w:tcBorders>
              <w:top w:val="nil"/>
              <w:left w:val="single" w:sz="4" w:space="0" w:color="auto"/>
              <w:bottom w:val="single" w:sz="4" w:space="0" w:color="auto"/>
              <w:right w:val="single" w:sz="4" w:space="0" w:color="auto"/>
            </w:tcBorders>
            <w:shd w:val="clear" w:color="auto" w:fill="auto"/>
            <w:noWrap/>
            <w:vAlign w:val="center"/>
          </w:tcPr>
          <w:p w14:paraId="36EC9102" w14:textId="77777777" w:rsidR="006C4DA1" w:rsidRPr="00EC1999"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013" w:type="dxa"/>
            <w:tcBorders>
              <w:top w:val="nil"/>
              <w:left w:val="single" w:sz="4" w:space="0" w:color="auto"/>
              <w:bottom w:val="single" w:sz="4" w:space="0" w:color="auto"/>
              <w:right w:val="single" w:sz="4" w:space="0" w:color="auto"/>
            </w:tcBorders>
            <w:shd w:val="clear" w:color="auto" w:fill="auto"/>
            <w:vAlign w:val="center"/>
            <w:hideMark/>
          </w:tcPr>
          <w:p w14:paraId="2C83D7DF"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 xml:space="preserve">يدعم تقنين دور وزارة </w:t>
            </w:r>
            <w:r w:rsidRPr="00EC1999">
              <w:rPr>
                <w:rFonts w:eastAsia="Times New Roman" w:hint="cs"/>
                <w:color w:val="000000" w:themeColor="text1"/>
                <w:sz w:val="20"/>
                <w:szCs w:val="20"/>
                <w:rtl/>
              </w:rPr>
              <w:t>التربية</w:t>
            </w:r>
            <w:r w:rsidRPr="00EC1999">
              <w:rPr>
                <w:rFonts w:eastAsia="Times New Roman"/>
                <w:color w:val="000000" w:themeColor="text1"/>
                <w:sz w:val="20"/>
                <w:szCs w:val="20"/>
                <w:rtl/>
              </w:rPr>
              <w:t xml:space="preserve"> الإشرافي على مدارس التكنولوجيا التطبيقية الكفاية المهنية للخريجين</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8FD4DF1"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2.324</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8A3FEC8"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0.026</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71E52C" w14:textId="77777777" w:rsidR="006C4DA1" w:rsidRPr="00EC1999" w:rsidRDefault="006C4DA1" w:rsidP="00EE0151">
            <w:pPr>
              <w:spacing w:after="0" w:line="240" w:lineRule="auto"/>
              <w:jc w:val="center"/>
              <w:rPr>
                <w:rFonts w:eastAsia="Times New Roman"/>
                <w:color w:val="000000" w:themeColor="text1"/>
                <w:sz w:val="20"/>
                <w:szCs w:val="20"/>
              </w:rPr>
            </w:pPr>
            <w:r w:rsidRPr="00EC1999">
              <w:rPr>
                <w:rFonts w:eastAsia="Times New Roman"/>
                <w:color w:val="000000" w:themeColor="text1"/>
                <w:sz w:val="20"/>
                <w:szCs w:val="20"/>
                <w:rtl/>
              </w:rPr>
              <w:t>معنوي</w:t>
            </w:r>
          </w:p>
        </w:tc>
      </w:tr>
      <w:tr w:rsidR="006C4DA1" w:rsidRPr="00EC1999" w14:paraId="2469AC80" w14:textId="77777777" w:rsidTr="00EE0151">
        <w:trPr>
          <w:trHeight w:val="817"/>
          <w:jc w:val="center"/>
        </w:trPr>
        <w:tc>
          <w:tcPr>
            <w:tcW w:w="343" w:type="dxa"/>
            <w:tcBorders>
              <w:top w:val="nil"/>
              <w:left w:val="single" w:sz="4" w:space="0" w:color="auto"/>
              <w:bottom w:val="single" w:sz="4" w:space="0" w:color="auto"/>
              <w:right w:val="single" w:sz="4" w:space="0" w:color="auto"/>
            </w:tcBorders>
            <w:shd w:val="clear" w:color="auto" w:fill="auto"/>
            <w:noWrap/>
            <w:vAlign w:val="center"/>
          </w:tcPr>
          <w:p w14:paraId="60D7347C" w14:textId="77777777" w:rsidR="006C4DA1" w:rsidRPr="00EC1999"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013" w:type="dxa"/>
            <w:tcBorders>
              <w:top w:val="nil"/>
              <w:left w:val="single" w:sz="4" w:space="0" w:color="auto"/>
              <w:bottom w:val="single" w:sz="4" w:space="0" w:color="auto"/>
              <w:right w:val="single" w:sz="4" w:space="0" w:color="auto"/>
            </w:tcBorders>
            <w:shd w:val="clear" w:color="auto" w:fill="auto"/>
            <w:vAlign w:val="center"/>
            <w:hideMark/>
          </w:tcPr>
          <w:p w14:paraId="3B055330"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تطبق مدارس التكنولوجيا التطبيقية منهج</w:t>
            </w:r>
            <w:r w:rsidRPr="00EC1999">
              <w:rPr>
                <w:rFonts w:eastAsia="Times New Roman" w:hint="cs"/>
                <w:color w:val="000000" w:themeColor="text1"/>
                <w:sz w:val="20"/>
                <w:szCs w:val="20"/>
                <w:rtl/>
              </w:rPr>
              <w:t>ًا</w:t>
            </w:r>
            <w:r w:rsidRPr="00EC1999">
              <w:rPr>
                <w:rFonts w:eastAsia="Times New Roman"/>
                <w:color w:val="000000" w:themeColor="text1"/>
                <w:sz w:val="20"/>
                <w:szCs w:val="20"/>
                <w:rtl/>
              </w:rPr>
              <w:t xml:space="preserve"> متكامل</w:t>
            </w:r>
            <w:r w:rsidRPr="00EC1999">
              <w:rPr>
                <w:rFonts w:eastAsia="Times New Roman" w:hint="cs"/>
                <w:color w:val="000000" w:themeColor="text1"/>
                <w:sz w:val="20"/>
                <w:szCs w:val="20"/>
                <w:rtl/>
              </w:rPr>
              <w:t>ًا</w:t>
            </w:r>
            <w:r w:rsidRPr="00EC1999">
              <w:rPr>
                <w:rFonts w:eastAsia="Times New Roman"/>
                <w:color w:val="000000" w:themeColor="text1"/>
                <w:sz w:val="20"/>
                <w:szCs w:val="20"/>
                <w:rtl/>
              </w:rPr>
              <w:t xml:space="preserve"> لتوجيه الطلاب </w:t>
            </w:r>
            <w:r w:rsidRPr="00EC1999">
              <w:rPr>
                <w:rFonts w:eastAsia="Times New Roman" w:hint="cs"/>
                <w:color w:val="000000" w:themeColor="text1"/>
                <w:sz w:val="20"/>
                <w:szCs w:val="20"/>
                <w:rtl/>
              </w:rPr>
              <w:t>مهنيًا، وتربويًا، وسلوكيًا، وثقافيًا</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551F9E"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6.468</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AAADFAB"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5372D9" w14:textId="77777777" w:rsidR="006C4DA1" w:rsidRPr="00EC1999" w:rsidRDefault="006C4DA1" w:rsidP="00EE0151">
            <w:pPr>
              <w:spacing w:after="0" w:line="240" w:lineRule="auto"/>
              <w:jc w:val="center"/>
              <w:rPr>
                <w:rFonts w:eastAsia="Times New Roman"/>
                <w:color w:val="000000" w:themeColor="text1"/>
                <w:sz w:val="20"/>
                <w:szCs w:val="20"/>
              </w:rPr>
            </w:pPr>
            <w:r w:rsidRPr="00EC1999">
              <w:rPr>
                <w:rFonts w:eastAsia="Times New Roman"/>
                <w:color w:val="000000" w:themeColor="text1"/>
                <w:sz w:val="20"/>
                <w:szCs w:val="20"/>
                <w:rtl/>
              </w:rPr>
              <w:t>معنوي</w:t>
            </w:r>
          </w:p>
        </w:tc>
      </w:tr>
      <w:tr w:rsidR="006C4DA1" w:rsidRPr="00EC1999" w14:paraId="381526F8" w14:textId="77777777" w:rsidTr="00EE0151">
        <w:trPr>
          <w:trHeight w:val="880"/>
          <w:jc w:val="center"/>
        </w:trPr>
        <w:tc>
          <w:tcPr>
            <w:tcW w:w="343" w:type="dxa"/>
            <w:tcBorders>
              <w:top w:val="nil"/>
              <w:left w:val="single" w:sz="4" w:space="0" w:color="auto"/>
              <w:bottom w:val="single" w:sz="4" w:space="0" w:color="auto"/>
              <w:right w:val="single" w:sz="4" w:space="0" w:color="auto"/>
            </w:tcBorders>
            <w:shd w:val="clear" w:color="auto" w:fill="auto"/>
            <w:noWrap/>
            <w:vAlign w:val="center"/>
          </w:tcPr>
          <w:p w14:paraId="050B70C9" w14:textId="77777777" w:rsidR="006C4DA1" w:rsidRPr="00EC1999"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w:t>
            </w:r>
          </w:p>
        </w:tc>
        <w:tc>
          <w:tcPr>
            <w:tcW w:w="2013" w:type="dxa"/>
            <w:tcBorders>
              <w:top w:val="nil"/>
              <w:left w:val="single" w:sz="4" w:space="0" w:color="auto"/>
              <w:bottom w:val="single" w:sz="4" w:space="0" w:color="auto"/>
              <w:right w:val="single" w:sz="4" w:space="0" w:color="auto"/>
            </w:tcBorders>
            <w:shd w:val="clear" w:color="auto" w:fill="auto"/>
            <w:vAlign w:val="center"/>
            <w:hideMark/>
          </w:tcPr>
          <w:p w14:paraId="22F29109"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 xml:space="preserve">يضمن نظام الإشراف على مدارس التكنولوجيا التطبيقية اللامركزية في </w:t>
            </w:r>
            <w:r w:rsidRPr="00EC1999">
              <w:rPr>
                <w:rFonts w:eastAsia="Times New Roman" w:hint="cs"/>
                <w:color w:val="000000" w:themeColor="text1"/>
                <w:sz w:val="20"/>
                <w:szCs w:val="20"/>
                <w:rtl/>
              </w:rPr>
              <w:t>اتخاذ</w:t>
            </w:r>
            <w:r w:rsidRPr="00EC1999">
              <w:rPr>
                <w:rFonts w:eastAsia="Times New Roman"/>
                <w:color w:val="000000" w:themeColor="text1"/>
                <w:sz w:val="20"/>
                <w:szCs w:val="20"/>
                <w:rtl/>
              </w:rPr>
              <w:t xml:space="preserve"> القرارات وتحقيق الكفاية المهنية</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B2BAB8"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2.058</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9B20461"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0.047</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5EC76A" w14:textId="77777777" w:rsidR="006C4DA1" w:rsidRPr="00EC1999" w:rsidRDefault="006C4DA1" w:rsidP="00EE0151">
            <w:pPr>
              <w:spacing w:after="0" w:line="240" w:lineRule="auto"/>
              <w:jc w:val="center"/>
              <w:rPr>
                <w:rFonts w:eastAsia="Times New Roman"/>
                <w:color w:val="000000" w:themeColor="text1"/>
                <w:sz w:val="20"/>
                <w:szCs w:val="20"/>
              </w:rPr>
            </w:pPr>
            <w:r w:rsidRPr="00EC1999">
              <w:rPr>
                <w:rFonts w:eastAsia="Times New Roman"/>
                <w:color w:val="000000" w:themeColor="text1"/>
                <w:sz w:val="20"/>
                <w:szCs w:val="20"/>
                <w:rtl/>
              </w:rPr>
              <w:t>معنوي</w:t>
            </w:r>
          </w:p>
        </w:tc>
      </w:tr>
      <w:tr w:rsidR="006C4DA1" w:rsidRPr="00EC1999" w14:paraId="25B6D3C5" w14:textId="77777777" w:rsidTr="00EE0151">
        <w:trPr>
          <w:trHeight w:val="880"/>
          <w:jc w:val="center"/>
        </w:trPr>
        <w:tc>
          <w:tcPr>
            <w:tcW w:w="343" w:type="dxa"/>
            <w:tcBorders>
              <w:top w:val="nil"/>
              <w:left w:val="single" w:sz="4" w:space="0" w:color="auto"/>
              <w:bottom w:val="single" w:sz="4" w:space="0" w:color="auto"/>
              <w:right w:val="single" w:sz="4" w:space="0" w:color="auto"/>
            </w:tcBorders>
            <w:shd w:val="clear" w:color="auto" w:fill="FFFFFF" w:themeFill="background1"/>
            <w:noWrap/>
            <w:vAlign w:val="center"/>
          </w:tcPr>
          <w:p w14:paraId="1E84BC81" w14:textId="77777777" w:rsidR="006C4DA1" w:rsidRPr="00EC1999"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2013" w:type="dxa"/>
            <w:tcBorders>
              <w:top w:val="nil"/>
              <w:left w:val="single" w:sz="4" w:space="0" w:color="auto"/>
              <w:bottom w:val="single" w:sz="4" w:space="0" w:color="auto"/>
              <w:right w:val="single" w:sz="4" w:space="0" w:color="auto"/>
            </w:tcBorders>
            <w:shd w:val="clear" w:color="auto" w:fill="auto"/>
            <w:vAlign w:val="center"/>
          </w:tcPr>
          <w:p w14:paraId="6540747B" w14:textId="77777777" w:rsidR="006C4DA1" w:rsidRPr="00EC1999" w:rsidRDefault="006C4DA1" w:rsidP="00EE0151">
            <w:pPr>
              <w:spacing w:after="0" w:line="240" w:lineRule="auto"/>
              <w:rPr>
                <w:rFonts w:eastAsia="Times New Roman"/>
                <w:color w:val="000000" w:themeColor="text1"/>
                <w:sz w:val="20"/>
                <w:szCs w:val="20"/>
                <w:rtl/>
              </w:rPr>
            </w:pPr>
            <w:r w:rsidRPr="00EC1999">
              <w:rPr>
                <w:rFonts w:eastAsia="Times New Roman"/>
                <w:color w:val="000000" w:themeColor="text1"/>
                <w:sz w:val="20"/>
                <w:szCs w:val="20"/>
                <w:rtl/>
              </w:rPr>
              <w:t xml:space="preserve">محور الارتقاء بالكفاية المهنية الخارجية لخريجي مدارس التكنولوجيا </w:t>
            </w:r>
            <w:r w:rsidRPr="00EC1999">
              <w:rPr>
                <w:rFonts w:eastAsia="Times New Roman" w:hint="cs"/>
                <w:color w:val="000000" w:themeColor="text1"/>
                <w:sz w:val="20"/>
                <w:szCs w:val="20"/>
                <w:rtl/>
              </w:rPr>
              <w:t>التطبيقية</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74C187CB"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12.664</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3F837347" w14:textId="77777777" w:rsidR="006C4DA1" w:rsidRPr="00EC1999"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0EA4070" w14:textId="77777777" w:rsidR="006C4DA1" w:rsidRPr="00EC1999" w:rsidRDefault="006C4DA1" w:rsidP="00EE0151">
            <w:pPr>
              <w:spacing w:after="0" w:line="240" w:lineRule="auto"/>
              <w:jc w:val="center"/>
              <w:rPr>
                <w:rFonts w:eastAsia="Times New Roman"/>
                <w:color w:val="000000" w:themeColor="text1"/>
                <w:sz w:val="20"/>
                <w:szCs w:val="20"/>
                <w:rtl/>
              </w:rPr>
            </w:pPr>
            <w:r w:rsidRPr="00EC1999">
              <w:rPr>
                <w:rFonts w:eastAsia="Times New Roman"/>
                <w:color w:val="000000" w:themeColor="text1"/>
                <w:sz w:val="20"/>
                <w:szCs w:val="20"/>
                <w:rtl/>
              </w:rPr>
              <w:t>معنوي</w:t>
            </w:r>
          </w:p>
        </w:tc>
      </w:tr>
    </w:tbl>
    <w:p w14:paraId="71E6E030" w14:textId="77777777" w:rsidR="006C4DA1" w:rsidRPr="00EC1999" w:rsidRDefault="006C4DA1" w:rsidP="006C4DA1">
      <w:pPr>
        <w:autoSpaceDE w:val="0"/>
        <w:autoSpaceDN w:val="0"/>
        <w:adjustRightInd w:val="0"/>
        <w:spacing w:after="0" w:line="240" w:lineRule="auto"/>
        <w:jc w:val="both"/>
        <w:rPr>
          <w:color w:val="000000" w:themeColor="text1"/>
          <w:sz w:val="12"/>
          <w:szCs w:val="12"/>
        </w:rPr>
      </w:pPr>
    </w:p>
    <w:p w14:paraId="41339769" w14:textId="77777777" w:rsidR="006C4DA1" w:rsidRPr="00AF271F" w:rsidRDefault="006C4DA1" w:rsidP="006C4DA1">
      <w:pPr>
        <w:autoSpaceDE w:val="0"/>
        <w:autoSpaceDN w:val="0"/>
        <w:adjustRightInd w:val="0"/>
        <w:spacing w:after="0" w:line="240" w:lineRule="auto"/>
        <w:jc w:val="both"/>
        <w:rPr>
          <w:color w:val="000000" w:themeColor="text1"/>
          <w:sz w:val="28"/>
          <w:szCs w:val="28"/>
          <w:rtl/>
        </w:rPr>
      </w:pPr>
      <w:r w:rsidRPr="00AF271F">
        <w:rPr>
          <w:color w:val="000000" w:themeColor="text1"/>
          <w:sz w:val="28"/>
          <w:szCs w:val="28"/>
          <w:rtl/>
        </w:rPr>
        <w:t xml:space="preserve">من نتائج الجدول السابق </w:t>
      </w:r>
      <w:r>
        <w:rPr>
          <w:color w:val="000000" w:themeColor="text1"/>
          <w:sz w:val="28"/>
          <w:szCs w:val="28"/>
          <w:rtl/>
        </w:rPr>
        <w:t>يتبين أن جميع</w:t>
      </w:r>
      <w:r w:rsidRPr="00AF271F">
        <w:rPr>
          <w:color w:val="000000" w:themeColor="text1"/>
          <w:sz w:val="28"/>
          <w:szCs w:val="28"/>
          <w:rtl/>
        </w:rPr>
        <w:t xml:space="preserve"> العبارات كانت معنوية </w:t>
      </w:r>
      <w:r>
        <w:rPr>
          <w:color w:val="000000" w:themeColor="text1"/>
          <w:sz w:val="28"/>
          <w:szCs w:val="28"/>
          <w:rtl/>
        </w:rPr>
        <w:t xml:space="preserve">سواءً على المستوى الكلي أو </w:t>
      </w:r>
      <w:r w:rsidRPr="00AF271F">
        <w:rPr>
          <w:color w:val="000000" w:themeColor="text1"/>
          <w:sz w:val="28"/>
          <w:szCs w:val="28"/>
          <w:rtl/>
        </w:rPr>
        <w:t xml:space="preserve">على </w:t>
      </w:r>
      <w:r>
        <w:rPr>
          <w:color w:val="000000" w:themeColor="text1"/>
          <w:sz w:val="28"/>
          <w:szCs w:val="28"/>
          <w:rtl/>
        </w:rPr>
        <w:t>مستوى</w:t>
      </w:r>
      <w:r w:rsidRPr="00AF271F">
        <w:rPr>
          <w:color w:val="000000" w:themeColor="text1"/>
          <w:sz w:val="28"/>
          <w:szCs w:val="28"/>
          <w:rtl/>
        </w:rPr>
        <w:t xml:space="preserve"> الفقرات، وعلى ذلك </w:t>
      </w:r>
      <w:r w:rsidRPr="00D563CE">
        <w:rPr>
          <w:color w:val="000000" w:themeColor="text1"/>
          <w:sz w:val="28"/>
          <w:szCs w:val="28"/>
          <w:rtl/>
        </w:rPr>
        <w:t>يوجد</w:t>
      </w:r>
      <w:r w:rsidRPr="00D563CE">
        <w:rPr>
          <w:color w:val="000000" w:themeColor="text1"/>
          <w:sz w:val="28"/>
          <w:szCs w:val="28"/>
        </w:rPr>
        <w:t xml:space="preserve"> </w:t>
      </w:r>
      <w:r w:rsidRPr="00D563CE">
        <w:rPr>
          <w:color w:val="000000" w:themeColor="text1"/>
          <w:sz w:val="28"/>
          <w:szCs w:val="28"/>
          <w:rtl/>
        </w:rPr>
        <w:t>تأثير</w:t>
      </w:r>
      <w:r w:rsidRPr="00D563CE">
        <w:rPr>
          <w:color w:val="000000" w:themeColor="text1"/>
          <w:sz w:val="28"/>
          <w:szCs w:val="28"/>
        </w:rPr>
        <w:t xml:space="preserve"> </w:t>
      </w:r>
      <w:r w:rsidRPr="00D563CE">
        <w:rPr>
          <w:color w:val="000000" w:themeColor="text1"/>
          <w:sz w:val="28"/>
          <w:szCs w:val="28"/>
          <w:rtl/>
        </w:rPr>
        <w:t>ذو</w:t>
      </w:r>
      <w:r w:rsidRPr="00D563CE">
        <w:rPr>
          <w:color w:val="000000" w:themeColor="text1"/>
          <w:sz w:val="28"/>
          <w:szCs w:val="28"/>
        </w:rPr>
        <w:t xml:space="preserve"> </w:t>
      </w:r>
      <w:r w:rsidRPr="00D563CE">
        <w:rPr>
          <w:color w:val="000000" w:themeColor="text1"/>
          <w:sz w:val="28"/>
          <w:szCs w:val="28"/>
          <w:rtl/>
        </w:rPr>
        <w:t>دلالة</w:t>
      </w:r>
      <w:r w:rsidRPr="00D563CE">
        <w:rPr>
          <w:color w:val="000000" w:themeColor="text1"/>
          <w:sz w:val="28"/>
          <w:szCs w:val="28"/>
        </w:rPr>
        <w:t xml:space="preserve"> </w:t>
      </w:r>
      <w:r w:rsidRPr="00D563CE">
        <w:rPr>
          <w:color w:val="000000" w:themeColor="text1"/>
          <w:sz w:val="28"/>
          <w:szCs w:val="28"/>
          <w:rtl/>
        </w:rPr>
        <w:t xml:space="preserve">إحصائية </w:t>
      </w:r>
      <w:r w:rsidRPr="00D563CE">
        <w:rPr>
          <w:rFonts w:hint="cs"/>
          <w:color w:val="000000" w:themeColor="text1"/>
          <w:sz w:val="28"/>
          <w:szCs w:val="28"/>
          <w:rtl/>
        </w:rPr>
        <w:t xml:space="preserve">من وجهة نظر </w:t>
      </w:r>
      <w:r w:rsidRPr="00D563CE">
        <w:rPr>
          <w:color w:val="000000" w:themeColor="text1"/>
          <w:sz w:val="28"/>
          <w:szCs w:val="28"/>
          <w:rtl/>
        </w:rPr>
        <w:t xml:space="preserve">رجال </w:t>
      </w:r>
      <w:r w:rsidRPr="00D563CE">
        <w:rPr>
          <w:rFonts w:hint="cs"/>
          <w:color w:val="000000" w:themeColor="text1"/>
          <w:sz w:val="28"/>
          <w:szCs w:val="28"/>
          <w:rtl/>
        </w:rPr>
        <w:t>التعليم لدور القطاع الخاص في الارتقاء</w:t>
      </w:r>
      <w:r w:rsidRPr="00D563CE">
        <w:rPr>
          <w:color w:val="000000" w:themeColor="text1"/>
          <w:sz w:val="28"/>
          <w:szCs w:val="28"/>
          <w:rtl/>
        </w:rPr>
        <w:t xml:space="preserve"> بالكفاية المهنية الخارجية لخريجي مدارس التكنولوجيا </w:t>
      </w:r>
      <w:r w:rsidRPr="00D563CE">
        <w:rPr>
          <w:rFonts w:hint="cs"/>
          <w:color w:val="000000" w:themeColor="text1"/>
          <w:sz w:val="28"/>
          <w:szCs w:val="28"/>
          <w:rtl/>
        </w:rPr>
        <w:t>التطبيقية</w:t>
      </w:r>
      <w:r w:rsidRPr="00D563CE">
        <w:rPr>
          <w:color w:val="000000" w:themeColor="text1"/>
          <w:sz w:val="28"/>
          <w:szCs w:val="28"/>
          <w:rtl/>
        </w:rPr>
        <w:t>.</w:t>
      </w:r>
    </w:p>
    <w:p w14:paraId="7344684A" w14:textId="77777777" w:rsidR="006C4DA1" w:rsidRPr="00AF271F" w:rsidRDefault="006C4DA1" w:rsidP="006C4DA1">
      <w:pPr>
        <w:autoSpaceDE w:val="0"/>
        <w:autoSpaceDN w:val="0"/>
        <w:adjustRightInd w:val="0"/>
        <w:spacing w:after="0" w:line="240" w:lineRule="auto"/>
        <w:jc w:val="both"/>
        <w:rPr>
          <w:color w:val="000000" w:themeColor="text1"/>
          <w:sz w:val="28"/>
          <w:szCs w:val="28"/>
          <w:rtl/>
        </w:rPr>
      </w:pPr>
      <w:r w:rsidRPr="00AF271F">
        <w:rPr>
          <w:color w:val="000000" w:themeColor="text1"/>
          <w:sz w:val="28"/>
          <w:szCs w:val="28"/>
          <w:rtl/>
        </w:rPr>
        <w:t xml:space="preserve"> وعلى ذلك يتم قبول الفرض البديل القائل</w:t>
      </w:r>
      <w:r>
        <w:rPr>
          <w:color w:val="000000" w:themeColor="text1"/>
          <w:sz w:val="28"/>
          <w:szCs w:val="28"/>
          <w:rtl/>
        </w:rPr>
        <w:t xml:space="preserve"> بأنه </w:t>
      </w:r>
      <w:r w:rsidRPr="00AF271F">
        <w:rPr>
          <w:color w:val="000000" w:themeColor="text1"/>
          <w:sz w:val="28"/>
          <w:szCs w:val="28"/>
          <w:rtl/>
        </w:rPr>
        <w:t>"</w:t>
      </w:r>
      <w:r w:rsidRPr="00AF271F">
        <w:rPr>
          <w:b/>
          <w:bCs/>
          <w:color w:val="000000" w:themeColor="text1"/>
          <w:sz w:val="28"/>
          <w:szCs w:val="28"/>
          <w:u w:val="single"/>
          <w:rtl/>
        </w:rPr>
        <w:t>يوجد</w:t>
      </w:r>
      <w:r w:rsidRPr="00AF271F">
        <w:rPr>
          <w:b/>
          <w:bCs/>
          <w:color w:val="000000" w:themeColor="text1"/>
          <w:sz w:val="28"/>
          <w:szCs w:val="28"/>
          <w:u w:val="single"/>
        </w:rPr>
        <w:t xml:space="preserve"> </w:t>
      </w:r>
      <w:r w:rsidRPr="00AF271F">
        <w:rPr>
          <w:b/>
          <w:bCs/>
          <w:color w:val="000000" w:themeColor="text1"/>
          <w:sz w:val="28"/>
          <w:szCs w:val="28"/>
          <w:u w:val="single"/>
          <w:rtl/>
        </w:rPr>
        <w:t>تأثير</w:t>
      </w:r>
      <w:r w:rsidRPr="00AF271F">
        <w:rPr>
          <w:b/>
          <w:bCs/>
          <w:color w:val="000000" w:themeColor="text1"/>
          <w:sz w:val="28"/>
          <w:szCs w:val="28"/>
          <w:u w:val="single"/>
        </w:rPr>
        <w:t xml:space="preserve"> </w:t>
      </w:r>
      <w:r w:rsidRPr="00AF271F">
        <w:rPr>
          <w:b/>
          <w:bCs/>
          <w:color w:val="000000" w:themeColor="text1"/>
          <w:sz w:val="28"/>
          <w:szCs w:val="28"/>
          <w:u w:val="single"/>
          <w:rtl/>
        </w:rPr>
        <w:t>ذو</w:t>
      </w:r>
      <w:r w:rsidRPr="00AF271F">
        <w:rPr>
          <w:b/>
          <w:bCs/>
          <w:color w:val="000000" w:themeColor="text1"/>
          <w:sz w:val="28"/>
          <w:szCs w:val="28"/>
          <w:u w:val="single"/>
        </w:rPr>
        <w:t xml:space="preserve"> </w:t>
      </w:r>
      <w:r w:rsidRPr="00AF271F">
        <w:rPr>
          <w:b/>
          <w:bCs/>
          <w:color w:val="000000" w:themeColor="text1"/>
          <w:sz w:val="28"/>
          <w:szCs w:val="28"/>
          <w:u w:val="single"/>
          <w:rtl/>
        </w:rPr>
        <w:t>دلالة</w:t>
      </w:r>
      <w:r w:rsidRPr="00AF271F">
        <w:rPr>
          <w:b/>
          <w:bCs/>
          <w:color w:val="000000" w:themeColor="text1"/>
          <w:sz w:val="28"/>
          <w:szCs w:val="28"/>
          <w:u w:val="single"/>
        </w:rPr>
        <w:t xml:space="preserve"> </w:t>
      </w:r>
      <w:r>
        <w:rPr>
          <w:b/>
          <w:bCs/>
          <w:color w:val="000000" w:themeColor="text1"/>
          <w:sz w:val="28"/>
          <w:szCs w:val="28"/>
          <w:u w:val="single"/>
          <w:rtl/>
        </w:rPr>
        <w:t>إحصائية</w:t>
      </w:r>
      <w:r w:rsidRPr="00AF271F">
        <w:rPr>
          <w:b/>
          <w:bCs/>
          <w:color w:val="000000" w:themeColor="text1"/>
          <w:sz w:val="28"/>
          <w:szCs w:val="28"/>
          <w:u w:val="single"/>
          <w:rtl/>
        </w:rPr>
        <w:t xml:space="preserve"> </w:t>
      </w:r>
      <w:r w:rsidRPr="00AF271F">
        <w:rPr>
          <w:rFonts w:hint="cs"/>
          <w:b/>
          <w:bCs/>
          <w:color w:val="000000" w:themeColor="text1"/>
          <w:sz w:val="28"/>
          <w:szCs w:val="28"/>
          <w:u w:val="single"/>
          <w:rtl/>
        </w:rPr>
        <w:t xml:space="preserve">من وجهة نظر </w:t>
      </w:r>
      <w:r w:rsidRPr="00AF271F">
        <w:rPr>
          <w:b/>
          <w:bCs/>
          <w:color w:val="000000" w:themeColor="text1"/>
          <w:sz w:val="28"/>
          <w:szCs w:val="28"/>
          <w:u w:val="single"/>
          <w:rtl/>
        </w:rPr>
        <w:t xml:space="preserve">رجال </w:t>
      </w:r>
      <w:r w:rsidRPr="00AF271F">
        <w:rPr>
          <w:rFonts w:hint="cs"/>
          <w:b/>
          <w:bCs/>
          <w:color w:val="000000" w:themeColor="text1"/>
          <w:sz w:val="28"/>
          <w:szCs w:val="28"/>
          <w:u w:val="single"/>
          <w:rtl/>
        </w:rPr>
        <w:t>التعليم لدور القطاع الخاص للارتقاء</w:t>
      </w:r>
      <w:r w:rsidRPr="00AF271F">
        <w:rPr>
          <w:b/>
          <w:bCs/>
          <w:color w:val="000000" w:themeColor="text1"/>
          <w:sz w:val="28"/>
          <w:szCs w:val="28"/>
          <w:u w:val="single"/>
          <w:rtl/>
        </w:rPr>
        <w:t xml:space="preserve"> بالكفاية المهنية الخارجية لخريجي مدارس التكنولوجيا </w:t>
      </w:r>
      <w:r w:rsidRPr="00AF271F">
        <w:rPr>
          <w:rFonts w:hint="cs"/>
          <w:b/>
          <w:bCs/>
          <w:color w:val="000000" w:themeColor="text1"/>
          <w:sz w:val="28"/>
          <w:szCs w:val="28"/>
          <w:u w:val="single"/>
          <w:rtl/>
        </w:rPr>
        <w:t>التطبيقية</w:t>
      </w:r>
      <w:r>
        <w:rPr>
          <w:rFonts w:hint="cs"/>
          <w:color w:val="000000" w:themeColor="text1"/>
          <w:sz w:val="28"/>
          <w:szCs w:val="28"/>
          <w:rtl/>
        </w:rPr>
        <w:t>.</w:t>
      </w:r>
      <w:r w:rsidRPr="00AF271F">
        <w:rPr>
          <w:color w:val="000000" w:themeColor="text1"/>
          <w:sz w:val="28"/>
          <w:szCs w:val="28"/>
          <w:rtl/>
        </w:rPr>
        <w:t>"</w:t>
      </w:r>
    </w:p>
    <w:p w14:paraId="2261D439" w14:textId="77777777" w:rsidR="006C4DA1" w:rsidRPr="00EC1999" w:rsidRDefault="006C4DA1" w:rsidP="006C4DA1">
      <w:pPr>
        <w:tabs>
          <w:tab w:val="left" w:pos="10631"/>
        </w:tabs>
        <w:spacing w:after="0" w:line="240" w:lineRule="auto"/>
        <w:jc w:val="both"/>
        <w:rPr>
          <w:b/>
          <w:bCs/>
          <w:color w:val="000000" w:themeColor="text1"/>
          <w:sz w:val="8"/>
          <w:szCs w:val="8"/>
          <w:u w:val="single"/>
          <w:rtl/>
        </w:rPr>
      </w:pPr>
    </w:p>
    <w:p w14:paraId="1E175392" w14:textId="77777777" w:rsidR="006C4DA1" w:rsidRPr="00AF271F" w:rsidRDefault="006C4DA1" w:rsidP="006C4DA1">
      <w:pPr>
        <w:tabs>
          <w:tab w:val="left" w:pos="10631"/>
        </w:tabs>
        <w:spacing w:after="0" w:line="240" w:lineRule="auto"/>
        <w:jc w:val="both"/>
        <w:rPr>
          <w:b/>
          <w:bCs/>
          <w:color w:val="000000" w:themeColor="text1"/>
          <w:sz w:val="28"/>
          <w:szCs w:val="28"/>
          <w:u w:val="single"/>
          <w:rtl/>
        </w:rPr>
      </w:pPr>
      <w:r w:rsidRPr="00AF271F">
        <w:rPr>
          <w:b/>
          <w:bCs/>
          <w:color w:val="000000" w:themeColor="text1"/>
          <w:sz w:val="28"/>
          <w:szCs w:val="28"/>
          <w:u w:val="single"/>
          <w:rtl/>
        </w:rPr>
        <w:t xml:space="preserve">اختبار الفرضية </w:t>
      </w:r>
      <w:r w:rsidRPr="00AF271F">
        <w:rPr>
          <w:rFonts w:hint="cs"/>
          <w:b/>
          <w:bCs/>
          <w:color w:val="000000" w:themeColor="text1"/>
          <w:sz w:val="28"/>
          <w:szCs w:val="28"/>
          <w:u w:val="single"/>
          <w:rtl/>
        </w:rPr>
        <w:t>الثالثة:</w:t>
      </w:r>
      <w:r w:rsidRPr="00AF271F">
        <w:rPr>
          <w:color w:val="000000" w:themeColor="text1"/>
          <w:sz w:val="28"/>
          <w:szCs w:val="28"/>
          <w:rtl/>
        </w:rPr>
        <w:t xml:space="preserve"> </w:t>
      </w:r>
      <w:r w:rsidRPr="00AF271F">
        <w:rPr>
          <w:b/>
          <w:bCs/>
          <w:color w:val="000000" w:themeColor="text1"/>
          <w:sz w:val="28"/>
          <w:szCs w:val="28"/>
          <w:u w:val="single"/>
          <w:rtl/>
        </w:rPr>
        <w:t>لا</w:t>
      </w:r>
      <w:r w:rsidRPr="00AF271F">
        <w:rPr>
          <w:b/>
          <w:bCs/>
          <w:color w:val="000000" w:themeColor="text1"/>
          <w:sz w:val="28"/>
          <w:szCs w:val="28"/>
          <w:u w:val="single"/>
        </w:rPr>
        <w:t xml:space="preserve"> </w:t>
      </w:r>
      <w:r w:rsidRPr="00AF271F">
        <w:rPr>
          <w:b/>
          <w:bCs/>
          <w:color w:val="000000" w:themeColor="text1"/>
          <w:sz w:val="28"/>
          <w:szCs w:val="28"/>
          <w:u w:val="single"/>
          <w:rtl/>
        </w:rPr>
        <w:t>يوجد</w:t>
      </w:r>
      <w:r w:rsidRPr="00AF271F">
        <w:rPr>
          <w:b/>
          <w:bCs/>
          <w:color w:val="000000" w:themeColor="text1"/>
          <w:sz w:val="28"/>
          <w:szCs w:val="28"/>
          <w:u w:val="single"/>
        </w:rPr>
        <w:t xml:space="preserve"> </w:t>
      </w:r>
      <w:r w:rsidRPr="00AF271F">
        <w:rPr>
          <w:b/>
          <w:bCs/>
          <w:color w:val="000000" w:themeColor="text1"/>
          <w:sz w:val="28"/>
          <w:szCs w:val="28"/>
          <w:u w:val="single"/>
          <w:rtl/>
        </w:rPr>
        <w:t>تأثير</w:t>
      </w:r>
      <w:r w:rsidRPr="00AF271F">
        <w:rPr>
          <w:b/>
          <w:bCs/>
          <w:color w:val="000000" w:themeColor="text1"/>
          <w:sz w:val="28"/>
          <w:szCs w:val="28"/>
          <w:u w:val="single"/>
        </w:rPr>
        <w:t xml:space="preserve"> </w:t>
      </w:r>
      <w:r w:rsidRPr="00AF271F">
        <w:rPr>
          <w:b/>
          <w:bCs/>
          <w:color w:val="000000" w:themeColor="text1"/>
          <w:sz w:val="28"/>
          <w:szCs w:val="28"/>
          <w:u w:val="single"/>
          <w:rtl/>
        </w:rPr>
        <w:t>ذو</w:t>
      </w:r>
      <w:r w:rsidRPr="00AF271F">
        <w:rPr>
          <w:b/>
          <w:bCs/>
          <w:color w:val="000000" w:themeColor="text1"/>
          <w:sz w:val="28"/>
          <w:szCs w:val="28"/>
          <w:u w:val="single"/>
        </w:rPr>
        <w:t xml:space="preserve"> </w:t>
      </w:r>
      <w:r w:rsidRPr="00AF271F">
        <w:rPr>
          <w:b/>
          <w:bCs/>
          <w:color w:val="000000" w:themeColor="text1"/>
          <w:sz w:val="28"/>
          <w:szCs w:val="28"/>
          <w:u w:val="single"/>
          <w:rtl/>
        </w:rPr>
        <w:t>دلالة</w:t>
      </w:r>
      <w:r w:rsidRPr="00AF271F">
        <w:rPr>
          <w:b/>
          <w:bCs/>
          <w:color w:val="000000" w:themeColor="text1"/>
          <w:sz w:val="28"/>
          <w:szCs w:val="28"/>
          <w:u w:val="single"/>
        </w:rPr>
        <w:t xml:space="preserve"> </w:t>
      </w:r>
      <w:r>
        <w:rPr>
          <w:b/>
          <w:bCs/>
          <w:color w:val="000000" w:themeColor="text1"/>
          <w:sz w:val="28"/>
          <w:szCs w:val="28"/>
          <w:u w:val="single"/>
          <w:rtl/>
        </w:rPr>
        <w:t>إحصائية</w:t>
      </w:r>
      <w:r w:rsidRPr="00AF271F">
        <w:rPr>
          <w:b/>
          <w:bCs/>
          <w:color w:val="000000" w:themeColor="text1"/>
          <w:sz w:val="28"/>
          <w:szCs w:val="28"/>
          <w:u w:val="single"/>
          <w:rtl/>
        </w:rPr>
        <w:t xml:space="preserve"> </w:t>
      </w:r>
      <w:r w:rsidRPr="00AF271F">
        <w:rPr>
          <w:rFonts w:hint="cs"/>
          <w:b/>
          <w:bCs/>
          <w:color w:val="000000" w:themeColor="text1"/>
          <w:sz w:val="28"/>
          <w:szCs w:val="28"/>
          <w:u w:val="single"/>
          <w:rtl/>
        </w:rPr>
        <w:t xml:space="preserve">من وجهة نظر </w:t>
      </w:r>
      <w:r w:rsidRPr="00AF271F">
        <w:rPr>
          <w:b/>
          <w:bCs/>
          <w:color w:val="000000" w:themeColor="text1"/>
          <w:sz w:val="28"/>
          <w:szCs w:val="28"/>
          <w:u w:val="single"/>
          <w:rtl/>
        </w:rPr>
        <w:t xml:space="preserve">رجال </w:t>
      </w:r>
      <w:r w:rsidRPr="00AF271F">
        <w:rPr>
          <w:rFonts w:hint="cs"/>
          <w:b/>
          <w:bCs/>
          <w:color w:val="000000" w:themeColor="text1"/>
          <w:sz w:val="28"/>
          <w:szCs w:val="28"/>
          <w:u w:val="single"/>
          <w:rtl/>
        </w:rPr>
        <w:t xml:space="preserve">القطاع الخاص بالنسبة لدور القطاع الخاص في </w:t>
      </w:r>
      <w:r w:rsidRPr="00AF271F">
        <w:rPr>
          <w:b/>
          <w:bCs/>
          <w:color w:val="000000" w:themeColor="text1"/>
          <w:sz w:val="28"/>
          <w:szCs w:val="28"/>
          <w:u w:val="single"/>
          <w:rtl/>
        </w:rPr>
        <w:t>تعزيز الكفاية الخارجية للتعليم التكنولوجي التطبيقي في مصر</w:t>
      </w:r>
    </w:p>
    <w:p w14:paraId="7FEDB8BD" w14:textId="77777777" w:rsidR="006C4DA1" w:rsidRDefault="006C4DA1" w:rsidP="006C4DA1">
      <w:pPr>
        <w:spacing w:after="0" w:line="240" w:lineRule="auto"/>
        <w:jc w:val="both"/>
        <w:rPr>
          <w:color w:val="000000" w:themeColor="text1"/>
          <w:sz w:val="28"/>
          <w:szCs w:val="28"/>
          <w:rtl/>
        </w:rPr>
      </w:pPr>
      <w:r w:rsidRPr="00AF271F">
        <w:rPr>
          <w:color w:val="000000" w:themeColor="text1"/>
          <w:sz w:val="28"/>
          <w:szCs w:val="28"/>
          <w:rtl/>
        </w:rPr>
        <w:lastRenderedPageBreak/>
        <w:t>تم</w:t>
      </w:r>
      <w:r w:rsidRPr="00AF271F">
        <w:rPr>
          <w:color w:val="000000" w:themeColor="text1"/>
          <w:sz w:val="28"/>
          <w:szCs w:val="28"/>
        </w:rPr>
        <w:t xml:space="preserve"> </w:t>
      </w:r>
      <w:r w:rsidRPr="00AF271F">
        <w:rPr>
          <w:color w:val="000000" w:themeColor="text1"/>
          <w:sz w:val="28"/>
          <w:szCs w:val="28"/>
          <w:rtl/>
        </w:rPr>
        <w:t>استخدام</w:t>
      </w:r>
      <w:r w:rsidRPr="00AF271F">
        <w:rPr>
          <w:color w:val="000000" w:themeColor="text1"/>
          <w:sz w:val="28"/>
          <w:szCs w:val="28"/>
        </w:rPr>
        <w:t xml:space="preserve"> </w:t>
      </w:r>
      <w:r w:rsidRPr="00AF271F">
        <w:rPr>
          <w:color w:val="000000" w:themeColor="text1"/>
          <w:sz w:val="28"/>
          <w:szCs w:val="28"/>
          <w:rtl/>
        </w:rPr>
        <w:t xml:space="preserve">اختبار </w:t>
      </w:r>
      <w:r w:rsidRPr="00EC1999">
        <w:rPr>
          <w:rFonts w:asciiTheme="majorBidi" w:hAnsiTheme="majorBidi" w:cstheme="majorBidi"/>
          <w:color w:val="000000" w:themeColor="text1"/>
          <w:sz w:val="28"/>
          <w:szCs w:val="28"/>
        </w:rPr>
        <w:t>T-Test</w:t>
      </w:r>
      <w:r w:rsidRPr="00AF271F">
        <w:rPr>
          <w:color w:val="000000" w:themeColor="text1"/>
          <w:sz w:val="28"/>
          <w:szCs w:val="28"/>
          <w:rtl/>
        </w:rPr>
        <w:t xml:space="preserve"> لمعرفة</w:t>
      </w:r>
      <w:r w:rsidRPr="00AF271F">
        <w:rPr>
          <w:color w:val="000000" w:themeColor="text1"/>
          <w:sz w:val="28"/>
          <w:szCs w:val="28"/>
        </w:rPr>
        <w:t xml:space="preserve"> </w:t>
      </w:r>
      <w:r w:rsidRPr="00AF271F">
        <w:rPr>
          <w:color w:val="000000" w:themeColor="text1"/>
          <w:sz w:val="28"/>
          <w:szCs w:val="28"/>
          <w:rtl/>
        </w:rPr>
        <w:t>ما</w:t>
      </w:r>
      <w:r w:rsidRPr="00AF271F">
        <w:rPr>
          <w:color w:val="000000" w:themeColor="text1"/>
          <w:sz w:val="28"/>
          <w:szCs w:val="28"/>
        </w:rPr>
        <w:t xml:space="preserve"> </w:t>
      </w:r>
      <w:r w:rsidRPr="00AF271F">
        <w:rPr>
          <w:color w:val="000000" w:themeColor="text1"/>
          <w:sz w:val="28"/>
          <w:szCs w:val="28"/>
          <w:rtl/>
        </w:rPr>
        <w:t>إذا</w:t>
      </w:r>
      <w:r w:rsidRPr="00AF271F">
        <w:rPr>
          <w:color w:val="000000" w:themeColor="text1"/>
          <w:sz w:val="28"/>
          <w:szCs w:val="28"/>
        </w:rPr>
        <w:t xml:space="preserve"> </w:t>
      </w:r>
      <w:r w:rsidRPr="00AF271F">
        <w:rPr>
          <w:color w:val="000000" w:themeColor="text1"/>
          <w:sz w:val="28"/>
          <w:szCs w:val="28"/>
          <w:rtl/>
        </w:rPr>
        <w:t>كانت</w:t>
      </w:r>
      <w:r w:rsidRPr="00AF271F">
        <w:rPr>
          <w:color w:val="000000" w:themeColor="text1"/>
          <w:sz w:val="28"/>
          <w:szCs w:val="28"/>
        </w:rPr>
        <w:t xml:space="preserve"> </w:t>
      </w:r>
      <w:r w:rsidRPr="00AF271F">
        <w:rPr>
          <w:color w:val="000000" w:themeColor="text1"/>
          <w:sz w:val="28"/>
          <w:szCs w:val="28"/>
          <w:rtl/>
        </w:rPr>
        <w:t>متوسط</w:t>
      </w:r>
      <w:r w:rsidRPr="00AF271F">
        <w:rPr>
          <w:color w:val="000000" w:themeColor="text1"/>
          <w:sz w:val="28"/>
          <w:szCs w:val="28"/>
        </w:rPr>
        <w:t xml:space="preserve"> </w:t>
      </w:r>
      <w:r w:rsidRPr="00AF271F">
        <w:rPr>
          <w:color w:val="000000" w:themeColor="text1"/>
          <w:sz w:val="28"/>
          <w:szCs w:val="28"/>
          <w:rtl/>
        </w:rPr>
        <w:t>درجة</w:t>
      </w:r>
      <w:r w:rsidRPr="00AF271F">
        <w:rPr>
          <w:color w:val="000000" w:themeColor="text1"/>
          <w:sz w:val="28"/>
          <w:szCs w:val="28"/>
        </w:rPr>
        <w:t xml:space="preserve"> </w:t>
      </w:r>
      <w:r w:rsidRPr="00AF271F">
        <w:rPr>
          <w:color w:val="000000" w:themeColor="text1"/>
          <w:sz w:val="28"/>
          <w:szCs w:val="28"/>
          <w:rtl/>
        </w:rPr>
        <w:t>الاستجابة قد</w:t>
      </w:r>
      <w:r w:rsidRPr="00AF271F">
        <w:rPr>
          <w:color w:val="000000" w:themeColor="text1"/>
          <w:sz w:val="28"/>
          <w:szCs w:val="28"/>
        </w:rPr>
        <w:t xml:space="preserve"> </w:t>
      </w:r>
      <w:r w:rsidRPr="00AF271F">
        <w:rPr>
          <w:color w:val="000000" w:themeColor="text1"/>
          <w:sz w:val="28"/>
          <w:szCs w:val="28"/>
          <w:rtl/>
        </w:rPr>
        <w:t>وصل</w:t>
      </w:r>
      <w:r>
        <w:rPr>
          <w:color w:val="000000" w:themeColor="text1"/>
          <w:sz w:val="28"/>
          <w:szCs w:val="28"/>
          <w:rtl/>
        </w:rPr>
        <w:t xml:space="preserve"> إلى </w:t>
      </w:r>
      <w:r w:rsidRPr="00AF271F">
        <w:rPr>
          <w:color w:val="000000" w:themeColor="text1"/>
          <w:sz w:val="28"/>
          <w:szCs w:val="28"/>
          <w:rtl/>
        </w:rPr>
        <w:t>درجة (موافق</w:t>
      </w:r>
      <w:r>
        <w:rPr>
          <w:color w:val="000000" w:themeColor="text1"/>
          <w:sz w:val="28"/>
          <w:szCs w:val="28"/>
          <w:rtl/>
        </w:rPr>
        <w:t xml:space="preserve"> إلى حد ما</w:t>
      </w:r>
      <w:r w:rsidRPr="00AF271F">
        <w:rPr>
          <w:rFonts w:hint="cs"/>
          <w:color w:val="000000" w:themeColor="text1"/>
          <w:sz w:val="28"/>
          <w:szCs w:val="28"/>
          <w:rtl/>
        </w:rPr>
        <w:t xml:space="preserve">) </w:t>
      </w:r>
      <w:r w:rsidRPr="00AF271F">
        <w:rPr>
          <w:color w:val="000000" w:themeColor="text1"/>
          <w:sz w:val="28"/>
          <w:szCs w:val="28"/>
          <w:rtl/>
        </w:rPr>
        <w:t>الموافقة</w:t>
      </w:r>
      <w:r w:rsidRPr="00AF271F">
        <w:rPr>
          <w:color w:val="000000" w:themeColor="text1"/>
          <w:sz w:val="28"/>
          <w:szCs w:val="28"/>
        </w:rPr>
        <w:t xml:space="preserve"> </w:t>
      </w:r>
      <w:r w:rsidRPr="00AF271F">
        <w:rPr>
          <w:color w:val="000000" w:themeColor="text1"/>
          <w:sz w:val="28"/>
          <w:szCs w:val="28"/>
          <w:rtl/>
        </w:rPr>
        <w:t>المتوسطة</w:t>
      </w:r>
      <w:r w:rsidRPr="00AF271F">
        <w:rPr>
          <w:color w:val="000000" w:themeColor="text1"/>
          <w:sz w:val="28"/>
          <w:szCs w:val="28"/>
        </w:rPr>
        <w:t xml:space="preserve"> </w:t>
      </w:r>
      <w:r w:rsidRPr="00AF271F">
        <w:rPr>
          <w:rFonts w:hint="cs"/>
          <w:color w:val="000000" w:themeColor="text1"/>
          <w:sz w:val="28"/>
          <w:szCs w:val="28"/>
          <w:rtl/>
        </w:rPr>
        <w:t>وهي</w:t>
      </w:r>
      <w:r w:rsidRPr="00AF271F">
        <w:rPr>
          <w:color w:val="000000" w:themeColor="text1"/>
          <w:sz w:val="28"/>
          <w:szCs w:val="28"/>
        </w:rPr>
        <w:t xml:space="preserve"> </w:t>
      </w:r>
      <w:r w:rsidRPr="00AF271F">
        <w:rPr>
          <w:color w:val="000000" w:themeColor="text1"/>
          <w:sz w:val="28"/>
          <w:szCs w:val="28"/>
          <w:rtl/>
        </w:rPr>
        <w:t>2</w:t>
      </w:r>
      <w:r w:rsidRPr="00AF271F">
        <w:rPr>
          <w:color w:val="000000" w:themeColor="text1"/>
          <w:sz w:val="28"/>
          <w:szCs w:val="28"/>
        </w:rPr>
        <w:t xml:space="preserve"> </w:t>
      </w:r>
      <w:r w:rsidRPr="00AF271F">
        <w:rPr>
          <w:color w:val="000000" w:themeColor="text1"/>
          <w:sz w:val="28"/>
          <w:szCs w:val="28"/>
          <w:rtl/>
        </w:rPr>
        <w:t>أم</w:t>
      </w:r>
      <w:r w:rsidRPr="00AF271F">
        <w:rPr>
          <w:color w:val="000000" w:themeColor="text1"/>
          <w:sz w:val="28"/>
          <w:szCs w:val="28"/>
        </w:rPr>
        <w:t xml:space="preserve"> </w:t>
      </w:r>
      <w:r w:rsidRPr="00AF271F">
        <w:rPr>
          <w:color w:val="000000" w:themeColor="text1"/>
          <w:sz w:val="28"/>
          <w:szCs w:val="28"/>
          <w:rtl/>
        </w:rPr>
        <w:t>لا، والجدول التالي يوضح نتائج</w:t>
      </w:r>
      <w:r w:rsidRPr="00AF271F">
        <w:rPr>
          <w:color w:val="000000" w:themeColor="text1"/>
          <w:sz w:val="28"/>
          <w:szCs w:val="28"/>
        </w:rPr>
        <w:t xml:space="preserve"> </w:t>
      </w:r>
      <w:r w:rsidRPr="00AF271F">
        <w:rPr>
          <w:color w:val="000000" w:themeColor="text1"/>
          <w:sz w:val="28"/>
          <w:szCs w:val="28"/>
          <w:rtl/>
        </w:rPr>
        <w:t xml:space="preserve">اختبار </w:t>
      </w:r>
      <w:r w:rsidRPr="00EC1999">
        <w:rPr>
          <w:rFonts w:asciiTheme="majorBidi" w:hAnsiTheme="majorBidi" w:cstheme="majorBidi"/>
          <w:color w:val="000000" w:themeColor="text1"/>
          <w:sz w:val="28"/>
          <w:szCs w:val="28"/>
        </w:rPr>
        <w:t>T-Test</w:t>
      </w:r>
      <w:r w:rsidRPr="00AF271F">
        <w:rPr>
          <w:color w:val="000000" w:themeColor="text1"/>
          <w:sz w:val="28"/>
          <w:szCs w:val="28"/>
          <w:rtl/>
        </w:rPr>
        <w:t xml:space="preserve"> </w:t>
      </w:r>
      <w:r>
        <w:rPr>
          <w:color w:val="000000" w:themeColor="text1"/>
          <w:sz w:val="28"/>
          <w:szCs w:val="28"/>
          <w:rtl/>
        </w:rPr>
        <w:t>الخاصة بمحور</w:t>
      </w:r>
      <w:r w:rsidRPr="00AF271F">
        <w:rPr>
          <w:color w:val="000000" w:themeColor="text1"/>
          <w:sz w:val="28"/>
          <w:szCs w:val="28"/>
          <w:rtl/>
        </w:rPr>
        <w:t xml:space="preserve"> </w:t>
      </w:r>
      <w:r w:rsidRPr="00AF271F">
        <w:rPr>
          <w:rFonts w:hint="cs"/>
          <w:color w:val="000000" w:themeColor="text1"/>
          <w:sz w:val="28"/>
          <w:szCs w:val="28"/>
          <w:rtl/>
        </w:rPr>
        <w:t>القطاع الخاص</w:t>
      </w:r>
      <w:r w:rsidRPr="00AF271F">
        <w:rPr>
          <w:color w:val="000000" w:themeColor="text1"/>
          <w:sz w:val="28"/>
          <w:szCs w:val="28"/>
        </w:rPr>
        <w:t>.</w:t>
      </w:r>
    </w:p>
    <w:p w14:paraId="5DD52D69" w14:textId="77777777" w:rsidR="006C4DA1" w:rsidRPr="00AF271F" w:rsidRDefault="006C4DA1" w:rsidP="006C4DA1">
      <w:pPr>
        <w:spacing w:after="0" w:line="240" w:lineRule="auto"/>
        <w:jc w:val="both"/>
        <w:rPr>
          <w:color w:val="000000" w:themeColor="text1"/>
          <w:sz w:val="28"/>
          <w:szCs w:val="28"/>
          <w:rtl/>
        </w:rPr>
      </w:pPr>
    </w:p>
    <w:p w14:paraId="563BEDA2" w14:textId="77777777" w:rsidR="006C4DA1" w:rsidRDefault="006C4DA1" w:rsidP="006C4DA1">
      <w:pPr>
        <w:bidi w:val="0"/>
        <w:rPr>
          <w:bCs/>
          <w:color w:val="000000" w:themeColor="text1"/>
          <w:rtl/>
        </w:rPr>
      </w:pPr>
      <w:r>
        <w:rPr>
          <w:bCs/>
          <w:color w:val="000000" w:themeColor="text1"/>
          <w:rtl/>
        </w:rPr>
        <w:br w:type="page"/>
      </w:r>
    </w:p>
    <w:p w14:paraId="54184D8C"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lastRenderedPageBreak/>
        <w:t xml:space="preserve">جدول </w:t>
      </w:r>
      <w:r w:rsidRPr="00164273">
        <w:rPr>
          <w:rFonts w:hint="cs"/>
          <w:bCs/>
          <w:color w:val="000000" w:themeColor="text1"/>
          <w:rtl/>
        </w:rPr>
        <w:t>رقم (69-</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نتائج اختبار محور رجال </w:t>
      </w:r>
      <w:r w:rsidRPr="00164273">
        <w:rPr>
          <w:rFonts w:hint="cs"/>
          <w:bCs/>
          <w:color w:val="000000" w:themeColor="text1"/>
          <w:rtl/>
        </w:rPr>
        <w:t>القطاع الخاص</w:t>
      </w:r>
    </w:p>
    <w:tbl>
      <w:tblPr>
        <w:bidiVisual/>
        <w:tblW w:w="6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2792"/>
        <w:gridCol w:w="851"/>
        <w:gridCol w:w="1134"/>
        <w:gridCol w:w="1275"/>
      </w:tblGrid>
      <w:tr w:rsidR="006C4DA1" w:rsidRPr="003E4BA6" w14:paraId="7E806375" w14:textId="77777777" w:rsidTr="00EE0151">
        <w:trPr>
          <w:trHeight w:val="652"/>
          <w:tblHeader/>
          <w:jc w:val="center"/>
        </w:trPr>
        <w:tc>
          <w:tcPr>
            <w:tcW w:w="427" w:type="dxa"/>
            <w:shd w:val="clear" w:color="auto" w:fill="F2F2F2" w:themeFill="background1" w:themeFillShade="F2"/>
            <w:vAlign w:val="center"/>
            <w:hideMark/>
          </w:tcPr>
          <w:p w14:paraId="4363CAB4"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م</w:t>
            </w:r>
          </w:p>
        </w:tc>
        <w:tc>
          <w:tcPr>
            <w:tcW w:w="2792" w:type="dxa"/>
            <w:shd w:val="clear" w:color="auto" w:fill="F2F2F2" w:themeFill="background1" w:themeFillShade="F2"/>
            <w:vAlign w:val="center"/>
            <w:hideMark/>
          </w:tcPr>
          <w:p w14:paraId="666422DF"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البيان</w:t>
            </w:r>
          </w:p>
        </w:tc>
        <w:tc>
          <w:tcPr>
            <w:tcW w:w="851" w:type="dxa"/>
            <w:shd w:val="clear" w:color="auto" w:fill="F2F2F2" w:themeFill="background1" w:themeFillShade="F2"/>
            <w:vAlign w:val="center"/>
            <w:hideMark/>
          </w:tcPr>
          <w:p w14:paraId="2A9AA9CB"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 xml:space="preserve">اختبار </w:t>
            </w:r>
            <w:r w:rsidRPr="00EC1999">
              <w:rPr>
                <w:rFonts w:asciiTheme="majorBidi" w:eastAsia="Times New Roman" w:hAnsiTheme="majorBidi" w:cstheme="majorBidi"/>
                <w:b/>
                <w:bCs/>
                <w:color w:val="000000" w:themeColor="text1"/>
                <w:sz w:val="20"/>
                <w:szCs w:val="20"/>
              </w:rPr>
              <w:t>T</w:t>
            </w:r>
          </w:p>
        </w:tc>
        <w:tc>
          <w:tcPr>
            <w:tcW w:w="1134" w:type="dxa"/>
            <w:shd w:val="clear" w:color="auto" w:fill="F2F2F2" w:themeFill="background1" w:themeFillShade="F2"/>
            <w:vAlign w:val="center"/>
            <w:hideMark/>
          </w:tcPr>
          <w:p w14:paraId="0A708FFD"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 xml:space="preserve">المعنوية </w:t>
            </w:r>
            <w:r w:rsidRPr="00EC1999">
              <w:rPr>
                <w:rFonts w:asciiTheme="majorBidi" w:eastAsia="Times New Roman" w:hAnsiTheme="majorBidi" w:cstheme="majorBidi"/>
                <w:b/>
                <w:bCs/>
                <w:color w:val="000000" w:themeColor="text1"/>
                <w:sz w:val="20"/>
                <w:szCs w:val="20"/>
              </w:rPr>
              <w:t>Sig</w:t>
            </w:r>
            <w:r w:rsidRPr="00EC1999">
              <w:rPr>
                <w:rFonts w:eastAsia="Times New Roman"/>
                <w:b/>
                <w:bCs/>
                <w:color w:val="000000" w:themeColor="text1"/>
                <w:sz w:val="20"/>
                <w:szCs w:val="20"/>
                <w:rtl/>
              </w:rPr>
              <w:t>.</w:t>
            </w:r>
          </w:p>
        </w:tc>
        <w:tc>
          <w:tcPr>
            <w:tcW w:w="1275" w:type="dxa"/>
            <w:shd w:val="clear" w:color="auto" w:fill="F2F2F2" w:themeFill="background1" w:themeFillShade="F2"/>
            <w:vAlign w:val="center"/>
            <w:hideMark/>
          </w:tcPr>
          <w:p w14:paraId="1B509C14"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مستوى المعنوية</w:t>
            </w:r>
          </w:p>
        </w:tc>
      </w:tr>
      <w:tr w:rsidR="006C4DA1" w:rsidRPr="003E4BA6" w14:paraId="44C8C9E6" w14:textId="77777777" w:rsidTr="00EE0151">
        <w:trPr>
          <w:trHeight w:val="815"/>
          <w:jc w:val="center"/>
        </w:trPr>
        <w:tc>
          <w:tcPr>
            <w:tcW w:w="427" w:type="dxa"/>
            <w:shd w:val="clear" w:color="auto" w:fill="auto"/>
            <w:noWrap/>
            <w:vAlign w:val="center"/>
          </w:tcPr>
          <w:p w14:paraId="1E74888D"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w:t>
            </w:r>
          </w:p>
        </w:tc>
        <w:tc>
          <w:tcPr>
            <w:tcW w:w="2792" w:type="dxa"/>
            <w:shd w:val="clear" w:color="auto" w:fill="auto"/>
            <w:vAlign w:val="center"/>
            <w:hideMark/>
          </w:tcPr>
          <w:p w14:paraId="77A7453D"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يدعم نظام مدارس التكنولوجيا التطبيقية بوضعه الحالي الكفاية المهنية للخريجين</w:t>
            </w:r>
            <w:r w:rsidRPr="003E4BA6">
              <w:rPr>
                <w:rFonts w:eastAsia="Times New Roman" w:hint="cs"/>
                <w:color w:val="000000" w:themeColor="text1"/>
                <w:sz w:val="20"/>
                <w:szCs w:val="20"/>
                <w:rtl/>
              </w:rPr>
              <w:t>.</w:t>
            </w:r>
          </w:p>
        </w:tc>
        <w:tc>
          <w:tcPr>
            <w:tcW w:w="851" w:type="dxa"/>
            <w:shd w:val="clear" w:color="auto" w:fill="auto"/>
            <w:noWrap/>
            <w:vAlign w:val="center"/>
            <w:hideMark/>
          </w:tcPr>
          <w:p w14:paraId="671821F4"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3.009</w:t>
            </w:r>
          </w:p>
        </w:tc>
        <w:tc>
          <w:tcPr>
            <w:tcW w:w="1134" w:type="dxa"/>
            <w:shd w:val="clear" w:color="auto" w:fill="auto"/>
            <w:noWrap/>
            <w:vAlign w:val="center"/>
            <w:hideMark/>
          </w:tcPr>
          <w:p w14:paraId="23DB83F4"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0.005</w:t>
            </w:r>
          </w:p>
        </w:tc>
        <w:tc>
          <w:tcPr>
            <w:tcW w:w="1275" w:type="dxa"/>
            <w:shd w:val="clear" w:color="auto" w:fill="auto"/>
            <w:noWrap/>
            <w:vAlign w:val="center"/>
            <w:hideMark/>
          </w:tcPr>
          <w:p w14:paraId="3761FA36"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22FEBBF5" w14:textId="77777777" w:rsidTr="00EE0151">
        <w:trPr>
          <w:trHeight w:val="815"/>
          <w:jc w:val="center"/>
        </w:trPr>
        <w:tc>
          <w:tcPr>
            <w:tcW w:w="427" w:type="dxa"/>
            <w:shd w:val="clear" w:color="auto" w:fill="auto"/>
            <w:noWrap/>
            <w:vAlign w:val="center"/>
          </w:tcPr>
          <w:p w14:paraId="65F6660D"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2</w:t>
            </w:r>
          </w:p>
        </w:tc>
        <w:tc>
          <w:tcPr>
            <w:tcW w:w="2792" w:type="dxa"/>
            <w:shd w:val="clear" w:color="auto" w:fill="auto"/>
            <w:vAlign w:val="center"/>
            <w:hideMark/>
          </w:tcPr>
          <w:p w14:paraId="38B5F756"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 xml:space="preserve">تدعم برامج الإعداد السلوكي والثقافي بمدارس التكنولوجيا التطبيقية اكتساب الخريجين مهارات ومتطلبات سوق </w:t>
            </w:r>
            <w:r w:rsidRPr="003E4BA6">
              <w:rPr>
                <w:rFonts w:eastAsia="Times New Roman" w:hint="cs"/>
                <w:color w:val="000000" w:themeColor="text1"/>
                <w:sz w:val="20"/>
                <w:szCs w:val="20"/>
                <w:rtl/>
              </w:rPr>
              <w:t>العمل.</w:t>
            </w:r>
          </w:p>
        </w:tc>
        <w:tc>
          <w:tcPr>
            <w:tcW w:w="851" w:type="dxa"/>
            <w:shd w:val="clear" w:color="auto" w:fill="auto"/>
            <w:noWrap/>
            <w:vAlign w:val="center"/>
            <w:hideMark/>
          </w:tcPr>
          <w:p w14:paraId="37DE6653"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4.642</w:t>
            </w:r>
          </w:p>
        </w:tc>
        <w:tc>
          <w:tcPr>
            <w:tcW w:w="1134" w:type="dxa"/>
            <w:shd w:val="clear" w:color="auto" w:fill="auto"/>
            <w:noWrap/>
            <w:vAlign w:val="center"/>
            <w:hideMark/>
          </w:tcPr>
          <w:p w14:paraId="6A084DF3"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275" w:type="dxa"/>
            <w:shd w:val="clear" w:color="auto" w:fill="auto"/>
            <w:noWrap/>
            <w:vAlign w:val="center"/>
            <w:hideMark/>
          </w:tcPr>
          <w:p w14:paraId="5BA34E46"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40362242" w14:textId="77777777" w:rsidTr="00EE0151">
        <w:trPr>
          <w:trHeight w:val="815"/>
          <w:jc w:val="center"/>
        </w:trPr>
        <w:tc>
          <w:tcPr>
            <w:tcW w:w="427" w:type="dxa"/>
            <w:shd w:val="clear" w:color="auto" w:fill="auto"/>
            <w:noWrap/>
            <w:vAlign w:val="center"/>
          </w:tcPr>
          <w:p w14:paraId="217D6864"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3</w:t>
            </w:r>
          </w:p>
        </w:tc>
        <w:tc>
          <w:tcPr>
            <w:tcW w:w="2792" w:type="dxa"/>
            <w:shd w:val="clear" w:color="auto" w:fill="auto"/>
            <w:vAlign w:val="center"/>
            <w:hideMark/>
          </w:tcPr>
          <w:p w14:paraId="631A9B9E"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يساعد نظام التوجيه المهني في مدارس التكنولوجيا التطبيقية في تحقيق الكفاية المهنية للخريجين</w:t>
            </w:r>
            <w:r w:rsidRPr="003E4BA6">
              <w:rPr>
                <w:rFonts w:eastAsia="Times New Roman" w:hint="cs"/>
                <w:color w:val="000000" w:themeColor="text1"/>
                <w:sz w:val="20"/>
                <w:szCs w:val="20"/>
                <w:rtl/>
              </w:rPr>
              <w:t>.</w:t>
            </w:r>
          </w:p>
        </w:tc>
        <w:tc>
          <w:tcPr>
            <w:tcW w:w="851" w:type="dxa"/>
            <w:shd w:val="clear" w:color="auto" w:fill="auto"/>
            <w:noWrap/>
            <w:vAlign w:val="center"/>
            <w:hideMark/>
          </w:tcPr>
          <w:p w14:paraId="0ED0EDB1"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2.040</w:t>
            </w:r>
          </w:p>
        </w:tc>
        <w:tc>
          <w:tcPr>
            <w:tcW w:w="1134" w:type="dxa"/>
            <w:shd w:val="clear" w:color="auto" w:fill="auto"/>
            <w:noWrap/>
            <w:vAlign w:val="center"/>
            <w:hideMark/>
          </w:tcPr>
          <w:p w14:paraId="003B6B5B"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0.048</w:t>
            </w:r>
          </w:p>
        </w:tc>
        <w:tc>
          <w:tcPr>
            <w:tcW w:w="1275" w:type="dxa"/>
            <w:shd w:val="clear" w:color="auto" w:fill="auto"/>
            <w:noWrap/>
            <w:vAlign w:val="center"/>
            <w:hideMark/>
          </w:tcPr>
          <w:p w14:paraId="0292438D"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46ADF7F8" w14:textId="77777777" w:rsidTr="00EE0151">
        <w:trPr>
          <w:trHeight w:val="815"/>
          <w:jc w:val="center"/>
        </w:trPr>
        <w:tc>
          <w:tcPr>
            <w:tcW w:w="427" w:type="dxa"/>
            <w:shd w:val="clear" w:color="auto" w:fill="auto"/>
            <w:noWrap/>
            <w:vAlign w:val="center"/>
          </w:tcPr>
          <w:p w14:paraId="77CD225E"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4</w:t>
            </w:r>
          </w:p>
        </w:tc>
        <w:tc>
          <w:tcPr>
            <w:tcW w:w="2792" w:type="dxa"/>
            <w:shd w:val="clear" w:color="auto" w:fill="auto"/>
            <w:vAlign w:val="center"/>
            <w:hideMark/>
          </w:tcPr>
          <w:p w14:paraId="13AC595A"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 xml:space="preserve">يساعد الحد من العجز بين المعلمين في تحقيق الكفاية المهنية </w:t>
            </w:r>
            <w:r w:rsidRPr="003E4BA6">
              <w:rPr>
                <w:rFonts w:eastAsia="Times New Roman" w:hint="cs"/>
                <w:color w:val="000000" w:themeColor="text1"/>
                <w:sz w:val="20"/>
                <w:szCs w:val="20"/>
                <w:rtl/>
              </w:rPr>
              <w:t>للخريجين.</w:t>
            </w:r>
          </w:p>
        </w:tc>
        <w:tc>
          <w:tcPr>
            <w:tcW w:w="851" w:type="dxa"/>
            <w:shd w:val="clear" w:color="auto" w:fill="auto"/>
            <w:noWrap/>
            <w:vAlign w:val="center"/>
            <w:hideMark/>
          </w:tcPr>
          <w:p w14:paraId="55EC8612"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6.208</w:t>
            </w:r>
          </w:p>
        </w:tc>
        <w:tc>
          <w:tcPr>
            <w:tcW w:w="1134" w:type="dxa"/>
            <w:shd w:val="clear" w:color="auto" w:fill="auto"/>
            <w:noWrap/>
            <w:vAlign w:val="center"/>
            <w:hideMark/>
          </w:tcPr>
          <w:p w14:paraId="6DE0391A"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275" w:type="dxa"/>
            <w:shd w:val="clear" w:color="auto" w:fill="auto"/>
            <w:noWrap/>
            <w:vAlign w:val="center"/>
            <w:hideMark/>
          </w:tcPr>
          <w:p w14:paraId="4DFB8F1C"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20F3D106" w14:textId="77777777" w:rsidTr="00EE0151">
        <w:trPr>
          <w:trHeight w:val="815"/>
          <w:jc w:val="center"/>
        </w:trPr>
        <w:tc>
          <w:tcPr>
            <w:tcW w:w="427" w:type="dxa"/>
            <w:shd w:val="clear" w:color="auto" w:fill="auto"/>
            <w:noWrap/>
            <w:vAlign w:val="center"/>
          </w:tcPr>
          <w:p w14:paraId="1B0EB3EC"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5</w:t>
            </w:r>
          </w:p>
        </w:tc>
        <w:tc>
          <w:tcPr>
            <w:tcW w:w="2792" w:type="dxa"/>
            <w:shd w:val="clear" w:color="auto" w:fill="auto"/>
            <w:vAlign w:val="center"/>
            <w:hideMark/>
          </w:tcPr>
          <w:p w14:paraId="1E191B82"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يساعد ارتفاع كفاءة المعلمين بمدارس التكنولوجيا التطبيقية في تحقيق الكفاية المهنية للخريجين.</w:t>
            </w:r>
          </w:p>
        </w:tc>
        <w:tc>
          <w:tcPr>
            <w:tcW w:w="851" w:type="dxa"/>
            <w:shd w:val="clear" w:color="auto" w:fill="auto"/>
            <w:noWrap/>
            <w:vAlign w:val="center"/>
            <w:hideMark/>
          </w:tcPr>
          <w:p w14:paraId="44411B99"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4.433</w:t>
            </w:r>
          </w:p>
        </w:tc>
        <w:tc>
          <w:tcPr>
            <w:tcW w:w="1134" w:type="dxa"/>
            <w:shd w:val="clear" w:color="auto" w:fill="auto"/>
            <w:noWrap/>
            <w:vAlign w:val="center"/>
            <w:hideMark/>
          </w:tcPr>
          <w:p w14:paraId="10CCA077"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275" w:type="dxa"/>
            <w:shd w:val="clear" w:color="auto" w:fill="auto"/>
            <w:noWrap/>
            <w:vAlign w:val="center"/>
            <w:hideMark/>
          </w:tcPr>
          <w:p w14:paraId="1534AD94"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3DCCC741" w14:textId="77777777" w:rsidTr="00EE0151">
        <w:trPr>
          <w:trHeight w:val="815"/>
          <w:jc w:val="center"/>
        </w:trPr>
        <w:tc>
          <w:tcPr>
            <w:tcW w:w="427" w:type="dxa"/>
            <w:shd w:val="clear" w:color="auto" w:fill="auto"/>
            <w:noWrap/>
            <w:vAlign w:val="center"/>
          </w:tcPr>
          <w:p w14:paraId="44A686E1"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6</w:t>
            </w:r>
          </w:p>
        </w:tc>
        <w:tc>
          <w:tcPr>
            <w:tcW w:w="2792" w:type="dxa"/>
            <w:shd w:val="clear" w:color="auto" w:fill="auto"/>
            <w:vAlign w:val="center"/>
            <w:hideMark/>
          </w:tcPr>
          <w:p w14:paraId="43914C51"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 xml:space="preserve">يدعم </w:t>
            </w:r>
            <w:r w:rsidRPr="003E4BA6">
              <w:rPr>
                <w:rFonts w:eastAsia="Times New Roman" w:hint="cs"/>
                <w:color w:val="000000" w:themeColor="text1"/>
                <w:sz w:val="20"/>
                <w:szCs w:val="20"/>
                <w:rtl/>
              </w:rPr>
              <w:t>الاستثمار</w:t>
            </w:r>
            <w:r w:rsidRPr="003E4BA6">
              <w:rPr>
                <w:rFonts w:eastAsia="Times New Roman"/>
                <w:color w:val="000000" w:themeColor="text1"/>
                <w:sz w:val="20"/>
                <w:szCs w:val="20"/>
                <w:rtl/>
              </w:rPr>
              <w:t xml:space="preserve"> الأمثل للإمكانات والتجهيزات تحقيق الكفاية المهنية للخريجين.</w:t>
            </w:r>
          </w:p>
        </w:tc>
        <w:tc>
          <w:tcPr>
            <w:tcW w:w="851" w:type="dxa"/>
            <w:shd w:val="clear" w:color="auto" w:fill="auto"/>
            <w:noWrap/>
            <w:vAlign w:val="center"/>
            <w:hideMark/>
          </w:tcPr>
          <w:p w14:paraId="38298C74"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9.539</w:t>
            </w:r>
          </w:p>
        </w:tc>
        <w:tc>
          <w:tcPr>
            <w:tcW w:w="1134" w:type="dxa"/>
            <w:shd w:val="clear" w:color="auto" w:fill="auto"/>
            <w:noWrap/>
            <w:vAlign w:val="center"/>
            <w:hideMark/>
          </w:tcPr>
          <w:p w14:paraId="2CFE0D7E"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275" w:type="dxa"/>
            <w:shd w:val="clear" w:color="auto" w:fill="auto"/>
            <w:noWrap/>
            <w:vAlign w:val="center"/>
            <w:hideMark/>
          </w:tcPr>
          <w:p w14:paraId="29585BF6"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781BAFAD" w14:textId="77777777" w:rsidTr="00EE0151">
        <w:trPr>
          <w:trHeight w:val="815"/>
          <w:jc w:val="center"/>
        </w:trPr>
        <w:tc>
          <w:tcPr>
            <w:tcW w:w="427" w:type="dxa"/>
            <w:shd w:val="clear" w:color="auto" w:fill="auto"/>
            <w:noWrap/>
            <w:vAlign w:val="center"/>
          </w:tcPr>
          <w:p w14:paraId="7404EF1D"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7</w:t>
            </w:r>
          </w:p>
        </w:tc>
        <w:tc>
          <w:tcPr>
            <w:tcW w:w="2792" w:type="dxa"/>
            <w:shd w:val="clear" w:color="auto" w:fill="auto"/>
            <w:vAlign w:val="center"/>
            <w:hideMark/>
          </w:tcPr>
          <w:p w14:paraId="7C5617F4"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 xml:space="preserve">يدعم دور ذوي العلاقة والفاعلين </w:t>
            </w:r>
            <w:r w:rsidRPr="003E4BA6">
              <w:rPr>
                <w:rFonts w:eastAsia="Times New Roman" w:hint="cs"/>
                <w:color w:val="000000" w:themeColor="text1"/>
                <w:sz w:val="20"/>
                <w:szCs w:val="20"/>
                <w:rtl/>
              </w:rPr>
              <w:t>(الآباء،</w:t>
            </w:r>
            <w:r w:rsidRPr="003E4BA6">
              <w:rPr>
                <w:rFonts w:eastAsia="Times New Roman"/>
                <w:color w:val="000000" w:themeColor="text1"/>
                <w:sz w:val="20"/>
                <w:szCs w:val="20"/>
                <w:rtl/>
              </w:rPr>
              <w:t xml:space="preserve"> </w:t>
            </w:r>
            <w:r w:rsidRPr="003E4BA6">
              <w:rPr>
                <w:rFonts w:eastAsia="Times New Roman" w:hint="cs"/>
                <w:color w:val="000000" w:themeColor="text1"/>
                <w:sz w:val="20"/>
                <w:szCs w:val="20"/>
                <w:rtl/>
              </w:rPr>
              <w:t>المعلمين، أصحاب</w:t>
            </w:r>
            <w:r w:rsidRPr="003E4BA6">
              <w:rPr>
                <w:rFonts w:eastAsia="Times New Roman"/>
                <w:color w:val="000000" w:themeColor="text1"/>
                <w:sz w:val="20"/>
                <w:szCs w:val="20"/>
                <w:rtl/>
              </w:rPr>
              <w:t xml:space="preserve"> </w:t>
            </w:r>
            <w:r w:rsidRPr="003E4BA6">
              <w:rPr>
                <w:rFonts w:eastAsia="Times New Roman" w:hint="cs"/>
                <w:color w:val="000000" w:themeColor="text1"/>
                <w:sz w:val="20"/>
                <w:szCs w:val="20"/>
                <w:rtl/>
              </w:rPr>
              <w:t>المصلحة</w:t>
            </w:r>
            <w:r w:rsidRPr="003E4BA6">
              <w:rPr>
                <w:rFonts w:eastAsia="Times New Roman"/>
                <w:color w:val="000000" w:themeColor="text1"/>
                <w:sz w:val="20"/>
                <w:szCs w:val="20"/>
                <w:rtl/>
              </w:rPr>
              <w:t xml:space="preserve">) الكفاية المهنية اللازمة </w:t>
            </w:r>
            <w:r w:rsidRPr="003E4BA6">
              <w:rPr>
                <w:rFonts w:eastAsia="Times New Roman" w:hint="cs"/>
                <w:color w:val="000000" w:themeColor="text1"/>
                <w:sz w:val="20"/>
                <w:szCs w:val="20"/>
                <w:rtl/>
              </w:rPr>
              <w:t>للخريجين.</w:t>
            </w:r>
          </w:p>
        </w:tc>
        <w:tc>
          <w:tcPr>
            <w:tcW w:w="851" w:type="dxa"/>
            <w:shd w:val="clear" w:color="auto" w:fill="auto"/>
            <w:noWrap/>
            <w:vAlign w:val="center"/>
            <w:hideMark/>
          </w:tcPr>
          <w:p w14:paraId="0DE1E58D"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3.339</w:t>
            </w:r>
          </w:p>
        </w:tc>
        <w:tc>
          <w:tcPr>
            <w:tcW w:w="1134" w:type="dxa"/>
            <w:shd w:val="clear" w:color="auto" w:fill="auto"/>
            <w:noWrap/>
            <w:vAlign w:val="center"/>
            <w:hideMark/>
          </w:tcPr>
          <w:p w14:paraId="2E301A15"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0.002</w:t>
            </w:r>
          </w:p>
        </w:tc>
        <w:tc>
          <w:tcPr>
            <w:tcW w:w="1275" w:type="dxa"/>
            <w:shd w:val="clear" w:color="auto" w:fill="auto"/>
            <w:noWrap/>
            <w:vAlign w:val="center"/>
            <w:hideMark/>
          </w:tcPr>
          <w:p w14:paraId="06655287"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09FC8B03" w14:textId="77777777" w:rsidTr="00EE0151">
        <w:trPr>
          <w:trHeight w:val="815"/>
          <w:jc w:val="center"/>
        </w:trPr>
        <w:tc>
          <w:tcPr>
            <w:tcW w:w="427" w:type="dxa"/>
            <w:shd w:val="clear" w:color="auto" w:fill="auto"/>
            <w:noWrap/>
            <w:vAlign w:val="center"/>
          </w:tcPr>
          <w:p w14:paraId="592F673F"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8</w:t>
            </w:r>
          </w:p>
        </w:tc>
        <w:tc>
          <w:tcPr>
            <w:tcW w:w="2792" w:type="dxa"/>
            <w:shd w:val="clear" w:color="auto" w:fill="auto"/>
            <w:vAlign w:val="center"/>
            <w:hideMark/>
          </w:tcPr>
          <w:p w14:paraId="0A98CF34"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يدعم ربط المدرسة بالبيئة المحيطة الكفاية المهنية للخريجين.</w:t>
            </w:r>
          </w:p>
        </w:tc>
        <w:tc>
          <w:tcPr>
            <w:tcW w:w="851" w:type="dxa"/>
            <w:shd w:val="clear" w:color="auto" w:fill="auto"/>
            <w:noWrap/>
            <w:vAlign w:val="center"/>
            <w:hideMark/>
          </w:tcPr>
          <w:p w14:paraId="2351C646"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0.361-</w:t>
            </w:r>
          </w:p>
        </w:tc>
        <w:tc>
          <w:tcPr>
            <w:tcW w:w="1134" w:type="dxa"/>
            <w:shd w:val="clear" w:color="auto" w:fill="auto"/>
            <w:noWrap/>
            <w:vAlign w:val="center"/>
            <w:hideMark/>
          </w:tcPr>
          <w:p w14:paraId="133030BE"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0.720</w:t>
            </w:r>
          </w:p>
        </w:tc>
        <w:tc>
          <w:tcPr>
            <w:tcW w:w="1275" w:type="dxa"/>
            <w:shd w:val="clear" w:color="auto" w:fill="auto"/>
            <w:noWrap/>
            <w:vAlign w:val="center"/>
            <w:hideMark/>
          </w:tcPr>
          <w:p w14:paraId="3ACA9D2D"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غير معنوي</w:t>
            </w:r>
          </w:p>
        </w:tc>
      </w:tr>
      <w:tr w:rsidR="006C4DA1" w:rsidRPr="003E4BA6" w14:paraId="16679838" w14:textId="77777777" w:rsidTr="00EE0151">
        <w:trPr>
          <w:trHeight w:val="815"/>
          <w:jc w:val="center"/>
        </w:trPr>
        <w:tc>
          <w:tcPr>
            <w:tcW w:w="427" w:type="dxa"/>
            <w:shd w:val="clear" w:color="auto" w:fill="auto"/>
            <w:noWrap/>
            <w:vAlign w:val="center"/>
          </w:tcPr>
          <w:p w14:paraId="386DA664"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9</w:t>
            </w:r>
          </w:p>
        </w:tc>
        <w:tc>
          <w:tcPr>
            <w:tcW w:w="2792" w:type="dxa"/>
            <w:shd w:val="clear" w:color="auto" w:fill="auto"/>
            <w:vAlign w:val="center"/>
            <w:hideMark/>
          </w:tcPr>
          <w:p w14:paraId="61951BEC"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ما يتلقاه خريج</w:t>
            </w:r>
            <w:r w:rsidRPr="003E4BA6">
              <w:rPr>
                <w:rFonts w:eastAsia="Times New Roman" w:hint="cs"/>
                <w:color w:val="000000" w:themeColor="text1"/>
                <w:sz w:val="20"/>
                <w:szCs w:val="20"/>
                <w:rtl/>
              </w:rPr>
              <w:t>و</w:t>
            </w:r>
            <w:r w:rsidRPr="003E4BA6">
              <w:rPr>
                <w:rFonts w:eastAsia="Times New Roman"/>
                <w:color w:val="000000" w:themeColor="text1"/>
                <w:sz w:val="20"/>
                <w:szCs w:val="20"/>
                <w:rtl/>
              </w:rPr>
              <w:t xml:space="preserve"> مدارس التكنولوجيا التطبيقية مناسب لتحقيق كفايتهم المهنية</w:t>
            </w:r>
            <w:r w:rsidRPr="003E4BA6">
              <w:rPr>
                <w:rFonts w:eastAsia="Times New Roman" w:hint="cs"/>
                <w:color w:val="000000" w:themeColor="text1"/>
                <w:sz w:val="20"/>
                <w:szCs w:val="20"/>
                <w:rtl/>
              </w:rPr>
              <w:t>.</w:t>
            </w:r>
          </w:p>
        </w:tc>
        <w:tc>
          <w:tcPr>
            <w:tcW w:w="851" w:type="dxa"/>
            <w:shd w:val="clear" w:color="auto" w:fill="auto"/>
            <w:noWrap/>
            <w:vAlign w:val="center"/>
            <w:hideMark/>
          </w:tcPr>
          <w:p w14:paraId="305D2585"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4.333</w:t>
            </w:r>
          </w:p>
        </w:tc>
        <w:tc>
          <w:tcPr>
            <w:tcW w:w="1134" w:type="dxa"/>
            <w:shd w:val="clear" w:color="auto" w:fill="auto"/>
            <w:noWrap/>
            <w:vAlign w:val="center"/>
            <w:hideMark/>
          </w:tcPr>
          <w:p w14:paraId="007531AB"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275" w:type="dxa"/>
            <w:shd w:val="clear" w:color="auto" w:fill="auto"/>
            <w:noWrap/>
            <w:vAlign w:val="center"/>
            <w:hideMark/>
          </w:tcPr>
          <w:p w14:paraId="2AFF1223"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3BEE40DF" w14:textId="77777777" w:rsidTr="00EE0151">
        <w:trPr>
          <w:trHeight w:val="815"/>
          <w:jc w:val="center"/>
        </w:trPr>
        <w:tc>
          <w:tcPr>
            <w:tcW w:w="427" w:type="dxa"/>
            <w:shd w:val="clear" w:color="auto" w:fill="auto"/>
            <w:noWrap/>
            <w:vAlign w:val="center"/>
          </w:tcPr>
          <w:p w14:paraId="1F47509C"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10</w:t>
            </w:r>
          </w:p>
        </w:tc>
        <w:tc>
          <w:tcPr>
            <w:tcW w:w="2792" w:type="dxa"/>
            <w:shd w:val="clear" w:color="auto" w:fill="auto"/>
            <w:vAlign w:val="center"/>
            <w:hideMark/>
          </w:tcPr>
          <w:p w14:paraId="0DEC2B9B"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يمتلك خريجو مدارس التكنولوجيا التطبيقية متطلبات تحقيق الكفاية المهنية.</w:t>
            </w:r>
          </w:p>
        </w:tc>
        <w:tc>
          <w:tcPr>
            <w:tcW w:w="851" w:type="dxa"/>
            <w:shd w:val="clear" w:color="auto" w:fill="auto"/>
            <w:noWrap/>
            <w:vAlign w:val="center"/>
            <w:hideMark/>
          </w:tcPr>
          <w:p w14:paraId="38519A9C"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3.365</w:t>
            </w:r>
          </w:p>
        </w:tc>
        <w:tc>
          <w:tcPr>
            <w:tcW w:w="1134" w:type="dxa"/>
            <w:shd w:val="clear" w:color="auto" w:fill="auto"/>
            <w:noWrap/>
            <w:vAlign w:val="center"/>
            <w:hideMark/>
          </w:tcPr>
          <w:p w14:paraId="2DA524D5"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0.002</w:t>
            </w:r>
          </w:p>
        </w:tc>
        <w:tc>
          <w:tcPr>
            <w:tcW w:w="1275" w:type="dxa"/>
            <w:shd w:val="clear" w:color="auto" w:fill="auto"/>
            <w:noWrap/>
            <w:vAlign w:val="center"/>
            <w:hideMark/>
          </w:tcPr>
          <w:p w14:paraId="3382CC8E"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7B5DFEDD" w14:textId="77777777" w:rsidTr="00EE0151">
        <w:trPr>
          <w:trHeight w:val="815"/>
          <w:jc w:val="center"/>
        </w:trPr>
        <w:tc>
          <w:tcPr>
            <w:tcW w:w="427" w:type="dxa"/>
            <w:shd w:val="clear" w:color="auto" w:fill="auto"/>
            <w:noWrap/>
            <w:vAlign w:val="center"/>
          </w:tcPr>
          <w:p w14:paraId="3E3B8A52"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11</w:t>
            </w:r>
          </w:p>
        </w:tc>
        <w:tc>
          <w:tcPr>
            <w:tcW w:w="2792" w:type="dxa"/>
            <w:shd w:val="clear" w:color="auto" w:fill="auto"/>
            <w:vAlign w:val="center"/>
            <w:hideMark/>
          </w:tcPr>
          <w:p w14:paraId="0D36476E"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 xml:space="preserve">يكسب نظام التعليم بمدارس التكنولوجيا التطبيقية الخريجين القدرة على التكييف مع متغيرات سوق </w:t>
            </w:r>
            <w:r w:rsidRPr="003E4BA6">
              <w:rPr>
                <w:rFonts w:eastAsia="Times New Roman" w:hint="cs"/>
                <w:color w:val="000000" w:themeColor="text1"/>
                <w:sz w:val="20"/>
                <w:szCs w:val="20"/>
                <w:rtl/>
              </w:rPr>
              <w:t>العمل.</w:t>
            </w:r>
          </w:p>
        </w:tc>
        <w:tc>
          <w:tcPr>
            <w:tcW w:w="851" w:type="dxa"/>
            <w:shd w:val="clear" w:color="auto" w:fill="auto"/>
            <w:noWrap/>
            <w:vAlign w:val="center"/>
            <w:hideMark/>
          </w:tcPr>
          <w:p w14:paraId="765F000E"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2.623</w:t>
            </w:r>
          </w:p>
        </w:tc>
        <w:tc>
          <w:tcPr>
            <w:tcW w:w="1134" w:type="dxa"/>
            <w:shd w:val="clear" w:color="auto" w:fill="auto"/>
            <w:noWrap/>
            <w:vAlign w:val="center"/>
            <w:hideMark/>
          </w:tcPr>
          <w:p w14:paraId="359202A9"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0.012</w:t>
            </w:r>
          </w:p>
        </w:tc>
        <w:tc>
          <w:tcPr>
            <w:tcW w:w="1275" w:type="dxa"/>
            <w:shd w:val="clear" w:color="auto" w:fill="auto"/>
            <w:noWrap/>
            <w:vAlign w:val="center"/>
            <w:hideMark/>
          </w:tcPr>
          <w:p w14:paraId="3D7CE4B0"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39168950" w14:textId="77777777" w:rsidTr="00EE0151">
        <w:trPr>
          <w:trHeight w:val="815"/>
          <w:jc w:val="center"/>
        </w:trPr>
        <w:tc>
          <w:tcPr>
            <w:tcW w:w="427" w:type="dxa"/>
            <w:shd w:val="clear" w:color="auto" w:fill="auto"/>
            <w:noWrap/>
            <w:vAlign w:val="center"/>
          </w:tcPr>
          <w:p w14:paraId="600756B3"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12</w:t>
            </w:r>
          </w:p>
        </w:tc>
        <w:tc>
          <w:tcPr>
            <w:tcW w:w="2792" w:type="dxa"/>
            <w:shd w:val="clear" w:color="auto" w:fill="auto"/>
            <w:vAlign w:val="center"/>
            <w:hideMark/>
          </w:tcPr>
          <w:p w14:paraId="1495F8F5"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 xml:space="preserve">يقوم نظام التعليم </w:t>
            </w:r>
            <w:r w:rsidRPr="003E4BA6">
              <w:rPr>
                <w:rFonts w:eastAsia="Times New Roman" w:hint="cs"/>
                <w:color w:val="000000" w:themeColor="text1"/>
                <w:sz w:val="20"/>
                <w:szCs w:val="20"/>
                <w:rtl/>
              </w:rPr>
              <w:t>بإنشاء</w:t>
            </w:r>
            <w:r w:rsidRPr="003E4BA6">
              <w:rPr>
                <w:rFonts w:eastAsia="Times New Roman"/>
                <w:color w:val="000000" w:themeColor="text1"/>
                <w:sz w:val="20"/>
                <w:szCs w:val="20"/>
                <w:rtl/>
              </w:rPr>
              <w:t xml:space="preserve"> تخصصات تناسب احتياجات سوق العمل.</w:t>
            </w:r>
          </w:p>
        </w:tc>
        <w:tc>
          <w:tcPr>
            <w:tcW w:w="851" w:type="dxa"/>
            <w:shd w:val="clear" w:color="auto" w:fill="auto"/>
            <w:noWrap/>
            <w:vAlign w:val="center"/>
            <w:hideMark/>
          </w:tcPr>
          <w:p w14:paraId="587C8001"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5.649</w:t>
            </w:r>
          </w:p>
        </w:tc>
        <w:tc>
          <w:tcPr>
            <w:tcW w:w="1134" w:type="dxa"/>
            <w:shd w:val="clear" w:color="auto" w:fill="auto"/>
            <w:noWrap/>
            <w:vAlign w:val="center"/>
            <w:hideMark/>
          </w:tcPr>
          <w:p w14:paraId="3B479EA0"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275" w:type="dxa"/>
            <w:shd w:val="clear" w:color="auto" w:fill="auto"/>
            <w:noWrap/>
            <w:vAlign w:val="center"/>
            <w:hideMark/>
          </w:tcPr>
          <w:p w14:paraId="459D280E"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0B96B70D" w14:textId="77777777" w:rsidTr="00EE0151">
        <w:trPr>
          <w:trHeight w:val="815"/>
          <w:jc w:val="center"/>
        </w:trPr>
        <w:tc>
          <w:tcPr>
            <w:tcW w:w="427" w:type="dxa"/>
            <w:shd w:val="clear" w:color="auto" w:fill="auto"/>
            <w:noWrap/>
            <w:vAlign w:val="center"/>
          </w:tcPr>
          <w:p w14:paraId="309E8EF1"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lastRenderedPageBreak/>
              <w:t>13</w:t>
            </w:r>
          </w:p>
        </w:tc>
        <w:tc>
          <w:tcPr>
            <w:tcW w:w="2792" w:type="dxa"/>
            <w:shd w:val="clear" w:color="auto" w:fill="auto"/>
            <w:vAlign w:val="center"/>
            <w:hideMark/>
          </w:tcPr>
          <w:p w14:paraId="4DDE74F6"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 xml:space="preserve">يوجد قصور واضح لدى خريجي مدارس التكنولوجيا </w:t>
            </w:r>
            <w:r w:rsidRPr="003E4BA6">
              <w:rPr>
                <w:rFonts w:eastAsia="Times New Roman" w:hint="cs"/>
                <w:color w:val="000000" w:themeColor="text1"/>
                <w:sz w:val="20"/>
                <w:szCs w:val="20"/>
                <w:rtl/>
              </w:rPr>
              <w:t>التطبيقي</w:t>
            </w:r>
            <w:r w:rsidRPr="003E4BA6">
              <w:rPr>
                <w:rFonts w:eastAsia="Times New Roman" w:hint="eastAsia"/>
                <w:color w:val="000000" w:themeColor="text1"/>
                <w:sz w:val="20"/>
                <w:szCs w:val="20"/>
                <w:rtl/>
              </w:rPr>
              <w:t>ة</w:t>
            </w:r>
            <w:r w:rsidRPr="003E4BA6">
              <w:rPr>
                <w:rFonts w:eastAsia="Times New Roman"/>
                <w:color w:val="000000" w:themeColor="text1"/>
                <w:sz w:val="20"/>
                <w:szCs w:val="20"/>
                <w:rtl/>
              </w:rPr>
              <w:t xml:space="preserve"> حول المعلومات الحقيقية عن سوق </w:t>
            </w:r>
            <w:r w:rsidRPr="003E4BA6">
              <w:rPr>
                <w:rFonts w:eastAsia="Times New Roman" w:hint="cs"/>
                <w:color w:val="000000" w:themeColor="text1"/>
                <w:sz w:val="20"/>
                <w:szCs w:val="20"/>
                <w:rtl/>
              </w:rPr>
              <w:t>العمل.</w:t>
            </w:r>
          </w:p>
        </w:tc>
        <w:tc>
          <w:tcPr>
            <w:tcW w:w="851" w:type="dxa"/>
            <w:shd w:val="clear" w:color="auto" w:fill="auto"/>
            <w:noWrap/>
            <w:vAlign w:val="center"/>
            <w:hideMark/>
          </w:tcPr>
          <w:p w14:paraId="6A39F128"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0.813-</w:t>
            </w:r>
          </w:p>
        </w:tc>
        <w:tc>
          <w:tcPr>
            <w:tcW w:w="1134" w:type="dxa"/>
            <w:shd w:val="clear" w:color="auto" w:fill="auto"/>
            <w:noWrap/>
            <w:vAlign w:val="center"/>
            <w:hideMark/>
          </w:tcPr>
          <w:p w14:paraId="4BE58C08"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0.421</w:t>
            </w:r>
          </w:p>
        </w:tc>
        <w:tc>
          <w:tcPr>
            <w:tcW w:w="1275" w:type="dxa"/>
            <w:shd w:val="clear" w:color="auto" w:fill="auto"/>
            <w:noWrap/>
            <w:vAlign w:val="center"/>
            <w:hideMark/>
          </w:tcPr>
          <w:p w14:paraId="4039FC74"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148FF937" w14:textId="77777777" w:rsidTr="00EE0151">
        <w:trPr>
          <w:trHeight w:val="815"/>
          <w:jc w:val="center"/>
        </w:trPr>
        <w:tc>
          <w:tcPr>
            <w:tcW w:w="427" w:type="dxa"/>
            <w:shd w:val="clear" w:color="auto" w:fill="auto"/>
            <w:noWrap/>
            <w:vAlign w:val="center"/>
          </w:tcPr>
          <w:p w14:paraId="2FF91716"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14</w:t>
            </w:r>
          </w:p>
        </w:tc>
        <w:tc>
          <w:tcPr>
            <w:tcW w:w="2792" w:type="dxa"/>
            <w:shd w:val="clear" w:color="auto" w:fill="auto"/>
            <w:vAlign w:val="center"/>
            <w:hideMark/>
          </w:tcPr>
          <w:p w14:paraId="01F764AA"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نظام الامتحانات والتقييم بمدارس التكنولوجيا التطبيقية يؤثر سلبًا على الكفاية المهنية للخريجين.</w:t>
            </w:r>
          </w:p>
        </w:tc>
        <w:tc>
          <w:tcPr>
            <w:tcW w:w="851" w:type="dxa"/>
            <w:shd w:val="clear" w:color="auto" w:fill="auto"/>
            <w:noWrap/>
            <w:vAlign w:val="center"/>
            <w:hideMark/>
          </w:tcPr>
          <w:p w14:paraId="0ADD6DAE"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0.771-</w:t>
            </w:r>
          </w:p>
        </w:tc>
        <w:tc>
          <w:tcPr>
            <w:tcW w:w="1134" w:type="dxa"/>
            <w:shd w:val="clear" w:color="auto" w:fill="auto"/>
            <w:noWrap/>
            <w:vAlign w:val="center"/>
            <w:hideMark/>
          </w:tcPr>
          <w:p w14:paraId="6BC56E39"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0.446</w:t>
            </w:r>
          </w:p>
        </w:tc>
        <w:tc>
          <w:tcPr>
            <w:tcW w:w="1275" w:type="dxa"/>
            <w:shd w:val="clear" w:color="auto" w:fill="auto"/>
            <w:noWrap/>
            <w:vAlign w:val="center"/>
            <w:hideMark/>
          </w:tcPr>
          <w:p w14:paraId="10227284"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غير معنوي</w:t>
            </w:r>
          </w:p>
        </w:tc>
      </w:tr>
      <w:tr w:rsidR="006C4DA1" w:rsidRPr="003E4BA6" w14:paraId="632248F7" w14:textId="77777777" w:rsidTr="00EE0151">
        <w:trPr>
          <w:trHeight w:val="815"/>
          <w:jc w:val="center"/>
        </w:trPr>
        <w:tc>
          <w:tcPr>
            <w:tcW w:w="427" w:type="dxa"/>
            <w:shd w:val="clear" w:color="auto" w:fill="auto"/>
            <w:noWrap/>
            <w:vAlign w:val="center"/>
          </w:tcPr>
          <w:p w14:paraId="72585C7D"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15</w:t>
            </w:r>
          </w:p>
        </w:tc>
        <w:tc>
          <w:tcPr>
            <w:tcW w:w="2792" w:type="dxa"/>
            <w:shd w:val="clear" w:color="auto" w:fill="auto"/>
            <w:vAlign w:val="center"/>
            <w:hideMark/>
          </w:tcPr>
          <w:p w14:paraId="42E11960"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تسهيل الغش وشيوع الغش الجماعي في الامتحانات يؤثر سلبًا على الكفاية المهنية للخريجين.</w:t>
            </w:r>
          </w:p>
        </w:tc>
        <w:tc>
          <w:tcPr>
            <w:tcW w:w="851" w:type="dxa"/>
            <w:shd w:val="clear" w:color="auto" w:fill="auto"/>
            <w:noWrap/>
            <w:vAlign w:val="center"/>
            <w:hideMark/>
          </w:tcPr>
          <w:p w14:paraId="50975C5A"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5.353</w:t>
            </w:r>
          </w:p>
        </w:tc>
        <w:tc>
          <w:tcPr>
            <w:tcW w:w="1134" w:type="dxa"/>
            <w:shd w:val="clear" w:color="auto" w:fill="auto"/>
            <w:noWrap/>
            <w:vAlign w:val="center"/>
            <w:hideMark/>
          </w:tcPr>
          <w:p w14:paraId="59BED8C9"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275" w:type="dxa"/>
            <w:shd w:val="clear" w:color="auto" w:fill="auto"/>
            <w:noWrap/>
            <w:vAlign w:val="center"/>
            <w:hideMark/>
          </w:tcPr>
          <w:p w14:paraId="098F8D09"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4F8E4E9D" w14:textId="77777777" w:rsidTr="00EE0151">
        <w:trPr>
          <w:trHeight w:val="815"/>
          <w:jc w:val="center"/>
        </w:trPr>
        <w:tc>
          <w:tcPr>
            <w:tcW w:w="427" w:type="dxa"/>
            <w:shd w:val="clear" w:color="auto" w:fill="auto"/>
            <w:noWrap/>
            <w:vAlign w:val="center"/>
          </w:tcPr>
          <w:p w14:paraId="35561C80"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16</w:t>
            </w:r>
          </w:p>
        </w:tc>
        <w:tc>
          <w:tcPr>
            <w:tcW w:w="2792" w:type="dxa"/>
            <w:shd w:val="clear" w:color="auto" w:fill="auto"/>
            <w:vAlign w:val="center"/>
            <w:hideMark/>
          </w:tcPr>
          <w:p w14:paraId="43901C23" w14:textId="77777777" w:rsidR="006C4DA1" w:rsidRPr="003E4BA6" w:rsidRDefault="006C4DA1" w:rsidP="00EE0151">
            <w:pPr>
              <w:spacing w:after="0" w:line="240" w:lineRule="auto"/>
              <w:rPr>
                <w:rFonts w:eastAsia="Times New Roman"/>
                <w:color w:val="000000" w:themeColor="text1"/>
                <w:sz w:val="20"/>
                <w:szCs w:val="20"/>
              </w:rPr>
            </w:pPr>
            <w:r w:rsidRPr="003E4BA6">
              <w:rPr>
                <w:rFonts w:eastAsia="Times New Roman"/>
                <w:color w:val="000000" w:themeColor="text1"/>
                <w:sz w:val="20"/>
                <w:szCs w:val="20"/>
                <w:rtl/>
              </w:rPr>
              <w:t>يحصل العاملون في مدارس التكنولوجيا التطبيقية على امتيازات مناسبة لمتطلبات عملهم بالمدارس</w:t>
            </w:r>
            <w:r w:rsidRPr="003E4BA6">
              <w:rPr>
                <w:rFonts w:eastAsia="Times New Roman" w:hint="cs"/>
                <w:color w:val="000000" w:themeColor="text1"/>
                <w:sz w:val="20"/>
                <w:szCs w:val="20"/>
                <w:rtl/>
              </w:rPr>
              <w:t>.</w:t>
            </w:r>
          </w:p>
        </w:tc>
        <w:tc>
          <w:tcPr>
            <w:tcW w:w="851" w:type="dxa"/>
            <w:shd w:val="clear" w:color="auto" w:fill="auto"/>
            <w:noWrap/>
            <w:vAlign w:val="center"/>
            <w:hideMark/>
          </w:tcPr>
          <w:p w14:paraId="0A94490E"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6.121</w:t>
            </w:r>
          </w:p>
        </w:tc>
        <w:tc>
          <w:tcPr>
            <w:tcW w:w="1134" w:type="dxa"/>
            <w:shd w:val="clear" w:color="auto" w:fill="auto"/>
            <w:noWrap/>
            <w:vAlign w:val="center"/>
            <w:hideMark/>
          </w:tcPr>
          <w:p w14:paraId="75C3457F"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275" w:type="dxa"/>
            <w:shd w:val="clear" w:color="auto" w:fill="auto"/>
            <w:noWrap/>
            <w:vAlign w:val="center"/>
            <w:hideMark/>
          </w:tcPr>
          <w:p w14:paraId="5F4E07CE"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3E6ACAB1" w14:textId="77777777" w:rsidTr="00EE0151">
        <w:trPr>
          <w:trHeight w:val="815"/>
          <w:jc w:val="center"/>
        </w:trPr>
        <w:tc>
          <w:tcPr>
            <w:tcW w:w="427" w:type="dxa"/>
            <w:shd w:val="clear" w:color="auto" w:fill="auto"/>
            <w:noWrap/>
            <w:vAlign w:val="center"/>
          </w:tcPr>
          <w:p w14:paraId="216AC2A4" w14:textId="77777777" w:rsidR="006C4DA1" w:rsidRPr="003E4BA6" w:rsidRDefault="006C4DA1" w:rsidP="00EE0151">
            <w:pPr>
              <w:spacing w:after="0" w:line="240" w:lineRule="auto"/>
              <w:jc w:val="both"/>
              <w:rPr>
                <w:rFonts w:eastAsia="Times New Roman"/>
                <w:color w:val="000000" w:themeColor="text1"/>
                <w:sz w:val="20"/>
                <w:szCs w:val="20"/>
              </w:rPr>
            </w:pPr>
            <w:r>
              <w:rPr>
                <w:rFonts w:eastAsia="Times New Roman" w:hint="cs"/>
                <w:color w:val="000000" w:themeColor="text1"/>
                <w:sz w:val="20"/>
                <w:szCs w:val="20"/>
                <w:rtl/>
              </w:rPr>
              <w:t>17</w:t>
            </w:r>
          </w:p>
        </w:tc>
        <w:tc>
          <w:tcPr>
            <w:tcW w:w="2792" w:type="dxa"/>
            <w:shd w:val="clear" w:color="auto" w:fill="auto"/>
            <w:vAlign w:val="center"/>
          </w:tcPr>
          <w:p w14:paraId="17B9CCBF" w14:textId="77777777" w:rsidR="006C4DA1" w:rsidRPr="003E4BA6" w:rsidRDefault="006C4DA1" w:rsidP="00EE0151">
            <w:pPr>
              <w:spacing w:after="0" w:line="240" w:lineRule="auto"/>
              <w:rPr>
                <w:rFonts w:eastAsia="Times New Roman"/>
                <w:b/>
                <w:bCs/>
                <w:color w:val="000000" w:themeColor="text1"/>
                <w:sz w:val="20"/>
                <w:szCs w:val="20"/>
                <w:u w:val="single"/>
                <w:rtl/>
              </w:rPr>
            </w:pPr>
            <w:r w:rsidRPr="003E4BA6">
              <w:rPr>
                <w:rFonts w:eastAsia="Times New Roman"/>
                <w:b/>
                <w:bCs/>
                <w:color w:val="000000" w:themeColor="text1"/>
                <w:sz w:val="20"/>
                <w:szCs w:val="20"/>
                <w:u w:val="single"/>
                <w:rtl/>
              </w:rPr>
              <w:t>محور</w:t>
            </w:r>
            <w:r w:rsidRPr="003E4BA6">
              <w:rPr>
                <w:rFonts w:eastAsia="Times New Roman" w:hint="cs"/>
                <w:b/>
                <w:bCs/>
                <w:color w:val="000000" w:themeColor="text1"/>
                <w:sz w:val="20"/>
                <w:szCs w:val="20"/>
                <w:u w:val="single"/>
                <w:rtl/>
              </w:rPr>
              <w:t xml:space="preserve"> وجهة نظر رجال القطاع الخاص لدور القطاع الخاص</w:t>
            </w:r>
          </w:p>
        </w:tc>
        <w:tc>
          <w:tcPr>
            <w:tcW w:w="851" w:type="dxa"/>
            <w:shd w:val="clear" w:color="auto" w:fill="auto"/>
            <w:noWrap/>
            <w:vAlign w:val="center"/>
          </w:tcPr>
          <w:p w14:paraId="4DF07395"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9.739</w:t>
            </w:r>
          </w:p>
        </w:tc>
        <w:tc>
          <w:tcPr>
            <w:tcW w:w="1134" w:type="dxa"/>
            <w:shd w:val="clear" w:color="auto" w:fill="auto"/>
            <w:noWrap/>
            <w:vAlign w:val="center"/>
          </w:tcPr>
          <w:p w14:paraId="1C8EFDD0"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275" w:type="dxa"/>
            <w:shd w:val="clear" w:color="auto" w:fill="auto"/>
            <w:noWrap/>
            <w:vAlign w:val="center"/>
          </w:tcPr>
          <w:p w14:paraId="34ABD082" w14:textId="77777777" w:rsidR="006C4DA1" w:rsidRPr="003E4BA6" w:rsidRDefault="006C4DA1" w:rsidP="00EE0151">
            <w:pPr>
              <w:spacing w:after="0" w:line="240" w:lineRule="auto"/>
              <w:jc w:val="center"/>
              <w:rPr>
                <w:rFonts w:eastAsia="Times New Roman"/>
                <w:color w:val="000000" w:themeColor="text1"/>
                <w:sz w:val="20"/>
                <w:szCs w:val="20"/>
                <w:rtl/>
              </w:rPr>
            </w:pPr>
            <w:r w:rsidRPr="003E4BA6">
              <w:rPr>
                <w:rFonts w:eastAsia="Times New Roman"/>
                <w:color w:val="000000" w:themeColor="text1"/>
                <w:sz w:val="20"/>
                <w:szCs w:val="20"/>
                <w:rtl/>
              </w:rPr>
              <w:t>معنوي</w:t>
            </w:r>
          </w:p>
        </w:tc>
      </w:tr>
    </w:tbl>
    <w:p w14:paraId="21EEBC5F" w14:textId="77777777" w:rsidR="006C4DA1" w:rsidRPr="00EC1999" w:rsidRDefault="006C4DA1" w:rsidP="006C4DA1">
      <w:pPr>
        <w:pStyle w:val="a1"/>
        <w:spacing w:line="240" w:lineRule="auto"/>
        <w:jc w:val="both"/>
        <w:rPr>
          <w:b/>
          <w:bCs/>
          <w:color w:val="000000" w:themeColor="text1"/>
          <w:sz w:val="14"/>
          <w:szCs w:val="14"/>
          <w:rtl/>
        </w:rPr>
      </w:pPr>
    </w:p>
    <w:p w14:paraId="5EBD5AB5" w14:textId="77777777" w:rsidR="006C4DA1" w:rsidRPr="00AF271F" w:rsidRDefault="006C4DA1" w:rsidP="006C4DA1">
      <w:pPr>
        <w:pStyle w:val="a1"/>
        <w:spacing w:line="240" w:lineRule="auto"/>
        <w:jc w:val="both"/>
        <w:rPr>
          <w:color w:val="000000" w:themeColor="text1"/>
          <w:rtl/>
        </w:rPr>
      </w:pPr>
      <w:r w:rsidRPr="00006DA2">
        <w:rPr>
          <w:b/>
          <w:bCs/>
          <w:color w:val="000000" w:themeColor="text1"/>
          <w:rtl/>
        </w:rPr>
        <w:t>من نتائج الجدول السابق يتبين</w:t>
      </w:r>
      <w:r>
        <w:rPr>
          <w:color w:val="000000" w:themeColor="text1"/>
          <w:rtl/>
        </w:rPr>
        <w:t xml:space="preserve"> </w:t>
      </w:r>
      <w:r>
        <w:rPr>
          <w:rFonts w:hint="cs"/>
          <w:color w:val="000000" w:themeColor="text1"/>
          <w:rtl/>
        </w:rPr>
        <w:t xml:space="preserve">: </w:t>
      </w:r>
      <w:r>
        <w:rPr>
          <w:color w:val="000000" w:themeColor="text1"/>
          <w:rtl/>
        </w:rPr>
        <w:t>أن جميع</w:t>
      </w:r>
      <w:r w:rsidRPr="00AF271F">
        <w:rPr>
          <w:color w:val="000000" w:themeColor="text1"/>
          <w:rtl/>
        </w:rPr>
        <w:t xml:space="preserve"> العبارات كانت معنوية </w:t>
      </w:r>
      <w:r>
        <w:rPr>
          <w:color w:val="000000" w:themeColor="text1"/>
          <w:rtl/>
        </w:rPr>
        <w:t xml:space="preserve">سواءً على المستوى الكلي أو </w:t>
      </w:r>
      <w:r w:rsidRPr="00AF271F">
        <w:rPr>
          <w:color w:val="000000" w:themeColor="text1"/>
          <w:rtl/>
        </w:rPr>
        <w:t xml:space="preserve">على </w:t>
      </w:r>
      <w:r>
        <w:rPr>
          <w:color w:val="000000" w:themeColor="text1"/>
          <w:rtl/>
        </w:rPr>
        <w:t>مستوى</w:t>
      </w:r>
      <w:r w:rsidRPr="00AF271F">
        <w:rPr>
          <w:color w:val="000000" w:themeColor="text1"/>
          <w:rtl/>
        </w:rPr>
        <w:t xml:space="preserve"> </w:t>
      </w:r>
      <w:r w:rsidRPr="00AF271F">
        <w:rPr>
          <w:rFonts w:hint="cs"/>
          <w:color w:val="000000" w:themeColor="text1"/>
          <w:rtl/>
        </w:rPr>
        <w:t>الفقرات</w:t>
      </w:r>
      <w:r w:rsidRPr="00AF271F">
        <w:rPr>
          <w:color w:val="000000" w:themeColor="text1"/>
        </w:rPr>
        <w:t xml:space="preserve"> </w:t>
      </w:r>
      <w:r>
        <w:rPr>
          <w:rFonts w:hint="cs"/>
          <w:color w:val="000000" w:themeColor="text1"/>
          <w:rtl/>
        </w:rPr>
        <w:t>،</w:t>
      </w:r>
      <w:r w:rsidRPr="00AF271F">
        <w:rPr>
          <w:rFonts w:hint="cs"/>
          <w:color w:val="000000" w:themeColor="text1"/>
          <w:rtl/>
        </w:rPr>
        <w:t>ما</w:t>
      </w:r>
      <w:r w:rsidRPr="00AF271F">
        <w:rPr>
          <w:color w:val="000000" w:themeColor="text1"/>
          <w:rtl/>
        </w:rPr>
        <w:t xml:space="preserve"> عدا الفقرة رقم 8 والفقرة رقم 14</w:t>
      </w:r>
      <w:r>
        <w:rPr>
          <w:rFonts w:hint="cs"/>
          <w:color w:val="000000" w:themeColor="text1"/>
          <w:rtl/>
        </w:rPr>
        <w:t>،</w:t>
      </w:r>
      <w:r w:rsidRPr="00AF271F">
        <w:rPr>
          <w:color w:val="000000" w:themeColor="text1"/>
          <w:rtl/>
        </w:rPr>
        <w:t xml:space="preserve"> حيث كانتا غير معنوي</w:t>
      </w:r>
      <w:r>
        <w:rPr>
          <w:rFonts w:hint="cs"/>
          <w:color w:val="000000" w:themeColor="text1"/>
          <w:rtl/>
        </w:rPr>
        <w:t>تين،</w:t>
      </w:r>
      <w:r w:rsidRPr="00AF271F">
        <w:rPr>
          <w:color w:val="000000" w:themeColor="text1"/>
          <w:rtl/>
        </w:rPr>
        <w:t xml:space="preserve"> حيث بلغت قيمة </w:t>
      </w:r>
      <w:r>
        <w:rPr>
          <w:color w:val="000000" w:themeColor="text1"/>
          <w:rtl/>
        </w:rPr>
        <w:t>مستوى المعنوية</w:t>
      </w:r>
      <w:r w:rsidRPr="00AF271F">
        <w:rPr>
          <w:color w:val="000000" w:themeColor="text1"/>
          <w:rtl/>
        </w:rPr>
        <w:t xml:space="preserve"> 0.720 </w:t>
      </w:r>
      <w:r w:rsidRPr="00AF271F">
        <w:rPr>
          <w:rFonts w:hint="cs"/>
          <w:color w:val="000000" w:themeColor="text1"/>
          <w:rtl/>
        </w:rPr>
        <w:t>و0.446</w:t>
      </w:r>
      <w:r w:rsidRPr="00AF271F">
        <w:rPr>
          <w:color w:val="000000" w:themeColor="text1"/>
          <w:rtl/>
        </w:rPr>
        <w:t xml:space="preserve"> </w:t>
      </w:r>
      <w:r w:rsidRPr="00AF271F">
        <w:rPr>
          <w:rFonts w:hint="cs"/>
          <w:color w:val="000000" w:themeColor="text1"/>
          <w:rtl/>
        </w:rPr>
        <w:t>على</w:t>
      </w:r>
      <w:r w:rsidRPr="00AF271F">
        <w:rPr>
          <w:color w:val="000000" w:themeColor="text1"/>
          <w:rtl/>
        </w:rPr>
        <w:t xml:space="preserve"> التوالي</w:t>
      </w:r>
      <w:r>
        <w:rPr>
          <w:rFonts w:hint="cs"/>
          <w:color w:val="000000" w:themeColor="text1"/>
          <w:rtl/>
        </w:rPr>
        <w:t>،</w:t>
      </w:r>
      <w:r w:rsidRPr="00AF271F">
        <w:rPr>
          <w:color w:val="000000" w:themeColor="text1"/>
          <w:rtl/>
        </w:rPr>
        <w:t xml:space="preserve"> وهما </w:t>
      </w:r>
      <w:r>
        <w:rPr>
          <w:rFonts w:hint="cs"/>
          <w:color w:val="000000" w:themeColor="text1"/>
          <w:rtl/>
        </w:rPr>
        <w:t>أكبر</w:t>
      </w:r>
      <w:r w:rsidRPr="00AF271F">
        <w:rPr>
          <w:color w:val="000000" w:themeColor="text1"/>
          <w:rtl/>
        </w:rPr>
        <w:t xml:space="preserve"> من المعنوية </w:t>
      </w:r>
      <w:r w:rsidRPr="00AF271F">
        <w:rPr>
          <w:rFonts w:hint="cs"/>
          <w:color w:val="000000" w:themeColor="text1"/>
          <w:rtl/>
        </w:rPr>
        <w:t>0.05،</w:t>
      </w:r>
      <w:r w:rsidRPr="00AF271F">
        <w:rPr>
          <w:color w:val="000000" w:themeColor="text1"/>
          <w:rtl/>
        </w:rPr>
        <w:t xml:space="preserve"> وعلى ذلك </w:t>
      </w:r>
      <w:r>
        <w:rPr>
          <w:rFonts w:hint="cs"/>
          <w:color w:val="000000" w:themeColor="text1"/>
          <w:rtl/>
        </w:rPr>
        <w:t>فإنه</w:t>
      </w:r>
      <w:r w:rsidRPr="00AF271F">
        <w:rPr>
          <w:rFonts w:hint="cs"/>
          <w:color w:val="000000" w:themeColor="text1"/>
          <w:rtl/>
        </w:rPr>
        <w:t xml:space="preserve"> </w:t>
      </w:r>
      <w:r w:rsidRPr="00AF271F">
        <w:rPr>
          <w:color w:val="000000" w:themeColor="text1"/>
          <w:rtl/>
        </w:rPr>
        <w:t>يوجد</w:t>
      </w:r>
      <w:r w:rsidRPr="00784DD7">
        <w:rPr>
          <w:rFonts w:hint="cs"/>
          <w:b/>
          <w:bCs/>
          <w:color w:val="000000" w:themeColor="text1"/>
          <w:rtl/>
        </w:rPr>
        <w:t xml:space="preserve"> </w:t>
      </w:r>
      <w:r w:rsidRPr="00B42F9F">
        <w:rPr>
          <w:color w:val="000000" w:themeColor="text1"/>
          <w:rtl/>
        </w:rPr>
        <w:t>تأثير</w:t>
      </w:r>
      <w:r w:rsidRPr="00B42F9F">
        <w:rPr>
          <w:color w:val="000000" w:themeColor="text1"/>
        </w:rPr>
        <w:t xml:space="preserve"> </w:t>
      </w:r>
      <w:r w:rsidRPr="00B42F9F">
        <w:rPr>
          <w:color w:val="000000" w:themeColor="text1"/>
          <w:rtl/>
        </w:rPr>
        <w:t>ذو</w:t>
      </w:r>
      <w:r w:rsidRPr="00B42F9F">
        <w:rPr>
          <w:color w:val="000000" w:themeColor="text1"/>
        </w:rPr>
        <w:t xml:space="preserve"> </w:t>
      </w:r>
      <w:r w:rsidRPr="00B42F9F">
        <w:rPr>
          <w:color w:val="000000" w:themeColor="text1"/>
          <w:rtl/>
        </w:rPr>
        <w:t>دلالة</w:t>
      </w:r>
      <w:r w:rsidRPr="00B42F9F">
        <w:rPr>
          <w:color w:val="000000" w:themeColor="text1"/>
        </w:rPr>
        <w:t xml:space="preserve"> </w:t>
      </w:r>
      <w:r w:rsidRPr="00B42F9F">
        <w:rPr>
          <w:color w:val="000000" w:themeColor="text1"/>
          <w:rtl/>
        </w:rPr>
        <w:t xml:space="preserve">إحصائية </w:t>
      </w:r>
      <w:r w:rsidRPr="00B42F9F">
        <w:rPr>
          <w:rFonts w:hint="cs"/>
          <w:color w:val="000000" w:themeColor="text1"/>
          <w:rtl/>
        </w:rPr>
        <w:t xml:space="preserve">من وجهة نظر </w:t>
      </w:r>
      <w:r w:rsidRPr="00B42F9F">
        <w:rPr>
          <w:color w:val="000000" w:themeColor="text1"/>
          <w:rtl/>
        </w:rPr>
        <w:t xml:space="preserve">رجال </w:t>
      </w:r>
      <w:r w:rsidRPr="00B42F9F">
        <w:rPr>
          <w:rFonts w:hint="cs"/>
          <w:color w:val="000000" w:themeColor="text1"/>
          <w:rtl/>
        </w:rPr>
        <w:t xml:space="preserve">القطاع الخاص بالنسبة لدور القطاع الخاص في </w:t>
      </w:r>
      <w:r w:rsidRPr="00B42F9F">
        <w:rPr>
          <w:color w:val="000000" w:themeColor="text1"/>
          <w:rtl/>
        </w:rPr>
        <w:t>تعزيز الكفاية الخارجية للتعليم التكنولوجي التطبيقي في مصر.</w:t>
      </w:r>
      <w:r w:rsidRPr="00AF271F">
        <w:rPr>
          <w:color w:val="000000" w:themeColor="text1"/>
          <w:rtl/>
        </w:rPr>
        <w:t xml:space="preserve"> وعلى ذلك يتم قبول الفرض البديل القائل</w:t>
      </w:r>
      <w:r>
        <w:rPr>
          <w:color w:val="000000" w:themeColor="text1"/>
          <w:rtl/>
        </w:rPr>
        <w:t xml:space="preserve"> بأنه </w:t>
      </w:r>
      <w:r w:rsidRPr="00AF271F">
        <w:rPr>
          <w:color w:val="000000" w:themeColor="text1"/>
          <w:rtl/>
        </w:rPr>
        <w:t>"</w:t>
      </w:r>
      <w:r w:rsidRPr="00AF271F">
        <w:rPr>
          <w:b/>
          <w:bCs/>
          <w:color w:val="000000" w:themeColor="text1"/>
          <w:u w:val="single"/>
          <w:rtl/>
        </w:rPr>
        <w:t>يوجد</w:t>
      </w:r>
      <w:r w:rsidRPr="00AF271F">
        <w:rPr>
          <w:b/>
          <w:bCs/>
          <w:color w:val="000000" w:themeColor="text1"/>
          <w:u w:val="single"/>
        </w:rPr>
        <w:t xml:space="preserve"> </w:t>
      </w:r>
      <w:r w:rsidRPr="00AF271F">
        <w:rPr>
          <w:b/>
          <w:bCs/>
          <w:color w:val="000000" w:themeColor="text1"/>
          <w:u w:val="single"/>
          <w:rtl/>
        </w:rPr>
        <w:t>تأثير</w:t>
      </w:r>
      <w:r w:rsidRPr="00AF271F">
        <w:rPr>
          <w:b/>
          <w:bCs/>
          <w:color w:val="000000" w:themeColor="text1"/>
          <w:u w:val="single"/>
        </w:rPr>
        <w:t xml:space="preserve"> </w:t>
      </w:r>
      <w:r w:rsidRPr="00AF271F">
        <w:rPr>
          <w:b/>
          <w:bCs/>
          <w:color w:val="000000" w:themeColor="text1"/>
          <w:u w:val="single"/>
          <w:rtl/>
        </w:rPr>
        <w:t>ذو</w:t>
      </w:r>
      <w:r w:rsidRPr="00AF271F">
        <w:rPr>
          <w:b/>
          <w:bCs/>
          <w:color w:val="000000" w:themeColor="text1"/>
          <w:u w:val="single"/>
        </w:rPr>
        <w:t xml:space="preserve"> </w:t>
      </w:r>
      <w:r w:rsidRPr="00AF271F">
        <w:rPr>
          <w:b/>
          <w:bCs/>
          <w:color w:val="000000" w:themeColor="text1"/>
          <w:u w:val="single"/>
          <w:rtl/>
        </w:rPr>
        <w:t>دلالة</w:t>
      </w:r>
      <w:r w:rsidRPr="00AF271F">
        <w:rPr>
          <w:b/>
          <w:bCs/>
          <w:color w:val="000000" w:themeColor="text1"/>
          <w:u w:val="single"/>
        </w:rPr>
        <w:t xml:space="preserve"> </w:t>
      </w:r>
      <w:r>
        <w:rPr>
          <w:b/>
          <w:bCs/>
          <w:color w:val="000000" w:themeColor="text1"/>
          <w:u w:val="single"/>
          <w:rtl/>
        </w:rPr>
        <w:t>إحصائية</w:t>
      </w:r>
      <w:r w:rsidRPr="00AF271F">
        <w:rPr>
          <w:b/>
          <w:bCs/>
          <w:color w:val="000000" w:themeColor="text1"/>
          <w:u w:val="single"/>
          <w:rtl/>
        </w:rPr>
        <w:t xml:space="preserve"> </w:t>
      </w:r>
      <w:r w:rsidRPr="00AF271F">
        <w:rPr>
          <w:rFonts w:hint="cs"/>
          <w:b/>
          <w:bCs/>
          <w:color w:val="000000" w:themeColor="text1"/>
          <w:u w:val="single"/>
          <w:rtl/>
        </w:rPr>
        <w:t xml:space="preserve">من وجهة نظر </w:t>
      </w:r>
      <w:r w:rsidRPr="00AF271F">
        <w:rPr>
          <w:b/>
          <w:bCs/>
          <w:color w:val="000000" w:themeColor="text1"/>
          <w:u w:val="single"/>
          <w:rtl/>
        </w:rPr>
        <w:t xml:space="preserve">رجال </w:t>
      </w:r>
      <w:r w:rsidRPr="00AF271F">
        <w:rPr>
          <w:rFonts w:hint="cs"/>
          <w:b/>
          <w:bCs/>
          <w:color w:val="000000" w:themeColor="text1"/>
          <w:u w:val="single"/>
          <w:rtl/>
        </w:rPr>
        <w:t>القطاع الخاص بالنسبة لدور القطاع الخاص ل</w:t>
      </w:r>
      <w:r w:rsidRPr="00AF271F">
        <w:rPr>
          <w:b/>
          <w:bCs/>
          <w:color w:val="000000" w:themeColor="text1"/>
          <w:u w:val="single"/>
          <w:rtl/>
        </w:rPr>
        <w:t>تعزيز الكفاية الخارجية للتعليم التكنولوجي التطبيقي في مصر</w:t>
      </w:r>
      <w:r>
        <w:rPr>
          <w:rFonts w:hint="cs"/>
          <w:color w:val="000000" w:themeColor="text1"/>
          <w:rtl/>
        </w:rPr>
        <w:t>.</w:t>
      </w:r>
      <w:r w:rsidRPr="00AF271F">
        <w:rPr>
          <w:color w:val="000000" w:themeColor="text1"/>
          <w:rtl/>
        </w:rPr>
        <w:t>"</w:t>
      </w:r>
    </w:p>
    <w:p w14:paraId="214DB590" w14:textId="77777777" w:rsidR="006C4DA1" w:rsidRDefault="006C4DA1" w:rsidP="006C4DA1">
      <w:pPr>
        <w:spacing w:after="0" w:line="240" w:lineRule="auto"/>
        <w:jc w:val="both"/>
        <w:rPr>
          <w:color w:val="000000" w:themeColor="text1"/>
          <w:sz w:val="28"/>
          <w:szCs w:val="28"/>
          <w:rtl/>
        </w:rPr>
      </w:pPr>
    </w:p>
    <w:p w14:paraId="3D3B06B1" w14:textId="77777777" w:rsidR="006C4DA1" w:rsidRPr="00AF271F" w:rsidRDefault="006C4DA1" w:rsidP="006C4DA1">
      <w:pPr>
        <w:spacing w:after="0" w:line="240" w:lineRule="auto"/>
        <w:jc w:val="both"/>
        <w:rPr>
          <w:color w:val="000000" w:themeColor="text1"/>
          <w:sz w:val="28"/>
          <w:szCs w:val="28"/>
          <w:rtl/>
        </w:rPr>
      </w:pPr>
      <w:r w:rsidRPr="00ED092F">
        <w:rPr>
          <w:b/>
          <w:bCs/>
          <w:color w:val="000000" w:themeColor="text1"/>
          <w:sz w:val="28"/>
          <w:szCs w:val="28"/>
          <w:u w:val="single"/>
          <w:rtl/>
        </w:rPr>
        <w:t>اختبار الفرضية الرابعة:</w:t>
      </w:r>
      <w:r w:rsidRPr="00AF271F">
        <w:rPr>
          <w:color w:val="000000" w:themeColor="text1"/>
          <w:sz w:val="28"/>
          <w:szCs w:val="28"/>
          <w:rtl/>
        </w:rPr>
        <w:t xml:space="preserve"> </w:t>
      </w:r>
      <w:r w:rsidRPr="00AF271F">
        <w:rPr>
          <w:b/>
          <w:bCs/>
          <w:color w:val="000000" w:themeColor="text1"/>
          <w:sz w:val="28"/>
          <w:szCs w:val="28"/>
          <w:u w:val="single"/>
          <w:rtl/>
        </w:rPr>
        <w:t>لا</w:t>
      </w:r>
      <w:r w:rsidRPr="00AF271F">
        <w:rPr>
          <w:b/>
          <w:bCs/>
          <w:color w:val="000000" w:themeColor="text1"/>
          <w:sz w:val="28"/>
          <w:szCs w:val="28"/>
          <w:u w:val="single"/>
        </w:rPr>
        <w:t xml:space="preserve"> </w:t>
      </w:r>
      <w:r w:rsidRPr="00AF271F">
        <w:rPr>
          <w:b/>
          <w:bCs/>
          <w:color w:val="000000" w:themeColor="text1"/>
          <w:sz w:val="28"/>
          <w:szCs w:val="28"/>
          <w:u w:val="single"/>
          <w:rtl/>
        </w:rPr>
        <w:t>يوجد</w:t>
      </w:r>
      <w:r w:rsidRPr="00AF271F">
        <w:rPr>
          <w:b/>
          <w:bCs/>
          <w:color w:val="000000" w:themeColor="text1"/>
          <w:sz w:val="28"/>
          <w:szCs w:val="28"/>
          <w:u w:val="single"/>
        </w:rPr>
        <w:t xml:space="preserve"> </w:t>
      </w:r>
      <w:r w:rsidRPr="00AF271F">
        <w:rPr>
          <w:b/>
          <w:bCs/>
          <w:color w:val="000000" w:themeColor="text1"/>
          <w:sz w:val="28"/>
          <w:szCs w:val="28"/>
          <w:u w:val="single"/>
          <w:rtl/>
        </w:rPr>
        <w:t>تأثير</w:t>
      </w:r>
      <w:r w:rsidRPr="00AF271F">
        <w:rPr>
          <w:b/>
          <w:bCs/>
          <w:color w:val="000000" w:themeColor="text1"/>
          <w:sz w:val="28"/>
          <w:szCs w:val="28"/>
          <w:u w:val="single"/>
        </w:rPr>
        <w:t xml:space="preserve"> </w:t>
      </w:r>
      <w:r w:rsidRPr="00AF271F">
        <w:rPr>
          <w:b/>
          <w:bCs/>
          <w:color w:val="000000" w:themeColor="text1"/>
          <w:sz w:val="28"/>
          <w:szCs w:val="28"/>
          <w:u w:val="single"/>
          <w:rtl/>
        </w:rPr>
        <w:t>ذو</w:t>
      </w:r>
      <w:r w:rsidRPr="00AF271F">
        <w:rPr>
          <w:b/>
          <w:bCs/>
          <w:color w:val="000000" w:themeColor="text1"/>
          <w:sz w:val="28"/>
          <w:szCs w:val="28"/>
          <w:u w:val="single"/>
        </w:rPr>
        <w:t xml:space="preserve"> </w:t>
      </w:r>
      <w:r w:rsidRPr="00AF271F">
        <w:rPr>
          <w:b/>
          <w:bCs/>
          <w:color w:val="000000" w:themeColor="text1"/>
          <w:sz w:val="28"/>
          <w:szCs w:val="28"/>
          <w:u w:val="single"/>
          <w:rtl/>
        </w:rPr>
        <w:t>دلالة</w:t>
      </w:r>
      <w:r w:rsidRPr="00AF271F">
        <w:rPr>
          <w:b/>
          <w:bCs/>
          <w:color w:val="000000" w:themeColor="text1"/>
          <w:sz w:val="28"/>
          <w:szCs w:val="28"/>
          <w:u w:val="single"/>
        </w:rPr>
        <w:t xml:space="preserve"> </w:t>
      </w:r>
      <w:r>
        <w:rPr>
          <w:b/>
          <w:bCs/>
          <w:color w:val="000000" w:themeColor="text1"/>
          <w:sz w:val="28"/>
          <w:szCs w:val="28"/>
          <w:u w:val="single"/>
          <w:rtl/>
        </w:rPr>
        <w:t>إحصائية</w:t>
      </w:r>
      <w:r w:rsidRPr="00AF271F">
        <w:rPr>
          <w:b/>
          <w:bCs/>
          <w:color w:val="000000" w:themeColor="text1"/>
          <w:sz w:val="28"/>
          <w:szCs w:val="28"/>
          <w:u w:val="single"/>
          <w:rtl/>
        </w:rPr>
        <w:t xml:space="preserve"> </w:t>
      </w:r>
      <w:r w:rsidRPr="00AF271F">
        <w:rPr>
          <w:rFonts w:hint="cs"/>
          <w:b/>
          <w:bCs/>
          <w:color w:val="000000" w:themeColor="text1"/>
          <w:sz w:val="28"/>
          <w:szCs w:val="28"/>
          <w:u w:val="single"/>
          <w:rtl/>
        </w:rPr>
        <w:t xml:space="preserve">من وجهة نظر </w:t>
      </w:r>
      <w:r w:rsidRPr="00AF271F">
        <w:rPr>
          <w:b/>
          <w:bCs/>
          <w:color w:val="000000" w:themeColor="text1"/>
          <w:sz w:val="28"/>
          <w:szCs w:val="28"/>
          <w:u w:val="single"/>
          <w:rtl/>
        </w:rPr>
        <w:t xml:space="preserve">رجال </w:t>
      </w:r>
      <w:r w:rsidRPr="00AF271F">
        <w:rPr>
          <w:rFonts w:hint="cs"/>
          <w:b/>
          <w:bCs/>
          <w:color w:val="000000" w:themeColor="text1"/>
          <w:sz w:val="28"/>
          <w:szCs w:val="28"/>
          <w:u w:val="single"/>
          <w:rtl/>
        </w:rPr>
        <w:t xml:space="preserve">القطاع الخاص بالنسبة لدور القطاع الخاص في </w:t>
      </w:r>
      <w:r w:rsidRPr="00AF271F">
        <w:rPr>
          <w:b/>
          <w:bCs/>
          <w:color w:val="000000" w:themeColor="text1"/>
          <w:sz w:val="28"/>
          <w:szCs w:val="28"/>
          <w:u w:val="single"/>
          <w:rtl/>
        </w:rPr>
        <w:t xml:space="preserve">تعزيز الارتقاء بالكفاية المهنية الخارجية لخريجي مدارس التكنولوجيا </w:t>
      </w:r>
      <w:r w:rsidRPr="00AF271F">
        <w:rPr>
          <w:rFonts w:hint="cs"/>
          <w:b/>
          <w:bCs/>
          <w:color w:val="000000" w:themeColor="text1"/>
          <w:sz w:val="28"/>
          <w:szCs w:val="28"/>
          <w:u w:val="single"/>
          <w:rtl/>
        </w:rPr>
        <w:t>التطبيقية.</w:t>
      </w:r>
    </w:p>
    <w:p w14:paraId="1C7C82AE"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تم</w:t>
      </w:r>
      <w:r w:rsidRPr="00AF271F">
        <w:rPr>
          <w:color w:val="000000" w:themeColor="text1"/>
          <w:sz w:val="28"/>
          <w:szCs w:val="28"/>
        </w:rPr>
        <w:t xml:space="preserve"> </w:t>
      </w:r>
      <w:r w:rsidRPr="00AF271F">
        <w:rPr>
          <w:color w:val="000000" w:themeColor="text1"/>
          <w:sz w:val="28"/>
          <w:szCs w:val="28"/>
          <w:rtl/>
        </w:rPr>
        <w:t>استخدام</w:t>
      </w:r>
      <w:r w:rsidRPr="00AF271F">
        <w:rPr>
          <w:color w:val="000000" w:themeColor="text1"/>
          <w:sz w:val="28"/>
          <w:szCs w:val="28"/>
        </w:rPr>
        <w:t xml:space="preserve"> </w:t>
      </w:r>
      <w:r w:rsidRPr="00AF271F">
        <w:rPr>
          <w:color w:val="000000" w:themeColor="text1"/>
          <w:sz w:val="28"/>
          <w:szCs w:val="28"/>
          <w:rtl/>
        </w:rPr>
        <w:t xml:space="preserve">اختبار </w:t>
      </w:r>
      <w:r w:rsidRPr="00EC1999">
        <w:rPr>
          <w:rFonts w:asciiTheme="majorBidi" w:hAnsiTheme="majorBidi" w:cstheme="majorBidi"/>
          <w:color w:val="000000" w:themeColor="text1"/>
          <w:sz w:val="28"/>
          <w:szCs w:val="28"/>
        </w:rPr>
        <w:t>T-Test</w:t>
      </w:r>
      <w:r w:rsidRPr="00EC1999">
        <w:rPr>
          <w:rFonts w:asciiTheme="majorBidi" w:hAnsiTheme="majorBidi" w:cstheme="majorBidi"/>
          <w:color w:val="000000" w:themeColor="text1"/>
          <w:sz w:val="28"/>
          <w:szCs w:val="28"/>
          <w:rtl/>
        </w:rPr>
        <w:t xml:space="preserve"> </w:t>
      </w:r>
      <w:r w:rsidRPr="00AF271F">
        <w:rPr>
          <w:color w:val="000000" w:themeColor="text1"/>
          <w:sz w:val="28"/>
          <w:szCs w:val="28"/>
          <w:rtl/>
        </w:rPr>
        <w:t>لمعرفة</w:t>
      </w:r>
      <w:r w:rsidRPr="00AF271F">
        <w:rPr>
          <w:color w:val="000000" w:themeColor="text1"/>
          <w:sz w:val="28"/>
          <w:szCs w:val="28"/>
        </w:rPr>
        <w:t xml:space="preserve"> </w:t>
      </w:r>
      <w:r w:rsidRPr="00AF271F">
        <w:rPr>
          <w:color w:val="000000" w:themeColor="text1"/>
          <w:sz w:val="28"/>
          <w:szCs w:val="28"/>
          <w:rtl/>
        </w:rPr>
        <w:t>ما</w:t>
      </w:r>
      <w:r w:rsidRPr="00AF271F">
        <w:rPr>
          <w:color w:val="000000" w:themeColor="text1"/>
          <w:sz w:val="28"/>
          <w:szCs w:val="28"/>
        </w:rPr>
        <w:t xml:space="preserve"> </w:t>
      </w:r>
      <w:r w:rsidRPr="00AF271F">
        <w:rPr>
          <w:color w:val="000000" w:themeColor="text1"/>
          <w:sz w:val="28"/>
          <w:szCs w:val="28"/>
          <w:rtl/>
        </w:rPr>
        <w:t>إذا</w:t>
      </w:r>
      <w:r w:rsidRPr="00AF271F">
        <w:rPr>
          <w:color w:val="000000" w:themeColor="text1"/>
          <w:sz w:val="28"/>
          <w:szCs w:val="28"/>
        </w:rPr>
        <w:t xml:space="preserve"> </w:t>
      </w:r>
      <w:r w:rsidRPr="00AF271F">
        <w:rPr>
          <w:color w:val="000000" w:themeColor="text1"/>
          <w:sz w:val="28"/>
          <w:szCs w:val="28"/>
          <w:rtl/>
        </w:rPr>
        <w:t>كانت</w:t>
      </w:r>
      <w:r w:rsidRPr="00AF271F">
        <w:rPr>
          <w:color w:val="000000" w:themeColor="text1"/>
          <w:sz w:val="28"/>
          <w:szCs w:val="28"/>
        </w:rPr>
        <w:t xml:space="preserve"> </w:t>
      </w:r>
      <w:r w:rsidRPr="00AF271F">
        <w:rPr>
          <w:color w:val="000000" w:themeColor="text1"/>
          <w:sz w:val="28"/>
          <w:szCs w:val="28"/>
          <w:rtl/>
        </w:rPr>
        <w:t>متوسط</w:t>
      </w:r>
      <w:r w:rsidRPr="00AF271F">
        <w:rPr>
          <w:color w:val="000000" w:themeColor="text1"/>
          <w:sz w:val="28"/>
          <w:szCs w:val="28"/>
        </w:rPr>
        <w:t xml:space="preserve"> </w:t>
      </w:r>
      <w:r w:rsidRPr="00AF271F">
        <w:rPr>
          <w:color w:val="000000" w:themeColor="text1"/>
          <w:sz w:val="28"/>
          <w:szCs w:val="28"/>
          <w:rtl/>
        </w:rPr>
        <w:t>درجة</w:t>
      </w:r>
      <w:r w:rsidRPr="00AF271F">
        <w:rPr>
          <w:color w:val="000000" w:themeColor="text1"/>
          <w:sz w:val="28"/>
          <w:szCs w:val="28"/>
        </w:rPr>
        <w:t xml:space="preserve"> </w:t>
      </w:r>
      <w:r w:rsidRPr="00AF271F">
        <w:rPr>
          <w:color w:val="000000" w:themeColor="text1"/>
          <w:sz w:val="28"/>
          <w:szCs w:val="28"/>
          <w:rtl/>
        </w:rPr>
        <w:t>الاستجابة قد</w:t>
      </w:r>
      <w:r w:rsidRPr="00AF271F">
        <w:rPr>
          <w:color w:val="000000" w:themeColor="text1"/>
          <w:sz w:val="28"/>
          <w:szCs w:val="28"/>
        </w:rPr>
        <w:t xml:space="preserve"> </w:t>
      </w:r>
      <w:r w:rsidRPr="00AF271F">
        <w:rPr>
          <w:color w:val="000000" w:themeColor="text1"/>
          <w:sz w:val="28"/>
          <w:szCs w:val="28"/>
          <w:rtl/>
        </w:rPr>
        <w:t>وصل</w:t>
      </w:r>
      <w:r>
        <w:rPr>
          <w:color w:val="000000" w:themeColor="text1"/>
          <w:sz w:val="28"/>
          <w:szCs w:val="28"/>
          <w:rtl/>
        </w:rPr>
        <w:t xml:space="preserve"> إلى </w:t>
      </w:r>
      <w:r w:rsidRPr="00AF271F">
        <w:rPr>
          <w:color w:val="000000" w:themeColor="text1"/>
          <w:sz w:val="28"/>
          <w:szCs w:val="28"/>
          <w:rtl/>
        </w:rPr>
        <w:t>درجة (موافق</w:t>
      </w:r>
      <w:r>
        <w:rPr>
          <w:color w:val="000000" w:themeColor="text1"/>
          <w:sz w:val="28"/>
          <w:szCs w:val="28"/>
          <w:rtl/>
        </w:rPr>
        <w:t xml:space="preserve"> إلى حد ما</w:t>
      </w:r>
      <w:r w:rsidRPr="00AF271F">
        <w:rPr>
          <w:rFonts w:hint="cs"/>
          <w:color w:val="000000" w:themeColor="text1"/>
          <w:sz w:val="28"/>
          <w:szCs w:val="28"/>
          <w:rtl/>
        </w:rPr>
        <w:t xml:space="preserve">) </w:t>
      </w:r>
      <w:r w:rsidRPr="00AF271F">
        <w:rPr>
          <w:color w:val="000000" w:themeColor="text1"/>
          <w:sz w:val="28"/>
          <w:szCs w:val="28"/>
          <w:rtl/>
        </w:rPr>
        <w:t>الموافقة</w:t>
      </w:r>
      <w:r w:rsidRPr="00AF271F">
        <w:rPr>
          <w:color w:val="000000" w:themeColor="text1"/>
          <w:sz w:val="28"/>
          <w:szCs w:val="28"/>
        </w:rPr>
        <w:t xml:space="preserve"> </w:t>
      </w:r>
      <w:r w:rsidRPr="00AF271F">
        <w:rPr>
          <w:color w:val="000000" w:themeColor="text1"/>
          <w:sz w:val="28"/>
          <w:szCs w:val="28"/>
          <w:rtl/>
        </w:rPr>
        <w:t>المتوسطة</w:t>
      </w:r>
      <w:r w:rsidRPr="00AF271F">
        <w:rPr>
          <w:color w:val="000000" w:themeColor="text1"/>
          <w:sz w:val="28"/>
          <w:szCs w:val="28"/>
        </w:rPr>
        <w:t xml:space="preserve"> </w:t>
      </w:r>
      <w:r w:rsidRPr="00AF271F">
        <w:rPr>
          <w:rFonts w:hint="cs"/>
          <w:color w:val="000000" w:themeColor="text1"/>
          <w:sz w:val="28"/>
          <w:szCs w:val="28"/>
          <w:rtl/>
        </w:rPr>
        <w:t>وهي</w:t>
      </w:r>
      <w:r w:rsidRPr="00AF271F">
        <w:rPr>
          <w:color w:val="000000" w:themeColor="text1"/>
          <w:sz w:val="28"/>
          <w:szCs w:val="28"/>
        </w:rPr>
        <w:t xml:space="preserve"> </w:t>
      </w:r>
      <w:r w:rsidRPr="00AF271F">
        <w:rPr>
          <w:color w:val="000000" w:themeColor="text1"/>
          <w:sz w:val="28"/>
          <w:szCs w:val="28"/>
          <w:rtl/>
        </w:rPr>
        <w:t>2</w:t>
      </w:r>
      <w:r w:rsidRPr="00AF271F">
        <w:rPr>
          <w:color w:val="000000" w:themeColor="text1"/>
          <w:sz w:val="28"/>
          <w:szCs w:val="28"/>
        </w:rPr>
        <w:t xml:space="preserve"> </w:t>
      </w:r>
      <w:r w:rsidRPr="00AF271F">
        <w:rPr>
          <w:color w:val="000000" w:themeColor="text1"/>
          <w:sz w:val="28"/>
          <w:szCs w:val="28"/>
          <w:rtl/>
        </w:rPr>
        <w:t>أم</w:t>
      </w:r>
      <w:r w:rsidRPr="00AF271F">
        <w:rPr>
          <w:color w:val="000000" w:themeColor="text1"/>
          <w:sz w:val="28"/>
          <w:szCs w:val="28"/>
        </w:rPr>
        <w:t xml:space="preserve"> </w:t>
      </w:r>
      <w:r w:rsidRPr="00AF271F">
        <w:rPr>
          <w:color w:val="000000" w:themeColor="text1"/>
          <w:sz w:val="28"/>
          <w:szCs w:val="28"/>
          <w:rtl/>
        </w:rPr>
        <w:t>لا، والجدول التالي يوضح نتائج</w:t>
      </w:r>
      <w:r w:rsidRPr="00AF271F">
        <w:rPr>
          <w:color w:val="000000" w:themeColor="text1"/>
          <w:sz w:val="28"/>
          <w:szCs w:val="28"/>
        </w:rPr>
        <w:t xml:space="preserve"> </w:t>
      </w:r>
      <w:r w:rsidRPr="00AF271F">
        <w:rPr>
          <w:color w:val="000000" w:themeColor="text1"/>
          <w:sz w:val="28"/>
          <w:szCs w:val="28"/>
          <w:rtl/>
        </w:rPr>
        <w:lastRenderedPageBreak/>
        <w:t xml:space="preserve">اختبار </w:t>
      </w:r>
      <w:r w:rsidRPr="00AF271F">
        <w:rPr>
          <w:color w:val="000000" w:themeColor="text1"/>
          <w:sz w:val="28"/>
          <w:szCs w:val="28"/>
        </w:rPr>
        <w:t>T-Test</w:t>
      </w:r>
      <w:r w:rsidRPr="00AF271F">
        <w:rPr>
          <w:color w:val="000000" w:themeColor="text1"/>
          <w:sz w:val="28"/>
          <w:szCs w:val="28"/>
          <w:rtl/>
        </w:rPr>
        <w:t xml:space="preserve"> </w:t>
      </w:r>
      <w:r>
        <w:rPr>
          <w:color w:val="000000" w:themeColor="text1"/>
          <w:sz w:val="28"/>
          <w:szCs w:val="28"/>
          <w:rtl/>
        </w:rPr>
        <w:t>الخاصة بمحور</w:t>
      </w:r>
      <w:r w:rsidRPr="00AF271F">
        <w:rPr>
          <w:color w:val="000000" w:themeColor="text1"/>
          <w:sz w:val="28"/>
          <w:szCs w:val="28"/>
          <w:rtl/>
        </w:rPr>
        <w:t xml:space="preserve"> الارتقاء بالكفاية المهنية الخارجية لخريجي مدارس التكنولوجيا </w:t>
      </w:r>
      <w:r w:rsidRPr="00AF271F">
        <w:rPr>
          <w:rFonts w:hint="cs"/>
          <w:color w:val="000000" w:themeColor="text1"/>
          <w:sz w:val="28"/>
          <w:szCs w:val="28"/>
          <w:rtl/>
        </w:rPr>
        <w:t>التطبيقية</w:t>
      </w:r>
      <w:r w:rsidRPr="00AF271F">
        <w:rPr>
          <w:color w:val="000000" w:themeColor="text1"/>
          <w:sz w:val="28"/>
          <w:szCs w:val="28"/>
        </w:rPr>
        <w:t>.</w:t>
      </w:r>
    </w:p>
    <w:p w14:paraId="6FAE0089" w14:textId="77777777" w:rsidR="006C4DA1" w:rsidRPr="00EC1999" w:rsidRDefault="006C4DA1" w:rsidP="006C4DA1">
      <w:pPr>
        <w:spacing w:after="0" w:line="240" w:lineRule="auto"/>
        <w:jc w:val="both"/>
        <w:rPr>
          <w:color w:val="000000" w:themeColor="text1"/>
          <w:sz w:val="8"/>
          <w:szCs w:val="8"/>
          <w:rtl/>
        </w:rPr>
      </w:pPr>
    </w:p>
    <w:p w14:paraId="015771DF" w14:textId="77777777" w:rsidR="006C4DA1" w:rsidRPr="00164273" w:rsidRDefault="006C4DA1" w:rsidP="006C4DA1">
      <w:pPr>
        <w:autoSpaceDE w:val="0"/>
        <w:autoSpaceDN w:val="0"/>
        <w:adjustRightInd w:val="0"/>
        <w:spacing w:after="0" w:line="240" w:lineRule="auto"/>
        <w:jc w:val="center"/>
        <w:rPr>
          <w:bCs/>
          <w:color w:val="000000" w:themeColor="text1"/>
          <w:rtl/>
        </w:rPr>
      </w:pPr>
      <w:r w:rsidRPr="00164273">
        <w:rPr>
          <w:bCs/>
          <w:color w:val="000000" w:themeColor="text1"/>
          <w:rtl/>
        </w:rPr>
        <w:t xml:space="preserve">جدول </w:t>
      </w:r>
      <w:r w:rsidRPr="00164273">
        <w:rPr>
          <w:rFonts w:hint="cs"/>
          <w:bCs/>
          <w:color w:val="000000" w:themeColor="text1"/>
          <w:rtl/>
        </w:rPr>
        <w:t>(70-</w:t>
      </w:r>
      <w:r>
        <w:rPr>
          <w:rFonts w:hint="cs"/>
          <w:bCs/>
          <w:color w:val="000000" w:themeColor="text1"/>
          <w:rtl/>
        </w:rPr>
        <w:t xml:space="preserve"> </w:t>
      </w:r>
      <w:r w:rsidRPr="00164273">
        <w:rPr>
          <w:rFonts w:hint="cs"/>
          <w:bCs/>
          <w:color w:val="000000" w:themeColor="text1"/>
          <w:rtl/>
        </w:rPr>
        <w:t>4)</w:t>
      </w:r>
      <w:r w:rsidRPr="00164273">
        <w:rPr>
          <w:bCs/>
          <w:color w:val="000000" w:themeColor="text1"/>
          <w:rtl/>
        </w:rPr>
        <w:t xml:space="preserve"> نتائج اختبار محور الارتقاء بالكفاية المهنية الخارجية لخريجي مدارس التكنولوجيا التطبيقية</w:t>
      </w:r>
    </w:p>
    <w:tbl>
      <w:tblPr>
        <w:bidiVisual/>
        <w:tblW w:w="7112" w:type="dxa"/>
        <w:jc w:val="center"/>
        <w:tblLook w:val="04A0" w:firstRow="1" w:lastRow="0" w:firstColumn="1" w:lastColumn="0" w:noHBand="0" w:noVBand="1"/>
      </w:tblPr>
      <w:tblGrid>
        <w:gridCol w:w="322"/>
        <w:gridCol w:w="3104"/>
        <w:gridCol w:w="1134"/>
        <w:gridCol w:w="1134"/>
        <w:gridCol w:w="1418"/>
      </w:tblGrid>
      <w:tr w:rsidR="006C4DA1" w:rsidRPr="003E4BA6" w14:paraId="18B27E12" w14:textId="77777777" w:rsidTr="00EE0151">
        <w:trPr>
          <w:trHeight w:val="541"/>
          <w:tblHeader/>
          <w:jc w:val="center"/>
        </w:trPr>
        <w:tc>
          <w:tcPr>
            <w:tcW w:w="3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83348"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م</w:t>
            </w:r>
          </w:p>
        </w:tc>
        <w:tc>
          <w:tcPr>
            <w:tcW w:w="3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41EA2"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البيان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80B26"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 xml:space="preserve">اختبار </w:t>
            </w:r>
            <w:r w:rsidRPr="00EC1999">
              <w:rPr>
                <w:rFonts w:asciiTheme="majorBidi" w:eastAsia="Times New Roman" w:hAnsiTheme="majorBidi" w:cstheme="majorBidi"/>
                <w:b/>
                <w:bCs/>
                <w:color w:val="000000" w:themeColor="text1"/>
                <w:sz w:val="20"/>
                <w:szCs w:val="20"/>
              </w:rPr>
              <w:t>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08E51"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 xml:space="preserve">المعنوية </w:t>
            </w:r>
            <w:r w:rsidRPr="00EC1999">
              <w:rPr>
                <w:rFonts w:asciiTheme="majorBidi" w:eastAsia="Times New Roman" w:hAnsiTheme="majorBidi" w:cstheme="majorBidi"/>
                <w:b/>
                <w:bCs/>
                <w:color w:val="000000" w:themeColor="text1"/>
                <w:sz w:val="20"/>
                <w:szCs w:val="20"/>
              </w:rPr>
              <w:t>Sig</w:t>
            </w:r>
            <w:r w:rsidRPr="00EC1999">
              <w:rPr>
                <w:rFonts w:eastAsia="Times New Roman"/>
                <w:b/>
                <w:bCs/>
                <w:color w:val="000000" w:themeColor="text1"/>
                <w:sz w:val="20"/>
                <w:szCs w:val="20"/>
                <w:rtl/>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08747" w14:textId="77777777" w:rsidR="006C4DA1" w:rsidRPr="00EC1999" w:rsidRDefault="006C4DA1" w:rsidP="00EE0151">
            <w:pPr>
              <w:spacing w:after="0" w:line="240" w:lineRule="auto"/>
              <w:jc w:val="center"/>
              <w:rPr>
                <w:rFonts w:eastAsia="Times New Roman"/>
                <w:b/>
                <w:bCs/>
                <w:color w:val="000000" w:themeColor="text1"/>
                <w:sz w:val="20"/>
                <w:szCs w:val="20"/>
              </w:rPr>
            </w:pPr>
            <w:r w:rsidRPr="00EC1999">
              <w:rPr>
                <w:rFonts w:eastAsia="Times New Roman"/>
                <w:b/>
                <w:bCs/>
                <w:color w:val="000000" w:themeColor="text1"/>
                <w:sz w:val="20"/>
                <w:szCs w:val="20"/>
                <w:rtl/>
              </w:rPr>
              <w:t>مستوى المعنوية</w:t>
            </w:r>
          </w:p>
        </w:tc>
      </w:tr>
      <w:tr w:rsidR="006C4DA1" w:rsidRPr="003E4BA6" w14:paraId="6E022A49" w14:textId="77777777" w:rsidTr="00EE0151">
        <w:trPr>
          <w:trHeight w:val="589"/>
          <w:jc w:val="center"/>
        </w:trPr>
        <w:tc>
          <w:tcPr>
            <w:tcW w:w="322" w:type="dxa"/>
            <w:tcBorders>
              <w:top w:val="nil"/>
              <w:left w:val="single" w:sz="4" w:space="0" w:color="auto"/>
              <w:bottom w:val="single" w:sz="4" w:space="0" w:color="auto"/>
              <w:right w:val="single" w:sz="4" w:space="0" w:color="auto"/>
            </w:tcBorders>
            <w:shd w:val="clear" w:color="auto" w:fill="auto"/>
            <w:noWrap/>
            <w:vAlign w:val="center"/>
            <w:hideMark/>
          </w:tcPr>
          <w:p w14:paraId="129B32C3"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1</w:t>
            </w:r>
          </w:p>
        </w:tc>
        <w:tc>
          <w:tcPr>
            <w:tcW w:w="3104" w:type="dxa"/>
            <w:tcBorders>
              <w:top w:val="nil"/>
              <w:left w:val="single" w:sz="4" w:space="0" w:color="auto"/>
              <w:bottom w:val="single" w:sz="4" w:space="0" w:color="auto"/>
              <w:right w:val="single" w:sz="4" w:space="0" w:color="auto"/>
            </w:tcBorders>
            <w:shd w:val="clear" w:color="auto" w:fill="auto"/>
            <w:vAlign w:val="center"/>
            <w:hideMark/>
          </w:tcPr>
          <w:p w14:paraId="66F71B7C"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يدعم تعظيم دور القطاع الخاص في إدارة مدارس التكنولوجيا التطبيقية الكفاية المهنية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0E64A2D"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4.642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DB869EE"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6C4912C"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60BA29DA" w14:textId="77777777" w:rsidTr="00EE0151">
        <w:trPr>
          <w:trHeight w:val="589"/>
          <w:jc w:val="center"/>
        </w:trPr>
        <w:tc>
          <w:tcPr>
            <w:tcW w:w="322" w:type="dxa"/>
            <w:tcBorders>
              <w:top w:val="nil"/>
              <w:left w:val="single" w:sz="4" w:space="0" w:color="auto"/>
              <w:bottom w:val="single" w:sz="4" w:space="0" w:color="auto"/>
              <w:right w:val="single" w:sz="4" w:space="0" w:color="auto"/>
            </w:tcBorders>
            <w:shd w:val="clear" w:color="auto" w:fill="auto"/>
            <w:noWrap/>
            <w:vAlign w:val="center"/>
          </w:tcPr>
          <w:p w14:paraId="641D2289"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w:t>
            </w:r>
          </w:p>
        </w:tc>
        <w:tc>
          <w:tcPr>
            <w:tcW w:w="3104" w:type="dxa"/>
            <w:tcBorders>
              <w:top w:val="nil"/>
              <w:left w:val="single" w:sz="4" w:space="0" w:color="auto"/>
              <w:bottom w:val="single" w:sz="4" w:space="0" w:color="auto"/>
              <w:right w:val="single" w:sz="4" w:space="0" w:color="auto"/>
            </w:tcBorders>
            <w:shd w:val="clear" w:color="auto" w:fill="auto"/>
            <w:vAlign w:val="center"/>
            <w:hideMark/>
          </w:tcPr>
          <w:p w14:paraId="4CC2D0E3"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 xml:space="preserve">يدعم تقنين دور وزارة التربية </w:t>
            </w:r>
            <w:r w:rsidRPr="00EC1999">
              <w:rPr>
                <w:rFonts w:eastAsia="Times New Roman" w:hint="cs"/>
                <w:color w:val="000000" w:themeColor="text1"/>
                <w:sz w:val="20"/>
                <w:szCs w:val="20"/>
                <w:rtl/>
              </w:rPr>
              <w:t>والتعليم</w:t>
            </w:r>
            <w:r w:rsidRPr="00EC1999">
              <w:rPr>
                <w:rFonts w:eastAsia="Times New Roman"/>
                <w:color w:val="000000" w:themeColor="text1"/>
                <w:sz w:val="20"/>
                <w:szCs w:val="20"/>
                <w:rtl/>
              </w:rPr>
              <w:t xml:space="preserve"> الإشرافي على مدارس التكنولوجيا التطبيقية الكفاية المهنية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D47C9D"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3.766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ABD7F4F"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2C9BF3C"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162E0F91" w14:textId="77777777" w:rsidTr="00EE0151">
        <w:trPr>
          <w:trHeight w:val="589"/>
          <w:jc w:val="center"/>
        </w:trPr>
        <w:tc>
          <w:tcPr>
            <w:tcW w:w="322" w:type="dxa"/>
            <w:tcBorders>
              <w:top w:val="nil"/>
              <w:left w:val="single" w:sz="4" w:space="0" w:color="auto"/>
              <w:bottom w:val="single" w:sz="4" w:space="0" w:color="auto"/>
              <w:right w:val="single" w:sz="4" w:space="0" w:color="auto"/>
            </w:tcBorders>
            <w:shd w:val="clear" w:color="auto" w:fill="auto"/>
            <w:noWrap/>
            <w:vAlign w:val="center"/>
          </w:tcPr>
          <w:p w14:paraId="60E46DDB"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w:t>
            </w:r>
          </w:p>
        </w:tc>
        <w:tc>
          <w:tcPr>
            <w:tcW w:w="3104" w:type="dxa"/>
            <w:tcBorders>
              <w:top w:val="nil"/>
              <w:left w:val="single" w:sz="4" w:space="0" w:color="auto"/>
              <w:bottom w:val="single" w:sz="4" w:space="0" w:color="auto"/>
              <w:right w:val="single" w:sz="4" w:space="0" w:color="auto"/>
            </w:tcBorders>
            <w:shd w:val="clear" w:color="auto" w:fill="auto"/>
            <w:vAlign w:val="center"/>
            <w:hideMark/>
          </w:tcPr>
          <w:p w14:paraId="36574659"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تطبق مدارس التكنولوجيا التطبيقية منهج</w:t>
            </w:r>
            <w:r w:rsidRPr="00EC1999">
              <w:rPr>
                <w:rFonts w:eastAsia="Times New Roman" w:hint="cs"/>
                <w:color w:val="000000" w:themeColor="text1"/>
                <w:sz w:val="20"/>
                <w:szCs w:val="20"/>
                <w:rtl/>
              </w:rPr>
              <w:t>ًا</w:t>
            </w:r>
            <w:r w:rsidRPr="00EC1999">
              <w:rPr>
                <w:rFonts w:eastAsia="Times New Roman"/>
                <w:color w:val="000000" w:themeColor="text1"/>
                <w:sz w:val="20"/>
                <w:szCs w:val="20"/>
                <w:rtl/>
              </w:rPr>
              <w:t xml:space="preserve"> متكامل</w:t>
            </w:r>
            <w:r w:rsidRPr="00EC1999">
              <w:rPr>
                <w:rFonts w:eastAsia="Times New Roman" w:hint="cs"/>
                <w:color w:val="000000" w:themeColor="text1"/>
                <w:sz w:val="20"/>
                <w:szCs w:val="20"/>
                <w:rtl/>
              </w:rPr>
              <w:t>ًا</w:t>
            </w:r>
            <w:r w:rsidRPr="00EC1999">
              <w:rPr>
                <w:rFonts w:eastAsia="Times New Roman"/>
                <w:color w:val="000000" w:themeColor="text1"/>
                <w:sz w:val="20"/>
                <w:szCs w:val="20"/>
                <w:rtl/>
              </w:rPr>
              <w:t xml:space="preserve"> لتوجيه الطلاب </w:t>
            </w:r>
            <w:r w:rsidRPr="00EC1999">
              <w:rPr>
                <w:rFonts w:eastAsia="Times New Roman" w:hint="cs"/>
                <w:color w:val="000000" w:themeColor="text1"/>
                <w:sz w:val="20"/>
                <w:szCs w:val="20"/>
                <w:rtl/>
              </w:rPr>
              <w:t>مهنيًا، وتربويًا، وسلوكيًا، وثقافيًا.</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D328B5D"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2.962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719501E"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12366DE"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64317CEE" w14:textId="77777777" w:rsidTr="00EE0151">
        <w:trPr>
          <w:trHeight w:val="589"/>
          <w:jc w:val="center"/>
        </w:trPr>
        <w:tc>
          <w:tcPr>
            <w:tcW w:w="322" w:type="dxa"/>
            <w:tcBorders>
              <w:top w:val="nil"/>
              <w:left w:val="single" w:sz="4" w:space="0" w:color="auto"/>
              <w:bottom w:val="single" w:sz="4" w:space="0" w:color="auto"/>
              <w:right w:val="single" w:sz="4" w:space="0" w:color="auto"/>
            </w:tcBorders>
            <w:shd w:val="clear" w:color="auto" w:fill="auto"/>
            <w:noWrap/>
            <w:vAlign w:val="center"/>
          </w:tcPr>
          <w:p w14:paraId="0017FB02"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4</w:t>
            </w:r>
          </w:p>
        </w:tc>
        <w:tc>
          <w:tcPr>
            <w:tcW w:w="3104" w:type="dxa"/>
            <w:tcBorders>
              <w:top w:val="nil"/>
              <w:left w:val="single" w:sz="4" w:space="0" w:color="auto"/>
              <w:bottom w:val="single" w:sz="4" w:space="0" w:color="auto"/>
              <w:right w:val="single" w:sz="4" w:space="0" w:color="auto"/>
            </w:tcBorders>
            <w:shd w:val="clear" w:color="auto" w:fill="auto"/>
            <w:vAlign w:val="center"/>
            <w:hideMark/>
          </w:tcPr>
          <w:p w14:paraId="33051A39"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 xml:space="preserve">يضمن نظام الإشراف على مدارس التكنولوجيا التطبيقية اللامركزية في </w:t>
            </w:r>
            <w:r w:rsidRPr="00EC1999">
              <w:rPr>
                <w:rFonts w:eastAsia="Times New Roman" w:hint="cs"/>
                <w:color w:val="000000" w:themeColor="text1"/>
                <w:sz w:val="20"/>
                <w:szCs w:val="20"/>
                <w:rtl/>
              </w:rPr>
              <w:t>اتخاذ</w:t>
            </w:r>
            <w:r w:rsidRPr="00EC1999">
              <w:rPr>
                <w:rFonts w:eastAsia="Times New Roman"/>
                <w:color w:val="000000" w:themeColor="text1"/>
                <w:sz w:val="20"/>
                <w:szCs w:val="20"/>
                <w:rtl/>
              </w:rPr>
              <w:t xml:space="preserve"> القرارات وتحقيق الكفاية المهنية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CBD3C6"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2.759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7883CF4"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097374E"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36E3BC61" w14:textId="77777777" w:rsidTr="00EE0151">
        <w:trPr>
          <w:trHeight w:val="589"/>
          <w:jc w:val="center"/>
        </w:trPr>
        <w:tc>
          <w:tcPr>
            <w:tcW w:w="322" w:type="dxa"/>
            <w:tcBorders>
              <w:top w:val="nil"/>
              <w:left w:val="single" w:sz="4" w:space="0" w:color="auto"/>
              <w:bottom w:val="single" w:sz="4" w:space="0" w:color="auto"/>
              <w:right w:val="single" w:sz="4" w:space="0" w:color="auto"/>
            </w:tcBorders>
            <w:shd w:val="clear" w:color="auto" w:fill="auto"/>
            <w:noWrap/>
            <w:vAlign w:val="center"/>
          </w:tcPr>
          <w:p w14:paraId="5992AF3E"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5</w:t>
            </w:r>
          </w:p>
        </w:tc>
        <w:tc>
          <w:tcPr>
            <w:tcW w:w="3104" w:type="dxa"/>
            <w:tcBorders>
              <w:top w:val="nil"/>
              <w:left w:val="single" w:sz="4" w:space="0" w:color="auto"/>
              <w:bottom w:val="single" w:sz="4" w:space="0" w:color="auto"/>
              <w:right w:val="single" w:sz="4" w:space="0" w:color="auto"/>
            </w:tcBorders>
            <w:shd w:val="clear" w:color="auto" w:fill="auto"/>
            <w:vAlign w:val="center"/>
            <w:hideMark/>
          </w:tcPr>
          <w:p w14:paraId="6B59D63B"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 xml:space="preserve">تضمن آليات </w:t>
            </w:r>
            <w:r w:rsidRPr="00EC1999">
              <w:rPr>
                <w:rFonts w:eastAsia="Times New Roman" w:hint="cs"/>
                <w:color w:val="000000" w:themeColor="text1"/>
                <w:sz w:val="20"/>
                <w:szCs w:val="20"/>
                <w:rtl/>
              </w:rPr>
              <w:t>اختيار</w:t>
            </w:r>
            <w:r w:rsidRPr="00EC1999">
              <w:rPr>
                <w:rFonts w:eastAsia="Times New Roman"/>
                <w:color w:val="000000" w:themeColor="text1"/>
                <w:sz w:val="20"/>
                <w:szCs w:val="20"/>
                <w:rtl/>
              </w:rPr>
              <w:t xml:space="preserve"> الإدارة المدرسية تحقيق الكفاية المهنية للخريجين.</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07C872C"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3.569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45A98FE"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2AC4BC6"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775E255A" w14:textId="77777777" w:rsidTr="00EE0151">
        <w:trPr>
          <w:trHeight w:val="589"/>
          <w:jc w:val="center"/>
        </w:trPr>
        <w:tc>
          <w:tcPr>
            <w:tcW w:w="322" w:type="dxa"/>
            <w:tcBorders>
              <w:top w:val="nil"/>
              <w:left w:val="single" w:sz="4" w:space="0" w:color="auto"/>
              <w:bottom w:val="single" w:sz="4" w:space="0" w:color="auto"/>
              <w:right w:val="single" w:sz="4" w:space="0" w:color="auto"/>
            </w:tcBorders>
            <w:shd w:val="clear" w:color="auto" w:fill="auto"/>
            <w:noWrap/>
            <w:vAlign w:val="center"/>
          </w:tcPr>
          <w:p w14:paraId="59BE99B9"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w:t>
            </w:r>
          </w:p>
        </w:tc>
        <w:tc>
          <w:tcPr>
            <w:tcW w:w="3104" w:type="dxa"/>
            <w:tcBorders>
              <w:top w:val="nil"/>
              <w:left w:val="single" w:sz="4" w:space="0" w:color="auto"/>
              <w:bottom w:val="single" w:sz="4" w:space="0" w:color="auto"/>
              <w:right w:val="single" w:sz="4" w:space="0" w:color="auto"/>
            </w:tcBorders>
            <w:shd w:val="clear" w:color="auto" w:fill="auto"/>
            <w:vAlign w:val="center"/>
            <w:hideMark/>
          </w:tcPr>
          <w:p w14:paraId="001C28CD" w14:textId="77777777" w:rsidR="006C4DA1" w:rsidRPr="00EC1999" w:rsidRDefault="006C4DA1" w:rsidP="00EE0151">
            <w:pPr>
              <w:spacing w:after="0" w:line="240" w:lineRule="auto"/>
              <w:rPr>
                <w:rFonts w:eastAsia="Times New Roman"/>
                <w:color w:val="000000" w:themeColor="text1"/>
                <w:sz w:val="20"/>
                <w:szCs w:val="20"/>
              </w:rPr>
            </w:pPr>
            <w:r w:rsidRPr="00EC1999">
              <w:rPr>
                <w:rFonts w:eastAsia="Times New Roman"/>
                <w:color w:val="000000" w:themeColor="text1"/>
                <w:sz w:val="20"/>
                <w:szCs w:val="20"/>
                <w:rtl/>
              </w:rPr>
              <w:t>تعظيم إسهام القطاع الخاص في إدارة وتشغيل مدارس التكنولوجيا التطبيقية يحقق الكفاية المهنية للخريجين</w:t>
            </w:r>
            <w:r w:rsidRPr="00EC1999">
              <w:rPr>
                <w:rFonts w:eastAsia="Times New Roman" w:hint="cs"/>
                <w:color w:val="000000" w:themeColor="text1"/>
                <w:sz w:val="20"/>
                <w:szCs w:val="20"/>
                <w:rtl/>
              </w:rPr>
              <w: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355E4BD"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6.208</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134FD35"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8E29441" w14:textId="77777777" w:rsidR="006C4DA1" w:rsidRPr="003E4BA6" w:rsidRDefault="006C4DA1" w:rsidP="00EE0151">
            <w:pPr>
              <w:spacing w:after="0" w:line="240" w:lineRule="auto"/>
              <w:jc w:val="center"/>
              <w:rPr>
                <w:rFonts w:eastAsia="Times New Roman"/>
                <w:color w:val="000000" w:themeColor="text1"/>
                <w:sz w:val="20"/>
                <w:szCs w:val="20"/>
              </w:rPr>
            </w:pPr>
            <w:r w:rsidRPr="003E4BA6">
              <w:rPr>
                <w:rFonts w:eastAsia="Times New Roman"/>
                <w:color w:val="000000" w:themeColor="text1"/>
                <w:sz w:val="20"/>
                <w:szCs w:val="20"/>
                <w:rtl/>
              </w:rPr>
              <w:t>معنوي</w:t>
            </w:r>
          </w:p>
        </w:tc>
      </w:tr>
      <w:tr w:rsidR="006C4DA1" w:rsidRPr="003E4BA6" w14:paraId="059586D7" w14:textId="77777777" w:rsidTr="00EE0151">
        <w:trPr>
          <w:trHeight w:val="589"/>
          <w:jc w:val="center"/>
        </w:trPr>
        <w:tc>
          <w:tcPr>
            <w:tcW w:w="342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14:paraId="71CBE02F" w14:textId="77777777" w:rsidR="006C4DA1" w:rsidRPr="00EC1999" w:rsidRDefault="006C4DA1" w:rsidP="00EE0151">
            <w:pPr>
              <w:spacing w:after="0" w:line="240" w:lineRule="auto"/>
              <w:rPr>
                <w:rFonts w:eastAsia="Times New Roman"/>
                <w:color w:val="000000" w:themeColor="text1"/>
                <w:sz w:val="20"/>
                <w:szCs w:val="20"/>
                <w:rtl/>
              </w:rPr>
            </w:pPr>
            <w:r w:rsidRPr="00EC1999">
              <w:rPr>
                <w:rFonts w:eastAsia="Times New Roman"/>
                <w:color w:val="000000" w:themeColor="text1"/>
                <w:sz w:val="20"/>
                <w:szCs w:val="20"/>
                <w:rtl/>
              </w:rPr>
              <w:t>محور الارتقاء بالكفاية المهنية الخارجية لخريجي مدارس التكنولوجيا التطبيقية</w:t>
            </w:r>
            <w:r w:rsidRPr="00EC1999">
              <w:rPr>
                <w:rFonts w:eastAsia="Times New Roman" w:hint="cs"/>
                <w:color w:val="000000" w:themeColor="text1"/>
                <w:sz w:val="20"/>
                <w:szCs w:val="20"/>
                <w:rtl/>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56459E5"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2.248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5D9728B" w14:textId="77777777" w:rsidR="006C4DA1" w:rsidRPr="003E4BA6" w:rsidRDefault="006C4DA1" w:rsidP="00EE0151">
            <w:pPr>
              <w:spacing w:after="0" w:line="240" w:lineRule="auto"/>
              <w:jc w:val="center"/>
              <w:rPr>
                <w:rFonts w:eastAsia="Times New Roman"/>
                <w:color w:val="000000" w:themeColor="text1"/>
                <w:sz w:val="20"/>
                <w:szCs w:val="20"/>
              </w:rPr>
            </w:pPr>
            <w:r>
              <w:rPr>
                <w:rFonts w:eastAsia="Times New Roman" w:hint="cs"/>
                <w:color w:val="000000" w:themeColor="text1"/>
                <w:sz w:val="20"/>
                <w:szCs w:val="20"/>
                <w:rtl/>
              </w:rPr>
              <w:t>0.005</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620C1BDB" w14:textId="77777777" w:rsidR="006C4DA1" w:rsidRPr="003E4BA6" w:rsidRDefault="006C4DA1" w:rsidP="00EE0151">
            <w:pPr>
              <w:spacing w:after="0" w:line="240" w:lineRule="auto"/>
              <w:jc w:val="center"/>
              <w:rPr>
                <w:rFonts w:eastAsia="Times New Roman"/>
                <w:color w:val="000000" w:themeColor="text1"/>
                <w:sz w:val="20"/>
                <w:szCs w:val="20"/>
                <w:rtl/>
              </w:rPr>
            </w:pPr>
            <w:r w:rsidRPr="003E4BA6">
              <w:rPr>
                <w:rFonts w:eastAsia="Times New Roman"/>
                <w:color w:val="000000" w:themeColor="text1"/>
                <w:sz w:val="20"/>
                <w:szCs w:val="20"/>
                <w:rtl/>
              </w:rPr>
              <w:t>معنوي</w:t>
            </w:r>
          </w:p>
        </w:tc>
      </w:tr>
    </w:tbl>
    <w:p w14:paraId="54629742" w14:textId="77777777" w:rsidR="006C4DA1" w:rsidRPr="00AF271F" w:rsidRDefault="006C4DA1" w:rsidP="006C4DA1">
      <w:pPr>
        <w:spacing w:after="0" w:line="240" w:lineRule="auto"/>
        <w:jc w:val="both"/>
        <w:rPr>
          <w:color w:val="000000" w:themeColor="text1"/>
          <w:sz w:val="28"/>
          <w:szCs w:val="28"/>
          <w:rtl/>
        </w:rPr>
      </w:pPr>
      <w:r>
        <w:rPr>
          <w:rFonts w:hint="cs"/>
          <w:color w:val="000000" w:themeColor="text1"/>
          <w:sz w:val="28"/>
          <w:szCs w:val="28"/>
          <w:rtl/>
        </w:rPr>
        <w:t>و</w:t>
      </w:r>
      <w:r w:rsidRPr="00AF271F">
        <w:rPr>
          <w:color w:val="000000" w:themeColor="text1"/>
          <w:sz w:val="28"/>
          <w:szCs w:val="28"/>
          <w:rtl/>
        </w:rPr>
        <w:t xml:space="preserve">من نتائج الجدول السابق </w:t>
      </w:r>
      <w:r>
        <w:rPr>
          <w:color w:val="000000" w:themeColor="text1"/>
          <w:sz w:val="28"/>
          <w:szCs w:val="28"/>
          <w:rtl/>
        </w:rPr>
        <w:t>يتبين أن جميع</w:t>
      </w:r>
      <w:r w:rsidRPr="00AF271F">
        <w:rPr>
          <w:color w:val="000000" w:themeColor="text1"/>
          <w:sz w:val="28"/>
          <w:szCs w:val="28"/>
          <w:rtl/>
        </w:rPr>
        <w:t xml:space="preserve"> العبارات كانت معنوية </w:t>
      </w:r>
      <w:r>
        <w:rPr>
          <w:color w:val="000000" w:themeColor="text1"/>
          <w:sz w:val="28"/>
          <w:szCs w:val="28"/>
          <w:rtl/>
        </w:rPr>
        <w:t xml:space="preserve">سواءً على المستوى الكلي أو </w:t>
      </w:r>
      <w:r w:rsidRPr="00AF271F">
        <w:rPr>
          <w:color w:val="000000" w:themeColor="text1"/>
          <w:sz w:val="28"/>
          <w:szCs w:val="28"/>
          <w:rtl/>
        </w:rPr>
        <w:t xml:space="preserve">على </w:t>
      </w:r>
      <w:r>
        <w:rPr>
          <w:color w:val="000000" w:themeColor="text1"/>
          <w:sz w:val="28"/>
          <w:szCs w:val="28"/>
          <w:rtl/>
        </w:rPr>
        <w:t>مستوى</w:t>
      </w:r>
      <w:r w:rsidRPr="00AF271F">
        <w:rPr>
          <w:color w:val="000000" w:themeColor="text1"/>
          <w:sz w:val="28"/>
          <w:szCs w:val="28"/>
          <w:rtl/>
        </w:rPr>
        <w:t xml:space="preserve"> الفقرات، وعلى ذلك </w:t>
      </w:r>
      <w:r>
        <w:rPr>
          <w:color w:val="000000" w:themeColor="text1"/>
          <w:sz w:val="28"/>
          <w:szCs w:val="28"/>
          <w:rtl/>
        </w:rPr>
        <w:t>فإنه</w:t>
      </w:r>
      <w:r w:rsidRPr="00AF271F">
        <w:rPr>
          <w:color w:val="000000" w:themeColor="text1"/>
          <w:sz w:val="28"/>
          <w:szCs w:val="28"/>
        </w:rPr>
        <w:t xml:space="preserve"> </w:t>
      </w:r>
      <w:r w:rsidRPr="00504D7E">
        <w:rPr>
          <w:color w:val="000000" w:themeColor="text1"/>
          <w:sz w:val="28"/>
          <w:szCs w:val="28"/>
          <w:rtl/>
        </w:rPr>
        <w:t>يوجد</w:t>
      </w:r>
      <w:r w:rsidRPr="00504D7E">
        <w:rPr>
          <w:color w:val="000000" w:themeColor="text1"/>
          <w:sz w:val="28"/>
          <w:szCs w:val="28"/>
        </w:rPr>
        <w:t xml:space="preserve"> </w:t>
      </w:r>
      <w:r w:rsidRPr="00504D7E">
        <w:rPr>
          <w:color w:val="000000" w:themeColor="text1"/>
          <w:sz w:val="28"/>
          <w:szCs w:val="28"/>
          <w:rtl/>
        </w:rPr>
        <w:t>تأثير</w:t>
      </w:r>
      <w:r w:rsidRPr="00504D7E">
        <w:rPr>
          <w:color w:val="000000" w:themeColor="text1"/>
          <w:sz w:val="28"/>
          <w:szCs w:val="28"/>
        </w:rPr>
        <w:t xml:space="preserve"> </w:t>
      </w:r>
      <w:r w:rsidRPr="00504D7E">
        <w:rPr>
          <w:color w:val="000000" w:themeColor="text1"/>
          <w:sz w:val="28"/>
          <w:szCs w:val="28"/>
          <w:rtl/>
        </w:rPr>
        <w:t>ذو</w:t>
      </w:r>
      <w:r w:rsidRPr="00504D7E">
        <w:rPr>
          <w:color w:val="000000" w:themeColor="text1"/>
          <w:sz w:val="28"/>
          <w:szCs w:val="28"/>
        </w:rPr>
        <w:t xml:space="preserve"> </w:t>
      </w:r>
      <w:r w:rsidRPr="00504D7E">
        <w:rPr>
          <w:color w:val="000000" w:themeColor="text1"/>
          <w:sz w:val="28"/>
          <w:szCs w:val="28"/>
          <w:rtl/>
        </w:rPr>
        <w:t>دلالة</w:t>
      </w:r>
      <w:r w:rsidRPr="00504D7E">
        <w:rPr>
          <w:color w:val="000000" w:themeColor="text1"/>
          <w:sz w:val="28"/>
          <w:szCs w:val="28"/>
        </w:rPr>
        <w:t xml:space="preserve"> </w:t>
      </w:r>
      <w:r w:rsidRPr="00504D7E">
        <w:rPr>
          <w:color w:val="000000" w:themeColor="text1"/>
          <w:sz w:val="28"/>
          <w:szCs w:val="28"/>
          <w:rtl/>
        </w:rPr>
        <w:t xml:space="preserve">إحصائية </w:t>
      </w:r>
      <w:r w:rsidRPr="00504D7E">
        <w:rPr>
          <w:rFonts w:hint="cs"/>
          <w:color w:val="000000" w:themeColor="text1"/>
          <w:sz w:val="28"/>
          <w:szCs w:val="28"/>
          <w:rtl/>
        </w:rPr>
        <w:t xml:space="preserve">من وجهة نظر </w:t>
      </w:r>
      <w:r w:rsidRPr="00504D7E">
        <w:rPr>
          <w:color w:val="000000" w:themeColor="text1"/>
          <w:sz w:val="28"/>
          <w:szCs w:val="28"/>
          <w:rtl/>
        </w:rPr>
        <w:t xml:space="preserve">رجال </w:t>
      </w:r>
      <w:r w:rsidRPr="00504D7E">
        <w:rPr>
          <w:rFonts w:hint="cs"/>
          <w:color w:val="000000" w:themeColor="text1"/>
          <w:sz w:val="28"/>
          <w:szCs w:val="28"/>
          <w:rtl/>
        </w:rPr>
        <w:t xml:space="preserve">القطاع الخاص بالنسبة لدور القطاع الخاص في </w:t>
      </w:r>
      <w:r w:rsidRPr="00504D7E">
        <w:rPr>
          <w:color w:val="000000" w:themeColor="text1"/>
          <w:sz w:val="28"/>
          <w:szCs w:val="28"/>
          <w:rtl/>
        </w:rPr>
        <w:t xml:space="preserve">تعزيز الارتقاء بالكفاية الخارجية لخريجي مدارس التكنولوجيا </w:t>
      </w:r>
      <w:r w:rsidRPr="00504D7E">
        <w:rPr>
          <w:rFonts w:hint="cs"/>
          <w:color w:val="000000" w:themeColor="text1"/>
          <w:sz w:val="28"/>
          <w:szCs w:val="28"/>
          <w:rtl/>
        </w:rPr>
        <w:t>التطبيقية.</w:t>
      </w:r>
    </w:p>
    <w:p w14:paraId="65519ECF" w14:textId="77777777" w:rsidR="006C4DA1" w:rsidRPr="00AF271F" w:rsidRDefault="006C4DA1" w:rsidP="006C4DA1">
      <w:pPr>
        <w:spacing w:after="0" w:line="240" w:lineRule="auto"/>
        <w:jc w:val="both"/>
        <w:rPr>
          <w:color w:val="000000" w:themeColor="text1"/>
          <w:sz w:val="28"/>
          <w:szCs w:val="28"/>
          <w:rtl/>
        </w:rPr>
      </w:pPr>
      <w:r w:rsidRPr="00AF271F">
        <w:rPr>
          <w:color w:val="000000" w:themeColor="text1"/>
          <w:sz w:val="28"/>
          <w:szCs w:val="28"/>
          <w:rtl/>
        </w:rPr>
        <w:t>وعلى ذلك يتم قبول الفرض البديل القائل</w:t>
      </w:r>
      <w:r>
        <w:rPr>
          <w:color w:val="000000" w:themeColor="text1"/>
          <w:sz w:val="28"/>
          <w:szCs w:val="28"/>
          <w:rtl/>
        </w:rPr>
        <w:t xml:space="preserve"> بأنه </w:t>
      </w:r>
      <w:r w:rsidRPr="00AF271F">
        <w:rPr>
          <w:color w:val="000000" w:themeColor="text1"/>
          <w:sz w:val="28"/>
          <w:szCs w:val="28"/>
          <w:rtl/>
        </w:rPr>
        <w:t>"</w:t>
      </w:r>
      <w:r w:rsidRPr="00AF271F">
        <w:rPr>
          <w:b/>
          <w:bCs/>
          <w:color w:val="000000" w:themeColor="text1"/>
          <w:sz w:val="28"/>
          <w:szCs w:val="28"/>
          <w:u w:val="single"/>
          <w:rtl/>
        </w:rPr>
        <w:t>يوجد</w:t>
      </w:r>
      <w:r w:rsidRPr="00AF271F">
        <w:rPr>
          <w:b/>
          <w:bCs/>
          <w:color w:val="000000" w:themeColor="text1"/>
          <w:sz w:val="28"/>
          <w:szCs w:val="28"/>
          <w:u w:val="single"/>
        </w:rPr>
        <w:t xml:space="preserve"> </w:t>
      </w:r>
      <w:r w:rsidRPr="00AF271F">
        <w:rPr>
          <w:b/>
          <w:bCs/>
          <w:color w:val="000000" w:themeColor="text1"/>
          <w:sz w:val="28"/>
          <w:szCs w:val="28"/>
          <w:u w:val="single"/>
          <w:rtl/>
        </w:rPr>
        <w:t>تأثير</w:t>
      </w:r>
      <w:r w:rsidRPr="00AF271F">
        <w:rPr>
          <w:b/>
          <w:bCs/>
          <w:color w:val="000000" w:themeColor="text1"/>
          <w:sz w:val="28"/>
          <w:szCs w:val="28"/>
          <w:u w:val="single"/>
        </w:rPr>
        <w:t xml:space="preserve"> </w:t>
      </w:r>
      <w:r w:rsidRPr="00AF271F">
        <w:rPr>
          <w:b/>
          <w:bCs/>
          <w:color w:val="000000" w:themeColor="text1"/>
          <w:sz w:val="28"/>
          <w:szCs w:val="28"/>
          <w:u w:val="single"/>
          <w:rtl/>
        </w:rPr>
        <w:t>ذو</w:t>
      </w:r>
      <w:r w:rsidRPr="00AF271F">
        <w:rPr>
          <w:b/>
          <w:bCs/>
          <w:color w:val="000000" w:themeColor="text1"/>
          <w:sz w:val="28"/>
          <w:szCs w:val="28"/>
          <w:u w:val="single"/>
        </w:rPr>
        <w:t xml:space="preserve"> </w:t>
      </w:r>
      <w:r w:rsidRPr="00AF271F">
        <w:rPr>
          <w:b/>
          <w:bCs/>
          <w:color w:val="000000" w:themeColor="text1"/>
          <w:sz w:val="28"/>
          <w:szCs w:val="28"/>
          <w:u w:val="single"/>
          <w:rtl/>
        </w:rPr>
        <w:t>دلالة</w:t>
      </w:r>
      <w:r w:rsidRPr="00AF271F">
        <w:rPr>
          <w:b/>
          <w:bCs/>
          <w:color w:val="000000" w:themeColor="text1"/>
          <w:sz w:val="28"/>
          <w:szCs w:val="28"/>
          <w:u w:val="single"/>
        </w:rPr>
        <w:t xml:space="preserve"> </w:t>
      </w:r>
      <w:r>
        <w:rPr>
          <w:b/>
          <w:bCs/>
          <w:color w:val="000000" w:themeColor="text1"/>
          <w:sz w:val="28"/>
          <w:szCs w:val="28"/>
          <w:u w:val="single"/>
          <w:rtl/>
        </w:rPr>
        <w:t>إحصائية</w:t>
      </w:r>
      <w:r w:rsidRPr="00AF271F">
        <w:rPr>
          <w:b/>
          <w:bCs/>
          <w:color w:val="000000" w:themeColor="text1"/>
          <w:sz w:val="28"/>
          <w:szCs w:val="28"/>
          <w:u w:val="single"/>
          <w:rtl/>
        </w:rPr>
        <w:t xml:space="preserve"> </w:t>
      </w:r>
      <w:r w:rsidRPr="00AF271F">
        <w:rPr>
          <w:rFonts w:hint="cs"/>
          <w:b/>
          <w:bCs/>
          <w:color w:val="000000" w:themeColor="text1"/>
          <w:sz w:val="28"/>
          <w:szCs w:val="28"/>
          <w:u w:val="single"/>
          <w:rtl/>
        </w:rPr>
        <w:t xml:space="preserve">من وجهة نظر </w:t>
      </w:r>
      <w:r w:rsidRPr="00AF271F">
        <w:rPr>
          <w:b/>
          <w:bCs/>
          <w:color w:val="000000" w:themeColor="text1"/>
          <w:sz w:val="28"/>
          <w:szCs w:val="28"/>
          <w:u w:val="single"/>
          <w:rtl/>
        </w:rPr>
        <w:t xml:space="preserve">رجال </w:t>
      </w:r>
      <w:r w:rsidRPr="00AF271F">
        <w:rPr>
          <w:rFonts w:hint="cs"/>
          <w:b/>
          <w:bCs/>
          <w:color w:val="000000" w:themeColor="text1"/>
          <w:sz w:val="28"/>
          <w:szCs w:val="28"/>
          <w:u w:val="single"/>
          <w:rtl/>
        </w:rPr>
        <w:t>القطاع الخاص بالنسبة لدور القطاع الخاص ل</w:t>
      </w:r>
      <w:r w:rsidRPr="00AF271F">
        <w:rPr>
          <w:b/>
          <w:bCs/>
          <w:color w:val="000000" w:themeColor="text1"/>
          <w:sz w:val="28"/>
          <w:szCs w:val="28"/>
          <w:u w:val="single"/>
          <w:rtl/>
        </w:rPr>
        <w:t>تعزيز الارتقاء بالكفاية</w:t>
      </w:r>
      <w:r>
        <w:rPr>
          <w:rFonts w:hint="cs"/>
          <w:b/>
          <w:bCs/>
          <w:color w:val="000000" w:themeColor="text1"/>
          <w:sz w:val="28"/>
          <w:szCs w:val="28"/>
          <w:u w:val="single"/>
          <w:rtl/>
        </w:rPr>
        <w:t xml:space="preserve"> </w:t>
      </w:r>
      <w:r w:rsidRPr="00AF271F">
        <w:rPr>
          <w:b/>
          <w:bCs/>
          <w:color w:val="000000" w:themeColor="text1"/>
          <w:sz w:val="28"/>
          <w:szCs w:val="28"/>
          <w:u w:val="single"/>
          <w:rtl/>
        </w:rPr>
        <w:t xml:space="preserve">الخارجية لخريجي مدارس التكنولوجيا </w:t>
      </w:r>
      <w:r w:rsidRPr="00AF271F">
        <w:rPr>
          <w:rFonts w:hint="cs"/>
          <w:b/>
          <w:bCs/>
          <w:color w:val="000000" w:themeColor="text1"/>
          <w:sz w:val="28"/>
          <w:szCs w:val="28"/>
          <w:u w:val="single"/>
          <w:rtl/>
        </w:rPr>
        <w:t>التطبيقية.</w:t>
      </w:r>
      <w:r>
        <w:rPr>
          <w:rFonts w:hint="cs"/>
          <w:b/>
          <w:bCs/>
          <w:color w:val="000000" w:themeColor="text1"/>
          <w:sz w:val="28"/>
          <w:szCs w:val="28"/>
          <w:u w:val="single"/>
          <w:rtl/>
        </w:rPr>
        <w:t>"</w:t>
      </w:r>
    </w:p>
    <w:bookmarkEnd w:id="19"/>
    <w:p w14:paraId="07465141" w14:textId="77777777" w:rsidR="006C4DA1" w:rsidRPr="00AF271F" w:rsidRDefault="006C4DA1" w:rsidP="006C4DA1">
      <w:pPr>
        <w:spacing w:after="0" w:line="240" w:lineRule="auto"/>
        <w:ind w:left="360"/>
        <w:jc w:val="both"/>
        <w:rPr>
          <w:bCs/>
          <w:color w:val="000000" w:themeColor="text1"/>
          <w:rtl/>
        </w:rPr>
      </w:pPr>
    </w:p>
    <w:p w14:paraId="2FA7ED3A" w14:textId="77777777" w:rsidR="006C4DA1" w:rsidRPr="00E03073" w:rsidRDefault="006C4DA1" w:rsidP="006C4DA1">
      <w:pPr>
        <w:pStyle w:val="a0"/>
        <w:spacing w:line="240" w:lineRule="auto"/>
        <w:jc w:val="both"/>
        <w:rPr>
          <w:color w:val="000000" w:themeColor="text1"/>
          <w:rtl/>
        </w:rPr>
      </w:pPr>
      <w:r>
        <w:rPr>
          <w:rFonts w:hint="cs"/>
          <w:color w:val="000000" w:themeColor="text1"/>
          <w:rtl/>
        </w:rPr>
        <w:t>خاتمة</w:t>
      </w:r>
      <w:r w:rsidRPr="00E03073">
        <w:rPr>
          <w:color w:val="000000" w:themeColor="text1"/>
          <w:rtl/>
        </w:rPr>
        <w:t xml:space="preserve">: </w:t>
      </w:r>
    </w:p>
    <w:p w14:paraId="58448FE7" w14:textId="77777777" w:rsidR="006C4DA1" w:rsidRPr="00AF271F" w:rsidRDefault="006C4DA1" w:rsidP="006C4DA1">
      <w:pPr>
        <w:pStyle w:val="a1"/>
        <w:spacing w:line="240" w:lineRule="auto"/>
        <w:jc w:val="both"/>
        <w:rPr>
          <w:color w:val="000000" w:themeColor="text1"/>
        </w:rPr>
      </w:pPr>
      <w:r>
        <w:rPr>
          <w:rFonts w:hint="cs"/>
          <w:color w:val="000000" w:themeColor="text1"/>
          <w:rtl/>
        </w:rPr>
        <w:t xml:space="preserve">تناولنا في </w:t>
      </w:r>
      <w:r w:rsidRPr="00E03073">
        <w:rPr>
          <w:color w:val="000000" w:themeColor="text1"/>
          <w:rtl/>
        </w:rPr>
        <w:t xml:space="preserve"> </w:t>
      </w:r>
      <w:r>
        <w:rPr>
          <w:rFonts w:hint="cs"/>
          <w:color w:val="000000" w:themeColor="text1"/>
          <w:rtl/>
        </w:rPr>
        <w:t>هذا الفصل الاجراءات الخاصة ب</w:t>
      </w:r>
      <w:r w:rsidRPr="00E03073">
        <w:rPr>
          <w:color w:val="000000" w:themeColor="text1"/>
          <w:rtl/>
        </w:rPr>
        <w:t xml:space="preserve">الدراسة الميدانية </w:t>
      </w:r>
      <w:r>
        <w:rPr>
          <w:rFonts w:hint="cs"/>
          <w:color w:val="000000" w:themeColor="text1"/>
          <w:rtl/>
        </w:rPr>
        <w:t xml:space="preserve">حول موضوع الدراسىة وهو </w:t>
      </w:r>
      <w:r w:rsidRPr="00AF271F">
        <w:rPr>
          <w:color w:val="000000" w:themeColor="text1"/>
        </w:rPr>
        <w:t>"</w:t>
      </w:r>
      <w:r w:rsidRPr="00AF271F">
        <w:rPr>
          <w:color w:val="000000" w:themeColor="text1"/>
          <w:rtl/>
        </w:rPr>
        <w:t>لدور القطاع الخاص في تعزيز الكفاية الخارجية للتعليم التكنولوجي التطبيقي في مصر"</w:t>
      </w:r>
    </w:p>
    <w:p w14:paraId="595175D8" w14:textId="77777777" w:rsidR="006C4DA1" w:rsidRPr="00E03073" w:rsidRDefault="006C4DA1" w:rsidP="006C4DA1">
      <w:pPr>
        <w:pStyle w:val="a1"/>
        <w:spacing w:line="240" w:lineRule="auto"/>
        <w:jc w:val="both"/>
        <w:rPr>
          <w:color w:val="000000" w:themeColor="text1"/>
          <w:rtl/>
        </w:rPr>
      </w:pPr>
      <w:r w:rsidRPr="00AF271F">
        <w:rPr>
          <w:color w:val="000000" w:themeColor="text1"/>
          <w:rtl/>
        </w:rPr>
        <w:t>(مدارس التكنولوجيا التطبيقية نموذج</w:t>
      </w:r>
      <w:r>
        <w:rPr>
          <w:color w:val="000000" w:themeColor="text1"/>
          <w:rtl/>
        </w:rPr>
        <w:t>ًا</w:t>
      </w:r>
      <w:r w:rsidRPr="00AF271F">
        <w:rPr>
          <w:color w:val="000000" w:themeColor="text1"/>
          <w:rtl/>
        </w:rPr>
        <w:t>)</w:t>
      </w:r>
      <w:r>
        <w:rPr>
          <w:rFonts w:hint="cs"/>
          <w:color w:val="000000" w:themeColor="text1"/>
          <w:rtl/>
        </w:rPr>
        <w:t xml:space="preserve"> ، وقد تم</w:t>
      </w:r>
      <w:r w:rsidRPr="00E03073">
        <w:rPr>
          <w:color w:val="000000" w:themeColor="text1"/>
          <w:rtl/>
        </w:rPr>
        <w:t xml:space="preserve"> استعراض أهمية </w:t>
      </w:r>
      <w:r w:rsidRPr="00E03073">
        <w:rPr>
          <w:rFonts w:hint="cs"/>
          <w:color w:val="000000" w:themeColor="text1"/>
          <w:rtl/>
        </w:rPr>
        <w:t>إجراء</w:t>
      </w:r>
      <w:r w:rsidRPr="00E03073">
        <w:rPr>
          <w:color w:val="000000" w:themeColor="text1"/>
          <w:rtl/>
        </w:rPr>
        <w:t xml:space="preserve"> الدراسة الميدانية ومراحلها والإجراءات التي </w:t>
      </w:r>
      <w:r w:rsidRPr="00E03073">
        <w:rPr>
          <w:rFonts w:hint="cs"/>
          <w:color w:val="000000" w:themeColor="text1"/>
          <w:rtl/>
        </w:rPr>
        <w:t>م</w:t>
      </w:r>
      <w:r w:rsidRPr="00E03073">
        <w:rPr>
          <w:color w:val="000000" w:themeColor="text1"/>
          <w:rtl/>
        </w:rPr>
        <w:t>رت بها، ومنهجيتها ومجتمع وعينة الدراسة والتحليل الإحصائي الوصفي للمتغيرات واختبارات الفروض الإحصائية.</w:t>
      </w:r>
    </w:p>
    <w:p w14:paraId="2522D303" w14:textId="77777777" w:rsidR="006C4DA1" w:rsidRPr="00AF271F" w:rsidRDefault="006C4DA1" w:rsidP="006C4DA1">
      <w:pPr>
        <w:spacing w:after="0" w:line="240" w:lineRule="auto"/>
        <w:ind w:left="360"/>
        <w:jc w:val="both"/>
        <w:rPr>
          <w:bCs/>
          <w:color w:val="000000" w:themeColor="text1"/>
          <w:rtl/>
        </w:rPr>
      </w:pPr>
    </w:p>
    <w:p w14:paraId="4405D103" w14:textId="77777777" w:rsidR="006C4DA1" w:rsidRPr="00AF271F" w:rsidRDefault="006C4DA1" w:rsidP="006C4DA1">
      <w:pPr>
        <w:spacing w:after="0" w:line="240" w:lineRule="auto"/>
        <w:jc w:val="both"/>
        <w:rPr>
          <w:rFonts w:eastAsia="Times New Roman"/>
          <w:bCs/>
          <w:color w:val="000000" w:themeColor="text1"/>
          <w:rtl/>
        </w:rPr>
      </w:pPr>
    </w:p>
    <w:p w14:paraId="2E303F66" w14:textId="77777777" w:rsidR="006C4DA1" w:rsidRPr="00AF271F" w:rsidRDefault="006C4DA1" w:rsidP="006C4DA1">
      <w:pPr>
        <w:spacing w:after="0" w:line="240" w:lineRule="auto"/>
        <w:jc w:val="center"/>
        <w:rPr>
          <w:rFonts w:eastAsia="Times New Roman"/>
          <w:bCs/>
          <w:color w:val="000000" w:themeColor="text1"/>
          <w:rtl/>
        </w:rPr>
      </w:pPr>
      <w:r>
        <w:rPr>
          <w:rFonts w:eastAsia="Times New Roman" w:hint="cs"/>
          <w:bCs/>
          <w:color w:val="000000" w:themeColor="text1"/>
          <w:rtl/>
        </w:rPr>
        <w:t>---------------------------------------</w:t>
      </w:r>
    </w:p>
    <w:p w14:paraId="0BFD07B2" w14:textId="77777777" w:rsidR="006C4DA1" w:rsidRPr="00AF271F" w:rsidRDefault="006C4DA1" w:rsidP="006C4DA1">
      <w:pPr>
        <w:spacing w:after="0" w:line="240" w:lineRule="auto"/>
        <w:jc w:val="both"/>
        <w:rPr>
          <w:bCs/>
          <w:color w:val="000000" w:themeColor="text1"/>
          <w:sz w:val="28"/>
          <w:szCs w:val="28"/>
          <w:rtl/>
        </w:rPr>
      </w:pPr>
    </w:p>
    <w:p w14:paraId="051CF0C3" w14:textId="77777777" w:rsidR="006C4DA1" w:rsidRPr="00AF271F" w:rsidRDefault="006C4DA1" w:rsidP="006C4DA1">
      <w:pPr>
        <w:spacing w:after="0" w:line="240" w:lineRule="auto"/>
        <w:jc w:val="both"/>
        <w:rPr>
          <w:bCs/>
          <w:color w:val="000000" w:themeColor="text1"/>
          <w:sz w:val="28"/>
          <w:szCs w:val="28"/>
          <w:rtl/>
        </w:rPr>
      </w:pPr>
    </w:p>
    <w:p w14:paraId="424D2C0D" w14:textId="77777777" w:rsidR="006C4DA1" w:rsidRPr="00AF271F" w:rsidRDefault="006C4DA1" w:rsidP="006C4DA1">
      <w:pPr>
        <w:spacing w:after="0" w:line="240" w:lineRule="auto"/>
        <w:jc w:val="both"/>
        <w:rPr>
          <w:bCs/>
          <w:color w:val="000000" w:themeColor="text1"/>
          <w:sz w:val="28"/>
          <w:szCs w:val="28"/>
          <w:rtl/>
        </w:rPr>
      </w:pPr>
    </w:p>
    <w:p w14:paraId="259FC5F1" w14:textId="77777777" w:rsidR="006C4DA1" w:rsidRDefault="006C4DA1" w:rsidP="006C4DA1">
      <w:pPr>
        <w:spacing w:after="0" w:line="240" w:lineRule="auto"/>
        <w:jc w:val="both"/>
        <w:rPr>
          <w:bCs/>
          <w:color w:val="000000" w:themeColor="text1"/>
          <w:sz w:val="28"/>
          <w:szCs w:val="28"/>
          <w:rtl/>
        </w:rPr>
      </w:pPr>
    </w:p>
    <w:p w14:paraId="29D1B3F3" w14:textId="0D5B7E50" w:rsidR="006C4DA1" w:rsidRDefault="006C4DA1">
      <w:pPr>
        <w:bidi w:val="0"/>
        <w:rPr>
          <w:b/>
          <w:bCs/>
          <w:color w:val="000000" w:themeColor="text1"/>
          <w:sz w:val="40"/>
          <w:szCs w:val="40"/>
          <w:rtl/>
        </w:rPr>
      </w:pPr>
      <w:r>
        <w:rPr>
          <w:b/>
          <w:bCs/>
          <w:color w:val="000000" w:themeColor="text1"/>
          <w:sz w:val="40"/>
          <w:szCs w:val="40"/>
          <w:rtl/>
        </w:rPr>
        <w:br w:type="page"/>
      </w:r>
    </w:p>
    <w:p w14:paraId="224761ED" w14:textId="77777777" w:rsidR="006C4DA1" w:rsidRPr="001E1CBB" w:rsidRDefault="006C4DA1" w:rsidP="006C4DA1">
      <w:pPr>
        <w:spacing w:after="0" w:line="240" w:lineRule="auto"/>
        <w:jc w:val="both"/>
        <w:rPr>
          <w:bCs/>
          <w:color w:val="000000" w:themeColor="text1"/>
          <w:sz w:val="28"/>
          <w:szCs w:val="28"/>
          <w:rtl/>
        </w:rPr>
      </w:pPr>
    </w:p>
    <w:p w14:paraId="2784946B" w14:textId="77777777" w:rsidR="006C4DA1" w:rsidRPr="001E1CBB" w:rsidRDefault="006C4DA1" w:rsidP="006C4DA1">
      <w:pPr>
        <w:spacing w:after="0" w:line="240" w:lineRule="auto"/>
        <w:jc w:val="both"/>
        <w:rPr>
          <w:bCs/>
          <w:color w:val="000000" w:themeColor="text1"/>
          <w:sz w:val="28"/>
          <w:szCs w:val="28"/>
          <w:rtl/>
        </w:rPr>
      </w:pPr>
    </w:p>
    <w:p w14:paraId="243EA61D" w14:textId="77777777" w:rsidR="006C4DA1" w:rsidRPr="001E1CBB" w:rsidRDefault="006C4DA1" w:rsidP="006C4DA1">
      <w:pPr>
        <w:spacing w:after="0" w:line="240" w:lineRule="auto"/>
        <w:jc w:val="both"/>
        <w:rPr>
          <w:bCs/>
          <w:color w:val="000000" w:themeColor="text1"/>
          <w:sz w:val="28"/>
          <w:szCs w:val="28"/>
          <w:rtl/>
        </w:rPr>
      </w:pPr>
    </w:p>
    <w:p w14:paraId="127766D4" w14:textId="77777777" w:rsidR="006C4DA1" w:rsidRPr="001E1CBB" w:rsidRDefault="006C4DA1" w:rsidP="006C4DA1">
      <w:pPr>
        <w:spacing w:after="0" w:line="240" w:lineRule="auto"/>
        <w:jc w:val="both"/>
        <w:rPr>
          <w:bCs/>
          <w:color w:val="000000" w:themeColor="text1"/>
          <w:sz w:val="28"/>
          <w:szCs w:val="28"/>
          <w:rtl/>
        </w:rPr>
      </w:pPr>
    </w:p>
    <w:p w14:paraId="09B080A7" w14:textId="77777777" w:rsidR="006C4DA1" w:rsidRPr="001E1CBB" w:rsidRDefault="006C4DA1" w:rsidP="006C4DA1">
      <w:pPr>
        <w:spacing w:after="0" w:line="240" w:lineRule="auto"/>
        <w:jc w:val="both"/>
        <w:rPr>
          <w:bCs/>
          <w:color w:val="000000" w:themeColor="text1"/>
          <w:sz w:val="28"/>
          <w:szCs w:val="28"/>
          <w:rtl/>
        </w:rPr>
      </w:pPr>
    </w:p>
    <w:p w14:paraId="53442B88" w14:textId="77777777" w:rsidR="006C4DA1" w:rsidRPr="001E1CBB" w:rsidRDefault="006C4DA1" w:rsidP="006C4DA1">
      <w:pPr>
        <w:spacing w:after="0" w:line="240" w:lineRule="auto"/>
        <w:jc w:val="both"/>
        <w:rPr>
          <w:bCs/>
          <w:color w:val="000000" w:themeColor="text1"/>
          <w:sz w:val="28"/>
          <w:szCs w:val="28"/>
          <w:rtl/>
        </w:rPr>
      </w:pPr>
    </w:p>
    <w:p w14:paraId="7946E854" w14:textId="77777777" w:rsidR="006C4DA1" w:rsidRPr="001E1CBB" w:rsidRDefault="006C4DA1" w:rsidP="006C4DA1">
      <w:pPr>
        <w:spacing w:after="0" w:line="240" w:lineRule="auto"/>
        <w:jc w:val="both"/>
        <w:rPr>
          <w:bCs/>
          <w:color w:val="000000" w:themeColor="text1"/>
          <w:sz w:val="28"/>
          <w:szCs w:val="28"/>
          <w:rtl/>
        </w:rPr>
      </w:pPr>
    </w:p>
    <w:p w14:paraId="304BDC3F" w14:textId="77777777" w:rsidR="006C4DA1" w:rsidRPr="001E1CBB" w:rsidRDefault="006C4DA1" w:rsidP="006C4DA1">
      <w:pPr>
        <w:spacing w:after="0" w:line="240" w:lineRule="auto"/>
        <w:jc w:val="both"/>
        <w:rPr>
          <w:bCs/>
          <w:color w:val="000000" w:themeColor="text1"/>
          <w:sz w:val="28"/>
          <w:szCs w:val="28"/>
          <w:rtl/>
        </w:rPr>
      </w:pPr>
    </w:p>
    <w:p w14:paraId="694D2EEE" w14:textId="77777777" w:rsidR="006C4DA1" w:rsidRPr="001E1CBB" w:rsidRDefault="006C4DA1" w:rsidP="006C4DA1">
      <w:pPr>
        <w:spacing w:after="0" w:line="240" w:lineRule="auto"/>
        <w:jc w:val="center"/>
        <w:rPr>
          <w:bCs/>
          <w:color w:val="000000" w:themeColor="text1"/>
          <w:sz w:val="28"/>
          <w:szCs w:val="28"/>
          <w:rtl/>
        </w:rPr>
      </w:pPr>
      <w:r>
        <w:rPr>
          <w:b/>
          <w:bCs/>
          <w:noProof/>
          <w:color w:val="000000" w:themeColor="text1"/>
          <w:sz w:val="36"/>
          <w:szCs w:val="36"/>
        </w:rPr>
        <mc:AlternateContent>
          <mc:Choice Requires="wps">
            <w:drawing>
              <wp:anchor distT="0" distB="0" distL="114300" distR="114300" simplePos="0" relativeHeight="251701248" behindDoc="0" locked="0" layoutInCell="1" allowOverlap="1" wp14:anchorId="6B8EBA46" wp14:editId="5D8CFD20">
                <wp:simplePos x="0" y="0"/>
                <wp:positionH relativeFrom="margin">
                  <wp:posOffset>600710</wp:posOffset>
                </wp:positionH>
                <wp:positionV relativeFrom="paragraph">
                  <wp:posOffset>157934</wp:posOffset>
                </wp:positionV>
                <wp:extent cx="3642995" cy="2728686"/>
                <wp:effectExtent l="0" t="0" r="14605" b="14605"/>
                <wp:wrapNone/>
                <wp:docPr id="220" name="Rectangle: Rounded Corners 220"/>
                <wp:cNvGraphicFramePr/>
                <a:graphic xmlns:a="http://schemas.openxmlformats.org/drawingml/2006/main">
                  <a:graphicData uri="http://schemas.microsoft.com/office/word/2010/wordprocessingShape">
                    <wps:wsp>
                      <wps:cNvSpPr/>
                      <wps:spPr>
                        <a:xfrm>
                          <a:off x="0" y="0"/>
                          <a:ext cx="3642995" cy="272868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44E35C9" w14:textId="77777777" w:rsidR="006C4DA1" w:rsidRDefault="006C4DA1" w:rsidP="006C4DA1">
                            <w:pPr>
                              <w:jc w:val="center"/>
                              <w:rPr>
                                <w:b/>
                                <w:bCs/>
                                <w:sz w:val="58"/>
                                <w:szCs w:val="58"/>
                                <w:rtl/>
                              </w:rPr>
                            </w:pPr>
                            <w:r w:rsidRPr="00F463B7">
                              <w:rPr>
                                <w:rFonts w:hint="cs"/>
                                <w:b/>
                                <w:bCs/>
                                <w:sz w:val="58"/>
                                <w:szCs w:val="58"/>
                                <w:rtl/>
                              </w:rPr>
                              <w:t xml:space="preserve">الفصل </w:t>
                            </w:r>
                            <w:r>
                              <w:rPr>
                                <w:rFonts w:hint="cs"/>
                                <w:b/>
                                <w:bCs/>
                                <w:sz w:val="58"/>
                                <w:szCs w:val="58"/>
                                <w:rtl/>
                              </w:rPr>
                              <w:t>الخامس</w:t>
                            </w:r>
                          </w:p>
                          <w:p w14:paraId="3772428D" w14:textId="77777777" w:rsidR="006C4DA1" w:rsidRPr="00F463B7" w:rsidRDefault="006C4DA1" w:rsidP="006C4DA1">
                            <w:pPr>
                              <w:jc w:val="center"/>
                              <w:rPr>
                                <w:b/>
                                <w:bCs/>
                                <w:sz w:val="58"/>
                                <w:szCs w:val="58"/>
                              </w:rPr>
                            </w:pPr>
                            <w:r>
                              <w:rPr>
                                <w:rFonts w:hint="cs"/>
                                <w:b/>
                                <w:bCs/>
                                <w:sz w:val="58"/>
                                <w:szCs w:val="58"/>
                                <w:rtl/>
                              </w:rPr>
                              <w:t>النتائج والتوصيات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8EBA46" id="Rectangle: Rounded Corners 220" o:spid="_x0000_s1232" style="position:absolute;left:0;text-align:left;margin-left:47.3pt;margin-top:12.45pt;width:286.85pt;height:214.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" fillcolor="white [3201]" strokecolor="#a5a5a5 [3206]" strokeweight="1pt">
                <v:stroke joinstyle="miter"/>
                <v:textbox>
                  <w:txbxContent>
                    <w:p w14:paraId="344E35C9" w14:textId="77777777" w:rsidR="006C4DA1" w:rsidRDefault="006C4DA1" w:rsidP="006C4DA1">
                      <w:pPr>
                        <w:jc w:val="center"/>
                        <w:rPr>
                          <w:b/>
                          <w:bCs/>
                          <w:sz w:val="58"/>
                          <w:szCs w:val="58"/>
                          <w:rtl/>
                        </w:rPr>
                      </w:pPr>
                      <w:r w:rsidRPr="00F463B7">
                        <w:rPr>
                          <w:rFonts w:hint="cs"/>
                          <w:b/>
                          <w:bCs/>
                          <w:sz w:val="58"/>
                          <w:szCs w:val="58"/>
                          <w:rtl/>
                        </w:rPr>
                        <w:t xml:space="preserve">الفصل </w:t>
                      </w:r>
                      <w:r>
                        <w:rPr>
                          <w:rFonts w:hint="cs"/>
                          <w:b/>
                          <w:bCs/>
                          <w:sz w:val="58"/>
                          <w:szCs w:val="58"/>
                          <w:rtl/>
                        </w:rPr>
                        <w:t>الخامس</w:t>
                      </w:r>
                    </w:p>
                    <w:p w14:paraId="3772428D" w14:textId="77777777" w:rsidR="006C4DA1" w:rsidRPr="00F463B7" w:rsidRDefault="006C4DA1" w:rsidP="006C4DA1">
                      <w:pPr>
                        <w:jc w:val="center"/>
                        <w:rPr>
                          <w:b/>
                          <w:bCs/>
                          <w:sz w:val="58"/>
                          <w:szCs w:val="58"/>
                        </w:rPr>
                      </w:pPr>
                      <w:r>
                        <w:rPr>
                          <w:rFonts w:hint="cs"/>
                          <w:b/>
                          <w:bCs/>
                          <w:sz w:val="58"/>
                          <w:szCs w:val="58"/>
                          <w:rtl/>
                        </w:rPr>
                        <w:t>النتائج والتوصيات</w:t>
                      </w:r>
                    </w:p>
                  </w:txbxContent>
                </v:textbox>
                <w10:wrap anchorx="margin"/>
              </v:roundrect>
            </w:pict>
          </mc:Fallback>
        </mc:AlternateContent>
      </w:r>
    </w:p>
    <w:p w14:paraId="510E5CB1" w14:textId="77777777" w:rsidR="006C4DA1" w:rsidRDefault="006C4DA1" w:rsidP="006C4DA1">
      <w:pPr>
        <w:bidi w:val="0"/>
        <w:rPr>
          <w:b/>
          <w:bCs/>
          <w:color w:val="000000" w:themeColor="text1"/>
          <w:sz w:val="32"/>
          <w:szCs w:val="32"/>
          <w:rtl/>
        </w:rPr>
      </w:pPr>
      <w:r>
        <w:rPr>
          <w:color w:val="000000" w:themeColor="text1"/>
          <w:rtl/>
        </w:rPr>
        <w:br w:type="page"/>
      </w:r>
    </w:p>
    <w:p w14:paraId="2F06D249" w14:textId="77777777" w:rsidR="006C4DA1" w:rsidRDefault="006C4DA1" w:rsidP="006C4DA1">
      <w:pPr>
        <w:pStyle w:val="a"/>
        <w:spacing w:line="240" w:lineRule="auto"/>
        <w:rPr>
          <w:color w:val="000000" w:themeColor="text1"/>
          <w:rtl/>
        </w:rPr>
      </w:pPr>
    </w:p>
    <w:p w14:paraId="33BE0825" w14:textId="77777777" w:rsidR="006C4DA1" w:rsidRDefault="006C4DA1" w:rsidP="006C4DA1">
      <w:pPr>
        <w:pStyle w:val="a"/>
        <w:spacing w:line="240" w:lineRule="auto"/>
        <w:rPr>
          <w:color w:val="000000" w:themeColor="text1"/>
          <w:rtl/>
        </w:rPr>
      </w:pPr>
    </w:p>
    <w:p w14:paraId="1C4B542D" w14:textId="77777777" w:rsidR="006C4DA1" w:rsidRDefault="006C4DA1" w:rsidP="006C4DA1">
      <w:pPr>
        <w:pStyle w:val="a"/>
        <w:spacing w:line="240" w:lineRule="auto"/>
        <w:rPr>
          <w:color w:val="000000" w:themeColor="text1"/>
          <w:rtl/>
        </w:rPr>
      </w:pPr>
    </w:p>
    <w:p w14:paraId="10E908EF" w14:textId="77777777" w:rsidR="006C4DA1" w:rsidRDefault="006C4DA1" w:rsidP="006C4DA1">
      <w:pPr>
        <w:pStyle w:val="a"/>
        <w:spacing w:line="240" w:lineRule="auto"/>
        <w:rPr>
          <w:color w:val="000000" w:themeColor="text1"/>
          <w:rtl/>
        </w:rPr>
      </w:pPr>
    </w:p>
    <w:p w14:paraId="57087058" w14:textId="77777777" w:rsidR="006C4DA1" w:rsidRDefault="006C4DA1" w:rsidP="006C4DA1">
      <w:pPr>
        <w:pStyle w:val="a"/>
        <w:spacing w:line="240" w:lineRule="auto"/>
        <w:rPr>
          <w:color w:val="000000" w:themeColor="text1"/>
          <w:rtl/>
        </w:rPr>
      </w:pPr>
    </w:p>
    <w:p w14:paraId="79CAD0A8" w14:textId="77777777" w:rsidR="006C4DA1" w:rsidRDefault="006C4DA1" w:rsidP="006C4DA1">
      <w:pPr>
        <w:pStyle w:val="a"/>
        <w:spacing w:line="240" w:lineRule="auto"/>
        <w:rPr>
          <w:color w:val="000000" w:themeColor="text1"/>
          <w:rtl/>
        </w:rPr>
      </w:pPr>
    </w:p>
    <w:p w14:paraId="74B3C46C" w14:textId="77777777" w:rsidR="006C4DA1" w:rsidRDefault="006C4DA1" w:rsidP="006C4DA1">
      <w:pPr>
        <w:pStyle w:val="a"/>
        <w:spacing w:line="240" w:lineRule="auto"/>
        <w:rPr>
          <w:color w:val="000000" w:themeColor="text1"/>
          <w:rtl/>
        </w:rPr>
      </w:pPr>
    </w:p>
    <w:p w14:paraId="2F836C21" w14:textId="77777777" w:rsidR="006C4DA1" w:rsidRPr="001E1CBB" w:rsidRDefault="006C4DA1" w:rsidP="006C4DA1">
      <w:pPr>
        <w:pStyle w:val="a"/>
        <w:spacing w:line="240" w:lineRule="auto"/>
        <w:rPr>
          <w:color w:val="000000" w:themeColor="text1"/>
          <w:rtl/>
        </w:rPr>
      </w:pPr>
      <w:r w:rsidRPr="001E1CBB">
        <w:rPr>
          <w:color w:val="000000" w:themeColor="text1"/>
          <w:rtl/>
        </w:rPr>
        <w:t>الفصل الخامس</w:t>
      </w:r>
    </w:p>
    <w:p w14:paraId="5FD8026E" w14:textId="77777777" w:rsidR="006C4DA1" w:rsidRPr="001E1CBB" w:rsidRDefault="006C4DA1" w:rsidP="006C4DA1">
      <w:pPr>
        <w:pStyle w:val="a"/>
        <w:spacing w:line="240" w:lineRule="auto"/>
        <w:rPr>
          <w:color w:val="000000" w:themeColor="text1"/>
          <w:rtl/>
        </w:rPr>
      </w:pPr>
      <w:r w:rsidRPr="001E1CBB">
        <w:rPr>
          <w:color w:val="000000" w:themeColor="text1"/>
          <w:rtl/>
        </w:rPr>
        <w:t>(النتائج والتوصيات)</w:t>
      </w:r>
    </w:p>
    <w:p w14:paraId="7CE22AFF" w14:textId="77777777" w:rsidR="006C4DA1" w:rsidRPr="001E1CBB" w:rsidRDefault="006C4DA1" w:rsidP="006C4DA1">
      <w:pPr>
        <w:pStyle w:val="a0"/>
        <w:spacing w:line="240" w:lineRule="auto"/>
        <w:ind w:left="2880"/>
        <w:jc w:val="both"/>
        <w:rPr>
          <w:color w:val="000000" w:themeColor="text1"/>
          <w:rtl/>
        </w:rPr>
      </w:pPr>
    </w:p>
    <w:p w14:paraId="0B986E34" w14:textId="77777777" w:rsidR="006C4DA1" w:rsidRPr="001E1CBB" w:rsidRDefault="006C4DA1" w:rsidP="006C4DA1">
      <w:pPr>
        <w:pStyle w:val="a0"/>
        <w:spacing w:line="240" w:lineRule="auto"/>
        <w:ind w:left="2880"/>
        <w:jc w:val="both"/>
        <w:rPr>
          <w:color w:val="000000" w:themeColor="text1"/>
        </w:rPr>
      </w:pPr>
      <w:r w:rsidRPr="001E1CBB">
        <w:rPr>
          <w:color w:val="000000" w:themeColor="text1"/>
          <w:rtl/>
        </w:rPr>
        <w:t>أولًا: نتائج الدراسة.</w:t>
      </w:r>
    </w:p>
    <w:p w14:paraId="71C87437" w14:textId="77777777" w:rsidR="006C4DA1" w:rsidRPr="001E1CBB" w:rsidRDefault="006C4DA1" w:rsidP="006C4DA1">
      <w:pPr>
        <w:pStyle w:val="a0"/>
        <w:spacing w:line="240" w:lineRule="auto"/>
        <w:ind w:left="2880"/>
        <w:jc w:val="both"/>
        <w:rPr>
          <w:color w:val="000000" w:themeColor="text1"/>
          <w:rtl/>
        </w:rPr>
      </w:pPr>
      <w:r w:rsidRPr="001E1CBB">
        <w:rPr>
          <w:color w:val="000000" w:themeColor="text1"/>
          <w:rtl/>
        </w:rPr>
        <w:t>ثالثًا: التوصيات.</w:t>
      </w:r>
    </w:p>
    <w:p w14:paraId="321F4C15" w14:textId="77777777" w:rsidR="006C4DA1" w:rsidRPr="001E1CBB" w:rsidRDefault="006C4DA1" w:rsidP="006C4DA1">
      <w:pPr>
        <w:pStyle w:val="a0"/>
        <w:spacing w:line="240" w:lineRule="auto"/>
        <w:ind w:left="2880"/>
        <w:jc w:val="both"/>
        <w:rPr>
          <w:color w:val="000000" w:themeColor="text1"/>
          <w:rtl/>
        </w:rPr>
      </w:pPr>
    </w:p>
    <w:p w14:paraId="75B67CE5" w14:textId="77777777" w:rsidR="006C4DA1" w:rsidRPr="001E1CBB" w:rsidRDefault="006C4DA1" w:rsidP="006C4DA1">
      <w:pPr>
        <w:pStyle w:val="a1"/>
        <w:spacing w:line="240" w:lineRule="auto"/>
        <w:jc w:val="both"/>
        <w:rPr>
          <w:color w:val="000000" w:themeColor="text1"/>
          <w:rtl/>
        </w:rPr>
      </w:pPr>
    </w:p>
    <w:p w14:paraId="74E25107" w14:textId="77777777" w:rsidR="006C4DA1" w:rsidRPr="001E1CBB" w:rsidRDefault="006C4DA1" w:rsidP="006C4DA1">
      <w:pPr>
        <w:pStyle w:val="a1"/>
        <w:spacing w:line="240" w:lineRule="auto"/>
        <w:jc w:val="both"/>
        <w:rPr>
          <w:color w:val="000000" w:themeColor="text1"/>
          <w:rtl/>
        </w:rPr>
      </w:pPr>
    </w:p>
    <w:p w14:paraId="294B72DB" w14:textId="77777777" w:rsidR="006C4DA1" w:rsidRPr="001E1CBB" w:rsidRDefault="006C4DA1" w:rsidP="006C4DA1">
      <w:pPr>
        <w:pStyle w:val="a1"/>
        <w:spacing w:line="240" w:lineRule="auto"/>
        <w:jc w:val="both"/>
        <w:rPr>
          <w:color w:val="000000" w:themeColor="text1"/>
          <w:rtl/>
        </w:rPr>
      </w:pPr>
    </w:p>
    <w:p w14:paraId="4E81F208" w14:textId="77777777" w:rsidR="006C4DA1" w:rsidRPr="001E1CBB" w:rsidRDefault="006C4DA1" w:rsidP="006C4DA1">
      <w:pPr>
        <w:pStyle w:val="a1"/>
        <w:spacing w:line="240" w:lineRule="auto"/>
        <w:jc w:val="both"/>
        <w:rPr>
          <w:color w:val="000000" w:themeColor="text1"/>
          <w:rtl/>
        </w:rPr>
      </w:pPr>
    </w:p>
    <w:p w14:paraId="6A2EF8C4" w14:textId="77777777" w:rsidR="006C4DA1" w:rsidRPr="001E1CBB" w:rsidRDefault="006C4DA1" w:rsidP="006C4DA1">
      <w:pPr>
        <w:pStyle w:val="a1"/>
        <w:spacing w:line="240" w:lineRule="auto"/>
        <w:jc w:val="both"/>
        <w:rPr>
          <w:color w:val="000000" w:themeColor="text1"/>
          <w:rtl/>
        </w:rPr>
      </w:pPr>
    </w:p>
    <w:p w14:paraId="270A6B92" w14:textId="77777777" w:rsidR="006C4DA1" w:rsidRPr="001E1CBB" w:rsidRDefault="006C4DA1" w:rsidP="006C4DA1">
      <w:pPr>
        <w:pStyle w:val="a1"/>
        <w:spacing w:line="240" w:lineRule="auto"/>
        <w:jc w:val="both"/>
        <w:rPr>
          <w:color w:val="000000" w:themeColor="text1"/>
          <w:rtl/>
        </w:rPr>
      </w:pPr>
    </w:p>
    <w:p w14:paraId="55CD76E3" w14:textId="77777777" w:rsidR="006C4DA1" w:rsidRPr="001E1CBB" w:rsidRDefault="006C4DA1" w:rsidP="006C4DA1">
      <w:pPr>
        <w:pStyle w:val="a1"/>
        <w:spacing w:line="240" w:lineRule="auto"/>
        <w:jc w:val="both"/>
        <w:rPr>
          <w:color w:val="000000" w:themeColor="text1"/>
          <w:rtl/>
        </w:rPr>
      </w:pPr>
    </w:p>
    <w:p w14:paraId="4656BACE" w14:textId="77777777" w:rsidR="006C4DA1" w:rsidRPr="001E1CBB" w:rsidRDefault="006C4DA1" w:rsidP="006C4DA1">
      <w:pPr>
        <w:pStyle w:val="a1"/>
        <w:spacing w:line="240" w:lineRule="auto"/>
        <w:jc w:val="both"/>
        <w:rPr>
          <w:color w:val="000000" w:themeColor="text1"/>
          <w:rtl/>
        </w:rPr>
      </w:pPr>
    </w:p>
    <w:p w14:paraId="08495099" w14:textId="77777777" w:rsidR="006C4DA1" w:rsidRPr="001E1CBB" w:rsidRDefault="006C4DA1" w:rsidP="006C4DA1">
      <w:pPr>
        <w:pStyle w:val="a1"/>
        <w:spacing w:line="240" w:lineRule="auto"/>
        <w:jc w:val="both"/>
        <w:rPr>
          <w:color w:val="000000" w:themeColor="text1"/>
          <w:rtl/>
        </w:rPr>
      </w:pPr>
    </w:p>
    <w:p w14:paraId="7FA5B64D" w14:textId="77777777" w:rsidR="006C4DA1" w:rsidRPr="001E1CBB" w:rsidRDefault="006C4DA1" w:rsidP="006C4DA1">
      <w:pPr>
        <w:pStyle w:val="a1"/>
        <w:spacing w:line="240" w:lineRule="auto"/>
        <w:jc w:val="both"/>
        <w:rPr>
          <w:color w:val="000000" w:themeColor="text1"/>
          <w:rtl/>
        </w:rPr>
      </w:pPr>
    </w:p>
    <w:p w14:paraId="134F9512" w14:textId="77777777" w:rsidR="006C4DA1" w:rsidRPr="001E1CBB" w:rsidRDefault="006C4DA1" w:rsidP="006C4DA1">
      <w:pPr>
        <w:pStyle w:val="a"/>
        <w:spacing w:line="240" w:lineRule="auto"/>
        <w:rPr>
          <w:color w:val="000000" w:themeColor="text1"/>
          <w:rtl/>
        </w:rPr>
      </w:pPr>
      <w:r w:rsidRPr="001E1CBB">
        <w:rPr>
          <w:color w:val="000000" w:themeColor="text1"/>
          <w:rtl/>
        </w:rPr>
        <w:t>الفصل الخامس</w:t>
      </w:r>
    </w:p>
    <w:p w14:paraId="6F1698FF" w14:textId="77777777" w:rsidR="006C4DA1" w:rsidRDefault="006C4DA1" w:rsidP="006C4DA1">
      <w:pPr>
        <w:pStyle w:val="a"/>
        <w:spacing w:line="240" w:lineRule="auto"/>
        <w:rPr>
          <w:color w:val="000000" w:themeColor="text1"/>
          <w:rtl/>
        </w:rPr>
      </w:pPr>
      <w:r w:rsidRPr="001E1CBB">
        <w:rPr>
          <w:color w:val="000000" w:themeColor="text1"/>
          <w:rtl/>
        </w:rPr>
        <w:lastRenderedPageBreak/>
        <w:t>(النتائج والتوصيات)</w:t>
      </w:r>
    </w:p>
    <w:p w14:paraId="50F85716" w14:textId="77777777" w:rsidR="006C4DA1" w:rsidRPr="001E1CBB" w:rsidRDefault="006C4DA1" w:rsidP="006C4DA1">
      <w:pPr>
        <w:pStyle w:val="a1"/>
        <w:spacing w:line="240" w:lineRule="auto"/>
        <w:jc w:val="both"/>
        <w:rPr>
          <w:b/>
          <w:bCs/>
          <w:rtl/>
        </w:rPr>
      </w:pPr>
      <w:r w:rsidRPr="001E1CBB">
        <w:rPr>
          <w:b/>
          <w:bCs/>
          <w:rtl/>
        </w:rPr>
        <w:t>تمهيد:</w:t>
      </w:r>
    </w:p>
    <w:p w14:paraId="6231C8EC" w14:textId="77777777" w:rsidR="006C4DA1" w:rsidRPr="0096021F" w:rsidRDefault="006C4DA1" w:rsidP="006C4DA1">
      <w:pPr>
        <w:pStyle w:val="a"/>
        <w:spacing w:line="240" w:lineRule="auto"/>
        <w:jc w:val="both"/>
        <w:rPr>
          <w:b w:val="0"/>
          <w:bCs w:val="0"/>
          <w:color w:val="000000" w:themeColor="text1"/>
          <w:sz w:val="28"/>
          <w:szCs w:val="28"/>
          <w:rtl/>
        </w:rPr>
      </w:pPr>
      <w:r w:rsidRPr="0096021F">
        <w:rPr>
          <w:b w:val="0"/>
          <w:bCs w:val="0"/>
          <w:sz w:val="28"/>
          <w:szCs w:val="28"/>
          <w:rtl/>
        </w:rPr>
        <w:t>يخصص هذا الفصل لعرض النتائج والتوصيات التي تم إستخلاصها من هذه الدراسة .</w:t>
      </w:r>
    </w:p>
    <w:p w14:paraId="2AF5EF16" w14:textId="77777777" w:rsidR="006C4DA1" w:rsidRPr="001E1CBB" w:rsidRDefault="006C4DA1" w:rsidP="006C4DA1">
      <w:pPr>
        <w:pStyle w:val="a0"/>
        <w:spacing w:line="240" w:lineRule="auto"/>
        <w:jc w:val="both"/>
        <w:rPr>
          <w:color w:val="000000" w:themeColor="text1"/>
          <w:u w:val="single"/>
        </w:rPr>
      </w:pPr>
      <w:r w:rsidRPr="001E1CBB">
        <w:rPr>
          <w:color w:val="000000" w:themeColor="text1"/>
          <w:u w:val="single"/>
          <w:rtl/>
        </w:rPr>
        <w:t xml:space="preserve">أولًا: نتائج الدراسة: </w:t>
      </w:r>
    </w:p>
    <w:p w14:paraId="37E1E14E" w14:textId="77777777" w:rsidR="006C4DA1" w:rsidRPr="001E1CBB" w:rsidRDefault="006C4DA1" w:rsidP="00547F13">
      <w:pPr>
        <w:pStyle w:val="a0"/>
        <w:numPr>
          <w:ilvl w:val="0"/>
          <w:numId w:val="150"/>
        </w:numPr>
        <w:spacing w:line="240" w:lineRule="auto"/>
        <w:jc w:val="both"/>
        <w:rPr>
          <w:color w:val="000000" w:themeColor="text1"/>
          <w:u w:val="single"/>
          <w:rtl/>
        </w:rPr>
      </w:pPr>
      <w:r w:rsidRPr="001E1CBB">
        <w:rPr>
          <w:color w:val="000000" w:themeColor="text1"/>
          <w:u w:val="single"/>
          <w:rtl/>
        </w:rPr>
        <w:t>نتائج اختبارات صحة الفروض:</w:t>
      </w:r>
    </w:p>
    <w:p w14:paraId="6F8D3DA8" w14:textId="77777777" w:rsidR="006C4DA1" w:rsidRPr="001E1CBB" w:rsidRDefault="006C4DA1" w:rsidP="006C4DA1">
      <w:pPr>
        <w:spacing w:after="0" w:line="240" w:lineRule="auto"/>
        <w:jc w:val="both"/>
        <w:rPr>
          <w:color w:val="000000" w:themeColor="text1"/>
          <w:sz w:val="28"/>
          <w:szCs w:val="28"/>
          <w:rtl/>
        </w:rPr>
      </w:pPr>
      <w:r w:rsidRPr="001E1CBB">
        <w:rPr>
          <w:b/>
          <w:bCs/>
          <w:color w:val="000000" w:themeColor="text1"/>
          <w:sz w:val="28"/>
          <w:szCs w:val="28"/>
          <w:rtl/>
        </w:rPr>
        <w:t>أثبتت الدراسة ما يلي</w:t>
      </w:r>
      <w:r w:rsidRPr="001E1CBB">
        <w:rPr>
          <w:color w:val="000000" w:themeColor="text1"/>
          <w:sz w:val="28"/>
          <w:szCs w:val="28"/>
          <w:rtl/>
        </w:rPr>
        <w:t xml:space="preserve">: </w:t>
      </w:r>
    </w:p>
    <w:p w14:paraId="18834B72" w14:textId="77777777" w:rsidR="006C4DA1" w:rsidRPr="00AB0FD6" w:rsidRDefault="006C4DA1" w:rsidP="00547F13">
      <w:pPr>
        <w:pStyle w:val="a0"/>
        <w:numPr>
          <w:ilvl w:val="1"/>
          <w:numId w:val="150"/>
        </w:numPr>
        <w:tabs>
          <w:tab w:val="right" w:pos="765"/>
          <w:tab w:val="right" w:pos="855"/>
          <w:tab w:val="right" w:pos="1035"/>
        </w:tabs>
        <w:spacing w:line="240" w:lineRule="auto"/>
        <w:ind w:left="538" w:hanging="567"/>
        <w:jc w:val="both"/>
        <w:rPr>
          <w:b w:val="0"/>
          <w:bCs w:val="0"/>
          <w:color w:val="000000" w:themeColor="text1"/>
          <w:sz w:val="28"/>
          <w:szCs w:val="28"/>
          <w:u w:val="single"/>
          <w:rtl/>
        </w:rPr>
      </w:pPr>
      <w:r w:rsidRPr="001E1CBB">
        <w:rPr>
          <w:color w:val="000000" w:themeColor="text1"/>
          <w:sz w:val="28"/>
          <w:szCs w:val="28"/>
          <w:rtl/>
        </w:rPr>
        <w:t xml:space="preserve"> </w:t>
      </w:r>
      <w:r w:rsidRPr="001E1CBB">
        <w:rPr>
          <w:color w:val="000000" w:themeColor="text1"/>
          <w:rtl/>
        </w:rPr>
        <w:t>قبول</w:t>
      </w:r>
      <w:r w:rsidRPr="001E1CBB">
        <w:rPr>
          <w:color w:val="000000" w:themeColor="text1"/>
          <w:sz w:val="28"/>
          <w:szCs w:val="28"/>
          <w:rtl/>
        </w:rPr>
        <w:t xml:space="preserve"> الفرض البديل القائل بأنه "</w:t>
      </w:r>
      <w:r w:rsidRPr="001E1CBB">
        <w:rPr>
          <w:color w:val="000000" w:themeColor="text1"/>
          <w:sz w:val="28"/>
          <w:szCs w:val="28"/>
          <w:u w:val="single"/>
          <w:rtl/>
        </w:rPr>
        <w:t>يوجد</w:t>
      </w:r>
      <w:r w:rsidRPr="001E1CBB">
        <w:rPr>
          <w:color w:val="000000" w:themeColor="text1"/>
          <w:sz w:val="28"/>
          <w:szCs w:val="28"/>
          <w:u w:val="single"/>
        </w:rPr>
        <w:t xml:space="preserve"> </w:t>
      </w:r>
      <w:r w:rsidRPr="001E1CBB">
        <w:rPr>
          <w:color w:val="000000" w:themeColor="text1"/>
          <w:sz w:val="28"/>
          <w:szCs w:val="28"/>
          <w:u w:val="single"/>
          <w:rtl/>
        </w:rPr>
        <w:t>تأثير</w:t>
      </w:r>
      <w:r w:rsidRPr="001E1CBB">
        <w:rPr>
          <w:color w:val="000000" w:themeColor="text1"/>
          <w:sz w:val="28"/>
          <w:szCs w:val="28"/>
          <w:u w:val="single"/>
        </w:rPr>
        <w:t xml:space="preserve"> </w:t>
      </w:r>
      <w:r w:rsidRPr="001E1CBB">
        <w:rPr>
          <w:color w:val="000000" w:themeColor="text1"/>
          <w:sz w:val="28"/>
          <w:szCs w:val="28"/>
          <w:u w:val="single"/>
          <w:rtl/>
        </w:rPr>
        <w:t>ذو</w:t>
      </w:r>
      <w:r w:rsidRPr="001E1CBB">
        <w:rPr>
          <w:color w:val="000000" w:themeColor="text1"/>
          <w:sz w:val="28"/>
          <w:szCs w:val="28"/>
          <w:u w:val="single"/>
        </w:rPr>
        <w:t xml:space="preserve"> </w:t>
      </w:r>
      <w:r w:rsidRPr="001E1CBB">
        <w:rPr>
          <w:color w:val="000000" w:themeColor="text1"/>
          <w:sz w:val="28"/>
          <w:szCs w:val="28"/>
          <w:u w:val="single"/>
          <w:rtl/>
        </w:rPr>
        <w:t>دلالة</w:t>
      </w:r>
      <w:r w:rsidRPr="001E1CBB">
        <w:rPr>
          <w:color w:val="000000" w:themeColor="text1"/>
          <w:sz w:val="28"/>
          <w:szCs w:val="28"/>
          <w:u w:val="single"/>
        </w:rPr>
        <w:t xml:space="preserve"> </w:t>
      </w:r>
      <w:r w:rsidRPr="001E1CBB">
        <w:rPr>
          <w:color w:val="000000" w:themeColor="text1"/>
          <w:sz w:val="28"/>
          <w:szCs w:val="28"/>
          <w:u w:val="single"/>
          <w:rtl/>
        </w:rPr>
        <w:t>إحصائية من وجهة نظر رجال التعليم لدور القطاع الخاص في تعزيز الكفاية الخارجية للتعليم التكنولوجي التطبيقي في مصر</w:t>
      </w:r>
      <w:r w:rsidRPr="001E1CBB">
        <w:rPr>
          <w:color w:val="000000" w:themeColor="text1"/>
          <w:sz w:val="28"/>
          <w:szCs w:val="28"/>
          <w:rtl/>
        </w:rPr>
        <w:t xml:space="preserve">". </w:t>
      </w:r>
      <w:r w:rsidRPr="00AB0FD6">
        <w:rPr>
          <w:b w:val="0"/>
          <w:bCs w:val="0"/>
          <w:color w:val="000000" w:themeColor="text1"/>
          <w:sz w:val="28"/>
          <w:szCs w:val="28"/>
          <w:rtl/>
        </w:rPr>
        <w:t>حيث تبين أن جميع العبارات كانت معنوية سواءً على المستوى الكلي أو على مستوى الفقرات،</w:t>
      </w:r>
      <w:r w:rsidRPr="00AB0FD6">
        <w:rPr>
          <w:b w:val="0"/>
          <w:bCs w:val="0"/>
          <w:color w:val="000000" w:themeColor="text1"/>
          <w:sz w:val="28"/>
          <w:szCs w:val="28"/>
        </w:rPr>
        <w:t xml:space="preserve"> </w:t>
      </w:r>
      <w:r w:rsidRPr="00AB0FD6">
        <w:rPr>
          <w:b w:val="0"/>
          <w:bCs w:val="0"/>
          <w:color w:val="000000" w:themeColor="text1"/>
          <w:sz w:val="28"/>
          <w:szCs w:val="28"/>
          <w:rtl/>
        </w:rPr>
        <w:t xml:space="preserve">ما عدا الفقرة رقم 16 فكانت غير معنوية، حيث بلغت قيمة مستوى المعنوية 0.446 وهى أكبر من المعنوية 0.05، وعلى ذلك فإن جميع العبارات كانت معنوية سواءً على المستوى الكلي أو على مستوى الفقرات، </w:t>
      </w:r>
      <w:r w:rsidRPr="00AB0FD6">
        <w:rPr>
          <w:color w:val="000000" w:themeColor="text1"/>
          <w:sz w:val="28"/>
          <w:szCs w:val="28"/>
          <w:rtl/>
        </w:rPr>
        <w:t>وعلى ذلك فإنه</w:t>
      </w:r>
      <w:r w:rsidRPr="00AB0FD6">
        <w:rPr>
          <w:b w:val="0"/>
          <w:bCs w:val="0"/>
          <w:color w:val="000000" w:themeColor="text1"/>
          <w:sz w:val="28"/>
          <w:szCs w:val="28"/>
          <w:rtl/>
        </w:rPr>
        <w:t xml:space="preserve"> </w:t>
      </w:r>
      <w:r w:rsidRPr="00AB0FD6">
        <w:rPr>
          <w:b w:val="0"/>
          <w:bCs w:val="0"/>
          <w:color w:val="000000" w:themeColor="text1"/>
          <w:sz w:val="28"/>
          <w:szCs w:val="28"/>
          <w:u w:val="single"/>
          <w:rtl/>
        </w:rPr>
        <w:t>يوجد</w:t>
      </w:r>
      <w:r w:rsidRPr="00AB0FD6">
        <w:rPr>
          <w:b w:val="0"/>
          <w:bCs w:val="0"/>
          <w:color w:val="000000" w:themeColor="text1"/>
          <w:sz w:val="28"/>
          <w:szCs w:val="28"/>
          <w:u w:val="single"/>
        </w:rPr>
        <w:t xml:space="preserve"> </w:t>
      </w:r>
      <w:r w:rsidRPr="00AB0FD6">
        <w:rPr>
          <w:b w:val="0"/>
          <w:bCs w:val="0"/>
          <w:color w:val="000000" w:themeColor="text1"/>
          <w:sz w:val="28"/>
          <w:szCs w:val="28"/>
          <w:u w:val="single"/>
          <w:rtl/>
        </w:rPr>
        <w:t>تأثير</w:t>
      </w:r>
      <w:r w:rsidRPr="00AB0FD6">
        <w:rPr>
          <w:b w:val="0"/>
          <w:bCs w:val="0"/>
          <w:color w:val="000000" w:themeColor="text1"/>
          <w:sz w:val="28"/>
          <w:szCs w:val="28"/>
          <w:u w:val="single"/>
        </w:rPr>
        <w:t xml:space="preserve"> </w:t>
      </w:r>
      <w:r w:rsidRPr="00AB0FD6">
        <w:rPr>
          <w:b w:val="0"/>
          <w:bCs w:val="0"/>
          <w:color w:val="000000" w:themeColor="text1"/>
          <w:sz w:val="28"/>
          <w:szCs w:val="28"/>
          <w:u w:val="single"/>
          <w:rtl/>
        </w:rPr>
        <w:t>ذو</w:t>
      </w:r>
      <w:r w:rsidRPr="00AB0FD6">
        <w:rPr>
          <w:b w:val="0"/>
          <w:bCs w:val="0"/>
          <w:color w:val="000000" w:themeColor="text1"/>
          <w:sz w:val="28"/>
          <w:szCs w:val="28"/>
          <w:u w:val="single"/>
        </w:rPr>
        <w:t xml:space="preserve"> </w:t>
      </w:r>
      <w:r w:rsidRPr="00AB0FD6">
        <w:rPr>
          <w:b w:val="0"/>
          <w:bCs w:val="0"/>
          <w:color w:val="000000" w:themeColor="text1"/>
          <w:sz w:val="28"/>
          <w:szCs w:val="28"/>
          <w:u w:val="single"/>
          <w:rtl/>
        </w:rPr>
        <w:t>دلالة</w:t>
      </w:r>
      <w:r w:rsidRPr="00AB0FD6">
        <w:rPr>
          <w:b w:val="0"/>
          <w:bCs w:val="0"/>
          <w:color w:val="000000" w:themeColor="text1"/>
          <w:sz w:val="28"/>
          <w:szCs w:val="28"/>
          <w:u w:val="single"/>
        </w:rPr>
        <w:t xml:space="preserve"> </w:t>
      </w:r>
      <w:r w:rsidRPr="00AB0FD6">
        <w:rPr>
          <w:b w:val="0"/>
          <w:bCs w:val="0"/>
          <w:color w:val="000000" w:themeColor="text1"/>
          <w:sz w:val="28"/>
          <w:szCs w:val="28"/>
          <w:u w:val="single"/>
          <w:rtl/>
        </w:rPr>
        <w:t>إحصائية من وجهة نظر رجال التعليم لدور القطاع الخاص لتعزيز الارتقاء بالكفاية المهنية الخارجية لخريجي مدارس التكنولوجيا التطبيقية. وهذا يعني أن آراء أفراد عينة الدراسة كانت متقاربة في جميع البنود وهذا يعني أن هناك اتجاهًا عامًا لدي أفراد العينة ولم يكن هناك تباين أو اختلاف في الآراء يرجع إلى متغيرات الدراسة.</w:t>
      </w:r>
    </w:p>
    <w:p w14:paraId="7FF2202A" w14:textId="77777777" w:rsidR="006C4DA1" w:rsidRPr="00AB0FD6" w:rsidRDefault="006C4DA1" w:rsidP="00547F13">
      <w:pPr>
        <w:pStyle w:val="a0"/>
        <w:numPr>
          <w:ilvl w:val="1"/>
          <w:numId w:val="150"/>
        </w:numPr>
        <w:tabs>
          <w:tab w:val="right" w:pos="765"/>
          <w:tab w:val="right" w:pos="855"/>
          <w:tab w:val="right" w:pos="1035"/>
        </w:tabs>
        <w:spacing w:line="240" w:lineRule="auto"/>
        <w:ind w:left="538" w:hanging="567"/>
        <w:jc w:val="both"/>
        <w:rPr>
          <w:b w:val="0"/>
          <w:bCs w:val="0"/>
          <w:color w:val="000000" w:themeColor="text1"/>
          <w:sz w:val="28"/>
          <w:szCs w:val="28"/>
          <w:u w:val="single"/>
          <w:rtl/>
        </w:rPr>
      </w:pPr>
      <w:r w:rsidRPr="001E1CBB">
        <w:rPr>
          <w:color w:val="000000" w:themeColor="text1"/>
          <w:u w:val="single"/>
          <w:rtl/>
        </w:rPr>
        <w:t>قبول</w:t>
      </w:r>
      <w:r w:rsidRPr="001E1CBB">
        <w:rPr>
          <w:color w:val="000000" w:themeColor="text1"/>
          <w:sz w:val="28"/>
          <w:szCs w:val="28"/>
          <w:rtl/>
        </w:rPr>
        <w:t xml:space="preserve"> الفرض البديل القائل بأنه "</w:t>
      </w:r>
      <w:r w:rsidRPr="001E1CBB">
        <w:rPr>
          <w:color w:val="000000" w:themeColor="text1"/>
          <w:sz w:val="28"/>
          <w:szCs w:val="28"/>
          <w:u w:val="single"/>
          <w:rtl/>
        </w:rPr>
        <w:t>يوجد</w:t>
      </w:r>
      <w:r w:rsidRPr="001E1CBB">
        <w:rPr>
          <w:color w:val="000000" w:themeColor="text1"/>
          <w:sz w:val="28"/>
          <w:szCs w:val="28"/>
          <w:u w:val="single"/>
        </w:rPr>
        <w:t xml:space="preserve"> </w:t>
      </w:r>
      <w:r w:rsidRPr="001E1CBB">
        <w:rPr>
          <w:color w:val="000000" w:themeColor="text1"/>
          <w:sz w:val="28"/>
          <w:szCs w:val="28"/>
          <w:u w:val="single"/>
          <w:rtl/>
        </w:rPr>
        <w:t>تأثير</w:t>
      </w:r>
      <w:r w:rsidRPr="001E1CBB">
        <w:rPr>
          <w:color w:val="000000" w:themeColor="text1"/>
          <w:sz w:val="28"/>
          <w:szCs w:val="28"/>
          <w:u w:val="single"/>
        </w:rPr>
        <w:t xml:space="preserve"> </w:t>
      </w:r>
      <w:r w:rsidRPr="001E1CBB">
        <w:rPr>
          <w:color w:val="000000" w:themeColor="text1"/>
          <w:sz w:val="28"/>
          <w:szCs w:val="28"/>
          <w:u w:val="single"/>
          <w:rtl/>
        </w:rPr>
        <w:t>ذو</w:t>
      </w:r>
      <w:r w:rsidRPr="001E1CBB">
        <w:rPr>
          <w:color w:val="000000" w:themeColor="text1"/>
          <w:sz w:val="28"/>
          <w:szCs w:val="28"/>
          <w:u w:val="single"/>
        </w:rPr>
        <w:t xml:space="preserve"> </w:t>
      </w:r>
      <w:r w:rsidRPr="001E1CBB">
        <w:rPr>
          <w:color w:val="000000" w:themeColor="text1"/>
          <w:sz w:val="28"/>
          <w:szCs w:val="28"/>
          <w:u w:val="single"/>
          <w:rtl/>
        </w:rPr>
        <w:t>دلالة</w:t>
      </w:r>
      <w:r w:rsidRPr="001E1CBB">
        <w:rPr>
          <w:color w:val="000000" w:themeColor="text1"/>
          <w:sz w:val="28"/>
          <w:szCs w:val="28"/>
          <w:u w:val="single"/>
        </w:rPr>
        <w:t xml:space="preserve"> </w:t>
      </w:r>
      <w:r w:rsidRPr="001E1CBB">
        <w:rPr>
          <w:color w:val="000000" w:themeColor="text1"/>
          <w:sz w:val="28"/>
          <w:szCs w:val="28"/>
          <w:u w:val="single"/>
          <w:rtl/>
        </w:rPr>
        <w:t>إحصائية من وجهة نظر رجال التعليم لدور القطاع الخاص في</w:t>
      </w:r>
      <w:r w:rsidRPr="001E1CBB">
        <w:rPr>
          <w:color w:val="000000" w:themeColor="text1"/>
          <w:sz w:val="28"/>
          <w:szCs w:val="28"/>
          <w:rtl/>
        </w:rPr>
        <w:t xml:space="preserve"> </w:t>
      </w:r>
      <w:r w:rsidRPr="00AB0FD6">
        <w:rPr>
          <w:b w:val="0"/>
          <w:bCs w:val="0"/>
          <w:color w:val="000000" w:themeColor="text1"/>
          <w:sz w:val="28"/>
          <w:szCs w:val="28"/>
          <w:rtl/>
        </w:rPr>
        <w:t xml:space="preserve">الارتقاء بالكفاية المهنية الخارجية لخريجي مدارس التكنولوجيا التطبيقية". حيث تبين أن جميع العبارات كانت معنوية سواءً على المستوى الكلي أو على مستوى الفقرات، </w:t>
      </w:r>
      <w:r w:rsidRPr="00AB0FD6">
        <w:rPr>
          <w:color w:val="000000" w:themeColor="text1"/>
          <w:sz w:val="28"/>
          <w:szCs w:val="28"/>
          <w:rtl/>
        </w:rPr>
        <w:t>وعلى ذلك فإنه</w:t>
      </w:r>
      <w:r w:rsidRPr="001E1CBB">
        <w:rPr>
          <w:color w:val="000000" w:themeColor="text1"/>
          <w:sz w:val="28"/>
          <w:szCs w:val="28"/>
          <w:rtl/>
        </w:rPr>
        <w:t xml:space="preserve"> </w:t>
      </w:r>
      <w:r w:rsidRPr="00AB0FD6">
        <w:rPr>
          <w:b w:val="0"/>
          <w:bCs w:val="0"/>
          <w:color w:val="000000" w:themeColor="text1"/>
          <w:sz w:val="28"/>
          <w:szCs w:val="28"/>
          <w:u w:val="single"/>
          <w:rtl/>
        </w:rPr>
        <w:t>يوجد</w:t>
      </w:r>
      <w:r w:rsidRPr="00AB0FD6">
        <w:rPr>
          <w:b w:val="0"/>
          <w:bCs w:val="0"/>
          <w:color w:val="000000" w:themeColor="text1"/>
          <w:sz w:val="28"/>
          <w:szCs w:val="28"/>
          <w:u w:val="single"/>
        </w:rPr>
        <w:t xml:space="preserve"> </w:t>
      </w:r>
      <w:r w:rsidRPr="00AB0FD6">
        <w:rPr>
          <w:b w:val="0"/>
          <w:bCs w:val="0"/>
          <w:color w:val="000000" w:themeColor="text1"/>
          <w:sz w:val="28"/>
          <w:szCs w:val="28"/>
          <w:u w:val="single"/>
          <w:rtl/>
        </w:rPr>
        <w:t>تأثير</w:t>
      </w:r>
      <w:r w:rsidRPr="00AB0FD6">
        <w:rPr>
          <w:b w:val="0"/>
          <w:bCs w:val="0"/>
          <w:color w:val="000000" w:themeColor="text1"/>
          <w:sz w:val="28"/>
          <w:szCs w:val="28"/>
          <w:u w:val="single"/>
        </w:rPr>
        <w:t xml:space="preserve"> </w:t>
      </w:r>
      <w:r w:rsidRPr="00AB0FD6">
        <w:rPr>
          <w:b w:val="0"/>
          <w:bCs w:val="0"/>
          <w:color w:val="000000" w:themeColor="text1"/>
          <w:sz w:val="28"/>
          <w:szCs w:val="28"/>
          <w:u w:val="single"/>
          <w:rtl/>
        </w:rPr>
        <w:t>ذو</w:t>
      </w:r>
      <w:r w:rsidRPr="00AB0FD6">
        <w:rPr>
          <w:b w:val="0"/>
          <w:bCs w:val="0"/>
          <w:color w:val="000000" w:themeColor="text1"/>
          <w:sz w:val="28"/>
          <w:szCs w:val="28"/>
          <w:u w:val="single"/>
        </w:rPr>
        <w:t xml:space="preserve"> </w:t>
      </w:r>
      <w:r w:rsidRPr="00AB0FD6">
        <w:rPr>
          <w:b w:val="0"/>
          <w:bCs w:val="0"/>
          <w:color w:val="000000" w:themeColor="text1"/>
          <w:sz w:val="28"/>
          <w:szCs w:val="28"/>
          <w:u w:val="single"/>
          <w:rtl/>
        </w:rPr>
        <w:t>دلالة</w:t>
      </w:r>
      <w:r w:rsidRPr="00AB0FD6">
        <w:rPr>
          <w:b w:val="0"/>
          <w:bCs w:val="0"/>
          <w:color w:val="000000" w:themeColor="text1"/>
          <w:sz w:val="28"/>
          <w:szCs w:val="28"/>
          <w:u w:val="single"/>
        </w:rPr>
        <w:t xml:space="preserve"> </w:t>
      </w:r>
      <w:r w:rsidRPr="00AB0FD6">
        <w:rPr>
          <w:b w:val="0"/>
          <w:bCs w:val="0"/>
          <w:color w:val="000000" w:themeColor="text1"/>
          <w:sz w:val="28"/>
          <w:szCs w:val="28"/>
          <w:u w:val="single"/>
          <w:rtl/>
        </w:rPr>
        <w:t>إحصائية من وجهة نظر رجال التعليم لدور القطاع الخاص للارتقاء بالكفاية المهنية الخارجية لخريجي مدارس التكنولوجيا التطبيقية.</w:t>
      </w:r>
    </w:p>
    <w:p w14:paraId="06C8DD9A" w14:textId="77777777" w:rsidR="006C4DA1" w:rsidRPr="00060856" w:rsidRDefault="006C4DA1" w:rsidP="00547F13">
      <w:pPr>
        <w:pStyle w:val="a0"/>
        <w:numPr>
          <w:ilvl w:val="1"/>
          <w:numId w:val="150"/>
        </w:numPr>
        <w:tabs>
          <w:tab w:val="right" w:pos="765"/>
          <w:tab w:val="right" w:pos="855"/>
          <w:tab w:val="right" w:pos="1035"/>
        </w:tabs>
        <w:spacing w:line="240" w:lineRule="auto"/>
        <w:ind w:left="538" w:hanging="567"/>
        <w:jc w:val="both"/>
        <w:rPr>
          <w:b w:val="0"/>
          <w:bCs w:val="0"/>
          <w:color w:val="000000" w:themeColor="text1"/>
          <w:sz w:val="28"/>
          <w:szCs w:val="28"/>
          <w:u w:val="single"/>
          <w:rtl/>
        </w:rPr>
      </w:pPr>
      <w:r w:rsidRPr="001E1CBB">
        <w:rPr>
          <w:color w:val="000000" w:themeColor="text1"/>
          <w:sz w:val="28"/>
          <w:szCs w:val="28"/>
          <w:rtl/>
        </w:rPr>
        <w:t>قبول الفرض البديل القائل بأنه "</w:t>
      </w:r>
      <w:r w:rsidRPr="001E1CBB">
        <w:rPr>
          <w:color w:val="000000" w:themeColor="text1"/>
          <w:sz w:val="28"/>
          <w:szCs w:val="28"/>
          <w:u w:val="single"/>
          <w:rtl/>
        </w:rPr>
        <w:t>يوجد</w:t>
      </w:r>
      <w:r w:rsidRPr="001E1CBB">
        <w:rPr>
          <w:color w:val="000000" w:themeColor="text1"/>
          <w:sz w:val="28"/>
          <w:szCs w:val="28"/>
          <w:u w:val="single"/>
        </w:rPr>
        <w:t xml:space="preserve"> </w:t>
      </w:r>
      <w:r w:rsidRPr="001E1CBB">
        <w:rPr>
          <w:color w:val="000000" w:themeColor="text1"/>
          <w:sz w:val="28"/>
          <w:szCs w:val="28"/>
          <w:u w:val="single"/>
          <w:rtl/>
        </w:rPr>
        <w:t>تأثير</w:t>
      </w:r>
      <w:r w:rsidRPr="001E1CBB">
        <w:rPr>
          <w:color w:val="000000" w:themeColor="text1"/>
          <w:sz w:val="28"/>
          <w:szCs w:val="28"/>
          <w:u w:val="single"/>
        </w:rPr>
        <w:t xml:space="preserve"> </w:t>
      </w:r>
      <w:r w:rsidRPr="001E1CBB">
        <w:rPr>
          <w:color w:val="000000" w:themeColor="text1"/>
          <w:sz w:val="28"/>
          <w:szCs w:val="28"/>
          <w:u w:val="single"/>
          <w:rtl/>
        </w:rPr>
        <w:t>ذو</w:t>
      </w:r>
      <w:r w:rsidRPr="001E1CBB">
        <w:rPr>
          <w:color w:val="000000" w:themeColor="text1"/>
          <w:sz w:val="28"/>
          <w:szCs w:val="28"/>
          <w:u w:val="single"/>
        </w:rPr>
        <w:t xml:space="preserve"> </w:t>
      </w:r>
      <w:r w:rsidRPr="001E1CBB">
        <w:rPr>
          <w:color w:val="000000" w:themeColor="text1"/>
          <w:sz w:val="28"/>
          <w:szCs w:val="28"/>
          <w:u w:val="single"/>
          <w:rtl/>
        </w:rPr>
        <w:t>دلالة</w:t>
      </w:r>
      <w:r w:rsidRPr="001E1CBB">
        <w:rPr>
          <w:color w:val="000000" w:themeColor="text1"/>
          <w:sz w:val="28"/>
          <w:szCs w:val="28"/>
          <w:u w:val="single"/>
        </w:rPr>
        <w:t xml:space="preserve"> </w:t>
      </w:r>
      <w:r w:rsidRPr="001E1CBB">
        <w:rPr>
          <w:color w:val="000000" w:themeColor="text1"/>
          <w:sz w:val="28"/>
          <w:szCs w:val="28"/>
          <w:u w:val="single"/>
          <w:rtl/>
        </w:rPr>
        <w:t xml:space="preserve">إحصائية من وجهة نظر رجال القطاع الخاص لدور القطاع الخاص </w:t>
      </w:r>
      <w:r w:rsidRPr="00060856">
        <w:rPr>
          <w:b w:val="0"/>
          <w:bCs w:val="0"/>
          <w:color w:val="000000" w:themeColor="text1"/>
          <w:sz w:val="28"/>
          <w:szCs w:val="28"/>
          <w:u w:val="single"/>
          <w:rtl/>
        </w:rPr>
        <w:t>في</w:t>
      </w:r>
      <w:r w:rsidRPr="00060856">
        <w:rPr>
          <w:b w:val="0"/>
          <w:bCs w:val="0"/>
          <w:color w:val="000000" w:themeColor="text1"/>
          <w:sz w:val="28"/>
          <w:szCs w:val="28"/>
          <w:rtl/>
        </w:rPr>
        <w:t xml:space="preserve"> تعزيز الكفاية الخارجية للتعليم التكنولوجي التطبيقي في مصر". حيث تبين أن جميع العبارات كانت معنوية سواءً </w:t>
      </w:r>
      <w:r w:rsidRPr="00060856">
        <w:rPr>
          <w:b w:val="0"/>
          <w:bCs w:val="0"/>
          <w:color w:val="000000" w:themeColor="text1"/>
          <w:sz w:val="28"/>
          <w:szCs w:val="28"/>
          <w:rtl/>
        </w:rPr>
        <w:lastRenderedPageBreak/>
        <w:t xml:space="preserve">على المستوى الكلي أو على مستوى الفقرات، ما عدا الفقرة رقم 8 والفقرة رقم 14، حيث كانتا غير معنويتين، حيث بلغت قيمة مستوى المعنوية 0.720 و0.446 على التوالي وهما أكبر من المعنوية 0.05، </w:t>
      </w:r>
      <w:r w:rsidRPr="00060856">
        <w:rPr>
          <w:color w:val="000000" w:themeColor="text1"/>
          <w:sz w:val="28"/>
          <w:szCs w:val="28"/>
          <w:rtl/>
        </w:rPr>
        <w:t>وعلى ذلك فإن</w:t>
      </w:r>
      <w:r w:rsidRPr="00060856">
        <w:rPr>
          <w:b w:val="0"/>
          <w:bCs w:val="0"/>
          <w:color w:val="000000" w:themeColor="text1"/>
          <w:sz w:val="28"/>
          <w:szCs w:val="28"/>
          <w:rtl/>
        </w:rPr>
        <w:t xml:space="preserve"> </w:t>
      </w:r>
      <w:r w:rsidRPr="00060856">
        <w:rPr>
          <w:b w:val="0"/>
          <w:bCs w:val="0"/>
          <w:color w:val="000000" w:themeColor="text1"/>
          <w:sz w:val="28"/>
          <w:szCs w:val="28"/>
          <w:u w:val="single"/>
          <w:rtl/>
        </w:rPr>
        <w:t>جميع العبارات كانت معنوية سواءً على المستوى الكلي أو على مستوى الفقرات، وعلى ذلك يوجد</w:t>
      </w:r>
      <w:r w:rsidRPr="00060856">
        <w:rPr>
          <w:b w:val="0"/>
          <w:bCs w:val="0"/>
          <w:color w:val="000000" w:themeColor="text1"/>
          <w:sz w:val="28"/>
          <w:szCs w:val="28"/>
          <w:u w:val="single"/>
        </w:rPr>
        <w:t xml:space="preserve"> </w:t>
      </w:r>
      <w:r w:rsidRPr="00060856">
        <w:rPr>
          <w:b w:val="0"/>
          <w:bCs w:val="0"/>
          <w:color w:val="000000" w:themeColor="text1"/>
          <w:sz w:val="28"/>
          <w:szCs w:val="28"/>
          <w:u w:val="single"/>
          <w:rtl/>
        </w:rPr>
        <w:t>تأثير</w:t>
      </w:r>
      <w:r w:rsidRPr="00060856">
        <w:rPr>
          <w:b w:val="0"/>
          <w:bCs w:val="0"/>
          <w:color w:val="000000" w:themeColor="text1"/>
          <w:sz w:val="28"/>
          <w:szCs w:val="28"/>
          <w:u w:val="single"/>
        </w:rPr>
        <w:t xml:space="preserve"> </w:t>
      </w:r>
      <w:r w:rsidRPr="00060856">
        <w:rPr>
          <w:b w:val="0"/>
          <w:bCs w:val="0"/>
          <w:color w:val="000000" w:themeColor="text1"/>
          <w:sz w:val="28"/>
          <w:szCs w:val="28"/>
          <w:u w:val="single"/>
          <w:rtl/>
        </w:rPr>
        <w:t>ذو</w:t>
      </w:r>
      <w:r w:rsidRPr="00060856">
        <w:rPr>
          <w:b w:val="0"/>
          <w:bCs w:val="0"/>
          <w:color w:val="000000" w:themeColor="text1"/>
          <w:sz w:val="28"/>
          <w:szCs w:val="28"/>
          <w:u w:val="single"/>
        </w:rPr>
        <w:t xml:space="preserve"> </w:t>
      </w:r>
      <w:r w:rsidRPr="00060856">
        <w:rPr>
          <w:b w:val="0"/>
          <w:bCs w:val="0"/>
          <w:color w:val="000000" w:themeColor="text1"/>
          <w:sz w:val="28"/>
          <w:szCs w:val="28"/>
          <w:u w:val="single"/>
          <w:rtl/>
        </w:rPr>
        <w:t>دلالة</w:t>
      </w:r>
      <w:r w:rsidRPr="00060856">
        <w:rPr>
          <w:b w:val="0"/>
          <w:bCs w:val="0"/>
          <w:color w:val="000000" w:themeColor="text1"/>
          <w:sz w:val="28"/>
          <w:szCs w:val="28"/>
          <w:u w:val="single"/>
        </w:rPr>
        <w:t xml:space="preserve"> </w:t>
      </w:r>
      <w:r w:rsidRPr="00060856">
        <w:rPr>
          <w:b w:val="0"/>
          <w:bCs w:val="0"/>
          <w:color w:val="000000" w:themeColor="text1"/>
          <w:sz w:val="28"/>
          <w:szCs w:val="28"/>
          <w:u w:val="single"/>
          <w:rtl/>
        </w:rPr>
        <w:t>إحصائية من وجهة نظر رجال القطاع الخاص لدور القطاع الخاص في تعزيز الكفاية الخارجية للتعليم التكنولوجي التطبيقي في مصر.</w:t>
      </w:r>
    </w:p>
    <w:p w14:paraId="62EA179D" w14:textId="77777777" w:rsidR="006C4DA1" w:rsidRPr="00060856" w:rsidRDefault="006C4DA1" w:rsidP="00547F13">
      <w:pPr>
        <w:pStyle w:val="a0"/>
        <w:numPr>
          <w:ilvl w:val="1"/>
          <w:numId w:val="150"/>
        </w:numPr>
        <w:tabs>
          <w:tab w:val="right" w:pos="765"/>
          <w:tab w:val="right" w:pos="855"/>
          <w:tab w:val="right" w:pos="1035"/>
        </w:tabs>
        <w:spacing w:line="240" w:lineRule="auto"/>
        <w:ind w:left="538" w:hanging="567"/>
        <w:jc w:val="both"/>
        <w:rPr>
          <w:b w:val="0"/>
          <w:bCs w:val="0"/>
          <w:color w:val="000000" w:themeColor="text1"/>
          <w:sz w:val="28"/>
          <w:szCs w:val="28"/>
          <w:u w:val="single"/>
          <w:rtl/>
        </w:rPr>
      </w:pPr>
      <w:r w:rsidRPr="001E1CBB">
        <w:rPr>
          <w:color w:val="000000" w:themeColor="text1"/>
          <w:sz w:val="28"/>
          <w:szCs w:val="28"/>
          <w:rtl/>
        </w:rPr>
        <w:t>قبول الفرض البديل القائل بأنه "</w:t>
      </w:r>
      <w:r w:rsidRPr="001E1CBB">
        <w:rPr>
          <w:color w:val="000000" w:themeColor="text1"/>
          <w:sz w:val="28"/>
          <w:szCs w:val="28"/>
          <w:u w:val="single"/>
          <w:rtl/>
        </w:rPr>
        <w:t>يوجد</w:t>
      </w:r>
      <w:r w:rsidRPr="001E1CBB">
        <w:rPr>
          <w:color w:val="000000" w:themeColor="text1"/>
          <w:sz w:val="28"/>
          <w:szCs w:val="28"/>
          <w:u w:val="single"/>
        </w:rPr>
        <w:t xml:space="preserve"> </w:t>
      </w:r>
      <w:r w:rsidRPr="001E1CBB">
        <w:rPr>
          <w:color w:val="000000" w:themeColor="text1"/>
          <w:sz w:val="28"/>
          <w:szCs w:val="28"/>
          <w:u w:val="single"/>
          <w:rtl/>
        </w:rPr>
        <w:t>تأثير</w:t>
      </w:r>
      <w:r w:rsidRPr="001E1CBB">
        <w:rPr>
          <w:color w:val="000000" w:themeColor="text1"/>
          <w:sz w:val="28"/>
          <w:szCs w:val="28"/>
          <w:u w:val="single"/>
        </w:rPr>
        <w:t xml:space="preserve"> </w:t>
      </w:r>
      <w:r w:rsidRPr="001E1CBB">
        <w:rPr>
          <w:color w:val="000000" w:themeColor="text1"/>
          <w:sz w:val="28"/>
          <w:szCs w:val="28"/>
          <w:u w:val="single"/>
          <w:rtl/>
        </w:rPr>
        <w:t>ذو</w:t>
      </w:r>
      <w:r w:rsidRPr="001E1CBB">
        <w:rPr>
          <w:color w:val="000000" w:themeColor="text1"/>
          <w:sz w:val="28"/>
          <w:szCs w:val="28"/>
          <w:u w:val="single"/>
        </w:rPr>
        <w:t xml:space="preserve"> </w:t>
      </w:r>
      <w:r w:rsidRPr="001E1CBB">
        <w:rPr>
          <w:color w:val="000000" w:themeColor="text1"/>
          <w:sz w:val="28"/>
          <w:szCs w:val="28"/>
          <w:u w:val="single"/>
          <w:rtl/>
        </w:rPr>
        <w:t>دلالة</w:t>
      </w:r>
      <w:r w:rsidRPr="001E1CBB">
        <w:rPr>
          <w:color w:val="000000" w:themeColor="text1"/>
          <w:sz w:val="28"/>
          <w:szCs w:val="28"/>
          <w:u w:val="single"/>
        </w:rPr>
        <w:t xml:space="preserve"> </w:t>
      </w:r>
      <w:r w:rsidRPr="001E1CBB">
        <w:rPr>
          <w:color w:val="000000" w:themeColor="text1"/>
          <w:sz w:val="28"/>
          <w:szCs w:val="28"/>
          <w:u w:val="single"/>
          <w:rtl/>
        </w:rPr>
        <w:t xml:space="preserve">إحصائية من وجهة نظر رحال القطاع الخاص لدور القطاع الخاص </w:t>
      </w:r>
      <w:r w:rsidRPr="00060856">
        <w:rPr>
          <w:b w:val="0"/>
          <w:bCs w:val="0"/>
          <w:color w:val="000000" w:themeColor="text1"/>
          <w:sz w:val="28"/>
          <w:szCs w:val="28"/>
          <w:u w:val="single"/>
          <w:rtl/>
        </w:rPr>
        <w:t>في</w:t>
      </w:r>
      <w:r w:rsidRPr="00060856">
        <w:rPr>
          <w:b w:val="0"/>
          <w:bCs w:val="0"/>
          <w:color w:val="000000" w:themeColor="text1"/>
          <w:sz w:val="28"/>
          <w:szCs w:val="28"/>
          <w:rtl/>
        </w:rPr>
        <w:t xml:space="preserve"> الارتقاء بالكفاية المهنية الخارجية لخريجي مدارس التكنولوجيا التطبيقية"، حيث تبين أن جميع العبارات كانت معنوية سواءً على المستوى الكلي أو على مستوى الفقرات، </w:t>
      </w:r>
      <w:r w:rsidRPr="00060856">
        <w:rPr>
          <w:color w:val="000000" w:themeColor="text1"/>
          <w:sz w:val="28"/>
          <w:szCs w:val="28"/>
          <w:rtl/>
        </w:rPr>
        <w:t xml:space="preserve">وعلى ذلك </w:t>
      </w:r>
      <w:r w:rsidRPr="00060856">
        <w:rPr>
          <w:color w:val="000000" w:themeColor="text1"/>
          <w:sz w:val="28"/>
          <w:szCs w:val="28"/>
          <w:u w:val="single"/>
          <w:rtl/>
        </w:rPr>
        <w:t>فإنه</w:t>
      </w:r>
      <w:r w:rsidRPr="00060856">
        <w:rPr>
          <w:b w:val="0"/>
          <w:bCs w:val="0"/>
          <w:color w:val="000000" w:themeColor="text1"/>
          <w:sz w:val="28"/>
          <w:szCs w:val="28"/>
          <w:u w:val="single"/>
          <w:rtl/>
        </w:rPr>
        <w:t xml:space="preserve"> يوجد</w:t>
      </w:r>
      <w:r w:rsidRPr="00060856">
        <w:rPr>
          <w:b w:val="0"/>
          <w:bCs w:val="0"/>
          <w:color w:val="000000" w:themeColor="text1"/>
          <w:sz w:val="28"/>
          <w:szCs w:val="28"/>
          <w:u w:val="single"/>
        </w:rPr>
        <w:t xml:space="preserve"> </w:t>
      </w:r>
      <w:r w:rsidRPr="00060856">
        <w:rPr>
          <w:b w:val="0"/>
          <w:bCs w:val="0"/>
          <w:color w:val="000000" w:themeColor="text1"/>
          <w:sz w:val="28"/>
          <w:szCs w:val="28"/>
          <w:u w:val="single"/>
          <w:rtl/>
        </w:rPr>
        <w:t>تأثير</w:t>
      </w:r>
      <w:r w:rsidRPr="00060856">
        <w:rPr>
          <w:b w:val="0"/>
          <w:bCs w:val="0"/>
          <w:color w:val="000000" w:themeColor="text1"/>
          <w:sz w:val="28"/>
          <w:szCs w:val="28"/>
          <w:u w:val="single"/>
        </w:rPr>
        <w:t xml:space="preserve"> </w:t>
      </w:r>
      <w:r w:rsidRPr="00060856">
        <w:rPr>
          <w:b w:val="0"/>
          <w:bCs w:val="0"/>
          <w:color w:val="000000" w:themeColor="text1"/>
          <w:sz w:val="28"/>
          <w:szCs w:val="28"/>
          <w:u w:val="single"/>
          <w:rtl/>
        </w:rPr>
        <w:t>ذو</w:t>
      </w:r>
      <w:r w:rsidRPr="00060856">
        <w:rPr>
          <w:b w:val="0"/>
          <w:bCs w:val="0"/>
          <w:color w:val="000000" w:themeColor="text1"/>
          <w:sz w:val="28"/>
          <w:szCs w:val="28"/>
          <w:u w:val="single"/>
        </w:rPr>
        <w:t xml:space="preserve"> </w:t>
      </w:r>
      <w:r w:rsidRPr="00060856">
        <w:rPr>
          <w:b w:val="0"/>
          <w:bCs w:val="0"/>
          <w:color w:val="000000" w:themeColor="text1"/>
          <w:sz w:val="28"/>
          <w:szCs w:val="28"/>
          <w:u w:val="single"/>
          <w:rtl/>
        </w:rPr>
        <w:t>دلالة</w:t>
      </w:r>
      <w:r w:rsidRPr="00060856">
        <w:rPr>
          <w:b w:val="0"/>
          <w:bCs w:val="0"/>
          <w:color w:val="000000" w:themeColor="text1"/>
          <w:sz w:val="28"/>
          <w:szCs w:val="28"/>
          <w:u w:val="single"/>
        </w:rPr>
        <w:t xml:space="preserve"> </w:t>
      </w:r>
      <w:r w:rsidRPr="00060856">
        <w:rPr>
          <w:b w:val="0"/>
          <w:bCs w:val="0"/>
          <w:color w:val="000000" w:themeColor="text1"/>
          <w:sz w:val="28"/>
          <w:szCs w:val="28"/>
          <w:u w:val="single"/>
          <w:rtl/>
        </w:rPr>
        <w:t>إحصائية من وجهة نظر رجال القطاع الخاص لدور القطاع الخاص لارتقاء بالكفاية المهنية الخارجية لخريجي مدارس التكنولوجيا التطبيقية.</w:t>
      </w:r>
    </w:p>
    <w:p w14:paraId="4998C47E" w14:textId="77777777" w:rsidR="006C4DA1" w:rsidRPr="00773775" w:rsidRDefault="006C4DA1" w:rsidP="006C4DA1">
      <w:pPr>
        <w:spacing w:after="0" w:line="240" w:lineRule="auto"/>
        <w:jc w:val="both"/>
        <w:rPr>
          <w:color w:val="000000" w:themeColor="text1"/>
          <w:sz w:val="12"/>
          <w:szCs w:val="12"/>
          <w:rtl/>
        </w:rPr>
      </w:pPr>
    </w:p>
    <w:p w14:paraId="04B6E32E" w14:textId="77777777" w:rsidR="006C4DA1" w:rsidRPr="001E1CBB" w:rsidRDefault="006C4DA1" w:rsidP="00547F13">
      <w:pPr>
        <w:pStyle w:val="a0"/>
        <w:numPr>
          <w:ilvl w:val="0"/>
          <w:numId w:val="150"/>
        </w:numPr>
        <w:spacing w:line="240" w:lineRule="auto"/>
        <w:jc w:val="both"/>
        <w:rPr>
          <w:color w:val="000000" w:themeColor="text1"/>
          <w:u w:val="single"/>
          <w:rtl/>
        </w:rPr>
      </w:pPr>
      <w:bookmarkStart w:id="20" w:name="_Hlk128375190"/>
      <w:r w:rsidRPr="001E1CBB">
        <w:rPr>
          <w:color w:val="000000" w:themeColor="text1"/>
          <w:u w:val="single"/>
          <w:rtl/>
        </w:rPr>
        <w:t>نتائج الدراسة المتعلقة بالأسئلة العامة بالاستبانات نجد من أهمها:</w:t>
      </w:r>
    </w:p>
    <w:p w14:paraId="7736012C" w14:textId="77777777" w:rsidR="006C4DA1" w:rsidRPr="00773775" w:rsidRDefault="006C4DA1" w:rsidP="00547F13">
      <w:pPr>
        <w:pStyle w:val="a0"/>
        <w:numPr>
          <w:ilvl w:val="1"/>
          <w:numId w:val="150"/>
        </w:numPr>
        <w:tabs>
          <w:tab w:val="right" w:pos="765"/>
          <w:tab w:val="right" w:pos="855"/>
          <w:tab w:val="right" w:pos="1035"/>
        </w:tabs>
        <w:spacing w:line="240" w:lineRule="auto"/>
        <w:ind w:left="538" w:hanging="567"/>
        <w:jc w:val="both"/>
        <w:rPr>
          <w:b w:val="0"/>
          <w:bCs w:val="0"/>
          <w:color w:val="000000" w:themeColor="text1"/>
          <w:sz w:val="28"/>
          <w:szCs w:val="28"/>
        </w:rPr>
      </w:pPr>
      <w:r w:rsidRPr="00773775">
        <w:rPr>
          <w:b w:val="0"/>
          <w:bCs w:val="0"/>
          <w:color w:val="000000" w:themeColor="text1"/>
          <w:sz w:val="28"/>
          <w:szCs w:val="28"/>
          <w:rtl/>
        </w:rPr>
        <w:t>أظهرت الدراسة وجود شواهد من وجهة نظر الخريجين على دور القطاع الخاص في تعزيز الكفاية الخارجية للتعليم التكنولوجي التطبيقي في مصر، حيث تبين:</w:t>
      </w:r>
    </w:p>
    <w:p w14:paraId="6DD7EE4A" w14:textId="77777777" w:rsidR="006C4DA1" w:rsidRPr="001E1CBB" w:rsidRDefault="006C4DA1" w:rsidP="00547F13">
      <w:pPr>
        <w:pStyle w:val="a0"/>
        <w:numPr>
          <w:ilvl w:val="2"/>
          <w:numId w:val="150"/>
        </w:numPr>
        <w:tabs>
          <w:tab w:val="left" w:pos="855"/>
          <w:tab w:val="right" w:pos="1575"/>
        </w:tabs>
        <w:spacing w:line="240" w:lineRule="auto"/>
        <w:jc w:val="both"/>
        <w:rPr>
          <w:color w:val="000000" w:themeColor="text1"/>
          <w:sz w:val="28"/>
          <w:szCs w:val="28"/>
          <w:rtl/>
        </w:rPr>
      </w:pPr>
      <w:r w:rsidRPr="001E1CBB">
        <w:rPr>
          <w:color w:val="000000" w:themeColor="text1"/>
          <w:sz w:val="28"/>
          <w:szCs w:val="28"/>
          <w:rtl/>
        </w:rPr>
        <w:t xml:space="preserve">أنه قد ساعد في إكساب الطلاب مجموعة من القيم والمهارات التي تدعمه في سوق العمل منها: </w:t>
      </w:r>
    </w:p>
    <w:p w14:paraId="0FDD9016"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الالتزام والانضباط</w:t>
      </w:r>
      <w:r>
        <w:rPr>
          <w:rFonts w:ascii="Simplified Arabic" w:hAnsi="Simplified Arabic" w:cs="Simplified Arabic" w:hint="cs"/>
          <w:color w:val="000000" w:themeColor="text1"/>
          <w:sz w:val="28"/>
          <w:szCs w:val="28"/>
          <w:rtl/>
        </w:rPr>
        <w:t>.</w:t>
      </w:r>
      <w:r w:rsidRPr="001E1CBB">
        <w:rPr>
          <w:rFonts w:ascii="Simplified Arabic" w:hAnsi="Simplified Arabic" w:cs="Simplified Arabic"/>
          <w:color w:val="000000" w:themeColor="text1"/>
          <w:sz w:val="28"/>
          <w:szCs w:val="28"/>
          <w:rtl/>
        </w:rPr>
        <w:t> </w:t>
      </w:r>
    </w:p>
    <w:p w14:paraId="41ED5191"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احترام الرؤساء وزملاء العمل</w:t>
      </w:r>
      <w:r>
        <w:rPr>
          <w:rFonts w:ascii="Simplified Arabic" w:hAnsi="Simplified Arabic" w:cs="Simplified Arabic" w:hint="cs"/>
          <w:color w:val="000000" w:themeColor="text1"/>
          <w:sz w:val="28"/>
          <w:szCs w:val="28"/>
          <w:rtl/>
        </w:rPr>
        <w:t>.</w:t>
      </w:r>
    </w:p>
    <w:p w14:paraId="485EFCA5"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الالتزام بإجراءات السلامة والصحة المهنية</w:t>
      </w:r>
      <w:r>
        <w:rPr>
          <w:rFonts w:ascii="Simplified Arabic" w:hAnsi="Simplified Arabic" w:cs="Simplified Arabic" w:hint="cs"/>
          <w:color w:val="000000" w:themeColor="text1"/>
          <w:sz w:val="28"/>
          <w:szCs w:val="28"/>
          <w:rtl/>
        </w:rPr>
        <w:t>.</w:t>
      </w:r>
      <w:r w:rsidRPr="001E1CBB">
        <w:rPr>
          <w:rFonts w:ascii="Simplified Arabic" w:hAnsi="Simplified Arabic" w:cs="Simplified Arabic"/>
          <w:color w:val="000000" w:themeColor="text1"/>
          <w:sz w:val="28"/>
          <w:szCs w:val="28"/>
          <w:rtl/>
        </w:rPr>
        <w:t> </w:t>
      </w:r>
    </w:p>
    <w:p w14:paraId="7F0F1F07"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اتباع معايير الجودة في العمل</w:t>
      </w:r>
      <w:r>
        <w:rPr>
          <w:rFonts w:ascii="Simplified Arabic" w:hAnsi="Simplified Arabic" w:cs="Simplified Arabic" w:hint="cs"/>
          <w:color w:val="000000" w:themeColor="text1"/>
          <w:sz w:val="28"/>
          <w:szCs w:val="28"/>
          <w:rtl/>
        </w:rPr>
        <w:t>.</w:t>
      </w:r>
      <w:r w:rsidRPr="001E1CBB">
        <w:rPr>
          <w:rFonts w:ascii="Simplified Arabic" w:hAnsi="Simplified Arabic" w:cs="Simplified Arabic"/>
          <w:color w:val="000000" w:themeColor="text1"/>
          <w:sz w:val="28"/>
          <w:szCs w:val="28"/>
          <w:rtl/>
        </w:rPr>
        <w:t> </w:t>
      </w:r>
    </w:p>
    <w:p w14:paraId="02264EA0"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بناء منظومة القيم الشخصية</w:t>
      </w:r>
      <w:r>
        <w:rPr>
          <w:rFonts w:ascii="Simplified Arabic" w:hAnsi="Simplified Arabic" w:cs="Simplified Arabic" w:hint="cs"/>
          <w:color w:val="000000" w:themeColor="text1"/>
          <w:sz w:val="28"/>
          <w:szCs w:val="28"/>
          <w:rtl/>
        </w:rPr>
        <w:t>.</w:t>
      </w:r>
      <w:r w:rsidRPr="001E1CBB">
        <w:rPr>
          <w:rFonts w:ascii="Simplified Arabic" w:hAnsi="Simplified Arabic" w:cs="Simplified Arabic"/>
          <w:color w:val="000000" w:themeColor="text1"/>
          <w:sz w:val="28"/>
          <w:szCs w:val="28"/>
          <w:rtl/>
        </w:rPr>
        <w:t> </w:t>
      </w:r>
    </w:p>
    <w:p w14:paraId="12A30600"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tl/>
        </w:rPr>
      </w:pPr>
      <w:r w:rsidRPr="001E1CBB">
        <w:rPr>
          <w:rFonts w:ascii="Simplified Arabic" w:hAnsi="Simplified Arabic" w:cs="Simplified Arabic"/>
          <w:color w:val="000000" w:themeColor="text1"/>
          <w:sz w:val="28"/>
          <w:szCs w:val="28"/>
          <w:rtl/>
        </w:rPr>
        <w:t>صقل المهارات الحياتية اللازمة لعالم العمل.</w:t>
      </w:r>
    </w:p>
    <w:p w14:paraId="1329F87C" w14:textId="77777777" w:rsidR="006C4DA1" w:rsidRPr="001E1CBB" w:rsidRDefault="006C4DA1" w:rsidP="00547F13">
      <w:pPr>
        <w:pStyle w:val="a0"/>
        <w:numPr>
          <w:ilvl w:val="2"/>
          <w:numId w:val="150"/>
        </w:numPr>
        <w:tabs>
          <w:tab w:val="left" w:pos="900"/>
          <w:tab w:val="left" w:pos="1608"/>
        </w:tabs>
        <w:spacing w:line="240" w:lineRule="auto"/>
        <w:jc w:val="both"/>
        <w:rPr>
          <w:color w:val="000000" w:themeColor="text1"/>
          <w:sz w:val="28"/>
          <w:szCs w:val="28"/>
          <w:rtl/>
        </w:rPr>
      </w:pPr>
      <w:r w:rsidRPr="001E1CBB">
        <w:rPr>
          <w:color w:val="000000" w:themeColor="text1"/>
          <w:sz w:val="28"/>
          <w:szCs w:val="28"/>
          <w:rtl/>
        </w:rPr>
        <w:t xml:space="preserve">من أبرز الأدوار التي قام بها القطاع الخاص: </w:t>
      </w:r>
    </w:p>
    <w:p w14:paraId="4C2E664B"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المشاركة في عملية اختيار المتقدمين وقبول الطلاب للدراسة بالمدرسة</w:t>
      </w:r>
      <w:r>
        <w:rPr>
          <w:rFonts w:ascii="Simplified Arabic" w:hAnsi="Simplified Arabic" w:cs="Simplified Arabic" w:hint="cs"/>
          <w:color w:val="000000" w:themeColor="text1"/>
          <w:sz w:val="28"/>
          <w:szCs w:val="28"/>
          <w:rtl/>
        </w:rPr>
        <w:t>.</w:t>
      </w:r>
    </w:p>
    <w:p w14:paraId="2B171C65"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lastRenderedPageBreak/>
        <w:t>متابعة تحقيق معايير الجودة المعلنة</w:t>
      </w:r>
      <w:r>
        <w:rPr>
          <w:rFonts w:ascii="Simplified Arabic" w:hAnsi="Simplified Arabic" w:cs="Simplified Arabic" w:hint="cs"/>
          <w:color w:val="000000" w:themeColor="text1"/>
          <w:sz w:val="28"/>
          <w:szCs w:val="28"/>
          <w:rtl/>
        </w:rPr>
        <w:t>.</w:t>
      </w:r>
    </w:p>
    <w:p w14:paraId="30A91DAB"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توفير خامات التدريب</w:t>
      </w:r>
      <w:r>
        <w:rPr>
          <w:rFonts w:ascii="Simplified Arabic" w:hAnsi="Simplified Arabic" w:cs="Simplified Arabic" w:hint="cs"/>
          <w:color w:val="000000" w:themeColor="text1"/>
          <w:sz w:val="28"/>
          <w:szCs w:val="28"/>
          <w:rtl/>
        </w:rPr>
        <w:t>.</w:t>
      </w:r>
      <w:r w:rsidRPr="001E1CBB">
        <w:rPr>
          <w:rFonts w:ascii="Simplified Arabic" w:hAnsi="Simplified Arabic" w:cs="Simplified Arabic"/>
          <w:color w:val="000000" w:themeColor="text1"/>
          <w:sz w:val="28"/>
          <w:szCs w:val="28"/>
          <w:rtl/>
        </w:rPr>
        <w:t> </w:t>
      </w:r>
    </w:p>
    <w:p w14:paraId="62E3EDD4"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تهيئة البنية الأساسية للمدرسة</w:t>
      </w:r>
      <w:r>
        <w:rPr>
          <w:rFonts w:ascii="Simplified Arabic" w:hAnsi="Simplified Arabic" w:cs="Simplified Arabic" w:hint="cs"/>
          <w:color w:val="000000" w:themeColor="text1"/>
          <w:sz w:val="28"/>
          <w:szCs w:val="28"/>
          <w:rtl/>
        </w:rPr>
        <w:t>.</w:t>
      </w:r>
    </w:p>
    <w:p w14:paraId="5D27CD82"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توفير التجهيزات والمعامل</w:t>
      </w:r>
      <w:r>
        <w:rPr>
          <w:rFonts w:ascii="Simplified Arabic" w:hAnsi="Simplified Arabic" w:cs="Simplified Arabic" w:hint="cs"/>
          <w:color w:val="000000" w:themeColor="text1"/>
          <w:sz w:val="28"/>
          <w:szCs w:val="28"/>
          <w:rtl/>
        </w:rPr>
        <w:t>.</w:t>
      </w:r>
    </w:p>
    <w:p w14:paraId="5B03D8DB"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اقتراح المناهج التخصصية الفنية</w:t>
      </w:r>
      <w:r>
        <w:rPr>
          <w:rFonts w:ascii="Simplified Arabic" w:hAnsi="Simplified Arabic" w:cs="Simplified Arabic" w:hint="cs"/>
          <w:color w:val="000000" w:themeColor="text1"/>
          <w:sz w:val="28"/>
          <w:szCs w:val="28"/>
          <w:rtl/>
        </w:rPr>
        <w:t>.</w:t>
      </w:r>
    </w:p>
    <w:p w14:paraId="3DA3213A"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المشاركة في عمليات التقييم والامتحانات</w:t>
      </w:r>
      <w:r>
        <w:rPr>
          <w:rFonts w:ascii="Simplified Arabic" w:hAnsi="Simplified Arabic" w:cs="Simplified Arabic" w:hint="cs"/>
          <w:color w:val="000000" w:themeColor="text1"/>
          <w:sz w:val="28"/>
          <w:szCs w:val="28"/>
          <w:rtl/>
        </w:rPr>
        <w:t>.</w:t>
      </w:r>
    </w:p>
    <w:p w14:paraId="363E757A"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توفير فرص التدريب أثناء الدراسة</w:t>
      </w:r>
      <w:r>
        <w:rPr>
          <w:rFonts w:ascii="Simplified Arabic" w:hAnsi="Simplified Arabic" w:cs="Simplified Arabic" w:hint="cs"/>
          <w:color w:val="000000" w:themeColor="text1"/>
          <w:sz w:val="28"/>
          <w:szCs w:val="28"/>
          <w:rtl/>
        </w:rPr>
        <w:t>.</w:t>
      </w:r>
      <w:r w:rsidRPr="001E1CBB">
        <w:rPr>
          <w:rFonts w:ascii="Simplified Arabic" w:hAnsi="Simplified Arabic" w:cs="Simplified Arabic"/>
          <w:color w:val="000000" w:themeColor="text1"/>
          <w:sz w:val="28"/>
          <w:szCs w:val="28"/>
          <w:rtl/>
        </w:rPr>
        <w:t> </w:t>
      </w:r>
    </w:p>
    <w:p w14:paraId="152DA722"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التعاقد مع معلمين متخصصين و</w:t>
      </w:r>
      <w:r>
        <w:rPr>
          <w:rFonts w:ascii="Simplified Arabic" w:hAnsi="Simplified Arabic" w:cs="Simplified Arabic" w:hint="cs"/>
          <w:color w:val="000000" w:themeColor="text1"/>
          <w:sz w:val="28"/>
          <w:szCs w:val="28"/>
          <w:rtl/>
        </w:rPr>
        <w:t>أ</w:t>
      </w:r>
      <w:r w:rsidRPr="001E1CBB">
        <w:rPr>
          <w:rFonts w:ascii="Simplified Arabic" w:hAnsi="Simplified Arabic" w:cs="Simplified Arabic"/>
          <w:color w:val="000000" w:themeColor="text1"/>
          <w:sz w:val="28"/>
          <w:szCs w:val="28"/>
          <w:rtl/>
        </w:rPr>
        <w:t>كفاء</w:t>
      </w:r>
      <w:r>
        <w:rPr>
          <w:rFonts w:ascii="Simplified Arabic" w:hAnsi="Simplified Arabic" w:cs="Simplified Arabic" w:hint="cs"/>
          <w:color w:val="000000" w:themeColor="text1"/>
          <w:sz w:val="28"/>
          <w:szCs w:val="28"/>
          <w:rtl/>
        </w:rPr>
        <w:t>.</w:t>
      </w:r>
      <w:r w:rsidRPr="001E1CBB">
        <w:rPr>
          <w:rFonts w:ascii="Simplified Arabic" w:hAnsi="Simplified Arabic" w:cs="Simplified Arabic"/>
          <w:color w:val="000000" w:themeColor="text1"/>
          <w:sz w:val="28"/>
          <w:szCs w:val="28"/>
          <w:rtl/>
        </w:rPr>
        <w:t> </w:t>
      </w:r>
    </w:p>
    <w:p w14:paraId="137186B7"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تبني ودعم الأنشطة السلوكية واللاصفية</w:t>
      </w:r>
      <w:r>
        <w:rPr>
          <w:rFonts w:ascii="Simplified Arabic" w:hAnsi="Simplified Arabic" w:cs="Simplified Arabic" w:hint="cs"/>
          <w:color w:val="000000" w:themeColor="text1"/>
          <w:sz w:val="28"/>
          <w:szCs w:val="28"/>
          <w:rtl/>
        </w:rPr>
        <w:t>.</w:t>
      </w:r>
    </w:p>
    <w:p w14:paraId="0549D946"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توفير الموارد التعليمية والمحتوى الدراسي</w:t>
      </w:r>
      <w:r>
        <w:rPr>
          <w:rFonts w:ascii="Simplified Arabic" w:hAnsi="Simplified Arabic" w:cs="Simplified Arabic" w:hint="cs"/>
          <w:color w:val="000000" w:themeColor="text1"/>
          <w:sz w:val="28"/>
          <w:szCs w:val="28"/>
          <w:rtl/>
        </w:rPr>
        <w:t>.</w:t>
      </w:r>
    </w:p>
    <w:p w14:paraId="7D210E25"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المشاركة في إدارة العملية التعليمية. </w:t>
      </w:r>
    </w:p>
    <w:p w14:paraId="782898B9" w14:textId="77777777" w:rsidR="006C4DA1" w:rsidRPr="001E1CBB" w:rsidRDefault="006C4DA1" w:rsidP="00547F13">
      <w:pPr>
        <w:pStyle w:val="a0"/>
        <w:numPr>
          <w:ilvl w:val="2"/>
          <w:numId w:val="150"/>
        </w:numPr>
        <w:tabs>
          <w:tab w:val="left" w:pos="900"/>
          <w:tab w:val="left" w:pos="1608"/>
        </w:tabs>
        <w:spacing w:line="240" w:lineRule="auto"/>
        <w:jc w:val="both"/>
        <w:rPr>
          <w:color w:val="000000" w:themeColor="text1"/>
          <w:sz w:val="28"/>
          <w:szCs w:val="28"/>
          <w:rtl/>
        </w:rPr>
      </w:pPr>
      <w:r w:rsidRPr="001E1CBB">
        <w:rPr>
          <w:color w:val="000000" w:themeColor="text1"/>
          <w:sz w:val="28"/>
          <w:szCs w:val="28"/>
          <w:rtl/>
        </w:rPr>
        <w:t>أن دور القطاع الخاص له أثر إيجابي في رفع كفاءة خريجي مدارس التكنولوجيا التطبيقية من خلال:</w:t>
      </w:r>
    </w:p>
    <w:p w14:paraId="4877F801"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توفير بيئة ملائمة للتدريب والإعداد.</w:t>
      </w:r>
    </w:p>
    <w:p w14:paraId="3D720F83"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تأثير إيجابي على السمعة في سوق العمل.</w:t>
      </w:r>
    </w:p>
    <w:p w14:paraId="5BC9E390"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إطلاع الطلاب على الحياة العملية بصف</w:t>
      </w:r>
      <w:r>
        <w:rPr>
          <w:rFonts w:ascii="Simplified Arabic" w:hAnsi="Simplified Arabic" w:cs="Simplified Arabic" w:hint="cs"/>
          <w:color w:val="000000" w:themeColor="text1"/>
          <w:sz w:val="28"/>
          <w:szCs w:val="28"/>
          <w:rtl/>
        </w:rPr>
        <w:t>ة</w:t>
      </w:r>
      <w:r w:rsidRPr="001E1CBB">
        <w:rPr>
          <w:rFonts w:ascii="Simplified Arabic" w:hAnsi="Simplified Arabic" w:cs="Simplified Arabic"/>
          <w:color w:val="000000" w:themeColor="text1"/>
          <w:sz w:val="28"/>
          <w:szCs w:val="28"/>
          <w:rtl/>
        </w:rPr>
        <w:t xml:space="preserve"> مباشر</w:t>
      </w:r>
      <w:r>
        <w:rPr>
          <w:rFonts w:ascii="Simplified Arabic" w:hAnsi="Simplified Arabic" w:cs="Simplified Arabic" w:hint="cs"/>
          <w:color w:val="000000" w:themeColor="text1"/>
          <w:sz w:val="28"/>
          <w:szCs w:val="28"/>
          <w:rtl/>
        </w:rPr>
        <w:t>ة</w:t>
      </w:r>
      <w:r w:rsidRPr="001E1CBB">
        <w:rPr>
          <w:rFonts w:ascii="Simplified Arabic" w:hAnsi="Simplified Arabic" w:cs="Simplified Arabic"/>
          <w:color w:val="000000" w:themeColor="text1"/>
          <w:sz w:val="28"/>
          <w:szCs w:val="28"/>
          <w:rtl/>
        </w:rPr>
        <w:t>.</w:t>
      </w:r>
    </w:p>
    <w:p w14:paraId="6B2BF662"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توفير فرص التدريب العملي والميداني.</w:t>
      </w:r>
    </w:p>
    <w:p w14:paraId="1097FD19"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tl/>
        </w:rPr>
      </w:pPr>
      <w:r w:rsidRPr="001E1CBB">
        <w:rPr>
          <w:rFonts w:ascii="Simplified Arabic" w:hAnsi="Simplified Arabic" w:cs="Simplified Arabic"/>
          <w:color w:val="000000" w:themeColor="text1"/>
          <w:sz w:val="28"/>
          <w:szCs w:val="28"/>
          <w:rtl/>
        </w:rPr>
        <w:t>تعرف الطالب على جو المصانع وكيفية التعامل مع الآلات.</w:t>
      </w:r>
    </w:p>
    <w:p w14:paraId="31D56659" w14:textId="77777777" w:rsidR="006C4DA1" w:rsidRPr="001E1CBB" w:rsidRDefault="006C4DA1" w:rsidP="00547F13">
      <w:pPr>
        <w:pStyle w:val="a0"/>
        <w:numPr>
          <w:ilvl w:val="1"/>
          <w:numId w:val="150"/>
        </w:numPr>
        <w:tabs>
          <w:tab w:val="left" w:pos="855"/>
        </w:tabs>
        <w:spacing w:line="216" w:lineRule="auto"/>
        <w:jc w:val="both"/>
        <w:rPr>
          <w:b w:val="0"/>
          <w:bCs w:val="0"/>
          <w:color w:val="000000" w:themeColor="text1"/>
          <w:sz w:val="28"/>
          <w:szCs w:val="28"/>
          <w:rtl/>
        </w:rPr>
      </w:pPr>
      <w:r w:rsidRPr="001E1CBB">
        <w:rPr>
          <w:color w:val="000000" w:themeColor="text1"/>
          <w:sz w:val="28"/>
          <w:szCs w:val="28"/>
          <w:rtl/>
        </w:rPr>
        <w:t>وجود شواهد من وجهة نظر رجال التعليم على دور القطاع الخاص في تعزيز الكفاية الخارجية للتعليم التكنولوجي التطبيقي في مصر، حيث تبين:</w:t>
      </w:r>
    </w:p>
    <w:p w14:paraId="62C43BFF" w14:textId="77777777" w:rsidR="006C4DA1" w:rsidRPr="001E1CBB" w:rsidRDefault="006C4DA1" w:rsidP="00547F13">
      <w:pPr>
        <w:pStyle w:val="a0"/>
        <w:numPr>
          <w:ilvl w:val="2"/>
          <w:numId w:val="150"/>
        </w:numPr>
        <w:tabs>
          <w:tab w:val="left" w:pos="900"/>
          <w:tab w:val="left" w:pos="1608"/>
        </w:tabs>
        <w:spacing w:line="216" w:lineRule="auto"/>
        <w:jc w:val="both"/>
        <w:rPr>
          <w:color w:val="000000" w:themeColor="text1"/>
          <w:sz w:val="28"/>
          <w:szCs w:val="28"/>
          <w:rtl/>
        </w:rPr>
      </w:pPr>
      <w:r w:rsidRPr="001E1CBB">
        <w:rPr>
          <w:color w:val="000000" w:themeColor="text1"/>
          <w:sz w:val="28"/>
          <w:szCs w:val="28"/>
          <w:rtl/>
        </w:rPr>
        <w:t>أن الدور الحالي للقطاع الخاص غير كاف ويحتاج إلى تعظيم أو مشاركة أكثر بسبب احتياج المدرسة (العملية التعليمية) الدائم الى:</w:t>
      </w:r>
    </w:p>
    <w:p w14:paraId="1D3E9369"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توفير متطلبات المدارس من معدات وأدوات لرفع الكفاءة التعليمية.</w:t>
      </w:r>
    </w:p>
    <w:p w14:paraId="04A9DA98"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المتابعة والتقييم.</w:t>
      </w:r>
    </w:p>
    <w:p w14:paraId="0333BC95"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رفع كفاءة المعلمين والاداريين بتدريبات مستمرة.</w:t>
      </w:r>
    </w:p>
    <w:p w14:paraId="72D65EEB"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بذل جهد دائم لتذليل العقبات للطالب.</w:t>
      </w:r>
    </w:p>
    <w:p w14:paraId="25043F75"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lastRenderedPageBreak/>
        <w:t>ما لديه من كوادر ممتازة للأعمال المنوطة بهم، ولكن يمكن الدعم ببعض من الخبرات من القطاع الحكومي.</w:t>
      </w:r>
    </w:p>
    <w:p w14:paraId="2F032D11" w14:textId="77777777" w:rsidR="006C4DA1" w:rsidRPr="001E1CBB" w:rsidRDefault="006C4DA1" w:rsidP="00547F13">
      <w:pPr>
        <w:pStyle w:val="a0"/>
        <w:numPr>
          <w:ilvl w:val="2"/>
          <w:numId w:val="150"/>
        </w:numPr>
        <w:tabs>
          <w:tab w:val="left" w:pos="1467"/>
        </w:tabs>
        <w:spacing w:line="240" w:lineRule="auto"/>
        <w:jc w:val="both"/>
        <w:rPr>
          <w:color w:val="000000" w:themeColor="text1"/>
          <w:sz w:val="28"/>
          <w:szCs w:val="28"/>
          <w:rtl/>
        </w:rPr>
      </w:pPr>
      <w:r w:rsidRPr="001E1CBB">
        <w:rPr>
          <w:color w:val="000000" w:themeColor="text1"/>
          <w:sz w:val="28"/>
          <w:szCs w:val="28"/>
          <w:rtl/>
        </w:rPr>
        <w:t>يمكن أن يساهم القطاع الخاص في تقليل حجم الصعوبات والتحديات التي تواجه الخريجين في سوق العمل من خلال:</w:t>
      </w:r>
    </w:p>
    <w:p w14:paraId="27E4BC8B"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توفير فرص عمل للطلاب المتميزين أو الأوائل من الدفعات</w:t>
      </w:r>
      <w:r>
        <w:rPr>
          <w:rFonts w:ascii="Simplified Arabic" w:hAnsi="Simplified Arabic" w:cs="Simplified Arabic" w:hint="cs"/>
          <w:color w:val="000000" w:themeColor="text1"/>
          <w:sz w:val="28"/>
          <w:szCs w:val="28"/>
          <w:rtl/>
        </w:rPr>
        <w:t>.</w:t>
      </w:r>
    </w:p>
    <w:p w14:paraId="0D21F265"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إتاحة فرصة مناسبة ومتميزة للتدريب العملي للطلاب مع التأكد من الارتباط الوثيق بين البرامج التعليمية النظرية والبرامج التدريبية العملية</w:t>
      </w:r>
    </w:p>
    <w:p w14:paraId="6A5CD49F"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زيادة الوعي بأهمية المنظومة كهدف صناعي قومي</w:t>
      </w:r>
      <w:r>
        <w:rPr>
          <w:rFonts w:ascii="Simplified Arabic" w:hAnsi="Simplified Arabic" w:cs="Simplified Arabic" w:hint="cs"/>
          <w:color w:val="000000" w:themeColor="text1"/>
          <w:sz w:val="28"/>
          <w:szCs w:val="28"/>
          <w:rtl/>
        </w:rPr>
        <w:t>.</w:t>
      </w:r>
    </w:p>
    <w:p w14:paraId="0655BFFE"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توفير منح تعليمية للطلاب المتميزين.</w:t>
      </w:r>
    </w:p>
    <w:p w14:paraId="22B319CA" w14:textId="77777777" w:rsidR="006C4DA1" w:rsidRPr="001E1CBB" w:rsidRDefault="006C4DA1" w:rsidP="00547F13">
      <w:pPr>
        <w:pStyle w:val="a0"/>
        <w:numPr>
          <w:ilvl w:val="2"/>
          <w:numId w:val="150"/>
        </w:numPr>
        <w:tabs>
          <w:tab w:val="left" w:pos="1467"/>
        </w:tabs>
        <w:spacing w:line="240" w:lineRule="auto"/>
        <w:jc w:val="both"/>
        <w:rPr>
          <w:color w:val="000000" w:themeColor="text1"/>
          <w:sz w:val="28"/>
          <w:szCs w:val="28"/>
          <w:rtl/>
        </w:rPr>
      </w:pPr>
      <w:r w:rsidRPr="001E1CBB">
        <w:rPr>
          <w:color w:val="000000" w:themeColor="text1"/>
          <w:sz w:val="28"/>
          <w:szCs w:val="28"/>
          <w:rtl/>
        </w:rPr>
        <w:t>يمكن أن يسهم القطاع الخاص في الارتقاء بمستوى الكفاية المهنية الخارجية لخريجي مدارس التكنولوجيا التطبيقية من خلال:</w:t>
      </w:r>
    </w:p>
    <w:p w14:paraId="4BF11BCB"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tl/>
        </w:rPr>
      </w:pPr>
      <w:r w:rsidRPr="001E1CBB">
        <w:rPr>
          <w:rFonts w:ascii="Simplified Arabic" w:hAnsi="Simplified Arabic" w:cs="Simplified Arabic"/>
          <w:color w:val="000000" w:themeColor="text1"/>
          <w:sz w:val="28"/>
          <w:szCs w:val="28"/>
          <w:rtl/>
        </w:rPr>
        <w:t xml:space="preserve"> التدريب الميداني، ومعايشة أجواء العمل الحقيقية.</w:t>
      </w:r>
    </w:p>
    <w:p w14:paraId="7BC42A89"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tl/>
        </w:rPr>
      </w:pPr>
      <w:r w:rsidRPr="001E1CBB">
        <w:rPr>
          <w:rFonts w:ascii="Simplified Arabic" w:hAnsi="Simplified Arabic" w:cs="Simplified Arabic"/>
          <w:color w:val="000000" w:themeColor="text1"/>
          <w:sz w:val="28"/>
          <w:szCs w:val="28"/>
          <w:rtl/>
        </w:rPr>
        <w:t xml:space="preserve"> إتاحة فرص التدريب للخريجين ومتابعة تقدمهم المهني. </w:t>
      </w:r>
    </w:p>
    <w:p w14:paraId="2FA0CA46"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تشغيل المدرسة كمركز تدريب وتأهيل حرفي يمنح شهادات تخصصية إضافية بجانب العملية التعليمية.</w:t>
      </w:r>
    </w:p>
    <w:p w14:paraId="467CA6B0"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التحديث الدائم ودراسة احتياجات سوق العمل وإدراجها في البرنامج الدراسي النظري والعملي.</w:t>
      </w:r>
    </w:p>
    <w:p w14:paraId="37137DD0"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ربط التعليم التكنولوجي بالجديد في المجال التكنولوجي والتخصصات المختلفة حتى يكون الطالب مواكبًا لمستحدثات العمل والمهن والتكنولوجيا.</w:t>
      </w:r>
    </w:p>
    <w:p w14:paraId="01CE602B"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تنفيذ تدريبات أثناء الدراسة وأثناء الإجازات الصيفية والمشاركة في المشروعات القومية.</w:t>
      </w:r>
    </w:p>
    <w:p w14:paraId="654C0FA9" w14:textId="77777777" w:rsidR="006C4DA1" w:rsidRPr="00773775" w:rsidRDefault="006C4DA1" w:rsidP="006C4DA1">
      <w:pPr>
        <w:pStyle w:val="ListParagraph"/>
        <w:bidi/>
        <w:jc w:val="both"/>
        <w:rPr>
          <w:rFonts w:ascii="Simplified Arabic" w:hAnsi="Simplified Arabic" w:cs="Simplified Arabic"/>
          <w:color w:val="000000" w:themeColor="text1"/>
          <w:sz w:val="12"/>
          <w:szCs w:val="12"/>
          <w:rtl/>
          <w:lang w:bidi="ar-EG"/>
        </w:rPr>
      </w:pPr>
    </w:p>
    <w:p w14:paraId="3201AF86" w14:textId="77777777" w:rsidR="006C4DA1" w:rsidRPr="001E1CBB" w:rsidRDefault="006C4DA1" w:rsidP="00547F13">
      <w:pPr>
        <w:pStyle w:val="a0"/>
        <w:numPr>
          <w:ilvl w:val="1"/>
          <w:numId w:val="150"/>
        </w:numPr>
        <w:tabs>
          <w:tab w:val="left" w:pos="855"/>
        </w:tabs>
        <w:spacing w:line="240" w:lineRule="auto"/>
        <w:jc w:val="both"/>
        <w:rPr>
          <w:b w:val="0"/>
          <w:bCs w:val="0"/>
          <w:color w:val="000000" w:themeColor="text1"/>
          <w:sz w:val="28"/>
          <w:szCs w:val="28"/>
          <w:rtl/>
        </w:rPr>
      </w:pPr>
      <w:r w:rsidRPr="001E1CBB">
        <w:rPr>
          <w:color w:val="000000" w:themeColor="text1"/>
          <w:sz w:val="28"/>
          <w:szCs w:val="28"/>
          <w:rtl/>
        </w:rPr>
        <w:t>وجود شواهد من وجهة نظر رجال الصناعة على دور القطاع الخاص في تعزيز الكفاية الخارجية للتعليم التكنولوجي التطبيقي في مصر، حيث تبين أنه:</w:t>
      </w:r>
    </w:p>
    <w:p w14:paraId="05B76C18" w14:textId="77777777" w:rsidR="006C4DA1" w:rsidRPr="001E1CBB" w:rsidRDefault="006C4DA1" w:rsidP="00547F13">
      <w:pPr>
        <w:pStyle w:val="a0"/>
        <w:numPr>
          <w:ilvl w:val="2"/>
          <w:numId w:val="150"/>
        </w:numPr>
        <w:tabs>
          <w:tab w:val="left" w:pos="900"/>
          <w:tab w:val="left" w:pos="1467"/>
        </w:tabs>
        <w:spacing w:line="240" w:lineRule="auto"/>
        <w:jc w:val="both"/>
        <w:rPr>
          <w:color w:val="000000" w:themeColor="text1"/>
          <w:sz w:val="28"/>
          <w:szCs w:val="28"/>
          <w:rtl/>
        </w:rPr>
      </w:pPr>
      <w:r w:rsidRPr="001E1CBB">
        <w:rPr>
          <w:color w:val="000000" w:themeColor="text1"/>
          <w:sz w:val="28"/>
          <w:szCs w:val="28"/>
          <w:rtl/>
        </w:rPr>
        <w:lastRenderedPageBreak/>
        <w:t xml:space="preserve">يرجع سبب امتلاك خريجي مدارس التكنولوجيا التطبيقية المهارات وتميزهم عن زملائهم في العمل إلى: </w:t>
      </w:r>
    </w:p>
    <w:p w14:paraId="68BA81F9"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برنامج الإعداد والممارسة بمواقع العمل والإنتاج</w:t>
      </w:r>
      <w:r>
        <w:rPr>
          <w:rFonts w:ascii="Simplified Arabic" w:hAnsi="Simplified Arabic" w:cs="Simplified Arabic" w:hint="cs"/>
          <w:color w:val="000000" w:themeColor="text1"/>
          <w:sz w:val="28"/>
          <w:szCs w:val="28"/>
          <w:rtl/>
        </w:rPr>
        <w:t>.</w:t>
      </w:r>
      <w:r w:rsidRPr="001E1CBB">
        <w:rPr>
          <w:rFonts w:ascii="Simplified Arabic" w:hAnsi="Simplified Arabic" w:cs="Simplified Arabic"/>
          <w:color w:val="000000" w:themeColor="text1"/>
          <w:sz w:val="28"/>
          <w:szCs w:val="28"/>
          <w:rtl/>
        </w:rPr>
        <w:t> </w:t>
      </w:r>
    </w:p>
    <w:p w14:paraId="56192292"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برنامج الإعداد الثقافي والسلوكي والمهارات الحياتية المكتسبة أثناء الدراسة</w:t>
      </w:r>
      <w:r>
        <w:rPr>
          <w:rFonts w:ascii="Simplified Arabic" w:hAnsi="Simplified Arabic" w:cs="Simplified Arabic" w:hint="cs"/>
          <w:color w:val="000000" w:themeColor="text1"/>
          <w:sz w:val="28"/>
          <w:szCs w:val="28"/>
          <w:rtl/>
        </w:rPr>
        <w:t>.</w:t>
      </w:r>
      <w:r w:rsidRPr="001E1CBB">
        <w:rPr>
          <w:rFonts w:ascii="Simplified Arabic" w:hAnsi="Simplified Arabic" w:cs="Simplified Arabic"/>
          <w:color w:val="000000" w:themeColor="text1"/>
          <w:sz w:val="28"/>
          <w:szCs w:val="28"/>
          <w:rtl/>
        </w:rPr>
        <w:t> </w:t>
      </w:r>
    </w:p>
    <w:p w14:paraId="1D501136" w14:textId="77777777" w:rsidR="006C4DA1" w:rsidRPr="001E1CBB" w:rsidRDefault="006C4DA1" w:rsidP="00547F13">
      <w:pPr>
        <w:pStyle w:val="a0"/>
        <w:numPr>
          <w:ilvl w:val="2"/>
          <w:numId w:val="150"/>
        </w:numPr>
        <w:tabs>
          <w:tab w:val="left" w:pos="900"/>
          <w:tab w:val="left" w:pos="1467"/>
        </w:tabs>
        <w:spacing w:line="240" w:lineRule="auto"/>
        <w:jc w:val="both"/>
        <w:rPr>
          <w:color w:val="000000" w:themeColor="text1"/>
          <w:sz w:val="28"/>
          <w:szCs w:val="28"/>
          <w:rtl/>
        </w:rPr>
      </w:pPr>
      <w:r w:rsidRPr="001E1CBB">
        <w:rPr>
          <w:color w:val="000000" w:themeColor="text1"/>
          <w:sz w:val="28"/>
          <w:szCs w:val="28"/>
          <w:rtl/>
        </w:rPr>
        <w:t xml:space="preserve">من أبرز المهارات التي يمتلكها خريجو مدارس التكنولوجيا التطبيقية وتميزهم عن زملائهم في العمل: </w:t>
      </w:r>
    </w:p>
    <w:p w14:paraId="23B0F3C0"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تنفيذ المهارات الأساسية بدقة.</w:t>
      </w:r>
    </w:p>
    <w:p w14:paraId="5683C9E4"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القيام بالأعمال الموكلة إليهم بشكل مميز.</w:t>
      </w:r>
    </w:p>
    <w:p w14:paraId="18E51210"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تطبيق كل ما تعلموه بالدراسة والتدريب العملي والتطبيقي في العمل.</w:t>
      </w:r>
    </w:p>
    <w:p w14:paraId="26F2A84F"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سرعة الاستجابة ودقة تنفيذ التعليمات.</w:t>
      </w:r>
    </w:p>
    <w:p w14:paraId="462FB6E4" w14:textId="77777777" w:rsidR="006C4DA1" w:rsidRPr="001E1CBB" w:rsidRDefault="006C4DA1" w:rsidP="00547F13">
      <w:pPr>
        <w:pStyle w:val="ListParagraph"/>
        <w:numPr>
          <w:ilvl w:val="0"/>
          <w:numId w:val="143"/>
        </w:numPr>
        <w:bidi/>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حسن التعامل مع المواقف الطارئة.</w:t>
      </w:r>
    </w:p>
    <w:p w14:paraId="2F881AA7" w14:textId="77777777" w:rsidR="006C4DA1" w:rsidRPr="001E1CBB" w:rsidRDefault="006C4DA1" w:rsidP="00547F13">
      <w:pPr>
        <w:pStyle w:val="a0"/>
        <w:numPr>
          <w:ilvl w:val="1"/>
          <w:numId w:val="150"/>
        </w:numPr>
        <w:tabs>
          <w:tab w:val="left" w:pos="855"/>
        </w:tabs>
        <w:spacing w:line="240" w:lineRule="auto"/>
        <w:jc w:val="both"/>
        <w:rPr>
          <w:b w:val="0"/>
          <w:bCs w:val="0"/>
          <w:color w:val="000000" w:themeColor="text1"/>
          <w:sz w:val="28"/>
          <w:szCs w:val="28"/>
          <w:rtl/>
        </w:rPr>
      </w:pPr>
      <w:r w:rsidRPr="001E1CBB">
        <w:rPr>
          <w:color w:val="000000" w:themeColor="text1"/>
          <w:sz w:val="28"/>
          <w:szCs w:val="28"/>
          <w:rtl/>
        </w:rPr>
        <w:t>وجود شواهد من وجهة نظر القطاع الخاص على دور القطاع الخاص في تعزيز الكفاية الخارجية للتعليم التكنولوجي التطبيقي في مصر، حيث تبين أنه:</w:t>
      </w:r>
    </w:p>
    <w:p w14:paraId="137339A2" w14:textId="77777777" w:rsidR="006C4DA1" w:rsidRPr="001E1CBB" w:rsidRDefault="006C4DA1" w:rsidP="00547F13">
      <w:pPr>
        <w:pStyle w:val="a0"/>
        <w:numPr>
          <w:ilvl w:val="2"/>
          <w:numId w:val="150"/>
        </w:numPr>
        <w:tabs>
          <w:tab w:val="left" w:pos="900"/>
          <w:tab w:val="left" w:pos="1467"/>
        </w:tabs>
        <w:spacing w:line="216" w:lineRule="auto"/>
        <w:jc w:val="both"/>
        <w:rPr>
          <w:rFonts w:eastAsia="Times New Roman"/>
          <w:color w:val="000000" w:themeColor="text1"/>
          <w:sz w:val="28"/>
          <w:szCs w:val="28"/>
          <w:rtl/>
        </w:rPr>
      </w:pPr>
      <w:r w:rsidRPr="001E1CBB">
        <w:rPr>
          <w:rFonts w:eastAsia="Times New Roman"/>
          <w:color w:val="000000" w:themeColor="text1"/>
          <w:sz w:val="28"/>
          <w:szCs w:val="28"/>
          <w:rtl/>
        </w:rPr>
        <w:t xml:space="preserve">يتجاوب القطاع الخاص ويزداد اهتمامه بتفعيل دوره في عقد وتفعيل الشراكة لإنجاح تجربة مدارس التكنولوجيا التطبيقية حينما يتوافر التالي: </w:t>
      </w:r>
    </w:p>
    <w:p w14:paraId="4676C1D6"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تلقي الدعوة للشراكة من وزارة التربية والتعليم أو هيئة مجلس تنفيذي للمشروع.</w:t>
      </w:r>
    </w:p>
    <w:p w14:paraId="54F6FB3E"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كلما كان التعاون مثمرًا جدًا ونتج عنه تقديم خدمة متميزة للطلاب تتوافق مع متطلبات سوق العمل العصرية.</w:t>
      </w:r>
    </w:p>
    <w:p w14:paraId="221164D3"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عزز خبرة القطاع الخاص وجعله قادرًا على إدارة المدارس التي تمتلك رؤية واضحة ومتميزة في التعليم الفني التكنولوجي.</w:t>
      </w:r>
    </w:p>
    <w:p w14:paraId="1055AA54"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كلما كانت الشراكة متوازنة وتلقى الدعم والتعزيز والمساندة السياسية والمجتمعية. </w:t>
      </w:r>
    </w:p>
    <w:p w14:paraId="41740A6B"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lastRenderedPageBreak/>
        <w:t>كلما عززت الشراكة صورة القطاع الخاص (الشريك) في المجتمع وساهمت في زيادة إنتاجيته وزيادة ثقة المستهلك في منتجاته وخدماته وفتح أسواق جديدة له، والحصول على إعفاءات.</w:t>
      </w:r>
    </w:p>
    <w:p w14:paraId="1BC083AA"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كلما نتج عن الشراكة نموذج (خريج) فاعل وايجابي يعزز قدرة الخريجين على التعاطي مع متطلبات سوق العمل والتميز فيه.</w:t>
      </w:r>
    </w:p>
    <w:p w14:paraId="4387CD9A"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كلما دعمت الشراكة أهداف القطاع الخاص وتوجهاته نحو الحداثة التكنولوجية، وتحقيقه للاكتفاء من العمالة المدربة.</w:t>
      </w:r>
    </w:p>
    <w:p w14:paraId="4BE7534D"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كلما زادت القناعة بأهمية تطوير التعليم الفني في مصر، وكانت الشراكة ضمن إطار المسئولية المجتمعية للقطاع الخاص.</w:t>
      </w:r>
    </w:p>
    <w:p w14:paraId="0473A052"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tl/>
        </w:rPr>
      </w:pPr>
      <w:r w:rsidRPr="001E1CBB">
        <w:rPr>
          <w:rFonts w:ascii="Simplified Arabic" w:hAnsi="Simplified Arabic" w:cs="Simplified Arabic"/>
          <w:color w:val="000000" w:themeColor="text1"/>
          <w:sz w:val="28"/>
          <w:szCs w:val="28"/>
          <w:rtl/>
        </w:rPr>
        <w:t>كلما كانت مشاركة القطاع الخاص مشاركة كاملة في التفاعلات اليومية للعملية التعليمية بالمدرسة.</w:t>
      </w:r>
    </w:p>
    <w:p w14:paraId="62DA1A1E" w14:textId="77777777" w:rsidR="006C4DA1" w:rsidRPr="001E1CBB" w:rsidRDefault="006C4DA1" w:rsidP="00547F13">
      <w:pPr>
        <w:pStyle w:val="a0"/>
        <w:numPr>
          <w:ilvl w:val="2"/>
          <w:numId w:val="150"/>
        </w:numPr>
        <w:tabs>
          <w:tab w:val="left" w:pos="900"/>
          <w:tab w:val="left" w:pos="1467"/>
        </w:tabs>
        <w:spacing w:line="216" w:lineRule="auto"/>
        <w:jc w:val="both"/>
        <w:rPr>
          <w:rFonts w:eastAsia="Times New Roman"/>
          <w:color w:val="000000" w:themeColor="text1"/>
          <w:sz w:val="28"/>
          <w:szCs w:val="28"/>
          <w:rtl/>
        </w:rPr>
      </w:pPr>
      <w:r w:rsidRPr="001E1CBB">
        <w:rPr>
          <w:rFonts w:eastAsia="Times New Roman"/>
          <w:color w:val="000000" w:themeColor="text1"/>
          <w:sz w:val="28"/>
          <w:szCs w:val="28"/>
          <w:rtl/>
        </w:rPr>
        <w:t xml:space="preserve">يتعاظم الأثر الإيجابي في رفع كفاءة خريجي مدارس التكنولوجيا التطبيقية كلما: </w:t>
      </w:r>
    </w:p>
    <w:p w14:paraId="6428D0CE"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ساهم في تطوير العملية التعليمية، وعزز التدريب العملي التطبيقي بمواقع العمل.</w:t>
      </w:r>
    </w:p>
    <w:p w14:paraId="0CDF5BDC"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ساهم في توفير مناهج متطورة تخدم الصناعة وقادرة على تخريج فني محترف.</w:t>
      </w:r>
    </w:p>
    <w:p w14:paraId="6FD3C569"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قدم الدعم الفني المتطور المتوافق مع متطلبات سوق العمل، وبرزت إسهاماته.</w:t>
      </w:r>
    </w:p>
    <w:p w14:paraId="2A4939B8"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 ساهم في ربط التعليم بسوق العمل، بناءً على معلومات محدثة وواقعية مستقبلية عن سوق العمل واحتياجات العمل.</w:t>
      </w:r>
    </w:p>
    <w:p w14:paraId="563802F6"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tl/>
        </w:rPr>
      </w:pPr>
      <w:r w:rsidRPr="001E1CBB">
        <w:rPr>
          <w:rFonts w:ascii="Simplified Arabic" w:hAnsi="Simplified Arabic" w:cs="Simplified Arabic"/>
          <w:color w:val="000000" w:themeColor="text1"/>
          <w:sz w:val="28"/>
          <w:szCs w:val="28"/>
          <w:rtl/>
        </w:rPr>
        <w:t>عزز العمل قيمه المتحررة وأطلق العنان للحرية والابداع دون قيود أو خوف.</w:t>
      </w:r>
    </w:p>
    <w:p w14:paraId="3DD67D45" w14:textId="77777777" w:rsidR="006C4DA1" w:rsidRPr="00773775" w:rsidRDefault="006C4DA1" w:rsidP="006C4DA1">
      <w:pPr>
        <w:spacing w:after="0" w:line="216" w:lineRule="auto"/>
        <w:jc w:val="both"/>
        <w:rPr>
          <w:rFonts w:eastAsia="Times New Roman"/>
          <w:bCs/>
          <w:color w:val="000000" w:themeColor="text1"/>
          <w:sz w:val="4"/>
          <w:szCs w:val="4"/>
          <w:rtl/>
        </w:rPr>
      </w:pPr>
    </w:p>
    <w:p w14:paraId="68909B1A" w14:textId="77777777" w:rsidR="006C4DA1" w:rsidRPr="001E1CBB" w:rsidRDefault="006C4DA1" w:rsidP="00547F13">
      <w:pPr>
        <w:pStyle w:val="a0"/>
        <w:numPr>
          <w:ilvl w:val="2"/>
          <w:numId w:val="150"/>
        </w:numPr>
        <w:tabs>
          <w:tab w:val="left" w:pos="900"/>
          <w:tab w:val="left" w:pos="1467"/>
        </w:tabs>
        <w:spacing w:line="216" w:lineRule="auto"/>
        <w:jc w:val="both"/>
        <w:rPr>
          <w:rFonts w:eastAsia="Times New Roman"/>
          <w:color w:val="000000" w:themeColor="text1"/>
          <w:sz w:val="28"/>
          <w:szCs w:val="28"/>
          <w:rtl/>
        </w:rPr>
      </w:pPr>
      <w:r w:rsidRPr="001E1CBB">
        <w:rPr>
          <w:rFonts w:eastAsia="Times New Roman"/>
          <w:color w:val="000000" w:themeColor="text1"/>
          <w:sz w:val="28"/>
          <w:szCs w:val="28"/>
          <w:rtl/>
        </w:rPr>
        <w:t xml:space="preserve">يمكن أن يساهم القطاع الخاص في الحد من الصعوبات وتقليل التحديات التي تواجه خريجي مدارس التكنولوجيا التطبيقية في العمل من خلال: </w:t>
      </w:r>
    </w:p>
    <w:p w14:paraId="0E9B28E3"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إعطاء أولوية لتعيين خريجي مدارس التكنولوجيا التطبيقية.</w:t>
      </w:r>
    </w:p>
    <w:p w14:paraId="717C4A47"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lastRenderedPageBreak/>
        <w:t>إدارة تحول القطاع الخاص لعملية تطوير سلوكيات الطلاب أثناء إعدادهم بالمدرسة، وتعزيزهم للتحول إلى الاحتراف المهني وإكسابهم قيم ومهارات عالم العمل.</w:t>
      </w:r>
    </w:p>
    <w:p w14:paraId="483A8060"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تنفيذ معارض ومؤتمرات وأنشطة توعية للطلاب في المرحلة الإعدادية وأولياء الأمور توضح الفرص المتاحة للفني المحترف داخل وخارج مصر.</w:t>
      </w:r>
    </w:p>
    <w:p w14:paraId="075BC303"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فتح أسواق جديدة لتسويق منتجاته وخدماته، وبما يزيد من استثماراته وحجم إنتاجيته وبالتالي طلبه على العمالة المؤهلة.</w:t>
      </w:r>
    </w:p>
    <w:p w14:paraId="6654FF49" w14:textId="77777777" w:rsidR="006C4DA1" w:rsidRPr="001E1CBB" w:rsidRDefault="006C4DA1" w:rsidP="00547F13">
      <w:pPr>
        <w:pStyle w:val="a0"/>
        <w:numPr>
          <w:ilvl w:val="2"/>
          <w:numId w:val="150"/>
        </w:numPr>
        <w:tabs>
          <w:tab w:val="left" w:pos="900"/>
          <w:tab w:val="left" w:pos="1467"/>
        </w:tabs>
        <w:spacing w:line="216" w:lineRule="auto"/>
        <w:jc w:val="both"/>
        <w:rPr>
          <w:color w:val="000000" w:themeColor="text1"/>
          <w:sz w:val="28"/>
          <w:szCs w:val="28"/>
          <w:rtl/>
        </w:rPr>
      </w:pPr>
      <w:r w:rsidRPr="001E1CBB">
        <w:rPr>
          <w:color w:val="000000" w:themeColor="text1"/>
          <w:sz w:val="28"/>
          <w:szCs w:val="28"/>
          <w:rtl/>
        </w:rPr>
        <w:t>يمكن أن يزيد إسهام القطاع الخاص في الارتقاء بمستوى الكفاية المهنية الخارجية لخريجي مدارس التكنولوجيا التطبيقية من خلال:</w:t>
      </w:r>
    </w:p>
    <w:p w14:paraId="65D2925F"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التركيز على التدريب العملي وتحسين أساليب التقييم.</w:t>
      </w:r>
    </w:p>
    <w:p w14:paraId="5A463435"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 xml:space="preserve">الدراسة المستمرة لمتطلبات سوق العمل. </w:t>
      </w:r>
    </w:p>
    <w:p w14:paraId="524DAC18"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دعم ابتعاث الكفاءات للخارج للحصول على التدريب المناسب، وعودتها بالخبرة المناسبة لدفع عجلة الإنتاج والتنمية.</w:t>
      </w:r>
    </w:p>
    <w:p w14:paraId="08D00291"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عزز السعي لجذب شراكات ومنح دراسية خارجية للمتميزين من خريجي المدارس.</w:t>
      </w:r>
    </w:p>
    <w:p w14:paraId="2EFF3318" w14:textId="77777777" w:rsidR="006C4DA1" w:rsidRPr="001E1CBB"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Pr>
      </w:pPr>
      <w:r w:rsidRPr="001E1CBB">
        <w:rPr>
          <w:rFonts w:ascii="Simplified Arabic" w:hAnsi="Simplified Arabic" w:cs="Simplified Arabic"/>
          <w:color w:val="000000" w:themeColor="text1"/>
          <w:sz w:val="28"/>
          <w:szCs w:val="28"/>
          <w:rtl/>
        </w:rPr>
        <w:t>ساهم في جذب المتفوقين من خريجي الشهادة الإعدادية للدراسة بالتعليم الفني، مع مراعاة الميول المهنية للمتعلم.</w:t>
      </w:r>
    </w:p>
    <w:p w14:paraId="0F57DEF6" w14:textId="77777777" w:rsidR="006C4DA1" w:rsidRDefault="006C4DA1" w:rsidP="00547F13">
      <w:pPr>
        <w:pStyle w:val="ListParagraph"/>
        <w:numPr>
          <w:ilvl w:val="0"/>
          <w:numId w:val="143"/>
        </w:numPr>
        <w:bidi/>
        <w:spacing w:line="216" w:lineRule="auto"/>
        <w:ind w:left="1530"/>
        <w:jc w:val="both"/>
        <w:rPr>
          <w:rFonts w:ascii="Simplified Arabic" w:hAnsi="Simplified Arabic" w:cs="Simplified Arabic"/>
          <w:color w:val="000000" w:themeColor="text1"/>
          <w:sz w:val="28"/>
          <w:szCs w:val="28"/>
          <w:rtl/>
        </w:rPr>
      </w:pPr>
      <w:r w:rsidRPr="001E1CBB">
        <w:rPr>
          <w:rFonts w:ascii="Simplified Arabic" w:hAnsi="Simplified Arabic" w:cs="Simplified Arabic"/>
          <w:color w:val="000000" w:themeColor="text1"/>
          <w:sz w:val="28"/>
          <w:szCs w:val="28"/>
          <w:rtl/>
        </w:rPr>
        <w:t>عزز السعي للشراكة مع شركاء صناعيين دوليين وغير محليين لتعظيم جاهزية الخريجين لمتطلبات سوق العمل.</w:t>
      </w:r>
    </w:p>
    <w:p w14:paraId="39114288" w14:textId="77777777" w:rsidR="006C4DA1" w:rsidRPr="00F67DF0" w:rsidRDefault="006C4DA1" w:rsidP="006C4DA1">
      <w:pPr>
        <w:bidi w:val="0"/>
        <w:rPr>
          <w:rFonts w:eastAsia="Times New Roman"/>
          <w:color w:val="000000" w:themeColor="text1"/>
          <w:sz w:val="28"/>
          <w:szCs w:val="28"/>
          <w:rtl/>
          <w:lang w:bidi="ar-SA"/>
        </w:rPr>
      </w:pPr>
      <w:r>
        <w:rPr>
          <w:color w:val="000000" w:themeColor="text1"/>
          <w:sz w:val="28"/>
          <w:szCs w:val="28"/>
          <w:rtl/>
        </w:rPr>
        <w:br w:type="page"/>
      </w:r>
    </w:p>
    <w:p w14:paraId="663239F7" w14:textId="77777777" w:rsidR="006C4DA1" w:rsidRPr="00773775" w:rsidRDefault="006C4DA1" w:rsidP="006C4DA1">
      <w:pPr>
        <w:spacing w:after="0" w:line="240" w:lineRule="auto"/>
        <w:jc w:val="both"/>
        <w:rPr>
          <w:bCs/>
          <w:color w:val="000000" w:themeColor="text1"/>
          <w:sz w:val="6"/>
          <w:szCs w:val="6"/>
          <w:rtl/>
        </w:rPr>
      </w:pPr>
    </w:p>
    <w:bookmarkEnd w:id="20"/>
    <w:p w14:paraId="2FE69B6A" w14:textId="77777777" w:rsidR="006C4DA1" w:rsidRDefault="006C4DA1" w:rsidP="006C4DA1">
      <w:pPr>
        <w:pStyle w:val="a0"/>
        <w:spacing w:line="240" w:lineRule="auto"/>
        <w:jc w:val="both"/>
        <w:rPr>
          <w:color w:val="000000" w:themeColor="text1"/>
          <w:sz w:val="32"/>
          <w:szCs w:val="32"/>
          <w:u w:val="single"/>
          <w:rtl/>
        </w:rPr>
      </w:pPr>
      <w:r w:rsidRPr="00162C4D">
        <w:rPr>
          <w:color w:val="000000" w:themeColor="text1"/>
          <w:sz w:val="32"/>
          <w:szCs w:val="32"/>
          <w:u w:val="single"/>
          <w:rtl/>
        </w:rPr>
        <w:t>ثانياً: التوصيات</w:t>
      </w:r>
    </w:p>
    <w:p w14:paraId="3CE4ED73" w14:textId="77777777" w:rsidR="006C4DA1" w:rsidRPr="00F67DF0" w:rsidRDefault="006C4DA1" w:rsidP="006C4DA1">
      <w:pPr>
        <w:pStyle w:val="a0"/>
        <w:spacing w:line="240" w:lineRule="auto"/>
        <w:jc w:val="center"/>
        <w:rPr>
          <w:color w:val="000000" w:themeColor="text1"/>
          <w:sz w:val="2"/>
          <w:szCs w:val="2"/>
          <w:u w:val="single"/>
          <w:rtl/>
        </w:rPr>
      </w:pPr>
    </w:p>
    <w:p w14:paraId="35763A9B" w14:textId="77777777" w:rsidR="006C4DA1" w:rsidRPr="005F3E98" w:rsidRDefault="006C4DA1" w:rsidP="00547F13">
      <w:pPr>
        <w:pStyle w:val="a0"/>
        <w:numPr>
          <w:ilvl w:val="0"/>
          <w:numId w:val="176"/>
        </w:numPr>
        <w:spacing w:line="240" w:lineRule="auto"/>
        <w:rPr>
          <w:color w:val="000000" w:themeColor="text1"/>
          <w:u w:val="single"/>
          <w:rtl/>
        </w:rPr>
      </w:pPr>
      <w:r w:rsidRPr="005F3E98">
        <w:rPr>
          <w:rFonts w:hint="cs"/>
          <w:color w:val="000000" w:themeColor="text1"/>
          <w:u w:val="single"/>
          <w:rtl/>
        </w:rPr>
        <w:t>التوصي</w:t>
      </w:r>
      <w:r>
        <w:rPr>
          <w:rFonts w:hint="cs"/>
          <w:color w:val="000000" w:themeColor="text1"/>
          <w:u w:val="single"/>
          <w:rtl/>
        </w:rPr>
        <w:t>ة</w:t>
      </w:r>
      <w:r w:rsidRPr="005F3E98">
        <w:rPr>
          <w:rFonts w:hint="cs"/>
          <w:color w:val="000000" w:themeColor="text1"/>
          <w:u w:val="single"/>
          <w:rtl/>
        </w:rPr>
        <w:t xml:space="preserve"> </w:t>
      </w:r>
      <w:r>
        <w:rPr>
          <w:rFonts w:hint="cs"/>
          <w:color w:val="000000" w:themeColor="text1"/>
          <w:u w:val="single"/>
          <w:rtl/>
        </w:rPr>
        <w:t>لدى</w:t>
      </w:r>
      <w:r w:rsidRPr="005F3E98">
        <w:rPr>
          <w:rFonts w:hint="cs"/>
          <w:color w:val="000000" w:themeColor="text1"/>
          <w:u w:val="single"/>
          <w:rtl/>
        </w:rPr>
        <w:t xml:space="preserve"> القيادة السياسية والسيد رئيس مجلس الوزراء:</w:t>
      </w:r>
    </w:p>
    <w:p w14:paraId="13B32062" w14:textId="77777777" w:rsidR="006C4DA1" w:rsidRPr="004A4A19" w:rsidRDefault="006C4DA1" w:rsidP="00547F13">
      <w:pPr>
        <w:pStyle w:val="a0"/>
        <w:numPr>
          <w:ilvl w:val="1"/>
          <w:numId w:val="176"/>
        </w:numPr>
        <w:tabs>
          <w:tab w:val="right" w:pos="963"/>
        </w:tabs>
        <w:spacing w:line="240" w:lineRule="auto"/>
        <w:jc w:val="lowKashida"/>
        <w:rPr>
          <w:sz w:val="28"/>
          <w:szCs w:val="28"/>
        </w:rPr>
      </w:pPr>
      <w:r w:rsidRPr="004A4A19">
        <w:rPr>
          <w:sz w:val="28"/>
          <w:szCs w:val="28"/>
          <w:rtl/>
        </w:rPr>
        <w:t>تشكيل</w:t>
      </w:r>
      <w:r w:rsidRPr="00F97323">
        <w:rPr>
          <w:sz w:val="28"/>
          <w:szCs w:val="28"/>
          <w:rtl/>
        </w:rPr>
        <w:t xml:space="preserve"> لجنة وزارية من وزارات (التخطيط، التعليم، قطاع الأعمال، وزارة التجارة والصناعة، الصحة، السياحة، الثقافة، الدفاع) للتنسيق بين الوزارات حول:</w:t>
      </w:r>
    </w:p>
    <w:p w14:paraId="59EDFB6F" w14:textId="77777777" w:rsidR="006C4DA1" w:rsidRPr="00DB4B93" w:rsidRDefault="006C4DA1" w:rsidP="00547F13">
      <w:pPr>
        <w:pStyle w:val="1"/>
        <w:numPr>
          <w:ilvl w:val="2"/>
          <w:numId w:val="177"/>
        </w:numPr>
        <w:tabs>
          <w:tab w:val="right" w:pos="821"/>
        </w:tabs>
        <w:ind w:left="1105" w:hanging="284"/>
        <w:jc w:val="both"/>
      </w:pPr>
      <w:r w:rsidRPr="00DB4B93">
        <w:rPr>
          <w:rtl/>
        </w:rPr>
        <w:t xml:space="preserve">تحديد متطلبات سوق العمل المصري والإقليمي للمهن والتخصصات والأيدي العاملة خلال الـ 10 سنوات القادمة. </w:t>
      </w:r>
    </w:p>
    <w:p w14:paraId="19D3B522" w14:textId="77777777" w:rsidR="006C4DA1" w:rsidRPr="00DB4B93" w:rsidRDefault="006C4DA1" w:rsidP="00547F13">
      <w:pPr>
        <w:pStyle w:val="1"/>
        <w:numPr>
          <w:ilvl w:val="2"/>
          <w:numId w:val="177"/>
        </w:numPr>
        <w:tabs>
          <w:tab w:val="right" w:pos="821"/>
        </w:tabs>
        <w:ind w:left="1105" w:hanging="284"/>
        <w:jc w:val="both"/>
      </w:pPr>
      <w:r w:rsidRPr="00DB4B93">
        <w:rPr>
          <w:rtl/>
        </w:rPr>
        <w:t>الإشراف على مراجعة وتقييم المناهج المقدمة بمدارس التكنولوجيا التطبيقية لتقييم مدى ملاءمتها لمتطلبات المستقبل، لما يجب أن يكون عليه خريجوها بما يخدم التوجهات المصرية.</w:t>
      </w:r>
    </w:p>
    <w:p w14:paraId="69D88ABA" w14:textId="77777777" w:rsidR="006C4DA1" w:rsidRPr="00DB4B93" w:rsidRDefault="006C4DA1" w:rsidP="00547F13">
      <w:pPr>
        <w:pStyle w:val="1"/>
        <w:numPr>
          <w:ilvl w:val="2"/>
          <w:numId w:val="177"/>
        </w:numPr>
        <w:tabs>
          <w:tab w:val="right" w:pos="821"/>
        </w:tabs>
        <w:ind w:left="1105" w:hanging="284"/>
        <w:jc w:val="both"/>
      </w:pPr>
      <w:r w:rsidRPr="00DB4B93">
        <w:rPr>
          <w:rtl/>
        </w:rPr>
        <w:t xml:space="preserve"> إشراك طلاب ومدارس التعليم الفني عامة ومدارس التكنولوجيا التطبيقية في المشروعات القومية.</w:t>
      </w:r>
    </w:p>
    <w:p w14:paraId="334EF64F" w14:textId="77777777" w:rsidR="006C4DA1" w:rsidRPr="00DB4B93" w:rsidRDefault="006C4DA1" w:rsidP="00547F13">
      <w:pPr>
        <w:pStyle w:val="1"/>
        <w:numPr>
          <w:ilvl w:val="2"/>
          <w:numId w:val="177"/>
        </w:numPr>
        <w:tabs>
          <w:tab w:val="right" w:pos="821"/>
        </w:tabs>
        <w:ind w:left="1105" w:hanging="284"/>
        <w:jc w:val="both"/>
      </w:pPr>
      <w:r w:rsidRPr="00DB4B93">
        <w:rPr>
          <w:rtl/>
        </w:rPr>
        <w:t>توجيه المؤسسات التابعة للوزارات للقيام بمهام الشركاء الصناعيين والرعاية لمدارس التكنولوجيا التطبيقية.</w:t>
      </w:r>
    </w:p>
    <w:p w14:paraId="774C0E63" w14:textId="77777777" w:rsidR="006C4DA1" w:rsidRPr="00DB4B93" w:rsidRDefault="006C4DA1" w:rsidP="00547F13">
      <w:pPr>
        <w:pStyle w:val="1"/>
        <w:numPr>
          <w:ilvl w:val="2"/>
          <w:numId w:val="177"/>
        </w:numPr>
        <w:tabs>
          <w:tab w:val="right" w:pos="821"/>
        </w:tabs>
        <w:ind w:left="1105" w:hanging="284"/>
        <w:jc w:val="both"/>
      </w:pPr>
      <w:r w:rsidRPr="00DB4B93">
        <w:rPr>
          <w:rtl/>
        </w:rPr>
        <w:t>استقبال المؤسسات التابعة للوزارات لطلاب مدارس التكنولوجيا التطبيقية خلال فترة التدريب التطبيقي بمواقع العمل والإنتاج.</w:t>
      </w:r>
    </w:p>
    <w:p w14:paraId="3BD0D610" w14:textId="77777777" w:rsidR="006C4DA1" w:rsidRPr="00DB4B93" w:rsidRDefault="006C4DA1" w:rsidP="00547F13">
      <w:pPr>
        <w:pStyle w:val="1"/>
        <w:numPr>
          <w:ilvl w:val="2"/>
          <w:numId w:val="177"/>
        </w:numPr>
        <w:tabs>
          <w:tab w:val="right" w:pos="821"/>
        </w:tabs>
        <w:ind w:left="1105" w:hanging="284"/>
        <w:jc w:val="both"/>
      </w:pPr>
      <w:r w:rsidRPr="00DB4B93">
        <w:rPr>
          <w:rtl/>
        </w:rPr>
        <w:t>إفادة العاملين في الوزارات والهيئات الإنتاجية والخدمية التابعة لتلك الوزارات للتدريب ورفع الكفاءة المهنية بمدارس التكنولوجيا التطبيقية باعتبارها مراكز تدريب تقني متطورة.</w:t>
      </w:r>
    </w:p>
    <w:p w14:paraId="55B10571" w14:textId="77777777" w:rsidR="006C4DA1" w:rsidRPr="00DB4B93" w:rsidRDefault="006C4DA1" w:rsidP="00547F13">
      <w:pPr>
        <w:pStyle w:val="1"/>
        <w:numPr>
          <w:ilvl w:val="2"/>
          <w:numId w:val="177"/>
        </w:numPr>
        <w:tabs>
          <w:tab w:val="right" w:pos="821"/>
        </w:tabs>
        <w:ind w:left="1105" w:hanging="284"/>
        <w:jc w:val="both"/>
      </w:pPr>
      <w:r w:rsidRPr="00DB4B93">
        <w:rPr>
          <w:rtl/>
        </w:rPr>
        <w:t>اعتماد الشهادات الممنوحة من المدارس للدورات التدريبية وتحديد مستوى المهارة كمصوغ تعيين رئيس</w:t>
      </w:r>
      <w:r w:rsidRPr="00DB4B93">
        <w:rPr>
          <w:rFonts w:hint="cs"/>
          <w:rtl/>
        </w:rPr>
        <w:t>ي</w:t>
      </w:r>
      <w:r w:rsidRPr="00DB4B93">
        <w:rPr>
          <w:rtl/>
        </w:rPr>
        <w:t xml:space="preserve"> وترقي مهني.</w:t>
      </w:r>
    </w:p>
    <w:p w14:paraId="032AB3E5" w14:textId="77777777" w:rsidR="006C4DA1" w:rsidRPr="00DA064B" w:rsidRDefault="006C4DA1" w:rsidP="00547F13">
      <w:pPr>
        <w:pStyle w:val="a0"/>
        <w:numPr>
          <w:ilvl w:val="1"/>
          <w:numId w:val="176"/>
        </w:numPr>
        <w:tabs>
          <w:tab w:val="right" w:pos="963"/>
        </w:tabs>
        <w:spacing w:line="240" w:lineRule="auto"/>
        <w:jc w:val="lowKashida"/>
        <w:rPr>
          <w:b w:val="0"/>
          <w:bCs w:val="0"/>
          <w:sz w:val="28"/>
          <w:szCs w:val="28"/>
        </w:rPr>
      </w:pPr>
      <w:r w:rsidRPr="00DA064B">
        <w:rPr>
          <w:rFonts w:hint="cs"/>
          <w:b w:val="0"/>
          <w:bCs w:val="0"/>
          <w:sz w:val="28"/>
          <w:szCs w:val="28"/>
          <w:rtl/>
        </w:rPr>
        <w:t xml:space="preserve">تبني مبادرة وطنية "مبادرة رئاسية " للاستفادة من إمكانات مدارس التكنولوجيا التطبيقية في  نشر ثقافة الممارسة الحرفية بين الشباب "أتعلم حرفة". </w:t>
      </w:r>
    </w:p>
    <w:p w14:paraId="184404A0" w14:textId="77777777" w:rsidR="006C4DA1" w:rsidRPr="00DA064B" w:rsidRDefault="006C4DA1" w:rsidP="00547F13">
      <w:pPr>
        <w:pStyle w:val="a0"/>
        <w:numPr>
          <w:ilvl w:val="1"/>
          <w:numId w:val="176"/>
        </w:numPr>
        <w:tabs>
          <w:tab w:val="right" w:pos="963"/>
        </w:tabs>
        <w:spacing w:line="240" w:lineRule="auto"/>
        <w:jc w:val="lowKashida"/>
        <w:rPr>
          <w:b w:val="0"/>
          <w:bCs w:val="0"/>
          <w:sz w:val="28"/>
          <w:szCs w:val="28"/>
        </w:rPr>
      </w:pPr>
      <w:r w:rsidRPr="00DA064B">
        <w:rPr>
          <w:rFonts w:hint="cs"/>
          <w:b w:val="0"/>
          <w:bCs w:val="0"/>
          <w:sz w:val="28"/>
          <w:szCs w:val="28"/>
          <w:rtl/>
        </w:rPr>
        <w:lastRenderedPageBreak/>
        <w:t>إنشاء صندوق وطني تخصص موارده لدعم وتمويل التوسع في إنشاء مدارس التكنولوجيا التطبيقية ، وتدريب وتأهيل العاملين بها ، وتمويل برامج الابتعاث للخرجين والعاملين ، وتمويل أنشطة البحث العلمي والتطوير.</w:t>
      </w:r>
    </w:p>
    <w:p w14:paraId="04723CF5" w14:textId="77777777" w:rsidR="006C4DA1" w:rsidRPr="00F67DF0" w:rsidRDefault="006C4DA1" w:rsidP="006C4DA1">
      <w:pPr>
        <w:pStyle w:val="1"/>
        <w:numPr>
          <w:ilvl w:val="0"/>
          <w:numId w:val="0"/>
        </w:numPr>
        <w:ind w:left="1152"/>
        <w:jc w:val="both"/>
        <w:rPr>
          <w:b/>
          <w:bCs/>
          <w:sz w:val="8"/>
          <w:szCs w:val="8"/>
          <w:rtl/>
        </w:rPr>
      </w:pPr>
    </w:p>
    <w:p w14:paraId="2D992A6B" w14:textId="77777777" w:rsidR="006C4DA1" w:rsidRPr="005F3E98" w:rsidRDefault="006C4DA1" w:rsidP="00547F13">
      <w:pPr>
        <w:pStyle w:val="a0"/>
        <w:numPr>
          <w:ilvl w:val="0"/>
          <w:numId w:val="176"/>
        </w:numPr>
        <w:spacing w:line="240" w:lineRule="auto"/>
        <w:rPr>
          <w:b w:val="0"/>
          <w:bCs w:val="0"/>
          <w:color w:val="000000" w:themeColor="text1"/>
        </w:rPr>
      </w:pPr>
      <w:r w:rsidRPr="005F3E98">
        <w:rPr>
          <w:rFonts w:hint="cs"/>
          <w:color w:val="000000" w:themeColor="text1"/>
          <w:u w:val="single"/>
          <w:rtl/>
        </w:rPr>
        <w:t xml:space="preserve">التوصية </w:t>
      </w:r>
      <w:r>
        <w:rPr>
          <w:rFonts w:hint="cs"/>
          <w:color w:val="000000" w:themeColor="text1"/>
          <w:u w:val="single"/>
          <w:rtl/>
        </w:rPr>
        <w:t>لدى</w:t>
      </w:r>
      <w:r w:rsidRPr="005F3E98">
        <w:rPr>
          <w:rFonts w:hint="cs"/>
          <w:color w:val="000000" w:themeColor="text1"/>
          <w:u w:val="single"/>
          <w:rtl/>
        </w:rPr>
        <w:t xml:space="preserve"> السيد رئيس مجلس الوزراء والسيد وزير التربية والتعليم والتعليم الفني :-</w:t>
      </w:r>
    </w:p>
    <w:p w14:paraId="67FD132D" w14:textId="77777777" w:rsidR="006C4DA1" w:rsidRPr="00DA064B" w:rsidRDefault="006C4DA1" w:rsidP="00547F13">
      <w:pPr>
        <w:pStyle w:val="a0"/>
        <w:numPr>
          <w:ilvl w:val="1"/>
          <w:numId w:val="176"/>
        </w:numPr>
        <w:tabs>
          <w:tab w:val="right" w:pos="963"/>
        </w:tabs>
        <w:spacing w:line="240" w:lineRule="auto"/>
        <w:jc w:val="lowKashida"/>
        <w:rPr>
          <w:b w:val="0"/>
          <w:bCs w:val="0"/>
          <w:sz w:val="28"/>
          <w:szCs w:val="28"/>
        </w:rPr>
      </w:pPr>
      <w:r w:rsidRPr="00DA064B">
        <w:rPr>
          <w:rFonts w:hint="cs"/>
          <w:b w:val="0"/>
          <w:bCs w:val="0"/>
          <w:sz w:val="28"/>
          <w:szCs w:val="28"/>
          <w:rtl/>
        </w:rPr>
        <w:t>إنشاء المجلس الوطني للتعليم والتدريب التكنولوجي .</w:t>
      </w:r>
    </w:p>
    <w:p w14:paraId="72D58A0C" w14:textId="77777777" w:rsidR="006C4DA1" w:rsidRPr="00DA064B" w:rsidRDefault="006C4DA1" w:rsidP="00547F13">
      <w:pPr>
        <w:pStyle w:val="a0"/>
        <w:numPr>
          <w:ilvl w:val="1"/>
          <w:numId w:val="176"/>
        </w:numPr>
        <w:tabs>
          <w:tab w:val="right" w:pos="963"/>
        </w:tabs>
        <w:spacing w:line="240" w:lineRule="auto"/>
        <w:jc w:val="lowKashida"/>
        <w:rPr>
          <w:b w:val="0"/>
          <w:bCs w:val="0"/>
          <w:sz w:val="28"/>
          <w:szCs w:val="28"/>
        </w:rPr>
      </w:pPr>
      <w:r w:rsidRPr="00DA064B">
        <w:rPr>
          <w:b w:val="0"/>
          <w:bCs w:val="0"/>
          <w:sz w:val="28"/>
          <w:szCs w:val="28"/>
          <w:rtl/>
        </w:rPr>
        <w:t xml:space="preserve">تفعيل دور المجلس التنفيذي لإدارة وتشغيل المدارس المطبقة للمعايير الدولية وتمكينه من: </w:t>
      </w:r>
    </w:p>
    <w:p w14:paraId="051DF35C" w14:textId="77777777" w:rsidR="006C4DA1" w:rsidRPr="005F3E98" w:rsidRDefault="006C4DA1" w:rsidP="00547F13">
      <w:pPr>
        <w:pStyle w:val="1"/>
        <w:numPr>
          <w:ilvl w:val="2"/>
          <w:numId w:val="177"/>
        </w:numPr>
        <w:tabs>
          <w:tab w:val="right" w:pos="821"/>
        </w:tabs>
        <w:ind w:left="1105" w:hanging="284"/>
        <w:jc w:val="both"/>
      </w:pPr>
      <w:r>
        <w:rPr>
          <w:rFonts w:hint="cs"/>
          <w:rtl/>
        </w:rPr>
        <w:t xml:space="preserve"> اتخاذ ما يلزم ل</w:t>
      </w:r>
      <w:r w:rsidRPr="005F3E98">
        <w:rPr>
          <w:rtl/>
        </w:rPr>
        <w:t>زيادة حجم الشراكات ونوعيتها.</w:t>
      </w:r>
    </w:p>
    <w:p w14:paraId="690DD3C8" w14:textId="77777777" w:rsidR="006C4DA1" w:rsidRPr="005F3E98" w:rsidRDefault="006C4DA1" w:rsidP="00547F13">
      <w:pPr>
        <w:pStyle w:val="1"/>
        <w:numPr>
          <w:ilvl w:val="2"/>
          <w:numId w:val="177"/>
        </w:numPr>
        <w:tabs>
          <w:tab w:val="right" w:pos="821"/>
        </w:tabs>
        <w:ind w:left="1105" w:hanging="284"/>
        <w:jc w:val="both"/>
      </w:pPr>
      <w:r>
        <w:rPr>
          <w:rFonts w:hint="cs"/>
          <w:rtl/>
        </w:rPr>
        <w:t xml:space="preserve"> </w:t>
      </w:r>
      <w:r w:rsidRPr="005F3E98">
        <w:rPr>
          <w:rtl/>
        </w:rPr>
        <w:t>وضع خطة التوسع في افتتاح مدارس جديدة</w:t>
      </w:r>
      <w:r>
        <w:rPr>
          <w:rFonts w:hint="cs"/>
          <w:rtl/>
        </w:rPr>
        <w:t xml:space="preserve"> للتكنولوجيا التطبيقية، لتوطين الصناعات </w:t>
      </w:r>
      <w:r w:rsidRPr="005F3E98">
        <w:rPr>
          <w:rtl/>
        </w:rPr>
        <w:t xml:space="preserve">. </w:t>
      </w:r>
    </w:p>
    <w:p w14:paraId="528284CF" w14:textId="77777777" w:rsidR="006C4DA1" w:rsidRPr="0022746D" w:rsidRDefault="006C4DA1" w:rsidP="00547F13">
      <w:pPr>
        <w:pStyle w:val="1"/>
        <w:numPr>
          <w:ilvl w:val="2"/>
          <w:numId w:val="177"/>
        </w:numPr>
        <w:tabs>
          <w:tab w:val="right" w:pos="821"/>
        </w:tabs>
        <w:ind w:left="1105" w:hanging="284"/>
        <w:jc w:val="both"/>
      </w:pPr>
      <w:r w:rsidRPr="005F3E98">
        <w:rPr>
          <w:rtl/>
        </w:rPr>
        <w:t>قيادة التقييم المرحلي للتجربة كل 3-5 سنوات، واقتراح آليات التطوير والتغلب على التحديات.</w:t>
      </w:r>
    </w:p>
    <w:p w14:paraId="742DDB47" w14:textId="77777777" w:rsidR="006C4DA1" w:rsidRDefault="006C4DA1" w:rsidP="00547F13">
      <w:pPr>
        <w:pStyle w:val="1"/>
        <w:numPr>
          <w:ilvl w:val="2"/>
          <w:numId w:val="177"/>
        </w:numPr>
        <w:tabs>
          <w:tab w:val="right" w:pos="821"/>
        </w:tabs>
        <w:ind w:left="1105" w:hanging="284"/>
        <w:jc w:val="both"/>
      </w:pPr>
      <w:r>
        <w:rPr>
          <w:rFonts w:hint="cs"/>
          <w:rtl/>
        </w:rPr>
        <w:t xml:space="preserve"> </w:t>
      </w:r>
      <w:r w:rsidRPr="008E4A43">
        <w:rPr>
          <w:rFonts w:hint="cs"/>
          <w:rtl/>
        </w:rPr>
        <w:t xml:space="preserve">وضع </w:t>
      </w:r>
      <w:r>
        <w:rPr>
          <w:rFonts w:hint="cs"/>
          <w:rtl/>
        </w:rPr>
        <w:t>آ</w:t>
      </w:r>
      <w:r w:rsidRPr="008E4A43">
        <w:rPr>
          <w:rFonts w:hint="cs"/>
          <w:rtl/>
        </w:rPr>
        <w:t xml:space="preserve">ليات وأدلة </w:t>
      </w:r>
      <w:r>
        <w:rPr>
          <w:rFonts w:hint="cs"/>
          <w:rtl/>
        </w:rPr>
        <w:t>إ</w:t>
      </w:r>
      <w:r w:rsidRPr="008E4A43">
        <w:rPr>
          <w:rFonts w:hint="cs"/>
          <w:rtl/>
        </w:rPr>
        <w:t>دارة مدارس التكنولوجيا التطبيقية</w:t>
      </w:r>
      <w:r>
        <w:rPr>
          <w:rFonts w:hint="cs"/>
          <w:rtl/>
        </w:rPr>
        <w:t>.</w:t>
      </w:r>
    </w:p>
    <w:p w14:paraId="1E422A15" w14:textId="77777777" w:rsidR="006C4DA1" w:rsidRDefault="006C4DA1" w:rsidP="00547F13">
      <w:pPr>
        <w:pStyle w:val="1"/>
        <w:numPr>
          <w:ilvl w:val="2"/>
          <w:numId w:val="177"/>
        </w:numPr>
        <w:tabs>
          <w:tab w:val="right" w:pos="821"/>
        </w:tabs>
        <w:ind w:left="1105" w:hanging="284"/>
        <w:jc w:val="both"/>
      </w:pPr>
      <w:r>
        <w:rPr>
          <w:rFonts w:hint="cs"/>
          <w:rtl/>
        </w:rPr>
        <w:t xml:space="preserve"> منح تراخيص " شهادات الصلاحية" للمؤسسات والهيئات لإدارة مدارس التكنولوجية التطبيقية .</w:t>
      </w:r>
    </w:p>
    <w:p w14:paraId="6B5521B2" w14:textId="77777777" w:rsidR="006C4DA1" w:rsidRDefault="006C4DA1" w:rsidP="00547F13">
      <w:pPr>
        <w:pStyle w:val="1"/>
        <w:numPr>
          <w:ilvl w:val="2"/>
          <w:numId w:val="177"/>
        </w:numPr>
        <w:tabs>
          <w:tab w:val="right" w:pos="821"/>
        </w:tabs>
        <w:ind w:left="1105" w:hanging="284"/>
        <w:jc w:val="both"/>
      </w:pPr>
      <w:r>
        <w:rPr>
          <w:rFonts w:hint="cs"/>
          <w:rtl/>
        </w:rPr>
        <w:t xml:space="preserve"> اعتمادها كجهة محايدة وتحكيم في أي نزاع أو خلاف قد ينشأ بين أي طرف من أطراف الشراكة فيما يخص المدارس المطبقة للمعايير الدولية.</w:t>
      </w:r>
    </w:p>
    <w:p w14:paraId="3BFAA11A" w14:textId="77777777" w:rsidR="006C4DA1" w:rsidRPr="00F67DF0" w:rsidRDefault="006C4DA1" w:rsidP="006C4DA1">
      <w:pPr>
        <w:pStyle w:val="1"/>
        <w:numPr>
          <w:ilvl w:val="0"/>
          <w:numId w:val="0"/>
        </w:numPr>
        <w:tabs>
          <w:tab w:val="right" w:pos="821"/>
        </w:tabs>
        <w:ind w:left="1105"/>
        <w:jc w:val="both"/>
        <w:rPr>
          <w:sz w:val="14"/>
          <w:szCs w:val="14"/>
        </w:rPr>
      </w:pPr>
    </w:p>
    <w:p w14:paraId="19032A9B" w14:textId="77777777" w:rsidR="006C4DA1" w:rsidRDefault="006C4DA1" w:rsidP="00547F13">
      <w:pPr>
        <w:pStyle w:val="a0"/>
        <w:numPr>
          <w:ilvl w:val="0"/>
          <w:numId w:val="176"/>
        </w:numPr>
        <w:spacing w:line="240" w:lineRule="auto"/>
        <w:rPr>
          <w:color w:val="000000" w:themeColor="text1"/>
          <w:u w:val="single"/>
        </w:rPr>
      </w:pPr>
      <w:r>
        <w:rPr>
          <w:rFonts w:hint="cs"/>
          <w:color w:val="000000" w:themeColor="text1"/>
          <w:u w:val="single"/>
          <w:rtl/>
        </w:rPr>
        <w:t>التوصية لدى المؤسسات الاستثمارية</w:t>
      </w:r>
      <w:r w:rsidRPr="00515912">
        <w:rPr>
          <w:color w:val="000000" w:themeColor="text1"/>
          <w:u w:val="single"/>
          <w:rtl/>
        </w:rPr>
        <w:t>، جمعيات رجال الأعمال</w:t>
      </w:r>
      <w:r>
        <w:rPr>
          <w:rFonts w:hint="cs"/>
          <w:color w:val="000000" w:themeColor="text1"/>
          <w:u w:val="single"/>
          <w:rtl/>
        </w:rPr>
        <w:t>،الشركاء الصناعيين لوزارة التربية والتعليم والتعليم الفني:</w:t>
      </w:r>
    </w:p>
    <w:p w14:paraId="29862CB7" w14:textId="77777777" w:rsidR="006C4DA1" w:rsidRPr="00DA064B" w:rsidRDefault="006C4DA1" w:rsidP="00547F13">
      <w:pPr>
        <w:pStyle w:val="a0"/>
        <w:numPr>
          <w:ilvl w:val="1"/>
          <w:numId w:val="176"/>
        </w:numPr>
        <w:tabs>
          <w:tab w:val="right" w:pos="963"/>
        </w:tabs>
        <w:spacing w:line="240" w:lineRule="auto"/>
        <w:jc w:val="lowKashida"/>
        <w:rPr>
          <w:b w:val="0"/>
          <w:bCs w:val="0"/>
          <w:sz w:val="28"/>
          <w:szCs w:val="28"/>
        </w:rPr>
      </w:pPr>
      <w:r w:rsidRPr="00DA064B">
        <w:rPr>
          <w:rFonts w:hint="cs"/>
          <w:b w:val="0"/>
          <w:bCs w:val="0"/>
          <w:sz w:val="28"/>
          <w:szCs w:val="28"/>
          <w:rtl/>
        </w:rPr>
        <w:t xml:space="preserve"> </w:t>
      </w:r>
      <w:r w:rsidRPr="00DA064B">
        <w:rPr>
          <w:b w:val="0"/>
          <w:bCs w:val="0"/>
          <w:sz w:val="28"/>
          <w:szCs w:val="28"/>
          <w:rtl/>
        </w:rPr>
        <w:t>ال</w:t>
      </w:r>
      <w:r w:rsidRPr="00DA064B">
        <w:rPr>
          <w:rFonts w:hint="cs"/>
          <w:b w:val="0"/>
          <w:bCs w:val="0"/>
          <w:sz w:val="28"/>
          <w:szCs w:val="28"/>
          <w:rtl/>
        </w:rPr>
        <w:t>إ</w:t>
      </w:r>
      <w:r w:rsidRPr="00DA064B">
        <w:rPr>
          <w:b w:val="0"/>
          <w:bCs w:val="0"/>
          <w:sz w:val="28"/>
          <w:szCs w:val="28"/>
          <w:rtl/>
        </w:rPr>
        <w:t>سهام في الارتقاء بمستوى الكفاية الخارجية لخريجي مدارس التكنولوجيا التطبيقية من خلال:</w:t>
      </w:r>
    </w:p>
    <w:p w14:paraId="1B6E28FF" w14:textId="77777777" w:rsidR="006C4DA1" w:rsidRPr="008E0A31" w:rsidRDefault="006C4DA1" w:rsidP="00547F13">
      <w:pPr>
        <w:pStyle w:val="1"/>
        <w:numPr>
          <w:ilvl w:val="2"/>
          <w:numId w:val="177"/>
        </w:numPr>
        <w:tabs>
          <w:tab w:val="right" w:pos="821"/>
        </w:tabs>
        <w:ind w:left="1105" w:hanging="284"/>
        <w:jc w:val="both"/>
      </w:pPr>
      <w:r w:rsidRPr="008E0A31">
        <w:rPr>
          <w:rtl/>
        </w:rPr>
        <w:t xml:space="preserve"> فتح قنوات التوأمة والتعاون بين المدارس المصرية مع</w:t>
      </w:r>
      <w:r>
        <w:rPr>
          <w:rFonts w:hint="cs"/>
          <w:rtl/>
        </w:rPr>
        <w:t xml:space="preserve"> </w:t>
      </w:r>
      <w:r w:rsidRPr="008E0A31">
        <w:rPr>
          <w:rtl/>
        </w:rPr>
        <w:t>نظائرها من المدارس بالدول الصناعية الكبرى في مجال التخص</w:t>
      </w:r>
      <w:r>
        <w:rPr>
          <w:rFonts w:hint="cs"/>
          <w:rtl/>
        </w:rPr>
        <w:t>ص</w:t>
      </w:r>
      <w:r w:rsidRPr="008E0A31">
        <w:rPr>
          <w:rtl/>
        </w:rPr>
        <w:t>.</w:t>
      </w:r>
    </w:p>
    <w:p w14:paraId="6C27812C" w14:textId="77777777" w:rsidR="006C4DA1" w:rsidRPr="008E0A31" w:rsidRDefault="006C4DA1" w:rsidP="00547F13">
      <w:pPr>
        <w:pStyle w:val="1"/>
        <w:numPr>
          <w:ilvl w:val="2"/>
          <w:numId w:val="177"/>
        </w:numPr>
        <w:tabs>
          <w:tab w:val="right" w:pos="821"/>
        </w:tabs>
        <w:ind w:left="1105" w:hanging="284"/>
        <w:jc w:val="both"/>
      </w:pPr>
      <w:r>
        <w:rPr>
          <w:rFonts w:hint="cs"/>
          <w:rtl/>
        </w:rPr>
        <w:lastRenderedPageBreak/>
        <w:t xml:space="preserve"> </w:t>
      </w:r>
      <w:r w:rsidRPr="008E0A31">
        <w:rPr>
          <w:rtl/>
        </w:rPr>
        <w:t>تنظيم فترات معايشة للمما</w:t>
      </w:r>
      <w:r>
        <w:rPr>
          <w:rtl/>
        </w:rPr>
        <w:t>رسة والتطبيق العملي بالمواقع ال</w:t>
      </w:r>
      <w:r>
        <w:rPr>
          <w:rFonts w:hint="cs"/>
          <w:rtl/>
        </w:rPr>
        <w:t>إ</w:t>
      </w:r>
      <w:r w:rsidRPr="008E0A31">
        <w:rPr>
          <w:rtl/>
        </w:rPr>
        <w:t>نتاجية لدى المؤسسات الصناعية الكبرى بالخارج في مجال التخصص عن طريق توفير منح سنوية للطلاب المتفوقين لقضاء فترة الصيف بالتدريب التطبيقي الخارجي.</w:t>
      </w:r>
    </w:p>
    <w:p w14:paraId="42935A36" w14:textId="77777777" w:rsidR="006C4DA1" w:rsidRPr="008E0A31" w:rsidRDefault="006C4DA1" w:rsidP="00547F13">
      <w:pPr>
        <w:pStyle w:val="1"/>
        <w:numPr>
          <w:ilvl w:val="2"/>
          <w:numId w:val="177"/>
        </w:numPr>
        <w:tabs>
          <w:tab w:val="right" w:pos="821"/>
        </w:tabs>
        <w:ind w:left="1105" w:hanging="284"/>
        <w:jc w:val="both"/>
      </w:pPr>
      <w:r>
        <w:rPr>
          <w:rFonts w:hint="cs"/>
          <w:rtl/>
        </w:rPr>
        <w:t xml:space="preserve"> إ</w:t>
      </w:r>
      <w:r w:rsidRPr="008E0A31">
        <w:rPr>
          <w:rtl/>
        </w:rPr>
        <w:t>دماج المتطلبات السلوكية والمهارات اللازمة ضمن المحتوى العملي والتطبيقي لأنشطة المنهج المقدم بمدارس التكنولوجيا التطبيقية.</w:t>
      </w:r>
    </w:p>
    <w:p w14:paraId="29F8B2BE" w14:textId="77777777" w:rsidR="006C4DA1" w:rsidRDefault="006C4DA1" w:rsidP="00547F13">
      <w:pPr>
        <w:pStyle w:val="1"/>
        <w:numPr>
          <w:ilvl w:val="2"/>
          <w:numId w:val="177"/>
        </w:numPr>
        <w:tabs>
          <w:tab w:val="right" w:pos="821"/>
        </w:tabs>
        <w:ind w:left="1105" w:hanging="284"/>
        <w:jc w:val="both"/>
      </w:pPr>
      <w:r>
        <w:rPr>
          <w:rFonts w:hint="cs"/>
          <w:rtl/>
        </w:rPr>
        <w:t xml:space="preserve"> </w:t>
      </w:r>
      <w:r w:rsidRPr="008E0A31">
        <w:rPr>
          <w:rtl/>
        </w:rPr>
        <w:t>المشاركة في الدراسات الخاصة بتحديث متطلبات سوق العمل.</w:t>
      </w:r>
    </w:p>
    <w:p w14:paraId="44EDF6CB" w14:textId="77777777" w:rsidR="006C4DA1" w:rsidRPr="00F67DF0" w:rsidRDefault="006C4DA1" w:rsidP="006C4DA1">
      <w:pPr>
        <w:pStyle w:val="1"/>
        <w:numPr>
          <w:ilvl w:val="0"/>
          <w:numId w:val="0"/>
        </w:numPr>
        <w:tabs>
          <w:tab w:val="right" w:pos="821"/>
        </w:tabs>
        <w:ind w:left="1105"/>
        <w:jc w:val="both"/>
        <w:rPr>
          <w:sz w:val="10"/>
          <w:szCs w:val="10"/>
        </w:rPr>
      </w:pPr>
    </w:p>
    <w:p w14:paraId="7821A66E" w14:textId="77777777" w:rsidR="006C4DA1" w:rsidRPr="00515912" w:rsidRDefault="006C4DA1" w:rsidP="00547F13">
      <w:pPr>
        <w:pStyle w:val="a0"/>
        <w:numPr>
          <w:ilvl w:val="0"/>
          <w:numId w:val="176"/>
        </w:numPr>
        <w:spacing w:line="240" w:lineRule="auto"/>
        <w:jc w:val="both"/>
        <w:rPr>
          <w:color w:val="000000" w:themeColor="text1"/>
          <w:u w:val="single"/>
          <w:rtl/>
        </w:rPr>
      </w:pPr>
      <w:r>
        <w:rPr>
          <w:rFonts w:hint="cs"/>
          <w:color w:val="000000" w:themeColor="text1"/>
          <w:u w:val="single"/>
          <w:rtl/>
        </w:rPr>
        <w:t>التوصية لدى وزارة التربية والتعليم والتعليم الفني " الإدارة المركزية لتطوير التعليم الفني" ، ل</w:t>
      </w:r>
      <w:r w:rsidRPr="00EB4FD4">
        <w:rPr>
          <w:color w:val="000000" w:themeColor="text1"/>
          <w:u w:val="single"/>
          <w:rtl/>
        </w:rPr>
        <w:t>لوقوف على التحديات التي تواجه تعظيم دور مدارس التكنولوجيا التطبيقية في المساهمة في تلبية احتياجات سوق العمل من الأيدي العاملة.</w:t>
      </w:r>
      <w:r>
        <w:rPr>
          <w:rFonts w:hint="cs"/>
          <w:color w:val="000000" w:themeColor="text1"/>
          <w:u w:val="single"/>
          <w:rtl/>
        </w:rPr>
        <w:t xml:space="preserve"> :  </w:t>
      </w:r>
    </w:p>
    <w:p w14:paraId="3DFABE40" w14:textId="77777777" w:rsidR="006C4DA1" w:rsidRPr="00DA064B" w:rsidRDefault="006C4DA1" w:rsidP="00547F13">
      <w:pPr>
        <w:pStyle w:val="a0"/>
        <w:numPr>
          <w:ilvl w:val="1"/>
          <w:numId w:val="176"/>
        </w:numPr>
        <w:tabs>
          <w:tab w:val="right" w:pos="963"/>
        </w:tabs>
        <w:spacing w:line="240" w:lineRule="auto"/>
        <w:jc w:val="both"/>
        <w:rPr>
          <w:b w:val="0"/>
          <w:bCs w:val="0"/>
          <w:sz w:val="28"/>
          <w:szCs w:val="28"/>
        </w:rPr>
      </w:pPr>
      <w:r w:rsidRPr="00DA064B">
        <w:rPr>
          <w:b w:val="0"/>
          <w:bCs w:val="0"/>
          <w:sz w:val="28"/>
          <w:szCs w:val="28"/>
          <w:rtl/>
        </w:rPr>
        <w:t xml:space="preserve">إجراء مراجعة وتقييم مرحلي منتظم لواقع مدارس التكنولوجيا التطبيقية ومدى تحقيق أهدافها على الأرض </w:t>
      </w:r>
      <w:r w:rsidRPr="00DA064B">
        <w:rPr>
          <w:rFonts w:hint="cs"/>
          <w:b w:val="0"/>
          <w:bCs w:val="0"/>
          <w:sz w:val="28"/>
          <w:szCs w:val="28"/>
          <w:rtl/>
        </w:rPr>
        <w:t>.</w:t>
      </w:r>
    </w:p>
    <w:p w14:paraId="5761737E" w14:textId="77777777" w:rsidR="006C4DA1" w:rsidRPr="004A4A19" w:rsidRDefault="006C4DA1" w:rsidP="00547F13">
      <w:pPr>
        <w:pStyle w:val="a0"/>
        <w:numPr>
          <w:ilvl w:val="1"/>
          <w:numId w:val="176"/>
        </w:numPr>
        <w:tabs>
          <w:tab w:val="right" w:pos="963"/>
        </w:tabs>
        <w:spacing w:line="240" w:lineRule="auto"/>
        <w:jc w:val="both"/>
        <w:rPr>
          <w:sz w:val="28"/>
          <w:szCs w:val="28"/>
        </w:rPr>
      </w:pPr>
      <w:r w:rsidRPr="00DA064B">
        <w:rPr>
          <w:rFonts w:hint="cs"/>
          <w:b w:val="0"/>
          <w:bCs w:val="0"/>
          <w:sz w:val="28"/>
          <w:szCs w:val="28"/>
          <w:rtl/>
        </w:rPr>
        <w:t>العمل على تحقيق زيادة نوعية في الموارد البشرية ورفع قدراتها من خلال</w:t>
      </w:r>
      <w:r w:rsidRPr="00DA064B">
        <w:rPr>
          <w:b w:val="0"/>
          <w:bCs w:val="0"/>
          <w:sz w:val="28"/>
          <w:szCs w:val="28"/>
          <w:rtl/>
        </w:rPr>
        <w:t>:</w:t>
      </w:r>
      <w:r w:rsidRPr="004A4A19">
        <w:rPr>
          <w:sz w:val="28"/>
          <w:szCs w:val="28"/>
          <w:rtl/>
        </w:rPr>
        <w:t xml:space="preserve"> </w:t>
      </w:r>
    </w:p>
    <w:p w14:paraId="5098853C" w14:textId="77777777" w:rsidR="006C4DA1" w:rsidRPr="008F65E7" w:rsidRDefault="006C4DA1" w:rsidP="00547F13">
      <w:pPr>
        <w:pStyle w:val="1"/>
        <w:numPr>
          <w:ilvl w:val="2"/>
          <w:numId w:val="177"/>
        </w:numPr>
        <w:tabs>
          <w:tab w:val="right" w:pos="821"/>
        </w:tabs>
        <w:ind w:left="1105" w:hanging="284"/>
        <w:jc w:val="both"/>
      </w:pPr>
      <w:r>
        <w:rPr>
          <w:rFonts w:hint="cs"/>
          <w:rtl/>
        </w:rPr>
        <w:t xml:space="preserve"> عقد أنشطة تعريفية لطلاب مدارس المرحلة الإعدادية ،للتعريف بالتعليم الفني ومؤسساته ونوعياته ل</w:t>
      </w:r>
      <w:r w:rsidRPr="008F65E7">
        <w:rPr>
          <w:rtl/>
        </w:rPr>
        <w:t>جذب</w:t>
      </w:r>
      <w:r>
        <w:rPr>
          <w:rFonts w:hint="cs"/>
          <w:rtl/>
        </w:rPr>
        <w:t xml:space="preserve"> المزيد من </w:t>
      </w:r>
      <w:r w:rsidRPr="008F65E7">
        <w:rPr>
          <w:rtl/>
        </w:rPr>
        <w:t xml:space="preserve">خريجي الشهادة الإعدادية للدراسة </w:t>
      </w:r>
      <w:r>
        <w:rPr>
          <w:rFonts w:hint="cs"/>
          <w:rtl/>
        </w:rPr>
        <w:t>بمدارس التعليم الفني المختلفة</w:t>
      </w:r>
      <w:r w:rsidRPr="008F65E7">
        <w:rPr>
          <w:rtl/>
        </w:rPr>
        <w:t>.</w:t>
      </w:r>
    </w:p>
    <w:p w14:paraId="063C2E2F" w14:textId="77777777" w:rsidR="006C4DA1" w:rsidRPr="008F65E7" w:rsidRDefault="006C4DA1" w:rsidP="00547F13">
      <w:pPr>
        <w:pStyle w:val="1"/>
        <w:numPr>
          <w:ilvl w:val="2"/>
          <w:numId w:val="177"/>
        </w:numPr>
        <w:tabs>
          <w:tab w:val="right" w:pos="821"/>
        </w:tabs>
        <w:ind w:left="1105" w:hanging="284"/>
        <w:jc w:val="both"/>
      </w:pPr>
      <w:r>
        <w:rPr>
          <w:rFonts w:hint="cs"/>
          <w:rtl/>
        </w:rPr>
        <w:t xml:space="preserve"> العمل على </w:t>
      </w:r>
      <w:r w:rsidRPr="008F65E7">
        <w:rPr>
          <w:rtl/>
        </w:rPr>
        <w:t>المساهمة في تعزيز الصورة الإيجابية للتعليم الفني في مصر.</w:t>
      </w:r>
    </w:p>
    <w:p w14:paraId="4DC47D51" w14:textId="77777777" w:rsidR="006C4DA1" w:rsidRPr="008F65E7" w:rsidRDefault="006C4DA1" w:rsidP="00547F13">
      <w:pPr>
        <w:pStyle w:val="1"/>
        <w:numPr>
          <w:ilvl w:val="2"/>
          <w:numId w:val="177"/>
        </w:numPr>
        <w:tabs>
          <w:tab w:val="right" w:pos="821"/>
        </w:tabs>
        <w:ind w:left="1105" w:hanging="284"/>
        <w:jc w:val="both"/>
      </w:pPr>
      <w:r>
        <w:rPr>
          <w:rFonts w:hint="cs"/>
          <w:rtl/>
        </w:rPr>
        <w:t xml:space="preserve"> الاهتمام بتنمية القدرات المهارية  للطلاب خلال التطبيق العملي"التدريب بالموقع" ضمن برنامج إعداد الطلاب بمدارس التكنولوجيا التطبيقية ل</w:t>
      </w:r>
      <w:r w:rsidRPr="008F65E7">
        <w:rPr>
          <w:rtl/>
        </w:rPr>
        <w:t xml:space="preserve">توفير الأيدي العاملة </w:t>
      </w:r>
      <w:r>
        <w:rPr>
          <w:rtl/>
        </w:rPr>
        <w:t>المدربة في التخصصات التي يحتاج</w:t>
      </w:r>
      <w:r w:rsidRPr="008F65E7">
        <w:rPr>
          <w:rtl/>
        </w:rPr>
        <w:t xml:space="preserve"> إليها سوق العمل.</w:t>
      </w:r>
    </w:p>
    <w:p w14:paraId="060867C4" w14:textId="77777777" w:rsidR="006C4DA1" w:rsidRDefault="006C4DA1" w:rsidP="00547F13">
      <w:pPr>
        <w:pStyle w:val="1"/>
        <w:numPr>
          <w:ilvl w:val="2"/>
          <w:numId w:val="177"/>
        </w:numPr>
        <w:tabs>
          <w:tab w:val="right" w:pos="821"/>
        </w:tabs>
        <w:ind w:left="1105" w:hanging="284"/>
        <w:jc w:val="both"/>
      </w:pPr>
      <w:r>
        <w:rPr>
          <w:rFonts w:hint="cs"/>
          <w:rtl/>
        </w:rPr>
        <w:t xml:space="preserve"> تطوير برامج إعداد المعلم ل</w:t>
      </w:r>
      <w:r w:rsidRPr="008F65E7">
        <w:rPr>
          <w:rtl/>
        </w:rPr>
        <w:t>تأهيل الموارد البشرية</w:t>
      </w:r>
      <w:r>
        <w:rPr>
          <w:rFonts w:hint="cs"/>
          <w:rtl/>
        </w:rPr>
        <w:t xml:space="preserve"> </w:t>
      </w:r>
      <w:r w:rsidRPr="008F65E7">
        <w:rPr>
          <w:rtl/>
        </w:rPr>
        <w:t xml:space="preserve"> </w:t>
      </w:r>
      <w:r>
        <w:rPr>
          <w:rFonts w:hint="cs"/>
          <w:rtl/>
        </w:rPr>
        <w:t>القادرة على تقديم البرامج التعليمية المحققة لأهداف إنشاء مدارس التكنولوجيا التطبيقية</w:t>
      </w:r>
      <w:r w:rsidRPr="008F65E7">
        <w:rPr>
          <w:rtl/>
        </w:rPr>
        <w:t>.</w:t>
      </w:r>
    </w:p>
    <w:p w14:paraId="0B818DCB" w14:textId="77777777" w:rsidR="006C4DA1" w:rsidRPr="00DA064B" w:rsidRDefault="006C4DA1" w:rsidP="00547F13">
      <w:pPr>
        <w:pStyle w:val="a0"/>
        <w:numPr>
          <w:ilvl w:val="1"/>
          <w:numId w:val="176"/>
        </w:numPr>
        <w:tabs>
          <w:tab w:val="right" w:pos="963"/>
        </w:tabs>
        <w:spacing w:line="240" w:lineRule="auto"/>
        <w:jc w:val="both"/>
        <w:rPr>
          <w:b w:val="0"/>
          <w:bCs w:val="0"/>
          <w:sz w:val="28"/>
          <w:szCs w:val="28"/>
        </w:rPr>
      </w:pPr>
      <w:r w:rsidRPr="00DA064B">
        <w:rPr>
          <w:rFonts w:hint="cs"/>
          <w:b w:val="0"/>
          <w:bCs w:val="0"/>
          <w:sz w:val="28"/>
          <w:szCs w:val="28"/>
          <w:rtl/>
        </w:rPr>
        <w:lastRenderedPageBreak/>
        <w:t>عقد الشراكات النوعية لتسويق مخرجات التعلم للمساهمة في :</w:t>
      </w:r>
    </w:p>
    <w:p w14:paraId="04295215" w14:textId="77777777" w:rsidR="006C4DA1" w:rsidRPr="00DE2ECD" w:rsidRDefault="006C4DA1" w:rsidP="00547F13">
      <w:pPr>
        <w:pStyle w:val="1"/>
        <w:numPr>
          <w:ilvl w:val="2"/>
          <w:numId w:val="177"/>
        </w:numPr>
        <w:tabs>
          <w:tab w:val="right" w:pos="821"/>
        </w:tabs>
        <w:ind w:left="1105" w:hanging="284"/>
        <w:jc w:val="both"/>
      </w:pPr>
      <w:r>
        <w:rPr>
          <w:rFonts w:hint="cs"/>
          <w:rtl/>
        </w:rPr>
        <w:t xml:space="preserve"> </w:t>
      </w:r>
      <w:r w:rsidRPr="00DE2ECD">
        <w:rPr>
          <w:rtl/>
        </w:rPr>
        <w:t>زيادة الطلب على الأيدي العاملة المصرية في أسواق العمل الإقليمية والعالمية.</w:t>
      </w:r>
    </w:p>
    <w:p w14:paraId="403E9EFC" w14:textId="77777777" w:rsidR="006C4DA1" w:rsidRPr="008F65E7" w:rsidRDefault="006C4DA1" w:rsidP="00547F13">
      <w:pPr>
        <w:pStyle w:val="1"/>
        <w:numPr>
          <w:ilvl w:val="2"/>
          <w:numId w:val="177"/>
        </w:numPr>
        <w:tabs>
          <w:tab w:val="right" w:pos="821"/>
        </w:tabs>
        <w:ind w:left="1105" w:hanging="284"/>
        <w:jc w:val="both"/>
      </w:pPr>
      <w:r>
        <w:rPr>
          <w:rFonts w:hint="cs"/>
          <w:rtl/>
        </w:rPr>
        <w:t xml:space="preserve"> </w:t>
      </w:r>
      <w:r w:rsidRPr="00DE2ECD">
        <w:rPr>
          <w:rtl/>
        </w:rPr>
        <w:t>تعزيز مركز مصر في ترتيب مؤشر جودة التعليم، إقليميًا وعالميًا.</w:t>
      </w:r>
    </w:p>
    <w:p w14:paraId="3D65FB98" w14:textId="77777777" w:rsidR="006C4DA1" w:rsidRPr="00F67DF0" w:rsidRDefault="006C4DA1" w:rsidP="006C4DA1">
      <w:pPr>
        <w:pStyle w:val="1"/>
        <w:numPr>
          <w:ilvl w:val="0"/>
          <w:numId w:val="0"/>
        </w:numPr>
        <w:ind w:left="720" w:hanging="360"/>
        <w:jc w:val="both"/>
        <w:rPr>
          <w:sz w:val="12"/>
          <w:szCs w:val="12"/>
          <w:rtl/>
        </w:rPr>
      </w:pPr>
    </w:p>
    <w:p w14:paraId="0C71CC17" w14:textId="77777777" w:rsidR="006C4DA1" w:rsidRDefault="006C4DA1" w:rsidP="00547F13">
      <w:pPr>
        <w:pStyle w:val="a0"/>
        <w:numPr>
          <w:ilvl w:val="0"/>
          <w:numId w:val="176"/>
        </w:numPr>
        <w:spacing w:line="240" w:lineRule="auto"/>
        <w:jc w:val="both"/>
        <w:rPr>
          <w:color w:val="000000" w:themeColor="text1"/>
          <w:u w:val="single"/>
        </w:rPr>
      </w:pPr>
      <w:r w:rsidRPr="000302E9">
        <w:rPr>
          <w:rFonts w:hint="cs"/>
          <w:color w:val="000000" w:themeColor="text1"/>
          <w:u w:val="single"/>
          <w:rtl/>
        </w:rPr>
        <w:t xml:space="preserve">التوصية لدى </w:t>
      </w:r>
      <w:r w:rsidRPr="000302E9">
        <w:rPr>
          <w:color w:val="000000" w:themeColor="text1"/>
          <w:u w:val="single"/>
          <w:rtl/>
        </w:rPr>
        <w:t>مجلس الوزراء</w:t>
      </w:r>
      <w:r w:rsidRPr="000302E9">
        <w:rPr>
          <w:rFonts w:hint="cs"/>
          <w:color w:val="000000" w:themeColor="text1"/>
          <w:u w:val="single"/>
          <w:rtl/>
        </w:rPr>
        <w:t>،</w:t>
      </w:r>
      <w:r w:rsidRPr="000302E9">
        <w:rPr>
          <w:color w:val="000000" w:themeColor="text1"/>
          <w:u w:val="single"/>
          <w:rtl/>
        </w:rPr>
        <w:t>السادة المحافظين</w:t>
      </w:r>
      <w:r w:rsidRPr="000302E9">
        <w:rPr>
          <w:rFonts w:hint="cs"/>
          <w:color w:val="000000" w:themeColor="text1"/>
          <w:u w:val="single"/>
          <w:rtl/>
        </w:rPr>
        <w:t>،</w:t>
      </w:r>
      <w:r w:rsidRPr="000302E9">
        <w:rPr>
          <w:color w:val="000000" w:themeColor="text1"/>
          <w:u w:val="single"/>
          <w:rtl/>
        </w:rPr>
        <w:t>السادة رؤساء المجالس المحلية ورؤساء الأحياء بالتنسيق مع مديريات التربية والتعليم</w:t>
      </w:r>
      <w:r>
        <w:rPr>
          <w:rFonts w:hint="cs"/>
          <w:color w:val="000000" w:themeColor="text1"/>
          <w:u w:val="single"/>
          <w:rtl/>
        </w:rPr>
        <w:t xml:space="preserve"> والتعليم الفني ، حتى يكون </w:t>
      </w:r>
      <w:r w:rsidRPr="00FA0F14">
        <w:rPr>
          <w:color w:val="000000" w:themeColor="text1"/>
          <w:u w:val="single"/>
          <w:rtl/>
        </w:rPr>
        <w:t>طالب وخريج التعليم الفني في مصر شريك ومساهم في تحقيق التنمية</w:t>
      </w:r>
      <w:r>
        <w:rPr>
          <w:rFonts w:hint="cs"/>
          <w:color w:val="000000" w:themeColor="text1"/>
          <w:u w:val="single"/>
          <w:rtl/>
        </w:rPr>
        <w:t xml:space="preserve"> : </w:t>
      </w:r>
    </w:p>
    <w:p w14:paraId="04AF47FB" w14:textId="77777777" w:rsidR="006C4DA1" w:rsidRPr="00DA064B" w:rsidRDefault="006C4DA1" w:rsidP="00547F13">
      <w:pPr>
        <w:pStyle w:val="a0"/>
        <w:numPr>
          <w:ilvl w:val="1"/>
          <w:numId w:val="176"/>
        </w:numPr>
        <w:tabs>
          <w:tab w:val="right" w:pos="963"/>
        </w:tabs>
        <w:spacing w:line="240" w:lineRule="auto"/>
        <w:jc w:val="both"/>
        <w:rPr>
          <w:b w:val="0"/>
          <w:bCs w:val="0"/>
          <w:sz w:val="28"/>
          <w:szCs w:val="28"/>
        </w:rPr>
      </w:pPr>
      <w:r w:rsidRPr="00DA064B">
        <w:rPr>
          <w:b w:val="0"/>
          <w:bCs w:val="0"/>
          <w:sz w:val="28"/>
          <w:szCs w:val="28"/>
          <w:rtl/>
        </w:rPr>
        <w:t>إشراك طلاب مدارس التعليم الفني في المشروعات الكبرى الوطنية.</w:t>
      </w:r>
    </w:p>
    <w:p w14:paraId="53690F72" w14:textId="77777777" w:rsidR="006C4DA1" w:rsidRPr="00FA0F14" w:rsidRDefault="006C4DA1" w:rsidP="00547F13">
      <w:pPr>
        <w:pStyle w:val="1"/>
        <w:numPr>
          <w:ilvl w:val="2"/>
          <w:numId w:val="177"/>
        </w:numPr>
        <w:tabs>
          <w:tab w:val="right" w:pos="821"/>
        </w:tabs>
        <w:ind w:left="1105" w:hanging="284"/>
        <w:jc w:val="both"/>
      </w:pPr>
      <w:r w:rsidRPr="00FA0F14">
        <w:rPr>
          <w:rtl/>
        </w:rPr>
        <w:t>تحديد نسبة المشاركة في تنفيذ المشروعات على مستوى نطاق المحافظة لمدارس التعليم الفني.</w:t>
      </w:r>
    </w:p>
    <w:p w14:paraId="00826927" w14:textId="77777777" w:rsidR="006C4DA1" w:rsidRPr="00FA0F14" w:rsidRDefault="006C4DA1" w:rsidP="00547F13">
      <w:pPr>
        <w:pStyle w:val="1"/>
        <w:numPr>
          <w:ilvl w:val="2"/>
          <w:numId w:val="177"/>
        </w:numPr>
        <w:tabs>
          <w:tab w:val="right" w:pos="821"/>
        </w:tabs>
        <w:ind w:left="1105" w:hanging="284"/>
        <w:jc w:val="both"/>
      </w:pPr>
      <w:r w:rsidRPr="00FA0F14">
        <w:rPr>
          <w:rtl/>
        </w:rPr>
        <w:t xml:space="preserve"> التوجيه بالأمر المباشر إلى التعليم الفني بالمحافظة، بتنفيذ أعمال الصيانة والإصلاح للمباني الحكومية (المحافظة، المجالس المحلية، الأحياء)، بجانب إعادة تأهيل مؤسسات التعليم المختلفة.</w:t>
      </w:r>
    </w:p>
    <w:p w14:paraId="26089D64" w14:textId="77777777" w:rsidR="006C4DA1" w:rsidRDefault="006C4DA1" w:rsidP="00547F13">
      <w:pPr>
        <w:pStyle w:val="1"/>
        <w:numPr>
          <w:ilvl w:val="2"/>
          <w:numId w:val="177"/>
        </w:numPr>
        <w:tabs>
          <w:tab w:val="right" w:pos="821"/>
        </w:tabs>
        <w:ind w:left="1105" w:hanging="284"/>
        <w:jc w:val="both"/>
        <w:rPr>
          <w:rtl/>
        </w:rPr>
      </w:pPr>
      <w:r w:rsidRPr="00FA0F14">
        <w:rPr>
          <w:rtl/>
        </w:rPr>
        <w:t>التوجيه للجهات التنفيذية (مديري المشروعات، المقاولين) باستقبال طلاب التعليم الفني في التخصصات التي يشملها المشروع للعمل ضمن فرق العمل بالمشروع، وقضاء ساعات المعايشة بالمواقع (شهر متصل أثناء الإجازة الصيفية، يومين أسبوعيًا لكل صف دراسي أثناء العام الدراسي)، على أن تحتسب هذ</w:t>
      </w:r>
      <w:r>
        <w:rPr>
          <w:rFonts w:hint="cs"/>
          <w:rtl/>
        </w:rPr>
        <w:t>ه</w:t>
      </w:r>
      <w:r w:rsidRPr="00FA0F14">
        <w:rPr>
          <w:rtl/>
        </w:rPr>
        <w:t xml:space="preserve"> الساعات ضمن ساعات التدريبات العملية والتطبيقية للطالب حال توفير إفادة بذلك.</w:t>
      </w:r>
    </w:p>
    <w:p w14:paraId="338ABCDA" w14:textId="77777777" w:rsidR="006C4DA1" w:rsidRDefault="006C4DA1" w:rsidP="006C4DA1">
      <w:pPr>
        <w:bidi w:val="0"/>
        <w:rPr>
          <w:rFonts w:eastAsia="Times New Roman"/>
          <w:color w:val="000000" w:themeColor="text1"/>
          <w:sz w:val="28"/>
          <w:szCs w:val="28"/>
          <w:rtl/>
        </w:rPr>
      </w:pPr>
      <w:r>
        <w:rPr>
          <w:rtl/>
        </w:rPr>
        <w:br w:type="page"/>
      </w:r>
    </w:p>
    <w:p w14:paraId="6C7BCD06" w14:textId="77777777" w:rsidR="006C4DA1" w:rsidRDefault="006C4DA1" w:rsidP="00547F13">
      <w:pPr>
        <w:pStyle w:val="a0"/>
        <w:numPr>
          <w:ilvl w:val="0"/>
          <w:numId w:val="176"/>
        </w:numPr>
        <w:spacing w:line="240" w:lineRule="auto"/>
        <w:jc w:val="both"/>
        <w:rPr>
          <w:color w:val="000000" w:themeColor="text1"/>
          <w:u w:val="single"/>
        </w:rPr>
      </w:pPr>
      <w:r>
        <w:rPr>
          <w:rFonts w:hint="cs"/>
          <w:color w:val="000000" w:themeColor="text1"/>
          <w:u w:val="single"/>
          <w:rtl/>
        </w:rPr>
        <w:lastRenderedPageBreak/>
        <w:t xml:space="preserve">التوصية لدى الوزارات المعنية (وزارة المالية،....) ،حتى  تصبح مدارس </w:t>
      </w:r>
      <w:r w:rsidRPr="005375A8">
        <w:rPr>
          <w:color w:val="000000" w:themeColor="text1"/>
          <w:u w:val="single"/>
          <w:rtl/>
        </w:rPr>
        <w:t>التعليم الفني مدارس منتجة</w:t>
      </w:r>
      <w:r>
        <w:rPr>
          <w:rFonts w:hint="cs"/>
          <w:color w:val="000000" w:themeColor="text1"/>
          <w:u w:val="single"/>
          <w:rtl/>
        </w:rPr>
        <w:t xml:space="preserve"> : </w:t>
      </w:r>
    </w:p>
    <w:p w14:paraId="64754EDC" w14:textId="77777777" w:rsidR="006C4DA1" w:rsidRPr="00F67DF0" w:rsidRDefault="006C4DA1" w:rsidP="00547F13">
      <w:pPr>
        <w:pStyle w:val="a0"/>
        <w:numPr>
          <w:ilvl w:val="1"/>
          <w:numId w:val="176"/>
        </w:numPr>
        <w:tabs>
          <w:tab w:val="right" w:pos="963"/>
        </w:tabs>
        <w:spacing w:line="240" w:lineRule="auto"/>
        <w:jc w:val="both"/>
        <w:rPr>
          <w:b w:val="0"/>
          <w:bCs w:val="0"/>
          <w:sz w:val="28"/>
          <w:szCs w:val="28"/>
        </w:rPr>
      </w:pPr>
      <w:r w:rsidRPr="00F67DF0">
        <w:rPr>
          <w:b w:val="0"/>
          <w:bCs w:val="0"/>
          <w:sz w:val="28"/>
          <w:szCs w:val="28"/>
          <w:rtl/>
        </w:rPr>
        <w:t>إعادة النظر في نصوص القوانين الخاصة بمشروعات رأس المال بمدارس التعليم الفني، ومراجعة نسب التحصيل الضريبي المستحق، ونسب توزيع عوائد مشروعات رأس المال، بما يضمن أسعار بيع منافسة للمنتجات التي تنتج داخل مدارس التعليم الفني.</w:t>
      </w:r>
    </w:p>
    <w:p w14:paraId="035F30E8" w14:textId="77777777" w:rsidR="006C4DA1" w:rsidRPr="00F67DF0" w:rsidRDefault="006C4DA1" w:rsidP="006C4DA1">
      <w:pPr>
        <w:pStyle w:val="a0"/>
        <w:tabs>
          <w:tab w:val="right" w:pos="963"/>
        </w:tabs>
        <w:spacing w:line="240" w:lineRule="auto"/>
        <w:ind w:left="792"/>
        <w:jc w:val="both"/>
        <w:rPr>
          <w:sz w:val="10"/>
          <w:szCs w:val="10"/>
        </w:rPr>
      </w:pPr>
    </w:p>
    <w:p w14:paraId="75E3E5BB" w14:textId="77777777" w:rsidR="006C4DA1" w:rsidRDefault="006C4DA1" w:rsidP="00547F13">
      <w:pPr>
        <w:pStyle w:val="a0"/>
        <w:numPr>
          <w:ilvl w:val="0"/>
          <w:numId w:val="176"/>
        </w:numPr>
        <w:spacing w:line="240" w:lineRule="auto"/>
        <w:jc w:val="both"/>
        <w:rPr>
          <w:color w:val="000000" w:themeColor="text1"/>
          <w:u w:val="single"/>
        </w:rPr>
      </w:pPr>
      <w:r w:rsidRPr="00BC44C3">
        <w:rPr>
          <w:rFonts w:hint="cs"/>
          <w:color w:val="000000" w:themeColor="text1"/>
          <w:u w:val="single"/>
          <w:rtl/>
        </w:rPr>
        <w:t xml:space="preserve">التوصية لدى </w:t>
      </w:r>
      <w:r w:rsidRPr="00BC44C3">
        <w:rPr>
          <w:color w:val="000000" w:themeColor="text1"/>
          <w:u w:val="single"/>
          <w:rtl/>
        </w:rPr>
        <w:t>السيد وزير التربية والتعليم والتعليم الفني، والسيد وزير القوى العاملة،</w:t>
      </w:r>
      <w:r w:rsidRPr="00BC44C3">
        <w:rPr>
          <w:rFonts w:hint="cs"/>
          <w:color w:val="000000" w:themeColor="text1"/>
          <w:u w:val="single"/>
          <w:rtl/>
        </w:rPr>
        <w:t xml:space="preserve"> </w:t>
      </w:r>
      <w:r w:rsidRPr="00BC44C3">
        <w:rPr>
          <w:color w:val="000000" w:themeColor="text1"/>
          <w:u w:val="single"/>
          <w:rtl/>
        </w:rPr>
        <w:t>والشركاء الصناعيين،</w:t>
      </w:r>
      <w:r>
        <w:rPr>
          <w:rFonts w:hint="cs"/>
          <w:color w:val="000000" w:themeColor="text1"/>
          <w:u w:val="single"/>
          <w:rtl/>
        </w:rPr>
        <w:t xml:space="preserve"> لاعتماد </w:t>
      </w:r>
      <w:r w:rsidRPr="00BC44C3">
        <w:rPr>
          <w:color w:val="000000" w:themeColor="text1"/>
          <w:u w:val="single"/>
          <w:rtl/>
        </w:rPr>
        <w:t>مدارس التعليم الفني عامة ومدارس التكنولوجيا التطبيقية خاصة منارات للتدريب والتأهيل المهني</w:t>
      </w:r>
      <w:r>
        <w:rPr>
          <w:rFonts w:hint="cs"/>
          <w:color w:val="000000" w:themeColor="text1"/>
          <w:u w:val="single"/>
          <w:rtl/>
        </w:rPr>
        <w:t>:</w:t>
      </w:r>
    </w:p>
    <w:p w14:paraId="42F132A4" w14:textId="77777777" w:rsidR="006C4DA1" w:rsidRPr="00F67DF0" w:rsidRDefault="006C4DA1" w:rsidP="00547F13">
      <w:pPr>
        <w:pStyle w:val="a0"/>
        <w:numPr>
          <w:ilvl w:val="1"/>
          <w:numId w:val="176"/>
        </w:numPr>
        <w:tabs>
          <w:tab w:val="right" w:pos="963"/>
        </w:tabs>
        <w:spacing w:line="240" w:lineRule="auto"/>
        <w:jc w:val="both"/>
        <w:rPr>
          <w:b w:val="0"/>
          <w:bCs w:val="0"/>
          <w:sz w:val="28"/>
          <w:szCs w:val="28"/>
        </w:rPr>
      </w:pPr>
      <w:r w:rsidRPr="00F67DF0">
        <w:rPr>
          <w:b w:val="0"/>
          <w:bCs w:val="0"/>
          <w:sz w:val="28"/>
          <w:szCs w:val="28"/>
          <w:rtl/>
        </w:rPr>
        <w:t>اعتماد مدارس التعليم الفني كمراكز تدريب وتأهيل مهني في المجالات المهنية والتخصصية التي تدرس داخل المدرسة، وفقا لنص قانوني ملزم.</w:t>
      </w:r>
    </w:p>
    <w:p w14:paraId="3A309339" w14:textId="77777777" w:rsidR="006C4DA1" w:rsidRPr="00F67DF0" w:rsidRDefault="006C4DA1" w:rsidP="00547F13">
      <w:pPr>
        <w:pStyle w:val="a0"/>
        <w:numPr>
          <w:ilvl w:val="1"/>
          <w:numId w:val="176"/>
        </w:numPr>
        <w:tabs>
          <w:tab w:val="right" w:pos="963"/>
        </w:tabs>
        <w:spacing w:line="240" w:lineRule="auto"/>
        <w:jc w:val="both"/>
        <w:rPr>
          <w:b w:val="0"/>
          <w:bCs w:val="0"/>
          <w:sz w:val="28"/>
          <w:szCs w:val="28"/>
        </w:rPr>
      </w:pPr>
      <w:r w:rsidRPr="00F67DF0">
        <w:rPr>
          <w:b w:val="0"/>
          <w:bCs w:val="0"/>
          <w:sz w:val="28"/>
          <w:szCs w:val="28"/>
          <w:rtl/>
        </w:rPr>
        <w:t>اعتماد مدارس التكنولوجيا التطبيقية كمراكز تدريب وتأهيل للمستويات المهارية المختلفة في المهن والتخصصات التي تدرس بها، شريطة مشاركة الشركاء الصناعيين في التصميم والتخطيط والتنفيذ للبرامج التدريبية والتأهيلية.</w:t>
      </w:r>
    </w:p>
    <w:p w14:paraId="748CBCC8" w14:textId="77777777" w:rsidR="006C4DA1" w:rsidRPr="00F67DF0" w:rsidRDefault="006C4DA1" w:rsidP="00547F13">
      <w:pPr>
        <w:pStyle w:val="a0"/>
        <w:numPr>
          <w:ilvl w:val="1"/>
          <w:numId w:val="176"/>
        </w:numPr>
        <w:tabs>
          <w:tab w:val="right" w:pos="963"/>
        </w:tabs>
        <w:spacing w:line="240" w:lineRule="auto"/>
        <w:jc w:val="both"/>
        <w:rPr>
          <w:b w:val="0"/>
          <w:bCs w:val="0"/>
          <w:sz w:val="28"/>
          <w:szCs w:val="28"/>
        </w:rPr>
      </w:pPr>
      <w:r w:rsidRPr="00F67DF0">
        <w:rPr>
          <w:b w:val="0"/>
          <w:bCs w:val="0"/>
          <w:sz w:val="28"/>
          <w:szCs w:val="28"/>
          <w:rtl/>
        </w:rPr>
        <w:t xml:space="preserve"> اعتماد مدارس التكنولوجيا التطبيقية كمراكز لقياس مستويات المهارة للمهنيين، وجهات تصريح بمزاولة المهنة في التخصصات التي تدرس بالمدرسة.</w:t>
      </w:r>
    </w:p>
    <w:p w14:paraId="56334502" w14:textId="77777777" w:rsidR="006C4DA1" w:rsidRPr="00C35CCD" w:rsidRDefault="006C4DA1" w:rsidP="00547F13">
      <w:pPr>
        <w:pStyle w:val="a0"/>
        <w:numPr>
          <w:ilvl w:val="0"/>
          <w:numId w:val="176"/>
        </w:numPr>
        <w:spacing w:line="240" w:lineRule="auto"/>
        <w:jc w:val="both"/>
        <w:rPr>
          <w:color w:val="000000" w:themeColor="text1"/>
          <w:u w:val="single"/>
        </w:rPr>
      </w:pPr>
      <w:r>
        <w:rPr>
          <w:rFonts w:hint="cs"/>
          <w:color w:val="000000" w:themeColor="text1"/>
          <w:u w:val="single"/>
          <w:rtl/>
        </w:rPr>
        <w:t xml:space="preserve">فيما يخص اعنماد </w:t>
      </w:r>
      <w:r w:rsidRPr="00C35CCD">
        <w:rPr>
          <w:color w:val="000000" w:themeColor="text1"/>
          <w:u w:val="single"/>
          <w:rtl/>
        </w:rPr>
        <w:t>مدارس التكنولوجيا التطبيقية</w:t>
      </w:r>
      <w:r>
        <w:rPr>
          <w:rFonts w:hint="cs"/>
          <w:color w:val="000000" w:themeColor="text1"/>
          <w:u w:val="single"/>
          <w:rtl/>
        </w:rPr>
        <w:t xml:space="preserve"> </w:t>
      </w:r>
      <w:r w:rsidRPr="00C35CCD">
        <w:rPr>
          <w:color w:val="000000" w:themeColor="text1"/>
          <w:u w:val="single"/>
          <w:rtl/>
        </w:rPr>
        <w:t>،</w:t>
      </w:r>
      <w:r>
        <w:rPr>
          <w:rFonts w:hint="cs"/>
          <w:color w:val="000000" w:themeColor="text1"/>
          <w:u w:val="single"/>
          <w:rtl/>
        </w:rPr>
        <w:t>ك</w:t>
      </w:r>
      <w:r w:rsidRPr="00C35CCD">
        <w:rPr>
          <w:color w:val="000000" w:themeColor="text1"/>
          <w:u w:val="single"/>
          <w:rtl/>
        </w:rPr>
        <w:t>مراكز داعمة ل</w:t>
      </w:r>
      <w:r>
        <w:rPr>
          <w:color w:val="000000" w:themeColor="text1"/>
          <w:u w:val="single"/>
          <w:rtl/>
        </w:rPr>
        <w:t>إعداد معلمي التعليم الفني في مص</w:t>
      </w:r>
      <w:r>
        <w:rPr>
          <w:rFonts w:hint="cs"/>
          <w:color w:val="000000" w:themeColor="text1"/>
          <w:u w:val="single"/>
          <w:rtl/>
        </w:rPr>
        <w:t>ر:</w:t>
      </w:r>
    </w:p>
    <w:p w14:paraId="07EB3D6A" w14:textId="77777777" w:rsidR="006C4DA1" w:rsidRPr="00F67DF0" w:rsidRDefault="006C4DA1" w:rsidP="00547F13">
      <w:pPr>
        <w:pStyle w:val="a0"/>
        <w:numPr>
          <w:ilvl w:val="1"/>
          <w:numId w:val="176"/>
        </w:numPr>
        <w:tabs>
          <w:tab w:val="right" w:pos="963"/>
        </w:tabs>
        <w:spacing w:line="240" w:lineRule="auto"/>
        <w:jc w:val="both"/>
        <w:rPr>
          <w:b w:val="0"/>
          <w:bCs w:val="0"/>
          <w:sz w:val="28"/>
          <w:szCs w:val="28"/>
        </w:rPr>
      </w:pPr>
      <w:r w:rsidRPr="00F67DF0">
        <w:rPr>
          <w:b w:val="0"/>
          <w:bCs w:val="0"/>
          <w:sz w:val="28"/>
          <w:szCs w:val="28"/>
          <w:rtl/>
        </w:rPr>
        <w:t>عقد شراكات واتفاقات تعاون وتدريب ميداني بين كليات التربية و(كليات إعداد معلم التعليم الفني والتكنولوجي)، توجب قضاء طلاب كليات إعداد المعلم في السنوات النهائية فترة التدريب العملي التطبيقي بمدارس التكنولوجيا التطبيقية.</w:t>
      </w:r>
    </w:p>
    <w:p w14:paraId="669FBD42" w14:textId="77777777" w:rsidR="006C4DA1" w:rsidRDefault="006C4DA1" w:rsidP="00547F13">
      <w:pPr>
        <w:pStyle w:val="a0"/>
        <w:numPr>
          <w:ilvl w:val="1"/>
          <w:numId w:val="176"/>
        </w:numPr>
        <w:tabs>
          <w:tab w:val="right" w:pos="963"/>
        </w:tabs>
        <w:spacing w:line="240" w:lineRule="auto"/>
        <w:jc w:val="both"/>
        <w:rPr>
          <w:b w:val="0"/>
          <w:bCs w:val="0"/>
          <w:sz w:val="28"/>
          <w:szCs w:val="28"/>
          <w:rtl/>
        </w:rPr>
      </w:pPr>
      <w:r w:rsidRPr="00F67DF0">
        <w:rPr>
          <w:b w:val="0"/>
          <w:bCs w:val="0"/>
          <w:sz w:val="28"/>
          <w:szCs w:val="28"/>
          <w:rtl/>
        </w:rPr>
        <w:t>قضاء طلاب كليات إعداد المعلم ساعات التدريب التخصصي في مواقع العمل الخاصة بالشركاء الصناعيين لمدارس التكنولوجيا التطبيقية.</w:t>
      </w:r>
    </w:p>
    <w:p w14:paraId="192C7E32" w14:textId="77777777" w:rsidR="006C4DA1" w:rsidRPr="00F67DF0" w:rsidRDefault="006C4DA1" w:rsidP="006C4DA1">
      <w:pPr>
        <w:bidi w:val="0"/>
        <w:rPr>
          <w:sz w:val="28"/>
          <w:szCs w:val="28"/>
          <w:rtl/>
        </w:rPr>
      </w:pPr>
      <w:r>
        <w:rPr>
          <w:b/>
          <w:bCs/>
          <w:sz w:val="28"/>
          <w:szCs w:val="28"/>
          <w:rtl/>
        </w:rPr>
        <w:br w:type="page"/>
      </w:r>
    </w:p>
    <w:p w14:paraId="5AF2093F" w14:textId="77777777" w:rsidR="006C4DA1" w:rsidRPr="00300022" w:rsidRDefault="006C4DA1" w:rsidP="00547F13">
      <w:pPr>
        <w:pStyle w:val="a0"/>
        <w:numPr>
          <w:ilvl w:val="0"/>
          <w:numId w:val="176"/>
        </w:numPr>
        <w:spacing w:line="240" w:lineRule="auto"/>
        <w:jc w:val="both"/>
        <w:rPr>
          <w:color w:val="000000" w:themeColor="text1"/>
          <w:u w:val="single"/>
          <w:rtl/>
        </w:rPr>
      </w:pPr>
      <w:r w:rsidRPr="00300022">
        <w:rPr>
          <w:color w:val="000000" w:themeColor="text1"/>
          <w:u w:val="single"/>
          <w:rtl/>
        </w:rPr>
        <w:lastRenderedPageBreak/>
        <w:t xml:space="preserve">وزارة </w:t>
      </w:r>
      <w:r>
        <w:rPr>
          <w:color w:val="000000" w:themeColor="text1"/>
          <w:u w:val="single"/>
          <w:rtl/>
        </w:rPr>
        <w:t>التربية والتعليم والتعليم الفني</w:t>
      </w:r>
      <w:r>
        <w:rPr>
          <w:rFonts w:hint="cs"/>
          <w:color w:val="000000" w:themeColor="text1"/>
          <w:u w:val="single"/>
          <w:rtl/>
        </w:rPr>
        <w:t xml:space="preserve"> ، لاستمرار </w:t>
      </w:r>
      <w:r w:rsidRPr="00CB6F6D">
        <w:rPr>
          <w:color w:val="000000" w:themeColor="text1"/>
          <w:u w:val="single"/>
          <w:rtl/>
        </w:rPr>
        <w:t>الشفافية ودعم البحث العلمي</w:t>
      </w:r>
      <w:r>
        <w:rPr>
          <w:rFonts w:hint="cs"/>
          <w:color w:val="000000" w:themeColor="text1"/>
          <w:u w:val="single"/>
          <w:rtl/>
        </w:rPr>
        <w:t>:</w:t>
      </w:r>
    </w:p>
    <w:p w14:paraId="1259A1DD" w14:textId="77777777" w:rsidR="006C4DA1" w:rsidRPr="00F67DF0" w:rsidRDefault="006C4DA1" w:rsidP="00547F13">
      <w:pPr>
        <w:pStyle w:val="a0"/>
        <w:numPr>
          <w:ilvl w:val="1"/>
          <w:numId w:val="176"/>
        </w:numPr>
        <w:tabs>
          <w:tab w:val="right" w:pos="963"/>
        </w:tabs>
        <w:spacing w:line="240" w:lineRule="auto"/>
        <w:jc w:val="both"/>
        <w:rPr>
          <w:b w:val="0"/>
          <w:bCs w:val="0"/>
          <w:sz w:val="28"/>
          <w:szCs w:val="28"/>
        </w:rPr>
      </w:pPr>
      <w:r w:rsidRPr="00F67DF0">
        <w:rPr>
          <w:b w:val="0"/>
          <w:bCs w:val="0"/>
          <w:sz w:val="28"/>
          <w:szCs w:val="28"/>
          <w:rtl/>
        </w:rPr>
        <w:t>استئناف نشر القرارات الوزارية والقوانين على الموقع ال</w:t>
      </w:r>
      <w:r w:rsidRPr="00F67DF0">
        <w:rPr>
          <w:rFonts w:hint="cs"/>
          <w:b w:val="0"/>
          <w:bCs w:val="0"/>
          <w:sz w:val="28"/>
          <w:szCs w:val="28"/>
          <w:rtl/>
        </w:rPr>
        <w:t>إ</w:t>
      </w:r>
      <w:r w:rsidRPr="00F67DF0">
        <w:rPr>
          <w:b w:val="0"/>
          <w:bCs w:val="0"/>
          <w:sz w:val="28"/>
          <w:szCs w:val="28"/>
          <w:rtl/>
        </w:rPr>
        <w:t>لكتروني لوزارة التربية والتعليم والتعليم الفني.</w:t>
      </w:r>
    </w:p>
    <w:p w14:paraId="13A344F3" w14:textId="77777777" w:rsidR="006C4DA1" w:rsidRPr="00F67DF0" w:rsidRDefault="006C4DA1" w:rsidP="00547F13">
      <w:pPr>
        <w:pStyle w:val="a0"/>
        <w:numPr>
          <w:ilvl w:val="1"/>
          <w:numId w:val="176"/>
        </w:numPr>
        <w:tabs>
          <w:tab w:val="right" w:pos="963"/>
        </w:tabs>
        <w:spacing w:line="240" w:lineRule="auto"/>
        <w:jc w:val="both"/>
        <w:rPr>
          <w:b w:val="0"/>
          <w:bCs w:val="0"/>
          <w:sz w:val="28"/>
          <w:szCs w:val="28"/>
          <w:rtl/>
        </w:rPr>
      </w:pPr>
      <w:r w:rsidRPr="00F67DF0">
        <w:rPr>
          <w:b w:val="0"/>
          <w:bCs w:val="0"/>
          <w:sz w:val="28"/>
          <w:szCs w:val="28"/>
          <w:rtl/>
        </w:rPr>
        <w:t>إتاحة القرارات الوزارية والوثائق الخاصة بالتعليم الفني عامة ومدارس التكنولوجيا التطبيقية خاصة أمام الباحثين للاطلاع.</w:t>
      </w:r>
    </w:p>
    <w:p w14:paraId="7998D173" w14:textId="77777777" w:rsidR="006C4DA1" w:rsidRPr="00F67DF0" w:rsidRDefault="006C4DA1" w:rsidP="006C4DA1">
      <w:pPr>
        <w:pStyle w:val="a0"/>
        <w:tabs>
          <w:tab w:val="right" w:pos="963"/>
        </w:tabs>
        <w:spacing w:line="240" w:lineRule="auto"/>
        <w:jc w:val="both"/>
        <w:rPr>
          <w:b w:val="0"/>
          <w:bCs w:val="0"/>
          <w:sz w:val="8"/>
          <w:szCs w:val="8"/>
          <w:rtl/>
        </w:rPr>
      </w:pPr>
    </w:p>
    <w:p w14:paraId="76A82B4D" w14:textId="77777777" w:rsidR="006C4DA1" w:rsidRDefault="006C4DA1" w:rsidP="00547F13">
      <w:pPr>
        <w:pStyle w:val="a0"/>
        <w:numPr>
          <w:ilvl w:val="0"/>
          <w:numId w:val="176"/>
        </w:numPr>
        <w:spacing w:line="240" w:lineRule="auto"/>
        <w:jc w:val="both"/>
        <w:rPr>
          <w:color w:val="000000" w:themeColor="text1"/>
          <w:u w:val="single"/>
        </w:rPr>
      </w:pPr>
      <w:r>
        <w:rPr>
          <w:rFonts w:hint="cs"/>
          <w:color w:val="000000" w:themeColor="text1"/>
          <w:u w:val="single"/>
          <w:rtl/>
        </w:rPr>
        <w:t xml:space="preserve">فيما يخص العمل على الحد من </w:t>
      </w:r>
      <w:r w:rsidRPr="00C90092">
        <w:rPr>
          <w:color w:val="000000" w:themeColor="text1"/>
          <w:u w:val="single"/>
          <w:rtl/>
        </w:rPr>
        <w:t>الصعوبات والتحديات التي تواجه الخريجين في سوق العمل</w:t>
      </w:r>
      <w:r>
        <w:rPr>
          <w:rFonts w:hint="cs"/>
          <w:color w:val="000000" w:themeColor="text1"/>
          <w:u w:val="single"/>
          <w:rtl/>
        </w:rPr>
        <w:t xml:space="preserve"> : </w:t>
      </w:r>
    </w:p>
    <w:p w14:paraId="2C9212FF" w14:textId="77777777" w:rsidR="006C4DA1" w:rsidRPr="00F67DF0" w:rsidRDefault="006C4DA1" w:rsidP="00547F13">
      <w:pPr>
        <w:pStyle w:val="1"/>
        <w:numPr>
          <w:ilvl w:val="1"/>
          <w:numId w:val="176"/>
        </w:numPr>
        <w:tabs>
          <w:tab w:val="right" w:pos="1105"/>
        </w:tabs>
        <w:ind w:right="0"/>
        <w:jc w:val="both"/>
        <w:rPr>
          <w:rFonts w:eastAsiaTheme="minorHAnsi"/>
          <w:color w:val="auto"/>
        </w:rPr>
      </w:pPr>
      <w:r w:rsidRPr="004A4A19">
        <w:rPr>
          <w:rFonts w:eastAsiaTheme="minorHAnsi" w:hint="cs"/>
          <w:b/>
          <w:bCs/>
          <w:color w:val="auto"/>
          <w:rtl/>
        </w:rPr>
        <w:t xml:space="preserve"> </w:t>
      </w:r>
      <w:r w:rsidRPr="00F67DF0">
        <w:rPr>
          <w:rFonts w:eastAsiaTheme="minorHAnsi"/>
          <w:color w:val="auto"/>
          <w:rtl/>
        </w:rPr>
        <w:t>توفير فرص عمل للطلاب المتميزين أو الأوائل من الدفعات</w:t>
      </w:r>
    </w:p>
    <w:p w14:paraId="7AEF9B5F" w14:textId="77777777" w:rsidR="006C4DA1" w:rsidRPr="00F67DF0" w:rsidRDefault="006C4DA1" w:rsidP="00547F13">
      <w:pPr>
        <w:pStyle w:val="1"/>
        <w:numPr>
          <w:ilvl w:val="1"/>
          <w:numId w:val="176"/>
        </w:numPr>
        <w:tabs>
          <w:tab w:val="right" w:pos="1105"/>
        </w:tabs>
        <w:ind w:right="0"/>
        <w:jc w:val="both"/>
        <w:rPr>
          <w:rFonts w:eastAsiaTheme="minorHAnsi"/>
          <w:color w:val="auto"/>
        </w:rPr>
      </w:pPr>
      <w:r w:rsidRPr="00F67DF0">
        <w:rPr>
          <w:rFonts w:eastAsiaTheme="minorHAnsi"/>
          <w:color w:val="auto"/>
          <w:rtl/>
        </w:rPr>
        <w:t xml:space="preserve"> إتاحة فرصة مناسبة ومتميزة للتدريب العملي للطلاب مع التأكد من الارتباط الوثيق بين البرامج التعليمية النظرية والبرامج التدريبية العملية</w:t>
      </w:r>
    </w:p>
    <w:p w14:paraId="55288A70" w14:textId="77777777" w:rsidR="006C4DA1" w:rsidRPr="00F67DF0" w:rsidRDefault="006C4DA1" w:rsidP="00547F13">
      <w:pPr>
        <w:pStyle w:val="1"/>
        <w:numPr>
          <w:ilvl w:val="1"/>
          <w:numId w:val="176"/>
        </w:numPr>
        <w:tabs>
          <w:tab w:val="right" w:pos="1105"/>
        </w:tabs>
        <w:ind w:right="0"/>
        <w:jc w:val="both"/>
        <w:rPr>
          <w:rFonts w:eastAsiaTheme="minorHAnsi"/>
          <w:color w:val="auto"/>
        </w:rPr>
      </w:pPr>
      <w:r w:rsidRPr="00F67DF0">
        <w:rPr>
          <w:rFonts w:eastAsiaTheme="minorHAnsi"/>
          <w:color w:val="auto"/>
          <w:rtl/>
        </w:rPr>
        <w:t xml:space="preserve"> زيادة الوعي بأهمية المنظومة كهدف صناعي قومي</w:t>
      </w:r>
    </w:p>
    <w:p w14:paraId="0F53DF81" w14:textId="77777777" w:rsidR="006C4DA1" w:rsidRPr="00F67DF0" w:rsidRDefault="006C4DA1" w:rsidP="00547F13">
      <w:pPr>
        <w:pStyle w:val="1"/>
        <w:numPr>
          <w:ilvl w:val="1"/>
          <w:numId w:val="176"/>
        </w:numPr>
        <w:tabs>
          <w:tab w:val="right" w:pos="1105"/>
        </w:tabs>
        <w:ind w:right="0"/>
        <w:jc w:val="both"/>
        <w:rPr>
          <w:rFonts w:eastAsiaTheme="minorHAnsi"/>
          <w:color w:val="auto"/>
        </w:rPr>
      </w:pPr>
      <w:r w:rsidRPr="00F67DF0">
        <w:rPr>
          <w:rFonts w:eastAsiaTheme="minorHAnsi"/>
          <w:color w:val="auto"/>
          <w:rtl/>
        </w:rPr>
        <w:t xml:space="preserve"> توفير منح تعليمية للطلاب المتميزين.</w:t>
      </w:r>
    </w:p>
    <w:p w14:paraId="1FB21229" w14:textId="77777777" w:rsidR="006C4DA1" w:rsidRPr="00F67DF0" w:rsidRDefault="006C4DA1" w:rsidP="00547F13">
      <w:pPr>
        <w:pStyle w:val="1"/>
        <w:numPr>
          <w:ilvl w:val="1"/>
          <w:numId w:val="176"/>
        </w:numPr>
        <w:tabs>
          <w:tab w:val="right" w:pos="1105"/>
        </w:tabs>
        <w:ind w:right="0"/>
        <w:jc w:val="both"/>
        <w:rPr>
          <w:rFonts w:eastAsiaTheme="minorHAnsi"/>
          <w:color w:val="auto"/>
        </w:rPr>
      </w:pPr>
      <w:r w:rsidRPr="00F67DF0">
        <w:rPr>
          <w:rFonts w:eastAsiaTheme="minorHAnsi"/>
          <w:color w:val="auto"/>
          <w:rtl/>
        </w:rPr>
        <w:t>إعطاء أولوية لتعيين خريجي مدارس التكنولوجيا التطبيقية.</w:t>
      </w:r>
    </w:p>
    <w:p w14:paraId="0D6F6E83" w14:textId="77777777" w:rsidR="006C4DA1" w:rsidRPr="00F67DF0" w:rsidRDefault="006C4DA1" w:rsidP="00547F13">
      <w:pPr>
        <w:pStyle w:val="1"/>
        <w:numPr>
          <w:ilvl w:val="1"/>
          <w:numId w:val="176"/>
        </w:numPr>
        <w:tabs>
          <w:tab w:val="right" w:pos="1105"/>
        </w:tabs>
        <w:ind w:right="0"/>
        <w:jc w:val="both"/>
        <w:rPr>
          <w:rFonts w:eastAsiaTheme="minorHAnsi"/>
          <w:color w:val="auto"/>
        </w:rPr>
      </w:pPr>
      <w:r w:rsidRPr="00F67DF0">
        <w:rPr>
          <w:rFonts w:eastAsiaTheme="minorHAnsi"/>
          <w:color w:val="auto"/>
          <w:rtl/>
        </w:rPr>
        <w:t>إدارة تحول القطاع الخاص لعملية تطوير سلوكيات الطلاب أثناء إعدادهم بالمدرسة، وتعزيزهم للتحول إلى الاحتراف المهني وإكسابهم قيم ومهارات عالم العمل.</w:t>
      </w:r>
    </w:p>
    <w:p w14:paraId="06EF533D" w14:textId="77777777" w:rsidR="006C4DA1" w:rsidRPr="00F67DF0" w:rsidRDefault="006C4DA1" w:rsidP="00547F13">
      <w:pPr>
        <w:pStyle w:val="1"/>
        <w:numPr>
          <w:ilvl w:val="1"/>
          <w:numId w:val="176"/>
        </w:numPr>
        <w:tabs>
          <w:tab w:val="right" w:pos="1105"/>
        </w:tabs>
        <w:ind w:right="0"/>
        <w:jc w:val="both"/>
        <w:rPr>
          <w:rFonts w:eastAsiaTheme="minorHAnsi"/>
          <w:color w:val="auto"/>
        </w:rPr>
      </w:pPr>
      <w:r w:rsidRPr="00F67DF0">
        <w:rPr>
          <w:rFonts w:eastAsiaTheme="minorHAnsi"/>
          <w:color w:val="auto"/>
          <w:rtl/>
        </w:rPr>
        <w:t>تنفيذ معارض ومؤتمرات وأنشطة توعية للطلاب في المرحلة الإعدادية وأولياء الأمور توضح الفرص المتاحة للفني المحترف داخل وخارج مصر.</w:t>
      </w:r>
    </w:p>
    <w:p w14:paraId="2658EEC1"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فتح أسواق جديدة لتسويق منتجاته وخدماته، وبما يزيد من استثماراته وحجم إنتاجيته وبالتالي طلبه على العمالة المؤهلة.</w:t>
      </w:r>
    </w:p>
    <w:p w14:paraId="3CCC204E" w14:textId="77777777" w:rsidR="006C4DA1" w:rsidRPr="00D94A2E" w:rsidRDefault="006C4DA1" w:rsidP="00547F13">
      <w:pPr>
        <w:pStyle w:val="a0"/>
        <w:numPr>
          <w:ilvl w:val="0"/>
          <w:numId w:val="176"/>
        </w:numPr>
        <w:spacing w:line="240" w:lineRule="auto"/>
        <w:jc w:val="both"/>
        <w:rPr>
          <w:color w:val="000000" w:themeColor="text1"/>
          <w:u w:val="single"/>
          <w:rtl/>
        </w:rPr>
      </w:pPr>
      <w:r>
        <w:rPr>
          <w:rFonts w:hint="cs"/>
          <w:color w:val="000000" w:themeColor="text1"/>
          <w:u w:val="single"/>
          <w:rtl/>
        </w:rPr>
        <w:t>التوصية لدى الشركاء الصناعيين وجهات إدارة مدارس التكنولوجيات التطبيقية ،فيما يخص</w:t>
      </w:r>
      <w:r w:rsidRPr="002B57C4">
        <w:rPr>
          <w:color w:val="000000" w:themeColor="text1"/>
          <w:u w:val="single"/>
          <w:rtl/>
        </w:rPr>
        <w:t xml:space="preserve"> الارتقاء بمستوى الكفاية الخارجية لخريجي مدارس التكنولوجيا التطبيقية</w:t>
      </w:r>
      <w:r w:rsidRPr="002B57C4">
        <w:rPr>
          <w:rFonts w:hint="cs"/>
          <w:color w:val="000000" w:themeColor="text1"/>
          <w:u w:val="single"/>
          <w:rtl/>
        </w:rPr>
        <w:t>:</w:t>
      </w:r>
    </w:p>
    <w:p w14:paraId="7E002108"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tl/>
        </w:rPr>
      </w:pPr>
      <w:r w:rsidRPr="00F67DF0">
        <w:rPr>
          <w:rFonts w:hint="cs"/>
          <w:b w:val="0"/>
          <w:bCs w:val="0"/>
          <w:sz w:val="28"/>
          <w:szCs w:val="28"/>
          <w:rtl/>
        </w:rPr>
        <w:t>الاهتمام ب</w:t>
      </w:r>
      <w:r w:rsidRPr="00F67DF0">
        <w:rPr>
          <w:b w:val="0"/>
          <w:bCs w:val="0"/>
          <w:sz w:val="28"/>
          <w:szCs w:val="28"/>
          <w:rtl/>
        </w:rPr>
        <w:t>التدريب الميداني، ومعايشة</w:t>
      </w:r>
      <w:r w:rsidRPr="00F67DF0">
        <w:rPr>
          <w:rFonts w:hint="cs"/>
          <w:b w:val="0"/>
          <w:bCs w:val="0"/>
          <w:sz w:val="28"/>
          <w:szCs w:val="28"/>
          <w:rtl/>
        </w:rPr>
        <w:t xml:space="preserve"> الطلاب لمناخ</w:t>
      </w:r>
      <w:r w:rsidRPr="00F67DF0">
        <w:rPr>
          <w:b w:val="0"/>
          <w:bCs w:val="0"/>
          <w:sz w:val="28"/>
          <w:szCs w:val="28"/>
          <w:rtl/>
        </w:rPr>
        <w:t xml:space="preserve"> العمل </w:t>
      </w:r>
      <w:r w:rsidRPr="00F67DF0">
        <w:rPr>
          <w:rFonts w:hint="cs"/>
          <w:b w:val="0"/>
          <w:bCs w:val="0"/>
          <w:sz w:val="28"/>
          <w:szCs w:val="28"/>
          <w:rtl/>
        </w:rPr>
        <w:t>الفعلية.</w:t>
      </w:r>
    </w:p>
    <w:p w14:paraId="660021CC"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tl/>
        </w:rPr>
      </w:pPr>
      <w:r w:rsidRPr="00F67DF0">
        <w:rPr>
          <w:b w:val="0"/>
          <w:bCs w:val="0"/>
          <w:sz w:val="28"/>
          <w:szCs w:val="28"/>
          <w:rtl/>
        </w:rPr>
        <w:t xml:space="preserve"> إتاحة فرص التدريب</w:t>
      </w:r>
      <w:r w:rsidRPr="00F67DF0">
        <w:rPr>
          <w:rFonts w:hint="cs"/>
          <w:b w:val="0"/>
          <w:bCs w:val="0"/>
          <w:sz w:val="28"/>
          <w:szCs w:val="28"/>
          <w:rtl/>
        </w:rPr>
        <w:t xml:space="preserve"> المستمر</w:t>
      </w:r>
      <w:r w:rsidRPr="00F67DF0">
        <w:rPr>
          <w:b w:val="0"/>
          <w:bCs w:val="0"/>
          <w:sz w:val="28"/>
          <w:szCs w:val="28"/>
          <w:rtl/>
        </w:rPr>
        <w:t xml:space="preserve"> للخريجين ومتابعة تقدمهم المهني. </w:t>
      </w:r>
    </w:p>
    <w:p w14:paraId="2E1D6C8C"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lastRenderedPageBreak/>
        <w:t xml:space="preserve"> تشغيل المدرسة كمركز تدريب وتأهيل حرفي يمنح شهادات تخصصية إضافية بجانب العملية التعليمية.</w:t>
      </w:r>
    </w:p>
    <w:p w14:paraId="39D9FDBE"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 xml:space="preserve"> التحديث الدائم ودراسة احتياجات سوق العمل وإدراجها في البرنامج الدراسي النظري والعملي.</w:t>
      </w:r>
    </w:p>
    <w:p w14:paraId="7AE8356A"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 xml:space="preserve">ربط </w:t>
      </w:r>
      <w:r w:rsidRPr="00F67DF0">
        <w:rPr>
          <w:rFonts w:hint="cs"/>
          <w:b w:val="0"/>
          <w:bCs w:val="0"/>
          <w:sz w:val="28"/>
          <w:szCs w:val="28"/>
          <w:rtl/>
        </w:rPr>
        <w:t xml:space="preserve">مؤسسات </w:t>
      </w:r>
      <w:r w:rsidRPr="00F67DF0">
        <w:rPr>
          <w:b w:val="0"/>
          <w:bCs w:val="0"/>
          <w:sz w:val="28"/>
          <w:szCs w:val="28"/>
          <w:rtl/>
        </w:rPr>
        <w:t xml:space="preserve">التعليم التكنولوجي </w:t>
      </w:r>
      <w:r w:rsidRPr="00F67DF0">
        <w:rPr>
          <w:rFonts w:hint="cs"/>
          <w:b w:val="0"/>
          <w:bCs w:val="0"/>
          <w:sz w:val="28"/>
          <w:szCs w:val="28"/>
          <w:rtl/>
        </w:rPr>
        <w:t>بمؤسسات البحث علمي، وتحديث الصناعات،</w:t>
      </w:r>
      <w:r>
        <w:rPr>
          <w:rFonts w:hint="cs"/>
          <w:b w:val="0"/>
          <w:bCs w:val="0"/>
          <w:sz w:val="28"/>
          <w:szCs w:val="28"/>
          <w:rtl/>
        </w:rPr>
        <w:t xml:space="preserve"> </w:t>
      </w:r>
      <w:r w:rsidRPr="00F67DF0">
        <w:rPr>
          <w:rFonts w:hint="cs"/>
          <w:b w:val="0"/>
          <w:bCs w:val="0"/>
          <w:sz w:val="28"/>
          <w:szCs w:val="28"/>
          <w:rtl/>
        </w:rPr>
        <w:t xml:space="preserve">وغرف الصناعات، للتعرف على كل </w:t>
      </w:r>
      <w:r w:rsidRPr="00F67DF0">
        <w:rPr>
          <w:b w:val="0"/>
          <w:bCs w:val="0"/>
          <w:sz w:val="28"/>
          <w:szCs w:val="28"/>
          <w:rtl/>
        </w:rPr>
        <w:t>جديد في المجال التكنولوجي والتخصصات المختلفة حتى يكون الطالب مواكبًا لمستحدثات العمل والمهن والتكنولوجيا.</w:t>
      </w:r>
    </w:p>
    <w:p w14:paraId="39562A14"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تنفيذ تدريبات أثناء الدراسة وأثناء الإجازات الصيفية والمشاركة في المشروعات القومية.</w:t>
      </w:r>
    </w:p>
    <w:p w14:paraId="399923CC"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التركيز على التدريب العملي وتحسين أساليب التقييم.</w:t>
      </w:r>
    </w:p>
    <w:p w14:paraId="42FF1D7B"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 xml:space="preserve">الدراسة المستمرة لمتطلبات سوق العمل. </w:t>
      </w:r>
    </w:p>
    <w:p w14:paraId="501ABF64"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دعم ابتعاث الكفاءات للخارج للحصول على التدريب المناسب، وعودتها بالخبرة المناسبة لدفع عجلة الإنتاج والتنمية.</w:t>
      </w:r>
    </w:p>
    <w:p w14:paraId="2D2D32A6"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السعي لجذب شراكات ومنح دراسية خارجية للمتميزين من خريجي المدارس.</w:t>
      </w:r>
    </w:p>
    <w:p w14:paraId="39FCE38C"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جذب المتفوقين من خريجي الشهادة الإعدادية للدراسة بالتعليم الفني، مع مراعاة الميول المهنية للمتعلم.</w:t>
      </w:r>
    </w:p>
    <w:p w14:paraId="35B23226" w14:textId="77777777" w:rsidR="006C4DA1" w:rsidRPr="00F67DF0" w:rsidRDefault="006C4DA1" w:rsidP="00547F13">
      <w:pPr>
        <w:pStyle w:val="a0"/>
        <w:numPr>
          <w:ilvl w:val="1"/>
          <w:numId w:val="176"/>
        </w:numPr>
        <w:tabs>
          <w:tab w:val="right" w:pos="1105"/>
        </w:tabs>
        <w:spacing w:line="240" w:lineRule="auto"/>
        <w:jc w:val="both"/>
        <w:rPr>
          <w:b w:val="0"/>
          <w:bCs w:val="0"/>
          <w:sz w:val="28"/>
          <w:szCs w:val="28"/>
        </w:rPr>
      </w:pPr>
      <w:r w:rsidRPr="00F67DF0">
        <w:rPr>
          <w:b w:val="0"/>
          <w:bCs w:val="0"/>
          <w:sz w:val="28"/>
          <w:szCs w:val="28"/>
          <w:rtl/>
        </w:rPr>
        <w:t>السعي للشراكة مع شركاء صناعيين دوليين وغير محليين لتعظيم جاهزية الخريجين لمتطلبات سوق العمل.</w:t>
      </w:r>
    </w:p>
    <w:p w14:paraId="103AAFCD" w14:textId="77777777" w:rsidR="006C4DA1" w:rsidRPr="00722FB4" w:rsidRDefault="006C4DA1" w:rsidP="00547F13">
      <w:pPr>
        <w:pStyle w:val="a0"/>
        <w:numPr>
          <w:ilvl w:val="0"/>
          <w:numId w:val="176"/>
        </w:numPr>
        <w:spacing w:line="240" w:lineRule="auto"/>
        <w:jc w:val="both"/>
        <w:rPr>
          <w:color w:val="000000" w:themeColor="text1"/>
          <w:u w:val="single"/>
        </w:rPr>
      </w:pPr>
      <w:r w:rsidRPr="00722FB4">
        <w:rPr>
          <w:rFonts w:hint="cs"/>
          <w:color w:val="000000" w:themeColor="text1"/>
          <w:u w:val="single"/>
          <w:rtl/>
        </w:rPr>
        <w:t>التوصية لدى، مصممي المناهج الدراسية ومعدي المحتوى الدراسي بمدارس التكنولوجيا التطبيقية:</w:t>
      </w:r>
    </w:p>
    <w:p w14:paraId="367716B4" w14:textId="77777777" w:rsidR="006C4DA1" w:rsidRPr="00F67DF0" w:rsidRDefault="006C4DA1" w:rsidP="00547F13">
      <w:pPr>
        <w:pStyle w:val="a0"/>
        <w:numPr>
          <w:ilvl w:val="1"/>
          <w:numId w:val="176"/>
        </w:numPr>
        <w:tabs>
          <w:tab w:val="right" w:pos="1105"/>
        </w:tabs>
        <w:spacing w:line="240" w:lineRule="auto"/>
        <w:jc w:val="both"/>
        <w:rPr>
          <w:b w:val="0"/>
          <w:bCs w:val="0"/>
          <w:color w:val="000000" w:themeColor="text1"/>
        </w:rPr>
      </w:pPr>
      <w:r w:rsidRPr="00F67DF0">
        <w:rPr>
          <w:rFonts w:hint="cs"/>
          <w:b w:val="0"/>
          <w:bCs w:val="0"/>
          <w:color w:val="000000" w:themeColor="text1"/>
          <w:sz w:val="28"/>
          <w:szCs w:val="28"/>
          <w:rtl/>
        </w:rPr>
        <w:t>أن تتضمن حقيبة المحتوى الدراسي ،دليل استرشادي للمعلم للحد الأدنى المقبول للمعارف والمهارات المطلوبة من كل وحدة ومخرجاتها الأساسية ،كذلك أساليب التقويم الخاصة بها وألانشطة اللا صفية.</w:t>
      </w:r>
    </w:p>
    <w:p w14:paraId="11AEB8F5" w14:textId="77777777" w:rsidR="006C4DA1" w:rsidRPr="00F67DF0" w:rsidRDefault="006C4DA1" w:rsidP="00547F13">
      <w:pPr>
        <w:pStyle w:val="a0"/>
        <w:numPr>
          <w:ilvl w:val="1"/>
          <w:numId w:val="176"/>
        </w:numPr>
        <w:tabs>
          <w:tab w:val="right" w:pos="1105"/>
        </w:tabs>
        <w:spacing w:line="240" w:lineRule="auto"/>
        <w:jc w:val="both"/>
        <w:rPr>
          <w:b w:val="0"/>
          <w:bCs w:val="0"/>
          <w:color w:val="000000" w:themeColor="text1"/>
        </w:rPr>
      </w:pPr>
      <w:r w:rsidRPr="00F67DF0">
        <w:rPr>
          <w:rFonts w:hint="cs"/>
          <w:b w:val="0"/>
          <w:bCs w:val="0"/>
          <w:color w:val="000000" w:themeColor="text1"/>
          <w:sz w:val="28"/>
          <w:szCs w:val="28"/>
          <w:rtl/>
        </w:rPr>
        <w:t>أن تتضمن مخطط عقد برنامج تأهيلي وإعداد للمعلم إلزامي حتى يتمكن من تدريس المحتوى الدراسي بالكفاءة العلمية والمهارية المناسبة .</w:t>
      </w:r>
    </w:p>
    <w:p w14:paraId="76FA4001" w14:textId="77777777" w:rsidR="006C4DA1" w:rsidRPr="00F67DF0" w:rsidRDefault="006C4DA1" w:rsidP="00547F13">
      <w:pPr>
        <w:pStyle w:val="a0"/>
        <w:numPr>
          <w:ilvl w:val="1"/>
          <w:numId w:val="176"/>
        </w:numPr>
        <w:tabs>
          <w:tab w:val="right" w:pos="1105"/>
        </w:tabs>
        <w:spacing w:line="240" w:lineRule="auto"/>
        <w:jc w:val="both"/>
        <w:rPr>
          <w:b w:val="0"/>
          <w:bCs w:val="0"/>
          <w:color w:val="000000" w:themeColor="text1"/>
        </w:rPr>
      </w:pPr>
      <w:r w:rsidRPr="00F67DF0">
        <w:rPr>
          <w:rFonts w:hint="cs"/>
          <w:b w:val="0"/>
          <w:bCs w:val="0"/>
          <w:color w:val="000000" w:themeColor="text1"/>
          <w:sz w:val="28"/>
          <w:szCs w:val="28"/>
          <w:rtl/>
        </w:rPr>
        <w:lastRenderedPageBreak/>
        <w:t>أن تتضمن حقيبة المحتوى الدراسي دليل "كراس" التطبيقات والأنشطة الإضافية الصفية والا صفية التي يجب على الطالب القيام بها لتعزيز قدراته المعرفية والمهارية واتجاهاته نحو التخصص أو المهنة التي يدرسها.</w:t>
      </w:r>
    </w:p>
    <w:p w14:paraId="79765E9F" w14:textId="77777777" w:rsidR="006C4DA1" w:rsidRPr="00F67DF0" w:rsidRDefault="006C4DA1" w:rsidP="00547F13">
      <w:pPr>
        <w:pStyle w:val="a0"/>
        <w:numPr>
          <w:ilvl w:val="1"/>
          <w:numId w:val="176"/>
        </w:numPr>
        <w:tabs>
          <w:tab w:val="right" w:pos="1105"/>
        </w:tabs>
        <w:spacing w:line="240" w:lineRule="auto"/>
        <w:jc w:val="both"/>
        <w:rPr>
          <w:b w:val="0"/>
          <w:bCs w:val="0"/>
          <w:color w:val="000000" w:themeColor="text1"/>
        </w:rPr>
      </w:pPr>
      <w:r w:rsidRPr="00F67DF0">
        <w:rPr>
          <w:rFonts w:hint="cs"/>
          <w:b w:val="0"/>
          <w:bCs w:val="0"/>
          <w:color w:val="000000" w:themeColor="text1"/>
          <w:sz w:val="28"/>
          <w:szCs w:val="28"/>
          <w:rtl/>
        </w:rPr>
        <w:t>أن يتم دمج المهارات الحياتية المطلوب اكتسابها ضمن المحتوى الدراسي لكل وجدة مع إبرازها كهدف واضح من أهداف الوحدة.</w:t>
      </w:r>
    </w:p>
    <w:p w14:paraId="4D18E821" w14:textId="77777777" w:rsidR="006C4DA1" w:rsidRPr="00F67DF0" w:rsidRDefault="006C4DA1" w:rsidP="00547F13">
      <w:pPr>
        <w:pStyle w:val="a0"/>
        <w:numPr>
          <w:ilvl w:val="1"/>
          <w:numId w:val="176"/>
        </w:numPr>
        <w:tabs>
          <w:tab w:val="right" w:pos="1105"/>
        </w:tabs>
        <w:spacing w:line="240" w:lineRule="auto"/>
        <w:jc w:val="both"/>
        <w:rPr>
          <w:b w:val="0"/>
          <w:bCs w:val="0"/>
          <w:color w:val="000000" w:themeColor="text1"/>
        </w:rPr>
      </w:pPr>
      <w:r w:rsidRPr="00F67DF0">
        <w:rPr>
          <w:rFonts w:hint="cs"/>
          <w:b w:val="0"/>
          <w:bCs w:val="0"/>
          <w:color w:val="000000" w:themeColor="text1"/>
          <w:rtl/>
        </w:rPr>
        <w:t>أن تتضمن بدائل إكساب المهارات العملية والتطبيقية حال عدم كفاية تطبيق المعايشة المخططة بمواقع العمل والإنتاج من قبل المدرسة.</w:t>
      </w:r>
    </w:p>
    <w:p w14:paraId="4F8E2942" w14:textId="77777777" w:rsidR="006C4DA1" w:rsidRPr="0037062E" w:rsidRDefault="006C4DA1" w:rsidP="00547F13">
      <w:pPr>
        <w:pStyle w:val="a0"/>
        <w:numPr>
          <w:ilvl w:val="0"/>
          <w:numId w:val="176"/>
        </w:numPr>
        <w:spacing w:line="240" w:lineRule="auto"/>
        <w:jc w:val="both"/>
        <w:rPr>
          <w:color w:val="000000" w:themeColor="text1"/>
        </w:rPr>
      </w:pPr>
      <w:r>
        <w:rPr>
          <w:rFonts w:hint="cs"/>
          <w:color w:val="000000" w:themeColor="text1"/>
          <w:rtl/>
        </w:rPr>
        <w:t xml:space="preserve">فيما يخص دور القطاع الخاص في تعزيز الكفاية الخاريجية لخريجي مدارس التكنولوجيا التطبيقية والتعليم التكنولوجي: </w:t>
      </w:r>
    </w:p>
    <w:p w14:paraId="1BD198B4" w14:textId="77777777" w:rsidR="006C4DA1" w:rsidRDefault="006C4DA1" w:rsidP="00547F13">
      <w:pPr>
        <w:pStyle w:val="1"/>
        <w:numPr>
          <w:ilvl w:val="2"/>
          <w:numId w:val="177"/>
        </w:numPr>
        <w:tabs>
          <w:tab w:val="right" w:pos="821"/>
        </w:tabs>
        <w:ind w:left="1105" w:hanging="284"/>
        <w:jc w:val="both"/>
      </w:pPr>
      <w:r w:rsidRPr="0037062E">
        <w:rPr>
          <w:rFonts w:hint="cs"/>
          <w:rtl/>
        </w:rPr>
        <w:t>لزيادة التعريف بمدارس وتخصصات التعليم التكنولوجي في مصر</w:t>
      </w:r>
      <w:r>
        <w:rPr>
          <w:rFonts w:hint="cs"/>
          <w:rtl/>
        </w:rPr>
        <w:t xml:space="preserve"> عقد وتنفيذ برامج توعية وتثقيف بأهمية التعليم الفني والتكنولوجي، وأثره على المجتمع وتحقيق التنمية ،والمميزات التي يحصل عليها منتسبوه، وفرصهم المستقبلية، وذلك عبر وسائل التواصل الاجتماعي، في أماكن وتجمعات ومؤسسات أعداد النشء والشباب، وعبر الرسائل الإلكترونية الموجهة، ووسائل الإعلام المرئية والمسموعة.</w:t>
      </w:r>
    </w:p>
    <w:p w14:paraId="52DBEF0E" w14:textId="77777777" w:rsidR="006C4DA1" w:rsidRDefault="006C4DA1" w:rsidP="00547F13">
      <w:pPr>
        <w:pStyle w:val="1"/>
        <w:numPr>
          <w:ilvl w:val="2"/>
          <w:numId w:val="177"/>
        </w:numPr>
        <w:tabs>
          <w:tab w:val="right" w:pos="821"/>
        </w:tabs>
        <w:ind w:left="1105" w:hanging="284"/>
        <w:jc w:val="both"/>
      </w:pPr>
      <w:r>
        <w:rPr>
          <w:rFonts w:hint="cs"/>
          <w:rtl/>
        </w:rPr>
        <w:t xml:space="preserve">إعتماد الاستفادة من التكنولوجيا في جميع مراحل إعداد الطلاب بدءاً من مرحلة التقديم والاختيار والقبول، مروراً بعملية التعلم والتقييم والتقويم، تقديم خدمات ما بعد التخرج كالتوجيه والإرشاد المهني والوظيفي، وتوفير معلومات حول تطورات سوق العمل، والمستحدثات التخصصية. </w:t>
      </w:r>
    </w:p>
    <w:p w14:paraId="5A6ED8BB" w14:textId="77777777" w:rsidR="006C4DA1" w:rsidRDefault="006C4DA1" w:rsidP="00547F13">
      <w:pPr>
        <w:pStyle w:val="1"/>
        <w:numPr>
          <w:ilvl w:val="2"/>
          <w:numId w:val="177"/>
        </w:numPr>
        <w:tabs>
          <w:tab w:val="right" w:pos="821"/>
        </w:tabs>
        <w:ind w:left="1105" w:hanging="284"/>
        <w:jc w:val="both"/>
      </w:pPr>
      <w:r>
        <w:rPr>
          <w:rFonts w:hint="cs"/>
          <w:rtl/>
        </w:rPr>
        <w:t>إعادة تقييم مدى تحقيق المناهج التخصصية لأهدافها المخططة، والاستمرار على توزيع الطلاب على التخصص من العام الثاني، أم أن هناك إحتياج لتوزيعهم على التخصصات من العام الأول.</w:t>
      </w:r>
    </w:p>
    <w:p w14:paraId="697D664E" w14:textId="77777777" w:rsidR="006C4DA1" w:rsidRDefault="006C4DA1" w:rsidP="00547F13">
      <w:pPr>
        <w:pStyle w:val="1"/>
        <w:numPr>
          <w:ilvl w:val="2"/>
          <w:numId w:val="177"/>
        </w:numPr>
        <w:tabs>
          <w:tab w:val="right" w:pos="821"/>
        </w:tabs>
        <w:ind w:left="1105" w:hanging="284"/>
        <w:jc w:val="both"/>
      </w:pPr>
      <w:r>
        <w:rPr>
          <w:rFonts w:hint="cs"/>
          <w:rtl/>
        </w:rPr>
        <w:t>إدخال برامج تطوير السلوك المهني وبرامج دعم إشراك الطلاب في سوق العمل والتعريف بمتطلباته، والتحول للاحتراف المهني ضمن الساعات الدراسية الإلزامية التخصصية.</w:t>
      </w:r>
    </w:p>
    <w:p w14:paraId="0ACABF84" w14:textId="77777777" w:rsidR="006C4DA1" w:rsidRDefault="006C4DA1" w:rsidP="00547F13">
      <w:pPr>
        <w:pStyle w:val="1"/>
        <w:numPr>
          <w:ilvl w:val="2"/>
          <w:numId w:val="177"/>
        </w:numPr>
        <w:tabs>
          <w:tab w:val="right" w:pos="821"/>
        </w:tabs>
        <w:ind w:left="1105" w:hanging="284"/>
        <w:jc w:val="both"/>
      </w:pPr>
      <w:r>
        <w:rPr>
          <w:rFonts w:hint="cs"/>
          <w:rtl/>
        </w:rPr>
        <w:lastRenderedPageBreak/>
        <w:t>العمل على إدماج الطلاب في مراحل العمل والإنتاج وتحمل المسئولية المهنية من خلال، عقد تدريبي للعمل يشرك الطلاب في العمل مقابل حصولهم على امتيازات مالية.</w:t>
      </w:r>
    </w:p>
    <w:p w14:paraId="1F21E420" w14:textId="77777777" w:rsidR="006C4DA1" w:rsidRDefault="006C4DA1" w:rsidP="00547F13">
      <w:pPr>
        <w:pStyle w:val="1"/>
        <w:numPr>
          <w:ilvl w:val="2"/>
          <w:numId w:val="177"/>
        </w:numPr>
        <w:tabs>
          <w:tab w:val="right" w:pos="821"/>
        </w:tabs>
        <w:ind w:left="1105" w:hanging="284"/>
        <w:jc w:val="both"/>
      </w:pPr>
      <w:r>
        <w:rPr>
          <w:rFonts w:hint="cs"/>
          <w:rtl/>
        </w:rPr>
        <w:t>توفير عقود عمل وفرص وظيفية لدى دائرة المعارف والعلاقات المؤسسية لاستيعاب خريجي هذه المدارس، للحفاظ على الاستثمار في إعدادهم من خلال العمل بعد التخرج مباشرة.</w:t>
      </w:r>
    </w:p>
    <w:p w14:paraId="723969CD" w14:textId="77777777" w:rsidR="006C4DA1" w:rsidRDefault="006C4DA1" w:rsidP="00547F13">
      <w:pPr>
        <w:pStyle w:val="1"/>
        <w:numPr>
          <w:ilvl w:val="2"/>
          <w:numId w:val="177"/>
        </w:numPr>
        <w:tabs>
          <w:tab w:val="right" w:pos="821"/>
        </w:tabs>
        <w:ind w:left="1105" w:hanging="284"/>
        <w:jc w:val="both"/>
      </w:pPr>
      <w:r>
        <w:rPr>
          <w:rFonts w:hint="cs"/>
          <w:rtl/>
        </w:rPr>
        <w:t>تأهيل الطلاب أثناء التدريب بالموقع على آليات التأقلم مع القواعد وسياسات العمل، الإلتزام بمعايير السلامة وقواعد الأمن الصناعي داخل المنشأة الإنتاجية ومواقع العمال، والعمل ضمن فريق، واستيعاب خطوات العمل.</w:t>
      </w:r>
    </w:p>
    <w:p w14:paraId="1F9CD6EF" w14:textId="77777777" w:rsidR="006C4DA1" w:rsidRDefault="006C4DA1" w:rsidP="00547F13">
      <w:pPr>
        <w:pStyle w:val="1"/>
        <w:numPr>
          <w:ilvl w:val="2"/>
          <w:numId w:val="177"/>
        </w:numPr>
        <w:tabs>
          <w:tab w:val="right" w:pos="821"/>
        </w:tabs>
        <w:ind w:left="1105" w:hanging="284"/>
        <w:jc w:val="both"/>
      </w:pPr>
      <w:r>
        <w:rPr>
          <w:rFonts w:hint="cs"/>
          <w:rtl/>
        </w:rPr>
        <w:t>زيادة الاهتمام بتخصيص ساعات معتمدة لإعداد الطلاب للحياة العملية ومتطلباتها من مهارات أساسية، ومهارات مهنية فنية، ومهارات حياتية.</w:t>
      </w:r>
    </w:p>
    <w:p w14:paraId="5EEE533B" w14:textId="77777777" w:rsidR="006C4DA1" w:rsidRDefault="006C4DA1" w:rsidP="00547F13">
      <w:pPr>
        <w:pStyle w:val="1"/>
        <w:numPr>
          <w:ilvl w:val="2"/>
          <w:numId w:val="177"/>
        </w:numPr>
        <w:tabs>
          <w:tab w:val="right" w:pos="821"/>
        </w:tabs>
        <w:ind w:left="1105" w:hanging="284"/>
        <w:jc w:val="both"/>
      </w:pPr>
      <w:r>
        <w:rPr>
          <w:rFonts w:hint="cs"/>
          <w:rtl/>
        </w:rPr>
        <w:t>المشاركة جنباً إلى جنب في أنشطة الإدارة المدرسية اليومية وتوفير المواد التعليمية، والتعاقد مع جهات الاعتماد وتمويل الأنشطة العملية، والتدريب الميداني، وإعداد المناهج والمحتوى التعليمي مع وزارة التربية والتعليم والتعليم الفني.</w:t>
      </w:r>
    </w:p>
    <w:p w14:paraId="77FBF86A" w14:textId="77777777" w:rsidR="006C4DA1" w:rsidRDefault="006C4DA1" w:rsidP="00547F13">
      <w:pPr>
        <w:pStyle w:val="1"/>
        <w:numPr>
          <w:ilvl w:val="2"/>
          <w:numId w:val="177"/>
        </w:numPr>
        <w:tabs>
          <w:tab w:val="right" w:pos="821"/>
        </w:tabs>
        <w:ind w:left="1105" w:hanging="284"/>
        <w:jc w:val="both"/>
      </w:pPr>
      <w:r>
        <w:rPr>
          <w:rFonts w:hint="cs"/>
          <w:rtl/>
        </w:rPr>
        <w:t xml:space="preserve">المشاركة الفاعلة في إدارة أنشطة التقييم والامتحانات وبرامج التحسين لمن يحتاج من الطلاب، لاجتياز متطلبات التقدم الدراسي، والمهني، والحد من ظاهرة الغش المنتشرة بين هذه الفئة العمرية من الطلاب. </w:t>
      </w:r>
    </w:p>
    <w:p w14:paraId="1875EFA0" w14:textId="77777777" w:rsidR="006C4DA1" w:rsidRDefault="006C4DA1" w:rsidP="00547F13">
      <w:pPr>
        <w:pStyle w:val="1"/>
        <w:numPr>
          <w:ilvl w:val="2"/>
          <w:numId w:val="177"/>
        </w:numPr>
        <w:tabs>
          <w:tab w:val="right" w:pos="821"/>
        </w:tabs>
        <w:ind w:left="1105" w:hanging="284"/>
        <w:jc w:val="both"/>
      </w:pPr>
      <w:r>
        <w:rPr>
          <w:rFonts w:hint="cs"/>
          <w:rtl/>
        </w:rPr>
        <w:t>المشاركة في برامج إعداد المعلمين وجذب موارد بشرية متخصصة للعمل كمعلمين، لسد العجز في أعداد المعلمين المؤهلين للعمل بهذه المدارس وفق ما تحتاج من تخصصات.</w:t>
      </w:r>
    </w:p>
    <w:p w14:paraId="7F767D00" w14:textId="77777777" w:rsidR="006C4DA1" w:rsidRDefault="006C4DA1" w:rsidP="00547F13">
      <w:pPr>
        <w:pStyle w:val="1"/>
        <w:numPr>
          <w:ilvl w:val="2"/>
          <w:numId w:val="177"/>
        </w:numPr>
        <w:tabs>
          <w:tab w:val="right" w:pos="821"/>
        </w:tabs>
        <w:ind w:left="1105" w:hanging="284"/>
        <w:jc w:val="both"/>
      </w:pPr>
      <w:r>
        <w:rPr>
          <w:rFonts w:hint="cs"/>
          <w:rtl/>
        </w:rPr>
        <w:t>توفير الحافز المادي المنتظم لأعضاء هيئة التعليم والكوادر الإدارية من العاملين بهذه المدارس من معلمين وادارين وزارة التربية والتعليم والتعليم الفني.</w:t>
      </w:r>
    </w:p>
    <w:p w14:paraId="7FA66BD2" w14:textId="77777777" w:rsidR="006C4DA1" w:rsidRDefault="006C4DA1" w:rsidP="00547F13">
      <w:pPr>
        <w:pStyle w:val="1"/>
        <w:numPr>
          <w:ilvl w:val="2"/>
          <w:numId w:val="177"/>
        </w:numPr>
        <w:tabs>
          <w:tab w:val="right" w:pos="821"/>
        </w:tabs>
        <w:ind w:left="1105" w:hanging="284"/>
        <w:jc w:val="both"/>
      </w:pPr>
      <w:r>
        <w:rPr>
          <w:rFonts w:hint="cs"/>
          <w:rtl/>
        </w:rPr>
        <w:lastRenderedPageBreak/>
        <w:t>الاسهام في التوسع في فتح تخصصات دراسية جديدة تواكب احتياجات الثورة المعلوماتية والإنتاجية من مهن المستقبل.</w:t>
      </w:r>
    </w:p>
    <w:p w14:paraId="2E835D30" w14:textId="77777777" w:rsidR="006C4DA1" w:rsidRDefault="006C4DA1" w:rsidP="00547F13">
      <w:pPr>
        <w:pStyle w:val="1"/>
        <w:numPr>
          <w:ilvl w:val="2"/>
          <w:numId w:val="177"/>
        </w:numPr>
        <w:tabs>
          <w:tab w:val="right" w:pos="821"/>
        </w:tabs>
        <w:ind w:left="1105" w:hanging="284"/>
        <w:jc w:val="both"/>
      </w:pPr>
      <w:r>
        <w:rPr>
          <w:rFonts w:hint="cs"/>
          <w:rtl/>
        </w:rPr>
        <w:t xml:space="preserve">دعم وتطبيق اللامركزية في إدارة مدارس التكنولوجيا التطبيقية من خلال تعظيم دور القطاع الخاص والشركاء في إدارة المدارس.  </w:t>
      </w:r>
    </w:p>
    <w:p w14:paraId="009AC4B2" w14:textId="77777777" w:rsidR="006C4DA1" w:rsidRPr="00E43307" w:rsidRDefault="006C4DA1" w:rsidP="00547F13">
      <w:pPr>
        <w:pStyle w:val="1"/>
        <w:numPr>
          <w:ilvl w:val="2"/>
          <w:numId w:val="177"/>
        </w:numPr>
        <w:tabs>
          <w:tab w:val="right" w:pos="821"/>
        </w:tabs>
        <w:ind w:left="1105" w:hanging="284"/>
        <w:jc w:val="both"/>
        <w:rPr>
          <w:rtl/>
        </w:rPr>
      </w:pPr>
      <w:r>
        <w:rPr>
          <w:rFonts w:hint="cs"/>
          <w:rtl/>
        </w:rPr>
        <w:t>العمل على تكوين أو إنشاء تجمع" رابطة "يضم جميع الشركاء الصناعيين من مختلف القوى الاستثمارية" القطاع الخاص والحكومي وقطاع الأعمال" لتوحيد سياسات العمل وأدوار الشركاء في إنشاء وإدارة مدارس التكنولوجيا التطبيقية، والحد من التباين الحادث في الامتيازات والحوافز المالية التي يحصل عليها العاملين في المدارس، وتوحيد الرؤى حول متطلبات واحتياجات سوق العمل لسد الفجوة بين برامج الإعداد وواقع متطلبات السوق والإنتاج لدى الخريجين.</w:t>
      </w:r>
    </w:p>
    <w:p w14:paraId="4C78945D" w14:textId="77777777" w:rsidR="006C4DA1" w:rsidRPr="007C70DD" w:rsidRDefault="006C4DA1" w:rsidP="006C4DA1">
      <w:pPr>
        <w:pStyle w:val="a0"/>
        <w:spacing w:line="240" w:lineRule="auto"/>
        <w:jc w:val="both"/>
        <w:rPr>
          <w:color w:val="000000" w:themeColor="text1"/>
          <w:sz w:val="4"/>
          <w:szCs w:val="4"/>
          <w:rtl/>
        </w:rPr>
      </w:pPr>
    </w:p>
    <w:p w14:paraId="48E09A5D" w14:textId="77777777" w:rsidR="006C4DA1" w:rsidRPr="0042045C" w:rsidRDefault="006C4DA1" w:rsidP="006C4DA1">
      <w:pPr>
        <w:pStyle w:val="a0"/>
        <w:spacing w:line="240" w:lineRule="auto"/>
        <w:jc w:val="center"/>
        <w:rPr>
          <w:color w:val="000000" w:themeColor="text1"/>
          <w:sz w:val="40"/>
          <w:szCs w:val="40"/>
          <w:rtl/>
        </w:rPr>
      </w:pPr>
      <w:r w:rsidRPr="001E1CBB">
        <w:rPr>
          <w:color w:val="000000" w:themeColor="text1"/>
          <w:rtl/>
        </w:rPr>
        <w:t>-------------------------------------</w:t>
      </w:r>
    </w:p>
    <w:p w14:paraId="0A097CE9" w14:textId="6171C8EA" w:rsidR="006C4DA1" w:rsidRDefault="006C4DA1">
      <w:pPr>
        <w:bidi w:val="0"/>
        <w:rPr>
          <w:b/>
          <w:bCs/>
          <w:color w:val="000000" w:themeColor="text1"/>
          <w:sz w:val="40"/>
          <w:szCs w:val="40"/>
          <w:rtl/>
        </w:rPr>
      </w:pPr>
      <w:r>
        <w:rPr>
          <w:b/>
          <w:bCs/>
          <w:color w:val="000000" w:themeColor="text1"/>
          <w:sz w:val="40"/>
          <w:szCs w:val="40"/>
          <w:rtl/>
        </w:rPr>
        <w:br w:type="page"/>
      </w:r>
    </w:p>
    <w:p w14:paraId="19496CDF" w14:textId="77777777" w:rsidR="006C4DA1" w:rsidRPr="00506594" w:rsidRDefault="006C4DA1" w:rsidP="006C4DA1">
      <w:pPr>
        <w:rPr>
          <w:b/>
          <w:bCs/>
          <w:color w:val="000000" w:themeColor="text1"/>
          <w:sz w:val="36"/>
          <w:szCs w:val="36"/>
          <w:rtl/>
        </w:rPr>
      </w:pPr>
      <w:r>
        <w:rPr>
          <w:b/>
          <w:bCs/>
          <w:noProof/>
          <w:color w:val="000000" w:themeColor="text1"/>
          <w:sz w:val="36"/>
          <w:szCs w:val="36"/>
        </w:rPr>
        <w:lastRenderedPageBreak/>
        <mc:AlternateContent>
          <mc:Choice Requires="wps">
            <w:drawing>
              <wp:anchor distT="0" distB="0" distL="114300" distR="114300" simplePos="0" relativeHeight="251703296" behindDoc="0" locked="0" layoutInCell="1" allowOverlap="1" wp14:anchorId="49D72880" wp14:editId="5E398194">
                <wp:simplePos x="0" y="0"/>
                <wp:positionH relativeFrom="margin">
                  <wp:align>center</wp:align>
                </wp:positionH>
                <wp:positionV relativeFrom="paragraph">
                  <wp:posOffset>2890147</wp:posOffset>
                </wp:positionV>
                <wp:extent cx="2806262" cy="1986455"/>
                <wp:effectExtent l="0" t="0" r="13335" b="13970"/>
                <wp:wrapNone/>
                <wp:docPr id="221" name="Rectangle: Rounded Corners 221"/>
                <wp:cNvGraphicFramePr/>
                <a:graphic xmlns:a="http://schemas.openxmlformats.org/drawingml/2006/main">
                  <a:graphicData uri="http://schemas.microsoft.com/office/word/2010/wordprocessingShape">
                    <wps:wsp>
                      <wps:cNvSpPr/>
                      <wps:spPr>
                        <a:xfrm>
                          <a:off x="0" y="0"/>
                          <a:ext cx="2806262" cy="1986455"/>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B07CEFD" w14:textId="77777777" w:rsidR="006C4DA1" w:rsidRPr="00506594" w:rsidRDefault="006C4DA1" w:rsidP="006C4DA1">
                            <w:pPr>
                              <w:jc w:val="center"/>
                              <w:rPr>
                                <w:b/>
                                <w:bCs/>
                                <w:sz w:val="68"/>
                                <w:szCs w:val="68"/>
                              </w:rPr>
                            </w:pPr>
                            <w:r w:rsidRPr="00506594">
                              <w:rPr>
                                <w:rFonts w:hint="cs"/>
                                <w:b/>
                                <w:bCs/>
                                <w:sz w:val="68"/>
                                <w:szCs w:val="68"/>
                                <w:rtl/>
                              </w:rPr>
                              <w:t>قائمة المراجع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D72880" id="Rectangle: Rounded Corners 221" o:spid="_x0000_s1233" style="position:absolute;left:0;text-align:left;margin-left:0;margin-top:227.55pt;width:220.95pt;height:156.4pt;z-index:25170329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" fillcolor="white [3201]" strokecolor="#a5a5a5 [3206]" strokeweight="1pt">
                <v:stroke joinstyle="miter"/>
                <v:textbox>
                  <w:txbxContent>
                    <w:p w14:paraId="7B07CEFD" w14:textId="77777777" w:rsidR="006C4DA1" w:rsidRPr="00506594" w:rsidRDefault="006C4DA1" w:rsidP="006C4DA1">
                      <w:pPr>
                        <w:jc w:val="center"/>
                        <w:rPr>
                          <w:b/>
                          <w:bCs/>
                          <w:sz w:val="68"/>
                          <w:szCs w:val="68"/>
                        </w:rPr>
                      </w:pPr>
                      <w:r w:rsidRPr="00506594">
                        <w:rPr>
                          <w:rFonts w:hint="cs"/>
                          <w:b/>
                          <w:bCs/>
                          <w:sz w:val="68"/>
                          <w:szCs w:val="68"/>
                          <w:rtl/>
                        </w:rPr>
                        <w:t>قائمة المراجع</w:t>
                      </w:r>
                    </w:p>
                  </w:txbxContent>
                </v:textbox>
                <w10:wrap anchorx="margin"/>
              </v:roundrect>
            </w:pict>
          </mc:Fallback>
        </mc:AlternateContent>
      </w:r>
      <w:r w:rsidRPr="00506594">
        <w:rPr>
          <w:b/>
          <w:bCs/>
          <w:color w:val="000000" w:themeColor="text1"/>
          <w:sz w:val="36"/>
          <w:szCs w:val="36"/>
          <w:rtl/>
        </w:rPr>
        <w:br w:type="page"/>
      </w:r>
    </w:p>
    <w:p w14:paraId="30E266C7" w14:textId="77777777" w:rsidR="006C4DA1" w:rsidRDefault="006C4DA1" w:rsidP="006C4DA1">
      <w:pPr>
        <w:spacing w:after="0" w:line="240" w:lineRule="auto"/>
        <w:jc w:val="center"/>
        <w:rPr>
          <w:b/>
          <w:bCs/>
          <w:color w:val="000000" w:themeColor="text1"/>
          <w:sz w:val="36"/>
          <w:szCs w:val="36"/>
          <w:u w:val="single"/>
        </w:rPr>
      </w:pPr>
      <w:r>
        <w:rPr>
          <w:rFonts w:hint="cs"/>
          <w:b/>
          <w:bCs/>
          <w:color w:val="000000" w:themeColor="text1"/>
          <w:sz w:val="36"/>
          <w:szCs w:val="36"/>
          <w:u w:val="single"/>
          <w:rtl/>
        </w:rPr>
        <w:lastRenderedPageBreak/>
        <w:t>المراجع</w:t>
      </w:r>
    </w:p>
    <w:p w14:paraId="788DA9DF" w14:textId="77777777" w:rsidR="006C4DA1" w:rsidRDefault="006C4DA1" w:rsidP="00547F13">
      <w:pPr>
        <w:pStyle w:val="ListParagraph"/>
        <w:numPr>
          <w:ilvl w:val="0"/>
          <w:numId w:val="178"/>
        </w:numPr>
        <w:bidi/>
        <w:jc w:val="both"/>
        <w:rPr>
          <w:b/>
          <w:bCs/>
          <w:color w:val="000000" w:themeColor="text1"/>
          <w:sz w:val="36"/>
          <w:szCs w:val="36"/>
          <w:u w:val="single"/>
          <w:rtl/>
        </w:rPr>
      </w:pPr>
      <w:r>
        <w:rPr>
          <w:rFonts w:hint="cs"/>
          <w:b/>
          <w:bCs/>
          <w:color w:val="000000" w:themeColor="text1"/>
          <w:sz w:val="36"/>
          <w:szCs w:val="36"/>
          <w:u w:val="single"/>
          <w:rtl/>
        </w:rPr>
        <w:t xml:space="preserve">قائمة المراجع العربية: </w:t>
      </w:r>
    </w:p>
    <w:p w14:paraId="6DBAB816" w14:textId="77777777" w:rsidR="006C4DA1" w:rsidRDefault="006C4DA1" w:rsidP="006C4DA1">
      <w:pPr>
        <w:spacing w:after="0" w:line="240" w:lineRule="auto"/>
        <w:jc w:val="both"/>
        <w:rPr>
          <w:b/>
          <w:bCs/>
          <w:color w:val="000000" w:themeColor="text1"/>
          <w:sz w:val="36"/>
          <w:szCs w:val="36"/>
          <w:u w:val="single"/>
          <w:rtl/>
        </w:rPr>
      </w:pPr>
      <w:r>
        <w:rPr>
          <w:rFonts w:hint="cs"/>
          <w:b/>
          <w:bCs/>
          <w:color w:val="000000" w:themeColor="text1"/>
          <w:sz w:val="36"/>
          <w:szCs w:val="36"/>
          <w:u w:val="single"/>
          <w:rtl/>
        </w:rPr>
        <w:t>أولاً: الكتب:-</w:t>
      </w:r>
    </w:p>
    <w:p w14:paraId="2F35095F" w14:textId="77777777" w:rsidR="006C4DA1" w:rsidRPr="00012841" w:rsidRDefault="006C4DA1" w:rsidP="00547F13">
      <w:pPr>
        <w:pStyle w:val="ListParagraph"/>
        <w:numPr>
          <w:ilvl w:val="0"/>
          <w:numId w:val="179"/>
        </w:numPr>
        <w:bidi/>
        <w:ind w:left="360"/>
        <w:jc w:val="both"/>
        <w:rPr>
          <w:rFonts w:ascii="Simplified Arabic" w:hAnsi="Simplified Arabic" w:cs="Simplified Arabic"/>
          <w:sz w:val="28"/>
          <w:szCs w:val="28"/>
        </w:rPr>
      </w:pPr>
      <w:r w:rsidRPr="00012841">
        <w:rPr>
          <w:rFonts w:ascii="Simplified Arabic" w:hAnsi="Simplified Arabic" w:cs="Simplified Arabic" w:hint="cs"/>
          <w:sz w:val="28"/>
          <w:szCs w:val="28"/>
          <w:rtl/>
        </w:rPr>
        <w:t>ا</w:t>
      </w:r>
      <w:r w:rsidRPr="00012841">
        <w:rPr>
          <w:rFonts w:ascii="Simplified Arabic" w:hAnsi="Simplified Arabic" w:cs="Simplified Arabic"/>
          <w:sz w:val="28"/>
          <w:szCs w:val="28"/>
          <w:rtl/>
        </w:rPr>
        <w:t>لفرجاني، عبدالعظيم عبدالسلام عبداالله. (1996</w:t>
      </w:r>
      <w:r w:rsidRPr="00012841">
        <w:rPr>
          <w:rFonts w:ascii="Simplified Arabic" w:hAnsi="Simplified Arabic" w:cs="Simplified Arabic" w:hint="cs"/>
          <w:sz w:val="28"/>
          <w:szCs w:val="28"/>
          <w:rtl/>
        </w:rPr>
        <w:t>)</w:t>
      </w:r>
      <w:r w:rsidRPr="00012841">
        <w:rPr>
          <w:rFonts w:ascii="Simplified Arabic" w:hAnsi="Simplified Arabic" w:cs="Simplified Arabic"/>
          <w:sz w:val="28"/>
          <w:szCs w:val="28"/>
          <w:rtl/>
        </w:rPr>
        <w:t xml:space="preserve"> .التربية التكنولوجية وتكنولوجيا التربي</w:t>
      </w:r>
      <w:r>
        <w:rPr>
          <w:rFonts w:ascii="Simplified Arabic" w:hAnsi="Simplified Arabic" w:cs="Simplified Arabic" w:hint="cs"/>
          <w:sz w:val="28"/>
          <w:szCs w:val="28"/>
          <w:rtl/>
        </w:rPr>
        <w:t xml:space="preserve">ة: </w:t>
      </w:r>
      <w:r w:rsidRPr="00012841">
        <w:rPr>
          <w:rFonts w:ascii="Simplified Arabic" w:hAnsi="Simplified Arabic" w:cs="Simplified Arabic"/>
          <w:sz w:val="28"/>
          <w:szCs w:val="28"/>
          <w:rtl/>
        </w:rPr>
        <w:t>نماذج تطبيقية من التجديد التربوي.تكنولوجيا التعليم، مج6 ,ك 3 ،183 - 201.</w:t>
      </w:r>
      <w:r>
        <w:rPr>
          <w:rFonts w:ascii="Simplified Arabic" w:hAnsi="Simplified Arabic" w:cs="Simplified Arabic" w:hint="cs"/>
          <w:sz w:val="28"/>
          <w:szCs w:val="28"/>
          <w:rtl/>
        </w:rPr>
        <w:t xml:space="preserve"> </w:t>
      </w:r>
      <w:r w:rsidRPr="00012841">
        <w:rPr>
          <w:rFonts w:ascii="Simplified Arabic" w:hAnsi="Simplified Arabic" w:cs="Simplified Arabic"/>
          <w:sz w:val="28"/>
          <w:szCs w:val="28"/>
          <w:rtl/>
        </w:rPr>
        <w:t xml:space="preserve">مسترجع من </w:t>
      </w:r>
      <w:r w:rsidRPr="007F5E39">
        <w:rPr>
          <w:rFonts w:asciiTheme="majorBidi" w:hAnsiTheme="majorBidi" w:cstheme="majorBidi"/>
          <w:sz w:val="28"/>
          <w:szCs w:val="28"/>
        </w:rPr>
        <w:t>44693/Record/com.mandumah.search://http</w:t>
      </w:r>
    </w:p>
    <w:p w14:paraId="20B55236" w14:textId="77777777" w:rsidR="006C4DA1" w:rsidRPr="00012841" w:rsidRDefault="006C4DA1" w:rsidP="00547F13">
      <w:pPr>
        <w:pStyle w:val="ListParagraph"/>
        <w:numPr>
          <w:ilvl w:val="0"/>
          <w:numId w:val="179"/>
        </w:numPr>
        <w:bidi/>
        <w:ind w:left="360"/>
        <w:jc w:val="both"/>
        <w:rPr>
          <w:rFonts w:ascii="Simplified Arabic" w:hAnsi="Simplified Arabic" w:cs="Simplified Arabic"/>
          <w:sz w:val="28"/>
          <w:szCs w:val="28"/>
        </w:rPr>
      </w:pPr>
      <w:r w:rsidRPr="00012841">
        <w:rPr>
          <w:rFonts w:ascii="Simplified Arabic" w:hAnsi="Simplified Arabic" w:cs="Simplified Arabic"/>
          <w:sz w:val="28"/>
          <w:szCs w:val="28"/>
          <w:rtl/>
        </w:rPr>
        <w:t>حارث عبود</w:t>
      </w:r>
      <w:r w:rsidRPr="00012841">
        <w:rPr>
          <w:rFonts w:ascii="Simplified Arabic" w:hAnsi="Simplified Arabic" w:cs="Simplified Arabic" w:hint="cs"/>
          <w:sz w:val="28"/>
          <w:szCs w:val="28"/>
          <w:rtl/>
        </w:rPr>
        <w:t>.(2007</w:t>
      </w:r>
      <w:r w:rsidRPr="00012841">
        <w:rPr>
          <w:rFonts w:ascii="Simplified Arabic" w:hAnsi="Simplified Arabic" w:cs="Simplified Arabic"/>
          <w:sz w:val="28"/>
          <w:szCs w:val="28"/>
          <w:rtl/>
        </w:rPr>
        <w:t xml:space="preserve"> )</w:t>
      </w:r>
      <w:r w:rsidRPr="0001284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012841">
        <w:rPr>
          <w:rFonts w:ascii="Simplified Arabic" w:hAnsi="Simplified Arabic" w:cs="Simplified Arabic" w:hint="cs"/>
          <w:sz w:val="28"/>
          <w:szCs w:val="28"/>
          <w:rtl/>
        </w:rPr>
        <w:t>الحا</w:t>
      </w:r>
      <w:r w:rsidRPr="00012841">
        <w:rPr>
          <w:rFonts w:ascii="Simplified Arabic" w:hAnsi="Simplified Arabic" w:cs="Simplified Arabic"/>
          <w:sz w:val="28"/>
          <w:szCs w:val="28"/>
          <w:rtl/>
        </w:rPr>
        <w:t xml:space="preserve">سوب </w:t>
      </w:r>
      <w:r w:rsidRPr="00012841">
        <w:rPr>
          <w:rFonts w:ascii="Simplified Arabic" w:hAnsi="Simplified Arabic" w:cs="Simplified Arabic" w:hint="cs"/>
          <w:sz w:val="28"/>
          <w:szCs w:val="28"/>
          <w:rtl/>
        </w:rPr>
        <w:t>في</w:t>
      </w:r>
      <w:r w:rsidRPr="00012841">
        <w:rPr>
          <w:rFonts w:ascii="Simplified Arabic" w:hAnsi="Simplified Arabic" w:cs="Simplified Arabic"/>
          <w:sz w:val="28"/>
          <w:szCs w:val="28"/>
          <w:rtl/>
        </w:rPr>
        <w:t xml:space="preserve"> التعليم، عمان</w:t>
      </w:r>
      <w:r w:rsidRPr="0001284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012841">
        <w:rPr>
          <w:rFonts w:ascii="Simplified Arabic" w:hAnsi="Simplified Arabic" w:cs="Simplified Arabic"/>
          <w:sz w:val="28"/>
          <w:szCs w:val="28"/>
          <w:rtl/>
        </w:rPr>
        <w:t>دار وائل ل</w:t>
      </w:r>
      <w:r w:rsidRPr="00012841">
        <w:rPr>
          <w:rFonts w:ascii="Simplified Arabic" w:hAnsi="Simplified Arabic" w:cs="Simplified Arabic" w:hint="cs"/>
          <w:sz w:val="28"/>
          <w:szCs w:val="28"/>
          <w:rtl/>
        </w:rPr>
        <w:t>لطباعة وا</w:t>
      </w:r>
      <w:r w:rsidRPr="00012841">
        <w:rPr>
          <w:rFonts w:ascii="Simplified Arabic" w:hAnsi="Simplified Arabic" w:cs="Simplified Arabic"/>
          <w:sz w:val="28"/>
          <w:szCs w:val="28"/>
          <w:rtl/>
        </w:rPr>
        <w:t>لنش</w:t>
      </w:r>
      <w:r w:rsidRPr="00012841">
        <w:rPr>
          <w:rFonts w:ascii="Simplified Arabic" w:hAnsi="Simplified Arabic" w:cs="Simplified Arabic" w:hint="cs"/>
          <w:sz w:val="28"/>
          <w:szCs w:val="28"/>
          <w:rtl/>
        </w:rPr>
        <w:t>ر والتوزيع</w:t>
      </w:r>
      <w:r w:rsidRPr="00012841">
        <w:rPr>
          <w:rFonts w:ascii="Simplified Arabic" w:hAnsi="Simplified Arabic" w:cs="Simplified Arabic"/>
          <w:sz w:val="28"/>
          <w:szCs w:val="28"/>
        </w:rPr>
        <w:t>.</w:t>
      </w:r>
    </w:p>
    <w:p w14:paraId="671FAD25" w14:textId="77777777" w:rsidR="006C4DA1" w:rsidRPr="00012841" w:rsidRDefault="006C4DA1" w:rsidP="00547F13">
      <w:pPr>
        <w:pStyle w:val="ListParagraph"/>
        <w:numPr>
          <w:ilvl w:val="0"/>
          <w:numId w:val="179"/>
        </w:numPr>
        <w:bidi/>
        <w:ind w:left="360"/>
        <w:jc w:val="both"/>
        <w:rPr>
          <w:rFonts w:ascii="Simplified Arabic" w:hAnsi="Simplified Arabic" w:cs="Simplified Arabic"/>
          <w:sz w:val="28"/>
          <w:szCs w:val="28"/>
        </w:rPr>
      </w:pPr>
      <w:r w:rsidRPr="00012841">
        <w:rPr>
          <w:rFonts w:ascii="Simplified Arabic" w:hAnsi="Simplified Arabic" w:cs="Simplified Arabic"/>
          <w:sz w:val="28"/>
          <w:szCs w:val="28"/>
          <w:rtl/>
        </w:rPr>
        <w:t>عبد اللطيف بن حسين فرج (2010) نظم التربية والتعليم في العالم، دار المسيرة للطباعة والنشر، عمان</w:t>
      </w:r>
    </w:p>
    <w:p w14:paraId="454241E1" w14:textId="77777777" w:rsidR="006C4DA1" w:rsidRPr="0020360A" w:rsidRDefault="006C4DA1" w:rsidP="006C4DA1">
      <w:pPr>
        <w:spacing w:after="0" w:line="240" w:lineRule="auto"/>
        <w:jc w:val="both"/>
        <w:rPr>
          <w:b/>
          <w:bCs/>
          <w:color w:val="000000" w:themeColor="text1"/>
          <w:sz w:val="36"/>
          <w:szCs w:val="36"/>
          <w:u w:val="single"/>
        </w:rPr>
      </w:pPr>
      <w:r w:rsidRPr="0020360A">
        <w:rPr>
          <w:rFonts w:hint="cs"/>
          <w:b/>
          <w:bCs/>
          <w:color w:val="000000" w:themeColor="text1"/>
          <w:sz w:val="36"/>
          <w:szCs w:val="36"/>
          <w:u w:val="single"/>
          <w:rtl/>
        </w:rPr>
        <w:t xml:space="preserve">ثانياً: الدوريات العلمية:- </w:t>
      </w:r>
    </w:p>
    <w:p w14:paraId="19E61BA0" w14:textId="77777777" w:rsidR="006C4DA1" w:rsidRPr="007F5E39" w:rsidRDefault="006C4DA1" w:rsidP="00547F13">
      <w:pPr>
        <w:pStyle w:val="ListParagraph"/>
        <w:numPr>
          <w:ilvl w:val="0"/>
          <w:numId w:val="179"/>
        </w:numPr>
        <w:bidi/>
        <w:ind w:left="360"/>
        <w:jc w:val="both"/>
        <w:rPr>
          <w:rFonts w:ascii="Simplified Arabic" w:hAnsi="Simplified Arabic" w:cs="Simplified Arabic"/>
          <w:color w:val="000000" w:themeColor="text1"/>
          <w:sz w:val="28"/>
          <w:szCs w:val="28"/>
          <w:lang w:bidi="ar-EG"/>
        </w:rPr>
      </w:pPr>
      <w:r>
        <w:rPr>
          <w:rFonts w:ascii="Simplified Arabic" w:hAnsi="Simplified Arabic" w:cs="Simplified Arabic"/>
          <w:sz w:val="28"/>
          <w:szCs w:val="28"/>
          <w:rtl/>
        </w:rPr>
        <w:t>أبو النور، محمود أبو النور عبد الرسول. (2015). نظم ربط التعليم الثانوي الفني الصناعي بسوق العمل: دراسة مقارنة في كل من جمهورية ألمانيا الاتحادية، وجمهورية الصين الشعبية، والولايات المتحدة الأمريكية، وإمكانية الإفادة منها في مصر. مجلة التربية المقارنة والدولية، س 1، ع 3، 97-31، مسترجع من</w:t>
      </w:r>
    </w:p>
    <w:p w14:paraId="2BBE7629" w14:textId="77777777" w:rsidR="006C4DA1" w:rsidRPr="007F5E39" w:rsidRDefault="006C4DA1" w:rsidP="006C4DA1">
      <w:pPr>
        <w:pStyle w:val="ListParagraph"/>
        <w:ind w:left="360"/>
        <w:jc w:val="both"/>
        <w:rPr>
          <w:rFonts w:asciiTheme="majorBidi" w:hAnsiTheme="majorBidi" w:cstheme="majorBidi"/>
          <w:color w:val="000000" w:themeColor="text1"/>
          <w:sz w:val="28"/>
          <w:szCs w:val="28"/>
          <w:rtl/>
          <w:lang w:bidi="ar-EG"/>
        </w:rPr>
      </w:pPr>
      <w:r>
        <w:rPr>
          <w:rFonts w:ascii="Simplified Arabic" w:hAnsi="Simplified Arabic" w:cs="Simplified Arabic"/>
          <w:sz w:val="28"/>
          <w:szCs w:val="28"/>
          <w:rtl/>
        </w:rPr>
        <w:t xml:space="preserve"> </w:t>
      </w:r>
      <w:r w:rsidRPr="007F5E39">
        <w:rPr>
          <w:rFonts w:asciiTheme="majorBidi" w:hAnsiTheme="majorBidi" w:cstheme="majorBidi"/>
          <w:sz w:val="28"/>
          <w:szCs w:val="28"/>
        </w:rPr>
        <w:t>http//: search.mandumah.com/Record/8</w:t>
      </w:r>
      <w:r w:rsidRPr="007F5E39">
        <w:rPr>
          <w:rFonts w:asciiTheme="majorBidi" w:hAnsiTheme="majorBidi" w:cstheme="majorBidi"/>
          <w:sz w:val="28"/>
          <w:szCs w:val="28"/>
          <w:rtl/>
        </w:rPr>
        <w:t xml:space="preserve">  </w:t>
      </w:r>
      <w:r w:rsidRPr="007F5E39">
        <w:rPr>
          <w:rFonts w:asciiTheme="majorBidi" w:hAnsiTheme="majorBidi" w:cstheme="majorBidi"/>
          <w:color w:val="000000" w:themeColor="text1"/>
          <w:sz w:val="28"/>
          <w:szCs w:val="28"/>
          <w:rtl/>
          <w:lang w:bidi="ar-EG"/>
        </w:rPr>
        <w:t xml:space="preserve"> </w:t>
      </w:r>
    </w:p>
    <w:p w14:paraId="44C7BCBD" w14:textId="77777777" w:rsidR="006C4DA1" w:rsidRDefault="006C4DA1" w:rsidP="00547F13">
      <w:pPr>
        <w:pStyle w:val="ListParagraph"/>
        <w:numPr>
          <w:ilvl w:val="0"/>
          <w:numId w:val="179"/>
        </w:numPr>
        <w:bidi/>
        <w:ind w:left="360"/>
        <w:jc w:val="both"/>
        <w:rPr>
          <w:rFonts w:ascii="Simplified Arabic" w:hAnsi="Simplified Arabic" w:cs="Simplified Arabic"/>
          <w:sz w:val="28"/>
          <w:szCs w:val="28"/>
        </w:rPr>
      </w:pPr>
      <w:r>
        <w:rPr>
          <w:rFonts w:ascii="Simplified Arabic" w:hAnsi="Simplified Arabic" w:cs="Simplified Arabic"/>
          <w:sz w:val="28"/>
          <w:szCs w:val="28"/>
          <w:rtl/>
          <w:lang w:bidi="ar-EG"/>
        </w:rPr>
        <w:t>ا</w:t>
      </w:r>
      <w:r>
        <w:rPr>
          <w:rFonts w:ascii="Simplified Arabic" w:hAnsi="Simplified Arabic" w:cs="Simplified Arabic"/>
          <w:sz w:val="28"/>
          <w:szCs w:val="28"/>
          <w:rtl/>
        </w:rPr>
        <w:t>لبيطار، حمدي محمد محمد. (2019). استخدام مدارس التكنولوجيا التطبيقية في تطوير التعليم الفني الصناعي في مصر. المجلة التربوية، ج 68، 1-27. مسترجع من 1003471/</w:t>
      </w:r>
      <w:r w:rsidRPr="007F5E39">
        <w:rPr>
          <w:rFonts w:asciiTheme="majorBidi" w:hAnsiTheme="majorBidi" w:cstheme="majorBidi"/>
          <w:sz w:val="28"/>
          <w:szCs w:val="28"/>
        </w:rPr>
        <w:t>Record/com.mandumah.search://http</w:t>
      </w:r>
    </w:p>
    <w:p w14:paraId="3DA08131" w14:textId="77777777" w:rsidR="006C4DA1" w:rsidRDefault="006C4DA1" w:rsidP="00547F13">
      <w:pPr>
        <w:pStyle w:val="ListParagraph"/>
        <w:numPr>
          <w:ilvl w:val="0"/>
          <w:numId w:val="179"/>
        </w:numPr>
        <w:bidi/>
        <w:ind w:left="360"/>
        <w:jc w:val="both"/>
        <w:rPr>
          <w:rFonts w:ascii="Simplified Arabic" w:hAnsi="Simplified Arabic" w:cs="Simplified Arabic"/>
          <w:sz w:val="28"/>
          <w:szCs w:val="28"/>
          <w:lang w:bidi="ar-EG"/>
        </w:rPr>
      </w:pPr>
      <w:r w:rsidRPr="00D75E41">
        <w:rPr>
          <w:rFonts w:ascii="Simplified Arabic" w:hAnsi="Simplified Arabic" w:cs="Simplified Arabic"/>
          <w:sz w:val="28"/>
          <w:szCs w:val="28"/>
          <w:rtl/>
          <w:lang w:bidi="ar-EG"/>
        </w:rPr>
        <w:t>الرشيدي، هشام حسنين محمد علي. (2016). رؤية مستقبلية لتطوير التعليم الفني والمهني في مصر في ضوء خبرتي كندا والولايات المتحدة الأمريكية.مجلة التربية المقارنة والدولية، س,2 ع،6 505 - .572 مسترجع من</w:t>
      </w:r>
    </w:p>
    <w:p w14:paraId="5189092B" w14:textId="77777777" w:rsidR="006C4DA1" w:rsidRPr="007F5E39" w:rsidRDefault="006C4DA1" w:rsidP="006C4DA1">
      <w:pPr>
        <w:pStyle w:val="ListParagraph"/>
        <w:ind w:left="360"/>
        <w:jc w:val="both"/>
        <w:rPr>
          <w:rFonts w:asciiTheme="majorBidi" w:hAnsiTheme="majorBidi" w:cstheme="majorBidi"/>
          <w:sz w:val="28"/>
          <w:szCs w:val="28"/>
          <w:lang w:bidi="ar-EG"/>
        </w:rPr>
      </w:pPr>
      <w:r w:rsidRPr="007F5E39">
        <w:rPr>
          <w:rFonts w:asciiTheme="majorBidi" w:hAnsiTheme="majorBidi" w:cstheme="majorBidi"/>
          <w:sz w:val="28"/>
          <w:szCs w:val="28"/>
          <w:rtl/>
          <w:lang w:bidi="ar-EG"/>
        </w:rPr>
        <w:t xml:space="preserve"> </w:t>
      </w:r>
      <w:r w:rsidRPr="007F5E39">
        <w:rPr>
          <w:rFonts w:asciiTheme="majorBidi" w:hAnsiTheme="majorBidi" w:cstheme="majorBidi"/>
          <w:sz w:val="28"/>
          <w:szCs w:val="28"/>
          <w:lang w:bidi="ar-EG"/>
        </w:rPr>
        <w:t>http//:search.mandumah.com/Record9</w:t>
      </w:r>
    </w:p>
    <w:p w14:paraId="1131A4B2" w14:textId="77777777" w:rsidR="006C4DA1" w:rsidRDefault="006C4DA1" w:rsidP="00547F13">
      <w:pPr>
        <w:pStyle w:val="ListParagraph"/>
        <w:numPr>
          <w:ilvl w:val="0"/>
          <w:numId w:val="179"/>
        </w:numPr>
        <w:bidi/>
        <w:ind w:left="360"/>
        <w:jc w:val="both"/>
        <w:rPr>
          <w:rFonts w:ascii="Simplified Arabic" w:hAnsi="Simplified Arabic" w:cs="Simplified Arabic"/>
          <w:color w:val="000000" w:themeColor="text1"/>
          <w:sz w:val="28"/>
          <w:szCs w:val="28"/>
        </w:rPr>
      </w:pPr>
      <w:r w:rsidRPr="00D75E41">
        <w:rPr>
          <w:rFonts w:ascii="Simplified Arabic" w:hAnsi="Simplified Arabic" w:cs="Simplified Arabic"/>
          <w:sz w:val="28"/>
          <w:szCs w:val="28"/>
          <w:rtl/>
          <w:lang w:bidi="ar-EG"/>
        </w:rPr>
        <w:t>الشوابكة، علي فالح، الخرابشة، سليمان محمد رسول، و مزاهرة، أيمن سليمان. (2009 .(التعليم التقني والمهني واقعه وآفاق تطوره في الأردن.مجلة كلية التربية، مج25 ,ع2 ،252 - 278 .مسترجع من</w:t>
      </w:r>
      <w:r w:rsidRPr="0020360A">
        <w:rPr>
          <w:rFonts w:ascii="Simplified Arabic" w:hAnsi="Simplified Arabic" w:cs="Simplified Arabic"/>
          <w:color w:val="000000" w:themeColor="text1"/>
          <w:sz w:val="28"/>
          <w:szCs w:val="28"/>
          <w:rtl/>
        </w:rPr>
        <w:t xml:space="preserve"> </w:t>
      </w:r>
    </w:p>
    <w:p w14:paraId="3887ED9F" w14:textId="77777777" w:rsidR="006C4DA1" w:rsidRPr="007F5E39" w:rsidRDefault="006C4DA1" w:rsidP="006C4DA1">
      <w:pPr>
        <w:pStyle w:val="ListParagraph"/>
        <w:ind w:left="360"/>
        <w:jc w:val="both"/>
        <w:rPr>
          <w:rFonts w:asciiTheme="majorBidi" w:hAnsiTheme="majorBidi" w:cstheme="majorBidi"/>
          <w:color w:val="000000" w:themeColor="text1"/>
          <w:sz w:val="28"/>
          <w:szCs w:val="28"/>
        </w:rPr>
      </w:pPr>
      <w:r w:rsidRPr="007F5E39">
        <w:rPr>
          <w:rFonts w:asciiTheme="majorBidi" w:hAnsiTheme="majorBidi" w:cstheme="majorBidi"/>
          <w:color w:val="000000" w:themeColor="text1"/>
          <w:sz w:val="28"/>
          <w:szCs w:val="28"/>
        </w:rPr>
        <w:lastRenderedPageBreak/>
        <w:t xml:space="preserve">42421/Record/com.mandumah.search://http </w:t>
      </w:r>
    </w:p>
    <w:p w14:paraId="51B3C600" w14:textId="77777777" w:rsidR="006C4DA1" w:rsidRDefault="006C4DA1" w:rsidP="00547F13">
      <w:pPr>
        <w:pStyle w:val="ListParagraph"/>
        <w:numPr>
          <w:ilvl w:val="0"/>
          <w:numId w:val="179"/>
        </w:numPr>
        <w:bidi/>
        <w:ind w:left="360"/>
        <w:jc w:val="both"/>
        <w:rPr>
          <w:rFonts w:ascii="Simplified Arabic" w:hAnsi="Simplified Arabic" w:cs="Simplified Arabic"/>
          <w:sz w:val="28"/>
          <w:szCs w:val="28"/>
          <w:lang w:bidi="ar-EG"/>
        </w:rPr>
      </w:pPr>
      <w:r w:rsidRPr="00D75E41">
        <w:rPr>
          <w:rFonts w:ascii="Simplified Arabic" w:hAnsi="Simplified Arabic" w:cs="Simplified Arabic"/>
          <w:sz w:val="28"/>
          <w:szCs w:val="28"/>
          <w:rtl/>
          <w:lang w:bidi="ar-EG"/>
        </w:rPr>
        <w:t xml:space="preserve">حنان ربيع محمد وجاهين، جمال حامد.(2017).الجدارات اللازمة لخريجي التعليم الفني نظام الثلاث سنوات ومتطلبات تحقيقها في ضوء احتياجات أسواق العمل وتحقيق التنافسية المحلية والعالمية. شعبة بحوث التعليم الفني.المركز القومي للبحوث التربوية والتنمية: </w:t>
      </w:r>
      <w:r w:rsidRPr="007F5E39">
        <w:rPr>
          <w:rFonts w:asciiTheme="majorBidi" w:hAnsiTheme="majorBidi" w:cstheme="majorBidi"/>
          <w:sz w:val="28"/>
          <w:szCs w:val="28"/>
          <w:lang w:bidi="ar-EG"/>
        </w:rPr>
        <w:t>http://repository.ekb.eg/handle/ekb/59840</w:t>
      </w:r>
    </w:p>
    <w:p w14:paraId="78BFD4A6" w14:textId="77777777" w:rsidR="006C4DA1" w:rsidRDefault="006C4DA1" w:rsidP="00547F13">
      <w:pPr>
        <w:pStyle w:val="ListParagraph"/>
        <w:numPr>
          <w:ilvl w:val="0"/>
          <w:numId w:val="179"/>
        </w:numPr>
        <w:bidi/>
        <w:ind w:left="360"/>
        <w:jc w:val="both"/>
        <w:rPr>
          <w:rFonts w:ascii="Simplified Arabic" w:hAnsi="Simplified Arabic" w:cs="Simplified Arabic"/>
          <w:sz w:val="28"/>
          <w:szCs w:val="28"/>
          <w:lang w:bidi="ar-EG"/>
        </w:rPr>
      </w:pPr>
      <w:r w:rsidRPr="00D75E41">
        <w:rPr>
          <w:rFonts w:ascii="Simplified Arabic" w:hAnsi="Simplified Arabic" w:cs="Simplified Arabic"/>
          <w:sz w:val="28"/>
          <w:szCs w:val="28"/>
          <w:rtl/>
          <w:lang w:bidi="ar-EG"/>
        </w:rPr>
        <w:t>خليفة، أحمد خليفة، طايع، فيصل الراوي رفاعي، و سعدالدين، عبدالمعين. (2023</w:t>
      </w:r>
      <w:r w:rsidRPr="00D75E41">
        <w:rPr>
          <w:rFonts w:ascii="Simplified Arabic" w:hAnsi="Simplified Arabic" w:cs="Simplified Arabic"/>
          <w:sz w:val="28"/>
          <w:szCs w:val="28"/>
          <w:lang w:bidi="ar-EG"/>
        </w:rPr>
        <w:t xml:space="preserve">.( </w:t>
      </w:r>
      <w:r w:rsidRPr="00D75E41">
        <w:rPr>
          <w:rFonts w:ascii="Simplified Arabic" w:hAnsi="Simplified Arabic" w:cs="Simplified Arabic"/>
          <w:sz w:val="28"/>
          <w:szCs w:val="28"/>
          <w:rtl/>
          <w:lang w:bidi="ar-EG"/>
        </w:rPr>
        <w:t>واقع تفعيل مواد دستور 2014 م. في إصلاح التعليم قبل الجامعي في مصر.مجلة شباب الباحثين في العلوم التربوية، ع14 ،1 - 34 .مسترجع من</w:t>
      </w:r>
    </w:p>
    <w:p w14:paraId="724DDEA9" w14:textId="77777777" w:rsidR="006C4DA1" w:rsidRPr="007F5E39" w:rsidRDefault="006C4DA1" w:rsidP="006C4DA1">
      <w:pPr>
        <w:pStyle w:val="ListParagraph"/>
        <w:ind w:left="360"/>
        <w:jc w:val="both"/>
        <w:rPr>
          <w:rFonts w:asciiTheme="majorBidi" w:hAnsiTheme="majorBidi" w:cstheme="majorBidi"/>
          <w:sz w:val="28"/>
          <w:szCs w:val="28"/>
          <w:lang w:bidi="ar-EG"/>
        </w:rPr>
      </w:pPr>
      <w:r w:rsidRPr="00D75E41">
        <w:rPr>
          <w:rFonts w:ascii="Simplified Arabic" w:hAnsi="Simplified Arabic" w:cs="Simplified Arabic"/>
          <w:sz w:val="28"/>
          <w:szCs w:val="28"/>
          <w:rtl/>
          <w:lang w:bidi="ar-EG"/>
        </w:rPr>
        <w:t xml:space="preserve"> </w:t>
      </w:r>
      <w:r w:rsidRPr="007F5E39">
        <w:rPr>
          <w:rFonts w:asciiTheme="majorBidi" w:hAnsiTheme="majorBidi" w:cstheme="majorBidi"/>
          <w:sz w:val="28"/>
          <w:szCs w:val="28"/>
          <w:lang w:bidi="ar-EG"/>
        </w:rPr>
        <w:t>1362462/Record/com.mandumah.search://http</w:t>
      </w:r>
    </w:p>
    <w:p w14:paraId="3063EB10" w14:textId="77777777" w:rsidR="006C4DA1" w:rsidRDefault="006C4DA1" w:rsidP="00547F13">
      <w:pPr>
        <w:pStyle w:val="ListParagraph"/>
        <w:numPr>
          <w:ilvl w:val="0"/>
          <w:numId w:val="179"/>
        </w:numPr>
        <w:bidi/>
        <w:ind w:left="360"/>
        <w:jc w:val="both"/>
        <w:rPr>
          <w:rFonts w:ascii="Simplified Arabic" w:hAnsi="Simplified Arabic" w:cs="Simplified Arabic"/>
          <w:sz w:val="28"/>
          <w:szCs w:val="28"/>
          <w:lang w:bidi="ar-EG"/>
        </w:rPr>
      </w:pPr>
      <w:r w:rsidRPr="00D75E41">
        <w:rPr>
          <w:rFonts w:ascii="Simplified Arabic" w:hAnsi="Simplified Arabic" w:cs="Simplified Arabic"/>
          <w:sz w:val="28"/>
          <w:szCs w:val="28"/>
          <w:rtl/>
          <w:lang w:bidi="ar-EG"/>
        </w:rPr>
        <w:t xml:space="preserve">دسوقي عبد الجليل وآخرون.(2010)."المواءمة المهنية لخريجي التعليم الفني الصناعي في مصر، سلسلة قضايا التخطيط والتنمية.العدد رقم (222) معهد التخطيط القومي. مسترجع </w:t>
      </w:r>
      <w:r>
        <w:rPr>
          <w:rFonts w:ascii="Simplified Arabic" w:hAnsi="Simplified Arabic" w:cs="Simplified Arabic"/>
          <w:sz w:val="28"/>
          <w:szCs w:val="28"/>
          <w:rtl/>
          <w:lang w:bidi="ar-EG"/>
        </w:rPr>
        <w:t>من</w:t>
      </w:r>
    </w:p>
    <w:p w14:paraId="043D8D6C" w14:textId="77777777" w:rsidR="006C4DA1" w:rsidRPr="007F5E39" w:rsidRDefault="006C4DA1" w:rsidP="006C4DA1">
      <w:pPr>
        <w:pStyle w:val="ListParagraph"/>
        <w:ind w:left="360"/>
        <w:jc w:val="both"/>
        <w:rPr>
          <w:rFonts w:ascii="Simplified Arabic" w:hAnsi="Simplified Arabic" w:cs="Simplified Arabic"/>
          <w:sz w:val="32"/>
          <w:szCs w:val="32"/>
          <w:lang w:bidi="ar-EG"/>
        </w:rPr>
      </w:pPr>
      <w:r w:rsidRPr="007F5E39">
        <w:rPr>
          <w:rFonts w:ascii="Simplified Arabic" w:hAnsi="Simplified Arabic" w:cs="Simplified Arabic"/>
          <w:sz w:val="32"/>
          <w:szCs w:val="32"/>
          <w:rtl/>
          <w:lang w:bidi="ar-EG"/>
        </w:rPr>
        <w:t xml:space="preserve"> </w:t>
      </w:r>
      <w:hyperlink r:id="rId25" w:history="1">
        <w:r w:rsidRPr="007F5E39">
          <w:rPr>
            <w:rFonts w:asciiTheme="majorBidi" w:hAnsiTheme="majorBidi" w:cstheme="majorBidi"/>
            <w:sz w:val="28"/>
            <w:szCs w:val="28"/>
            <w:lang w:bidi="ar-EG"/>
          </w:rPr>
          <w:t>http://repository.inp.edu.eg/xmlui/handle/123456789/340</w:t>
        </w:r>
        <w:r w:rsidRPr="007F5E39">
          <w:rPr>
            <w:sz w:val="28"/>
            <w:szCs w:val="28"/>
            <w:lang w:bidi="ar-EG"/>
          </w:rPr>
          <w:t>1</w:t>
        </w:r>
      </w:hyperlink>
    </w:p>
    <w:p w14:paraId="48671C16" w14:textId="77777777" w:rsidR="006C4DA1" w:rsidRPr="007F5E39" w:rsidRDefault="006C4DA1" w:rsidP="006C4DA1">
      <w:pPr>
        <w:spacing w:after="0" w:line="240" w:lineRule="auto"/>
        <w:ind w:left="360"/>
        <w:jc w:val="both"/>
        <w:rPr>
          <w:sz w:val="28"/>
          <w:szCs w:val="28"/>
        </w:rPr>
      </w:pPr>
      <w:r w:rsidRPr="00D75E41">
        <w:rPr>
          <w:sz w:val="28"/>
          <w:szCs w:val="28"/>
          <w:rtl/>
        </w:rPr>
        <w:t>سالم،</w:t>
      </w:r>
      <w:r w:rsidRPr="007F5E39">
        <w:rPr>
          <w:sz w:val="6"/>
          <w:szCs w:val="6"/>
          <w:rtl/>
        </w:rPr>
        <w:t xml:space="preserve"> </w:t>
      </w:r>
      <w:r w:rsidRPr="00D75E41">
        <w:rPr>
          <w:sz w:val="28"/>
          <w:szCs w:val="28"/>
          <w:rtl/>
        </w:rPr>
        <w:t>إيمان ذكى أحمد رزق،</w:t>
      </w:r>
      <w:r w:rsidRPr="007F5E39">
        <w:rPr>
          <w:sz w:val="2"/>
          <w:szCs w:val="2"/>
          <w:rtl/>
        </w:rPr>
        <w:t xml:space="preserve"> </w:t>
      </w:r>
      <w:r w:rsidRPr="00D75E41">
        <w:rPr>
          <w:sz w:val="28"/>
          <w:szCs w:val="28"/>
          <w:rtl/>
        </w:rPr>
        <w:t>محمد،</w:t>
      </w:r>
      <w:r w:rsidRPr="007F5E39">
        <w:rPr>
          <w:sz w:val="2"/>
          <w:szCs w:val="2"/>
          <w:rtl/>
        </w:rPr>
        <w:t xml:space="preserve"> </w:t>
      </w:r>
      <w:r w:rsidRPr="00D75E41">
        <w:rPr>
          <w:sz w:val="28"/>
          <w:szCs w:val="28"/>
          <w:rtl/>
        </w:rPr>
        <w:t>فاطمة زكريا،</w:t>
      </w:r>
      <w:r w:rsidRPr="007F5E39">
        <w:rPr>
          <w:sz w:val="2"/>
          <w:szCs w:val="2"/>
          <w:rtl/>
        </w:rPr>
        <w:t xml:space="preserve"> </w:t>
      </w:r>
      <w:r w:rsidRPr="00D75E41">
        <w:rPr>
          <w:sz w:val="28"/>
          <w:szCs w:val="28"/>
          <w:rtl/>
        </w:rPr>
        <w:t>والمهدي،</w:t>
      </w:r>
      <w:r w:rsidRPr="007F5E39">
        <w:rPr>
          <w:sz w:val="2"/>
          <w:szCs w:val="2"/>
          <w:rtl/>
        </w:rPr>
        <w:t xml:space="preserve"> </w:t>
      </w:r>
      <w:r w:rsidRPr="00D75E41">
        <w:rPr>
          <w:sz w:val="28"/>
          <w:szCs w:val="28"/>
          <w:rtl/>
        </w:rPr>
        <w:t>سوزان محمد.</w:t>
      </w:r>
      <w:r w:rsidRPr="00D75E41">
        <w:rPr>
          <w:rFonts w:hint="cs"/>
          <w:sz w:val="28"/>
          <w:szCs w:val="28"/>
          <w:rtl/>
        </w:rPr>
        <w:t>(2017)</w:t>
      </w:r>
      <w:r w:rsidRPr="00D75E41">
        <w:rPr>
          <w:sz w:val="28"/>
          <w:szCs w:val="28"/>
          <w:rtl/>
        </w:rPr>
        <w:t xml:space="preserve">.تطوير التعليم الفني الصناعي في ضوء المتطلبات المتجددة لعصر اقتصاد المعرفة.مجلة البحث العلمي في التربية، ع18 ,ج9، </w:t>
      </w:r>
      <w:r w:rsidRPr="00D75E41">
        <w:rPr>
          <w:sz w:val="28"/>
          <w:szCs w:val="28"/>
        </w:rPr>
        <w:t>560 - 584 .</w:t>
      </w:r>
      <w:r w:rsidRPr="00D75E41">
        <w:rPr>
          <w:sz w:val="28"/>
          <w:szCs w:val="28"/>
          <w:rtl/>
        </w:rPr>
        <w:t>مسترجع من</w:t>
      </w:r>
      <w:r>
        <w:rPr>
          <w:rFonts w:hint="cs"/>
          <w:sz w:val="28"/>
          <w:szCs w:val="28"/>
          <w:rtl/>
        </w:rPr>
        <w:t xml:space="preserve"> </w:t>
      </w:r>
      <w:r w:rsidRPr="007F5E39">
        <w:rPr>
          <w:rFonts w:asciiTheme="majorBidi" w:hAnsiTheme="majorBidi" w:cstheme="majorBidi"/>
          <w:sz w:val="28"/>
          <w:szCs w:val="28"/>
        </w:rPr>
        <w:t>http//:search.mandumah.com/Record/9</w:t>
      </w:r>
      <w:r w:rsidRPr="007F5E39">
        <w:rPr>
          <w:rFonts w:asciiTheme="majorBidi" w:hAnsiTheme="majorBidi" w:cstheme="majorBidi"/>
          <w:sz w:val="28"/>
          <w:szCs w:val="28"/>
          <w:rtl/>
        </w:rPr>
        <w:t xml:space="preserve"> </w:t>
      </w:r>
    </w:p>
    <w:p w14:paraId="36AD4625" w14:textId="77777777" w:rsidR="006C4DA1" w:rsidRDefault="006C4DA1" w:rsidP="00547F13">
      <w:pPr>
        <w:pStyle w:val="ListParagraph"/>
        <w:numPr>
          <w:ilvl w:val="0"/>
          <w:numId w:val="179"/>
        </w:numPr>
        <w:bidi/>
        <w:ind w:left="360"/>
        <w:jc w:val="both"/>
        <w:rPr>
          <w:rFonts w:ascii="Simplified Arabic" w:hAnsi="Simplified Arabic" w:cs="Simplified Arabic"/>
          <w:sz w:val="28"/>
          <w:szCs w:val="28"/>
          <w:lang w:bidi="ar-EG"/>
        </w:rPr>
      </w:pPr>
      <w:r w:rsidRPr="0020360A">
        <w:rPr>
          <w:rFonts w:ascii="Simplified Arabic" w:hAnsi="Simplified Arabic" w:cs="Simplified Arabic"/>
          <w:sz w:val="28"/>
          <w:szCs w:val="28"/>
          <w:rtl/>
          <w:lang w:bidi="ar-EG"/>
        </w:rPr>
        <w:t>عبدالعزيز، أحمد محمد محمد، عبد ربه، علي بن علي، و زاهر، ضياء الدين محمد</w:t>
      </w:r>
      <w:r w:rsidRPr="0020360A">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(2006) </w:t>
      </w:r>
      <w:r w:rsidRPr="0020360A">
        <w:rPr>
          <w:rFonts w:ascii="Simplified Arabic" w:hAnsi="Simplified Arabic" w:cs="Simplified Arabic"/>
          <w:sz w:val="28"/>
          <w:szCs w:val="28"/>
          <w:rtl/>
          <w:lang w:bidi="ar-EG"/>
        </w:rPr>
        <w:t>رؤية مقترحة لتطوير التعليم العالي التكنولوجي في مصر.دراسات في التعليم الجامعي، ع 12 ،436 - 439 .مسترجع من</w:t>
      </w:r>
      <w:r>
        <w:rPr>
          <w:rFonts w:ascii="Simplified Arabic" w:hAnsi="Simplified Arabic" w:cs="Simplified Arabic" w:hint="cs"/>
          <w:sz w:val="28"/>
          <w:szCs w:val="28"/>
          <w:rtl/>
          <w:lang w:bidi="ar-EG"/>
        </w:rPr>
        <w:t xml:space="preserve"> : </w:t>
      </w:r>
    </w:p>
    <w:p w14:paraId="3068BE3A" w14:textId="77777777" w:rsidR="006C4DA1" w:rsidRPr="007F5E39" w:rsidRDefault="006C4DA1" w:rsidP="006C4DA1">
      <w:pPr>
        <w:pStyle w:val="ListParagraph"/>
        <w:ind w:left="360"/>
        <w:jc w:val="both"/>
        <w:rPr>
          <w:rFonts w:asciiTheme="majorBidi" w:hAnsiTheme="majorBidi" w:cstheme="majorBidi"/>
          <w:sz w:val="28"/>
          <w:szCs w:val="28"/>
          <w:lang w:bidi="ar-EG"/>
        </w:rPr>
      </w:pPr>
      <w:r w:rsidRPr="007F5E39">
        <w:rPr>
          <w:rFonts w:asciiTheme="majorBidi" w:hAnsiTheme="majorBidi" w:cstheme="majorBidi"/>
          <w:sz w:val="28"/>
          <w:szCs w:val="28"/>
          <w:lang w:bidi="ar-EG"/>
        </w:rPr>
        <w:t>http://search.mandumah.com/Record/24304</w:t>
      </w:r>
    </w:p>
    <w:p w14:paraId="3D56872B" w14:textId="77777777" w:rsidR="006C4DA1" w:rsidRPr="00D75E41" w:rsidRDefault="006C4DA1" w:rsidP="00547F13">
      <w:pPr>
        <w:pStyle w:val="ListParagraph"/>
        <w:numPr>
          <w:ilvl w:val="0"/>
          <w:numId w:val="179"/>
        </w:numPr>
        <w:bidi/>
        <w:ind w:left="360"/>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عجاجه، فايزة أحمد محمد.(2016م). دور التعليم الفني في تلبية احتياجات سوق العمل في مصر مع بحث أوجه الاستفادة من تجربة كوريا الجنوبية. مجلة البحوث التجارية، مج 38، ع 2، 223- 244. مسترجع من </w:t>
      </w:r>
      <w:r w:rsidRPr="007F5E39">
        <w:rPr>
          <w:rFonts w:asciiTheme="majorBidi" w:hAnsiTheme="majorBidi" w:cstheme="majorBidi"/>
          <w:sz w:val="28"/>
          <w:szCs w:val="28"/>
          <w:rtl/>
          <w:lang w:bidi="ar-EG"/>
        </w:rPr>
        <w:t>771769/</w:t>
      </w:r>
      <w:r w:rsidRPr="007F5E39">
        <w:rPr>
          <w:rFonts w:asciiTheme="majorBidi" w:hAnsiTheme="majorBidi" w:cstheme="majorBidi"/>
          <w:sz w:val="28"/>
          <w:szCs w:val="28"/>
          <w:lang w:bidi="ar-EG"/>
        </w:rPr>
        <w:t>Record/com.mandumah.search://http</w:t>
      </w:r>
      <w:r>
        <w:rPr>
          <w:rFonts w:ascii="Simplified Arabic" w:hAnsi="Simplified Arabic" w:cs="Simplified Arabic"/>
          <w:sz w:val="28"/>
          <w:szCs w:val="28"/>
          <w:rtl/>
          <w:lang w:bidi="ar-EG"/>
        </w:rPr>
        <w:t xml:space="preserve"> </w:t>
      </w:r>
    </w:p>
    <w:p w14:paraId="3B8C5D21" w14:textId="77777777" w:rsidR="006C4DA1" w:rsidRDefault="006C4DA1" w:rsidP="00547F13">
      <w:pPr>
        <w:pStyle w:val="ListParagraph"/>
        <w:numPr>
          <w:ilvl w:val="0"/>
          <w:numId w:val="179"/>
        </w:numPr>
        <w:bidi/>
        <w:ind w:left="36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عيسى، محمد عبد الشفيع.(2002م). دور التعليم التكنولوجي والتدريب الصناعي التخصصي في تطوير الصناعة المصرية: الواقع الراهن وآفاق مستقبلية. المجلة المصرية للتنمية والتخطيط، مج 10، ع 2. 46-5، مسترجع من</w:t>
      </w:r>
    </w:p>
    <w:p w14:paraId="12DD9308" w14:textId="77777777" w:rsidR="006C4DA1" w:rsidRPr="007F5E39" w:rsidRDefault="006C4DA1" w:rsidP="006C4DA1">
      <w:pPr>
        <w:pStyle w:val="ListParagraph"/>
        <w:ind w:left="360"/>
        <w:jc w:val="both"/>
        <w:rPr>
          <w:rFonts w:asciiTheme="majorBidi" w:hAnsiTheme="majorBidi" w:cstheme="majorBidi"/>
          <w:sz w:val="28"/>
          <w:szCs w:val="28"/>
          <w:lang w:bidi="ar-EG"/>
        </w:rPr>
      </w:pPr>
      <w:r>
        <w:rPr>
          <w:rFonts w:ascii="Simplified Arabic" w:hAnsi="Simplified Arabic" w:cs="Simplified Arabic"/>
          <w:sz w:val="28"/>
          <w:szCs w:val="28"/>
          <w:rtl/>
          <w:lang w:bidi="ar-EG"/>
        </w:rPr>
        <w:lastRenderedPageBreak/>
        <w:t xml:space="preserve"> </w:t>
      </w:r>
      <w:r w:rsidRPr="007F5E39">
        <w:rPr>
          <w:rFonts w:asciiTheme="majorBidi" w:hAnsiTheme="majorBidi" w:cstheme="majorBidi"/>
          <w:sz w:val="28"/>
          <w:szCs w:val="28"/>
          <w:lang w:bidi="ar-EG"/>
        </w:rPr>
        <w:t>http//: search.mandumah.com/Record/8</w:t>
      </w:r>
      <w:r w:rsidRPr="007F5E39">
        <w:rPr>
          <w:rFonts w:asciiTheme="majorBidi" w:hAnsiTheme="majorBidi" w:cstheme="majorBidi"/>
          <w:sz w:val="28"/>
          <w:szCs w:val="28"/>
          <w:rtl/>
          <w:lang w:bidi="ar-EG"/>
        </w:rPr>
        <w:t xml:space="preserve"> </w:t>
      </w:r>
    </w:p>
    <w:p w14:paraId="595E5DCA" w14:textId="77777777" w:rsidR="006C4DA1" w:rsidRDefault="006C4DA1" w:rsidP="00547F13">
      <w:pPr>
        <w:pStyle w:val="ListParagraph"/>
        <w:numPr>
          <w:ilvl w:val="0"/>
          <w:numId w:val="179"/>
        </w:numPr>
        <w:bidi/>
        <w:ind w:left="36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كامل، عبد الوهاب محمد، ومجاهد، أشرف عبد المطلب. (2005م). إصلاح التعليم الثانوي الفني في ضوء معايير الجودة: دراسة ميدانية. المؤتمر العلمي العاشر - التعليم الفني والتدريب... الواقع والمستقبل، طنطا: كلية التربية - جامعة طنطا، 126 - 187.مسترجع من </w:t>
      </w:r>
      <w:r w:rsidRPr="007F5E39">
        <w:rPr>
          <w:rFonts w:asciiTheme="majorBidi" w:hAnsiTheme="majorBidi" w:cstheme="majorBidi"/>
          <w:sz w:val="28"/>
          <w:szCs w:val="28"/>
          <w:lang w:bidi="ar-EG"/>
        </w:rPr>
        <w:t>http//: search.mandumah.com/Record/3</w:t>
      </w:r>
    </w:p>
    <w:p w14:paraId="1440FDF4" w14:textId="77777777" w:rsidR="006C4DA1" w:rsidRPr="00D75E41" w:rsidRDefault="006C4DA1" w:rsidP="00547F13">
      <w:pPr>
        <w:pStyle w:val="ListParagraph"/>
        <w:numPr>
          <w:ilvl w:val="0"/>
          <w:numId w:val="179"/>
        </w:numPr>
        <w:bidi/>
        <w:ind w:left="360"/>
        <w:jc w:val="both"/>
        <w:rPr>
          <w:rFonts w:ascii="Simplified Arabic" w:hAnsi="Simplified Arabic" w:cs="Simplified Arabic"/>
          <w:sz w:val="28"/>
          <w:szCs w:val="28"/>
          <w:lang w:bidi="ar-EG"/>
        </w:rPr>
      </w:pPr>
      <w:r w:rsidRPr="00D75E41">
        <w:rPr>
          <w:rFonts w:ascii="Simplified Arabic" w:hAnsi="Simplified Arabic" w:cs="Simplified Arabic"/>
          <w:sz w:val="28"/>
          <w:szCs w:val="28"/>
          <w:rtl/>
          <w:lang w:bidi="ar-EG"/>
        </w:rPr>
        <w:t xml:space="preserve">ناصف، مرفت صالح صالح، عبدالرحمن، أميرة سامح، و علي، عبدالناصر محمد أحمد. (2022). التوظيف القائم على التدريب بمدارس التعليم الفني في مصر: دراسة تحليلية.مجلة الإدارة التربوية، س,9 ع،33 77 - .123 مسترجع من </w:t>
      </w:r>
      <w:r w:rsidRPr="007F5E39">
        <w:rPr>
          <w:rFonts w:asciiTheme="majorBidi" w:hAnsiTheme="majorBidi" w:cstheme="majorBidi"/>
          <w:sz w:val="28"/>
          <w:szCs w:val="28"/>
          <w:rtl/>
          <w:lang w:bidi="ar-EG"/>
        </w:rPr>
        <w:t>/1306855</w:t>
      </w:r>
      <w:r w:rsidRPr="007F5E39">
        <w:rPr>
          <w:rFonts w:asciiTheme="majorBidi" w:hAnsiTheme="majorBidi" w:cstheme="majorBidi"/>
          <w:sz w:val="28"/>
          <w:szCs w:val="28"/>
          <w:lang w:bidi="ar-EG"/>
        </w:rPr>
        <w:t>Record/com.mandumah.search://h</w:t>
      </w:r>
    </w:p>
    <w:p w14:paraId="1C5B3EE0" w14:textId="77777777" w:rsidR="006C4DA1" w:rsidRDefault="006C4DA1" w:rsidP="006C4DA1">
      <w:pPr>
        <w:spacing w:after="0" w:line="240" w:lineRule="auto"/>
        <w:jc w:val="both"/>
        <w:rPr>
          <w:b/>
          <w:bCs/>
          <w:color w:val="000000" w:themeColor="text1"/>
          <w:sz w:val="36"/>
          <w:szCs w:val="36"/>
          <w:u w:val="single"/>
        </w:rPr>
      </w:pPr>
      <w:r>
        <w:rPr>
          <w:rFonts w:hint="cs"/>
          <w:b/>
          <w:bCs/>
          <w:color w:val="000000" w:themeColor="text1"/>
          <w:sz w:val="36"/>
          <w:szCs w:val="36"/>
          <w:u w:val="single"/>
          <w:rtl/>
        </w:rPr>
        <w:t>ثالثاً: المؤتمرات والندوات:-</w:t>
      </w:r>
    </w:p>
    <w:p w14:paraId="7387EAEB" w14:textId="77777777" w:rsidR="006C4DA1" w:rsidRDefault="006C4DA1" w:rsidP="00547F13">
      <w:pPr>
        <w:pStyle w:val="ListParagraph"/>
        <w:numPr>
          <w:ilvl w:val="0"/>
          <w:numId w:val="180"/>
        </w:numPr>
        <w:bidi/>
        <w:jc w:val="both"/>
        <w:rPr>
          <w:rFonts w:ascii="Simplified Arabic" w:hAnsi="Simplified Arabic" w:cs="Simplified Arabic"/>
          <w:sz w:val="28"/>
          <w:szCs w:val="28"/>
        </w:rPr>
      </w:pPr>
      <w:r>
        <w:rPr>
          <w:rFonts w:ascii="Simplified Arabic" w:hAnsi="Simplified Arabic" w:cs="Simplified Arabic"/>
          <w:sz w:val="28"/>
          <w:szCs w:val="28"/>
          <w:rtl/>
        </w:rPr>
        <w:t>الأنصاري، عيسى بن حسن. (2005). اتجاهات حديثة في التعليم التقني وتطبيقاتها على الدول العربية. المؤتمر العربي الأول</w:t>
      </w:r>
      <w:r>
        <w:rPr>
          <w:rFonts w:ascii="Simplified Arabic" w:hAnsi="Simplified Arabic" w:cs="Simplified Arabic"/>
          <w:sz w:val="28"/>
          <w:szCs w:val="28"/>
          <w:rtl/>
          <w:lang w:bidi="ar-EG"/>
        </w:rPr>
        <w:t>،</w:t>
      </w:r>
      <w:r>
        <w:rPr>
          <w:rFonts w:ascii="Simplified Arabic" w:hAnsi="Simplified Arabic" w:cs="Simplified Arabic"/>
          <w:sz w:val="28"/>
          <w:szCs w:val="28"/>
          <w:rtl/>
        </w:rPr>
        <w:t xml:space="preserve"> مستقبل التعليم العام والتقني في الوطن العربي، شرم الشيخ: المنظمة العربية للتنمية الإدارية، جامعة الدول العربية، 175-206. مسترجع من 31888/</w:t>
      </w:r>
      <w:r w:rsidRPr="007F5E39">
        <w:rPr>
          <w:rFonts w:asciiTheme="majorBidi" w:hAnsiTheme="majorBidi" w:cstheme="majorBidi"/>
          <w:sz w:val="28"/>
          <w:szCs w:val="28"/>
        </w:rPr>
        <w:t>Record/com.mandumah.search://h</w:t>
      </w:r>
      <w:r w:rsidRPr="007F5E39">
        <w:rPr>
          <w:rFonts w:asciiTheme="majorBidi" w:hAnsiTheme="majorBidi" w:cstheme="majorBidi"/>
          <w:sz w:val="28"/>
          <w:szCs w:val="28"/>
          <w:rtl/>
        </w:rPr>
        <w:t xml:space="preserve"> </w:t>
      </w:r>
    </w:p>
    <w:p w14:paraId="404C2784" w14:textId="77777777" w:rsidR="006C4DA1" w:rsidRDefault="006C4DA1" w:rsidP="00547F13">
      <w:pPr>
        <w:pStyle w:val="ListParagraph"/>
        <w:numPr>
          <w:ilvl w:val="0"/>
          <w:numId w:val="180"/>
        </w:numPr>
        <w:bidi/>
        <w:jc w:val="both"/>
        <w:rPr>
          <w:rFonts w:ascii="Simplified Arabic" w:hAnsi="Simplified Arabic" w:cs="Simplified Arabic"/>
          <w:sz w:val="28"/>
          <w:szCs w:val="28"/>
        </w:rPr>
      </w:pPr>
      <w:r w:rsidRPr="00931F75">
        <w:rPr>
          <w:rFonts w:ascii="Simplified Arabic" w:hAnsi="Simplified Arabic" w:cs="Simplified Arabic"/>
          <w:sz w:val="28"/>
          <w:szCs w:val="28"/>
          <w:rtl/>
        </w:rPr>
        <w:t>كامل، عبدالوهاب محمد، و مجاهد، أشرف عبدالمطلب. (2005</w:t>
      </w:r>
      <w:r>
        <w:rPr>
          <w:rFonts w:ascii="Simplified Arabic" w:hAnsi="Simplified Arabic" w:cs="Simplified Arabic" w:hint="cs"/>
          <w:sz w:val="28"/>
          <w:szCs w:val="28"/>
          <w:rtl/>
        </w:rPr>
        <w:t>)</w:t>
      </w:r>
      <w:r w:rsidRPr="00931F75">
        <w:rPr>
          <w:rFonts w:ascii="Simplified Arabic" w:hAnsi="Simplified Arabic" w:cs="Simplified Arabic"/>
          <w:sz w:val="28"/>
          <w:szCs w:val="28"/>
          <w:rtl/>
        </w:rPr>
        <w:t xml:space="preserve"> . إصلاح التعليم الثانوي الفني في ضوء معايير الجودة: دراسة ميدانية.المؤتمر العلمي العاشر</w:t>
      </w:r>
      <w:r w:rsidRPr="00931F75">
        <w:rPr>
          <w:rFonts w:ascii="Simplified Arabic" w:hAnsi="Simplified Arabic" w:cs="Simplified Arabic"/>
          <w:sz w:val="28"/>
          <w:szCs w:val="28"/>
        </w:rPr>
        <w:t xml:space="preserve"> - </w:t>
      </w:r>
      <w:r w:rsidRPr="00931F75">
        <w:rPr>
          <w:rFonts w:ascii="Simplified Arabic" w:hAnsi="Simplified Arabic" w:cs="Simplified Arabic"/>
          <w:sz w:val="28"/>
          <w:szCs w:val="28"/>
          <w:rtl/>
        </w:rPr>
        <w:t xml:space="preserve">التعليم الفني والتدريب ...الواقع والمستقبل، طنطا: كلية التربية - جامعة طنطا، 126 </w:t>
      </w:r>
      <w:r w:rsidRPr="00931F75">
        <w:rPr>
          <w:rFonts w:ascii="Simplified Arabic" w:hAnsi="Simplified Arabic" w:cs="Simplified Arabic"/>
          <w:sz w:val="28"/>
          <w:szCs w:val="28"/>
        </w:rPr>
        <w:t>- 187 .</w:t>
      </w:r>
      <w:r w:rsidRPr="00931F75">
        <w:rPr>
          <w:rFonts w:ascii="Simplified Arabic" w:hAnsi="Simplified Arabic" w:cs="Simplified Arabic"/>
          <w:sz w:val="28"/>
          <w:szCs w:val="28"/>
          <w:rtl/>
        </w:rPr>
        <w:t>مسترجع من</w:t>
      </w:r>
      <w:r w:rsidRPr="007F5E39">
        <w:rPr>
          <w:rFonts w:asciiTheme="majorBidi" w:hAnsiTheme="majorBidi" w:cstheme="majorBidi"/>
          <w:sz w:val="28"/>
          <w:szCs w:val="28"/>
        </w:rPr>
        <w:t xml:space="preserve"> http//:search.mandumah.com/Record/3</w:t>
      </w:r>
    </w:p>
    <w:p w14:paraId="4494CD64" w14:textId="77777777" w:rsidR="006C4DA1" w:rsidRDefault="006C4DA1" w:rsidP="006C4DA1">
      <w:pPr>
        <w:spacing w:after="0" w:line="240" w:lineRule="auto"/>
        <w:jc w:val="both"/>
        <w:rPr>
          <w:b/>
          <w:bCs/>
          <w:color w:val="000000" w:themeColor="text1"/>
          <w:sz w:val="36"/>
          <w:szCs w:val="36"/>
          <w:u w:val="single"/>
          <w:rtl/>
        </w:rPr>
      </w:pPr>
    </w:p>
    <w:p w14:paraId="1B985863" w14:textId="77777777" w:rsidR="006C4DA1" w:rsidRDefault="006C4DA1" w:rsidP="006C4DA1">
      <w:pPr>
        <w:spacing w:after="0" w:line="240" w:lineRule="auto"/>
        <w:jc w:val="both"/>
        <w:rPr>
          <w:b/>
          <w:bCs/>
          <w:color w:val="000000" w:themeColor="text1"/>
          <w:sz w:val="36"/>
          <w:szCs w:val="36"/>
          <w:u w:val="single"/>
        </w:rPr>
      </w:pPr>
      <w:r>
        <w:rPr>
          <w:rFonts w:hint="cs"/>
          <w:b/>
          <w:bCs/>
          <w:color w:val="000000" w:themeColor="text1"/>
          <w:sz w:val="36"/>
          <w:szCs w:val="36"/>
          <w:u w:val="single"/>
          <w:rtl/>
        </w:rPr>
        <w:t>رابعاً: التقارير:-</w:t>
      </w:r>
    </w:p>
    <w:p w14:paraId="3E838663" w14:textId="77777777" w:rsidR="006C4DA1" w:rsidRPr="007F5E39" w:rsidRDefault="006C4DA1" w:rsidP="00547F13">
      <w:pPr>
        <w:pStyle w:val="ListParagraph"/>
        <w:numPr>
          <w:ilvl w:val="0"/>
          <w:numId w:val="181"/>
        </w:numPr>
        <w:bidi/>
        <w:jc w:val="both"/>
        <w:rPr>
          <w:rFonts w:ascii="Simplified Arabic" w:hAnsi="Simplified Arabic" w:cs="Simplified Arabic"/>
          <w:sz w:val="28"/>
          <w:szCs w:val="28"/>
        </w:rPr>
      </w:pPr>
      <w:r>
        <w:rPr>
          <w:rFonts w:ascii="Simplified Arabic" w:hAnsi="Simplified Arabic" w:cs="Simplified Arabic"/>
          <w:color w:val="000000" w:themeColor="text1"/>
          <w:sz w:val="28"/>
          <w:szCs w:val="28"/>
          <w:rtl/>
          <w:lang w:bidi="ar-EG"/>
        </w:rPr>
        <w:t>تقرير التنمية في العالم 2019: الطبيعة المتغيرة للعمل، البنك الدولي (2019م)، مسترجع من :</w:t>
      </w:r>
    </w:p>
    <w:p w14:paraId="56C75530" w14:textId="77777777" w:rsidR="006C4DA1" w:rsidRPr="007F5E39" w:rsidRDefault="006C4DA1" w:rsidP="006C4DA1">
      <w:pPr>
        <w:pStyle w:val="ListParagraph"/>
        <w:ind w:left="360"/>
        <w:jc w:val="both"/>
        <w:rPr>
          <w:rFonts w:asciiTheme="majorBidi" w:hAnsiTheme="majorBidi" w:cstheme="majorBidi"/>
          <w:sz w:val="28"/>
          <w:szCs w:val="28"/>
          <w:rtl/>
        </w:rPr>
      </w:pPr>
      <w:r>
        <w:rPr>
          <w:rFonts w:ascii="Simplified Arabic" w:hAnsi="Simplified Arabic" w:cs="Simplified Arabic"/>
          <w:color w:val="000000" w:themeColor="text1"/>
          <w:sz w:val="28"/>
          <w:szCs w:val="28"/>
          <w:rtl/>
          <w:lang w:bidi="ar-EG"/>
        </w:rPr>
        <w:t xml:space="preserve"> </w:t>
      </w:r>
      <w:r w:rsidRPr="007F5E39">
        <w:rPr>
          <w:rFonts w:asciiTheme="majorBidi" w:hAnsiTheme="majorBidi" w:cstheme="majorBidi"/>
          <w:sz w:val="28"/>
          <w:szCs w:val="28"/>
        </w:rPr>
        <w:t>https://www.albankaldawli.org/ar/publication/wdr2019</w:t>
      </w:r>
    </w:p>
    <w:p w14:paraId="381BE862" w14:textId="77777777" w:rsidR="006C4DA1" w:rsidRDefault="006C4DA1" w:rsidP="006C4DA1">
      <w:pPr>
        <w:spacing w:after="0" w:line="240" w:lineRule="auto"/>
        <w:jc w:val="both"/>
        <w:rPr>
          <w:b/>
          <w:bCs/>
          <w:color w:val="000000" w:themeColor="text1"/>
          <w:sz w:val="36"/>
          <w:szCs w:val="36"/>
          <w:u w:val="single"/>
        </w:rPr>
      </w:pPr>
      <w:r>
        <w:rPr>
          <w:rFonts w:hint="cs"/>
          <w:b/>
          <w:bCs/>
          <w:color w:val="000000" w:themeColor="text1"/>
          <w:sz w:val="36"/>
          <w:szCs w:val="36"/>
          <w:u w:val="single"/>
          <w:rtl/>
        </w:rPr>
        <w:t>خامساً: رسائل الدكتوراة والماجستير:-</w:t>
      </w:r>
    </w:p>
    <w:p w14:paraId="21AEB831" w14:textId="77777777" w:rsidR="006C4DA1" w:rsidRDefault="006C4DA1" w:rsidP="00547F13">
      <w:pPr>
        <w:pStyle w:val="ListParagraph"/>
        <w:numPr>
          <w:ilvl w:val="0"/>
          <w:numId w:val="182"/>
        </w:numPr>
        <w:tabs>
          <w:tab w:val="left" w:pos="872"/>
        </w:tabs>
        <w:bidi/>
        <w:jc w:val="both"/>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lastRenderedPageBreak/>
        <w:t>الشهري، عوض بن أحمد ، وبكر، عبد القادر بن صالح بن عبد القادر .(2008).واقع الكفايات المهنية لمشرفي الإدارة المدرسية ( رسالة ماجيستير غير منشورة).جامعة أم القرى ، مكة المكرمة .مسترجع من :</w:t>
      </w:r>
    </w:p>
    <w:p w14:paraId="46DCF94E" w14:textId="77777777" w:rsidR="006C4DA1" w:rsidRPr="007F5E39" w:rsidRDefault="006C4DA1" w:rsidP="006C4DA1">
      <w:pPr>
        <w:pStyle w:val="ListParagraph"/>
        <w:tabs>
          <w:tab w:val="left" w:pos="872"/>
        </w:tabs>
        <w:ind w:left="360"/>
        <w:jc w:val="both"/>
        <w:rPr>
          <w:rFonts w:asciiTheme="majorBidi" w:hAnsiTheme="majorBidi" w:cstheme="majorBidi"/>
          <w:color w:val="000000" w:themeColor="text1"/>
          <w:sz w:val="28"/>
          <w:szCs w:val="28"/>
          <w:lang w:bidi="ar-EG"/>
        </w:rPr>
      </w:pPr>
      <w:r w:rsidRPr="007F5E39">
        <w:rPr>
          <w:rFonts w:asciiTheme="majorBidi" w:hAnsiTheme="majorBidi" w:cstheme="majorBidi"/>
          <w:color w:val="000000" w:themeColor="text1"/>
          <w:sz w:val="28"/>
          <w:szCs w:val="28"/>
          <w:lang w:bidi="ar-EG"/>
        </w:rPr>
        <w:t>http://search.mandumah.com/Record/531215</w:t>
      </w:r>
    </w:p>
    <w:p w14:paraId="26550672" w14:textId="77777777" w:rsidR="006C4DA1" w:rsidRDefault="006C4DA1" w:rsidP="00547F13">
      <w:pPr>
        <w:pStyle w:val="ListParagraph"/>
        <w:numPr>
          <w:ilvl w:val="0"/>
          <w:numId w:val="182"/>
        </w:numPr>
        <w:tabs>
          <w:tab w:val="left" w:pos="872"/>
        </w:tabs>
        <w:bidi/>
        <w:jc w:val="both"/>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دسوقي عبد الجليل. (1981م). الكفاية الخارجية للتعليم الثانوي الصناعي في مصر، دراسة تتبعية لبعض خريجيه،</w:t>
      </w:r>
      <w:r>
        <w:rPr>
          <w:rFonts w:ascii="Simplified Arabic" w:hAnsi="Simplified Arabic" w:cs="Simplified Arabic" w:hint="cs"/>
          <w:color w:val="000000" w:themeColor="text1"/>
          <w:sz w:val="28"/>
          <w:szCs w:val="28"/>
          <w:rtl/>
          <w:lang w:bidi="ar-EG"/>
        </w:rPr>
        <w:t xml:space="preserve"> رسالة </w:t>
      </w:r>
      <w:r>
        <w:rPr>
          <w:rFonts w:ascii="Simplified Arabic" w:hAnsi="Simplified Arabic" w:cs="Simplified Arabic"/>
          <w:color w:val="000000" w:themeColor="text1"/>
          <w:sz w:val="28"/>
          <w:szCs w:val="28"/>
          <w:rtl/>
          <w:lang w:bidi="ar-EG"/>
        </w:rPr>
        <w:t>ماجستير.كلية التربية، جامعة عين شمس.</w:t>
      </w:r>
    </w:p>
    <w:p w14:paraId="26E5067A" w14:textId="77777777" w:rsidR="006C4DA1" w:rsidRDefault="006C4DA1" w:rsidP="00547F13">
      <w:pPr>
        <w:pStyle w:val="ListParagraph"/>
        <w:numPr>
          <w:ilvl w:val="0"/>
          <w:numId w:val="182"/>
        </w:numPr>
        <w:tabs>
          <w:tab w:val="left" w:pos="872"/>
        </w:tabs>
        <w:bidi/>
        <w:jc w:val="both"/>
        <w:rPr>
          <w:rFonts w:ascii="Simplified Arabic" w:hAnsi="Simplified Arabic" w:cs="Simplified Arabic"/>
          <w:color w:val="000000" w:themeColor="text1"/>
          <w:sz w:val="28"/>
          <w:szCs w:val="28"/>
          <w:lang w:bidi="ar-EG"/>
        </w:rPr>
      </w:pPr>
      <w:r w:rsidRPr="00CA4644">
        <w:rPr>
          <w:rFonts w:ascii="Simplified Arabic" w:hAnsi="Simplified Arabic" w:cs="Simplified Arabic"/>
          <w:color w:val="000000" w:themeColor="text1"/>
          <w:sz w:val="28"/>
          <w:szCs w:val="28"/>
          <w:rtl/>
          <w:lang w:bidi="ar-EG"/>
        </w:rPr>
        <w:t>دردیر، فریال إبراهیم الدسوقی إبراهیم محمد، مرسى، نوال حلمى، و إسماعيل، حنان إسماعيل أحمد</w:t>
      </w:r>
      <w:r w:rsidRPr="00CA4644">
        <w:rPr>
          <w:rFonts w:ascii="Simplified Arabic" w:hAnsi="Simplified Arabic" w:cs="Simplified Arabic"/>
          <w:color w:val="000000" w:themeColor="text1"/>
          <w:sz w:val="28"/>
          <w:szCs w:val="28"/>
          <w:lang w:bidi="ar-EG"/>
        </w:rPr>
        <w:t xml:space="preserve">. </w:t>
      </w:r>
      <w:r w:rsidRPr="00CA4644">
        <w:rPr>
          <w:rFonts w:ascii="Simplified Arabic" w:hAnsi="Simplified Arabic" w:cs="Simplified Arabic" w:hint="cs"/>
          <w:color w:val="000000" w:themeColor="text1"/>
          <w:sz w:val="28"/>
          <w:szCs w:val="28"/>
          <w:rtl/>
          <w:lang w:bidi="ar-EG"/>
        </w:rPr>
        <w:t>(</w:t>
      </w:r>
      <w:r w:rsidRPr="00CA4644">
        <w:rPr>
          <w:rFonts w:ascii="Simplified Arabic" w:hAnsi="Simplified Arabic" w:cs="Simplified Arabic"/>
          <w:color w:val="000000" w:themeColor="text1"/>
          <w:sz w:val="28"/>
          <w:szCs w:val="28"/>
          <w:lang w:bidi="ar-EG"/>
        </w:rPr>
        <w:t>(2018</w:t>
      </w:r>
      <w:r w:rsidRPr="00CA4644">
        <w:rPr>
          <w:rFonts w:ascii="Simplified Arabic" w:hAnsi="Simplified Arabic" w:cs="Simplified Arabic" w:hint="cs"/>
          <w:color w:val="000000" w:themeColor="text1"/>
          <w:sz w:val="28"/>
          <w:szCs w:val="28"/>
          <w:rtl/>
          <w:lang w:bidi="ar-EG"/>
        </w:rPr>
        <w:t>.</w:t>
      </w:r>
      <w:r w:rsidRPr="00CA4644">
        <w:rPr>
          <w:rFonts w:ascii="Simplified Arabic" w:hAnsi="Simplified Arabic" w:cs="Simplified Arabic"/>
          <w:color w:val="000000" w:themeColor="text1"/>
          <w:sz w:val="28"/>
          <w:szCs w:val="28"/>
          <w:rtl/>
          <w:lang w:bidi="ar-EG"/>
        </w:rPr>
        <w:t>تحسین الكفاية الخارجیة للتعلیم الثانوي الصناعي في مصر في ضوء التحدیات المعاصرة.مجلة البحث العلمي في التربية، ع19 ,ج10 ،403 - 440 .مسترجع من</w:t>
      </w:r>
    </w:p>
    <w:p w14:paraId="3B363F9A" w14:textId="77777777" w:rsidR="006C4DA1" w:rsidRDefault="006C4DA1" w:rsidP="006C4DA1">
      <w:pPr>
        <w:pStyle w:val="ListParagraph"/>
        <w:tabs>
          <w:tab w:val="left" w:pos="872"/>
        </w:tabs>
        <w:ind w:left="360"/>
        <w:jc w:val="both"/>
        <w:rPr>
          <w:rFonts w:ascii="Simplified Arabic" w:hAnsi="Simplified Arabic" w:cs="Simplified Arabic"/>
          <w:color w:val="000000" w:themeColor="text1"/>
          <w:sz w:val="28"/>
          <w:szCs w:val="28"/>
          <w:lang w:bidi="ar-EG"/>
        </w:rPr>
      </w:pPr>
      <w:r w:rsidRPr="00CA4644">
        <w:rPr>
          <w:rFonts w:ascii="Simplified Arabic" w:hAnsi="Simplified Arabic" w:cs="Simplified Arabic"/>
          <w:color w:val="000000" w:themeColor="text1"/>
          <w:sz w:val="28"/>
          <w:szCs w:val="28"/>
          <w:rtl/>
          <w:lang w:bidi="ar-EG"/>
        </w:rPr>
        <w:t xml:space="preserve"> </w:t>
      </w:r>
      <w:r w:rsidRPr="007F5E39">
        <w:rPr>
          <w:rFonts w:asciiTheme="majorBidi" w:hAnsiTheme="majorBidi" w:cstheme="majorBidi"/>
          <w:color w:val="000000" w:themeColor="text1"/>
          <w:sz w:val="28"/>
          <w:szCs w:val="28"/>
          <w:lang w:bidi="ar-EG"/>
        </w:rPr>
        <w:t>942581/Record/com.mandumah.search://http</w:t>
      </w:r>
      <w:r>
        <w:rPr>
          <w:rFonts w:ascii="Simplified Arabic" w:hAnsi="Simplified Arabic" w:cs="Simplified Arabic" w:hint="cs"/>
          <w:color w:val="000000" w:themeColor="text1"/>
          <w:sz w:val="28"/>
          <w:szCs w:val="28"/>
          <w:rtl/>
          <w:lang w:bidi="ar-EG"/>
        </w:rPr>
        <w:t>.</w:t>
      </w:r>
    </w:p>
    <w:p w14:paraId="2B32C326" w14:textId="77777777" w:rsidR="006C4DA1" w:rsidRDefault="006C4DA1" w:rsidP="00547F13">
      <w:pPr>
        <w:pStyle w:val="ListParagraph"/>
        <w:numPr>
          <w:ilvl w:val="0"/>
          <w:numId w:val="182"/>
        </w:numPr>
        <w:tabs>
          <w:tab w:val="left" w:pos="872"/>
        </w:tabs>
        <w:bidi/>
        <w:jc w:val="both"/>
        <w:rPr>
          <w:rFonts w:ascii="Simplified Arabic" w:hAnsi="Simplified Arabic" w:cs="Simplified Arabic"/>
          <w:color w:val="000000" w:themeColor="text1"/>
          <w:sz w:val="28"/>
          <w:szCs w:val="28"/>
          <w:lang w:bidi="ar-EG"/>
        </w:rPr>
      </w:pPr>
      <w:r w:rsidRPr="00931F75">
        <w:rPr>
          <w:rFonts w:ascii="Simplified Arabic" w:hAnsi="Simplified Arabic" w:cs="Simplified Arabic"/>
          <w:color w:val="000000" w:themeColor="text1"/>
          <w:sz w:val="28"/>
          <w:szCs w:val="28"/>
          <w:rtl/>
          <w:lang w:bidi="ar-EG"/>
        </w:rPr>
        <w:t>مصطفى، منى أحمد عبدالعزيز.(2022</w:t>
      </w:r>
      <w:r>
        <w:rPr>
          <w:rFonts w:ascii="Simplified Arabic" w:hAnsi="Simplified Arabic" w:cs="Simplified Arabic" w:hint="cs"/>
          <w:color w:val="000000" w:themeColor="text1"/>
          <w:sz w:val="28"/>
          <w:szCs w:val="28"/>
          <w:rtl/>
          <w:lang w:bidi="ar-EG"/>
        </w:rPr>
        <w:t>)</w:t>
      </w:r>
      <w:r w:rsidRPr="00931F75">
        <w:rPr>
          <w:rFonts w:ascii="Simplified Arabic" w:hAnsi="Simplified Arabic" w:cs="Simplified Arabic"/>
          <w:color w:val="000000" w:themeColor="text1"/>
          <w:sz w:val="28"/>
          <w:szCs w:val="28"/>
          <w:rtl/>
          <w:lang w:bidi="ar-EG"/>
        </w:rPr>
        <w:t>. معوقات تفعيل الإدارة الذاتية في التعليم الثانوي الفني المصري في ضوء خبرات بعض الدول.المجلة التربوية لتعليم الكبار، مج4 ,ع1 ،196 - 217 .مسترجع من</w:t>
      </w:r>
    </w:p>
    <w:p w14:paraId="5575583A" w14:textId="77777777" w:rsidR="006C4DA1" w:rsidRPr="007F5E39" w:rsidRDefault="006C4DA1" w:rsidP="006C4DA1">
      <w:pPr>
        <w:pStyle w:val="ListParagraph"/>
        <w:tabs>
          <w:tab w:val="left" w:pos="872"/>
        </w:tabs>
        <w:ind w:left="360"/>
        <w:jc w:val="both"/>
        <w:rPr>
          <w:rFonts w:asciiTheme="majorBidi" w:hAnsiTheme="majorBidi" w:cstheme="majorBidi"/>
          <w:color w:val="000000" w:themeColor="text1"/>
          <w:sz w:val="28"/>
          <w:szCs w:val="28"/>
          <w:lang w:bidi="ar-EG"/>
        </w:rPr>
      </w:pPr>
      <w:r w:rsidRPr="00931F75">
        <w:rPr>
          <w:rFonts w:ascii="Simplified Arabic" w:hAnsi="Simplified Arabic" w:cs="Simplified Arabic"/>
          <w:color w:val="000000" w:themeColor="text1"/>
          <w:sz w:val="28"/>
          <w:szCs w:val="28"/>
          <w:rtl/>
          <w:lang w:bidi="ar-EG"/>
        </w:rPr>
        <w:t xml:space="preserve"> </w:t>
      </w:r>
      <w:r w:rsidRPr="007F5E39">
        <w:rPr>
          <w:rFonts w:asciiTheme="majorBidi" w:hAnsiTheme="majorBidi" w:cstheme="majorBidi"/>
          <w:color w:val="000000" w:themeColor="text1"/>
          <w:sz w:val="28"/>
          <w:szCs w:val="28"/>
          <w:lang w:bidi="ar-EG"/>
        </w:rPr>
        <w:t>1347084/Record/com.mandumah.search://http</w:t>
      </w:r>
    </w:p>
    <w:p w14:paraId="11C69798" w14:textId="77777777" w:rsidR="006C4DA1" w:rsidRDefault="006C4DA1" w:rsidP="006C4DA1">
      <w:pPr>
        <w:spacing w:after="0" w:line="240" w:lineRule="auto"/>
        <w:jc w:val="both"/>
        <w:rPr>
          <w:b/>
          <w:bCs/>
          <w:color w:val="000000" w:themeColor="text1"/>
          <w:sz w:val="36"/>
          <w:szCs w:val="36"/>
          <w:u w:val="single"/>
        </w:rPr>
      </w:pPr>
      <w:r>
        <w:rPr>
          <w:rFonts w:hint="cs"/>
          <w:b/>
          <w:bCs/>
          <w:color w:val="000000" w:themeColor="text1"/>
          <w:sz w:val="36"/>
          <w:szCs w:val="36"/>
          <w:u w:val="single"/>
          <w:rtl/>
        </w:rPr>
        <w:t>سادساً: مراجع أخرى:-</w:t>
      </w:r>
    </w:p>
    <w:p w14:paraId="0AB252A0" w14:textId="77777777" w:rsidR="006C4DA1" w:rsidRDefault="006C4DA1" w:rsidP="00547F13">
      <w:pPr>
        <w:pStyle w:val="ListParagraph"/>
        <w:numPr>
          <w:ilvl w:val="0"/>
          <w:numId w:val="186"/>
        </w:numPr>
        <w:bidi/>
        <w:jc w:val="both"/>
        <w:rPr>
          <w:rFonts w:ascii="Simplified Arabic" w:hAnsi="Simplified Arabic" w:cs="Simplified Arabic"/>
          <w:sz w:val="28"/>
          <w:szCs w:val="28"/>
          <w:rtl/>
        </w:rPr>
      </w:pPr>
      <w:r w:rsidRPr="00012841">
        <w:rPr>
          <w:rFonts w:ascii="Simplified Arabic" w:hAnsi="Simplified Arabic" w:cs="Simplified Arabic"/>
          <w:sz w:val="28"/>
          <w:szCs w:val="28"/>
          <w:rtl/>
        </w:rPr>
        <w:t>عبد القوي، عمرو (2018) مسودة قرار رقم 103 لسنة 2018، في شأن تشكيل المجلس التنفيذي لإدارة وتشغيل المدارس المطبقة للمعايير الدولية.</w:t>
      </w:r>
    </w:p>
    <w:p w14:paraId="761884A3"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t xml:space="preserve">محمد محمد مجاهد، استراتيجية التعليم الفني الجديد في مصر </w:t>
      </w:r>
      <w:r w:rsidRPr="00012841">
        <w:rPr>
          <w:rFonts w:ascii="Simplified Arabic" w:hAnsi="Simplified Arabic" w:cs="Simplified Arabic"/>
          <w:sz w:val="28"/>
          <w:szCs w:val="28"/>
        </w:rPr>
        <w:t>2.0</w:t>
      </w:r>
      <w:r w:rsidRPr="00012841">
        <w:rPr>
          <w:rFonts w:ascii="Simplified Arabic" w:hAnsi="Simplified Arabic" w:cs="Simplified Arabic"/>
          <w:sz w:val="28"/>
          <w:szCs w:val="28"/>
          <w:rtl/>
        </w:rPr>
        <w:t xml:space="preserve">، مارس 2022، </w:t>
      </w:r>
      <w:r w:rsidRPr="002615B5">
        <w:rPr>
          <w:rFonts w:asciiTheme="majorBidi" w:hAnsiTheme="majorBidi" w:cstheme="majorBidi"/>
          <w:sz w:val="28"/>
          <w:szCs w:val="28"/>
          <w:lang w:bidi="ar-EG"/>
        </w:rPr>
        <w:t>https://www.scribd.com/document/589972411</w:t>
      </w:r>
      <w:r w:rsidRPr="002615B5">
        <w:rPr>
          <w:rFonts w:asciiTheme="majorBidi" w:hAnsiTheme="majorBidi" w:cstheme="majorBidi"/>
          <w:sz w:val="32"/>
          <w:szCs w:val="32"/>
          <w:rtl/>
        </w:rPr>
        <w:t xml:space="preserve"> </w:t>
      </w:r>
    </w:p>
    <w:p w14:paraId="25A54A1E"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t>(رؤية مصر 2030)</w:t>
      </w:r>
      <w:r>
        <w:rPr>
          <w:rFonts w:ascii="Simplified Arabic" w:hAnsi="Simplified Arabic" w:cs="Simplified Arabic"/>
          <w:sz w:val="28"/>
          <w:szCs w:val="28"/>
          <w:rtl/>
        </w:rPr>
        <w:t xml:space="preserve"> ،موقع </w:t>
      </w:r>
      <w:r w:rsidRPr="00012841">
        <w:rPr>
          <w:rFonts w:ascii="Simplified Arabic" w:hAnsi="Simplified Arabic" w:cs="Simplified Arabic"/>
          <w:sz w:val="28"/>
          <w:szCs w:val="28"/>
          <w:rtl/>
        </w:rPr>
        <w:t xml:space="preserve">الهيئة العامة للاستعلامات (2020) استراتيجية مصر للتنمية المستدامة ، يوليو 2020، </w:t>
      </w:r>
      <w:hyperlink r:id="rId26" w:history="1">
        <w:r w:rsidRPr="002615B5">
          <w:rPr>
            <w:sz w:val="28"/>
            <w:szCs w:val="28"/>
          </w:rPr>
          <w:t>https://sis.gov.eg</w:t>
        </w:r>
      </w:hyperlink>
    </w:p>
    <w:p w14:paraId="51191FC3"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t xml:space="preserve"> </w:t>
      </w:r>
      <w:r w:rsidRPr="00012841">
        <w:rPr>
          <w:rFonts w:ascii="Simplified Arabic" w:hAnsi="Simplified Arabic" w:cs="Simplified Arabic" w:hint="cs"/>
          <w:sz w:val="28"/>
          <w:szCs w:val="28"/>
          <w:rtl/>
        </w:rPr>
        <w:t>بيان وزارة التربية والتعليم والتعليم الفني "توقيع بروتوكول تعاون مع مجموعة طلعت مصطفى لإنشاء مدرسة جديدة للتكنولوجيا التطبيقية بمجال تنسيق الحدائق"، الأحد 22 يناير 2023.</w:t>
      </w:r>
    </w:p>
    <w:p w14:paraId="4BE464E4"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tl/>
        </w:rPr>
      </w:pPr>
      <w:r w:rsidRPr="00012841">
        <w:rPr>
          <w:rFonts w:ascii="Simplified Arabic" w:hAnsi="Simplified Arabic" w:cs="Simplified Arabic"/>
          <w:sz w:val="28"/>
          <w:szCs w:val="28"/>
          <w:rtl/>
        </w:rPr>
        <w:t xml:space="preserve"> بيان وزارة التربية والتعليم والتعليم الفني، </w:t>
      </w:r>
      <w:r w:rsidRPr="00012841">
        <w:rPr>
          <w:rFonts w:ascii="Simplified Arabic" w:hAnsi="Simplified Arabic" w:cs="Simplified Arabic"/>
          <w:sz w:val="28"/>
          <w:szCs w:val="28"/>
        </w:rPr>
        <w:t>"</w:t>
      </w:r>
      <w:r w:rsidRPr="00012841">
        <w:rPr>
          <w:rFonts w:ascii="Simplified Arabic" w:hAnsi="Simplified Arabic" w:cs="Simplified Arabic"/>
          <w:sz w:val="28"/>
          <w:szCs w:val="28"/>
          <w:rtl/>
        </w:rPr>
        <w:t>التعليم" و"نهضة مصر" يوقعان بروتوكول تعاون لإطلاق مدرسة نهضة مصر للتكنولوجيا التطبيقية، الاثنين 5 سبتمبر 2022.</w:t>
      </w:r>
    </w:p>
    <w:p w14:paraId="13FF4BA2"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lastRenderedPageBreak/>
        <w:t xml:space="preserve"> </w:t>
      </w:r>
      <w:r w:rsidRPr="00012841">
        <w:rPr>
          <w:rFonts w:ascii="Simplified Arabic" w:hAnsi="Simplified Arabic" w:cs="Simplified Arabic" w:hint="cs"/>
          <w:sz w:val="28"/>
          <w:szCs w:val="28"/>
          <w:rtl/>
        </w:rPr>
        <w:t xml:space="preserve">بيان وزارة التربية والتعليم والتعليم الفني، وقعت وزارة </w:t>
      </w:r>
      <w:r w:rsidRPr="009570D1">
        <w:rPr>
          <w:rFonts w:ascii="Simplified Arabic" w:hAnsi="Simplified Arabic" w:cs="Simplified Arabic" w:hint="cs"/>
          <w:sz w:val="28"/>
          <w:szCs w:val="28"/>
          <w:rtl/>
        </w:rPr>
        <w:t>التربية والتعليم والتعليم الفني، بروتوكول تعاون مشترك مع شركة مصر العليا لإنشاء مدرسة</w:t>
      </w:r>
      <w:r w:rsidRPr="009570D1">
        <w:rPr>
          <w:rFonts w:ascii="Simplified Arabic" w:hAnsi="Simplified Arabic" w:cs="Simplified Arabic"/>
          <w:sz w:val="28"/>
          <w:szCs w:val="28"/>
        </w:rPr>
        <w:t xml:space="preserve"> </w:t>
      </w:r>
      <w:r w:rsidRPr="009570D1">
        <w:rPr>
          <w:rFonts w:asciiTheme="majorBidi" w:hAnsiTheme="majorBidi" w:cstheme="majorBidi"/>
          <w:sz w:val="28"/>
          <w:szCs w:val="28"/>
        </w:rPr>
        <w:t>STEP</w:t>
      </w:r>
      <w:r w:rsidRPr="009570D1">
        <w:rPr>
          <w:rFonts w:ascii="Simplified Arabic" w:hAnsi="Simplified Arabic" w:cs="Simplified Arabic"/>
          <w:sz w:val="28"/>
          <w:szCs w:val="28"/>
        </w:rPr>
        <w:t xml:space="preserve"> </w:t>
      </w:r>
      <w:r w:rsidRPr="009570D1">
        <w:rPr>
          <w:rFonts w:ascii="Simplified Arabic" w:hAnsi="Simplified Arabic" w:cs="Simplified Arabic"/>
          <w:sz w:val="28"/>
          <w:szCs w:val="28"/>
          <w:rtl/>
        </w:rPr>
        <w:t xml:space="preserve">للتكنولوجيا التطبيقية بمحافظة سوهاج بالعام الدراسي </w:t>
      </w:r>
      <w:r w:rsidRPr="009570D1">
        <w:rPr>
          <w:rFonts w:ascii="Simplified Arabic" w:hAnsi="Simplified Arabic" w:cs="Simplified Arabic" w:hint="cs"/>
          <w:sz w:val="28"/>
          <w:szCs w:val="28"/>
          <w:rtl/>
        </w:rPr>
        <w:t>2023- 2024</w:t>
      </w:r>
      <w:r w:rsidRPr="009570D1">
        <w:rPr>
          <w:rFonts w:ascii="Simplified Arabic" w:hAnsi="Simplified Arabic" w:cs="Simplified Arabic"/>
          <w:sz w:val="28"/>
          <w:szCs w:val="28"/>
          <w:rtl/>
        </w:rPr>
        <w:t>،</w:t>
      </w:r>
      <w:r w:rsidRPr="009570D1">
        <w:rPr>
          <w:rFonts w:ascii="Simplified Arabic" w:hAnsi="Simplified Arabic" w:cs="Simplified Arabic" w:hint="cs"/>
          <w:sz w:val="28"/>
          <w:szCs w:val="28"/>
          <w:rtl/>
        </w:rPr>
        <w:t xml:space="preserve"> </w:t>
      </w:r>
      <w:hyperlink r:id="rId27" w:history="1">
        <w:r w:rsidRPr="009570D1">
          <w:rPr>
            <w:rFonts w:hint="cs"/>
            <w:sz w:val="28"/>
            <w:szCs w:val="28"/>
            <w:rtl/>
          </w:rPr>
          <w:t>3</w:t>
        </w:r>
        <w:r w:rsidRPr="009570D1">
          <w:rPr>
            <w:sz w:val="28"/>
            <w:szCs w:val="28"/>
            <w:rtl/>
          </w:rPr>
          <w:t xml:space="preserve"> </w:t>
        </w:r>
        <w:r w:rsidRPr="009570D1">
          <w:rPr>
            <w:rFonts w:hint="cs"/>
            <w:sz w:val="28"/>
            <w:szCs w:val="28"/>
            <w:rtl/>
          </w:rPr>
          <w:t>أغسطس 2022</w:t>
        </w:r>
      </w:hyperlink>
      <w:r w:rsidRPr="009570D1">
        <w:rPr>
          <w:rFonts w:ascii="Simplified Arabic" w:hAnsi="Simplified Arabic" w:cs="Simplified Arabic" w:hint="cs"/>
          <w:sz w:val="28"/>
          <w:szCs w:val="28"/>
          <w:rtl/>
        </w:rPr>
        <w:t>.</w:t>
      </w:r>
      <w:r w:rsidRPr="00012841">
        <w:rPr>
          <w:rFonts w:ascii="Simplified Arabic" w:hAnsi="Simplified Arabic" w:cs="Simplified Arabic" w:hint="cs"/>
          <w:sz w:val="28"/>
          <w:szCs w:val="28"/>
          <w:rtl/>
        </w:rPr>
        <w:t xml:space="preserve"> </w:t>
      </w:r>
    </w:p>
    <w:p w14:paraId="4405404C" w14:textId="77777777" w:rsidR="006C4DA1" w:rsidRPr="009570D1" w:rsidRDefault="006C4DA1" w:rsidP="00547F13">
      <w:pPr>
        <w:pStyle w:val="ListParagraph"/>
        <w:numPr>
          <w:ilvl w:val="0"/>
          <w:numId w:val="186"/>
        </w:numPr>
        <w:bidi/>
        <w:jc w:val="both"/>
        <w:rPr>
          <w:rFonts w:ascii="Simplified Arabic" w:hAnsi="Simplified Arabic" w:cs="Simplified Arabic"/>
          <w:sz w:val="28"/>
          <w:szCs w:val="28"/>
          <w:rtl/>
        </w:rPr>
      </w:pPr>
      <w:r w:rsidRPr="00012841">
        <w:rPr>
          <w:rFonts w:ascii="Simplified Arabic" w:hAnsi="Simplified Arabic" w:cs="Simplified Arabic"/>
          <w:sz w:val="28"/>
          <w:szCs w:val="28"/>
          <w:rtl/>
        </w:rPr>
        <w:t xml:space="preserve"> بيان وزارة التربية والتعليم والتعليم الفني "وزير التعليم ومحافظ القاهرة يوقعان بروتوكول تعاون مشترك </w:t>
      </w:r>
      <w:r w:rsidRPr="009570D1">
        <w:rPr>
          <w:rFonts w:ascii="Simplified Arabic" w:hAnsi="Simplified Arabic" w:cs="Simplified Arabic"/>
          <w:sz w:val="28"/>
          <w:szCs w:val="28"/>
          <w:rtl/>
        </w:rPr>
        <w:t>لإنشاء مدرسة "الفواخير الثانوية للتكنولوجيا التطبيقية" بمصر القديمة، الإثنين 1 أغسطس 2022.</w:t>
      </w:r>
    </w:p>
    <w:p w14:paraId="1880712A" w14:textId="77777777" w:rsidR="006C4DA1" w:rsidRPr="009570D1" w:rsidRDefault="006C4DA1" w:rsidP="00547F13">
      <w:pPr>
        <w:pStyle w:val="ListParagraph"/>
        <w:numPr>
          <w:ilvl w:val="0"/>
          <w:numId w:val="186"/>
        </w:numPr>
        <w:bidi/>
        <w:jc w:val="both"/>
        <w:rPr>
          <w:rFonts w:ascii="Simplified Arabic" w:hAnsi="Simplified Arabic" w:cs="Simplified Arabic"/>
          <w:sz w:val="28"/>
          <w:szCs w:val="28"/>
          <w:rtl/>
        </w:rPr>
      </w:pPr>
      <w:r w:rsidRPr="009570D1">
        <w:rPr>
          <w:rFonts w:ascii="Simplified Arabic" w:hAnsi="Simplified Arabic" w:cs="Simplified Arabic"/>
          <w:sz w:val="28"/>
          <w:szCs w:val="28"/>
          <w:rtl/>
        </w:rPr>
        <w:t xml:space="preserve"> بيان وزارة التربية والتعليم والتعليم الفني، "بروتوكول تعاون مشترك، لإطلاق مدرسة عمار 2 للتكنولوجيا التطبيقية بمحافظة الجيزة، الاثنين</w:t>
      </w:r>
      <w:hyperlink r:id="rId28" w:history="1">
        <w:r w:rsidRPr="009570D1">
          <w:rPr>
            <w:rFonts w:hint="cs"/>
            <w:sz w:val="28"/>
            <w:szCs w:val="28"/>
            <w:rtl/>
          </w:rPr>
          <w:t>4</w:t>
        </w:r>
        <w:r w:rsidRPr="009570D1">
          <w:rPr>
            <w:sz w:val="28"/>
            <w:szCs w:val="28"/>
          </w:rPr>
          <w:t xml:space="preserve"> </w:t>
        </w:r>
        <w:r w:rsidRPr="009570D1">
          <w:rPr>
            <w:sz w:val="28"/>
            <w:szCs w:val="28"/>
            <w:rtl/>
          </w:rPr>
          <w:t xml:space="preserve"> </w:t>
        </w:r>
        <w:r w:rsidRPr="009570D1">
          <w:rPr>
            <w:rFonts w:hint="cs"/>
            <w:sz w:val="28"/>
            <w:szCs w:val="28"/>
            <w:rtl/>
          </w:rPr>
          <w:t>يوليو 2022</w:t>
        </w:r>
      </w:hyperlink>
      <w:r w:rsidRPr="009570D1">
        <w:rPr>
          <w:rFonts w:ascii="Simplified Arabic" w:hAnsi="Simplified Arabic" w:cs="Simplified Arabic" w:hint="cs"/>
          <w:sz w:val="28"/>
          <w:szCs w:val="28"/>
          <w:rtl/>
        </w:rPr>
        <w:t>.</w:t>
      </w:r>
    </w:p>
    <w:p w14:paraId="12820BA9"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tl/>
        </w:rPr>
      </w:pPr>
      <w:r w:rsidRPr="00012841">
        <w:rPr>
          <w:rFonts w:ascii="Simplified Arabic" w:hAnsi="Simplified Arabic" w:cs="Simplified Arabic"/>
          <w:sz w:val="28"/>
          <w:szCs w:val="28"/>
          <w:rtl/>
        </w:rPr>
        <w:t xml:space="preserve"> قانون رقم 67 لسنة 2010 بإصدار قانون مشاركة القطاع الخاص في مشروعات البنية الأساسية والخدمات والمرافق العامة، الجريدة الرسمية - العدد 19 مكرر </w:t>
      </w:r>
      <w:r>
        <w:rPr>
          <w:rFonts w:ascii="Simplified Arabic" w:hAnsi="Simplified Arabic" w:cs="Simplified Arabic" w:hint="cs"/>
          <w:sz w:val="28"/>
          <w:szCs w:val="28"/>
          <w:rtl/>
        </w:rPr>
        <w:t xml:space="preserve">         </w:t>
      </w:r>
      <w:r w:rsidRPr="00012841">
        <w:rPr>
          <w:rFonts w:ascii="Simplified Arabic" w:hAnsi="Simplified Arabic" w:cs="Simplified Arabic"/>
          <w:sz w:val="28"/>
          <w:szCs w:val="28"/>
          <w:rtl/>
        </w:rPr>
        <w:t>( أ ) 18 مايو سنة 2010.</w:t>
      </w:r>
    </w:p>
    <w:p w14:paraId="22061D1A"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t>قانون رقم 203 لسنة 1991 بإصدار قانون شركات قطاع الأعمال العام، المعدل بالقانون 185 لسنة 2020 - بتاريخ 5 سبتمبر 2020.</w:t>
      </w:r>
    </w:p>
    <w:p w14:paraId="5F972597"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t xml:space="preserve"> </w:t>
      </w:r>
      <w:r w:rsidRPr="00012841">
        <w:rPr>
          <w:rFonts w:ascii="Simplified Arabic" w:hAnsi="Simplified Arabic" w:cs="Simplified Arabic" w:hint="cs"/>
          <w:sz w:val="28"/>
          <w:szCs w:val="28"/>
          <w:rtl/>
        </w:rPr>
        <w:t xml:space="preserve">قانون رقم 72 لسنة 2019، بإصدار قانون إنشاء الجامعات التكنولوجية.الجريدة الرسمية .العدد (22) مكرر </w:t>
      </w:r>
      <w:r w:rsidRPr="00012841">
        <w:rPr>
          <w:rFonts w:ascii="Simplified Arabic" w:hAnsi="Simplified Arabic" w:cs="Simplified Arabic"/>
          <w:sz w:val="28"/>
          <w:szCs w:val="28"/>
          <w:rtl/>
        </w:rPr>
        <w:t>–</w:t>
      </w:r>
      <w:r w:rsidRPr="00012841">
        <w:rPr>
          <w:rFonts w:ascii="Simplified Arabic" w:hAnsi="Simplified Arabic" w:cs="Simplified Arabic" w:hint="cs"/>
          <w:sz w:val="28"/>
          <w:szCs w:val="28"/>
          <w:rtl/>
        </w:rPr>
        <w:t>في يونيه سنة 2019.</w:t>
      </w:r>
    </w:p>
    <w:p w14:paraId="448A0612"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t xml:space="preserve"> </w:t>
      </w:r>
      <w:r w:rsidRPr="00012841">
        <w:rPr>
          <w:rFonts w:ascii="Simplified Arabic" w:hAnsi="Simplified Arabic" w:cs="Simplified Arabic" w:hint="cs"/>
          <w:sz w:val="28"/>
          <w:szCs w:val="28"/>
          <w:rtl/>
        </w:rPr>
        <w:t>قانون رقم 139 لسنة 1981، بإصدار قانون التعليم، تعديلات القانون، بالقانون رقم 16 لسنة 2019.</w:t>
      </w:r>
    </w:p>
    <w:p w14:paraId="7E17AFCF"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t xml:space="preserve"> قانون رقم 160 لسنة 2022 بشأن اصدار قانون إنشاء الهيئة المصرية لضمان جودة التعليم والاعتماد في التعليم الفني والتقني والتدريب المهني(إتقان)، الجريدة الرسمية، العدد 40 مكرر، 11 أكتوبر 2022.</w:t>
      </w:r>
    </w:p>
    <w:p w14:paraId="6DC09F25"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t xml:space="preserve"> </w:t>
      </w:r>
      <w:r w:rsidRPr="00012841">
        <w:rPr>
          <w:rFonts w:ascii="Simplified Arabic" w:hAnsi="Simplified Arabic" w:cs="Simplified Arabic" w:hint="cs"/>
          <w:sz w:val="28"/>
          <w:szCs w:val="28"/>
          <w:rtl/>
        </w:rPr>
        <w:t>قرار رئيس الجمهورية رقم 290 لسنة 2004 بشأن إنشاء صندوق تطوير التعليم، 2004، المعدل بقرقر رئيس مجلس الوزراء رقم 597لسنة 2015 ، الجريدة الرسمية . العدد 12 (تابع) .في 19 مارس سنة 2015.</w:t>
      </w:r>
    </w:p>
    <w:p w14:paraId="11A62D87" w14:textId="77777777" w:rsidR="006C4DA1" w:rsidRPr="0001284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t xml:space="preserve"> </w:t>
      </w:r>
      <w:r w:rsidRPr="00012841">
        <w:rPr>
          <w:rFonts w:ascii="Simplified Arabic" w:hAnsi="Simplified Arabic" w:cs="Simplified Arabic" w:hint="cs"/>
          <w:sz w:val="28"/>
          <w:szCs w:val="28"/>
          <w:rtl/>
        </w:rPr>
        <w:t>قرار وزير التربية والتعليم والتعليم الفني رقم (42) بتاريخ 22/3/2022، بشأن تطبيق البرامج الدراسية المبنية على منهجية الجدارات، 2022.</w:t>
      </w:r>
    </w:p>
    <w:p w14:paraId="2F2D5ADA" w14:textId="77777777" w:rsidR="006C4DA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sz w:val="28"/>
          <w:szCs w:val="28"/>
          <w:rtl/>
        </w:rPr>
        <w:lastRenderedPageBreak/>
        <w:t xml:space="preserve"> وثيقة استراتيجية التنمية المستدامة رؤية مصر 2030، المحور السابع، التعليم والتدريب، وزارة التخطيط، فبراير، 2016.</w:t>
      </w:r>
      <w:r w:rsidRPr="00012841">
        <w:rPr>
          <w:rFonts w:ascii="Simplified Arabic" w:hAnsi="Simplified Arabic" w:cs="Simplified Arabic" w:hint="cs"/>
          <w:sz w:val="28"/>
          <w:szCs w:val="28"/>
          <w:rtl/>
        </w:rPr>
        <w:t>مسترجع من :</w:t>
      </w:r>
    </w:p>
    <w:p w14:paraId="7A03299E" w14:textId="77777777" w:rsidR="006C4DA1" w:rsidRPr="002615B5" w:rsidRDefault="006C4DA1" w:rsidP="006C4DA1">
      <w:pPr>
        <w:pStyle w:val="ListParagraph"/>
        <w:ind w:left="360"/>
        <w:jc w:val="both"/>
        <w:rPr>
          <w:rFonts w:asciiTheme="majorBidi" w:hAnsiTheme="majorBidi" w:cstheme="majorBidi"/>
          <w:sz w:val="28"/>
          <w:szCs w:val="28"/>
          <w:rtl/>
        </w:rPr>
      </w:pPr>
      <w:r w:rsidRPr="00012841">
        <w:rPr>
          <w:rFonts w:ascii="Simplified Arabic" w:hAnsi="Simplified Arabic" w:cs="Simplified Arabic" w:hint="cs"/>
          <w:sz w:val="28"/>
          <w:szCs w:val="28"/>
          <w:rtl/>
        </w:rPr>
        <w:t xml:space="preserve"> </w:t>
      </w:r>
      <w:r w:rsidRPr="002615B5">
        <w:rPr>
          <w:rFonts w:asciiTheme="majorBidi" w:hAnsiTheme="majorBidi" w:cstheme="majorBidi"/>
          <w:sz w:val="28"/>
          <w:szCs w:val="28"/>
        </w:rPr>
        <w:t>https://manshurat.org/node/13707</w:t>
      </w:r>
    </w:p>
    <w:p w14:paraId="66609D17" w14:textId="77777777" w:rsidR="006C4DA1" w:rsidRPr="00734970" w:rsidRDefault="006C4DA1" w:rsidP="00547F13">
      <w:pPr>
        <w:pStyle w:val="ListParagraph"/>
        <w:numPr>
          <w:ilvl w:val="0"/>
          <w:numId w:val="186"/>
        </w:numPr>
        <w:bidi/>
        <w:jc w:val="both"/>
        <w:rPr>
          <w:rFonts w:ascii="Simplified Arabic" w:hAnsi="Simplified Arabic" w:cs="Simplified Arabic"/>
          <w:sz w:val="28"/>
          <w:szCs w:val="28"/>
        </w:rPr>
      </w:pPr>
      <w:r w:rsidRPr="00734970">
        <w:rPr>
          <w:rFonts w:ascii="Simplified Arabic" w:hAnsi="Simplified Arabic" w:cs="Simplified Arabic"/>
          <w:sz w:val="28"/>
          <w:szCs w:val="28"/>
          <w:rtl/>
        </w:rPr>
        <w:t xml:space="preserve"> وثيقة الإطار العام للبرنامج التعليمي لمدارس التكنولوجيا التطبيقية</w:t>
      </w:r>
      <w:r w:rsidRPr="00734970">
        <w:rPr>
          <w:rFonts w:ascii="Simplified Arabic" w:hAnsi="Simplified Arabic" w:cs="Simplified Arabic" w:hint="cs"/>
          <w:sz w:val="28"/>
          <w:szCs w:val="28"/>
          <w:rtl/>
        </w:rPr>
        <w:t>(2018)</w:t>
      </w:r>
      <w:r w:rsidRPr="0073497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734970">
        <w:rPr>
          <w:rFonts w:ascii="Simplified Arabic" w:hAnsi="Simplified Arabic" w:cs="Simplified Arabic"/>
          <w:sz w:val="28"/>
          <w:szCs w:val="28"/>
          <w:rtl/>
        </w:rPr>
        <w:t>مدارس التكنولوجيا التطبيقية،وزارة التربية واالتعليم</w:t>
      </w:r>
      <w:r w:rsidRPr="00734970">
        <w:rPr>
          <w:rFonts w:ascii="Simplified Arabic" w:hAnsi="Simplified Arabic" w:cs="Simplified Arabic"/>
          <w:sz w:val="28"/>
          <w:szCs w:val="28"/>
        </w:rPr>
        <w:t xml:space="preserve"> </w:t>
      </w:r>
      <w:r w:rsidRPr="00734970">
        <w:rPr>
          <w:rFonts w:ascii="Simplified Arabic" w:hAnsi="Simplified Arabic" w:cs="Simplified Arabic"/>
          <w:sz w:val="28"/>
          <w:szCs w:val="28"/>
          <w:rtl/>
        </w:rPr>
        <w:t>والتعليم الفني،القاهرة، مارس 2018م.</w:t>
      </w:r>
    </w:p>
    <w:p w14:paraId="23775D97" w14:textId="77777777" w:rsidR="006C4DA1" w:rsidRDefault="006C4DA1" w:rsidP="00547F13">
      <w:pPr>
        <w:pStyle w:val="ListParagraph"/>
        <w:numPr>
          <w:ilvl w:val="0"/>
          <w:numId w:val="186"/>
        </w:numPr>
        <w:bidi/>
        <w:jc w:val="both"/>
        <w:rPr>
          <w:rFonts w:ascii="Simplified Arabic" w:hAnsi="Simplified Arabic" w:cs="Simplified Arabic"/>
          <w:sz w:val="28"/>
          <w:szCs w:val="28"/>
        </w:rPr>
      </w:pPr>
      <w:r w:rsidRPr="00012841">
        <w:rPr>
          <w:rFonts w:ascii="Simplified Arabic" w:hAnsi="Simplified Arabic" w:cs="Simplified Arabic" w:hint="cs"/>
          <w:sz w:val="28"/>
          <w:szCs w:val="28"/>
          <w:rtl/>
        </w:rPr>
        <w:t>نبذة تاريخية عن المجمع التكنولوجي المتكامل بالسلام،الموقع الالكتروني لوزارة الانتاج الحربي،</w:t>
      </w:r>
      <w:r>
        <w:rPr>
          <w:rFonts w:ascii="Simplified Arabic" w:hAnsi="Simplified Arabic" w:cs="Simplified Arabic" w:hint="cs"/>
          <w:sz w:val="28"/>
          <w:szCs w:val="28"/>
          <w:rtl/>
        </w:rPr>
        <w:t xml:space="preserve"> </w:t>
      </w:r>
      <w:r w:rsidRPr="00012841">
        <w:rPr>
          <w:rFonts w:ascii="Simplified Arabic" w:hAnsi="Simplified Arabic" w:cs="Simplified Arabic" w:hint="cs"/>
          <w:sz w:val="28"/>
          <w:szCs w:val="28"/>
          <w:rtl/>
        </w:rPr>
        <w:t>قطاع التدريب،المجمع التكنولوجي المتكامل،</w:t>
      </w:r>
      <w:r>
        <w:rPr>
          <w:rFonts w:ascii="Simplified Arabic" w:hAnsi="Simplified Arabic" w:cs="Simplified Arabic" w:hint="cs"/>
          <w:sz w:val="28"/>
          <w:szCs w:val="28"/>
          <w:rtl/>
        </w:rPr>
        <w:t xml:space="preserve"> </w:t>
      </w:r>
      <w:r w:rsidRPr="00012841">
        <w:rPr>
          <w:rFonts w:ascii="Simplified Arabic" w:hAnsi="Simplified Arabic" w:cs="Simplified Arabic" w:hint="cs"/>
          <w:sz w:val="28"/>
          <w:szCs w:val="28"/>
          <w:rtl/>
        </w:rPr>
        <w:t>نبذة</w:t>
      </w:r>
      <w:r>
        <w:rPr>
          <w:rFonts w:ascii="Simplified Arabic" w:hAnsi="Simplified Arabic" w:cs="Simplified Arabic" w:hint="cs"/>
          <w:sz w:val="28"/>
          <w:szCs w:val="28"/>
          <w:rtl/>
        </w:rPr>
        <w:t xml:space="preserve"> </w:t>
      </w:r>
      <w:r w:rsidRPr="00012841">
        <w:rPr>
          <w:rFonts w:ascii="Simplified Arabic" w:hAnsi="Simplified Arabic" w:cs="Simplified Arabic" w:hint="cs"/>
          <w:sz w:val="28"/>
          <w:szCs w:val="28"/>
          <w:rtl/>
        </w:rPr>
        <w:t>تاريخية</w:t>
      </w:r>
    </w:p>
    <w:p w14:paraId="354E225A" w14:textId="77777777" w:rsidR="006C4DA1" w:rsidRPr="002615B5" w:rsidRDefault="006C4DA1" w:rsidP="006C4DA1">
      <w:pPr>
        <w:pStyle w:val="ListParagraph"/>
        <w:ind w:left="360"/>
        <w:rPr>
          <w:rFonts w:asciiTheme="majorBidi" w:hAnsiTheme="majorBidi" w:cstheme="majorBidi"/>
          <w:sz w:val="28"/>
          <w:szCs w:val="28"/>
        </w:rPr>
      </w:pPr>
      <w:r w:rsidRPr="002615B5">
        <w:rPr>
          <w:rFonts w:asciiTheme="majorBidi" w:hAnsiTheme="majorBidi" w:cstheme="majorBidi"/>
          <w:sz w:val="28"/>
          <w:szCs w:val="28"/>
        </w:rPr>
        <w:t>https://trainsec.momp.gov.eg/Ar/Collection_history.aspx</w:t>
      </w:r>
    </w:p>
    <w:p w14:paraId="1188AEE4" w14:textId="77777777" w:rsidR="006C4DA1" w:rsidRPr="002615B5" w:rsidRDefault="006C4DA1" w:rsidP="006C4DA1">
      <w:pPr>
        <w:pStyle w:val="ListParagraph"/>
        <w:bidi/>
        <w:jc w:val="both"/>
        <w:rPr>
          <w:rFonts w:ascii="Simplified Arabic" w:hAnsi="Simplified Arabic" w:cs="Simplified Arabic"/>
          <w:color w:val="000000" w:themeColor="text1"/>
          <w:sz w:val="18"/>
          <w:szCs w:val="18"/>
          <w:rtl/>
          <w:lang w:bidi="ar-EG"/>
        </w:rPr>
      </w:pPr>
    </w:p>
    <w:p w14:paraId="43AA0C49" w14:textId="77777777" w:rsidR="006C4DA1" w:rsidRPr="002615B5" w:rsidRDefault="006C4DA1" w:rsidP="006C4DA1">
      <w:pPr>
        <w:pStyle w:val="ListParagraph"/>
        <w:bidi/>
        <w:jc w:val="center"/>
        <w:rPr>
          <w:rFonts w:ascii="Simplified Arabic" w:hAnsi="Simplified Arabic" w:cs="Simplified Arabic"/>
          <w:color w:val="000000" w:themeColor="text1"/>
          <w:sz w:val="28"/>
          <w:szCs w:val="28"/>
          <w:lang w:bidi="ar-EG"/>
        </w:rPr>
      </w:pPr>
      <w:r w:rsidRPr="002615B5">
        <w:rPr>
          <w:rFonts w:ascii="Simplified Arabic" w:hAnsi="Simplified Arabic" w:cs="Simplified Arabic" w:hint="cs"/>
          <w:color w:val="000000" w:themeColor="text1"/>
          <w:sz w:val="28"/>
          <w:szCs w:val="28"/>
          <w:rtl/>
          <w:lang w:bidi="ar-EG"/>
        </w:rPr>
        <w:t>---------------------------------</w:t>
      </w:r>
    </w:p>
    <w:p w14:paraId="6DA633D8" w14:textId="77777777" w:rsidR="006C4DA1" w:rsidRDefault="006C4DA1" w:rsidP="006C4DA1">
      <w:pPr>
        <w:pStyle w:val="ListParagraph"/>
        <w:bidi/>
        <w:jc w:val="both"/>
        <w:rPr>
          <w:rFonts w:ascii="Simplified Arabic" w:hAnsi="Simplified Arabic" w:cs="Simplified Arabic"/>
          <w:color w:val="000000" w:themeColor="text1"/>
          <w:sz w:val="28"/>
          <w:szCs w:val="28"/>
          <w:lang w:bidi="ar-EG"/>
        </w:rPr>
      </w:pPr>
    </w:p>
    <w:p w14:paraId="1C1FD1D1" w14:textId="77777777" w:rsidR="006C4DA1" w:rsidRDefault="006C4DA1" w:rsidP="006C4DA1">
      <w:pPr>
        <w:pStyle w:val="ListParagraph"/>
        <w:bidi/>
        <w:jc w:val="both"/>
        <w:rPr>
          <w:rFonts w:ascii="Simplified Arabic" w:hAnsi="Simplified Arabic" w:cs="Simplified Arabic"/>
          <w:color w:val="000000" w:themeColor="text1"/>
          <w:sz w:val="28"/>
          <w:szCs w:val="28"/>
          <w:lang w:bidi="ar-EG"/>
        </w:rPr>
      </w:pPr>
    </w:p>
    <w:p w14:paraId="0BC10B95" w14:textId="77777777" w:rsidR="006C4DA1" w:rsidRDefault="006C4DA1" w:rsidP="006C4DA1">
      <w:pPr>
        <w:pStyle w:val="ListParagraph"/>
        <w:bidi/>
        <w:jc w:val="both"/>
        <w:rPr>
          <w:rFonts w:ascii="Simplified Arabic" w:hAnsi="Simplified Arabic" w:cs="Simplified Arabic"/>
          <w:color w:val="000000" w:themeColor="text1"/>
          <w:sz w:val="28"/>
          <w:szCs w:val="28"/>
          <w:lang w:bidi="ar-EG"/>
        </w:rPr>
      </w:pPr>
    </w:p>
    <w:p w14:paraId="07E5FFA4" w14:textId="77777777" w:rsidR="006C4DA1" w:rsidRDefault="006C4DA1" w:rsidP="006C4DA1">
      <w:pPr>
        <w:pStyle w:val="ListParagraph"/>
        <w:bidi/>
        <w:jc w:val="both"/>
        <w:rPr>
          <w:rFonts w:ascii="Simplified Arabic" w:hAnsi="Simplified Arabic" w:cs="Simplified Arabic"/>
          <w:color w:val="000000" w:themeColor="text1"/>
          <w:sz w:val="28"/>
          <w:szCs w:val="28"/>
          <w:lang w:bidi="ar-EG"/>
        </w:rPr>
      </w:pPr>
    </w:p>
    <w:p w14:paraId="1D8CE603" w14:textId="77777777" w:rsidR="006C4DA1" w:rsidRDefault="006C4DA1" w:rsidP="006C4DA1">
      <w:pPr>
        <w:pStyle w:val="ListParagraph"/>
        <w:bidi/>
        <w:jc w:val="both"/>
        <w:rPr>
          <w:rFonts w:ascii="Simplified Arabic" w:hAnsi="Simplified Arabic" w:cs="Simplified Arabic"/>
          <w:color w:val="000000" w:themeColor="text1"/>
          <w:sz w:val="28"/>
          <w:szCs w:val="28"/>
          <w:lang w:bidi="ar-EG"/>
        </w:rPr>
      </w:pPr>
    </w:p>
    <w:p w14:paraId="4160B3BE" w14:textId="77777777" w:rsidR="006C4DA1" w:rsidRDefault="006C4DA1" w:rsidP="006C4DA1">
      <w:pPr>
        <w:pStyle w:val="ListParagraph"/>
        <w:bidi/>
        <w:jc w:val="both"/>
        <w:rPr>
          <w:rFonts w:ascii="Simplified Arabic" w:hAnsi="Simplified Arabic" w:cs="Simplified Arabic"/>
          <w:color w:val="000000" w:themeColor="text1"/>
          <w:sz w:val="28"/>
          <w:szCs w:val="28"/>
          <w:lang w:bidi="ar-EG"/>
        </w:rPr>
      </w:pPr>
    </w:p>
    <w:p w14:paraId="35DC51C5" w14:textId="77777777" w:rsidR="006C4DA1" w:rsidRDefault="006C4DA1" w:rsidP="006C4DA1">
      <w:pPr>
        <w:pStyle w:val="ListParagraph"/>
        <w:bidi/>
        <w:jc w:val="both"/>
        <w:rPr>
          <w:rFonts w:ascii="Simplified Arabic" w:hAnsi="Simplified Arabic" w:cs="Simplified Arabic"/>
          <w:color w:val="000000" w:themeColor="text1"/>
          <w:sz w:val="28"/>
          <w:szCs w:val="28"/>
          <w:rtl/>
          <w:lang w:bidi="ar-EG"/>
        </w:rPr>
      </w:pPr>
    </w:p>
    <w:p w14:paraId="6039D2EC" w14:textId="77777777" w:rsidR="006C4DA1" w:rsidRDefault="006C4DA1" w:rsidP="006C4DA1">
      <w:pPr>
        <w:pStyle w:val="ListParagraph"/>
        <w:bidi/>
        <w:spacing w:before="120" w:line="24" w:lineRule="atLeast"/>
        <w:ind w:left="360"/>
        <w:jc w:val="both"/>
        <w:rPr>
          <w:b/>
          <w:bCs/>
          <w:color w:val="000000" w:themeColor="text1"/>
          <w:sz w:val="32"/>
          <w:szCs w:val="32"/>
          <w:u w:val="single"/>
          <w:rtl/>
        </w:rPr>
      </w:pPr>
    </w:p>
    <w:p w14:paraId="255D9834" w14:textId="77777777" w:rsidR="006C4DA1" w:rsidRPr="009570D1" w:rsidRDefault="006C4DA1" w:rsidP="006C4DA1">
      <w:pPr>
        <w:pStyle w:val="ListParagraph"/>
        <w:bidi/>
        <w:spacing w:before="120" w:line="24" w:lineRule="atLeast"/>
        <w:ind w:left="360"/>
        <w:jc w:val="both"/>
        <w:rPr>
          <w:b/>
          <w:bCs/>
          <w:color w:val="000000" w:themeColor="text1"/>
          <w:sz w:val="32"/>
          <w:szCs w:val="32"/>
          <w:u w:val="single"/>
        </w:rPr>
      </w:pPr>
      <w:r w:rsidRPr="009570D1">
        <w:rPr>
          <w:rFonts w:hint="cs"/>
          <w:b/>
          <w:bCs/>
          <w:color w:val="000000" w:themeColor="text1"/>
          <w:sz w:val="32"/>
          <w:szCs w:val="32"/>
          <w:u w:val="single"/>
          <w:rtl/>
        </w:rPr>
        <w:t xml:space="preserve">قائمة المراجع الأجنبية: </w:t>
      </w:r>
    </w:p>
    <w:p w14:paraId="12A4CF05" w14:textId="77777777" w:rsidR="006C4DA1" w:rsidRPr="009570D1" w:rsidRDefault="006C4DA1" w:rsidP="006C4DA1">
      <w:pPr>
        <w:pStyle w:val="ListParagraph"/>
        <w:spacing w:before="120" w:line="24" w:lineRule="atLeast"/>
        <w:ind w:left="0"/>
        <w:jc w:val="both"/>
        <w:rPr>
          <w:b/>
          <w:bCs/>
          <w:color w:val="000000" w:themeColor="text1"/>
          <w:sz w:val="28"/>
          <w:szCs w:val="28"/>
          <w:u w:val="single"/>
        </w:rPr>
      </w:pPr>
      <w:r w:rsidRPr="009570D1">
        <w:rPr>
          <w:b/>
          <w:bCs/>
          <w:color w:val="000000" w:themeColor="text1"/>
          <w:sz w:val="28"/>
          <w:szCs w:val="28"/>
          <w:u w:val="single"/>
        </w:rPr>
        <w:t>First: Books:</w:t>
      </w:r>
    </w:p>
    <w:p w14:paraId="57A6BB45" w14:textId="77777777" w:rsidR="006C4DA1" w:rsidRPr="009570D1" w:rsidRDefault="006C4DA1" w:rsidP="00547F13">
      <w:pPr>
        <w:pStyle w:val="ListParagraph"/>
        <w:numPr>
          <w:ilvl w:val="0"/>
          <w:numId w:val="183"/>
        </w:numPr>
        <w:spacing w:before="120" w:line="24" w:lineRule="atLeast"/>
        <w:ind w:left="360"/>
        <w:rPr>
          <w:color w:val="000000" w:themeColor="text1"/>
          <w:sz w:val="28"/>
          <w:szCs w:val="28"/>
          <w:lang w:bidi="ar-EG"/>
        </w:rPr>
      </w:pPr>
      <w:r w:rsidRPr="009570D1">
        <w:rPr>
          <w:color w:val="000000" w:themeColor="text1"/>
          <w:sz w:val="28"/>
          <w:szCs w:val="28"/>
          <w:lang w:bidi="ar-EG"/>
        </w:rPr>
        <w:t>Linda</w:t>
      </w:r>
      <w:r w:rsidRPr="009570D1">
        <w:rPr>
          <w:sz w:val="28"/>
          <w:szCs w:val="28"/>
          <w:lang w:bidi="ar-EG"/>
        </w:rPr>
        <w:t xml:space="preserve"> Clarke and Christopher Winch. (2007)</w:t>
      </w:r>
      <w:r w:rsidRPr="009570D1">
        <w:rPr>
          <w:rFonts w:hint="cs"/>
          <w:sz w:val="28"/>
          <w:szCs w:val="28"/>
          <w:rtl/>
          <w:lang w:bidi="ar-EG"/>
        </w:rPr>
        <w:t>.</w:t>
      </w:r>
      <w:r w:rsidRPr="009570D1">
        <w:rPr>
          <w:sz w:val="28"/>
          <w:szCs w:val="28"/>
          <w:lang w:bidi="ar-EG"/>
        </w:rPr>
        <w:t xml:space="preserve"> Vocational Education </w:t>
      </w:r>
      <w:r w:rsidRPr="009570D1">
        <w:rPr>
          <w:color w:val="000000" w:themeColor="text1"/>
          <w:sz w:val="28"/>
          <w:szCs w:val="28"/>
          <w:lang w:bidi="ar-EG"/>
        </w:rPr>
        <w:t>International Approaches Development and Systems, London and New York, Routledge, p. 52</w:t>
      </w:r>
      <w:r w:rsidRPr="009570D1">
        <w:rPr>
          <w:rFonts w:hint="cs"/>
          <w:color w:val="000000" w:themeColor="text1"/>
          <w:sz w:val="28"/>
          <w:szCs w:val="28"/>
          <w:rtl/>
          <w:lang w:bidi="ar-EG"/>
        </w:rPr>
        <w:t>.</w:t>
      </w:r>
      <w:r w:rsidRPr="009570D1">
        <w:rPr>
          <w:color w:val="000000" w:themeColor="text1"/>
          <w:sz w:val="28"/>
          <w:szCs w:val="28"/>
          <w:lang w:bidi="ar-EG"/>
        </w:rPr>
        <w:t>at:</w:t>
      </w:r>
      <w:r w:rsidRPr="009570D1">
        <w:rPr>
          <w:color w:val="000000" w:themeColor="text1"/>
          <w:sz w:val="28"/>
          <w:szCs w:val="28"/>
        </w:rPr>
        <w:t xml:space="preserve"> </w:t>
      </w:r>
      <w:r w:rsidRPr="009570D1">
        <w:rPr>
          <w:rStyle w:val="Hyperlink"/>
          <w:rFonts w:eastAsiaTheme="majorEastAsia"/>
          <w:color w:val="000000" w:themeColor="text1"/>
          <w:sz w:val="28"/>
          <w:szCs w:val="28"/>
        </w:rPr>
        <w:t>https://www.taylorfrancis.com/books/edit</w:t>
      </w:r>
    </w:p>
    <w:p w14:paraId="326B38B5" w14:textId="77777777" w:rsidR="006C4DA1" w:rsidRPr="009570D1" w:rsidRDefault="006C4DA1" w:rsidP="00547F13">
      <w:pPr>
        <w:pStyle w:val="ListParagraph"/>
        <w:numPr>
          <w:ilvl w:val="0"/>
          <w:numId w:val="183"/>
        </w:numPr>
        <w:spacing w:before="120" w:line="24" w:lineRule="atLeast"/>
        <w:ind w:left="360"/>
        <w:jc w:val="both"/>
        <w:rPr>
          <w:color w:val="000000" w:themeColor="text1"/>
          <w:sz w:val="28"/>
          <w:szCs w:val="28"/>
          <w:lang w:bidi="ar-EG"/>
        </w:rPr>
      </w:pPr>
      <w:r w:rsidRPr="009570D1">
        <w:rPr>
          <w:color w:val="000000" w:themeColor="text1"/>
          <w:sz w:val="28"/>
          <w:szCs w:val="28"/>
          <w:lang w:bidi="ar-EG"/>
        </w:rPr>
        <w:t>Richardson, William &amp; Wiborg, Susanne, (2010). English Technical and Vocational education in Historical and Comparative Perspective.at:</w:t>
      </w:r>
      <w:r w:rsidRPr="009570D1">
        <w:rPr>
          <w:color w:val="000000" w:themeColor="text1"/>
          <w:sz w:val="28"/>
          <w:szCs w:val="28"/>
        </w:rPr>
        <w:t xml:space="preserve"> </w:t>
      </w:r>
      <w:r w:rsidRPr="009570D1">
        <w:rPr>
          <w:rStyle w:val="Hyperlink"/>
          <w:rFonts w:eastAsiaTheme="majorEastAsia"/>
          <w:color w:val="000000" w:themeColor="text1"/>
          <w:sz w:val="28"/>
          <w:szCs w:val="28"/>
        </w:rPr>
        <w:t>https://www.semanticscholar.org/paper</w:t>
      </w:r>
    </w:p>
    <w:p w14:paraId="566B4E25" w14:textId="77777777" w:rsidR="006C4DA1" w:rsidRPr="009570D1" w:rsidRDefault="006C4DA1" w:rsidP="006C4DA1">
      <w:pPr>
        <w:pStyle w:val="ListParagraph"/>
        <w:spacing w:before="120" w:line="24" w:lineRule="atLeast"/>
        <w:ind w:left="0"/>
        <w:jc w:val="both"/>
        <w:rPr>
          <w:b/>
          <w:bCs/>
          <w:color w:val="000000" w:themeColor="text1"/>
          <w:sz w:val="28"/>
          <w:szCs w:val="28"/>
          <w:u w:val="single"/>
          <w:rtl/>
          <w:lang w:bidi="ar-EG"/>
        </w:rPr>
      </w:pPr>
      <w:r w:rsidRPr="009570D1">
        <w:rPr>
          <w:b/>
          <w:bCs/>
          <w:color w:val="000000" w:themeColor="text1"/>
          <w:sz w:val="28"/>
          <w:szCs w:val="28"/>
          <w:u w:val="single"/>
        </w:rPr>
        <w:t>Second: Conferences and Seminars</w:t>
      </w:r>
      <w:r w:rsidRPr="009570D1">
        <w:rPr>
          <w:rFonts w:hint="cs"/>
          <w:b/>
          <w:bCs/>
          <w:color w:val="000000" w:themeColor="text1"/>
          <w:sz w:val="28"/>
          <w:szCs w:val="28"/>
          <w:u w:val="single"/>
          <w:rtl/>
          <w:lang w:bidi="ar-EG"/>
        </w:rPr>
        <w:t>:</w:t>
      </w:r>
    </w:p>
    <w:p w14:paraId="6DA1CBD6" w14:textId="77777777" w:rsidR="006C4DA1" w:rsidRPr="009570D1" w:rsidRDefault="006C4DA1" w:rsidP="00547F13">
      <w:pPr>
        <w:pStyle w:val="ListParagraph"/>
        <w:numPr>
          <w:ilvl w:val="0"/>
          <w:numId w:val="187"/>
        </w:numPr>
        <w:spacing w:before="120" w:line="24" w:lineRule="atLeast"/>
        <w:jc w:val="both"/>
        <w:rPr>
          <w:sz w:val="28"/>
          <w:szCs w:val="28"/>
          <w:lang w:bidi="ar-EG"/>
        </w:rPr>
      </w:pPr>
      <w:r w:rsidRPr="009570D1">
        <w:rPr>
          <w:color w:val="000000" w:themeColor="text1"/>
          <w:sz w:val="28"/>
          <w:szCs w:val="28"/>
          <w:lang w:bidi="ar-EG"/>
        </w:rPr>
        <w:t>Hamilton</w:t>
      </w:r>
      <w:r w:rsidRPr="009570D1">
        <w:rPr>
          <w:sz w:val="28"/>
          <w:szCs w:val="28"/>
          <w:lang w:bidi="ar-EG"/>
        </w:rPr>
        <w:t xml:space="preserve"> C.</w:t>
      </w:r>
      <w:r w:rsidRPr="009570D1">
        <w:rPr>
          <w:rFonts w:hint="cs"/>
          <w:sz w:val="28"/>
          <w:szCs w:val="28"/>
          <w:rtl/>
          <w:lang w:bidi="ar-EG"/>
        </w:rPr>
        <w:t xml:space="preserve"> </w:t>
      </w:r>
      <w:r w:rsidRPr="009570D1">
        <w:rPr>
          <w:sz w:val="28"/>
          <w:szCs w:val="28"/>
          <w:lang w:bidi="ar-EG"/>
        </w:rPr>
        <w:t xml:space="preserve">&amp; Middleton C. (2002) - Implementing Technology in High School: A Case Study. Proceeding of the 2nd Biennial </w:t>
      </w:r>
      <w:r w:rsidRPr="009570D1">
        <w:rPr>
          <w:sz w:val="28"/>
          <w:szCs w:val="28"/>
          <w:lang w:bidi="ar-EG"/>
        </w:rPr>
        <w:lastRenderedPageBreak/>
        <w:t xml:space="preserve">International Conference on Education Technology Education. Research Learning in Technology Education Challenges for 21st Century Australia. 5- V December .Vo.1. </w:t>
      </w:r>
    </w:p>
    <w:p w14:paraId="7315CE3F" w14:textId="77777777" w:rsidR="006C4DA1" w:rsidRPr="009570D1" w:rsidRDefault="006C4DA1" w:rsidP="006C4DA1">
      <w:pPr>
        <w:pStyle w:val="ListParagraph"/>
        <w:spacing w:before="120" w:line="24" w:lineRule="atLeast"/>
        <w:ind w:left="360"/>
        <w:jc w:val="both"/>
        <w:rPr>
          <w:b/>
          <w:bCs/>
          <w:color w:val="000000" w:themeColor="text1"/>
          <w:sz w:val="28"/>
          <w:szCs w:val="28"/>
          <w:u w:val="single"/>
          <w:rtl/>
          <w:lang w:bidi="ar-EG"/>
        </w:rPr>
      </w:pPr>
    </w:p>
    <w:p w14:paraId="26962A52" w14:textId="77777777" w:rsidR="006C4DA1" w:rsidRPr="009570D1" w:rsidRDefault="006C4DA1" w:rsidP="006C4DA1">
      <w:pPr>
        <w:pStyle w:val="ListParagraph"/>
        <w:spacing w:before="120" w:line="24" w:lineRule="atLeast"/>
        <w:ind w:left="0"/>
        <w:jc w:val="both"/>
        <w:rPr>
          <w:b/>
          <w:bCs/>
          <w:color w:val="000000" w:themeColor="text1"/>
          <w:sz w:val="28"/>
          <w:szCs w:val="28"/>
          <w:u w:val="single"/>
          <w:rtl/>
          <w:lang w:bidi="ar-EG"/>
        </w:rPr>
      </w:pPr>
      <w:r w:rsidRPr="009570D1">
        <w:rPr>
          <w:b/>
          <w:bCs/>
          <w:color w:val="000000" w:themeColor="text1"/>
          <w:sz w:val="28"/>
          <w:szCs w:val="28"/>
          <w:u w:val="single"/>
        </w:rPr>
        <w:t>Third</w:t>
      </w:r>
      <w:r w:rsidRPr="009570D1">
        <w:rPr>
          <w:b/>
          <w:bCs/>
          <w:color w:val="000000" w:themeColor="text1"/>
          <w:sz w:val="28"/>
          <w:szCs w:val="28"/>
          <w:u w:val="single"/>
          <w:lang w:bidi="ar-EG"/>
        </w:rPr>
        <w:t xml:space="preserve">: </w:t>
      </w:r>
      <w:r w:rsidRPr="009570D1">
        <w:rPr>
          <w:b/>
          <w:bCs/>
          <w:color w:val="000000" w:themeColor="text1"/>
          <w:sz w:val="28"/>
          <w:szCs w:val="28"/>
          <w:u w:val="single"/>
        </w:rPr>
        <w:t>Reports</w:t>
      </w:r>
      <w:r w:rsidRPr="009570D1">
        <w:rPr>
          <w:b/>
          <w:bCs/>
          <w:color w:val="000000" w:themeColor="text1"/>
          <w:sz w:val="28"/>
          <w:szCs w:val="28"/>
          <w:u w:val="single"/>
          <w:lang w:bidi="ar-EG"/>
        </w:rPr>
        <w:t>:</w:t>
      </w:r>
    </w:p>
    <w:p w14:paraId="69E240C3" w14:textId="77777777" w:rsidR="006C4DA1" w:rsidRPr="009570D1" w:rsidRDefault="006C4DA1" w:rsidP="00547F13">
      <w:pPr>
        <w:pStyle w:val="ListParagraph"/>
        <w:numPr>
          <w:ilvl w:val="0"/>
          <w:numId w:val="188"/>
        </w:numPr>
        <w:spacing w:before="120" w:line="24" w:lineRule="atLeast"/>
        <w:jc w:val="both"/>
        <w:rPr>
          <w:color w:val="000000" w:themeColor="text1"/>
          <w:sz w:val="28"/>
          <w:szCs w:val="28"/>
          <w:lang w:bidi="ar-EG"/>
        </w:rPr>
      </w:pPr>
      <w:r w:rsidRPr="009570D1">
        <w:rPr>
          <w:color w:val="000000" w:themeColor="text1"/>
          <w:sz w:val="28"/>
          <w:szCs w:val="28"/>
          <w:lang w:bidi="ar-EG"/>
        </w:rPr>
        <w:t xml:space="preserve">Johansson, Ann-Sofie.(2013).Case Finland Skill </w:t>
      </w:r>
      <w:r w:rsidRPr="009570D1">
        <w:rPr>
          <w:rFonts w:hint="cs"/>
          <w:color w:val="000000" w:themeColor="text1"/>
          <w:sz w:val="28"/>
          <w:szCs w:val="28"/>
          <w:rtl/>
          <w:lang w:bidi="ar-EG"/>
        </w:rPr>
        <w:t>.</w:t>
      </w:r>
      <w:r w:rsidRPr="009570D1">
        <w:rPr>
          <w:color w:val="000000" w:themeColor="text1"/>
          <w:sz w:val="28"/>
          <w:szCs w:val="28"/>
          <w:lang w:bidi="ar-EG"/>
        </w:rPr>
        <w:t>Energy Bsr Skill Alliance Energy Saving and Sustainable Construction in Baltic Sea Region</w:t>
      </w:r>
      <w:r w:rsidRPr="009570D1">
        <w:rPr>
          <w:rFonts w:hint="cs"/>
          <w:color w:val="000000" w:themeColor="text1"/>
          <w:sz w:val="28"/>
          <w:szCs w:val="28"/>
          <w:rtl/>
          <w:lang w:bidi="ar-EG"/>
        </w:rPr>
        <w:t>.</w:t>
      </w:r>
      <w:r w:rsidRPr="009570D1">
        <w:rPr>
          <w:color w:val="000000" w:themeColor="text1"/>
          <w:sz w:val="28"/>
          <w:szCs w:val="28"/>
          <w:lang w:bidi="ar-EG"/>
        </w:rPr>
        <w:t xml:space="preserve">Satakunta University of Applied Sciences (SAMK).at: </w:t>
      </w:r>
      <w:r w:rsidRPr="009570D1">
        <w:rPr>
          <w:color w:val="000000" w:themeColor="text1"/>
          <w:sz w:val="28"/>
          <w:szCs w:val="28"/>
        </w:rPr>
        <w:t>https://docplayer.net/20336263-Case-finland-skill-energy-bsr-skill-alliance-energy-saving-and-sustainable-construction-in-baltic-sea-region.html</w:t>
      </w:r>
    </w:p>
    <w:p w14:paraId="27DB62CA" w14:textId="77777777" w:rsidR="006C4DA1" w:rsidRPr="009570D1" w:rsidRDefault="006C4DA1" w:rsidP="00547F13">
      <w:pPr>
        <w:pStyle w:val="ListParagraph"/>
        <w:numPr>
          <w:ilvl w:val="0"/>
          <w:numId w:val="188"/>
        </w:numPr>
        <w:spacing w:before="120" w:line="24" w:lineRule="atLeast"/>
        <w:rPr>
          <w:color w:val="000000" w:themeColor="text1"/>
          <w:sz w:val="28"/>
          <w:szCs w:val="28"/>
          <w:lang w:bidi="ar-EG"/>
        </w:rPr>
      </w:pPr>
      <w:r w:rsidRPr="009570D1">
        <w:rPr>
          <w:color w:val="000000" w:themeColor="text1"/>
          <w:sz w:val="28"/>
          <w:szCs w:val="28"/>
          <w:lang w:bidi="ar-EG"/>
        </w:rPr>
        <w:t>Norma, Kauppinen. (2016)</w:t>
      </w:r>
      <w:r w:rsidRPr="009570D1">
        <w:rPr>
          <w:rFonts w:hint="cs"/>
          <w:color w:val="000000" w:themeColor="text1"/>
          <w:sz w:val="28"/>
          <w:szCs w:val="28"/>
          <w:rtl/>
          <w:lang w:bidi="ar-EG"/>
        </w:rPr>
        <w:t>.</w:t>
      </w:r>
      <w:r w:rsidRPr="009570D1">
        <w:rPr>
          <w:color w:val="000000" w:themeColor="text1"/>
          <w:sz w:val="28"/>
          <w:szCs w:val="28"/>
          <w:lang w:bidi="ar-EG"/>
        </w:rPr>
        <w:t xml:space="preserve"> Curriculum in Finland, Finnish National Board of Education, Finland,15th March 2016.at: </w:t>
      </w:r>
      <w:hyperlink r:id="rId29" w:history="1">
        <w:r w:rsidRPr="009570D1">
          <w:rPr>
            <w:color w:val="000000" w:themeColor="text1"/>
            <w:sz w:val="28"/>
            <w:szCs w:val="28"/>
          </w:rPr>
          <w:t>https://docplayer.net/24179216-Curriculum-in-finland-mr-jorma-kauppinen-director-finnish-national-board-of-education-torres-vedras-14-th-march-2016-lisboa-15th-march-2016.html</w:t>
        </w:r>
      </w:hyperlink>
    </w:p>
    <w:p w14:paraId="2669B314" w14:textId="77777777" w:rsidR="006C4DA1" w:rsidRPr="009570D1" w:rsidRDefault="006C4DA1" w:rsidP="00547F13">
      <w:pPr>
        <w:pStyle w:val="ListParagraph"/>
        <w:numPr>
          <w:ilvl w:val="0"/>
          <w:numId w:val="188"/>
        </w:numPr>
        <w:spacing w:before="120" w:line="24" w:lineRule="atLeast"/>
        <w:jc w:val="both"/>
        <w:rPr>
          <w:color w:val="000000" w:themeColor="text1"/>
          <w:sz w:val="28"/>
          <w:szCs w:val="28"/>
          <w:lang w:bidi="ar-EG"/>
        </w:rPr>
      </w:pPr>
      <w:r w:rsidRPr="009570D1">
        <w:rPr>
          <w:color w:val="000000" w:themeColor="text1"/>
          <w:sz w:val="28"/>
          <w:szCs w:val="28"/>
          <w:lang w:bidi="ar-EG"/>
        </w:rPr>
        <w:t xml:space="preserve">Leaning.(2004).Education for thirteen Billion 10 years of education reform and development, Ministry of Education, China.at: </w:t>
      </w:r>
      <w:r w:rsidRPr="009570D1">
        <w:rPr>
          <w:color w:val="000000" w:themeColor="text1"/>
          <w:sz w:val="28"/>
          <w:szCs w:val="28"/>
        </w:rPr>
        <w:t>https://www.oecd.org/china/Education-in-China-a-snapshot.pdf</w:t>
      </w:r>
    </w:p>
    <w:p w14:paraId="4007DBFC" w14:textId="77777777" w:rsidR="006C4DA1" w:rsidRPr="009570D1" w:rsidRDefault="006C4DA1" w:rsidP="00547F13">
      <w:pPr>
        <w:pStyle w:val="ListParagraph"/>
        <w:numPr>
          <w:ilvl w:val="0"/>
          <w:numId w:val="188"/>
        </w:numPr>
        <w:spacing w:before="120" w:line="24" w:lineRule="atLeast"/>
        <w:jc w:val="both"/>
        <w:rPr>
          <w:color w:val="000000" w:themeColor="text1"/>
          <w:sz w:val="28"/>
          <w:szCs w:val="28"/>
          <w:lang w:bidi="ar-EG"/>
        </w:rPr>
      </w:pPr>
      <w:r w:rsidRPr="009570D1">
        <w:rPr>
          <w:color w:val="000000" w:themeColor="text1"/>
          <w:sz w:val="28"/>
          <w:szCs w:val="28"/>
          <w:lang w:bidi="ar-EG"/>
        </w:rPr>
        <w:t>Ministry of Education, VET Teachers and Trainers in Finland, Publications of the Ministry of Education, Finland, 2006, p. 28.at:</w:t>
      </w:r>
    </w:p>
    <w:p w14:paraId="088F2499" w14:textId="77777777" w:rsidR="006C4DA1" w:rsidRPr="009570D1" w:rsidRDefault="006C4DA1" w:rsidP="00547F13">
      <w:pPr>
        <w:pStyle w:val="ListParagraph"/>
        <w:numPr>
          <w:ilvl w:val="0"/>
          <w:numId w:val="188"/>
        </w:numPr>
        <w:spacing w:before="120" w:line="24" w:lineRule="atLeast"/>
        <w:jc w:val="both"/>
        <w:rPr>
          <w:color w:val="000000" w:themeColor="text1"/>
          <w:sz w:val="28"/>
          <w:szCs w:val="28"/>
          <w:lang w:bidi="ar-EG"/>
        </w:rPr>
      </w:pPr>
      <w:r w:rsidRPr="009570D1">
        <w:rPr>
          <w:color w:val="000000" w:themeColor="text1"/>
          <w:sz w:val="28"/>
          <w:szCs w:val="28"/>
        </w:rPr>
        <w:t>https://docplayer.net/18684106-Vet-teachers-and-trainers-in-finland.html</w:t>
      </w:r>
    </w:p>
    <w:p w14:paraId="767BB115" w14:textId="77777777" w:rsidR="006C4DA1" w:rsidRPr="009570D1" w:rsidRDefault="006C4DA1" w:rsidP="00547F13">
      <w:pPr>
        <w:pStyle w:val="ListParagraph"/>
        <w:numPr>
          <w:ilvl w:val="0"/>
          <w:numId w:val="188"/>
        </w:numPr>
        <w:spacing w:before="120" w:line="24" w:lineRule="atLeast"/>
        <w:jc w:val="both"/>
        <w:rPr>
          <w:color w:val="000000" w:themeColor="text1"/>
          <w:sz w:val="28"/>
          <w:szCs w:val="28"/>
          <w:lang w:bidi="ar-EG"/>
        </w:rPr>
      </w:pPr>
      <w:r w:rsidRPr="009570D1">
        <w:rPr>
          <w:color w:val="000000" w:themeColor="text1"/>
          <w:sz w:val="28"/>
          <w:szCs w:val="28"/>
          <w:lang w:bidi="ar-EG"/>
        </w:rPr>
        <w:t>Ministry of Education and Culture, Information about the Finnish education system, a guide for immigrant parents, Vantaa, Finland, 2013,p3</w:t>
      </w:r>
    </w:p>
    <w:p w14:paraId="024578FB" w14:textId="77777777" w:rsidR="006C4DA1" w:rsidRPr="009570D1" w:rsidRDefault="006C4DA1" w:rsidP="006C4DA1">
      <w:pPr>
        <w:pStyle w:val="ListParagraph"/>
        <w:spacing w:before="120" w:line="24" w:lineRule="atLeast"/>
        <w:ind w:left="360"/>
        <w:jc w:val="both"/>
        <w:rPr>
          <w:b/>
          <w:bCs/>
          <w:color w:val="000000" w:themeColor="text1"/>
          <w:sz w:val="28"/>
          <w:szCs w:val="28"/>
          <w:u w:val="single"/>
          <w:rtl/>
          <w:lang w:bidi="ar-EG"/>
        </w:rPr>
      </w:pPr>
    </w:p>
    <w:p w14:paraId="3E3EDC85" w14:textId="77777777" w:rsidR="006C4DA1" w:rsidRPr="009570D1" w:rsidRDefault="006C4DA1" w:rsidP="006C4DA1">
      <w:pPr>
        <w:pStyle w:val="ListParagraph"/>
        <w:spacing w:before="120" w:line="24" w:lineRule="atLeast"/>
        <w:ind w:left="0"/>
        <w:jc w:val="both"/>
        <w:rPr>
          <w:b/>
          <w:bCs/>
          <w:color w:val="000000" w:themeColor="text1"/>
          <w:sz w:val="28"/>
          <w:szCs w:val="28"/>
          <w:u w:val="single"/>
          <w:rtl/>
        </w:rPr>
      </w:pPr>
      <w:r w:rsidRPr="009570D1">
        <w:rPr>
          <w:b/>
          <w:bCs/>
          <w:color w:val="000000" w:themeColor="text1"/>
          <w:sz w:val="28"/>
          <w:szCs w:val="28"/>
          <w:u w:val="single"/>
        </w:rPr>
        <w:t xml:space="preserve">Fourth: Other references: </w:t>
      </w:r>
    </w:p>
    <w:p w14:paraId="0C9EC206" w14:textId="77777777" w:rsidR="006C4DA1" w:rsidRPr="009570D1" w:rsidRDefault="006C4DA1" w:rsidP="00547F13">
      <w:pPr>
        <w:pStyle w:val="ListParagraph"/>
        <w:numPr>
          <w:ilvl w:val="0"/>
          <w:numId w:val="184"/>
        </w:numPr>
        <w:spacing w:before="120" w:line="24" w:lineRule="atLeast"/>
        <w:ind w:left="360"/>
        <w:jc w:val="both"/>
        <w:rPr>
          <w:color w:val="000000" w:themeColor="text1"/>
          <w:sz w:val="28"/>
          <w:szCs w:val="28"/>
          <w:lang w:bidi="ar-EG"/>
        </w:rPr>
      </w:pPr>
      <w:r w:rsidRPr="009570D1">
        <w:rPr>
          <w:color w:val="000000" w:themeColor="text1"/>
          <w:sz w:val="28"/>
          <w:szCs w:val="28"/>
          <w:lang w:bidi="ar-EG"/>
        </w:rPr>
        <w:t>Nair,</w:t>
      </w:r>
      <w:r w:rsidRPr="009570D1">
        <w:rPr>
          <w:rFonts w:hint="cs"/>
          <w:color w:val="000000" w:themeColor="text1"/>
          <w:sz w:val="28"/>
          <w:szCs w:val="28"/>
          <w:rtl/>
          <w:lang w:bidi="ar-EG"/>
        </w:rPr>
        <w:t xml:space="preserve"> </w:t>
      </w:r>
      <w:r w:rsidRPr="009570D1">
        <w:rPr>
          <w:color w:val="000000" w:themeColor="text1"/>
          <w:sz w:val="28"/>
          <w:szCs w:val="28"/>
          <w:lang w:bidi="ar-EG"/>
        </w:rPr>
        <w:t>Chimichurri Sid, Markova, Patricia .(2009) .Quality Efficiency in Education, An International Perspective, USA, Journal Articles, Vol. 17, No. 2, p. 15</w:t>
      </w:r>
      <w:r w:rsidRPr="009570D1">
        <w:rPr>
          <w:rFonts w:hint="cs"/>
          <w:color w:val="000000" w:themeColor="text1"/>
          <w:sz w:val="28"/>
          <w:szCs w:val="28"/>
          <w:rtl/>
          <w:lang w:bidi="ar-EG"/>
        </w:rPr>
        <w:t>.</w:t>
      </w:r>
    </w:p>
    <w:p w14:paraId="41861348" w14:textId="77777777" w:rsidR="006C4DA1" w:rsidRPr="009570D1" w:rsidRDefault="006C4DA1" w:rsidP="00547F13">
      <w:pPr>
        <w:pStyle w:val="ListParagraph"/>
        <w:numPr>
          <w:ilvl w:val="0"/>
          <w:numId w:val="184"/>
        </w:numPr>
        <w:spacing w:before="120" w:line="24" w:lineRule="atLeast"/>
        <w:ind w:left="360"/>
        <w:jc w:val="both"/>
        <w:rPr>
          <w:color w:val="000000" w:themeColor="text1"/>
          <w:sz w:val="28"/>
          <w:szCs w:val="28"/>
          <w:lang w:bidi="ar-EG"/>
        </w:rPr>
      </w:pPr>
      <w:r w:rsidRPr="009570D1">
        <w:rPr>
          <w:color w:val="000000" w:themeColor="text1"/>
          <w:sz w:val="28"/>
          <w:szCs w:val="28"/>
          <w:lang w:bidi="ar-EG"/>
        </w:rPr>
        <w:t>Christopher Winch</w:t>
      </w:r>
      <w:r w:rsidRPr="009570D1">
        <w:rPr>
          <w:rFonts w:hint="cs"/>
          <w:color w:val="000000" w:themeColor="text1"/>
          <w:sz w:val="28"/>
          <w:szCs w:val="28"/>
          <w:rtl/>
          <w:lang w:bidi="ar-EG"/>
        </w:rPr>
        <w:t>.</w:t>
      </w:r>
      <w:r w:rsidRPr="009570D1">
        <w:rPr>
          <w:color w:val="000000" w:themeColor="text1"/>
          <w:sz w:val="28"/>
          <w:szCs w:val="28"/>
          <w:lang w:bidi="ar-EG"/>
        </w:rPr>
        <w:t>(2009)</w:t>
      </w:r>
      <w:r w:rsidRPr="009570D1">
        <w:rPr>
          <w:rFonts w:hint="cs"/>
          <w:color w:val="000000" w:themeColor="text1"/>
          <w:sz w:val="28"/>
          <w:szCs w:val="28"/>
          <w:rtl/>
          <w:lang w:bidi="ar-EG"/>
        </w:rPr>
        <w:t>.</w:t>
      </w:r>
      <w:r w:rsidRPr="009570D1">
        <w:rPr>
          <w:color w:val="000000" w:themeColor="text1"/>
          <w:sz w:val="28"/>
          <w:szCs w:val="28"/>
          <w:lang w:bidi="ar-EG"/>
        </w:rPr>
        <w:t xml:space="preserve">Ryle on Knowing How and the Possibility of Vocational Education, Journal of Applied Philosophy, Vol. 20, No. 1, London, p. 99.at: </w:t>
      </w:r>
    </w:p>
    <w:p w14:paraId="4F9E8659" w14:textId="77777777" w:rsidR="006C4DA1" w:rsidRPr="009570D1" w:rsidRDefault="006C4DA1" w:rsidP="00547F13">
      <w:pPr>
        <w:pStyle w:val="ListParagraph"/>
        <w:numPr>
          <w:ilvl w:val="0"/>
          <w:numId w:val="184"/>
        </w:numPr>
        <w:spacing w:before="120" w:line="24" w:lineRule="atLeast"/>
        <w:ind w:left="360"/>
        <w:jc w:val="both"/>
        <w:rPr>
          <w:color w:val="000000" w:themeColor="text1"/>
          <w:sz w:val="28"/>
          <w:szCs w:val="28"/>
          <w:lang w:bidi="ar-EG"/>
        </w:rPr>
      </w:pPr>
      <w:r w:rsidRPr="009570D1">
        <w:rPr>
          <w:color w:val="000000" w:themeColor="text1"/>
          <w:sz w:val="28"/>
          <w:szCs w:val="28"/>
        </w:rPr>
        <w:t>https://onlinelibrary.wiley.com/doi/full/10.1111/j.1468-5930.2009.00425.x</w:t>
      </w:r>
    </w:p>
    <w:p w14:paraId="0F94F254" w14:textId="77777777" w:rsidR="006C4DA1" w:rsidRPr="009570D1" w:rsidRDefault="006C4DA1" w:rsidP="00547F13">
      <w:pPr>
        <w:pStyle w:val="ListParagraph"/>
        <w:numPr>
          <w:ilvl w:val="0"/>
          <w:numId w:val="184"/>
        </w:numPr>
        <w:spacing w:before="120" w:line="24" w:lineRule="atLeast"/>
        <w:ind w:left="360"/>
        <w:jc w:val="both"/>
        <w:rPr>
          <w:color w:val="000000" w:themeColor="text1"/>
          <w:sz w:val="28"/>
          <w:szCs w:val="28"/>
          <w:lang w:bidi="ar-EG"/>
        </w:rPr>
      </w:pPr>
      <w:r w:rsidRPr="009570D1">
        <w:rPr>
          <w:color w:val="000000" w:themeColor="text1"/>
          <w:sz w:val="28"/>
          <w:szCs w:val="28"/>
          <w:lang w:bidi="ar-EG"/>
        </w:rPr>
        <w:lastRenderedPageBreak/>
        <w:t>Mika</w:t>
      </w:r>
      <w:r w:rsidRPr="009570D1">
        <w:rPr>
          <w:rFonts w:hint="cs"/>
          <w:color w:val="000000" w:themeColor="text1"/>
          <w:sz w:val="28"/>
          <w:szCs w:val="28"/>
          <w:rtl/>
          <w:lang w:bidi="ar-EG"/>
        </w:rPr>
        <w:t>،</w:t>
      </w:r>
      <w:r w:rsidRPr="009570D1">
        <w:rPr>
          <w:color w:val="000000" w:themeColor="text1"/>
          <w:sz w:val="28"/>
          <w:szCs w:val="28"/>
          <w:lang w:bidi="ar-EG"/>
        </w:rPr>
        <w:t>Tamale. (2010).Vocational Education and Training in Finland, Ministry of Education and Culture.</w:t>
      </w:r>
    </w:p>
    <w:p w14:paraId="60214CDE" w14:textId="77777777" w:rsidR="006C4DA1" w:rsidRPr="009570D1" w:rsidRDefault="006C4DA1" w:rsidP="00547F13">
      <w:pPr>
        <w:pStyle w:val="ListParagraph"/>
        <w:numPr>
          <w:ilvl w:val="0"/>
          <w:numId w:val="184"/>
        </w:numPr>
        <w:spacing w:before="120" w:line="24" w:lineRule="atLeast"/>
        <w:ind w:left="360"/>
        <w:jc w:val="both"/>
        <w:rPr>
          <w:color w:val="000000" w:themeColor="text1"/>
          <w:sz w:val="28"/>
          <w:szCs w:val="28"/>
          <w:lang w:bidi="ar-EG"/>
        </w:rPr>
      </w:pPr>
      <w:r w:rsidRPr="009570D1">
        <w:rPr>
          <w:color w:val="000000" w:themeColor="text1"/>
          <w:sz w:val="28"/>
          <w:szCs w:val="28"/>
          <w:lang w:bidi="ar-EG"/>
        </w:rPr>
        <w:t xml:space="preserve">Mika </w:t>
      </w:r>
      <w:r w:rsidRPr="009570D1">
        <w:rPr>
          <w:rFonts w:hint="cs"/>
          <w:color w:val="000000" w:themeColor="text1"/>
          <w:sz w:val="28"/>
          <w:szCs w:val="28"/>
          <w:rtl/>
          <w:lang w:bidi="ar-EG"/>
        </w:rPr>
        <w:t>،</w:t>
      </w:r>
      <w:r w:rsidRPr="009570D1">
        <w:rPr>
          <w:color w:val="000000" w:themeColor="text1"/>
          <w:sz w:val="28"/>
          <w:szCs w:val="28"/>
          <w:lang w:bidi="ar-EG"/>
        </w:rPr>
        <w:t>Tirronen</w:t>
      </w:r>
      <w:r w:rsidRPr="009570D1">
        <w:rPr>
          <w:rFonts w:hint="cs"/>
          <w:color w:val="000000" w:themeColor="text1"/>
          <w:sz w:val="28"/>
          <w:szCs w:val="28"/>
          <w:rtl/>
          <w:lang w:bidi="ar-EG"/>
        </w:rPr>
        <w:t>.</w:t>
      </w:r>
      <w:r w:rsidRPr="009570D1">
        <w:rPr>
          <w:color w:val="000000" w:themeColor="text1"/>
          <w:sz w:val="28"/>
          <w:szCs w:val="28"/>
          <w:lang w:bidi="ar-EG"/>
        </w:rPr>
        <w:t xml:space="preserve"> (2014)</w:t>
      </w:r>
      <w:r w:rsidRPr="009570D1">
        <w:rPr>
          <w:rFonts w:hint="cs"/>
          <w:color w:val="000000" w:themeColor="text1"/>
          <w:sz w:val="28"/>
          <w:szCs w:val="28"/>
          <w:rtl/>
          <w:lang w:bidi="ar-EG"/>
        </w:rPr>
        <w:t>.</w:t>
      </w:r>
      <w:r w:rsidRPr="009570D1">
        <w:rPr>
          <w:color w:val="000000" w:themeColor="text1"/>
          <w:sz w:val="28"/>
          <w:szCs w:val="28"/>
          <w:lang w:bidi="ar-EG"/>
        </w:rPr>
        <w:t xml:space="preserve"> Quality Management and Evaluation System of Education in Finland, Ministry of Education and Culture.</w:t>
      </w:r>
    </w:p>
    <w:p w14:paraId="788EBE02" w14:textId="77777777" w:rsidR="006C4DA1" w:rsidRPr="009570D1" w:rsidRDefault="006C4DA1" w:rsidP="006C4DA1">
      <w:pPr>
        <w:pStyle w:val="ListParagraph"/>
        <w:spacing w:before="120" w:line="24" w:lineRule="atLeast"/>
        <w:jc w:val="both"/>
        <w:rPr>
          <w:color w:val="000000" w:themeColor="text1"/>
          <w:sz w:val="28"/>
          <w:szCs w:val="28"/>
          <w:rtl/>
          <w:lang w:bidi="ar-EG"/>
        </w:rPr>
      </w:pPr>
    </w:p>
    <w:p w14:paraId="171C3902" w14:textId="77777777" w:rsidR="006C4DA1" w:rsidRPr="009570D1" w:rsidRDefault="006C4DA1" w:rsidP="006C4DA1">
      <w:pPr>
        <w:bidi w:val="0"/>
        <w:rPr>
          <w:rFonts w:ascii="Times New Roman" w:eastAsia="Times New Roman" w:hAnsi="Times New Roman" w:cs="Times New Roman"/>
          <w:b/>
          <w:bCs/>
          <w:color w:val="000000" w:themeColor="text1"/>
          <w:sz w:val="28"/>
          <w:szCs w:val="28"/>
          <w:u w:val="single"/>
          <w:lang w:bidi="ar-SA"/>
        </w:rPr>
      </w:pPr>
      <w:r w:rsidRPr="009570D1">
        <w:rPr>
          <w:b/>
          <w:bCs/>
          <w:color w:val="000000" w:themeColor="text1"/>
          <w:sz w:val="28"/>
          <w:szCs w:val="28"/>
          <w:u w:val="single"/>
        </w:rPr>
        <w:br w:type="page"/>
      </w:r>
    </w:p>
    <w:p w14:paraId="30C3B2F5" w14:textId="77777777" w:rsidR="006C4DA1" w:rsidRPr="009570D1" w:rsidRDefault="006C4DA1" w:rsidP="006C4DA1">
      <w:pPr>
        <w:pStyle w:val="ListParagraph"/>
        <w:spacing w:line="216" w:lineRule="auto"/>
        <w:ind w:left="0"/>
        <w:jc w:val="both"/>
        <w:rPr>
          <w:b/>
          <w:bCs/>
          <w:color w:val="000000" w:themeColor="text1"/>
          <w:sz w:val="28"/>
          <w:szCs w:val="28"/>
          <w:u w:val="single"/>
          <w:lang w:bidi="ar-EG"/>
        </w:rPr>
      </w:pPr>
      <w:r w:rsidRPr="009570D1">
        <w:rPr>
          <w:b/>
          <w:bCs/>
          <w:color w:val="000000" w:themeColor="text1"/>
          <w:sz w:val="28"/>
          <w:szCs w:val="28"/>
          <w:u w:val="single"/>
        </w:rPr>
        <w:lastRenderedPageBreak/>
        <w:t>Internet</w:t>
      </w:r>
      <w:r w:rsidRPr="009570D1">
        <w:rPr>
          <w:b/>
          <w:bCs/>
          <w:color w:val="000000" w:themeColor="text1"/>
          <w:sz w:val="28"/>
          <w:szCs w:val="28"/>
          <w:u w:val="single"/>
          <w:lang w:bidi="ar-EG"/>
        </w:rPr>
        <w:t xml:space="preserve"> Sites</w:t>
      </w:r>
      <w:r w:rsidRPr="009570D1">
        <w:rPr>
          <w:rFonts w:hint="cs"/>
          <w:b/>
          <w:bCs/>
          <w:color w:val="000000" w:themeColor="text1"/>
          <w:sz w:val="28"/>
          <w:szCs w:val="28"/>
          <w:u w:val="single"/>
          <w:rtl/>
          <w:lang w:bidi="ar-EG"/>
        </w:rPr>
        <w:t>:</w:t>
      </w:r>
    </w:p>
    <w:p w14:paraId="5EB52171"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 xml:space="preserve">European Centre for the Development of Vocational Training (Cede fop) (2014) Spotlight on VET Finland.at: </w:t>
      </w:r>
      <w:r w:rsidRPr="009570D1">
        <w:rPr>
          <w:color w:val="000000" w:themeColor="text1"/>
          <w:sz w:val="28"/>
          <w:szCs w:val="28"/>
        </w:rPr>
        <w:t xml:space="preserve"> </w:t>
      </w:r>
      <w:hyperlink r:id="rId30" w:history="1">
        <w:r w:rsidRPr="009570D1">
          <w:rPr>
            <w:color w:val="000000" w:themeColor="text1"/>
            <w:sz w:val="28"/>
            <w:szCs w:val="28"/>
          </w:rPr>
          <w:t>https://european-union.europa.eu/institutions-law-budget/law_en</w:t>
        </w:r>
      </w:hyperlink>
    </w:p>
    <w:p w14:paraId="65D0CDFB" w14:textId="77777777" w:rsidR="006C4DA1" w:rsidRPr="009570D1" w:rsidRDefault="006C4DA1" w:rsidP="00547F13">
      <w:pPr>
        <w:pStyle w:val="ListParagraph"/>
        <w:numPr>
          <w:ilvl w:val="0"/>
          <w:numId w:val="185"/>
        </w:numPr>
        <w:spacing w:line="216" w:lineRule="auto"/>
        <w:ind w:left="360"/>
        <w:rPr>
          <w:color w:val="000000" w:themeColor="text1"/>
          <w:sz w:val="28"/>
          <w:szCs w:val="28"/>
        </w:rPr>
      </w:pPr>
      <w:r w:rsidRPr="009570D1">
        <w:rPr>
          <w:color w:val="000000" w:themeColor="text1"/>
          <w:sz w:val="28"/>
          <w:szCs w:val="28"/>
          <w:lang w:bidi="ar-EG"/>
        </w:rPr>
        <w:t xml:space="preserve">Finnish National Board of Education: </w:t>
      </w:r>
      <w:hyperlink r:id="rId31" w:history="1">
        <w:r w:rsidRPr="009570D1">
          <w:rPr>
            <w:color w:val="000000" w:themeColor="text1"/>
            <w:sz w:val="28"/>
            <w:szCs w:val="28"/>
          </w:rPr>
          <w:t>https://www.oph.fi/en</w:t>
        </w:r>
      </w:hyperlink>
    </w:p>
    <w:p w14:paraId="167AFF89"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 xml:space="preserve">Ministry of Education and Culture in Finland, Available at: </w:t>
      </w:r>
      <w:hyperlink r:id="rId32" w:history="1">
        <w:r w:rsidRPr="009570D1">
          <w:rPr>
            <w:color w:val="000000" w:themeColor="text1"/>
            <w:sz w:val="28"/>
            <w:szCs w:val="28"/>
          </w:rPr>
          <w:t>http://www.minedu.fi/OPM/Koulutus/ammatillinen_koulutus/?lang=en</w:t>
        </w:r>
      </w:hyperlink>
    </w:p>
    <w:p w14:paraId="07A9ED16" w14:textId="77777777" w:rsidR="006C4DA1" w:rsidRPr="009570D1" w:rsidRDefault="006C4DA1" w:rsidP="00547F13">
      <w:pPr>
        <w:pStyle w:val="ListParagraph"/>
        <w:numPr>
          <w:ilvl w:val="0"/>
          <w:numId w:val="185"/>
        </w:numPr>
        <w:spacing w:line="216" w:lineRule="auto"/>
        <w:ind w:left="360"/>
        <w:rPr>
          <w:color w:val="000000" w:themeColor="text1"/>
          <w:sz w:val="28"/>
          <w:szCs w:val="28"/>
          <w:lang w:bidi="ar-EG"/>
        </w:rPr>
      </w:pPr>
      <w:r w:rsidRPr="009570D1">
        <w:rPr>
          <w:color w:val="000000" w:themeColor="text1"/>
          <w:sz w:val="28"/>
          <w:szCs w:val="28"/>
          <w:lang w:bidi="ar-EG"/>
        </w:rPr>
        <w:t>Ministry of Education and Culture in Finland .(2010) .Vocational education and training in Finland, Vocational competence, knowledge, and skills for working life and further studies, Finnish National Board of Education, Information Materials. at:</w:t>
      </w:r>
    </w:p>
    <w:p w14:paraId="1CF90EF4"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rPr>
      </w:pPr>
      <w:hyperlink r:id="rId33" w:history="1">
        <w:r w:rsidRPr="009570D1">
          <w:rPr>
            <w:color w:val="000000" w:themeColor="text1"/>
            <w:sz w:val="28"/>
            <w:szCs w:val="28"/>
          </w:rPr>
          <w:t>https://okm.fi/en/vocational-education-and-training</w:t>
        </w:r>
      </w:hyperlink>
    </w:p>
    <w:p w14:paraId="19BF75B1"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 xml:space="preserve">Ministry of Education and Culture in Finland Available at: </w:t>
      </w:r>
      <w:hyperlink r:id="rId34" w:history="1">
        <w:r w:rsidRPr="009570D1">
          <w:rPr>
            <w:color w:val="000000" w:themeColor="text1"/>
            <w:sz w:val="28"/>
            <w:szCs w:val="28"/>
          </w:rPr>
          <w:t>http://www.minedu.fi/OPM/Koulutus/ammatillinen koulutus/</w:t>
        </w:r>
      </w:hyperlink>
      <w:r w:rsidRPr="009570D1">
        <w:rPr>
          <w:color w:val="000000" w:themeColor="text1"/>
          <w:sz w:val="28"/>
          <w:szCs w:val="28"/>
          <w:lang w:bidi="ar-EG"/>
        </w:rPr>
        <w:t xml:space="preserve"> hallinto ohjaus ja rahoitus/?lang=en </w:t>
      </w:r>
      <w:r w:rsidRPr="009570D1">
        <w:rPr>
          <w:rFonts w:hint="cs"/>
          <w:color w:val="000000" w:themeColor="text1"/>
          <w:sz w:val="28"/>
          <w:szCs w:val="28"/>
          <w:rtl/>
          <w:lang w:bidi="ar-EG"/>
        </w:rPr>
        <w:t>.</w:t>
      </w:r>
    </w:p>
    <w:p w14:paraId="6112D2FA" w14:textId="77777777" w:rsidR="006C4DA1" w:rsidRPr="009570D1" w:rsidRDefault="006C4DA1" w:rsidP="00547F13">
      <w:pPr>
        <w:pStyle w:val="ListParagraph"/>
        <w:numPr>
          <w:ilvl w:val="0"/>
          <w:numId w:val="185"/>
        </w:numPr>
        <w:spacing w:line="216" w:lineRule="auto"/>
        <w:ind w:left="360"/>
        <w:rPr>
          <w:color w:val="000000" w:themeColor="text1"/>
          <w:sz w:val="28"/>
          <w:szCs w:val="28"/>
          <w:lang w:bidi="ar-EG"/>
        </w:rPr>
      </w:pPr>
      <w:r w:rsidRPr="009570D1">
        <w:rPr>
          <w:color w:val="000000" w:themeColor="text1"/>
          <w:sz w:val="28"/>
          <w:szCs w:val="28"/>
          <w:lang w:bidi="ar-EG"/>
        </w:rPr>
        <w:t xml:space="preserve">MINISTRY OF EDUCATION, THE PEOPLES REPUBLIC OF CHINA, at: </w:t>
      </w:r>
      <w:hyperlink r:id="rId35" w:history="1">
        <w:r w:rsidRPr="009570D1">
          <w:rPr>
            <w:color w:val="000000" w:themeColor="text1"/>
            <w:sz w:val="28"/>
            <w:szCs w:val="28"/>
          </w:rPr>
          <w:t>http://es.moe.gov.cn/documents/reports/202102/index.html</w:t>
        </w:r>
      </w:hyperlink>
      <w:r w:rsidRPr="009570D1">
        <w:rPr>
          <w:color w:val="000000" w:themeColor="text1"/>
          <w:sz w:val="28"/>
          <w:szCs w:val="28"/>
          <w:lang w:bidi="ar-EG"/>
        </w:rPr>
        <w:t xml:space="preserve">.   </w:t>
      </w:r>
    </w:p>
    <w:p w14:paraId="2A34AC32" w14:textId="77777777" w:rsidR="006C4DA1" w:rsidRPr="009570D1" w:rsidRDefault="006C4DA1" w:rsidP="00547F13">
      <w:pPr>
        <w:pStyle w:val="ListParagraph"/>
        <w:numPr>
          <w:ilvl w:val="0"/>
          <w:numId w:val="185"/>
        </w:numPr>
        <w:spacing w:line="216" w:lineRule="auto"/>
        <w:ind w:left="360"/>
        <w:rPr>
          <w:color w:val="000000" w:themeColor="text1"/>
          <w:sz w:val="28"/>
          <w:szCs w:val="28"/>
          <w:lang w:bidi="ar-EG"/>
        </w:rPr>
      </w:pPr>
      <w:r w:rsidRPr="009570D1">
        <w:rPr>
          <w:color w:val="000000" w:themeColor="text1"/>
          <w:sz w:val="28"/>
          <w:szCs w:val="28"/>
          <w:lang w:bidi="ar-EG"/>
        </w:rPr>
        <w:t xml:space="preserve">Ministry of Education and Culture, Vocational education and training in Finland Vocational competence, knowledge, and skills for working life and further studies.at: </w:t>
      </w:r>
      <w:r w:rsidRPr="009570D1">
        <w:rPr>
          <w:color w:val="000000" w:themeColor="text1"/>
          <w:sz w:val="28"/>
          <w:szCs w:val="28"/>
        </w:rPr>
        <w:t>https://www.cedefop.europa.eu/files/4176_en.pdf</w:t>
      </w:r>
    </w:p>
    <w:p w14:paraId="41BEB8CE" w14:textId="77777777" w:rsidR="006C4DA1" w:rsidRPr="009570D1" w:rsidRDefault="006C4DA1" w:rsidP="00547F13">
      <w:pPr>
        <w:pStyle w:val="ListParagraph"/>
        <w:numPr>
          <w:ilvl w:val="0"/>
          <w:numId w:val="185"/>
        </w:numPr>
        <w:spacing w:line="216" w:lineRule="auto"/>
        <w:ind w:left="360"/>
        <w:rPr>
          <w:color w:val="000000" w:themeColor="text1"/>
          <w:sz w:val="28"/>
          <w:szCs w:val="28"/>
          <w:lang w:bidi="ar-EG"/>
        </w:rPr>
      </w:pPr>
      <w:r w:rsidRPr="009570D1">
        <w:rPr>
          <w:color w:val="000000" w:themeColor="text1"/>
          <w:sz w:val="28"/>
          <w:szCs w:val="28"/>
          <w:lang w:bidi="ar-EG"/>
        </w:rPr>
        <w:t xml:space="preserve">Eurydice, Organization of Vocational and Technical Upper Secondary Education Available at: </w:t>
      </w:r>
      <w:hyperlink r:id="rId36" w:history="1">
        <w:r w:rsidRPr="009570D1">
          <w:rPr>
            <w:color w:val="000000" w:themeColor="text1"/>
            <w:sz w:val="28"/>
            <w:szCs w:val="28"/>
          </w:rPr>
          <w:t>https://webgate.ec.europa.eu/fpfis/mwikis/eurydice/index.php/</w:t>
        </w:r>
      </w:hyperlink>
      <w:r w:rsidRPr="009570D1">
        <w:rPr>
          <w:color w:val="000000" w:themeColor="text1"/>
          <w:sz w:val="28"/>
          <w:szCs w:val="28"/>
          <w:lang w:bidi="ar-EG"/>
        </w:rPr>
        <w:t xml:space="preserve">  Finland: </w:t>
      </w:r>
    </w:p>
    <w:p w14:paraId="4CC48AFB"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 xml:space="preserve">Organization of Vocational and Technical Upper Secondary Education.Finnish National Board of Education, available at: </w:t>
      </w:r>
      <w:hyperlink r:id="rId37" w:history="1">
        <w:r w:rsidRPr="009570D1">
          <w:rPr>
            <w:color w:val="000000" w:themeColor="text1"/>
            <w:sz w:val="28"/>
            <w:szCs w:val="28"/>
          </w:rPr>
          <w:t>http://www.oph.fi/english/</w:t>
        </w:r>
      </w:hyperlink>
      <w:r w:rsidRPr="009570D1">
        <w:rPr>
          <w:color w:val="000000" w:themeColor="text1"/>
          <w:sz w:val="28"/>
          <w:szCs w:val="28"/>
          <w:lang w:bidi="ar-EG"/>
        </w:rPr>
        <w:t xml:space="preserve"> </w:t>
      </w:r>
    </w:p>
    <w:p w14:paraId="2B14985A" w14:textId="77777777" w:rsidR="006C4DA1" w:rsidRPr="009570D1" w:rsidRDefault="006C4DA1" w:rsidP="00547F13">
      <w:pPr>
        <w:pStyle w:val="ListParagraph"/>
        <w:numPr>
          <w:ilvl w:val="0"/>
          <w:numId w:val="185"/>
        </w:numPr>
        <w:spacing w:line="216" w:lineRule="auto"/>
        <w:ind w:left="360"/>
        <w:rPr>
          <w:sz w:val="28"/>
          <w:szCs w:val="28"/>
        </w:rPr>
      </w:pPr>
      <w:r w:rsidRPr="009570D1">
        <w:rPr>
          <w:color w:val="000000" w:themeColor="text1"/>
          <w:sz w:val="28"/>
          <w:szCs w:val="28"/>
          <w:lang w:bidi="ar-EG"/>
        </w:rPr>
        <w:t xml:space="preserve">Education system/ upper secondary  education and training Eurydice, Assessment in Vocational and Technical Upper Secondary Education Available at: </w:t>
      </w:r>
      <w:hyperlink r:id="rId38" w:history="1">
        <w:r w:rsidRPr="009570D1">
          <w:rPr>
            <w:color w:val="000000" w:themeColor="text1"/>
            <w:sz w:val="28"/>
            <w:szCs w:val="28"/>
          </w:rPr>
          <w:t>https://webgate.ec.europa.eu/fpfis/mwikis/eurydice/index.php/</w:t>
        </w:r>
      </w:hyperlink>
    </w:p>
    <w:p w14:paraId="50256E04" w14:textId="77777777" w:rsidR="006C4DA1" w:rsidRPr="009570D1" w:rsidRDefault="006C4DA1" w:rsidP="00547F13">
      <w:pPr>
        <w:pStyle w:val="ListParagraph"/>
        <w:numPr>
          <w:ilvl w:val="0"/>
          <w:numId w:val="185"/>
        </w:numPr>
        <w:spacing w:line="216" w:lineRule="auto"/>
        <w:ind w:left="360"/>
        <w:rPr>
          <w:color w:val="000000" w:themeColor="text1"/>
          <w:sz w:val="28"/>
          <w:szCs w:val="28"/>
          <w:lang w:bidi="ar-EG"/>
        </w:rPr>
      </w:pPr>
      <w:r w:rsidRPr="009570D1">
        <w:rPr>
          <w:color w:val="000000" w:themeColor="text1"/>
          <w:sz w:val="28"/>
          <w:szCs w:val="28"/>
          <w:lang w:bidi="ar-EG"/>
        </w:rPr>
        <w:t xml:space="preserve">Finland Assessment invocational and Technical Upper Secondary Education, Cede fop, Finland. VET in Europe – Country Report, 2010, 2011, p. 40. at: </w:t>
      </w:r>
      <w:r w:rsidRPr="009570D1">
        <w:rPr>
          <w:color w:val="000000" w:themeColor="text1"/>
          <w:sz w:val="28"/>
          <w:szCs w:val="28"/>
        </w:rPr>
        <w:t>ttps://eurydice.eacea.ec.europa.eu/national-education-systems/finland/assessment-invocational-and-technical-upper-secondary-education</w:t>
      </w:r>
    </w:p>
    <w:p w14:paraId="46FA6792"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lastRenderedPageBreak/>
        <w:t>Ministry of Education and Culture ,Vocational education and training in Finland Vocational competence, knowledge and skills for working life and further studies, Op-Cit , p 6 .</w:t>
      </w:r>
    </w:p>
    <w:p w14:paraId="0F6416E5"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The Development of Educational Administration System in China,</w:t>
      </w:r>
    </w:p>
    <w:p w14:paraId="0DCF1447"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 xml:space="preserve"> at: </w:t>
      </w:r>
      <w:hyperlink r:id="rId39" w:history="1">
        <w:r w:rsidRPr="009570D1">
          <w:rPr>
            <w:color w:val="000000" w:themeColor="text1"/>
            <w:sz w:val="28"/>
            <w:szCs w:val="28"/>
          </w:rPr>
          <w:t>https://www.researchgate.net/publication/330747198_</w:t>
        </w:r>
      </w:hyperlink>
      <w:r w:rsidRPr="009570D1">
        <w:rPr>
          <w:color w:val="000000" w:themeColor="text1"/>
          <w:sz w:val="28"/>
          <w:szCs w:val="28"/>
          <w:lang w:bidi="ar-EG"/>
        </w:rPr>
        <w:t xml:space="preserve"> </w:t>
      </w:r>
    </w:p>
    <w:p w14:paraId="5C49AD66"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Vocational secondary education systems in China, at:</w:t>
      </w:r>
    </w:p>
    <w:p w14:paraId="118E1872"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 xml:space="preserve"> </w:t>
      </w:r>
      <w:hyperlink r:id="rId40" w:history="1">
        <w:r w:rsidRPr="009570D1">
          <w:rPr>
            <w:color w:val="000000" w:themeColor="text1"/>
            <w:sz w:val="28"/>
            <w:szCs w:val="28"/>
          </w:rPr>
          <w:t>http://www.china.org.cn/english/LivinginChina/185280.html</w:t>
        </w:r>
      </w:hyperlink>
      <w:r w:rsidRPr="009570D1">
        <w:rPr>
          <w:color w:val="000000" w:themeColor="text1"/>
          <w:sz w:val="28"/>
          <w:szCs w:val="28"/>
          <w:lang w:bidi="ar-EG"/>
        </w:rPr>
        <w:t xml:space="preserve">  </w:t>
      </w:r>
    </w:p>
    <w:p w14:paraId="134C8098"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Vocational education in China new law promotes sectors, 2022, at:</w:t>
      </w:r>
    </w:p>
    <w:p w14:paraId="78EDFD04"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 xml:space="preserve"> </w:t>
      </w:r>
      <w:hyperlink r:id="rId41" w:history="1">
        <w:r w:rsidRPr="009570D1">
          <w:rPr>
            <w:color w:val="000000" w:themeColor="text1"/>
            <w:sz w:val="28"/>
            <w:szCs w:val="28"/>
          </w:rPr>
          <w:t>https://www.china-briefing.com/news/</w:t>
        </w:r>
      </w:hyperlink>
      <w:r w:rsidRPr="009570D1">
        <w:rPr>
          <w:color w:val="000000" w:themeColor="text1"/>
          <w:sz w:val="28"/>
          <w:szCs w:val="28"/>
          <w:lang w:bidi="ar-EG"/>
        </w:rPr>
        <w:t xml:space="preserve"> growth/.     </w:t>
      </w:r>
    </w:p>
    <w:p w14:paraId="5D106C53"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Richard M.C Adams. (2003). Lessons From abroad how other countries Education their children? New York, Techonomic Co. inc.</w:t>
      </w:r>
    </w:p>
    <w:p w14:paraId="5A189F51" w14:textId="77777777" w:rsidR="006C4DA1" w:rsidRPr="009570D1" w:rsidRDefault="006C4DA1" w:rsidP="00547F13">
      <w:pPr>
        <w:pStyle w:val="ListParagraph"/>
        <w:numPr>
          <w:ilvl w:val="0"/>
          <w:numId w:val="185"/>
        </w:numPr>
        <w:spacing w:line="216" w:lineRule="auto"/>
        <w:ind w:left="360"/>
        <w:rPr>
          <w:color w:val="000000" w:themeColor="text1"/>
          <w:sz w:val="28"/>
          <w:szCs w:val="28"/>
          <w:lang w:bidi="ar-EG"/>
        </w:rPr>
      </w:pPr>
      <w:r w:rsidRPr="009570D1">
        <w:rPr>
          <w:color w:val="000000" w:themeColor="text1"/>
          <w:sz w:val="28"/>
          <w:szCs w:val="28"/>
          <w:lang w:bidi="ar-EG"/>
        </w:rPr>
        <w:t xml:space="preserve">U. S. PUBLIC LAW 114-95-DEC, 10,(2015). EVERY STUDENT SUCCEEDS ACT. </w:t>
      </w:r>
      <w:r w:rsidRPr="009570D1">
        <w:rPr>
          <w:color w:val="000000" w:themeColor="text1"/>
          <w:sz w:val="28"/>
          <w:szCs w:val="28"/>
        </w:rPr>
        <w:t>https://www.coursehero.com/file/121229248/PUBLIC-LAW-11495DEC-10-2015-EVERY-STUDENT-SUCCEEDS-ACTdocx</w:t>
      </w:r>
    </w:p>
    <w:p w14:paraId="7DA4C73B" w14:textId="77777777" w:rsidR="006C4DA1" w:rsidRPr="009570D1" w:rsidRDefault="006C4DA1" w:rsidP="00547F13">
      <w:pPr>
        <w:pStyle w:val="ListParagraph"/>
        <w:numPr>
          <w:ilvl w:val="0"/>
          <w:numId w:val="185"/>
        </w:numPr>
        <w:spacing w:line="216" w:lineRule="auto"/>
        <w:ind w:left="360"/>
        <w:jc w:val="both"/>
        <w:rPr>
          <w:color w:val="000000" w:themeColor="text1"/>
          <w:sz w:val="28"/>
          <w:szCs w:val="28"/>
          <w:lang w:bidi="ar-EG"/>
        </w:rPr>
      </w:pPr>
      <w:r w:rsidRPr="009570D1">
        <w:rPr>
          <w:color w:val="000000" w:themeColor="text1"/>
          <w:sz w:val="28"/>
          <w:szCs w:val="28"/>
          <w:lang w:bidi="ar-EG"/>
        </w:rPr>
        <w:t xml:space="preserve">U. S. Department of Education, Every Student Succeeds Act (ESSA), 2015 at: </w:t>
      </w:r>
      <w:hyperlink r:id="rId42" w:history="1">
        <w:r w:rsidRPr="009570D1">
          <w:rPr>
            <w:color w:val="000000" w:themeColor="text1"/>
            <w:sz w:val="28"/>
            <w:szCs w:val="28"/>
          </w:rPr>
          <w:t>https://www.ed.gov/essa?src%3Drn</w:t>
        </w:r>
      </w:hyperlink>
      <w:r w:rsidRPr="009570D1">
        <w:rPr>
          <w:color w:val="000000" w:themeColor="text1"/>
          <w:sz w:val="28"/>
          <w:szCs w:val="28"/>
          <w:lang w:bidi="ar-EG"/>
        </w:rPr>
        <w:t xml:space="preserve">. </w:t>
      </w:r>
    </w:p>
    <w:p w14:paraId="357C1659" w14:textId="77777777" w:rsidR="006C4DA1" w:rsidRPr="009570D1" w:rsidRDefault="006C4DA1" w:rsidP="00547F13">
      <w:pPr>
        <w:pStyle w:val="ListParagraph"/>
        <w:numPr>
          <w:ilvl w:val="0"/>
          <w:numId w:val="185"/>
        </w:numPr>
        <w:spacing w:line="216" w:lineRule="auto"/>
        <w:ind w:left="357" w:hanging="357"/>
        <w:rPr>
          <w:color w:val="000000" w:themeColor="text1"/>
          <w:sz w:val="28"/>
          <w:szCs w:val="28"/>
          <w:lang w:bidi="ar-EG"/>
        </w:rPr>
      </w:pPr>
      <w:r w:rsidRPr="009570D1">
        <w:rPr>
          <w:color w:val="000000" w:themeColor="text1"/>
          <w:sz w:val="28"/>
          <w:szCs w:val="28"/>
          <w:lang w:bidi="ar-EG"/>
        </w:rPr>
        <w:t>U.S CARL D. PERKINS CAREER AND TECHNICAL EDUCATION ACT OF 2006, [Public Law 88–210; December 18, 1963], [As Amended Through P.L. 116–6, Enacted February 15, 2019], SEC. 2. (20 U.S.C. 2301) PURPOSE, 2019.</w:t>
      </w:r>
    </w:p>
    <w:p w14:paraId="74722E2B" w14:textId="77777777" w:rsidR="006C4DA1" w:rsidRPr="009570D1" w:rsidRDefault="006C4DA1" w:rsidP="00547F13">
      <w:pPr>
        <w:pStyle w:val="ListParagraph"/>
        <w:numPr>
          <w:ilvl w:val="0"/>
          <w:numId w:val="185"/>
        </w:numPr>
        <w:spacing w:line="216" w:lineRule="auto"/>
        <w:ind w:left="357" w:hanging="357"/>
        <w:jc w:val="both"/>
        <w:rPr>
          <w:color w:val="000000" w:themeColor="text1"/>
          <w:sz w:val="28"/>
          <w:szCs w:val="28"/>
          <w:lang w:bidi="ar-EG"/>
        </w:rPr>
      </w:pPr>
      <w:r w:rsidRPr="009570D1">
        <w:rPr>
          <w:color w:val="000000" w:themeColor="text1"/>
          <w:sz w:val="28"/>
          <w:szCs w:val="28"/>
          <w:lang w:bidi="ar-EG"/>
        </w:rPr>
        <w:t>U.S CARL D. PERKINS CAREER AND TECHNICAL EDUCATION ACT OF 2006, [Public Law 88–210; December 18, 1963], [As Amended Through P.L. 116–6, Enacted February 15, 2019], SEC. 3. (20 U.S.C. 2302) DEFINITIONS, (5).</w:t>
      </w:r>
    </w:p>
    <w:p w14:paraId="5B621FA8" w14:textId="77777777" w:rsidR="006C4DA1" w:rsidRPr="009570D1" w:rsidRDefault="006C4DA1" w:rsidP="00547F13">
      <w:pPr>
        <w:pStyle w:val="ListParagraph"/>
        <w:numPr>
          <w:ilvl w:val="0"/>
          <w:numId w:val="185"/>
        </w:numPr>
        <w:spacing w:line="216" w:lineRule="auto"/>
        <w:ind w:left="357" w:hanging="357"/>
        <w:jc w:val="both"/>
        <w:rPr>
          <w:color w:val="000000" w:themeColor="text1"/>
          <w:sz w:val="28"/>
          <w:szCs w:val="28"/>
          <w:lang w:bidi="ar-EG"/>
        </w:rPr>
      </w:pPr>
      <w:r w:rsidRPr="009570D1">
        <w:rPr>
          <w:color w:val="000000" w:themeColor="text1"/>
          <w:sz w:val="28"/>
          <w:szCs w:val="28"/>
          <w:lang w:bidi="ar-EG"/>
        </w:rPr>
        <w:t xml:space="preserve"> The education system in Britain, created with factory Pro trial version, 2020, at: </w:t>
      </w:r>
      <w:hyperlink r:id="rId43" w:history="1">
        <w:r w:rsidRPr="009570D1">
          <w:rPr>
            <w:color w:val="000000" w:themeColor="text1"/>
            <w:sz w:val="28"/>
            <w:szCs w:val="28"/>
          </w:rPr>
          <w:t>www.pdffactory.com</w:t>
        </w:r>
      </w:hyperlink>
      <w:r w:rsidRPr="009570D1">
        <w:rPr>
          <w:color w:val="000000" w:themeColor="text1"/>
          <w:sz w:val="28"/>
          <w:szCs w:val="28"/>
          <w:lang w:bidi="ar-EG"/>
        </w:rPr>
        <w:t xml:space="preserve"> </w:t>
      </w:r>
      <w:r w:rsidRPr="009570D1">
        <w:rPr>
          <w:rFonts w:hint="cs"/>
          <w:color w:val="000000" w:themeColor="text1"/>
          <w:sz w:val="28"/>
          <w:szCs w:val="28"/>
          <w:rtl/>
          <w:lang w:bidi="ar-EG"/>
        </w:rPr>
        <w:t>.</w:t>
      </w:r>
    </w:p>
    <w:p w14:paraId="5E654992" w14:textId="77777777" w:rsidR="006C4DA1" w:rsidRPr="009570D1" w:rsidRDefault="006C4DA1" w:rsidP="00547F13">
      <w:pPr>
        <w:pStyle w:val="ListParagraph"/>
        <w:numPr>
          <w:ilvl w:val="0"/>
          <w:numId w:val="185"/>
        </w:numPr>
        <w:spacing w:line="216" w:lineRule="auto"/>
        <w:ind w:left="357" w:hanging="357"/>
        <w:rPr>
          <w:color w:val="000000" w:themeColor="text1"/>
          <w:sz w:val="28"/>
          <w:szCs w:val="28"/>
        </w:rPr>
      </w:pPr>
      <w:r w:rsidRPr="009570D1">
        <w:rPr>
          <w:color w:val="000000" w:themeColor="text1"/>
          <w:sz w:val="28"/>
          <w:szCs w:val="28"/>
          <w:lang w:bidi="ar-EG"/>
        </w:rPr>
        <w:t xml:space="preserve">Organization of vocational and technical upper secondary education. Iceland. (2022), at: </w:t>
      </w:r>
      <w:r w:rsidRPr="009570D1">
        <w:rPr>
          <w:color w:val="000000" w:themeColor="text1"/>
          <w:sz w:val="28"/>
          <w:szCs w:val="28"/>
        </w:rPr>
        <w:t>https://eurydice.eacea.ec.europa.eu/</w:t>
      </w:r>
    </w:p>
    <w:p w14:paraId="6EC44233" w14:textId="77777777" w:rsidR="006C4DA1" w:rsidRPr="009570D1" w:rsidRDefault="006C4DA1" w:rsidP="00547F13">
      <w:pPr>
        <w:pStyle w:val="ListParagraph"/>
        <w:numPr>
          <w:ilvl w:val="0"/>
          <w:numId w:val="185"/>
        </w:numPr>
        <w:spacing w:line="216" w:lineRule="auto"/>
        <w:ind w:left="357" w:hanging="357"/>
        <w:rPr>
          <w:color w:val="000000" w:themeColor="text1"/>
          <w:sz w:val="28"/>
          <w:szCs w:val="28"/>
          <w:lang w:bidi="ar-EG"/>
        </w:rPr>
      </w:pPr>
      <w:r w:rsidRPr="009570D1">
        <w:rPr>
          <w:color w:val="000000" w:themeColor="text1"/>
          <w:sz w:val="28"/>
          <w:szCs w:val="28"/>
          <w:lang w:bidi="ar-EG"/>
        </w:rPr>
        <w:t xml:space="preserve">West, John &amp; Steedman, Hilary, Vocational Education in England (2003). .at: </w:t>
      </w:r>
      <w:r w:rsidRPr="009570D1">
        <w:rPr>
          <w:color w:val="000000" w:themeColor="text1"/>
          <w:sz w:val="28"/>
          <w:szCs w:val="28"/>
        </w:rPr>
        <w:t>http://cep.lse.ac.uk/research/skills/skillsforall.asp</w:t>
      </w:r>
    </w:p>
    <w:p w14:paraId="7A2C8866" w14:textId="77777777" w:rsidR="006C4DA1" w:rsidRPr="009570D1" w:rsidRDefault="006C4DA1" w:rsidP="00547F13">
      <w:pPr>
        <w:pStyle w:val="ListParagraph"/>
        <w:numPr>
          <w:ilvl w:val="0"/>
          <w:numId w:val="185"/>
        </w:numPr>
        <w:spacing w:line="216" w:lineRule="auto"/>
        <w:ind w:left="357" w:hanging="357"/>
        <w:rPr>
          <w:color w:val="000000" w:themeColor="text1"/>
          <w:sz w:val="28"/>
          <w:szCs w:val="28"/>
          <w:lang w:bidi="ar-EG"/>
        </w:rPr>
      </w:pPr>
      <w:r w:rsidRPr="009570D1">
        <w:rPr>
          <w:color w:val="000000" w:themeColor="text1"/>
          <w:sz w:val="28"/>
          <w:szCs w:val="28"/>
          <w:lang w:bidi="ar-EG"/>
        </w:rPr>
        <w:t>Cuddy, Natalia &amp; Laney, Tom,(2005).Vocational Education and Training in the United Kingdom.at</w:t>
      </w:r>
      <w:r w:rsidRPr="009570D1">
        <w:rPr>
          <w:color w:val="000000" w:themeColor="text1"/>
          <w:sz w:val="28"/>
          <w:szCs w:val="28"/>
        </w:rPr>
        <w:t>: https://books.google.com.eg/books?id=1-OeAAAAMAAJ&amp;hl=ar</w:t>
      </w:r>
    </w:p>
    <w:p w14:paraId="1979A439" w14:textId="77777777" w:rsidR="006C4DA1" w:rsidRPr="009570D1" w:rsidRDefault="006C4DA1" w:rsidP="00547F13">
      <w:pPr>
        <w:pStyle w:val="ListParagraph"/>
        <w:numPr>
          <w:ilvl w:val="0"/>
          <w:numId w:val="185"/>
        </w:numPr>
        <w:spacing w:line="216" w:lineRule="auto"/>
        <w:ind w:left="360"/>
        <w:rPr>
          <w:color w:val="000000" w:themeColor="text1"/>
          <w:sz w:val="28"/>
          <w:szCs w:val="28"/>
          <w:lang w:bidi="ar-EG"/>
        </w:rPr>
      </w:pPr>
      <w:r w:rsidRPr="009570D1">
        <w:rPr>
          <w:color w:val="000000" w:themeColor="text1"/>
          <w:sz w:val="28"/>
          <w:szCs w:val="28"/>
          <w:lang w:bidi="ar-EG"/>
        </w:rPr>
        <w:lastRenderedPageBreak/>
        <w:t>Ozkan,B.(2012).the Examination of Turkish pre-scvice Teachers</w:t>
      </w:r>
      <w:r w:rsidRPr="009570D1">
        <w:rPr>
          <w:rFonts w:hint="cs"/>
          <w:color w:val="000000" w:themeColor="text1"/>
          <w:sz w:val="28"/>
          <w:szCs w:val="28"/>
          <w:rtl/>
          <w:lang w:bidi="ar-EG"/>
        </w:rPr>
        <w:t>‘</w:t>
      </w:r>
      <w:r w:rsidRPr="009570D1">
        <w:rPr>
          <w:color w:val="000000" w:themeColor="text1"/>
          <w:sz w:val="28"/>
          <w:szCs w:val="28"/>
          <w:lang w:bidi="ar-EG"/>
        </w:rPr>
        <w:t>Attitudes to ghe Functionality of Field Knowledge Courrses and the Efficiency of Coraurses,Cantent, Material and Range of Theort-Practice Distributons Regarding Various Variablin.Educational Consultoncyand ResearchCenter.12(1),400-404</w:t>
      </w:r>
    </w:p>
    <w:p w14:paraId="6A9DD939" w14:textId="77777777" w:rsidR="006C4DA1" w:rsidRPr="009570D1" w:rsidRDefault="006C4DA1" w:rsidP="00547F13">
      <w:pPr>
        <w:pStyle w:val="ListParagraph"/>
        <w:numPr>
          <w:ilvl w:val="0"/>
          <w:numId w:val="185"/>
        </w:numPr>
        <w:spacing w:line="216" w:lineRule="auto"/>
        <w:ind w:left="360"/>
        <w:rPr>
          <w:color w:val="000000" w:themeColor="text1"/>
          <w:sz w:val="28"/>
          <w:szCs w:val="28"/>
          <w:rtl/>
          <w:lang w:bidi="ar-EG"/>
        </w:rPr>
      </w:pPr>
      <w:r w:rsidRPr="009570D1">
        <w:rPr>
          <w:color w:val="000000" w:themeColor="text1"/>
          <w:sz w:val="28"/>
          <w:szCs w:val="28"/>
          <w:lang w:bidi="ar-EG"/>
        </w:rPr>
        <w:t>Serbancscn,L.(2014).To assess the efficiency of the way in which the psycho-pedagogical Studies programme is Organised in universities ,From a Curriculer and administrative point of vew in romania , actadidacticanapocensia,issn2065-1430.43-49.</w:t>
      </w:r>
    </w:p>
    <w:p w14:paraId="44A35A97" w14:textId="77777777" w:rsidR="006C4DA1" w:rsidRPr="009570D1" w:rsidRDefault="006C4DA1" w:rsidP="006C4DA1">
      <w:pPr>
        <w:spacing w:before="120" w:after="0" w:line="24" w:lineRule="atLeast"/>
        <w:jc w:val="center"/>
        <w:rPr>
          <w:sz w:val="28"/>
          <w:szCs w:val="28"/>
        </w:rPr>
      </w:pPr>
      <w:r w:rsidRPr="009570D1">
        <w:rPr>
          <w:rFonts w:hint="cs"/>
          <w:color w:val="000000" w:themeColor="text1"/>
          <w:sz w:val="28"/>
          <w:szCs w:val="28"/>
          <w:rtl/>
        </w:rPr>
        <w:t>-----------------------------</w:t>
      </w:r>
    </w:p>
    <w:p w14:paraId="65359BD6" w14:textId="280C4D5B" w:rsidR="006C4DA1" w:rsidRDefault="006C4DA1">
      <w:pPr>
        <w:bidi w:val="0"/>
        <w:rPr>
          <w:b/>
          <w:bCs/>
          <w:color w:val="000000" w:themeColor="text1"/>
          <w:sz w:val="40"/>
          <w:szCs w:val="40"/>
          <w:rtl/>
        </w:rPr>
      </w:pPr>
      <w:r>
        <w:rPr>
          <w:b/>
          <w:bCs/>
          <w:color w:val="000000" w:themeColor="text1"/>
          <w:sz w:val="40"/>
          <w:szCs w:val="40"/>
          <w:rtl/>
        </w:rPr>
        <w:br w:type="page"/>
      </w:r>
    </w:p>
    <w:p w14:paraId="715337E5" w14:textId="77777777" w:rsidR="006C4DA1" w:rsidRPr="00E80D54" w:rsidRDefault="006C4DA1" w:rsidP="006C4DA1">
      <w:pPr>
        <w:pStyle w:val="a1"/>
        <w:spacing w:line="240" w:lineRule="auto"/>
        <w:jc w:val="center"/>
        <w:rPr>
          <w:b/>
          <w:bCs/>
          <w:color w:val="000000" w:themeColor="text1"/>
          <w:sz w:val="32"/>
          <w:szCs w:val="32"/>
          <w:rtl/>
        </w:rPr>
      </w:pPr>
    </w:p>
    <w:p w14:paraId="209438EA" w14:textId="77777777" w:rsidR="006C4DA1" w:rsidRPr="00E80D54" w:rsidRDefault="006C4DA1" w:rsidP="006C4DA1">
      <w:pPr>
        <w:pStyle w:val="a1"/>
        <w:spacing w:line="240" w:lineRule="auto"/>
        <w:jc w:val="center"/>
        <w:rPr>
          <w:b/>
          <w:bCs/>
          <w:color w:val="000000" w:themeColor="text1"/>
          <w:sz w:val="32"/>
          <w:szCs w:val="32"/>
          <w:rtl/>
        </w:rPr>
      </w:pPr>
    </w:p>
    <w:p w14:paraId="7158320F" w14:textId="77777777" w:rsidR="006C4DA1" w:rsidRPr="00E80D54" w:rsidRDefault="006C4DA1" w:rsidP="006C4DA1">
      <w:pPr>
        <w:pStyle w:val="a1"/>
        <w:spacing w:line="240" w:lineRule="auto"/>
        <w:jc w:val="center"/>
        <w:rPr>
          <w:b/>
          <w:bCs/>
          <w:color w:val="000000" w:themeColor="text1"/>
          <w:sz w:val="32"/>
          <w:szCs w:val="32"/>
          <w:rtl/>
        </w:rPr>
      </w:pPr>
    </w:p>
    <w:p w14:paraId="5F856D79" w14:textId="77777777" w:rsidR="006C4DA1" w:rsidRPr="00E80D54" w:rsidRDefault="006C4DA1" w:rsidP="006C4DA1">
      <w:pPr>
        <w:pStyle w:val="a1"/>
        <w:spacing w:line="240" w:lineRule="auto"/>
        <w:jc w:val="center"/>
        <w:rPr>
          <w:b/>
          <w:bCs/>
          <w:color w:val="000000" w:themeColor="text1"/>
          <w:sz w:val="32"/>
          <w:szCs w:val="32"/>
          <w:rtl/>
        </w:rPr>
      </w:pPr>
    </w:p>
    <w:p w14:paraId="1CC596E6" w14:textId="77777777" w:rsidR="006C4DA1" w:rsidRPr="00E80D54" w:rsidRDefault="006C4DA1" w:rsidP="006C4DA1">
      <w:pPr>
        <w:pStyle w:val="a1"/>
        <w:spacing w:line="240" w:lineRule="auto"/>
        <w:jc w:val="center"/>
        <w:rPr>
          <w:b/>
          <w:bCs/>
          <w:color w:val="000000" w:themeColor="text1"/>
          <w:sz w:val="32"/>
          <w:szCs w:val="32"/>
          <w:rtl/>
        </w:rPr>
      </w:pPr>
    </w:p>
    <w:p w14:paraId="633AA429" w14:textId="77777777" w:rsidR="006C4DA1" w:rsidRPr="00E80D54" w:rsidRDefault="006C4DA1" w:rsidP="006C4DA1">
      <w:pPr>
        <w:pStyle w:val="a1"/>
        <w:spacing w:line="240" w:lineRule="auto"/>
        <w:jc w:val="center"/>
        <w:rPr>
          <w:b/>
          <w:bCs/>
          <w:color w:val="000000" w:themeColor="text1"/>
          <w:sz w:val="32"/>
          <w:szCs w:val="32"/>
          <w:rtl/>
        </w:rPr>
      </w:pPr>
    </w:p>
    <w:p w14:paraId="5BB891FC" w14:textId="77777777" w:rsidR="006C4DA1" w:rsidRDefault="006C4DA1" w:rsidP="006C4DA1">
      <w:pPr>
        <w:pStyle w:val="a1"/>
        <w:spacing w:line="240" w:lineRule="auto"/>
        <w:jc w:val="center"/>
        <w:rPr>
          <w:b/>
          <w:bCs/>
          <w:color w:val="000000" w:themeColor="text1"/>
          <w:sz w:val="32"/>
          <w:szCs w:val="32"/>
          <w:rtl/>
        </w:rPr>
      </w:pPr>
    </w:p>
    <w:p w14:paraId="52C54943" w14:textId="77777777" w:rsidR="006C4DA1" w:rsidRDefault="006C4DA1" w:rsidP="006C4DA1">
      <w:pPr>
        <w:pStyle w:val="a1"/>
        <w:spacing w:line="240" w:lineRule="auto"/>
        <w:jc w:val="center"/>
        <w:rPr>
          <w:b/>
          <w:bCs/>
          <w:color w:val="000000" w:themeColor="text1"/>
          <w:sz w:val="32"/>
          <w:szCs w:val="32"/>
          <w:rtl/>
        </w:rPr>
      </w:pPr>
    </w:p>
    <w:p w14:paraId="75986B93" w14:textId="77777777" w:rsidR="006C4DA1" w:rsidRPr="00E80D54" w:rsidRDefault="006C4DA1" w:rsidP="006C4DA1">
      <w:pPr>
        <w:pStyle w:val="a1"/>
        <w:spacing w:line="240" w:lineRule="auto"/>
        <w:jc w:val="center"/>
        <w:rPr>
          <w:b/>
          <w:bCs/>
          <w:color w:val="000000" w:themeColor="text1"/>
          <w:sz w:val="32"/>
          <w:szCs w:val="32"/>
          <w:rtl/>
        </w:rPr>
      </w:pPr>
    </w:p>
    <w:p w14:paraId="7363D73E" w14:textId="77777777" w:rsidR="006C4DA1" w:rsidRPr="00E80D54" w:rsidRDefault="006C4DA1" w:rsidP="006C4DA1">
      <w:pPr>
        <w:pStyle w:val="a1"/>
        <w:spacing w:line="240" w:lineRule="auto"/>
        <w:jc w:val="center"/>
        <w:rPr>
          <w:b/>
          <w:bCs/>
          <w:color w:val="000000" w:themeColor="text1"/>
          <w:sz w:val="32"/>
          <w:szCs w:val="32"/>
          <w:rtl/>
        </w:rPr>
      </w:pPr>
      <w:r>
        <w:rPr>
          <w:b/>
          <w:bCs/>
          <w:noProof/>
          <w:color w:val="000000" w:themeColor="text1"/>
          <w:sz w:val="36"/>
          <w:szCs w:val="36"/>
        </w:rPr>
        <mc:AlternateContent>
          <mc:Choice Requires="wps">
            <w:drawing>
              <wp:anchor distT="0" distB="0" distL="114300" distR="114300" simplePos="0" relativeHeight="251721728" behindDoc="0" locked="0" layoutInCell="1" allowOverlap="1" wp14:anchorId="10E7E544" wp14:editId="2B5313C2">
                <wp:simplePos x="0" y="0"/>
                <wp:positionH relativeFrom="page">
                  <wp:align>center</wp:align>
                </wp:positionH>
                <wp:positionV relativeFrom="paragraph">
                  <wp:posOffset>10762</wp:posOffset>
                </wp:positionV>
                <wp:extent cx="2806262" cy="1986455"/>
                <wp:effectExtent l="0" t="0" r="13335" b="13970"/>
                <wp:wrapNone/>
                <wp:docPr id="222" name="Rectangle: Rounded Corners 222"/>
                <wp:cNvGraphicFramePr/>
                <a:graphic xmlns:a="http://schemas.openxmlformats.org/drawingml/2006/main">
                  <a:graphicData uri="http://schemas.microsoft.com/office/word/2010/wordprocessingShape">
                    <wps:wsp>
                      <wps:cNvSpPr/>
                      <wps:spPr>
                        <a:xfrm>
                          <a:off x="0" y="0"/>
                          <a:ext cx="2806262" cy="1986455"/>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6D97E902" w14:textId="77777777" w:rsidR="006C4DA1" w:rsidRPr="00506594" w:rsidRDefault="006C4DA1" w:rsidP="006C4DA1">
                            <w:pPr>
                              <w:jc w:val="center"/>
                              <w:rPr>
                                <w:b/>
                                <w:bCs/>
                                <w:sz w:val="68"/>
                                <w:szCs w:val="68"/>
                              </w:rPr>
                            </w:pPr>
                            <w:r>
                              <w:rPr>
                                <w:rFonts w:hint="cs"/>
                                <w:b/>
                                <w:bCs/>
                                <w:sz w:val="68"/>
                                <w:szCs w:val="68"/>
                                <w:rtl/>
                              </w:rPr>
                              <w:t>المــــــلاحـــــــــق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E7E544" id="Rectangle: Rounded Corners 222" o:spid="_x0000_s1234" style="position:absolute;left:0;text-align:left;margin-left:0;margin-top:.85pt;width:220.95pt;height:156.4pt;z-index:251721728;visibility:visible;mso-wrap-style:square;mso-wrap-distance-left:9pt;mso-wrap-distance-top:0;mso-wrap-distance-right:9pt;mso-wrap-distance-bottom:0;mso-position-horizontal:center;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" fillcolor="white [3201]" strokecolor="#a5a5a5 [3206]" strokeweight="1pt">
                <v:stroke joinstyle="miter"/>
                <v:textbox>
                  <w:txbxContent>
                    <w:p w14:paraId="6D97E902" w14:textId="77777777" w:rsidR="006C4DA1" w:rsidRPr="00506594" w:rsidRDefault="006C4DA1" w:rsidP="006C4DA1">
                      <w:pPr>
                        <w:jc w:val="center"/>
                        <w:rPr>
                          <w:b/>
                          <w:bCs/>
                          <w:sz w:val="68"/>
                          <w:szCs w:val="68"/>
                        </w:rPr>
                      </w:pPr>
                      <w:r>
                        <w:rPr>
                          <w:rFonts w:hint="cs"/>
                          <w:b/>
                          <w:bCs/>
                          <w:sz w:val="68"/>
                          <w:szCs w:val="68"/>
                          <w:rtl/>
                        </w:rPr>
                        <w:t>المــــــلاحـــــــــق</w:t>
                      </w:r>
                    </w:p>
                  </w:txbxContent>
                </v:textbox>
                <w10:wrap anchorx="page"/>
              </v:roundrect>
            </w:pict>
          </mc:Fallback>
        </mc:AlternateContent>
      </w:r>
    </w:p>
    <w:p w14:paraId="584554A4" w14:textId="77777777" w:rsidR="006C4DA1" w:rsidRDefault="006C4DA1" w:rsidP="006C4DA1">
      <w:pPr>
        <w:pStyle w:val="a1"/>
        <w:spacing w:line="240" w:lineRule="auto"/>
        <w:jc w:val="center"/>
        <w:rPr>
          <w:b/>
          <w:bCs/>
          <w:color w:val="000000" w:themeColor="text1"/>
          <w:sz w:val="32"/>
          <w:szCs w:val="32"/>
          <w:rtl/>
        </w:rPr>
      </w:pPr>
    </w:p>
    <w:p w14:paraId="76CCFFCD" w14:textId="77777777" w:rsidR="006C4DA1" w:rsidRDefault="006C4DA1" w:rsidP="006C4DA1">
      <w:pPr>
        <w:pStyle w:val="a1"/>
        <w:spacing w:line="240" w:lineRule="auto"/>
        <w:jc w:val="center"/>
        <w:rPr>
          <w:b/>
          <w:bCs/>
          <w:color w:val="000000" w:themeColor="text1"/>
          <w:sz w:val="32"/>
          <w:szCs w:val="32"/>
          <w:rtl/>
        </w:rPr>
      </w:pPr>
    </w:p>
    <w:p w14:paraId="317E4EB7" w14:textId="77777777" w:rsidR="006C4DA1" w:rsidRDefault="006C4DA1" w:rsidP="006C4DA1">
      <w:pPr>
        <w:pStyle w:val="a1"/>
        <w:spacing w:line="240" w:lineRule="auto"/>
        <w:jc w:val="center"/>
        <w:rPr>
          <w:b/>
          <w:bCs/>
          <w:color w:val="000000" w:themeColor="text1"/>
          <w:sz w:val="32"/>
          <w:szCs w:val="32"/>
          <w:rtl/>
        </w:rPr>
      </w:pPr>
    </w:p>
    <w:p w14:paraId="559E840B" w14:textId="77777777" w:rsidR="006C4DA1" w:rsidRDefault="006C4DA1" w:rsidP="006C4DA1">
      <w:pPr>
        <w:pStyle w:val="a1"/>
        <w:spacing w:line="240" w:lineRule="auto"/>
        <w:jc w:val="center"/>
        <w:rPr>
          <w:b/>
          <w:bCs/>
          <w:color w:val="000000" w:themeColor="text1"/>
          <w:sz w:val="32"/>
          <w:szCs w:val="32"/>
          <w:rtl/>
        </w:rPr>
      </w:pPr>
    </w:p>
    <w:p w14:paraId="3D3C715D" w14:textId="77777777" w:rsidR="006C4DA1" w:rsidRDefault="006C4DA1" w:rsidP="006C4DA1">
      <w:pPr>
        <w:pStyle w:val="a1"/>
        <w:spacing w:line="240" w:lineRule="auto"/>
        <w:jc w:val="center"/>
        <w:rPr>
          <w:b/>
          <w:bCs/>
          <w:color w:val="000000" w:themeColor="text1"/>
          <w:sz w:val="32"/>
          <w:szCs w:val="32"/>
          <w:rtl/>
        </w:rPr>
      </w:pPr>
    </w:p>
    <w:p w14:paraId="52D5CEAE" w14:textId="77777777" w:rsidR="006C4DA1" w:rsidRDefault="006C4DA1" w:rsidP="006C4DA1">
      <w:pPr>
        <w:pStyle w:val="a1"/>
        <w:spacing w:line="240" w:lineRule="auto"/>
        <w:jc w:val="center"/>
        <w:rPr>
          <w:b/>
          <w:bCs/>
          <w:color w:val="000000" w:themeColor="text1"/>
          <w:sz w:val="32"/>
          <w:szCs w:val="32"/>
          <w:rtl/>
        </w:rPr>
      </w:pPr>
    </w:p>
    <w:p w14:paraId="6F66D781" w14:textId="77777777" w:rsidR="006C4DA1" w:rsidRDefault="006C4DA1" w:rsidP="006C4DA1">
      <w:pPr>
        <w:pStyle w:val="a1"/>
        <w:spacing w:line="240" w:lineRule="auto"/>
        <w:jc w:val="center"/>
        <w:rPr>
          <w:b/>
          <w:bCs/>
          <w:color w:val="000000" w:themeColor="text1"/>
          <w:sz w:val="32"/>
          <w:szCs w:val="32"/>
          <w:rtl/>
        </w:rPr>
      </w:pPr>
    </w:p>
    <w:p w14:paraId="57665816" w14:textId="77777777" w:rsidR="006C4DA1" w:rsidRDefault="006C4DA1" w:rsidP="006C4DA1">
      <w:pPr>
        <w:pStyle w:val="a1"/>
        <w:spacing w:line="240" w:lineRule="auto"/>
        <w:jc w:val="center"/>
        <w:rPr>
          <w:b/>
          <w:bCs/>
          <w:color w:val="000000" w:themeColor="text1"/>
          <w:sz w:val="32"/>
          <w:szCs w:val="32"/>
          <w:rtl/>
        </w:rPr>
      </w:pPr>
    </w:p>
    <w:p w14:paraId="0C4E374F" w14:textId="77777777" w:rsidR="006C4DA1" w:rsidRDefault="006C4DA1" w:rsidP="006C4DA1">
      <w:pPr>
        <w:pStyle w:val="a1"/>
        <w:spacing w:line="240" w:lineRule="auto"/>
        <w:jc w:val="center"/>
        <w:rPr>
          <w:b/>
          <w:bCs/>
          <w:color w:val="000000" w:themeColor="text1"/>
          <w:sz w:val="32"/>
          <w:szCs w:val="32"/>
          <w:rtl/>
        </w:rPr>
      </w:pPr>
    </w:p>
    <w:p w14:paraId="2FAC9A15" w14:textId="77777777" w:rsidR="006C4DA1" w:rsidRDefault="006C4DA1" w:rsidP="006C4DA1">
      <w:pPr>
        <w:pStyle w:val="a1"/>
        <w:spacing w:line="240" w:lineRule="auto"/>
        <w:jc w:val="center"/>
        <w:rPr>
          <w:b/>
          <w:bCs/>
          <w:color w:val="000000" w:themeColor="text1"/>
          <w:sz w:val="32"/>
          <w:szCs w:val="32"/>
          <w:rtl/>
        </w:rPr>
      </w:pPr>
    </w:p>
    <w:p w14:paraId="0B9FDCF1" w14:textId="77777777" w:rsidR="006C4DA1" w:rsidRDefault="006C4DA1" w:rsidP="006C4DA1">
      <w:pPr>
        <w:pStyle w:val="a1"/>
        <w:spacing w:line="240" w:lineRule="auto"/>
        <w:jc w:val="center"/>
        <w:rPr>
          <w:b/>
          <w:bCs/>
          <w:color w:val="000000" w:themeColor="text1"/>
          <w:sz w:val="32"/>
          <w:szCs w:val="32"/>
          <w:rtl/>
        </w:rPr>
      </w:pPr>
    </w:p>
    <w:p w14:paraId="0EEBBDB4" w14:textId="77777777" w:rsidR="006C4DA1" w:rsidRDefault="006C4DA1" w:rsidP="006C4DA1">
      <w:pPr>
        <w:pStyle w:val="a1"/>
        <w:spacing w:line="240" w:lineRule="auto"/>
        <w:jc w:val="center"/>
        <w:rPr>
          <w:b/>
          <w:bCs/>
          <w:color w:val="000000" w:themeColor="text1"/>
          <w:sz w:val="32"/>
          <w:szCs w:val="32"/>
          <w:rtl/>
        </w:rPr>
      </w:pPr>
    </w:p>
    <w:p w14:paraId="04D9660E" w14:textId="77777777" w:rsidR="006C4DA1" w:rsidRDefault="006C4DA1" w:rsidP="006C4DA1">
      <w:pPr>
        <w:pStyle w:val="a1"/>
        <w:spacing w:line="240" w:lineRule="auto"/>
        <w:jc w:val="center"/>
        <w:rPr>
          <w:b/>
          <w:bCs/>
          <w:color w:val="000000" w:themeColor="text1"/>
          <w:sz w:val="32"/>
          <w:szCs w:val="32"/>
          <w:rtl/>
        </w:rPr>
      </w:pPr>
    </w:p>
    <w:p w14:paraId="232CDB63" w14:textId="77777777" w:rsidR="006C4DA1" w:rsidRDefault="006C4DA1" w:rsidP="006C4DA1">
      <w:pPr>
        <w:pStyle w:val="a1"/>
        <w:spacing w:line="240" w:lineRule="auto"/>
        <w:jc w:val="center"/>
        <w:rPr>
          <w:b/>
          <w:bCs/>
          <w:color w:val="000000" w:themeColor="text1"/>
          <w:sz w:val="32"/>
          <w:szCs w:val="32"/>
          <w:rtl/>
        </w:rPr>
      </w:pPr>
    </w:p>
    <w:p w14:paraId="0AE93691" w14:textId="77777777" w:rsidR="006C4DA1" w:rsidRDefault="006C4DA1" w:rsidP="006C4DA1">
      <w:pPr>
        <w:pStyle w:val="a1"/>
        <w:spacing w:line="240" w:lineRule="auto"/>
        <w:jc w:val="center"/>
        <w:rPr>
          <w:b/>
          <w:bCs/>
          <w:color w:val="000000" w:themeColor="text1"/>
          <w:sz w:val="32"/>
          <w:szCs w:val="32"/>
          <w:rtl/>
        </w:rPr>
      </w:pPr>
    </w:p>
    <w:p w14:paraId="2FDF04BC" w14:textId="77777777" w:rsidR="006C4DA1" w:rsidRDefault="006C4DA1" w:rsidP="006C4DA1">
      <w:pPr>
        <w:pStyle w:val="a1"/>
        <w:spacing w:line="240" w:lineRule="auto"/>
        <w:jc w:val="center"/>
        <w:rPr>
          <w:b/>
          <w:bCs/>
          <w:color w:val="000000" w:themeColor="text1"/>
          <w:sz w:val="32"/>
          <w:szCs w:val="32"/>
          <w:rtl/>
        </w:rPr>
      </w:pPr>
    </w:p>
    <w:p w14:paraId="19C572A5" w14:textId="77777777" w:rsidR="006C4DA1" w:rsidRDefault="006C4DA1" w:rsidP="006C4DA1">
      <w:pPr>
        <w:pStyle w:val="a1"/>
        <w:spacing w:line="240" w:lineRule="auto"/>
        <w:jc w:val="center"/>
        <w:rPr>
          <w:b/>
          <w:bCs/>
          <w:color w:val="000000" w:themeColor="text1"/>
          <w:sz w:val="32"/>
          <w:szCs w:val="32"/>
          <w:rtl/>
        </w:rPr>
      </w:pPr>
    </w:p>
    <w:p w14:paraId="46CBEF52" w14:textId="77777777" w:rsidR="006C4DA1" w:rsidRDefault="006C4DA1" w:rsidP="006C4DA1">
      <w:pPr>
        <w:pStyle w:val="a1"/>
        <w:spacing w:line="240" w:lineRule="auto"/>
        <w:jc w:val="center"/>
        <w:rPr>
          <w:b/>
          <w:bCs/>
          <w:color w:val="000000" w:themeColor="text1"/>
          <w:sz w:val="32"/>
          <w:szCs w:val="32"/>
          <w:rtl/>
        </w:rPr>
      </w:pPr>
    </w:p>
    <w:p w14:paraId="18A8EC4A" w14:textId="77777777" w:rsidR="006C4DA1" w:rsidRDefault="006C4DA1" w:rsidP="006C4DA1">
      <w:pPr>
        <w:pStyle w:val="a1"/>
        <w:spacing w:line="240" w:lineRule="auto"/>
        <w:jc w:val="center"/>
        <w:rPr>
          <w:b/>
          <w:bCs/>
          <w:color w:val="000000" w:themeColor="text1"/>
          <w:sz w:val="32"/>
          <w:szCs w:val="32"/>
          <w:rtl/>
        </w:rPr>
      </w:pPr>
    </w:p>
    <w:p w14:paraId="237DA202" w14:textId="77777777" w:rsidR="006C4DA1" w:rsidRDefault="006C4DA1" w:rsidP="006C4DA1">
      <w:pPr>
        <w:pStyle w:val="a1"/>
        <w:spacing w:line="240" w:lineRule="auto"/>
        <w:jc w:val="center"/>
        <w:rPr>
          <w:b/>
          <w:bCs/>
          <w:color w:val="000000" w:themeColor="text1"/>
          <w:sz w:val="32"/>
          <w:szCs w:val="32"/>
          <w:rtl/>
        </w:rPr>
      </w:pPr>
    </w:p>
    <w:p w14:paraId="25BCF960" w14:textId="77777777" w:rsidR="006C4DA1" w:rsidRDefault="006C4DA1" w:rsidP="006C4DA1">
      <w:pPr>
        <w:pStyle w:val="a1"/>
        <w:spacing w:line="240" w:lineRule="auto"/>
        <w:jc w:val="center"/>
        <w:rPr>
          <w:b/>
          <w:bCs/>
          <w:color w:val="000000" w:themeColor="text1"/>
          <w:sz w:val="32"/>
          <w:szCs w:val="32"/>
          <w:rtl/>
        </w:rPr>
      </w:pPr>
    </w:p>
    <w:p w14:paraId="5DB798C3" w14:textId="77777777" w:rsidR="006C4DA1" w:rsidRDefault="006C4DA1" w:rsidP="006C4DA1">
      <w:pPr>
        <w:pStyle w:val="a1"/>
        <w:spacing w:line="240" w:lineRule="auto"/>
        <w:jc w:val="center"/>
        <w:rPr>
          <w:b/>
          <w:bCs/>
          <w:color w:val="000000" w:themeColor="text1"/>
          <w:sz w:val="32"/>
          <w:szCs w:val="32"/>
          <w:rtl/>
        </w:rPr>
      </w:pPr>
    </w:p>
    <w:p w14:paraId="676C5637"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ملحق رقم (1)</w:t>
      </w:r>
    </w:p>
    <w:p w14:paraId="423472F7"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قرار الجهاز المركزي للتعبئة العامة والإحصاء</w:t>
      </w:r>
    </w:p>
    <w:p w14:paraId="712B58A7" w14:textId="77777777" w:rsidR="006C4DA1" w:rsidRPr="00E80D54" w:rsidRDefault="006C4DA1" w:rsidP="006C4DA1">
      <w:pPr>
        <w:pStyle w:val="a1"/>
        <w:spacing w:line="240" w:lineRule="auto"/>
        <w:jc w:val="center"/>
        <w:rPr>
          <w:noProof/>
          <w:sz w:val="32"/>
          <w:szCs w:val="32"/>
          <w:rtl/>
          <w:lang w:bidi="ar-SA"/>
        </w:rPr>
      </w:pPr>
      <w:r w:rsidRPr="00E80D54">
        <w:rPr>
          <w:b/>
          <w:bCs/>
          <w:color w:val="000000" w:themeColor="text1"/>
          <w:sz w:val="32"/>
          <w:szCs w:val="32"/>
          <w:rtl/>
        </w:rPr>
        <w:t>بالموافقة على إجراء الدراسة الميدانية</w:t>
      </w:r>
    </w:p>
    <w:p w14:paraId="26F4E03A" w14:textId="77777777" w:rsidR="006C4DA1" w:rsidRPr="00E80D54" w:rsidRDefault="006C4DA1" w:rsidP="006C4DA1">
      <w:pPr>
        <w:pStyle w:val="a1"/>
        <w:spacing w:line="240" w:lineRule="auto"/>
        <w:jc w:val="center"/>
        <w:rPr>
          <w:noProof/>
          <w:sz w:val="32"/>
          <w:szCs w:val="32"/>
          <w:rtl/>
          <w:lang w:bidi="ar-SA"/>
        </w:rPr>
      </w:pPr>
    </w:p>
    <w:p w14:paraId="1B4AD7BB" w14:textId="77777777" w:rsidR="006C4DA1" w:rsidRPr="00E80D54" w:rsidRDefault="006C4DA1" w:rsidP="006C4DA1">
      <w:pPr>
        <w:pStyle w:val="a1"/>
        <w:spacing w:line="240" w:lineRule="auto"/>
        <w:jc w:val="center"/>
        <w:rPr>
          <w:noProof/>
          <w:sz w:val="32"/>
          <w:szCs w:val="32"/>
          <w:rtl/>
          <w:lang w:bidi="ar-SA"/>
        </w:rPr>
      </w:pPr>
    </w:p>
    <w:p w14:paraId="2142DF6D" w14:textId="77777777" w:rsidR="006C4DA1" w:rsidRPr="00E80D54" w:rsidRDefault="006C4DA1" w:rsidP="006C4DA1">
      <w:pPr>
        <w:pStyle w:val="a1"/>
        <w:spacing w:line="240" w:lineRule="auto"/>
        <w:jc w:val="center"/>
        <w:rPr>
          <w:noProof/>
          <w:sz w:val="32"/>
          <w:szCs w:val="32"/>
          <w:rtl/>
          <w:lang w:bidi="ar-SA"/>
        </w:rPr>
      </w:pPr>
    </w:p>
    <w:p w14:paraId="1D821ECF" w14:textId="77777777" w:rsidR="006C4DA1" w:rsidRPr="00E80D54" w:rsidRDefault="006C4DA1" w:rsidP="006C4DA1">
      <w:pPr>
        <w:pStyle w:val="a1"/>
        <w:spacing w:line="240" w:lineRule="auto"/>
        <w:jc w:val="center"/>
        <w:rPr>
          <w:noProof/>
          <w:sz w:val="32"/>
          <w:szCs w:val="32"/>
          <w:rtl/>
          <w:lang w:bidi="ar-SA"/>
        </w:rPr>
      </w:pPr>
    </w:p>
    <w:p w14:paraId="23E4A63F" w14:textId="77777777" w:rsidR="006C4DA1" w:rsidRDefault="006C4DA1" w:rsidP="006C4DA1">
      <w:pPr>
        <w:pStyle w:val="a1"/>
        <w:spacing w:line="240" w:lineRule="auto"/>
        <w:jc w:val="center"/>
        <w:rPr>
          <w:noProof/>
          <w:sz w:val="32"/>
          <w:szCs w:val="32"/>
          <w:rtl/>
          <w:lang w:bidi="ar-SA"/>
        </w:rPr>
      </w:pPr>
    </w:p>
    <w:p w14:paraId="15CA7776" w14:textId="77777777" w:rsidR="006C4DA1" w:rsidRDefault="006C4DA1" w:rsidP="006C4DA1">
      <w:pPr>
        <w:pStyle w:val="a1"/>
        <w:spacing w:line="240" w:lineRule="auto"/>
        <w:jc w:val="center"/>
        <w:rPr>
          <w:noProof/>
          <w:sz w:val="32"/>
          <w:szCs w:val="32"/>
          <w:rtl/>
          <w:lang w:bidi="ar-SA"/>
        </w:rPr>
      </w:pPr>
    </w:p>
    <w:p w14:paraId="1355A2AA" w14:textId="77777777" w:rsidR="006C4DA1" w:rsidRDefault="006C4DA1" w:rsidP="006C4DA1">
      <w:pPr>
        <w:pStyle w:val="a1"/>
        <w:spacing w:line="240" w:lineRule="auto"/>
        <w:jc w:val="center"/>
        <w:rPr>
          <w:noProof/>
          <w:sz w:val="32"/>
          <w:szCs w:val="32"/>
          <w:rtl/>
          <w:lang w:bidi="ar-SA"/>
        </w:rPr>
      </w:pPr>
    </w:p>
    <w:p w14:paraId="574E2175" w14:textId="77777777" w:rsidR="006C4DA1" w:rsidRDefault="006C4DA1" w:rsidP="006C4DA1">
      <w:pPr>
        <w:pStyle w:val="a1"/>
        <w:spacing w:line="240" w:lineRule="auto"/>
        <w:jc w:val="center"/>
        <w:rPr>
          <w:noProof/>
          <w:sz w:val="32"/>
          <w:szCs w:val="32"/>
          <w:rtl/>
          <w:lang w:bidi="ar-SA"/>
        </w:rPr>
      </w:pPr>
    </w:p>
    <w:p w14:paraId="6B666D34" w14:textId="77777777" w:rsidR="006C4DA1" w:rsidRDefault="006C4DA1" w:rsidP="006C4DA1">
      <w:pPr>
        <w:pStyle w:val="a1"/>
        <w:spacing w:line="240" w:lineRule="auto"/>
        <w:jc w:val="center"/>
        <w:rPr>
          <w:noProof/>
          <w:sz w:val="32"/>
          <w:szCs w:val="32"/>
          <w:rtl/>
          <w:lang w:bidi="ar-SA"/>
        </w:rPr>
      </w:pPr>
    </w:p>
    <w:p w14:paraId="53784CB7"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ملحق رقم (1)</w:t>
      </w:r>
    </w:p>
    <w:p w14:paraId="4923E6D1" w14:textId="77777777" w:rsidR="006C4DA1" w:rsidRPr="00E80D54" w:rsidRDefault="006C4DA1" w:rsidP="006C4DA1">
      <w:pPr>
        <w:pStyle w:val="a1"/>
        <w:spacing w:line="240" w:lineRule="auto"/>
        <w:jc w:val="center"/>
        <w:rPr>
          <w:noProof/>
          <w:sz w:val="32"/>
          <w:szCs w:val="32"/>
          <w:rtl/>
          <w:lang w:bidi="ar-SA"/>
        </w:rPr>
      </w:pPr>
    </w:p>
    <w:p w14:paraId="015AADB5" w14:textId="77777777" w:rsidR="006C4DA1" w:rsidRPr="00E80D54" w:rsidRDefault="006C4DA1" w:rsidP="006C4DA1">
      <w:pPr>
        <w:pStyle w:val="a1"/>
        <w:spacing w:line="240" w:lineRule="auto"/>
        <w:jc w:val="center"/>
        <w:rPr>
          <w:b/>
          <w:bCs/>
          <w:color w:val="000000" w:themeColor="text1"/>
          <w:sz w:val="32"/>
          <w:szCs w:val="32"/>
          <w:rtl/>
        </w:rPr>
      </w:pPr>
      <w:r w:rsidRPr="00E80D54">
        <w:rPr>
          <w:noProof/>
          <w:sz w:val="32"/>
          <w:szCs w:val="32"/>
          <w:rtl/>
          <w:lang w:bidi="ar-SA"/>
        </w:rPr>
        <w:lastRenderedPageBreak/>
        <w:drawing>
          <wp:anchor distT="0" distB="0" distL="114300" distR="114300" simplePos="0" relativeHeight="251705344" behindDoc="0" locked="0" layoutInCell="1" allowOverlap="1" wp14:anchorId="2D29B9D7" wp14:editId="34CB4812">
            <wp:simplePos x="0" y="0"/>
            <wp:positionH relativeFrom="margin">
              <wp:align>center</wp:align>
            </wp:positionH>
            <wp:positionV relativeFrom="paragraph">
              <wp:posOffset>72390</wp:posOffset>
            </wp:positionV>
            <wp:extent cx="4445635" cy="3124200"/>
            <wp:effectExtent l="0" t="0" r="0" b="0"/>
            <wp:wrapNone/>
            <wp:docPr id="223" name="Picture 2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45635" cy="3124200"/>
                    </a:xfrm>
                    <a:prstGeom prst="rect">
                      <a:avLst/>
                    </a:prstGeom>
                    <a:noFill/>
                  </pic:spPr>
                </pic:pic>
              </a:graphicData>
            </a:graphic>
            <wp14:sizeRelH relativeFrom="page">
              <wp14:pctWidth>0</wp14:pctWidth>
            </wp14:sizeRelH>
            <wp14:sizeRelV relativeFrom="page">
              <wp14:pctHeight>0</wp14:pctHeight>
            </wp14:sizeRelV>
          </wp:anchor>
        </w:drawing>
      </w:r>
    </w:p>
    <w:p w14:paraId="0EC69AB3" w14:textId="77777777" w:rsidR="006C4DA1" w:rsidRPr="00E80D54" w:rsidRDefault="006C4DA1" w:rsidP="006C4DA1">
      <w:pPr>
        <w:pStyle w:val="a1"/>
        <w:spacing w:line="240" w:lineRule="auto"/>
        <w:jc w:val="center"/>
        <w:rPr>
          <w:b/>
          <w:bCs/>
          <w:color w:val="000000" w:themeColor="text1"/>
          <w:sz w:val="32"/>
          <w:szCs w:val="32"/>
          <w:rtl/>
        </w:rPr>
      </w:pPr>
    </w:p>
    <w:p w14:paraId="7429835E" w14:textId="77777777" w:rsidR="006C4DA1" w:rsidRPr="00E80D54" w:rsidRDefault="006C4DA1" w:rsidP="006C4DA1">
      <w:pPr>
        <w:pStyle w:val="a1"/>
        <w:spacing w:line="240" w:lineRule="auto"/>
        <w:jc w:val="center"/>
        <w:rPr>
          <w:b/>
          <w:bCs/>
          <w:color w:val="000000" w:themeColor="text1"/>
          <w:sz w:val="32"/>
          <w:szCs w:val="32"/>
          <w:rtl/>
        </w:rPr>
      </w:pPr>
    </w:p>
    <w:p w14:paraId="77A19748" w14:textId="77777777" w:rsidR="006C4DA1" w:rsidRPr="00E80D54" w:rsidRDefault="006C4DA1" w:rsidP="006C4DA1">
      <w:pPr>
        <w:pStyle w:val="a1"/>
        <w:spacing w:line="240" w:lineRule="auto"/>
        <w:jc w:val="center"/>
        <w:rPr>
          <w:b/>
          <w:bCs/>
          <w:color w:val="000000" w:themeColor="text1"/>
          <w:sz w:val="32"/>
          <w:szCs w:val="32"/>
          <w:rtl/>
        </w:rPr>
      </w:pPr>
    </w:p>
    <w:p w14:paraId="0D359D92" w14:textId="77777777" w:rsidR="006C4DA1" w:rsidRPr="00E80D54" w:rsidRDefault="006C4DA1" w:rsidP="006C4DA1">
      <w:pPr>
        <w:pStyle w:val="a1"/>
        <w:spacing w:line="240" w:lineRule="auto"/>
        <w:jc w:val="center"/>
        <w:rPr>
          <w:b/>
          <w:bCs/>
          <w:color w:val="000000" w:themeColor="text1"/>
          <w:sz w:val="32"/>
          <w:szCs w:val="32"/>
          <w:rtl/>
        </w:rPr>
      </w:pPr>
    </w:p>
    <w:p w14:paraId="5CEA999E" w14:textId="77777777" w:rsidR="006C4DA1" w:rsidRPr="00E80D54" w:rsidRDefault="006C4DA1" w:rsidP="006C4DA1">
      <w:pPr>
        <w:pStyle w:val="a1"/>
        <w:spacing w:line="240" w:lineRule="auto"/>
        <w:jc w:val="center"/>
        <w:rPr>
          <w:b/>
          <w:bCs/>
          <w:color w:val="000000" w:themeColor="text1"/>
          <w:sz w:val="32"/>
          <w:szCs w:val="32"/>
          <w:rtl/>
        </w:rPr>
      </w:pPr>
    </w:p>
    <w:p w14:paraId="2F14295A" w14:textId="77777777" w:rsidR="006C4DA1" w:rsidRPr="00E80D54" w:rsidRDefault="006C4DA1" w:rsidP="006C4DA1">
      <w:pPr>
        <w:pStyle w:val="a1"/>
        <w:spacing w:line="240" w:lineRule="auto"/>
        <w:jc w:val="center"/>
        <w:rPr>
          <w:b/>
          <w:bCs/>
          <w:color w:val="000000" w:themeColor="text1"/>
          <w:sz w:val="32"/>
          <w:szCs w:val="32"/>
          <w:rtl/>
        </w:rPr>
      </w:pPr>
    </w:p>
    <w:p w14:paraId="33832B33" w14:textId="77777777" w:rsidR="006C4DA1" w:rsidRPr="00E80D54" w:rsidRDefault="006C4DA1" w:rsidP="006C4DA1">
      <w:pPr>
        <w:pStyle w:val="a1"/>
        <w:spacing w:line="240" w:lineRule="auto"/>
        <w:jc w:val="center"/>
        <w:rPr>
          <w:b/>
          <w:bCs/>
          <w:color w:val="000000" w:themeColor="text1"/>
          <w:sz w:val="32"/>
          <w:szCs w:val="32"/>
          <w:rtl/>
        </w:rPr>
      </w:pPr>
    </w:p>
    <w:p w14:paraId="4A1D24A2" w14:textId="77777777" w:rsidR="006C4DA1" w:rsidRPr="00E80D54" w:rsidRDefault="006C4DA1" w:rsidP="006C4DA1">
      <w:pPr>
        <w:pStyle w:val="a1"/>
        <w:spacing w:line="240" w:lineRule="auto"/>
        <w:jc w:val="center"/>
        <w:rPr>
          <w:b/>
          <w:bCs/>
          <w:color w:val="000000" w:themeColor="text1"/>
          <w:sz w:val="32"/>
          <w:szCs w:val="32"/>
          <w:rtl/>
        </w:rPr>
      </w:pPr>
    </w:p>
    <w:p w14:paraId="5B134446" w14:textId="77777777" w:rsidR="006C4DA1" w:rsidRPr="00E80D54" w:rsidRDefault="006C4DA1" w:rsidP="006C4DA1">
      <w:pPr>
        <w:pStyle w:val="a1"/>
        <w:spacing w:line="240" w:lineRule="auto"/>
        <w:jc w:val="center"/>
        <w:rPr>
          <w:b/>
          <w:bCs/>
          <w:color w:val="000000" w:themeColor="text1"/>
          <w:sz w:val="32"/>
          <w:szCs w:val="32"/>
          <w:rtl/>
        </w:rPr>
      </w:pPr>
      <w:r w:rsidRPr="00E80D54">
        <w:rPr>
          <w:noProof/>
          <w:sz w:val="32"/>
          <w:szCs w:val="32"/>
          <w:rtl/>
          <w:lang w:bidi="ar-SA"/>
        </w:rPr>
        <w:drawing>
          <wp:anchor distT="0" distB="0" distL="114300" distR="114300" simplePos="0" relativeHeight="251706368" behindDoc="0" locked="0" layoutInCell="1" allowOverlap="1" wp14:anchorId="7598A1A5" wp14:editId="7B7E1F3D">
            <wp:simplePos x="0" y="0"/>
            <wp:positionH relativeFrom="margin">
              <wp:align>center</wp:align>
            </wp:positionH>
            <wp:positionV relativeFrom="paragraph">
              <wp:posOffset>582295</wp:posOffset>
            </wp:positionV>
            <wp:extent cx="4401820" cy="2620645"/>
            <wp:effectExtent l="0" t="0" r="0" b="8255"/>
            <wp:wrapTopAndBottom/>
            <wp:docPr id="224" name="Picture 2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text&#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01820" cy="2620645"/>
                    </a:xfrm>
                    <a:prstGeom prst="rect">
                      <a:avLst/>
                    </a:prstGeom>
                    <a:noFill/>
                  </pic:spPr>
                </pic:pic>
              </a:graphicData>
            </a:graphic>
            <wp14:sizeRelH relativeFrom="margin">
              <wp14:pctWidth>0</wp14:pctWidth>
            </wp14:sizeRelH>
            <wp14:sizeRelV relativeFrom="margin">
              <wp14:pctHeight>0</wp14:pctHeight>
            </wp14:sizeRelV>
          </wp:anchor>
        </w:drawing>
      </w:r>
    </w:p>
    <w:p w14:paraId="0D2F2114" w14:textId="77777777" w:rsidR="006C4DA1" w:rsidRPr="00E80D54" w:rsidRDefault="006C4DA1" w:rsidP="006C4DA1">
      <w:pPr>
        <w:pStyle w:val="a1"/>
        <w:spacing w:line="240" w:lineRule="auto"/>
        <w:jc w:val="center"/>
        <w:rPr>
          <w:b/>
          <w:bCs/>
          <w:color w:val="000000" w:themeColor="text1"/>
          <w:sz w:val="32"/>
          <w:szCs w:val="32"/>
          <w:rtl/>
        </w:rPr>
      </w:pPr>
    </w:p>
    <w:p w14:paraId="6414A21A" w14:textId="77777777" w:rsidR="006C4DA1" w:rsidRPr="00E80D54" w:rsidRDefault="006C4DA1" w:rsidP="006C4DA1">
      <w:pPr>
        <w:pStyle w:val="a1"/>
        <w:spacing w:line="240" w:lineRule="auto"/>
        <w:jc w:val="center"/>
        <w:rPr>
          <w:b/>
          <w:bCs/>
          <w:color w:val="000000" w:themeColor="text1"/>
          <w:sz w:val="32"/>
          <w:szCs w:val="32"/>
          <w:rtl/>
        </w:rPr>
      </w:pPr>
    </w:p>
    <w:p w14:paraId="069BB53D" w14:textId="77777777" w:rsidR="006C4DA1" w:rsidRPr="00E80D54" w:rsidRDefault="006C4DA1" w:rsidP="006C4DA1">
      <w:pPr>
        <w:pStyle w:val="a1"/>
        <w:spacing w:line="240" w:lineRule="auto"/>
        <w:jc w:val="center"/>
        <w:rPr>
          <w:b/>
          <w:bCs/>
          <w:color w:val="000000" w:themeColor="text1"/>
          <w:sz w:val="32"/>
          <w:szCs w:val="32"/>
          <w:rtl/>
        </w:rPr>
      </w:pPr>
    </w:p>
    <w:p w14:paraId="1E8486F5" w14:textId="77777777" w:rsidR="006C4DA1" w:rsidRPr="00E80D54" w:rsidRDefault="006C4DA1" w:rsidP="006C4DA1">
      <w:pPr>
        <w:pStyle w:val="a1"/>
        <w:spacing w:line="240" w:lineRule="auto"/>
        <w:jc w:val="center"/>
        <w:rPr>
          <w:b/>
          <w:bCs/>
          <w:color w:val="000000" w:themeColor="text1"/>
          <w:sz w:val="32"/>
          <w:szCs w:val="32"/>
          <w:rtl/>
        </w:rPr>
      </w:pPr>
    </w:p>
    <w:p w14:paraId="5D3A1568" w14:textId="77777777" w:rsidR="006C4DA1" w:rsidRPr="00E80D54" w:rsidRDefault="006C4DA1" w:rsidP="006C4DA1">
      <w:pPr>
        <w:pStyle w:val="a1"/>
        <w:spacing w:line="240" w:lineRule="auto"/>
        <w:jc w:val="center"/>
        <w:rPr>
          <w:b/>
          <w:bCs/>
          <w:color w:val="000000" w:themeColor="text1"/>
          <w:sz w:val="32"/>
          <w:szCs w:val="32"/>
          <w:rtl/>
        </w:rPr>
      </w:pPr>
      <w:r w:rsidRPr="00E80D54">
        <w:rPr>
          <w:noProof/>
          <w:sz w:val="32"/>
          <w:szCs w:val="32"/>
          <w:rtl/>
          <w:lang w:bidi="ar-SA"/>
        </w:rPr>
        <w:lastRenderedPageBreak/>
        <w:drawing>
          <wp:anchor distT="0" distB="0" distL="114300" distR="114300" simplePos="0" relativeHeight="251707392" behindDoc="1" locked="0" layoutInCell="1" allowOverlap="1" wp14:anchorId="3081615F" wp14:editId="6E8136E0">
            <wp:simplePos x="0" y="0"/>
            <wp:positionH relativeFrom="margin">
              <wp:align>center</wp:align>
            </wp:positionH>
            <wp:positionV relativeFrom="paragraph">
              <wp:posOffset>221932</wp:posOffset>
            </wp:positionV>
            <wp:extent cx="6515512" cy="4318666"/>
            <wp:effectExtent l="0" t="6668" r="0" b="0"/>
            <wp:wrapNone/>
            <wp:docPr id="225" name="Picture 22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let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t="7048" r="21112"/>
                    <a:stretch>
                      <a:fillRect/>
                    </a:stretch>
                  </pic:blipFill>
                  <pic:spPr bwMode="auto">
                    <a:xfrm rot="5400000">
                      <a:off x="0" y="0"/>
                      <a:ext cx="6515512" cy="4318666"/>
                    </a:xfrm>
                    <a:prstGeom prst="rect">
                      <a:avLst/>
                    </a:prstGeom>
                    <a:noFill/>
                  </pic:spPr>
                </pic:pic>
              </a:graphicData>
            </a:graphic>
            <wp14:sizeRelH relativeFrom="margin">
              <wp14:pctWidth>0</wp14:pctWidth>
            </wp14:sizeRelH>
            <wp14:sizeRelV relativeFrom="margin">
              <wp14:pctHeight>0</wp14:pctHeight>
            </wp14:sizeRelV>
          </wp:anchor>
        </w:drawing>
      </w:r>
    </w:p>
    <w:p w14:paraId="18541DA9" w14:textId="77777777" w:rsidR="006C4DA1" w:rsidRPr="00E80D54" w:rsidRDefault="006C4DA1" w:rsidP="006C4DA1">
      <w:pPr>
        <w:pStyle w:val="a1"/>
        <w:spacing w:line="240" w:lineRule="auto"/>
        <w:jc w:val="center"/>
        <w:rPr>
          <w:b/>
          <w:bCs/>
          <w:color w:val="000000" w:themeColor="text1"/>
          <w:sz w:val="32"/>
          <w:szCs w:val="32"/>
          <w:rtl/>
        </w:rPr>
      </w:pPr>
    </w:p>
    <w:p w14:paraId="6E029EEE" w14:textId="77777777" w:rsidR="006C4DA1" w:rsidRPr="00E80D54" w:rsidRDefault="006C4DA1" w:rsidP="006C4DA1">
      <w:pPr>
        <w:pStyle w:val="a1"/>
        <w:spacing w:line="240" w:lineRule="auto"/>
        <w:jc w:val="center"/>
        <w:rPr>
          <w:b/>
          <w:bCs/>
          <w:color w:val="000000" w:themeColor="text1"/>
          <w:sz w:val="32"/>
          <w:szCs w:val="32"/>
          <w:rtl/>
        </w:rPr>
      </w:pPr>
    </w:p>
    <w:p w14:paraId="7597F5B0" w14:textId="77777777" w:rsidR="006C4DA1" w:rsidRPr="00E80D54" w:rsidRDefault="006C4DA1" w:rsidP="006C4DA1">
      <w:pPr>
        <w:pStyle w:val="a1"/>
        <w:spacing w:line="240" w:lineRule="auto"/>
        <w:jc w:val="center"/>
        <w:rPr>
          <w:b/>
          <w:bCs/>
          <w:color w:val="000000" w:themeColor="text1"/>
          <w:sz w:val="32"/>
          <w:szCs w:val="32"/>
          <w:rtl/>
        </w:rPr>
      </w:pPr>
    </w:p>
    <w:p w14:paraId="61B94A0F" w14:textId="77777777" w:rsidR="006C4DA1" w:rsidRPr="00E80D54" w:rsidRDefault="006C4DA1" w:rsidP="006C4DA1">
      <w:pPr>
        <w:pStyle w:val="a1"/>
        <w:spacing w:line="240" w:lineRule="auto"/>
        <w:jc w:val="center"/>
        <w:rPr>
          <w:b/>
          <w:bCs/>
          <w:color w:val="000000" w:themeColor="text1"/>
          <w:sz w:val="32"/>
          <w:szCs w:val="32"/>
          <w:rtl/>
        </w:rPr>
      </w:pPr>
    </w:p>
    <w:p w14:paraId="1C5B1BA9" w14:textId="77777777" w:rsidR="006C4DA1" w:rsidRPr="00E80D54" w:rsidRDefault="006C4DA1" w:rsidP="006C4DA1">
      <w:pPr>
        <w:pStyle w:val="a1"/>
        <w:spacing w:line="240" w:lineRule="auto"/>
        <w:jc w:val="center"/>
        <w:rPr>
          <w:b/>
          <w:bCs/>
          <w:color w:val="000000" w:themeColor="text1"/>
          <w:sz w:val="32"/>
          <w:szCs w:val="32"/>
          <w:rtl/>
        </w:rPr>
      </w:pPr>
    </w:p>
    <w:p w14:paraId="6E40DFAF" w14:textId="77777777" w:rsidR="006C4DA1" w:rsidRPr="00E80D54" w:rsidRDefault="006C4DA1" w:rsidP="006C4DA1">
      <w:pPr>
        <w:pStyle w:val="a1"/>
        <w:spacing w:line="240" w:lineRule="auto"/>
        <w:jc w:val="center"/>
        <w:rPr>
          <w:b/>
          <w:bCs/>
          <w:color w:val="000000" w:themeColor="text1"/>
          <w:sz w:val="32"/>
          <w:szCs w:val="32"/>
          <w:rtl/>
        </w:rPr>
      </w:pPr>
    </w:p>
    <w:p w14:paraId="49D22CBE" w14:textId="77777777" w:rsidR="006C4DA1" w:rsidRPr="00E80D54" w:rsidRDefault="006C4DA1" w:rsidP="006C4DA1">
      <w:pPr>
        <w:pStyle w:val="a1"/>
        <w:spacing w:line="240" w:lineRule="auto"/>
        <w:jc w:val="center"/>
        <w:rPr>
          <w:b/>
          <w:bCs/>
          <w:color w:val="000000" w:themeColor="text1"/>
          <w:sz w:val="32"/>
          <w:szCs w:val="32"/>
          <w:rtl/>
        </w:rPr>
      </w:pPr>
    </w:p>
    <w:p w14:paraId="1F0B4BB8" w14:textId="77777777" w:rsidR="006C4DA1" w:rsidRPr="00E80D54" w:rsidRDefault="006C4DA1" w:rsidP="006C4DA1">
      <w:pPr>
        <w:pStyle w:val="a1"/>
        <w:spacing w:line="240" w:lineRule="auto"/>
        <w:jc w:val="center"/>
        <w:rPr>
          <w:b/>
          <w:bCs/>
          <w:color w:val="000000" w:themeColor="text1"/>
          <w:sz w:val="32"/>
          <w:szCs w:val="32"/>
          <w:rtl/>
        </w:rPr>
      </w:pPr>
    </w:p>
    <w:p w14:paraId="0F648B64" w14:textId="77777777" w:rsidR="006C4DA1" w:rsidRPr="00E80D54" w:rsidRDefault="006C4DA1" w:rsidP="006C4DA1">
      <w:pPr>
        <w:pStyle w:val="a1"/>
        <w:spacing w:line="240" w:lineRule="auto"/>
        <w:jc w:val="center"/>
        <w:rPr>
          <w:b/>
          <w:bCs/>
          <w:color w:val="000000" w:themeColor="text1"/>
          <w:sz w:val="32"/>
          <w:szCs w:val="32"/>
          <w:rtl/>
        </w:rPr>
      </w:pPr>
    </w:p>
    <w:p w14:paraId="1F4441FD" w14:textId="77777777" w:rsidR="006C4DA1" w:rsidRPr="00E80D54" w:rsidRDefault="006C4DA1" w:rsidP="006C4DA1">
      <w:pPr>
        <w:pStyle w:val="a1"/>
        <w:spacing w:line="240" w:lineRule="auto"/>
        <w:jc w:val="center"/>
        <w:rPr>
          <w:b/>
          <w:bCs/>
          <w:color w:val="000000" w:themeColor="text1"/>
          <w:sz w:val="32"/>
          <w:szCs w:val="32"/>
          <w:rtl/>
        </w:rPr>
      </w:pPr>
    </w:p>
    <w:p w14:paraId="18A44567" w14:textId="77777777" w:rsidR="006C4DA1" w:rsidRPr="00E80D54" w:rsidRDefault="006C4DA1" w:rsidP="006C4DA1">
      <w:pPr>
        <w:pStyle w:val="a1"/>
        <w:spacing w:line="240" w:lineRule="auto"/>
        <w:jc w:val="center"/>
        <w:rPr>
          <w:b/>
          <w:bCs/>
          <w:color w:val="000000" w:themeColor="text1"/>
          <w:sz w:val="32"/>
          <w:szCs w:val="32"/>
          <w:rtl/>
        </w:rPr>
      </w:pPr>
    </w:p>
    <w:p w14:paraId="710746A0" w14:textId="77777777" w:rsidR="006C4DA1" w:rsidRPr="00E80D54" w:rsidRDefault="006C4DA1" w:rsidP="006C4DA1">
      <w:pPr>
        <w:pStyle w:val="a1"/>
        <w:spacing w:line="240" w:lineRule="auto"/>
        <w:jc w:val="center"/>
        <w:rPr>
          <w:b/>
          <w:bCs/>
          <w:color w:val="000000" w:themeColor="text1"/>
          <w:sz w:val="32"/>
          <w:szCs w:val="32"/>
          <w:rtl/>
        </w:rPr>
      </w:pPr>
    </w:p>
    <w:p w14:paraId="3F2D4988" w14:textId="77777777" w:rsidR="006C4DA1" w:rsidRPr="00E80D54" w:rsidRDefault="006C4DA1" w:rsidP="006C4DA1">
      <w:pPr>
        <w:pStyle w:val="a1"/>
        <w:spacing w:line="240" w:lineRule="auto"/>
        <w:jc w:val="center"/>
        <w:rPr>
          <w:b/>
          <w:bCs/>
          <w:color w:val="000000" w:themeColor="text1"/>
          <w:sz w:val="32"/>
          <w:szCs w:val="32"/>
          <w:rtl/>
        </w:rPr>
      </w:pPr>
    </w:p>
    <w:p w14:paraId="476AC557" w14:textId="77777777" w:rsidR="006C4DA1" w:rsidRPr="00E80D54" w:rsidRDefault="006C4DA1" w:rsidP="006C4DA1">
      <w:pPr>
        <w:pStyle w:val="a1"/>
        <w:spacing w:line="240" w:lineRule="auto"/>
        <w:jc w:val="center"/>
        <w:rPr>
          <w:b/>
          <w:bCs/>
          <w:color w:val="000000" w:themeColor="text1"/>
          <w:sz w:val="32"/>
          <w:szCs w:val="32"/>
          <w:rtl/>
        </w:rPr>
      </w:pPr>
    </w:p>
    <w:p w14:paraId="662179C3" w14:textId="77777777" w:rsidR="006C4DA1" w:rsidRPr="00E80D54" w:rsidRDefault="006C4DA1" w:rsidP="006C4DA1">
      <w:pPr>
        <w:pStyle w:val="a1"/>
        <w:spacing w:line="240" w:lineRule="auto"/>
        <w:jc w:val="center"/>
        <w:rPr>
          <w:b/>
          <w:bCs/>
          <w:color w:val="000000" w:themeColor="text1"/>
          <w:sz w:val="32"/>
          <w:szCs w:val="32"/>
          <w:rtl/>
        </w:rPr>
      </w:pPr>
    </w:p>
    <w:p w14:paraId="2D4921E8" w14:textId="77777777" w:rsidR="006C4DA1" w:rsidRPr="00E80D54" w:rsidRDefault="006C4DA1" w:rsidP="006C4DA1">
      <w:pPr>
        <w:pStyle w:val="a1"/>
        <w:spacing w:line="240" w:lineRule="auto"/>
        <w:jc w:val="center"/>
        <w:rPr>
          <w:b/>
          <w:bCs/>
          <w:color w:val="000000" w:themeColor="text1"/>
          <w:sz w:val="32"/>
          <w:szCs w:val="32"/>
          <w:rtl/>
        </w:rPr>
      </w:pPr>
    </w:p>
    <w:p w14:paraId="69A6829E" w14:textId="77777777" w:rsidR="006C4DA1" w:rsidRPr="00E80D54" w:rsidRDefault="006C4DA1" w:rsidP="006C4DA1">
      <w:pPr>
        <w:pStyle w:val="a1"/>
        <w:spacing w:line="240" w:lineRule="auto"/>
        <w:jc w:val="center"/>
        <w:rPr>
          <w:b/>
          <w:bCs/>
          <w:color w:val="000000" w:themeColor="text1"/>
          <w:sz w:val="32"/>
          <w:szCs w:val="32"/>
          <w:rtl/>
        </w:rPr>
      </w:pPr>
    </w:p>
    <w:p w14:paraId="33EDD039" w14:textId="77777777" w:rsidR="006C4DA1" w:rsidRPr="00E80D54" w:rsidRDefault="006C4DA1" w:rsidP="006C4DA1">
      <w:pPr>
        <w:pStyle w:val="a1"/>
        <w:spacing w:line="240" w:lineRule="auto"/>
        <w:jc w:val="center"/>
        <w:rPr>
          <w:b/>
          <w:bCs/>
          <w:color w:val="000000" w:themeColor="text1"/>
          <w:sz w:val="32"/>
          <w:szCs w:val="32"/>
          <w:rtl/>
        </w:rPr>
      </w:pPr>
    </w:p>
    <w:p w14:paraId="4559F8F8" w14:textId="77777777" w:rsidR="006C4DA1" w:rsidRPr="00E80D54" w:rsidRDefault="006C4DA1" w:rsidP="006C4DA1">
      <w:pPr>
        <w:pStyle w:val="a1"/>
        <w:spacing w:line="240" w:lineRule="auto"/>
        <w:jc w:val="center"/>
        <w:rPr>
          <w:b/>
          <w:bCs/>
          <w:color w:val="000000" w:themeColor="text1"/>
          <w:sz w:val="32"/>
          <w:szCs w:val="32"/>
          <w:rtl/>
        </w:rPr>
      </w:pPr>
    </w:p>
    <w:p w14:paraId="27B108E7" w14:textId="77777777" w:rsidR="006C4DA1" w:rsidRDefault="006C4DA1" w:rsidP="006C4DA1">
      <w:pPr>
        <w:pStyle w:val="a1"/>
        <w:spacing w:line="240" w:lineRule="auto"/>
        <w:jc w:val="center"/>
        <w:rPr>
          <w:b/>
          <w:bCs/>
          <w:color w:val="000000" w:themeColor="text1"/>
          <w:sz w:val="32"/>
          <w:szCs w:val="32"/>
          <w:rtl/>
        </w:rPr>
      </w:pPr>
    </w:p>
    <w:p w14:paraId="4DAF5258" w14:textId="77777777" w:rsidR="006C4DA1" w:rsidRPr="00E80D54" w:rsidRDefault="006C4DA1" w:rsidP="006C4DA1">
      <w:pPr>
        <w:pStyle w:val="a1"/>
        <w:spacing w:line="240" w:lineRule="auto"/>
        <w:jc w:val="center"/>
        <w:rPr>
          <w:b/>
          <w:bCs/>
          <w:color w:val="000000" w:themeColor="text1"/>
          <w:sz w:val="32"/>
          <w:szCs w:val="32"/>
          <w:rtl/>
        </w:rPr>
      </w:pPr>
    </w:p>
    <w:p w14:paraId="59F6DE4C" w14:textId="77777777" w:rsidR="006C4DA1" w:rsidRPr="00E80D54" w:rsidRDefault="006C4DA1" w:rsidP="006C4DA1">
      <w:pPr>
        <w:pStyle w:val="a1"/>
        <w:spacing w:line="240" w:lineRule="auto"/>
        <w:jc w:val="center"/>
        <w:rPr>
          <w:b/>
          <w:bCs/>
          <w:color w:val="000000" w:themeColor="text1"/>
          <w:sz w:val="32"/>
          <w:szCs w:val="32"/>
          <w:rtl/>
        </w:rPr>
      </w:pPr>
    </w:p>
    <w:p w14:paraId="6EBAEBC3" w14:textId="77777777" w:rsidR="006C4DA1" w:rsidRPr="00E80D54" w:rsidRDefault="006C4DA1" w:rsidP="006C4DA1">
      <w:pPr>
        <w:pStyle w:val="a1"/>
        <w:spacing w:line="240" w:lineRule="auto"/>
        <w:jc w:val="center"/>
        <w:rPr>
          <w:b/>
          <w:bCs/>
          <w:color w:val="000000" w:themeColor="text1"/>
          <w:sz w:val="32"/>
          <w:szCs w:val="32"/>
          <w:rtl/>
        </w:rPr>
      </w:pPr>
    </w:p>
    <w:p w14:paraId="13F39619" w14:textId="77777777" w:rsidR="006C4DA1" w:rsidRPr="00E80D54" w:rsidRDefault="006C4DA1" w:rsidP="006C4DA1">
      <w:pPr>
        <w:pStyle w:val="a1"/>
        <w:spacing w:line="240" w:lineRule="auto"/>
        <w:jc w:val="center"/>
        <w:rPr>
          <w:b/>
          <w:bCs/>
          <w:color w:val="000000" w:themeColor="text1"/>
          <w:sz w:val="32"/>
          <w:szCs w:val="32"/>
          <w:rtl/>
        </w:rPr>
      </w:pPr>
    </w:p>
    <w:p w14:paraId="02D1F31C" w14:textId="77777777" w:rsidR="006C4DA1" w:rsidRPr="00E80D54" w:rsidRDefault="006C4DA1" w:rsidP="006C4DA1">
      <w:pPr>
        <w:pStyle w:val="a1"/>
        <w:spacing w:line="240" w:lineRule="auto"/>
        <w:jc w:val="center"/>
        <w:rPr>
          <w:b/>
          <w:bCs/>
          <w:color w:val="000000" w:themeColor="text1"/>
          <w:sz w:val="32"/>
          <w:szCs w:val="32"/>
          <w:rtl/>
        </w:rPr>
      </w:pPr>
    </w:p>
    <w:p w14:paraId="4B682B39"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ملحق رقم (2)</w:t>
      </w:r>
    </w:p>
    <w:p w14:paraId="764F106F"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مكاتبات معهد التخطيط القومي لتيسير</w:t>
      </w:r>
    </w:p>
    <w:p w14:paraId="5236644A"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مهمة الباحث في الحصول على البيانات وجمع المعلومات اللازمة للدراسة الميدانية</w:t>
      </w:r>
    </w:p>
    <w:p w14:paraId="0BB24F5D" w14:textId="77777777" w:rsidR="006C4DA1" w:rsidRPr="00E80D54" w:rsidRDefault="006C4DA1" w:rsidP="006C4DA1">
      <w:pPr>
        <w:pStyle w:val="a1"/>
        <w:spacing w:line="240" w:lineRule="auto"/>
        <w:jc w:val="center"/>
        <w:rPr>
          <w:b/>
          <w:bCs/>
          <w:color w:val="000000" w:themeColor="text1"/>
          <w:sz w:val="32"/>
          <w:szCs w:val="32"/>
          <w:rtl/>
        </w:rPr>
      </w:pPr>
    </w:p>
    <w:p w14:paraId="529B6C84" w14:textId="77777777" w:rsidR="006C4DA1" w:rsidRPr="00E80D54" w:rsidRDefault="006C4DA1" w:rsidP="006C4DA1">
      <w:pPr>
        <w:pStyle w:val="a1"/>
        <w:spacing w:line="240" w:lineRule="auto"/>
        <w:jc w:val="center"/>
        <w:rPr>
          <w:b/>
          <w:bCs/>
          <w:color w:val="000000" w:themeColor="text1"/>
          <w:sz w:val="32"/>
          <w:szCs w:val="32"/>
          <w:rtl/>
        </w:rPr>
      </w:pPr>
    </w:p>
    <w:p w14:paraId="2F9ED39A" w14:textId="77777777" w:rsidR="006C4DA1" w:rsidRPr="00E80D54" w:rsidRDefault="006C4DA1" w:rsidP="006C4DA1">
      <w:pPr>
        <w:pStyle w:val="a1"/>
        <w:spacing w:line="240" w:lineRule="auto"/>
        <w:jc w:val="center"/>
        <w:rPr>
          <w:b/>
          <w:bCs/>
          <w:color w:val="000000" w:themeColor="text1"/>
          <w:sz w:val="32"/>
          <w:szCs w:val="32"/>
          <w:rtl/>
        </w:rPr>
      </w:pPr>
    </w:p>
    <w:p w14:paraId="7B289801" w14:textId="77777777" w:rsidR="006C4DA1" w:rsidRPr="00E80D54" w:rsidRDefault="006C4DA1" w:rsidP="006C4DA1">
      <w:pPr>
        <w:pStyle w:val="a1"/>
        <w:spacing w:line="240" w:lineRule="auto"/>
        <w:jc w:val="center"/>
        <w:rPr>
          <w:b/>
          <w:bCs/>
          <w:color w:val="000000" w:themeColor="text1"/>
          <w:sz w:val="32"/>
          <w:szCs w:val="32"/>
          <w:rtl/>
        </w:rPr>
      </w:pPr>
    </w:p>
    <w:p w14:paraId="5F5C4F21" w14:textId="77777777" w:rsidR="006C4DA1" w:rsidRPr="00E80D54" w:rsidRDefault="006C4DA1" w:rsidP="006C4DA1">
      <w:pPr>
        <w:pStyle w:val="a1"/>
        <w:spacing w:line="240" w:lineRule="auto"/>
        <w:jc w:val="center"/>
        <w:rPr>
          <w:b/>
          <w:bCs/>
          <w:color w:val="000000" w:themeColor="text1"/>
          <w:sz w:val="32"/>
          <w:szCs w:val="32"/>
          <w:rtl/>
        </w:rPr>
      </w:pPr>
    </w:p>
    <w:p w14:paraId="73548D10" w14:textId="77777777" w:rsidR="006C4DA1" w:rsidRPr="00E80D54" w:rsidRDefault="006C4DA1" w:rsidP="006C4DA1">
      <w:pPr>
        <w:pStyle w:val="a1"/>
        <w:spacing w:line="240" w:lineRule="auto"/>
        <w:jc w:val="center"/>
        <w:rPr>
          <w:b/>
          <w:bCs/>
          <w:color w:val="000000" w:themeColor="text1"/>
          <w:sz w:val="32"/>
          <w:szCs w:val="32"/>
          <w:rtl/>
        </w:rPr>
      </w:pPr>
    </w:p>
    <w:p w14:paraId="0DB4841E" w14:textId="77777777" w:rsidR="006C4DA1" w:rsidRPr="00E80D54" w:rsidRDefault="006C4DA1" w:rsidP="006C4DA1">
      <w:pPr>
        <w:pStyle w:val="a1"/>
        <w:spacing w:line="240" w:lineRule="auto"/>
        <w:jc w:val="center"/>
        <w:rPr>
          <w:b/>
          <w:bCs/>
          <w:color w:val="000000" w:themeColor="text1"/>
          <w:sz w:val="32"/>
          <w:szCs w:val="32"/>
          <w:rtl/>
        </w:rPr>
      </w:pPr>
    </w:p>
    <w:p w14:paraId="613D3C8D" w14:textId="77777777" w:rsidR="006C4DA1" w:rsidRPr="00E80D54" w:rsidRDefault="006C4DA1" w:rsidP="006C4DA1">
      <w:pPr>
        <w:pStyle w:val="a1"/>
        <w:spacing w:line="240" w:lineRule="auto"/>
        <w:jc w:val="center"/>
        <w:rPr>
          <w:b/>
          <w:bCs/>
          <w:color w:val="000000" w:themeColor="text1"/>
          <w:sz w:val="32"/>
          <w:szCs w:val="32"/>
          <w:rtl/>
        </w:rPr>
      </w:pPr>
    </w:p>
    <w:p w14:paraId="0548DC45" w14:textId="77777777" w:rsidR="006C4DA1" w:rsidRPr="00E80D54" w:rsidRDefault="006C4DA1" w:rsidP="006C4DA1">
      <w:pPr>
        <w:pStyle w:val="a1"/>
        <w:spacing w:line="240" w:lineRule="auto"/>
        <w:jc w:val="center"/>
        <w:rPr>
          <w:b/>
          <w:bCs/>
          <w:color w:val="000000" w:themeColor="text1"/>
          <w:sz w:val="32"/>
          <w:szCs w:val="32"/>
          <w:rtl/>
        </w:rPr>
      </w:pPr>
    </w:p>
    <w:p w14:paraId="5736FDE2"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ملحق رقم (2)</w:t>
      </w:r>
    </w:p>
    <w:p w14:paraId="73B6B77E"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مكاتبات معهد التخطيط القومي لتيسير</w:t>
      </w:r>
    </w:p>
    <w:p w14:paraId="43AA484C"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مهمة الباحث في الحصول على البيانات وجمع المعلومات اللازمة للدراسة الميدانية</w:t>
      </w:r>
    </w:p>
    <w:p w14:paraId="76A45842" w14:textId="77777777" w:rsidR="006C4DA1" w:rsidRPr="00E80D54" w:rsidRDefault="006C4DA1" w:rsidP="006C4DA1">
      <w:pPr>
        <w:pStyle w:val="a1"/>
        <w:spacing w:line="240" w:lineRule="auto"/>
        <w:jc w:val="center"/>
        <w:rPr>
          <w:b/>
          <w:bCs/>
          <w:color w:val="000000" w:themeColor="text1"/>
          <w:sz w:val="32"/>
          <w:szCs w:val="32"/>
          <w:rtl/>
        </w:rPr>
      </w:pPr>
    </w:p>
    <w:p w14:paraId="19DAD537" w14:textId="77777777" w:rsidR="006C4DA1" w:rsidRPr="00E80D54" w:rsidRDefault="006C4DA1" w:rsidP="006C4DA1">
      <w:pPr>
        <w:pStyle w:val="a1"/>
        <w:spacing w:line="240" w:lineRule="auto"/>
        <w:jc w:val="center"/>
        <w:rPr>
          <w:b/>
          <w:bCs/>
          <w:color w:val="000000" w:themeColor="text1"/>
          <w:sz w:val="32"/>
          <w:szCs w:val="32"/>
          <w:rtl/>
        </w:rPr>
      </w:pPr>
    </w:p>
    <w:p w14:paraId="7B324E8F" w14:textId="77777777" w:rsidR="006C4DA1" w:rsidRPr="00E80D54" w:rsidRDefault="006C4DA1" w:rsidP="006C4DA1">
      <w:pPr>
        <w:pStyle w:val="a1"/>
        <w:spacing w:line="240" w:lineRule="auto"/>
        <w:jc w:val="center"/>
        <w:rPr>
          <w:b/>
          <w:bCs/>
          <w:color w:val="000000" w:themeColor="text1"/>
          <w:sz w:val="32"/>
          <w:szCs w:val="32"/>
          <w:rtl/>
        </w:rPr>
      </w:pPr>
      <w:r w:rsidRPr="00E80D54">
        <w:rPr>
          <w:noProof/>
          <w:sz w:val="32"/>
          <w:szCs w:val="32"/>
          <w:rtl/>
          <w:lang w:bidi="ar-SA"/>
        </w:rPr>
        <w:lastRenderedPageBreak/>
        <w:drawing>
          <wp:anchor distT="0" distB="0" distL="114300" distR="114300" simplePos="0" relativeHeight="251708416" behindDoc="0" locked="0" layoutInCell="1" allowOverlap="1" wp14:anchorId="6E232682" wp14:editId="5589423C">
            <wp:simplePos x="0" y="0"/>
            <wp:positionH relativeFrom="margin">
              <wp:align>center</wp:align>
            </wp:positionH>
            <wp:positionV relativeFrom="paragraph">
              <wp:posOffset>140335</wp:posOffset>
            </wp:positionV>
            <wp:extent cx="5252720" cy="3486150"/>
            <wp:effectExtent l="6985" t="0" r="0" b="0"/>
            <wp:wrapThrough wrapText="bothSides">
              <wp:wrapPolygon edited="0">
                <wp:start x="29" y="21643"/>
                <wp:lineTo x="21493" y="21643"/>
                <wp:lineTo x="21493" y="161"/>
                <wp:lineTo x="29" y="161"/>
                <wp:lineTo x="29" y="21643"/>
              </wp:wrapPolygon>
            </wp:wrapThrough>
            <wp:docPr id="226" name="Picture 226" descr="A page of a boo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age of a book&#10;&#10;Description automatically generated with low confidence"/>
                    <pic:cNvPicPr>
                      <a:picLocks noChangeAspect="1" noChangeArrowheads="1"/>
                    </pic:cNvPicPr>
                  </pic:nvPicPr>
                  <pic:blipFill>
                    <a:blip r:embed="rId47">
                      <a:extLst>
                        <a:ext uri="{28A0092B-C50C-407E-A947-70E740481C1C}">
                          <a14:useLocalDpi xmlns:a14="http://schemas.microsoft.com/office/drawing/2010/main" val="0"/>
                        </a:ext>
                      </a:extLst>
                    </a:blip>
                    <a:srcRect l="3851" t="11470" r="5580" b="8371"/>
                    <a:stretch>
                      <a:fillRect/>
                    </a:stretch>
                  </pic:blipFill>
                  <pic:spPr bwMode="auto">
                    <a:xfrm rot="5400000">
                      <a:off x="0" y="0"/>
                      <a:ext cx="5252720" cy="3486150"/>
                    </a:xfrm>
                    <a:prstGeom prst="rect">
                      <a:avLst/>
                    </a:prstGeom>
                    <a:noFill/>
                  </pic:spPr>
                </pic:pic>
              </a:graphicData>
            </a:graphic>
            <wp14:sizeRelH relativeFrom="page">
              <wp14:pctWidth>0</wp14:pctWidth>
            </wp14:sizeRelH>
            <wp14:sizeRelV relativeFrom="page">
              <wp14:pctHeight>0</wp14:pctHeight>
            </wp14:sizeRelV>
          </wp:anchor>
        </w:drawing>
      </w:r>
    </w:p>
    <w:p w14:paraId="53FCAAE6" w14:textId="77777777" w:rsidR="006C4DA1" w:rsidRPr="00E80D54" w:rsidRDefault="006C4DA1" w:rsidP="006C4DA1">
      <w:pPr>
        <w:pStyle w:val="a1"/>
        <w:spacing w:line="240" w:lineRule="auto"/>
        <w:jc w:val="center"/>
        <w:rPr>
          <w:b/>
          <w:bCs/>
          <w:color w:val="000000" w:themeColor="text1"/>
          <w:sz w:val="32"/>
          <w:szCs w:val="32"/>
          <w:rtl/>
        </w:rPr>
      </w:pPr>
    </w:p>
    <w:p w14:paraId="1F352993" w14:textId="77777777" w:rsidR="006C4DA1" w:rsidRPr="00E80D54" w:rsidRDefault="006C4DA1" w:rsidP="006C4DA1">
      <w:pPr>
        <w:pStyle w:val="a1"/>
        <w:spacing w:line="240" w:lineRule="auto"/>
        <w:jc w:val="center"/>
        <w:rPr>
          <w:b/>
          <w:bCs/>
          <w:color w:val="000000" w:themeColor="text1"/>
          <w:sz w:val="32"/>
          <w:szCs w:val="32"/>
          <w:rtl/>
        </w:rPr>
      </w:pPr>
    </w:p>
    <w:p w14:paraId="5588B515" w14:textId="77777777" w:rsidR="006C4DA1" w:rsidRPr="00E80D54" w:rsidRDefault="006C4DA1" w:rsidP="006C4DA1">
      <w:pPr>
        <w:pStyle w:val="a1"/>
        <w:spacing w:line="240" w:lineRule="auto"/>
        <w:jc w:val="center"/>
        <w:rPr>
          <w:b/>
          <w:bCs/>
          <w:color w:val="000000" w:themeColor="text1"/>
          <w:sz w:val="32"/>
          <w:szCs w:val="32"/>
          <w:rtl/>
        </w:rPr>
      </w:pPr>
    </w:p>
    <w:p w14:paraId="7897C7CF" w14:textId="77777777" w:rsidR="006C4DA1" w:rsidRPr="00E80D54" w:rsidRDefault="006C4DA1" w:rsidP="006C4DA1">
      <w:pPr>
        <w:pStyle w:val="a1"/>
        <w:spacing w:line="240" w:lineRule="auto"/>
        <w:jc w:val="center"/>
        <w:rPr>
          <w:b/>
          <w:bCs/>
          <w:color w:val="000000" w:themeColor="text1"/>
          <w:sz w:val="32"/>
          <w:szCs w:val="32"/>
          <w:rtl/>
        </w:rPr>
      </w:pPr>
    </w:p>
    <w:p w14:paraId="71D94097" w14:textId="77777777" w:rsidR="006C4DA1" w:rsidRPr="00E80D54" w:rsidRDefault="006C4DA1" w:rsidP="006C4DA1">
      <w:pPr>
        <w:pStyle w:val="a1"/>
        <w:spacing w:line="240" w:lineRule="auto"/>
        <w:jc w:val="center"/>
        <w:rPr>
          <w:b/>
          <w:bCs/>
          <w:color w:val="000000" w:themeColor="text1"/>
          <w:sz w:val="32"/>
          <w:szCs w:val="32"/>
          <w:rtl/>
        </w:rPr>
      </w:pPr>
    </w:p>
    <w:p w14:paraId="368FCC61" w14:textId="77777777" w:rsidR="006C4DA1" w:rsidRPr="00E80D54" w:rsidRDefault="006C4DA1" w:rsidP="006C4DA1">
      <w:pPr>
        <w:pStyle w:val="a1"/>
        <w:spacing w:line="240" w:lineRule="auto"/>
        <w:jc w:val="center"/>
        <w:rPr>
          <w:b/>
          <w:bCs/>
          <w:color w:val="000000" w:themeColor="text1"/>
          <w:sz w:val="32"/>
          <w:szCs w:val="32"/>
          <w:rtl/>
        </w:rPr>
      </w:pPr>
    </w:p>
    <w:p w14:paraId="45A071E4" w14:textId="77777777" w:rsidR="006C4DA1" w:rsidRPr="00E80D54" w:rsidRDefault="006C4DA1" w:rsidP="006C4DA1">
      <w:pPr>
        <w:pStyle w:val="a1"/>
        <w:spacing w:line="240" w:lineRule="auto"/>
        <w:jc w:val="center"/>
        <w:rPr>
          <w:b/>
          <w:bCs/>
          <w:color w:val="000000" w:themeColor="text1"/>
          <w:sz w:val="32"/>
          <w:szCs w:val="32"/>
          <w:rtl/>
        </w:rPr>
      </w:pPr>
      <w:r w:rsidRPr="00E80D54">
        <w:rPr>
          <w:noProof/>
          <w:sz w:val="32"/>
          <w:szCs w:val="32"/>
          <w:rtl/>
          <w:lang w:bidi="ar-SA"/>
        </w:rPr>
        <w:drawing>
          <wp:anchor distT="0" distB="0" distL="114300" distR="114300" simplePos="0" relativeHeight="251710464" behindDoc="0" locked="0" layoutInCell="1" allowOverlap="1" wp14:anchorId="0DBEDF20" wp14:editId="6E82949B">
            <wp:simplePos x="0" y="0"/>
            <wp:positionH relativeFrom="column">
              <wp:posOffset>195580</wp:posOffset>
            </wp:positionH>
            <wp:positionV relativeFrom="paragraph">
              <wp:posOffset>8884285</wp:posOffset>
            </wp:positionV>
            <wp:extent cx="5408930" cy="3895725"/>
            <wp:effectExtent l="0" t="0" r="1270" b="9525"/>
            <wp:wrapNone/>
            <wp:docPr id="227" name="Picture 22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ext, let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8930" cy="3895725"/>
                    </a:xfrm>
                    <a:prstGeom prst="rect">
                      <a:avLst/>
                    </a:prstGeom>
                    <a:noFill/>
                  </pic:spPr>
                </pic:pic>
              </a:graphicData>
            </a:graphic>
            <wp14:sizeRelH relativeFrom="margin">
              <wp14:pctWidth>0</wp14:pctWidth>
            </wp14:sizeRelH>
            <wp14:sizeRelV relativeFrom="margin">
              <wp14:pctHeight>0</wp14:pctHeight>
            </wp14:sizeRelV>
          </wp:anchor>
        </w:drawing>
      </w:r>
    </w:p>
    <w:p w14:paraId="373E0AB3" w14:textId="77777777" w:rsidR="006C4DA1" w:rsidRPr="00E80D54" w:rsidRDefault="006C4DA1" w:rsidP="006C4DA1">
      <w:pPr>
        <w:pStyle w:val="a1"/>
        <w:spacing w:line="240" w:lineRule="auto"/>
        <w:jc w:val="center"/>
        <w:rPr>
          <w:b/>
          <w:bCs/>
          <w:color w:val="000000" w:themeColor="text1"/>
          <w:sz w:val="32"/>
          <w:szCs w:val="32"/>
          <w:rtl/>
        </w:rPr>
      </w:pPr>
    </w:p>
    <w:p w14:paraId="622D4AD2" w14:textId="77777777" w:rsidR="006C4DA1" w:rsidRPr="00E80D54" w:rsidRDefault="006C4DA1" w:rsidP="006C4DA1">
      <w:pPr>
        <w:pStyle w:val="a1"/>
        <w:spacing w:line="240" w:lineRule="auto"/>
        <w:jc w:val="center"/>
        <w:rPr>
          <w:b/>
          <w:bCs/>
          <w:color w:val="000000" w:themeColor="text1"/>
          <w:sz w:val="32"/>
          <w:szCs w:val="32"/>
          <w:rtl/>
        </w:rPr>
      </w:pPr>
    </w:p>
    <w:p w14:paraId="7E9C334D" w14:textId="77777777" w:rsidR="006C4DA1" w:rsidRPr="00E80D54" w:rsidRDefault="006C4DA1" w:rsidP="006C4DA1">
      <w:pPr>
        <w:pStyle w:val="a1"/>
        <w:spacing w:line="240" w:lineRule="auto"/>
        <w:jc w:val="center"/>
        <w:rPr>
          <w:b/>
          <w:bCs/>
          <w:color w:val="000000" w:themeColor="text1"/>
          <w:sz w:val="32"/>
          <w:szCs w:val="32"/>
          <w:rtl/>
        </w:rPr>
      </w:pPr>
    </w:p>
    <w:p w14:paraId="49690915" w14:textId="77777777" w:rsidR="006C4DA1" w:rsidRPr="00E80D54" w:rsidRDefault="006C4DA1" w:rsidP="006C4DA1">
      <w:pPr>
        <w:pStyle w:val="a1"/>
        <w:spacing w:line="240" w:lineRule="auto"/>
        <w:jc w:val="center"/>
        <w:rPr>
          <w:b/>
          <w:bCs/>
          <w:color w:val="000000" w:themeColor="text1"/>
          <w:sz w:val="32"/>
          <w:szCs w:val="32"/>
          <w:rtl/>
        </w:rPr>
      </w:pPr>
    </w:p>
    <w:p w14:paraId="5D8E4B0F" w14:textId="77777777" w:rsidR="006C4DA1" w:rsidRPr="00E80D54" w:rsidRDefault="006C4DA1" w:rsidP="006C4DA1">
      <w:pPr>
        <w:pStyle w:val="a1"/>
        <w:spacing w:line="240" w:lineRule="auto"/>
        <w:jc w:val="center"/>
        <w:rPr>
          <w:b/>
          <w:bCs/>
          <w:color w:val="000000" w:themeColor="text1"/>
          <w:sz w:val="32"/>
          <w:szCs w:val="32"/>
          <w:rtl/>
        </w:rPr>
      </w:pPr>
    </w:p>
    <w:p w14:paraId="36E275E3" w14:textId="77777777" w:rsidR="006C4DA1" w:rsidRPr="00E80D54" w:rsidRDefault="006C4DA1" w:rsidP="006C4DA1">
      <w:pPr>
        <w:pStyle w:val="a1"/>
        <w:spacing w:line="240" w:lineRule="auto"/>
        <w:jc w:val="center"/>
        <w:rPr>
          <w:b/>
          <w:bCs/>
          <w:color w:val="000000" w:themeColor="text1"/>
          <w:sz w:val="32"/>
          <w:szCs w:val="32"/>
          <w:rtl/>
        </w:rPr>
      </w:pPr>
    </w:p>
    <w:p w14:paraId="28D14D79" w14:textId="77777777" w:rsidR="006C4DA1" w:rsidRPr="00E80D54" w:rsidRDefault="006C4DA1" w:rsidP="006C4DA1">
      <w:pPr>
        <w:pStyle w:val="a1"/>
        <w:spacing w:line="240" w:lineRule="auto"/>
        <w:jc w:val="center"/>
        <w:rPr>
          <w:b/>
          <w:bCs/>
          <w:color w:val="000000" w:themeColor="text1"/>
          <w:sz w:val="32"/>
          <w:szCs w:val="32"/>
          <w:rtl/>
        </w:rPr>
      </w:pPr>
    </w:p>
    <w:p w14:paraId="0095E3CB" w14:textId="77777777" w:rsidR="006C4DA1" w:rsidRPr="00E80D54" w:rsidRDefault="006C4DA1" w:rsidP="006C4DA1">
      <w:pPr>
        <w:pStyle w:val="a1"/>
        <w:spacing w:line="240" w:lineRule="auto"/>
        <w:jc w:val="center"/>
        <w:rPr>
          <w:b/>
          <w:bCs/>
          <w:color w:val="000000" w:themeColor="text1"/>
          <w:sz w:val="32"/>
          <w:szCs w:val="32"/>
          <w:rtl/>
        </w:rPr>
      </w:pPr>
      <w:r w:rsidRPr="00E80D54">
        <w:rPr>
          <w:noProof/>
          <w:sz w:val="32"/>
          <w:szCs w:val="32"/>
          <w:rtl/>
          <w:lang w:bidi="ar-SA"/>
        </w:rPr>
        <w:lastRenderedPageBreak/>
        <w:drawing>
          <wp:anchor distT="0" distB="0" distL="114300" distR="114300" simplePos="0" relativeHeight="251719680" behindDoc="0" locked="0" layoutInCell="1" allowOverlap="1" wp14:anchorId="228BF12D" wp14:editId="6DB0105B">
            <wp:simplePos x="0" y="0"/>
            <wp:positionH relativeFrom="page">
              <wp:align>center</wp:align>
            </wp:positionH>
            <wp:positionV relativeFrom="paragraph">
              <wp:posOffset>518662</wp:posOffset>
            </wp:positionV>
            <wp:extent cx="4210685" cy="2875280"/>
            <wp:effectExtent l="0" t="0" r="0" b="1270"/>
            <wp:wrapTopAndBottom/>
            <wp:docPr id="228" name="Picture 228" descr="A piece of paper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ece of paper with writing on it&#10;&#10;Description automatically generated with medium confidence"/>
                    <pic:cNvPicPr>
                      <a:picLocks noChangeAspect="1" noChangeArrowheads="1"/>
                    </pic:cNvPicPr>
                  </pic:nvPicPr>
                  <pic:blipFill>
                    <a:blip r:embed="rId49" cstate="print">
                      <a:extLst>
                        <a:ext uri="{28A0092B-C50C-407E-A947-70E740481C1C}">
                          <a14:useLocalDpi xmlns:a14="http://schemas.microsoft.com/office/drawing/2010/main" val="0"/>
                        </a:ext>
                      </a:extLst>
                    </a:blip>
                    <a:srcRect l="2527" r="15118"/>
                    <a:stretch>
                      <a:fillRect/>
                    </a:stretch>
                  </pic:blipFill>
                  <pic:spPr bwMode="auto">
                    <a:xfrm>
                      <a:off x="0" y="0"/>
                      <a:ext cx="4210685" cy="2875280"/>
                    </a:xfrm>
                    <a:prstGeom prst="rect">
                      <a:avLst/>
                    </a:prstGeom>
                    <a:noFill/>
                  </pic:spPr>
                </pic:pic>
              </a:graphicData>
            </a:graphic>
            <wp14:sizeRelH relativeFrom="margin">
              <wp14:pctWidth>0</wp14:pctWidth>
            </wp14:sizeRelH>
            <wp14:sizeRelV relativeFrom="margin">
              <wp14:pctHeight>0</wp14:pctHeight>
            </wp14:sizeRelV>
          </wp:anchor>
        </w:drawing>
      </w:r>
    </w:p>
    <w:p w14:paraId="11508524" w14:textId="77777777" w:rsidR="006C4DA1" w:rsidRPr="00E80D54" w:rsidRDefault="006C4DA1" w:rsidP="006C4DA1">
      <w:pPr>
        <w:pStyle w:val="a1"/>
        <w:spacing w:line="240" w:lineRule="auto"/>
        <w:jc w:val="center"/>
        <w:rPr>
          <w:b/>
          <w:bCs/>
          <w:color w:val="000000" w:themeColor="text1"/>
          <w:sz w:val="32"/>
          <w:szCs w:val="32"/>
          <w:rtl/>
        </w:rPr>
      </w:pPr>
    </w:p>
    <w:p w14:paraId="591077DD" w14:textId="77777777" w:rsidR="006C4DA1" w:rsidRPr="00E80D54" w:rsidRDefault="006C4DA1" w:rsidP="006C4DA1">
      <w:pPr>
        <w:pStyle w:val="a1"/>
        <w:spacing w:line="240" w:lineRule="auto"/>
        <w:jc w:val="center"/>
        <w:rPr>
          <w:b/>
          <w:bCs/>
          <w:color w:val="000000" w:themeColor="text1"/>
          <w:sz w:val="32"/>
          <w:szCs w:val="32"/>
          <w:rtl/>
        </w:rPr>
      </w:pPr>
    </w:p>
    <w:p w14:paraId="67D3510E" w14:textId="77777777" w:rsidR="006C4DA1" w:rsidRPr="00E80D54" w:rsidRDefault="006C4DA1" w:rsidP="006C4DA1">
      <w:pPr>
        <w:pStyle w:val="a1"/>
        <w:spacing w:line="240" w:lineRule="auto"/>
        <w:jc w:val="center"/>
        <w:rPr>
          <w:b/>
          <w:bCs/>
          <w:color w:val="000000" w:themeColor="text1"/>
          <w:sz w:val="32"/>
          <w:szCs w:val="32"/>
          <w:rtl/>
        </w:rPr>
      </w:pPr>
      <w:r w:rsidRPr="00E80D54">
        <w:rPr>
          <w:noProof/>
          <w:sz w:val="32"/>
          <w:szCs w:val="32"/>
          <w:rtl/>
          <w:lang w:bidi="ar-SA"/>
        </w:rPr>
        <w:drawing>
          <wp:anchor distT="0" distB="0" distL="114300" distR="114300" simplePos="0" relativeHeight="251709440" behindDoc="0" locked="0" layoutInCell="1" allowOverlap="1" wp14:anchorId="16705811" wp14:editId="6EEF31F4">
            <wp:simplePos x="0" y="0"/>
            <wp:positionH relativeFrom="margin">
              <wp:align>right</wp:align>
            </wp:positionH>
            <wp:positionV relativeFrom="paragraph">
              <wp:posOffset>298317</wp:posOffset>
            </wp:positionV>
            <wp:extent cx="4383076" cy="2646948"/>
            <wp:effectExtent l="0" t="0" r="0" b="1270"/>
            <wp:wrapNone/>
            <wp:docPr id="229" name="Picture 229" descr="A white board with writing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white board with writing on it&#10;&#10;Description automatically generated with low confidenc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83076" cy="2646948"/>
                    </a:xfrm>
                    <a:prstGeom prst="rect">
                      <a:avLst/>
                    </a:prstGeom>
                    <a:noFill/>
                  </pic:spPr>
                </pic:pic>
              </a:graphicData>
            </a:graphic>
            <wp14:sizeRelH relativeFrom="margin">
              <wp14:pctWidth>0</wp14:pctWidth>
            </wp14:sizeRelH>
            <wp14:sizeRelV relativeFrom="margin">
              <wp14:pctHeight>0</wp14:pctHeight>
            </wp14:sizeRelV>
          </wp:anchor>
        </w:drawing>
      </w:r>
    </w:p>
    <w:p w14:paraId="30D980AB" w14:textId="77777777" w:rsidR="006C4DA1" w:rsidRPr="00E80D54" w:rsidRDefault="006C4DA1" w:rsidP="006C4DA1">
      <w:pPr>
        <w:pStyle w:val="a1"/>
        <w:spacing w:line="240" w:lineRule="auto"/>
        <w:jc w:val="center"/>
        <w:rPr>
          <w:b/>
          <w:bCs/>
          <w:color w:val="000000" w:themeColor="text1"/>
          <w:sz w:val="32"/>
          <w:szCs w:val="32"/>
          <w:rtl/>
        </w:rPr>
      </w:pPr>
    </w:p>
    <w:p w14:paraId="232A0042" w14:textId="77777777" w:rsidR="006C4DA1" w:rsidRPr="00E80D54" w:rsidRDefault="006C4DA1" w:rsidP="006C4DA1">
      <w:pPr>
        <w:pStyle w:val="a1"/>
        <w:spacing w:line="240" w:lineRule="auto"/>
        <w:jc w:val="center"/>
        <w:rPr>
          <w:b/>
          <w:bCs/>
          <w:color w:val="000000" w:themeColor="text1"/>
          <w:sz w:val="32"/>
          <w:szCs w:val="32"/>
          <w:rtl/>
        </w:rPr>
      </w:pPr>
    </w:p>
    <w:p w14:paraId="1D58992E" w14:textId="77777777" w:rsidR="006C4DA1" w:rsidRPr="00E80D54" w:rsidRDefault="006C4DA1" w:rsidP="006C4DA1">
      <w:pPr>
        <w:pStyle w:val="a1"/>
        <w:spacing w:line="240" w:lineRule="auto"/>
        <w:jc w:val="center"/>
        <w:rPr>
          <w:b/>
          <w:bCs/>
          <w:color w:val="000000" w:themeColor="text1"/>
          <w:sz w:val="32"/>
          <w:szCs w:val="32"/>
          <w:rtl/>
        </w:rPr>
      </w:pPr>
    </w:p>
    <w:p w14:paraId="6AF92BD6" w14:textId="77777777" w:rsidR="006C4DA1" w:rsidRPr="00E80D54" w:rsidRDefault="006C4DA1" w:rsidP="006C4DA1">
      <w:pPr>
        <w:pStyle w:val="a1"/>
        <w:spacing w:line="240" w:lineRule="auto"/>
        <w:jc w:val="center"/>
        <w:rPr>
          <w:b/>
          <w:bCs/>
          <w:color w:val="000000" w:themeColor="text1"/>
          <w:sz w:val="32"/>
          <w:szCs w:val="32"/>
          <w:rtl/>
        </w:rPr>
      </w:pPr>
    </w:p>
    <w:p w14:paraId="74139E6F" w14:textId="77777777" w:rsidR="006C4DA1" w:rsidRPr="00E80D54" w:rsidRDefault="006C4DA1" w:rsidP="006C4DA1">
      <w:pPr>
        <w:pStyle w:val="a1"/>
        <w:spacing w:line="240" w:lineRule="auto"/>
        <w:jc w:val="center"/>
        <w:rPr>
          <w:b/>
          <w:bCs/>
          <w:color w:val="000000" w:themeColor="text1"/>
          <w:sz w:val="32"/>
          <w:szCs w:val="32"/>
          <w:rtl/>
        </w:rPr>
      </w:pPr>
    </w:p>
    <w:p w14:paraId="2FB20588" w14:textId="77777777" w:rsidR="006C4DA1" w:rsidRPr="00E80D54" w:rsidRDefault="006C4DA1" w:rsidP="006C4DA1">
      <w:pPr>
        <w:pStyle w:val="a1"/>
        <w:spacing w:line="240" w:lineRule="auto"/>
        <w:jc w:val="center"/>
        <w:rPr>
          <w:b/>
          <w:bCs/>
          <w:color w:val="000000" w:themeColor="text1"/>
          <w:sz w:val="32"/>
          <w:szCs w:val="32"/>
          <w:rtl/>
        </w:rPr>
      </w:pPr>
    </w:p>
    <w:p w14:paraId="5B8AF9F6" w14:textId="77777777" w:rsidR="006C4DA1" w:rsidRPr="00E80D54" w:rsidRDefault="006C4DA1" w:rsidP="006C4DA1">
      <w:pPr>
        <w:pStyle w:val="a1"/>
        <w:spacing w:line="240" w:lineRule="auto"/>
        <w:jc w:val="center"/>
        <w:rPr>
          <w:b/>
          <w:bCs/>
          <w:color w:val="000000" w:themeColor="text1"/>
          <w:sz w:val="32"/>
          <w:szCs w:val="32"/>
          <w:rtl/>
        </w:rPr>
      </w:pPr>
    </w:p>
    <w:p w14:paraId="7DA43E1C" w14:textId="77777777" w:rsidR="006C4DA1" w:rsidRPr="00E80D54" w:rsidRDefault="006C4DA1" w:rsidP="006C4DA1">
      <w:pPr>
        <w:pStyle w:val="a1"/>
        <w:spacing w:line="240" w:lineRule="auto"/>
        <w:jc w:val="center"/>
        <w:rPr>
          <w:b/>
          <w:bCs/>
          <w:color w:val="000000" w:themeColor="text1"/>
          <w:sz w:val="32"/>
          <w:szCs w:val="32"/>
          <w:rtl/>
        </w:rPr>
      </w:pPr>
    </w:p>
    <w:p w14:paraId="20EFC005" w14:textId="77777777" w:rsidR="006C4DA1" w:rsidRPr="00E80D54" w:rsidRDefault="006C4DA1" w:rsidP="006C4DA1">
      <w:pPr>
        <w:pStyle w:val="a1"/>
        <w:spacing w:line="240" w:lineRule="auto"/>
        <w:jc w:val="center"/>
        <w:rPr>
          <w:b/>
          <w:bCs/>
          <w:color w:val="000000" w:themeColor="text1"/>
          <w:sz w:val="32"/>
          <w:szCs w:val="32"/>
          <w:rtl/>
        </w:rPr>
      </w:pPr>
    </w:p>
    <w:p w14:paraId="28A63F6F" w14:textId="77777777" w:rsidR="006C4DA1" w:rsidRPr="00E80D54" w:rsidRDefault="006C4DA1" w:rsidP="006C4DA1">
      <w:pPr>
        <w:pStyle w:val="a1"/>
        <w:spacing w:line="240" w:lineRule="auto"/>
        <w:jc w:val="center"/>
        <w:rPr>
          <w:b/>
          <w:bCs/>
          <w:color w:val="000000" w:themeColor="text1"/>
          <w:sz w:val="32"/>
          <w:szCs w:val="32"/>
          <w:rtl/>
        </w:rPr>
      </w:pPr>
      <w:r w:rsidRPr="00E80D54">
        <w:rPr>
          <w:noProof/>
          <w:sz w:val="32"/>
          <w:szCs w:val="32"/>
          <w:rtl/>
          <w:lang w:bidi="ar-SA"/>
        </w:rPr>
        <w:drawing>
          <wp:anchor distT="0" distB="0" distL="114300" distR="114300" simplePos="0" relativeHeight="251711488" behindDoc="0" locked="0" layoutInCell="1" allowOverlap="1" wp14:anchorId="695C5D2B" wp14:editId="176F1A75">
            <wp:simplePos x="0" y="0"/>
            <wp:positionH relativeFrom="page">
              <wp:align>center</wp:align>
            </wp:positionH>
            <wp:positionV relativeFrom="paragraph">
              <wp:posOffset>24130</wp:posOffset>
            </wp:positionV>
            <wp:extent cx="4624384" cy="3392905"/>
            <wp:effectExtent l="0" t="0" r="5080" b="0"/>
            <wp:wrapNone/>
            <wp:docPr id="230" name="Picture 230" descr="A piece of paper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ece of paper with writing on it&#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l="9473" r="13853"/>
                    <a:stretch>
                      <a:fillRect/>
                    </a:stretch>
                  </pic:blipFill>
                  <pic:spPr bwMode="auto">
                    <a:xfrm>
                      <a:off x="0" y="0"/>
                      <a:ext cx="4624384" cy="3392905"/>
                    </a:xfrm>
                    <a:prstGeom prst="rect">
                      <a:avLst/>
                    </a:prstGeom>
                    <a:noFill/>
                  </pic:spPr>
                </pic:pic>
              </a:graphicData>
            </a:graphic>
            <wp14:sizeRelH relativeFrom="margin">
              <wp14:pctWidth>0</wp14:pctWidth>
            </wp14:sizeRelH>
            <wp14:sizeRelV relativeFrom="margin">
              <wp14:pctHeight>0</wp14:pctHeight>
            </wp14:sizeRelV>
          </wp:anchor>
        </w:drawing>
      </w:r>
    </w:p>
    <w:p w14:paraId="0CDC40F8" w14:textId="77777777" w:rsidR="006C4DA1" w:rsidRPr="00E80D54" w:rsidRDefault="006C4DA1" w:rsidP="006C4DA1">
      <w:pPr>
        <w:pStyle w:val="a1"/>
        <w:spacing w:line="240" w:lineRule="auto"/>
        <w:jc w:val="center"/>
        <w:rPr>
          <w:b/>
          <w:bCs/>
          <w:color w:val="000000" w:themeColor="text1"/>
          <w:sz w:val="32"/>
          <w:szCs w:val="32"/>
          <w:rtl/>
        </w:rPr>
      </w:pPr>
    </w:p>
    <w:p w14:paraId="78B5340B" w14:textId="77777777" w:rsidR="006C4DA1" w:rsidRPr="00E80D54" w:rsidRDefault="006C4DA1" w:rsidP="006C4DA1">
      <w:pPr>
        <w:pStyle w:val="a1"/>
        <w:spacing w:line="240" w:lineRule="auto"/>
        <w:jc w:val="center"/>
        <w:rPr>
          <w:b/>
          <w:bCs/>
          <w:color w:val="000000" w:themeColor="text1"/>
          <w:sz w:val="32"/>
          <w:szCs w:val="32"/>
          <w:rtl/>
        </w:rPr>
      </w:pPr>
    </w:p>
    <w:p w14:paraId="5A9A94E9" w14:textId="77777777" w:rsidR="006C4DA1" w:rsidRPr="00E80D54" w:rsidRDefault="006C4DA1" w:rsidP="006C4DA1">
      <w:pPr>
        <w:pStyle w:val="a1"/>
        <w:spacing w:line="240" w:lineRule="auto"/>
        <w:jc w:val="center"/>
        <w:rPr>
          <w:b/>
          <w:bCs/>
          <w:color w:val="000000" w:themeColor="text1"/>
          <w:sz w:val="32"/>
          <w:szCs w:val="32"/>
          <w:rtl/>
        </w:rPr>
      </w:pPr>
    </w:p>
    <w:p w14:paraId="774FA5DA" w14:textId="77777777" w:rsidR="006C4DA1" w:rsidRPr="00E80D54" w:rsidRDefault="006C4DA1" w:rsidP="006C4DA1">
      <w:pPr>
        <w:pStyle w:val="a1"/>
        <w:spacing w:line="240" w:lineRule="auto"/>
        <w:jc w:val="center"/>
        <w:rPr>
          <w:b/>
          <w:bCs/>
          <w:color w:val="000000" w:themeColor="text1"/>
          <w:sz w:val="32"/>
          <w:szCs w:val="32"/>
          <w:rtl/>
        </w:rPr>
      </w:pPr>
    </w:p>
    <w:p w14:paraId="459A9C06" w14:textId="77777777" w:rsidR="006C4DA1" w:rsidRPr="00E80D54" w:rsidRDefault="006C4DA1" w:rsidP="006C4DA1">
      <w:pPr>
        <w:pStyle w:val="a1"/>
        <w:spacing w:line="240" w:lineRule="auto"/>
        <w:jc w:val="center"/>
        <w:rPr>
          <w:b/>
          <w:bCs/>
          <w:color w:val="000000" w:themeColor="text1"/>
          <w:sz w:val="32"/>
          <w:szCs w:val="32"/>
          <w:rtl/>
        </w:rPr>
      </w:pPr>
    </w:p>
    <w:p w14:paraId="57606786" w14:textId="77777777" w:rsidR="006C4DA1" w:rsidRPr="00E80D54" w:rsidRDefault="006C4DA1" w:rsidP="006C4DA1">
      <w:pPr>
        <w:pStyle w:val="a1"/>
        <w:spacing w:line="240" w:lineRule="auto"/>
        <w:jc w:val="center"/>
        <w:rPr>
          <w:b/>
          <w:bCs/>
          <w:color w:val="000000" w:themeColor="text1"/>
          <w:sz w:val="32"/>
          <w:szCs w:val="32"/>
          <w:rtl/>
        </w:rPr>
      </w:pPr>
    </w:p>
    <w:p w14:paraId="28705540" w14:textId="77777777" w:rsidR="006C4DA1" w:rsidRPr="00E80D54" w:rsidRDefault="006C4DA1" w:rsidP="006C4DA1">
      <w:pPr>
        <w:pStyle w:val="a1"/>
        <w:spacing w:line="240" w:lineRule="auto"/>
        <w:jc w:val="center"/>
        <w:rPr>
          <w:b/>
          <w:bCs/>
          <w:color w:val="000000" w:themeColor="text1"/>
          <w:sz w:val="32"/>
          <w:szCs w:val="32"/>
          <w:rtl/>
        </w:rPr>
      </w:pPr>
    </w:p>
    <w:p w14:paraId="78833C5B" w14:textId="77777777" w:rsidR="006C4DA1" w:rsidRPr="00E80D54" w:rsidRDefault="006C4DA1" w:rsidP="006C4DA1">
      <w:pPr>
        <w:pStyle w:val="a1"/>
        <w:spacing w:line="240" w:lineRule="auto"/>
        <w:jc w:val="center"/>
        <w:rPr>
          <w:b/>
          <w:bCs/>
          <w:color w:val="000000" w:themeColor="text1"/>
          <w:sz w:val="32"/>
          <w:szCs w:val="32"/>
        </w:rPr>
      </w:pPr>
    </w:p>
    <w:p w14:paraId="5DAF7388" w14:textId="77777777" w:rsidR="006C4DA1" w:rsidRPr="00E80D54" w:rsidRDefault="006C4DA1" w:rsidP="006C4DA1">
      <w:pPr>
        <w:pStyle w:val="a1"/>
        <w:spacing w:line="240" w:lineRule="auto"/>
        <w:jc w:val="center"/>
        <w:rPr>
          <w:b/>
          <w:bCs/>
          <w:color w:val="000000" w:themeColor="text1"/>
          <w:sz w:val="32"/>
          <w:szCs w:val="32"/>
          <w:rtl/>
        </w:rPr>
      </w:pPr>
    </w:p>
    <w:p w14:paraId="2EF007A4" w14:textId="77777777" w:rsidR="006C4DA1" w:rsidRPr="00E80D54" w:rsidRDefault="006C4DA1" w:rsidP="006C4DA1">
      <w:pPr>
        <w:pStyle w:val="a1"/>
        <w:spacing w:line="240" w:lineRule="auto"/>
        <w:jc w:val="center"/>
        <w:rPr>
          <w:b/>
          <w:bCs/>
          <w:color w:val="000000" w:themeColor="text1"/>
          <w:sz w:val="32"/>
          <w:szCs w:val="32"/>
          <w:rtl/>
        </w:rPr>
      </w:pPr>
    </w:p>
    <w:p w14:paraId="4961F33F" w14:textId="77777777" w:rsidR="006C4DA1" w:rsidRPr="00E80D54" w:rsidRDefault="006C4DA1" w:rsidP="006C4DA1">
      <w:pPr>
        <w:pStyle w:val="a1"/>
        <w:spacing w:line="240" w:lineRule="auto"/>
        <w:jc w:val="center"/>
        <w:rPr>
          <w:b/>
          <w:bCs/>
          <w:color w:val="000000" w:themeColor="text1"/>
          <w:sz w:val="32"/>
          <w:szCs w:val="32"/>
          <w:rtl/>
        </w:rPr>
      </w:pPr>
      <w:r w:rsidRPr="00E80D54">
        <w:rPr>
          <w:noProof/>
          <w:sz w:val="32"/>
          <w:szCs w:val="32"/>
          <w:rtl/>
          <w:lang w:bidi="ar-SA"/>
        </w:rPr>
        <w:drawing>
          <wp:anchor distT="0" distB="0" distL="114300" distR="114300" simplePos="0" relativeHeight="251720704" behindDoc="1" locked="0" layoutInCell="1" allowOverlap="1" wp14:anchorId="1C56BA32" wp14:editId="4631D2C6">
            <wp:simplePos x="0" y="0"/>
            <wp:positionH relativeFrom="page">
              <wp:align>center</wp:align>
            </wp:positionH>
            <wp:positionV relativeFrom="paragraph">
              <wp:posOffset>13903</wp:posOffset>
            </wp:positionV>
            <wp:extent cx="4523874" cy="3274293"/>
            <wp:effectExtent l="0" t="0" r="0" b="2540"/>
            <wp:wrapNone/>
            <wp:docPr id="231" name="Picture 231" descr="A piece of paper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ece of paper with writing on it&#10;&#10;Description automatically generated with medium confidence"/>
                    <pic:cNvPicPr>
                      <a:picLocks noChangeAspect="1" noChangeArrowheads="1"/>
                    </pic:cNvPicPr>
                  </pic:nvPicPr>
                  <pic:blipFill>
                    <a:blip r:embed="rId52">
                      <a:extLst>
                        <a:ext uri="{28A0092B-C50C-407E-A947-70E740481C1C}">
                          <a14:useLocalDpi xmlns:a14="http://schemas.microsoft.com/office/drawing/2010/main" val="0"/>
                        </a:ext>
                      </a:extLst>
                    </a:blip>
                    <a:srcRect t="6351" r="33678" b="8308"/>
                    <a:stretch>
                      <a:fillRect/>
                    </a:stretch>
                  </pic:blipFill>
                  <pic:spPr bwMode="auto">
                    <a:xfrm>
                      <a:off x="0" y="0"/>
                      <a:ext cx="4523874" cy="3274293"/>
                    </a:xfrm>
                    <a:prstGeom prst="rect">
                      <a:avLst/>
                    </a:prstGeom>
                    <a:noFill/>
                  </pic:spPr>
                </pic:pic>
              </a:graphicData>
            </a:graphic>
            <wp14:sizeRelH relativeFrom="margin">
              <wp14:pctWidth>0</wp14:pctWidth>
            </wp14:sizeRelH>
            <wp14:sizeRelV relativeFrom="margin">
              <wp14:pctHeight>0</wp14:pctHeight>
            </wp14:sizeRelV>
          </wp:anchor>
        </w:drawing>
      </w:r>
    </w:p>
    <w:p w14:paraId="4DBD9B77" w14:textId="77777777" w:rsidR="006C4DA1" w:rsidRPr="00E80D54" w:rsidRDefault="006C4DA1" w:rsidP="006C4DA1">
      <w:pPr>
        <w:bidi w:val="0"/>
        <w:jc w:val="center"/>
        <w:rPr>
          <w:b/>
          <w:bCs/>
          <w:sz w:val="32"/>
          <w:szCs w:val="32"/>
          <w:rtl/>
        </w:rPr>
      </w:pPr>
      <w:r w:rsidRPr="00E80D54">
        <w:rPr>
          <w:b/>
          <w:bCs/>
          <w:sz w:val="32"/>
          <w:szCs w:val="32"/>
          <w:rtl/>
        </w:rPr>
        <w:br w:type="page"/>
      </w:r>
    </w:p>
    <w:p w14:paraId="7E020D6D" w14:textId="77777777" w:rsidR="006C4DA1" w:rsidRDefault="006C4DA1" w:rsidP="006C4DA1">
      <w:pPr>
        <w:pStyle w:val="a1"/>
        <w:spacing w:line="240" w:lineRule="auto"/>
        <w:jc w:val="center"/>
        <w:rPr>
          <w:b/>
          <w:bCs/>
          <w:sz w:val="32"/>
          <w:szCs w:val="32"/>
          <w:rtl/>
        </w:rPr>
      </w:pPr>
    </w:p>
    <w:p w14:paraId="2FCA0FB3" w14:textId="77777777" w:rsidR="006C4DA1" w:rsidRDefault="006C4DA1" w:rsidP="006C4DA1">
      <w:pPr>
        <w:pStyle w:val="a1"/>
        <w:spacing w:line="240" w:lineRule="auto"/>
        <w:jc w:val="center"/>
        <w:rPr>
          <w:b/>
          <w:bCs/>
          <w:sz w:val="32"/>
          <w:szCs w:val="32"/>
          <w:rtl/>
        </w:rPr>
      </w:pPr>
    </w:p>
    <w:p w14:paraId="75C91EAA" w14:textId="77777777" w:rsidR="006C4DA1" w:rsidRDefault="006C4DA1" w:rsidP="006C4DA1">
      <w:pPr>
        <w:pStyle w:val="a1"/>
        <w:spacing w:line="240" w:lineRule="auto"/>
        <w:jc w:val="center"/>
        <w:rPr>
          <w:b/>
          <w:bCs/>
          <w:sz w:val="32"/>
          <w:szCs w:val="32"/>
          <w:rtl/>
        </w:rPr>
      </w:pPr>
    </w:p>
    <w:p w14:paraId="3FAA5B64" w14:textId="77777777" w:rsidR="006C4DA1" w:rsidRDefault="006C4DA1" w:rsidP="006C4DA1">
      <w:pPr>
        <w:pStyle w:val="a1"/>
        <w:spacing w:line="240" w:lineRule="auto"/>
        <w:jc w:val="center"/>
        <w:rPr>
          <w:b/>
          <w:bCs/>
          <w:sz w:val="32"/>
          <w:szCs w:val="32"/>
          <w:rtl/>
        </w:rPr>
      </w:pPr>
    </w:p>
    <w:p w14:paraId="0580DA15" w14:textId="77777777" w:rsidR="006C4DA1" w:rsidRDefault="006C4DA1" w:rsidP="006C4DA1">
      <w:pPr>
        <w:pStyle w:val="a1"/>
        <w:spacing w:line="240" w:lineRule="auto"/>
        <w:jc w:val="center"/>
        <w:rPr>
          <w:b/>
          <w:bCs/>
          <w:sz w:val="32"/>
          <w:szCs w:val="32"/>
          <w:rtl/>
        </w:rPr>
      </w:pPr>
    </w:p>
    <w:p w14:paraId="3B3B076F" w14:textId="77777777" w:rsidR="006C4DA1" w:rsidRDefault="006C4DA1" w:rsidP="006C4DA1">
      <w:pPr>
        <w:pStyle w:val="a1"/>
        <w:spacing w:line="240" w:lineRule="auto"/>
        <w:jc w:val="center"/>
        <w:rPr>
          <w:b/>
          <w:bCs/>
          <w:sz w:val="32"/>
          <w:szCs w:val="32"/>
          <w:rtl/>
        </w:rPr>
      </w:pPr>
    </w:p>
    <w:p w14:paraId="629902D1" w14:textId="77777777" w:rsidR="006C4DA1" w:rsidRDefault="006C4DA1" w:rsidP="006C4DA1">
      <w:pPr>
        <w:pStyle w:val="a1"/>
        <w:spacing w:line="240" w:lineRule="auto"/>
        <w:jc w:val="center"/>
        <w:rPr>
          <w:b/>
          <w:bCs/>
          <w:sz w:val="32"/>
          <w:szCs w:val="32"/>
          <w:rtl/>
        </w:rPr>
      </w:pPr>
    </w:p>
    <w:p w14:paraId="230DEF6F" w14:textId="77777777" w:rsidR="006C4DA1" w:rsidRPr="00E80D54" w:rsidRDefault="006C4DA1" w:rsidP="006C4DA1">
      <w:pPr>
        <w:pStyle w:val="a1"/>
        <w:spacing w:line="240" w:lineRule="auto"/>
        <w:jc w:val="center"/>
        <w:rPr>
          <w:b/>
          <w:bCs/>
          <w:sz w:val="32"/>
          <w:szCs w:val="32"/>
          <w:rtl/>
        </w:rPr>
      </w:pPr>
    </w:p>
    <w:p w14:paraId="68A73131" w14:textId="77777777" w:rsidR="006C4DA1" w:rsidRPr="00E80D54" w:rsidRDefault="006C4DA1" w:rsidP="006C4DA1">
      <w:pPr>
        <w:pStyle w:val="a1"/>
        <w:spacing w:line="240" w:lineRule="auto"/>
        <w:jc w:val="center"/>
        <w:rPr>
          <w:b/>
          <w:bCs/>
          <w:sz w:val="32"/>
          <w:szCs w:val="32"/>
          <w:rtl/>
        </w:rPr>
      </w:pPr>
    </w:p>
    <w:p w14:paraId="711703A8" w14:textId="77777777" w:rsidR="006C4DA1" w:rsidRPr="00E80D54" w:rsidRDefault="006C4DA1" w:rsidP="006C4DA1">
      <w:pPr>
        <w:pStyle w:val="a1"/>
        <w:spacing w:line="240" w:lineRule="auto"/>
        <w:jc w:val="center"/>
        <w:rPr>
          <w:b/>
          <w:bCs/>
          <w:sz w:val="32"/>
          <w:szCs w:val="32"/>
          <w:rtl/>
        </w:rPr>
      </w:pPr>
    </w:p>
    <w:p w14:paraId="1AF44296" w14:textId="77777777" w:rsidR="006C4DA1" w:rsidRPr="00E80D54" w:rsidRDefault="006C4DA1" w:rsidP="006C4DA1">
      <w:pPr>
        <w:pStyle w:val="a1"/>
        <w:spacing w:line="240" w:lineRule="auto"/>
        <w:jc w:val="center"/>
        <w:rPr>
          <w:b/>
          <w:bCs/>
          <w:sz w:val="32"/>
          <w:szCs w:val="32"/>
          <w:rtl/>
        </w:rPr>
      </w:pPr>
      <w:r w:rsidRPr="00E80D54">
        <w:rPr>
          <w:b/>
          <w:bCs/>
          <w:sz w:val="32"/>
          <w:szCs w:val="32"/>
          <w:rtl/>
        </w:rPr>
        <w:t>ملحق رقم (3)</w:t>
      </w:r>
    </w:p>
    <w:p w14:paraId="27AB4664" w14:textId="77777777" w:rsidR="006C4DA1" w:rsidRPr="00E80D54" w:rsidRDefault="006C4DA1" w:rsidP="006C4DA1">
      <w:pPr>
        <w:pStyle w:val="a1"/>
        <w:spacing w:line="240" w:lineRule="auto"/>
        <w:jc w:val="center"/>
        <w:rPr>
          <w:b/>
          <w:bCs/>
          <w:sz w:val="32"/>
          <w:szCs w:val="32"/>
          <w:rtl/>
        </w:rPr>
      </w:pPr>
      <w:r w:rsidRPr="00E80D54">
        <w:rPr>
          <w:b/>
          <w:bCs/>
          <w:sz w:val="32"/>
          <w:szCs w:val="32"/>
          <w:rtl/>
        </w:rPr>
        <w:t>قائمة المحكمين</w:t>
      </w:r>
    </w:p>
    <w:p w14:paraId="70B83242" w14:textId="77777777" w:rsidR="006C4DA1" w:rsidRPr="00E80D54" w:rsidRDefault="006C4DA1" w:rsidP="006C4DA1">
      <w:pPr>
        <w:pStyle w:val="a1"/>
        <w:spacing w:line="240" w:lineRule="auto"/>
        <w:jc w:val="center"/>
        <w:rPr>
          <w:b/>
          <w:bCs/>
          <w:sz w:val="32"/>
          <w:szCs w:val="32"/>
          <w:rtl/>
        </w:rPr>
      </w:pPr>
    </w:p>
    <w:p w14:paraId="656CF633" w14:textId="77777777" w:rsidR="006C4DA1" w:rsidRPr="00E80D54" w:rsidRDefault="006C4DA1" w:rsidP="006C4DA1">
      <w:pPr>
        <w:pStyle w:val="a1"/>
        <w:spacing w:line="240" w:lineRule="auto"/>
        <w:jc w:val="center"/>
        <w:rPr>
          <w:b/>
          <w:bCs/>
          <w:sz w:val="32"/>
          <w:szCs w:val="32"/>
          <w:rtl/>
        </w:rPr>
      </w:pPr>
    </w:p>
    <w:p w14:paraId="202DF5D8" w14:textId="77777777" w:rsidR="006C4DA1" w:rsidRPr="00E80D54" w:rsidRDefault="006C4DA1" w:rsidP="006C4DA1">
      <w:pPr>
        <w:pStyle w:val="a1"/>
        <w:spacing w:line="240" w:lineRule="auto"/>
        <w:jc w:val="center"/>
        <w:rPr>
          <w:b/>
          <w:bCs/>
          <w:sz w:val="32"/>
          <w:szCs w:val="32"/>
          <w:rtl/>
        </w:rPr>
      </w:pPr>
    </w:p>
    <w:p w14:paraId="1E3D27DA" w14:textId="77777777" w:rsidR="006C4DA1" w:rsidRPr="00E80D54" w:rsidRDefault="006C4DA1" w:rsidP="006C4DA1">
      <w:pPr>
        <w:pStyle w:val="a1"/>
        <w:spacing w:line="240" w:lineRule="auto"/>
        <w:jc w:val="center"/>
        <w:rPr>
          <w:b/>
          <w:bCs/>
          <w:sz w:val="32"/>
          <w:szCs w:val="32"/>
          <w:rtl/>
        </w:rPr>
      </w:pPr>
    </w:p>
    <w:p w14:paraId="2B2E9B81" w14:textId="77777777" w:rsidR="006C4DA1" w:rsidRPr="00E80D54" w:rsidRDefault="006C4DA1" w:rsidP="006C4DA1">
      <w:pPr>
        <w:pStyle w:val="a1"/>
        <w:spacing w:line="240" w:lineRule="auto"/>
        <w:jc w:val="center"/>
        <w:rPr>
          <w:b/>
          <w:bCs/>
          <w:sz w:val="32"/>
          <w:szCs w:val="32"/>
          <w:rtl/>
        </w:rPr>
      </w:pPr>
    </w:p>
    <w:p w14:paraId="36107E61" w14:textId="77777777" w:rsidR="006C4DA1" w:rsidRPr="00E80D54" w:rsidRDefault="006C4DA1" w:rsidP="006C4DA1">
      <w:pPr>
        <w:pStyle w:val="a1"/>
        <w:spacing w:line="240" w:lineRule="auto"/>
        <w:jc w:val="center"/>
        <w:rPr>
          <w:b/>
          <w:bCs/>
          <w:sz w:val="32"/>
          <w:szCs w:val="32"/>
          <w:rtl/>
        </w:rPr>
      </w:pPr>
    </w:p>
    <w:p w14:paraId="31CD12E6" w14:textId="77777777" w:rsidR="006C4DA1" w:rsidRPr="00E80D54" w:rsidRDefault="006C4DA1" w:rsidP="006C4DA1">
      <w:pPr>
        <w:pStyle w:val="a1"/>
        <w:spacing w:line="240" w:lineRule="auto"/>
        <w:jc w:val="center"/>
        <w:rPr>
          <w:b/>
          <w:bCs/>
          <w:sz w:val="32"/>
          <w:szCs w:val="32"/>
          <w:rtl/>
        </w:rPr>
      </w:pPr>
    </w:p>
    <w:p w14:paraId="235ADC38" w14:textId="77777777" w:rsidR="006C4DA1" w:rsidRPr="00E80D54" w:rsidRDefault="006C4DA1" w:rsidP="006C4DA1">
      <w:pPr>
        <w:pStyle w:val="a1"/>
        <w:spacing w:line="240" w:lineRule="auto"/>
        <w:jc w:val="center"/>
        <w:rPr>
          <w:b/>
          <w:bCs/>
          <w:sz w:val="32"/>
          <w:szCs w:val="32"/>
          <w:rtl/>
        </w:rPr>
      </w:pPr>
    </w:p>
    <w:p w14:paraId="6FBF21F0" w14:textId="77777777" w:rsidR="006C4DA1" w:rsidRPr="00E80D54" w:rsidRDefault="006C4DA1" w:rsidP="006C4DA1">
      <w:pPr>
        <w:pStyle w:val="a1"/>
        <w:spacing w:line="240" w:lineRule="auto"/>
        <w:jc w:val="center"/>
        <w:rPr>
          <w:b/>
          <w:bCs/>
          <w:sz w:val="32"/>
          <w:szCs w:val="32"/>
          <w:rtl/>
        </w:rPr>
      </w:pPr>
    </w:p>
    <w:p w14:paraId="1285ECFA" w14:textId="77777777" w:rsidR="006C4DA1" w:rsidRPr="00E80D54" w:rsidRDefault="006C4DA1" w:rsidP="006C4DA1">
      <w:pPr>
        <w:pStyle w:val="a1"/>
        <w:spacing w:line="240" w:lineRule="auto"/>
        <w:jc w:val="center"/>
        <w:rPr>
          <w:b/>
          <w:bCs/>
          <w:sz w:val="32"/>
          <w:szCs w:val="32"/>
          <w:rtl/>
        </w:rPr>
      </w:pPr>
      <w:r w:rsidRPr="00E80D54">
        <w:rPr>
          <w:b/>
          <w:bCs/>
          <w:sz w:val="32"/>
          <w:szCs w:val="32"/>
          <w:rtl/>
        </w:rPr>
        <w:t>ملحق رقم (3)</w:t>
      </w:r>
    </w:p>
    <w:p w14:paraId="36E0DECE" w14:textId="77777777" w:rsidR="006C4DA1" w:rsidRPr="00E80D54" w:rsidRDefault="006C4DA1" w:rsidP="006C4DA1">
      <w:pPr>
        <w:pStyle w:val="a1"/>
        <w:spacing w:line="240" w:lineRule="auto"/>
        <w:jc w:val="center"/>
        <w:rPr>
          <w:b/>
          <w:bCs/>
          <w:sz w:val="32"/>
          <w:szCs w:val="32"/>
          <w:rtl/>
        </w:rPr>
      </w:pPr>
      <w:r w:rsidRPr="00E80D54">
        <w:rPr>
          <w:b/>
          <w:bCs/>
          <w:sz w:val="32"/>
          <w:szCs w:val="32"/>
          <w:rtl/>
        </w:rPr>
        <w:t>قائمة المحكمين</w:t>
      </w:r>
    </w:p>
    <w:tbl>
      <w:tblPr>
        <w:tblStyle w:val="TableGrid"/>
        <w:bidiVisual/>
        <w:tblW w:w="6982" w:type="dxa"/>
        <w:jc w:val="center"/>
        <w:tblLook w:val="04A0" w:firstRow="1" w:lastRow="0" w:firstColumn="1" w:lastColumn="0" w:noHBand="0" w:noVBand="1"/>
      </w:tblPr>
      <w:tblGrid>
        <w:gridCol w:w="315"/>
        <w:gridCol w:w="2344"/>
        <w:gridCol w:w="2480"/>
        <w:gridCol w:w="1843"/>
      </w:tblGrid>
      <w:tr w:rsidR="006C4DA1" w:rsidRPr="00352A66" w14:paraId="4EAD409C" w14:textId="77777777" w:rsidTr="00EE0151">
        <w:trPr>
          <w:trHeight w:val="442"/>
          <w:jc w:val="center"/>
        </w:trPr>
        <w:tc>
          <w:tcPr>
            <w:tcW w:w="31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BD05036"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lastRenderedPageBreak/>
              <w:t>م</w:t>
            </w:r>
          </w:p>
        </w:tc>
        <w:tc>
          <w:tcPr>
            <w:tcW w:w="234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1A21D7B"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الاسم</w:t>
            </w:r>
          </w:p>
        </w:tc>
        <w:tc>
          <w:tcPr>
            <w:tcW w:w="24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351C6E2"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الوظيفة</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347A5B7"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جهة العمل</w:t>
            </w:r>
          </w:p>
        </w:tc>
      </w:tr>
      <w:tr w:rsidR="006C4DA1" w:rsidRPr="00352A66" w14:paraId="659CCC51" w14:textId="77777777" w:rsidTr="00EE0151">
        <w:trPr>
          <w:trHeight w:val="520"/>
          <w:jc w:val="center"/>
        </w:trPr>
        <w:tc>
          <w:tcPr>
            <w:tcW w:w="315" w:type="dxa"/>
            <w:tcBorders>
              <w:top w:val="single" w:sz="4" w:space="0" w:color="auto"/>
              <w:left w:val="single" w:sz="4" w:space="0" w:color="auto"/>
              <w:bottom w:val="single" w:sz="4" w:space="0" w:color="auto"/>
              <w:right w:val="single" w:sz="4" w:space="0" w:color="auto"/>
            </w:tcBorders>
            <w:vAlign w:val="center"/>
          </w:tcPr>
          <w:p w14:paraId="6794866C"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47F5D0B3"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أ.د. حنان إسماعيل احمد</w:t>
            </w:r>
          </w:p>
        </w:tc>
        <w:tc>
          <w:tcPr>
            <w:tcW w:w="2480" w:type="dxa"/>
            <w:tcBorders>
              <w:top w:val="single" w:sz="4" w:space="0" w:color="auto"/>
              <w:left w:val="single" w:sz="4" w:space="0" w:color="auto"/>
              <w:bottom w:val="single" w:sz="4" w:space="0" w:color="auto"/>
              <w:right w:val="single" w:sz="4" w:space="0" w:color="auto"/>
            </w:tcBorders>
            <w:vAlign w:val="center"/>
            <w:hideMark/>
          </w:tcPr>
          <w:p w14:paraId="3C543958"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أستاذ تخطيط واقتصاديات التعليم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628C867"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كلية البنات. جامعة عين شمس</w:t>
            </w:r>
          </w:p>
        </w:tc>
      </w:tr>
      <w:tr w:rsidR="006C4DA1" w:rsidRPr="00352A66" w14:paraId="00C0EE3C" w14:textId="77777777" w:rsidTr="00EE0151">
        <w:trPr>
          <w:trHeight w:val="442"/>
          <w:jc w:val="center"/>
        </w:trPr>
        <w:tc>
          <w:tcPr>
            <w:tcW w:w="315" w:type="dxa"/>
            <w:tcBorders>
              <w:top w:val="single" w:sz="4" w:space="0" w:color="auto"/>
              <w:left w:val="single" w:sz="4" w:space="0" w:color="auto"/>
              <w:bottom w:val="single" w:sz="4" w:space="0" w:color="auto"/>
              <w:right w:val="single" w:sz="4" w:space="0" w:color="auto"/>
            </w:tcBorders>
            <w:vAlign w:val="center"/>
          </w:tcPr>
          <w:p w14:paraId="4B572268"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68CFC798"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أ.د. زينات طبالة</w:t>
            </w:r>
          </w:p>
        </w:tc>
        <w:tc>
          <w:tcPr>
            <w:tcW w:w="2480" w:type="dxa"/>
            <w:tcBorders>
              <w:top w:val="single" w:sz="4" w:space="0" w:color="auto"/>
              <w:left w:val="single" w:sz="4" w:space="0" w:color="auto"/>
              <w:bottom w:val="single" w:sz="4" w:space="0" w:color="auto"/>
              <w:right w:val="single" w:sz="4" w:space="0" w:color="auto"/>
            </w:tcBorders>
            <w:vAlign w:val="center"/>
            <w:hideMark/>
          </w:tcPr>
          <w:p w14:paraId="06290DEE"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أستاذ الإحصاء</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00812AA"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معهد التخطيط القومي</w:t>
            </w:r>
          </w:p>
        </w:tc>
      </w:tr>
      <w:tr w:rsidR="006C4DA1" w:rsidRPr="00352A66" w14:paraId="114751CF" w14:textId="77777777" w:rsidTr="00EE0151">
        <w:trPr>
          <w:trHeight w:val="469"/>
          <w:jc w:val="center"/>
        </w:trPr>
        <w:tc>
          <w:tcPr>
            <w:tcW w:w="315" w:type="dxa"/>
            <w:tcBorders>
              <w:top w:val="single" w:sz="4" w:space="0" w:color="auto"/>
              <w:left w:val="single" w:sz="4" w:space="0" w:color="auto"/>
              <w:bottom w:val="single" w:sz="4" w:space="0" w:color="auto"/>
              <w:right w:val="single" w:sz="4" w:space="0" w:color="auto"/>
            </w:tcBorders>
            <w:vAlign w:val="center"/>
          </w:tcPr>
          <w:p w14:paraId="04802B9F"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4416329A"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أ.د. دسوقي عبد الجليل</w:t>
            </w:r>
          </w:p>
        </w:tc>
        <w:tc>
          <w:tcPr>
            <w:tcW w:w="2480" w:type="dxa"/>
            <w:tcBorders>
              <w:top w:val="single" w:sz="4" w:space="0" w:color="auto"/>
              <w:left w:val="single" w:sz="4" w:space="0" w:color="auto"/>
              <w:bottom w:val="single" w:sz="4" w:space="0" w:color="auto"/>
              <w:right w:val="single" w:sz="4" w:space="0" w:color="auto"/>
            </w:tcBorders>
            <w:vAlign w:val="center"/>
            <w:hideMark/>
          </w:tcPr>
          <w:p w14:paraId="22A019FE"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أستاذ التخطيط التربوي واقتصاديات التعليم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311E9E8"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معهد التخطيط القومي</w:t>
            </w:r>
          </w:p>
        </w:tc>
      </w:tr>
      <w:tr w:rsidR="006C4DA1" w:rsidRPr="00352A66" w14:paraId="012AC185" w14:textId="77777777" w:rsidTr="00EE0151">
        <w:trPr>
          <w:trHeight w:val="442"/>
          <w:jc w:val="center"/>
        </w:trPr>
        <w:tc>
          <w:tcPr>
            <w:tcW w:w="315" w:type="dxa"/>
            <w:tcBorders>
              <w:top w:val="single" w:sz="4" w:space="0" w:color="auto"/>
              <w:left w:val="single" w:sz="4" w:space="0" w:color="auto"/>
              <w:bottom w:val="single" w:sz="4" w:space="0" w:color="auto"/>
              <w:right w:val="single" w:sz="4" w:space="0" w:color="auto"/>
            </w:tcBorders>
            <w:vAlign w:val="center"/>
          </w:tcPr>
          <w:p w14:paraId="781A34A8"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206315A8"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د. السيد أحمد عبد الغفار</w:t>
            </w:r>
          </w:p>
        </w:tc>
        <w:tc>
          <w:tcPr>
            <w:tcW w:w="2480" w:type="dxa"/>
            <w:tcBorders>
              <w:top w:val="single" w:sz="4" w:space="0" w:color="auto"/>
              <w:left w:val="single" w:sz="4" w:space="0" w:color="auto"/>
              <w:bottom w:val="single" w:sz="4" w:space="0" w:color="auto"/>
              <w:right w:val="single" w:sz="4" w:space="0" w:color="auto"/>
            </w:tcBorders>
            <w:vAlign w:val="center"/>
            <w:hideMark/>
          </w:tcPr>
          <w:p w14:paraId="144294FE"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عضو هيئة البحث، شعبة بحوث التعليم الفني</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5A8846"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المركز القومي للبحوث التربوية</w:t>
            </w:r>
          </w:p>
        </w:tc>
      </w:tr>
      <w:tr w:rsidR="006C4DA1" w:rsidRPr="00352A66" w14:paraId="405CD459" w14:textId="77777777" w:rsidTr="00EE0151">
        <w:trPr>
          <w:trHeight w:val="442"/>
          <w:jc w:val="center"/>
        </w:trPr>
        <w:tc>
          <w:tcPr>
            <w:tcW w:w="315" w:type="dxa"/>
            <w:tcBorders>
              <w:top w:val="single" w:sz="4" w:space="0" w:color="auto"/>
              <w:left w:val="single" w:sz="4" w:space="0" w:color="auto"/>
              <w:bottom w:val="single" w:sz="4" w:space="0" w:color="auto"/>
              <w:right w:val="single" w:sz="4" w:space="0" w:color="auto"/>
            </w:tcBorders>
            <w:vAlign w:val="center"/>
          </w:tcPr>
          <w:p w14:paraId="604EC7DB"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495613C5"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أ.د حنان محمد ربيع</w:t>
            </w:r>
          </w:p>
        </w:tc>
        <w:tc>
          <w:tcPr>
            <w:tcW w:w="2480" w:type="dxa"/>
            <w:tcBorders>
              <w:top w:val="single" w:sz="4" w:space="0" w:color="auto"/>
              <w:left w:val="single" w:sz="4" w:space="0" w:color="auto"/>
              <w:bottom w:val="single" w:sz="4" w:space="0" w:color="auto"/>
              <w:right w:val="single" w:sz="4" w:space="0" w:color="auto"/>
            </w:tcBorders>
            <w:hideMark/>
          </w:tcPr>
          <w:p w14:paraId="06415180"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عضو هيئة البحث، شعبة بحوث التعليم الفني</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E04251"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المركز القومي للبحوث التربوية</w:t>
            </w:r>
          </w:p>
        </w:tc>
      </w:tr>
      <w:tr w:rsidR="006C4DA1" w:rsidRPr="00352A66" w14:paraId="4315048E" w14:textId="77777777" w:rsidTr="00EE0151">
        <w:trPr>
          <w:trHeight w:val="469"/>
          <w:jc w:val="center"/>
        </w:trPr>
        <w:tc>
          <w:tcPr>
            <w:tcW w:w="315" w:type="dxa"/>
            <w:tcBorders>
              <w:top w:val="single" w:sz="4" w:space="0" w:color="auto"/>
              <w:left w:val="single" w:sz="4" w:space="0" w:color="auto"/>
              <w:bottom w:val="single" w:sz="4" w:space="0" w:color="auto"/>
              <w:right w:val="single" w:sz="4" w:space="0" w:color="auto"/>
            </w:tcBorders>
            <w:vAlign w:val="center"/>
          </w:tcPr>
          <w:p w14:paraId="444B39A4"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14EF2438"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ا.د أماني صلاح محمد</w:t>
            </w:r>
          </w:p>
        </w:tc>
        <w:tc>
          <w:tcPr>
            <w:tcW w:w="2480" w:type="dxa"/>
            <w:tcBorders>
              <w:top w:val="single" w:sz="4" w:space="0" w:color="auto"/>
              <w:left w:val="single" w:sz="4" w:space="0" w:color="auto"/>
              <w:bottom w:val="single" w:sz="4" w:space="0" w:color="auto"/>
              <w:right w:val="single" w:sz="4" w:space="0" w:color="auto"/>
            </w:tcBorders>
            <w:hideMark/>
          </w:tcPr>
          <w:p w14:paraId="354D3171"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عضو هيئة البحث، شعبة بحوث التعليم الفني</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6E7F42"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المركز القومي للبحوث التربوية</w:t>
            </w:r>
          </w:p>
        </w:tc>
      </w:tr>
      <w:tr w:rsidR="006C4DA1" w:rsidRPr="00352A66" w14:paraId="12623CDE" w14:textId="77777777" w:rsidTr="00EE0151">
        <w:trPr>
          <w:trHeight w:val="442"/>
          <w:jc w:val="center"/>
        </w:trPr>
        <w:tc>
          <w:tcPr>
            <w:tcW w:w="315" w:type="dxa"/>
            <w:tcBorders>
              <w:top w:val="single" w:sz="4" w:space="0" w:color="auto"/>
              <w:left w:val="single" w:sz="4" w:space="0" w:color="auto"/>
              <w:bottom w:val="single" w:sz="4" w:space="0" w:color="auto"/>
              <w:right w:val="single" w:sz="4" w:space="0" w:color="auto"/>
            </w:tcBorders>
            <w:vAlign w:val="center"/>
          </w:tcPr>
          <w:p w14:paraId="185CA5E9"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3555ABD2"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د. محمد رأفت عبد الفتاح</w:t>
            </w:r>
          </w:p>
        </w:tc>
        <w:tc>
          <w:tcPr>
            <w:tcW w:w="2480" w:type="dxa"/>
            <w:tcBorders>
              <w:top w:val="single" w:sz="4" w:space="0" w:color="auto"/>
              <w:left w:val="single" w:sz="4" w:space="0" w:color="auto"/>
              <w:bottom w:val="single" w:sz="4" w:space="0" w:color="auto"/>
              <w:right w:val="single" w:sz="4" w:space="0" w:color="auto"/>
            </w:tcBorders>
            <w:hideMark/>
          </w:tcPr>
          <w:p w14:paraId="32AD5867"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عضو هيئة البحث، شعبة بحوث التعليم الفني</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253B57"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المركز القومي للبحوث التربوية</w:t>
            </w:r>
          </w:p>
        </w:tc>
      </w:tr>
      <w:tr w:rsidR="006C4DA1" w:rsidRPr="00352A66" w14:paraId="1F5EBB7E" w14:textId="77777777" w:rsidTr="00EE0151">
        <w:trPr>
          <w:trHeight w:val="442"/>
          <w:jc w:val="center"/>
        </w:trPr>
        <w:tc>
          <w:tcPr>
            <w:tcW w:w="315" w:type="dxa"/>
            <w:tcBorders>
              <w:top w:val="single" w:sz="4" w:space="0" w:color="auto"/>
              <w:left w:val="single" w:sz="4" w:space="0" w:color="auto"/>
              <w:bottom w:val="single" w:sz="4" w:space="0" w:color="auto"/>
              <w:right w:val="single" w:sz="4" w:space="0" w:color="auto"/>
            </w:tcBorders>
            <w:vAlign w:val="center"/>
          </w:tcPr>
          <w:p w14:paraId="5DC5D655"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09BC51E0"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د. جميل السيد أحمد فرغلي</w:t>
            </w:r>
          </w:p>
        </w:tc>
        <w:tc>
          <w:tcPr>
            <w:tcW w:w="2480" w:type="dxa"/>
            <w:tcBorders>
              <w:top w:val="single" w:sz="4" w:space="0" w:color="auto"/>
              <w:left w:val="single" w:sz="4" w:space="0" w:color="auto"/>
              <w:bottom w:val="single" w:sz="4" w:space="0" w:color="auto"/>
              <w:right w:val="single" w:sz="4" w:space="0" w:color="auto"/>
            </w:tcBorders>
            <w:hideMark/>
          </w:tcPr>
          <w:p w14:paraId="189DAD6F"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عضو هيئة البحث، شعبة بحوث التعليم الفني</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13317F"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المركز القومي للبحوث التربوية</w:t>
            </w:r>
          </w:p>
        </w:tc>
      </w:tr>
      <w:tr w:rsidR="006C4DA1" w:rsidRPr="00352A66" w14:paraId="2066DE91" w14:textId="77777777" w:rsidTr="00EE0151">
        <w:trPr>
          <w:trHeight w:val="469"/>
          <w:jc w:val="center"/>
        </w:trPr>
        <w:tc>
          <w:tcPr>
            <w:tcW w:w="315" w:type="dxa"/>
            <w:tcBorders>
              <w:top w:val="single" w:sz="4" w:space="0" w:color="auto"/>
              <w:left w:val="single" w:sz="4" w:space="0" w:color="auto"/>
              <w:bottom w:val="single" w:sz="4" w:space="0" w:color="auto"/>
              <w:right w:val="single" w:sz="4" w:space="0" w:color="auto"/>
            </w:tcBorders>
            <w:vAlign w:val="center"/>
          </w:tcPr>
          <w:p w14:paraId="104B890C"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3CD554A5"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د. هاني صلاح</w:t>
            </w:r>
          </w:p>
        </w:tc>
        <w:tc>
          <w:tcPr>
            <w:tcW w:w="2480" w:type="dxa"/>
            <w:tcBorders>
              <w:top w:val="single" w:sz="4" w:space="0" w:color="auto"/>
              <w:left w:val="single" w:sz="4" w:space="0" w:color="auto"/>
              <w:bottom w:val="single" w:sz="4" w:space="0" w:color="auto"/>
              <w:right w:val="single" w:sz="4" w:space="0" w:color="auto"/>
            </w:tcBorders>
            <w:vAlign w:val="center"/>
            <w:hideMark/>
          </w:tcPr>
          <w:p w14:paraId="5F1D1C20"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مدير التحول لثقافة الاحتراف</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CCDDD3"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الأكاديمية الوطنية للعلوم والمهارات- ناس</w:t>
            </w:r>
          </w:p>
        </w:tc>
      </w:tr>
      <w:tr w:rsidR="006C4DA1" w:rsidRPr="00352A66" w14:paraId="15D7DDB9" w14:textId="77777777" w:rsidTr="00EE0151">
        <w:trPr>
          <w:trHeight w:val="469"/>
          <w:jc w:val="center"/>
        </w:trPr>
        <w:tc>
          <w:tcPr>
            <w:tcW w:w="315" w:type="dxa"/>
            <w:tcBorders>
              <w:top w:val="single" w:sz="4" w:space="0" w:color="auto"/>
              <w:left w:val="single" w:sz="4" w:space="0" w:color="auto"/>
              <w:bottom w:val="single" w:sz="4" w:space="0" w:color="auto"/>
              <w:right w:val="single" w:sz="4" w:space="0" w:color="auto"/>
            </w:tcBorders>
            <w:vAlign w:val="center"/>
          </w:tcPr>
          <w:p w14:paraId="25751E58"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1919DC41"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د. المنشاوي عبد الحليم المنشاوي</w:t>
            </w:r>
          </w:p>
        </w:tc>
        <w:tc>
          <w:tcPr>
            <w:tcW w:w="2480" w:type="dxa"/>
            <w:tcBorders>
              <w:top w:val="single" w:sz="4" w:space="0" w:color="auto"/>
              <w:left w:val="single" w:sz="4" w:space="0" w:color="auto"/>
              <w:bottom w:val="single" w:sz="4" w:space="0" w:color="auto"/>
              <w:right w:val="single" w:sz="4" w:space="0" w:color="auto"/>
            </w:tcBorders>
            <w:vAlign w:val="center"/>
            <w:hideMark/>
          </w:tcPr>
          <w:p w14:paraId="10236BA1"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مدير عمليات المدارس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9E4B3F0" w14:textId="77777777" w:rsidR="006C4DA1" w:rsidRPr="00352A66" w:rsidRDefault="006C4DA1" w:rsidP="00EE0151">
            <w:pPr>
              <w:jc w:val="center"/>
              <w:rPr>
                <w:b/>
                <w:bCs/>
                <w:color w:val="000000" w:themeColor="text1"/>
                <w:sz w:val="20"/>
                <w:szCs w:val="20"/>
              </w:rPr>
            </w:pPr>
            <w:r w:rsidRPr="00352A66">
              <w:rPr>
                <w:b/>
                <w:bCs/>
                <w:color w:val="000000" w:themeColor="text1"/>
                <w:sz w:val="20"/>
                <w:szCs w:val="20"/>
                <w:rtl/>
              </w:rPr>
              <w:t>الأكاديمية الوطنية للعلوم والمهارات- ناس</w:t>
            </w:r>
          </w:p>
        </w:tc>
      </w:tr>
      <w:tr w:rsidR="006C4DA1" w:rsidRPr="00352A66" w14:paraId="32F1F460" w14:textId="77777777" w:rsidTr="00EE0151">
        <w:trPr>
          <w:trHeight w:val="469"/>
          <w:jc w:val="center"/>
        </w:trPr>
        <w:tc>
          <w:tcPr>
            <w:tcW w:w="315" w:type="dxa"/>
            <w:tcBorders>
              <w:top w:val="single" w:sz="4" w:space="0" w:color="auto"/>
              <w:left w:val="single" w:sz="4" w:space="0" w:color="auto"/>
              <w:bottom w:val="single" w:sz="4" w:space="0" w:color="auto"/>
              <w:right w:val="single" w:sz="4" w:space="0" w:color="auto"/>
            </w:tcBorders>
            <w:vAlign w:val="center"/>
          </w:tcPr>
          <w:p w14:paraId="1561CC64"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63EAC50F"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د. مراد مصطفى صالح</w:t>
            </w:r>
          </w:p>
        </w:tc>
        <w:tc>
          <w:tcPr>
            <w:tcW w:w="2480" w:type="dxa"/>
            <w:tcBorders>
              <w:top w:val="single" w:sz="4" w:space="0" w:color="auto"/>
              <w:left w:val="single" w:sz="4" w:space="0" w:color="auto"/>
              <w:bottom w:val="single" w:sz="4" w:space="0" w:color="auto"/>
              <w:right w:val="single" w:sz="4" w:space="0" w:color="auto"/>
            </w:tcBorders>
            <w:vAlign w:val="center"/>
            <w:hideMark/>
          </w:tcPr>
          <w:p w14:paraId="4096BB26"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مسؤول التحول الاحترافي</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966D74"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 xml:space="preserve">مدرسة </w:t>
            </w:r>
            <w:r w:rsidRPr="00352A66">
              <w:rPr>
                <w:b/>
                <w:bCs/>
                <w:color w:val="000000" w:themeColor="text1"/>
                <w:sz w:val="20"/>
                <w:szCs w:val="20"/>
              </w:rPr>
              <w:t>We</w:t>
            </w:r>
            <w:r w:rsidRPr="00352A66">
              <w:rPr>
                <w:b/>
                <w:bCs/>
                <w:color w:val="000000" w:themeColor="text1"/>
                <w:sz w:val="20"/>
                <w:szCs w:val="20"/>
                <w:rtl/>
              </w:rPr>
              <w:t xml:space="preserve"> للتكنولوجيا التطبيقية بالشيخ زايد</w:t>
            </w:r>
          </w:p>
        </w:tc>
      </w:tr>
      <w:tr w:rsidR="006C4DA1" w:rsidRPr="00352A66" w14:paraId="29E1A5EA" w14:textId="77777777" w:rsidTr="00EE0151">
        <w:trPr>
          <w:trHeight w:val="469"/>
          <w:jc w:val="center"/>
        </w:trPr>
        <w:tc>
          <w:tcPr>
            <w:tcW w:w="315" w:type="dxa"/>
            <w:tcBorders>
              <w:top w:val="single" w:sz="4" w:space="0" w:color="auto"/>
              <w:left w:val="single" w:sz="4" w:space="0" w:color="auto"/>
              <w:bottom w:val="single" w:sz="4" w:space="0" w:color="auto"/>
              <w:right w:val="single" w:sz="4" w:space="0" w:color="auto"/>
            </w:tcBorders>
            <w:vAlign w:val="center"/>
          </w:tcPr>
          <w:p w14:paraId="0738DCD2"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2B7C24E1"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م. محمد محرم</w:t>
            </w:r>
          </w:p>
        </w:tc>
        <w:tc>
          <w:tcPr>
            <w:tcW w:w="2480" w:type="dxa"/>
            <w:tcBorders>
              <w:top w:val="single" w:sz="4" w:space="0" w:color="auto"/>
              <w:left w:val="single" w:sz="4" w:space="0" w:color="auto"/>
              <w:bottom w:val="single" w:sz="4" w:space="0" w:color="auto"/>
              <w:right w:val="single" w:sz="4" w:space="0" w:color="auto"/>
            </w:tcBorders>
            <w:vAlign w:val="center"/>
            <w:hideMark/>
          </w:tcPr>
          <w:p w14:paraId="549F953E"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مدير التحول المهني</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2D4CA2"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الأكاديمية الوطنية للعلوم والمهارات- ناس</w:t>
            </w:r>
          </w:p>
        </w:tc>
      </w:tr>
      <w:tr w:rsidR="006C4DA1" w:rsidRPr="00352A66" w14:paraId="21C82D50" w14:textId="77777777" w:rsidTr="00EE0151">
        <w:trPr>
          <w:trHeight w:val="469"/>
          <w:jc w:val="center"/>
        </w:trPr>
        <w:tc>
          <w:tcPr>
            <w:tcW w:w="315" w:type="dxa"/>
            <w:tcBorders>
              <w:top w:val="single" w:sz="4" w:space="0" w:color="auto"/>
              <w:left w:val="single" w:sz="4" w:space="0" w:color="auto"/>
              <w:bottom w:val="single" w:sz="4" w:space="0" w:color="auto"/>
              <w:right w:val="single" w:sz="4" w:space="0" w:color="auto"/>
            </w:tcBorders>
            <w:vAlign w:val="center"/>
          </w:tcPr>
          <w:p w14:paraId="50A6CB49" w14:textId="77777777" w:rsidR="006C4DA1" w:rsidRPr="00352A66" w:rsidRDefault="006C4DA1" w:rsidP="00547F13">
            <w:pPr>
              <w:pStyle w:val="ListParagraph"/>
              <w:numPr>
                <w:ilvl w:val="0"/>
                <w:numId w:val="189"/>
              </w:numPr>
              <w:bidi/>
              <w:ind w:left="360"/>
              <w:jc w:val="center"/>
              <w:rPr>
                <w:rFonts w:ascii="Simplified Arabic" w:hAnsi="Simplified Arabic" w:cs="Simplified Arabic"/>
                <w:b/>
                <w:bCs/>
                <w:color w:val="000000" w:themeColor="text1"/>
                <w:sz w:val="22"/>
                <w:szCs w:val="22"/>
                <w:rtl/>
              </w:rPr>
            </w:pPr>
          </w:p>
        </w:tc>
        <w:tc>
          <w:tcPr>
            <w:tcW w:w="2344" w:type="dxa"/>
            <w:tcBorders>
              <w:top w:val="single" w:sz="4" w:space="0" w:color="auto"/>
              <w:left w:val="single" w:sz="4" w:space="0" w:color="auto"/>
              <w:bottom w:val="single" w:sz="4" w:space="0" w:color="auto"/>
              <w:right w:val="single" w:sz="4" w:space="0" w:color="auto"/>
            </w:tcBorders>
            <w:vAlign w:val="center"/>
            <w:hideMark/>
          </w:tcPr>
          <w:p w14:paraId="29D1A216" w14:textId="77777777" w:rsidR="006C4DA1" w:rsidRPr="00352A66" w:rsidRDefault="006C4DA1" w:rsidP="00EE0151">
            <w:pPr>
              <w:tabs>
                <w:tab w:val="left" w:pos="2400"/>
              </w:tabs>
              <w:jc w:val="center"/>
              <w:rPr>
                <w:b/>
                <w:bCs/>
                <w:color w:val="000000" w:themeColor="text1"/>
                <w:sz w:val="22"/>
                <w:szCs w:val="22"/>
                <w:rtl/>
              </w:rPr>
            </w:pPr>
            <w:r w:rsidRPr="00352A66">
              <w:rPr>
                <w:b/>
                <w:bCs/>
                <w:color w:val="000000" w:themeColor="text1"/>
                <w:sz w:val="22"/>
                <w:szCs w:val="22"/>
                <w:rtl/>
              </w:rPr>
              <w:t>أ. رباب صبحي حنفي</w:t>
            </w:r>
          </w:p>
        </w:tc>
        <w:tc>
          <w:tcPr>
            <w:tcW w:w="2480" w:type="dxa"/>
            <w:tcBorders>
              <w:top w:val="single" w:sz="4" w:space="0" w:color="auto"/>
              <w:left w:val="single" w:sz="4" w:space="0" w:color="auto"/>
              <w:bottom w:val="single" w:sz="4" w:space="0" w:color="auto"/>
              <w:right w:val="single" w:sz="4" w:space="0" w:color="auto"/>
            </w:tcBorders>
            <w:vAlign w:val="center"/>
            <w:hideMark/>
          </w:tcPr>
          <w:p w14:paraId="6A43F56A" w14:textId="77777777" w:rsidR="006C4DA1" w:rsidRPr="00352A66" w:rsidRDefault="006C4DA1" w:rsidP="00EE0151">
            <w:pPr>
              <w:jc w:val="center"/>
              <w:rPr>
                <w:b/>
                <w:bCs/>
                <w:color w:val="000000" w:themeColor="text1"/>
                <w:sz w:val="22"/>
                <w:szCs w:val="22"/>
                <w:rtl/>
              </w:rPr>
            </w:pPr>
            <w:r w:rsidRPr="00352A66">
              <w:rPr>
                <w:b/>
                <w:bCs/>
                <w:color w:val="000000" w:themeColor="text1"/>
                <w:sz w:val="22"/>
                <w:szCs w:val="22"/>
                <w:rtl/>
              </w:rPr>
              <w:t>القائم بعمل المدير الأكاديمي ومنسق الجودة</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2AD207" w14:textId="77777777" w:rsidR="006C4DA1" w:rsidRPr="00352A66" w:rsidRDefault="006C4DA1" w:rsidP="00EE0151">
            <w:pPr>
              <w:jc w:val="center"/>
              <w:rPr>
                <w:b/>
                <w:bCs/>
                <w:color w:val="000000" w:themeColor="text1"/>
                <w:sz w:val="20"/>
                <w:szCs w:val="20"/>
                <w:rtl/>
              </w:rPr>
            </w:pPr>
            <w:r w:rsidRPr="00352A66">
              <w:rPr>
                <w:b/>
                <w:bCs/>
                <w:color w:val="000000" w:themeColor="text1"/>
                <w:sz w:val="20"/>
                <w:szCs w:val="20"/>
                <w:rtl/>
              </w:rPr>
              <w:t>مدرسة الإمام محمد متولي الشعراوي للتكنولوجيا التطبيقية</w:t>
            </w:r>
          </w:p>
        </w:tc>
      </w:tr>
    </w:tbl>
    <w:p w14:paraId="177F1694" w14:textId="77777777" w:rsidR="006C4DA1" w:rsidRPr="00E80D54" w:rsidRDefault="006C4DA1" w:rsidP="006C4DA1">
      <w:pPr>
        <w:pStyle w:val="a0"/>
        <w:spacing w:line="240" w:lineRule="auto"/>
        <w:jc w:val="center"/>
        <w:rPr>
          <w:color w:val="000000" w:themeColor="text1"/>
          <w:sz w:val="32"/>
          <w:szCs w:val="32"/>
          <w:rtl/>
        </w:rPr>
      </w:pPr>
    </w:p>
    <w:p w14:paraId="0191EE4E" w14:textId="77777777" w:rsidR="006C4DA1" w:rsidRDefault="006C4DA1" w:rsidP="006C4DA1">
      <w:pPr>
        <w:pStyle w:val="a1"/>
        <w:spacing w:line="240" w:lineRule="auto"/>
        <w:jc w:val="center"/>
        <w:rPr>
          <w:b/>
          <w:bCs/>
          <w:color w:val="000000" w:themeColor="text1"/>
          <w:sz w:val="32"/>
          <w:szCs w:val="32"/>
          <w:rtl/>
        </w:rPr>
      </w:pPr>
    </w:p>
    <w:p w14:paraId="566FE533" w14:textId="77777777" w:rsidR="006C4DA1" w:rsidRDefault="006C4DA1" w:rsidP="006C4DA1">
      <w:pPr>
        <w:pStyle w:val="a1"/>
        <w:spacing w:line="240" w:lineRule="auto"/>
        <w:jc w:val="center"/>
        <w:rPr>
          <w:b/>
          <w:bCs/>
          <w:color w:val="000000" w:themeColor="text1"/>
          <w:sz w:val="32"/>
          <w:szCs w:val="32"/>
          <w:rtl/>
        </w:rPr>
      </w:pPr>
    </w:p>
    <w:p w14:paraId="1DB8BE95" w14:textId="77777777" w:rsidR="006C4DA1" w:rsidRDefault="006C4DA1" w:rsidP="006C4DA1">
      <w:pPr>
        <w:pStyle w:val="a1"/>
        <w:spacing w:line="240" w:lineRule="auto"/>
        <w:jc w:val="center"/>
        <w:rPr>
          <w:b/>
          <w:bCs/>
          <w:color w:val="000000" w:themeColor="text1"/>
          <w:sz w:val="32"/>
          <w:szCs w:val="32"/>
          <w:rtl/>
        </w:rPr>
      </w:pPr>
    </w:p>
    <w:p w14:paraId="53740C08" w14:textId="77777777" w:rsidR="006C4DA1" w:rsidRDefault="006C4DA1" w:rsidP="006C4DA1">
      <w:pPr>
        <w:pStyle w:val="a1"/>
        <w:spacing w:line="240" w:lineRule="auto"/>
        <w:jc w:val="center"/>
        <w:rPr>
          <w:b/>
          <w:bCs/>
          <w:color w:val="000000" w:themeColor="text1"/>
          <w:sz w:val="32"/>
          <w:szCs w:val="32"/>
          <w:rtl/>
        </w:rPr>
      </w:pPr>
    </w:p>
    <w:p w14:paraId="25FE67B3" w14:textId="77777777" w:rsidR="006C4DA1" w:rsidRDefault="006C4DA1" w:rsidP="006C4DA1">
      <w:pPr>
        <w:pStyle w:val="a1"/>
        <w:spacing w:line="240" w:lineRule="auto"/>
        <w:jc w:val="center"/>
        <w:rPr>
          <w:b/>
          <w:bCs/>
          <w:color w:val="000000" w:themeColor="text1"/>
          <w:sz w:val="32"/>
          <w:szCs w:val="32"/>
          <w:rtl/>
        </w:rPr>
      </w:pPr>
    </w:p>
    <w:p w14:paraId="2BDCFADF" w14:textId="77777777" w:rsidR="006C4DA1" w:rsidRDefault="006C4DA1" w:rsidP="006C4DA1">
      <w:pPr>
        <w:pStyle w:val="a1"/>
        <w:spacing w:line="240" w:lineRule="auto"/>
        <w:jc w:val="center"/>
        <w:rPr>
          <w:b/>
          <w:bCs/>
          <w:color w:val="000000" w:themeColor="text1"/>
          <w:sz w:val="32"/>
          <w:szCs w:val="32"/>
          <w:rtl/>
        </w:rPr>
      </w:pPr>
    </w:p>
    <w:p w14:paraId="5791035E" w14:textId="77777777" w:rsidR="006C4DA1" w:rsidRDefault="006C4DA1" w:rsidP="006C4DA1">
      <w:pPr>
        <w:pStyle w:val="a1"/>
        <w:spacing w:line="240" w:lineRule="auto"/>
        <w:jc w:val="center"/>
        <w:rPr>
          <w:b/>
          <w:bCs/>
          <w:color w:val="000000" w:themeColor="text1"/>
          <w:sz w:val="32"/>
          <w:szCs w:val="32"/>
          <w:rtl/>
        </w:rPr>
      </w:pPr>
    </w:p>
    <w:p w14:paraId="713B1C7D" w14:textId="77777777" w:rsidR="006C4DA1" w:rsidRDefault="006C4DA1" w:rsidP="006C4DA1">
      <w:pPr>
        <w:pStyle w:val="a1"/>
        <w:spacing w:line="240" w:lineRule="auto"/>
        <w:jc w:val="center"/>
        <w:rPr>
          <w:b/>
          <w:bCs/>
          <w:color w:val="000000" w:themeColor="text1"/>
          <w:sz w:val="32"/>
          <w:szCs w:val="32"/>
          <w:rtl/>
        </w:rPr>
      </w:pPr>
    </w:p>
    <w:p w14:paraId="03C0E478" w14:textId="77777777" w:rsidR="006C4DA1" w:rsidRDefault="006C4DA1" w:rsidP="006C4DA1">
      <w:pPr>
        <w:pStyle w:val="a1"/>
        <w:spacing w:line="240" w:lineRule="auto"/>
        <w:jc w:val="center"/>
        <w:rPr>
          <w:b/>
          <w:bCs/>
          <w:color w:val="000000" w:themeColor="text1"/>
          <w:sz w:val="32"/>
          <w:szCs w:val="32"/>
          <w:rtl/>
        </w:rPr>
      </w:pPr>
    </w:p>
    <w:p w14:paraId="1A098937"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ملحق رقم (4)</w:t>
      </w:r>
    </w:p>
    <w:p w14:paraId="7AE1D09A" w14:textId="77777777" w:rsidR="006C4DA1" w:rsidRPr="00E80D54" w:rsidRDefault="006C4DA1" w:rsidP="006C4DA1">
      <w:pPr>
        <w:pStyle w:val="a1"/>
        <w:spacing w:line="240" w:lineRule="auto"/>
        <w:ind w:left="538" w:right="567"/>
        <w:jc w:val="center"/>
        <w:rPr>
          <w:color w:val="000000" w:themeColor="text1"/>
          <w:sz w:val="32"/>
          <w:szCs w:val="32"/>
          <w:rtl/>
        </w:rPr>
      </w:pPr>
      <w:r w:rsidRPr="00E80D54">
        <w:rPr>
          <w:color w:val="000000" w:themeColor="text1"/>
          <w:sz w:val="32"/>
          <w:szCs w:val="32"/>
          <w:rtl/>
        </w:rPr>
        <w:t>مكاتبة وحدة تشغيل وإدارة مدارس التكنولوجيا التطبيقية الى معهد التخطيط القومي</w:t>
      </w:r>
    </w:p>
    <w:p w14:paraId="440CAB0B" w14:textId="77777777" w:rsidR="006C4DA1" w:rsidRPr="00E80D54" w:rsidRDefault="006C4DA1" w:rsidP="006C4DA1">
      <w:pPr>
        <w:pStyle w:val="a0"/>
        <w:spacing w:line="240" w:lineRule="auto"/>
        <w:jc w:val="center"/>
        <w:rPr>
          <w:color w:val="000000" w:themeColor="text1"/>
          <w:sz w:val="32"/>
          <w:szCs w:val="32"/>
          <w:rtl/>
        </w:rPr>
      </w:pPr>
    </w:p>
    <w:p w14:paraId="350A8BA8" w14:textId="77777777" w:rsidR="006C4DA1" w:rsidRPr="00E80D54" w:rsidRDefault="006C4DA1" w:rsidP="006C4DA1">
      <w:pPr>
        <w:pStyle w:val="a0"/>
        <w:spacing w:line="240" w:lineRule="auto"/>
        <w:jc w:val="center"/>
        <w:rPr>
          <w:color w:val="000000" w:themeColor="text1"/>
          <w:sz w:val="32"/>
          <w:szCs w:val="32"/>
          <w:rtl/>
        </w:rPr>
      </w:pPr>
    </w:p>
    <w:p w14:paraId="709C6A85" w14:textId="77777777" w:rsidR="006C4DA1" w:rsidRDefault="006C4DA1" w:rsidP="006C4DA1">
      <w:pPr>
        <w:pStyle w:val="a0"/>
        <w:spacing w:line="240" w:lineRule="auto"/>
        <w:jc w:val="center"/>
        <w:rPr>
          <w:color w:val="000000" w:themeColor="text1"/>
          <w:sz w:val="32"/>
          <w:szCs w:val="32"/>
          <w:rtl/>
        </w:rPr>
      </w:pPr>
    </w:p>
    <w:p w14:paraId="3BAF5CE3" w14:textId="77777777" w:rsidR="006C4DA1" w:rsidRDefault="006C4DA1" w:rsidP="006C4DA1">
      <w:pPr>
        <w:pStyle w:val="a0"/>
        <w:spacing w:line="240" w:lineRule="auto"/>
        <w:jc w:val="center"/>
        <w:rPr>
          <w:color w:val="000000" w:themeColor="text1"/>
          <w:sz w:val="32"/>
          <w:szCs w:val="32"/>
          <w:rtl/>
        </w:rPr>
      </w:pPr>
    </w:p>
    <w:p w14:paraId="518B51F2" w14:textId="77777777" w:rsidR="006C4DA1" w:rsidRPr="00E80D54" w:rsidRDefault="006C4DA1" w:rsidP="006C4DA1">
      <w:pPr>
        <w:pStyle w:val="a0"/>
        <w:spacing w:line="240" w:lineRule="auto"/>
        <w:jc w:val="center"/>
        <w:rPr>
          <w:color w:val="000000" w:themeColor="text1"/>
          <w:sz w:val="32"/>
          <w:szCs w:val="32"/>
          <w:rtl/>
        </w:rPr>
      </w:pPr>
    </w:p>
    <w:p w14:paraId="68D396D0" w14:textId="77777777" w:rsidR="006C4DA1" w:rsidRPr="00E80D54" w:rsidRDefault="006C4DA1" w:rsidP="006C4DA1">
      <w:pPr>
        <w:pStyle w:val="a0"/>
        <w:spacing w:line="240" w:lineRule="auto"/>
        <w:jc w:val="center"/>
        <w:rPr>
          <w:color w:val="000000" w:themeColor="text1"/>
          <w:sz w:val="32"/>
          <w:szCs w:val="32"/>
          <w:rtl/>
        </w:rPr>
      </w:pPr>
    </w:p>
    <w:p w14:paraId="184DAAF7" w14:textId="77777777" w:rsidR="006C4DA1" w:rsidRPr="00E80D54" w:rsidRDefault="006C4DA1" w:rsidP="006C4DA1">
      <w:pPr>
        <w:pStyle w:val="a0"/>
        <w:spacing w:line="240" w:lineRule="auto"/>
        <w:jc w:val="center"/>
        <w:rPr>
          <w:color w:val="000000" w:themeColor="text1"/>
          <w:sz w:val="32"/>
          <w:szCs w:val="32"/>
          <w:rtl/>
        </w:rPr>
      </w:pPr>
    </w:p>
    <w:p w14:paraId="76A493CE" w14:textId="77777777" w:rsidR="006C4DA1" w:rsidRPr="00E80D54" w:rsidRDefault="006C4DA1" w:rsidP="006C4DA1">
      <w:pPr>
        <w:pStyle w:val="a0"/>
        <w:spacing w:line="240" w:lineRule="auto"/>
        <w:jc w:val="center"/>
        <w:rPr>
          <w:color w:val="000000" w:themeColor="text1"/>
          <w:sz w:val="32"/>
          <w:szCs w:val="32"/>
          <w:rtl/>
        </w:rPr>
      </w:pPr>
    </w:p>
    <w:p w14:paraId="22C72A04" w14:textId="77777777" w:rsidR="006C4DA1" w:rsidRPr="00E80D54" w:rsidRDefault="006C4DA1" w:rsidP="006C4DA1">
      <w:pPr>
        <w:pStyle w:val="a0"/>
        <w:spacing w:line="240" w:lineRule="auto"/>
        <w:jc w:val="center"/>
        <w:rPr>
          <w:color w:val="000000" w:themeColor="text1"/>
          <w:sz w:val="32"/>
          <w:szCs w:val="32"/>
          <w:rtl/>
        </w:rPr>
      </w:pPr>
    </w:p>
    <w:p w14:paraId="4DA3AFBF" w14:textId="77777777" w:rsidR="006C4DA1" w:rsidRPr="00E80D54" w:rsidRDefault="006C4DA1" w:rsidP="006C4DA1">
      <w:pPr>
        <w:pStyle w:val="a1"/>
        <w:spacing w:line="240" w:lineRule="auto"/>
        <w:jc w:val="center"/>
        <w:rPr>
          <w:b/>
          <w:bCs/>
          <w:color w:val="000000" w:themeColor="text1"/>
          <w:sz w:val="32"/>
          <w:szCs w:val="32"/>
          <w:rtl/>
        </w:rPr>
      </w:pPr>
      <w:r w:rsidRPr="00E80D54">
        <w:rPr>
          <w:b/>
          <w:bCs/>
          <w:color w:val="000000" w:themeColor="text1"/>
          <w:sz w:val="32"/>
          <w:szCs w:val="32"/>
          <w:rtl/>
        </w:rPr>
        <w:t>ملحق رقم (4)</w:t>
      </w:r>
    </w:p>
    <w:p w14:paraId="1B9A197E" w14:textId="77777777" w:rsidR="006C4DA1" w:rsidRPr="00E80D54" w:rsidRDefault="006C4DA1" w:rsidP="006C4DA1">
      <w:pPr>
        <w:pStyle w:val="a1"/>
        <w:spacing w:line="240" w:lineRule="auto"/>
        <w:jc w:val="center"/>
        <w:rPr>
          <w:color w:val="000000" w:themeColor="text1"/>
          <w:sz w:val="32"/>
          <w:szCs w:val="32"/>
          <w:rtl/>
        </w:rPr>
      </w:pPr>
      <w:r w:rsidRPr="00E80D54">
        <w:rPr>
          <w:color w:val="000000" w:themeColor="text1"/>
          <w:sz w:val="32"/>
          <w:szCs w:val="32"/>
          <w:rtl/>
        </w:rPr>
        <w:t>مكاتبة وحدة تشغيل وإدارة مدارس التكنولوجيا التطبيقية الى معهد التخطيط القومي</w:t>
      </w:r>
    </w:p>
    <w:p w14:paraId="01D0A7DB" w14:textId="77777777" w:rsidR="006C4DA1" w:rsidRPr="00E80D54" w:rsidRDefault="006C4DA1" w:rsidP="006C4DA1">
      <w:pPr>
        <w:pStyle w:val="a0"/>
        <w:spacing w:line="240" w:lineRule="auto"/>
        <w:jc w:val="center"/>
        <w:rPr>
          <w:color w:val="FF0000"/>
          <w:sz w:val="32"/>
          <w:szCs w:val="32"/>
        </w:rPr>
      </w:pPr>
    </w:p>
    <w:p w14:paraId="3CC42F10" w14:textId="77777777" w:rsidR="006C4DA1" w:rsidRPr="00E80D54" w:rsidRDefault="006C4DA1" w:rsidP="006C4DA1">
      <w:pPr>
        <w:pStyle w:val="a0"/>
        <w:spacing w:line="240" w:lineRule="auto"/>
        <w:jc w:val="center"/>
        <w:rPr>
          <w:color w:val="FF0000"/>
          <w:sz w:val="32"/>
          <w:szCs w:val="32"/>
        </w:rPr>
      </w:pPr>
    </w:p>
    <w:p w14:paraId="4D4E3CA0" w14:textId="77777777" w:rsidR="006C4DA1" w:rsidRPr="00E80D54" w:rsidRDefault="006C4DA1" w:rsidP="006C4DA1">
      <w:pPr>
        <w:pStyle w:val="a0"/>
        <w:spacing w:line="240" w:lineRule="auto"/>
        <w:jc w:val="center"/>
        <w:rPr>
          <w:color w:val="FF0000"/>
          <w:sz w:val="32"/>
          <w:szCs w:val="32"/>
        </w:rPr>
      </w:pPr>
    </w:p>
    <w:p w14:paraId="4D789F5D" w14:textId="77777777" w:rsidR="006C4DA1" w:rsidRPr="00E80D54" w:rsidRDefault="006C4DA1" w:rsidP="006C4DA1">
      <w:pPr>
        <w:pStyle w:val="a0"/>
        <w:spacing w:line="240" w:lineRule="auto"/>
        <w:jc w:val="center"/>
        <w:rPr>
          <w:color w:val="FF0000"/>
          <w:sz w:val="32"/>
          <w:szCs w:val="32"/>
        </w:rPr>
      </w:pPr>
    </w:p>
    <w:p w14:paraId="27869970" w14:textId="77777777" w:rsidR="006C4DA1" w:rsidRPr="00E80D54" w:rsidRDefault="006C4DA1" w:rsidP="006C4DA1">
      <w:pPr>
        <w:pStyle w:val="a0"/>
        <w:spacing w:line="240" w:lineRule="auto"/>
        <w:jc w:val="center"/>
        <w:rPr>
          <w:color w:val="FF0000"/>
          <w:sz w:val="32"/>
          <w:szCs w:val="32"/>
        </w:rPr>
      </w:pPr>
      <w:r w:rsidRPr="00E80D54">
        <w:rPr>
          <w:noProof/>
          <w:sz w:val="32"/>
          <w:szCs w:val="32"/>
          <w:rtl/>
          <w:lang w:bidi="ar-SA"/>
        </w:rPr>
        <w:drawing>
          <wp:anchor distT="0" distB="0" distL="114300" distR="114300" simplePos="0" relativeHeight="251712512" behindDoc="0" locked="0" layoutInCell="1" allowOverlap="1" wp14:anchorId="006FE221" wp14:editId="5F42CA8D">
            <wp:simplePos x="0" y="0"/>
            <wp:positionH relativeFrom="margin">
              <wp:align>center</wp:align>
            </wp:positionH>
            <wp:positionV relativeFrom="paragraph">
              <wp:posOffset>196219</wp:posOffset>
            </wp:positionV>
            <wp:extent cx="6054158" cy="3400743"/>
            <wp:effectExtent l="0" t="6668" r="0" b="0"/>
            <wp:wrapNone/>
            <wp:docPr id="232" name="Picture 23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xt, lette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5400000">
                      <a:off x="0" y="0"/>
                      <a:ext cx="6054158" cy="3400743"/>
                    </a:xfrm>
                    <a:prstGeom prst="rect">
                      <a:avLst/>
                    </a:prstGeom>
                    <a:noFill/>
                  </pic:spPr>
                </pic:pic>
              </a:graphicData>
            </a:graphic>
            <wp14:sizeRelH relativeFrom="margin">
              <wp14:pctWidth>0</wp14:pctWidth>
            </wp14:sizeRelH>
            <wp14:sizeRelV relativeFrom="margin">
              <wp14:pctHeight>0</wp14:pctHeight>
            </wp14:sizeRelV>
          </wp:anchor>
        </w:drawing>
      </w:r>
    </w:p>
    <w:p w14:paraId="71B931AE" w14:textId="77777777" w:rsidR="006C4DA1" w:rsidRPr="00E80D54" w:rsidRDefault="006C4DA1" w:rsidP="006C4DA1">
      <w:pPr>
        <w:pStyle w:val="a0"/>
        <w:spacing w:line="240" w:lineRule="auto"/>
        <w:jc w:val="center"/>
        <w:rPr>
          <w:color w:val="FF0000"/>
          <w:sz w:val="32"/>
          <w:szCs w:val="32"/>
        </w:rPr>
      </w:pPr>
    </w:p>
    <w:p w14:paraId="68B3D1CD" w14:textId="77777777" w:rsidR="006C4DA1" w:rsidRPr="00E80D54" w:rsidRDefault="006C4DA1" w:rsidP="006C4DA1">
      <w:pPr>
        <w:pStyle w:val="a0"/>
        <w:spacing w:line="240" w:lineRule="auto"/>
        <w:jc w:val="center"/>
        <w:rPr>
          <w:color w:val="FF0000"/>
          <w:sz w:val="32"/>
          <w:szCs w:val="32"/>
        </w:rPr>
      </w:pPr>
    </w:p>
    <w:p w14:paraId="55848D66" w14:textId="77777777" w:rsidR="006C4DA1" w:rsidRPr="00E80D54" w:rsidRDefault="006C4DA1" w:rsidP="006C4DA1">
      <w:pPr>
        <w:pStyle w:val="a0"/>
        <w:spacing w:line="240" w:lineRule="auto"/>
        <w:jc w:val="center"/>
        <w:rPr>
          <w:color w:val="FF0000"/>
          <w:sz w:val="32"/>
          <w:szCs w:val="32"/>
        </w:rPr>
      </w:pPr>
    </w:p>
    <w:p w14:paraId="5931596B" w14:textId="77777777" w:rsidR="006C4DA1" w:rsidRPr="00E80D54" w:rsidRDefault="006C4DA1" w:rsidP="006C4DA1">
      <w:pPr>
        <w:pStyle w:val="a0"/>
        <w:spacing w:line="240" w:lineRule="auto"/>
        <w:jc w:val="center"/>
        <w:rPr>
          <w:color w:val="FF0000"/>
          <w:sz w:val="32"/>
          <w:szCs w:val="32"/>
        </w:rPr>
      </w:pPr>
    </w:p>
    <w:p w14:paraId="55405621" w14:textId="77777777" w:rsidR="006C4DA1" w:rsidRPr="00E80D54" w:rsidRDefault="006C4DA1" w:rsidP="006C4DA1">
      <w:pPr>
        <w:pStyle w:val="a0"/>
        <w:spacing w:line="240" w:lineRule="auto"/>
        <w:jc w:val="center"/>
        <w:rPr>
          <w:color w:val="FF0000"/>
          <w:sz w:val="32"/>
          <w:szCs w:val="32"/>
        </w:rPr>
      </w:pPr>
    </w:p>
    <w:p w14:paraId="20351E49" w14:textId="77777777" w:rsidR="006C4DA1" w:rsidRDefault="006C4DA1" w:rsidP="006C4DA1">
      <w:pPr>
        <w:pStyle w:val="a0"/>
        <w:spacing w:line="240" w:lineRule="auto"/>
        <w:jc w:val="center"/>
        <w:rPr>
          <w:color w:val="FF0000"/>
          <w:sz w:val="32"/>
          <w:szCs w:val="32"/>
          <w:rtl/>
        </w:rPr>
      </w:pPr>
    </w:p>
    <w:p w14:paraId="30D79862" w14:textId="77777777" w:rsidR="006C4DA1" w:rsidRDefault="006C4DA1" w:rsidP="006C4DA1">
      <w:pPr>
        <w:pStyle w:val="a0"/>
        <w:spacing w:line="240" w:lineRule="auto"/>
        <w:jc w:val="center"/>
        <w:rPr>
          <w:color w:val="FF0000"/>
          <w:sz w:val="32"/>
          <w:szCs w:val="32"/>
          <w:rtl/>
        </w:rPr>
      </w:pPr>
    </w:p>
    <w:p w14:paraId="59FDB47A" w14:textId="77777777" w:rsidR="006C4DA1" w:rsidRDefault="006C4DA1" w:rsidP="006C4DA1">
      <w:pPr>
        <w:pStyle w:val="a0"/>
        <w:spacing w:line="240" w:lineRule="auto"/>
        <w:jc w:val="center"/>
        <w:rPr>
          <w:color w:val="FF0000"/>
          <w:sz w:val="32"/>
          <w:szCs w:val="32"/>
          <w:rtl/>
        </w:rPr>
      </w:pPr>
    </w:p>
    <w:p w14:paraId="75019418" w14:textId="77777777" w:rsidR="006C4DA1" w:rsidRDefault="006C4DA1" w:rsidP="006C4DA1">
      <w:pPr>
        <w:pStyle w:val="a0"/>
        <w:spacing w:line="240" w:lineRule="auto"/>
        <w:jc w:val="center"/>
        <w:rPr>
          <w:color w:val="FF0000"/>
          <w:sz w:val="32"/>
          <w:szCs w:val="32"/>
          <w:rtl/>
        </w:rPr>
      </w:pPr>
    </w:p>
    <w:p w14:paraId="589B4C83" w14:textId="77777777" w:rsidR="006C4DA1" w:rsidRDefault="006C4DA1" w:rsidP="006C4DA1">
      <w:pPr>
        <w:pStyle w:val="a0"/>
        <w:spacing w:line="240" w:lineRule="auto"/>
        <w:jc w:val="center"/>
        <w:rPr>
          <w:color w:val="FF0000"/>
          <w:sz w:val="32"/>
          <w:szCs w:val="32"/>
          <w:rtl/>
        </w:rPr>
      </w:pPr>
    </w:p>
    <w:p w14:paraId="58D317BA" w14:textId="77777777" w:rsidR="006C4DA1" w:rsidRDefault="006C4DA1" w:rsidP="006C4DA1">
      <w:pPr>
        <w:pStyle w:val="a0"/>
        <w:spacing w:line="240" w:lineRule="auto"/>
        <w:jc w:val="center"/>
        <w:rPr>
          <w:color w:val="FF0000"/>
          <w:sz w:val="32"/>
          <w:szCs w:val="32"/>
          <w:rtl/>
        </w:rPr>
      </w:pPr>
    </w:p>
    <w:p w14:paraId="3542281E" w14:textId="77777777" w:rsidR="006C4DA1" w:rsidRDefault="006C4DA1" w:rsidP="006C4DA1">
      <w:pPr>
        <w:pStyle w:val="a0"/>
        <w:spacing w:line="240" w:lineRule="auto"/>
        <w:jc w:val="center"/>
        <w:rPr>
          <w:color w:val="FF0000"/>
          <w:sz w:val="32"/>
          <w:szCs w:val="32"/>
          <w:rtl/>
        </w:rPr>
      </w:pPr>
    </w:p>
    <w:p w14:paraId="4609CFCE" w14:textId="77777777" w:rsidR="006C4DA1" w:rsidRDefault="006C4DA1" w:rsidP="006C4DA1">
      <w:pPr>
        <w:pStyle w:val="a0"/>
        <w:spacing w:line="240" w:lineRule="auto"/>
        <w:jc w:val="center"/>
        <w:rPr>
          <w:color w:val="FF0000"/>
          <w:sz w:val="32"/>
          <w:szCs w:val="32"/>
          <w:rtl/>
        </w:rPr>
      </w:pPr>
    </w:p>
    <w:p w14:paraId="0175E190" w14:textId="77777777" w:rsidR="006C4DA1" w:rsidRPr="00E80D54" w:rsidRDefault="006C4DA1" w:rsidP="006C4DA1">
      <w:pPr>
        <w:pStyle w:val="a0"/>
        <w:spacing w:line="240" w:lineRule="auto"/>
        <w:jc w:val="center"/>
        <w:rPr>
          <w:color w:val="FF0000"/>
          <w:sz w:val="32"/>
          <w:szCs w:val="32"/>
        </w:rPr>
      </w:pPr>
      <w:r w:rsidRPr="00E80D54">
        <w:rPr>
          <w:noProof/>
          <w:sz w:val="32"/>
          <w:szCs w:val="32"/>
          <w:lang w:bidi="ar-SA"/>
        </w:rPr>
        <w:drawing>
          <wp:anchor distT="0" distB="0" distL="114300" distR="114300" simplePos="0" relativeHeight="251714560" behindDoc="1" locked="0" layoutInCell="1" allowOverlap="1" wp14:anchorId="206176C4" wp14:editId="5615FF97">
            <wp:simplePos x="0" y="0"/>
            <wp:positionH relativeFrom="margin">
              <wp:align>center</wp:align>
            </wp:positionH>
            <wp:positionV relativeFrom="paragraph">
              <wp:posOffset>29849</wp:posOffset>
            </wp:positionV>
            <wp:extent cx="2898470" cy="4105767"/>
            <wp:effectExtent l="6032" t="0" r="3493" b="3492"/>
            <wp:wrapNone/>
            <wp:docPr id="233" name="Picture 23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xt, letter&#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t="9268" b="11140"/>
                    <a:stretch>
                      <a:fillRect/>
                    </a:stretch>
                  </pic:blipFill>
                  <pic:spPr bwMode="auto">
                    <a:xfrm rot="16200000">
                      <a:off x="0" y="0"/>
                      <a:ext cx="2898470" cy="4105767"/>
                    </a:xfrm>
                    <a:prstGeom prst="rect">
                      <a:avLst/>
                    </a:prstGeom>
                    <a:noFill/>
                  </pic:spPr>
                </pic:pic>
              </a:graphicData>
            </a:graphic>
            <wp14:sizeRelH relativeFrom="margin">
              <wp14:pctWidth>0</wp14:pctWidth>
            </wp14:sizeRelH>
            <wp14:sizeRelV relativeFrom="margin">
              <wp14:pctHeight>0</wp14:pctHeight>
            </wp14:sizeRelV>
          </wp:anchor>
        </w:drawing>
      </w:r>
    </w:p>
    <w:p w14:paraId="225B0EFB" w14:textId="77777777" w:rsidR="006C4DA1" w:rsidRPr="00E80D54" w:rsidRDefault="006C4DA1" w:rsidP="006C4DA1">
      <w:pPr>
        <w:pStyle w:val="a0"/>
        <w:spacing w:line="240" w:lineRule="auto"/>
        <w:jc w:val="center"/>
        <w:rPr>
          <w:color w:val="FF0000"/>
          <w:sz w:val="32"/>
          <w:szCs w:val="32"/>
        </w:rPr>
      </w:pPr>
    </w:p>
    <w:p w14:paraId="1A5A7978" w14:textId="77777777" w:rsidR="006C4DA1" w:rsidRPr="00E80D54" w:rsidRDefault="006C4DA1" w:rsidP="006C4DA1">
      <w:pPr>
        <w:pStyle w:val="a0"/>
        <w:spacing w:line="240" w:lineRule="auto"/>
        <w:jc w:val="center"/>
        <w:rPr>
          <w:color w:val="FF0000"/>
          <w:sz w:val="32"/>
          <w:szCs w:val="32"/>
        </w:rPr>
      </w:pPr>
    </w:p>
    <w:p w14:paraId="1BF2BE1C" w14:textId="77777777" w:rsidR="006C4DA1" w:rsidRPr="00E80D54" w:rsidRDefault="006C4DA1" w:rsidP="006C4DA1">
      <w:pPr>
        <w:pStyle w:val="a0"/>
        <w:spacing w:line="240" w:lineRule="auto"/>
        <w:jc w:val="center"/>
        <w:rPr>
          <w:color w:val="FF0000"/>
          <w:sz w:val="32"/>
          <w:szCs w:val="32"/>
        </w:rPr>
      </w:pPr>
    </w:p>
    <w:p w14:paraId="4A73FB45" w14:textId="77777777" w:rsidR="006C4DA1" w:rsidRPr="00E80D54" w:rsidRDefault="006C4DA1" w:rsidP="006C4DA1">
      <w:pPr>
        <w:pStyle w:val="a0"/>
        <w:spacing w:line="240" w:lineRule="auto"/>
        <w:jc w:val="center"/>
        <w:rPr>
          <w:color w:val="FF0000"/>
          <w:sz w:val="32"/>
          <w:szCs w:val="32"/>
        </w:rPr>
      </w:pPr>
    </w:p>
    <w:p w14:paraId="5E7B6603" w14:textId="77777777" w:rsidR="006C4DA1" w:rsidRPr="00E80D54" w:rsidRDefault="006C4DA1" w:rsidP="006C4DA1">
      <w:pPr>
        <w:pStyle w:val="a0"/>
        <w:spacing w:line="240" w:lineRule="auto"/>
        <w:jc w:val="center"/>
        <w:rPr>
          <w:color w:val="FF0000"/>
          <w:sz w:val="32"/>
          <w:szCs w:val="32"/>
        </w:rPr>
      </w:pPr>
    </w:p>
    <w:p w14:paraId="3F055E73" w14:textId="77777777" w:rsidR="006C4DA1" w:rsidRPr="00E80D54" w:rsidRDefault="006C4DA1" w:rsidP="006C4DA1">
      <w:pPr>
        <w:pStyle w:val="a0"/>
        <w:spacing w:line="240" w:lineRule="auto"/>
        <w:jc w:val="center"/>
        <w:rPr>
          <w:color w:val="FF0000"/>
          <w:sz w:val="32"/>
          <w:szCs w:val="32"/>
        </w:rPr>
      </w:pPr>
    </w:p>
    <w:p w14:paraId="4C05480E" w14:textId="77777777" w:rsidR="006C4DA1" w:rsidRPr="00E80D54" w:rsidRDefault="006C4DA1" w:rsidP="006C4DA1">
      <w:pPr>
        <w:pStyle w:val="a0"/>
        <w:spacing w:line="240" w:lineRule="auto"/>
        <w:jc w:val="center"/>
        <w:rPr>
          <w:color w:val="FF0000"/>
          <w:sz w:val="32"/>
          <w:szCs w:val="32"/>
        </w:rPr>
      </w:pPr>
    </w:p>
    <w:p w14:paraId="01AA189B" w14:textId="77777777" w:rsidR="006C4DA1" w:rsidRPr="00E80D54" w:rsidRDefault="006C4DA1" w:rsidP="006C4DA1">
      <w:pPr>
        <w:pStyle w:val="a0"/>
        <w:spacing w:line="240" w:lineRule="auto"/>
        <w:jc w:val="center"/>
        <w:rPr>
          <w:color w:val="FF0000"/>
          <w:sz w:val="32"/>
          <w:szCs w:val="32"/>
        </w:rPr>
      </w:pPr>
    </w:p>
    <w:p w14:paraId="757EABC7" w14:textId="77777777" w:rsidR="006C4DA1" w:rsidRPr="00E80D54" w:rsidRDefault="006C4DA1" w:rsidP="006C4DA1">
      <w:pPr>
        <w:pStyle w:val="a0"/>
        <w:spacing w:line="240" w:lineRule="auto"/>
        <w:jc w:val="center"/>
        <w:rPr>
          <w:color w:val="FF0000"/>
          <w:sz w:val="32"/>
          <w:szCs w:val="32"/>
        </w:rPr>
      </w:pPr>
      <w:r w:rsidRPr="00E80D54">
        <w:rPr>
          <w:noProof/>
          <w:sz w:val="32"/>
          <w:szCs w:val="32"/>
          <w:lang w:bidi="ar-SA"/>
        </w:rPr>
        <w:drawing>
          <wp:anchor distT="0" distB="0" distL="114300" distR="114300" simplePos="0" relativeHeight="251713536" behindDoc="1" locked="0" layoutInCell="1" allowOverlap="1" wp14:anchorId="24FB1B26" wp14:editId="504D4BBB">
            <wp:simplePos x="0" y="0"/>
            <wp:positionH relativeFrom="margin">
              <wp:align>center</wp:align>
            </wp:positionH>
            <wp:positionV relativeFrom="paragraph">
              <wp:posOffset>38933</wp:posOffset>
            </wp:positionV>
            <wp:extent cx="2260033" cy="4350857"/>
            <wp:effectExtent l="2540" t="0" r="0" b="0"/>
            <wp:wrapNone/>
            <wp:docPr id="234" name="Picture 234" descr="A picture containing tex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ture containing text, document&#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6200000">
                      <a:off x="0" y="0"/>
                      <a:ext cx="2260033" cy="4350857"/>
                    </a:xfrm>
                    <a:prstGeom prst="rect">
                      <a:avLst/>
                    </a:prstGeom>
                    <a:noFill/>
                  </pic:spPr>
                </pic:pic>
              </a:graphicData>
            </a:graphic>
            <wp14:sizeRelH relativeFrom="margin">
              <wp14:pctWidth>0</wp14:pctWidth>
            </wp14:sizeRelH>
            <wp14:sizeRelV relativeFrom="margin">
              <wp14:pctHeight>0</wp14:pctHeight>
            </wp14:sizeRelV>
          </wp:anchor>
        </w:drawing>
      </w:r>
    </w:p>
    <w:p w14:paraId="1790D759" w14:textId="77777777" w:rsidR="006C4DA1" w:rsidRPr="00E80D54" w:rsidRDefault="006C4DA1" w:rsidP="006C4DA1">
      <w:pPr>
        <w:pStyle w:val="a0"/>
        <w:spacing w:line="240" w:lineRule="auto"/>
        <w:jc w:val="center"/>
        <w:rPr>
          <w:color w:val="FF0000"/>
          <w:sz w:val="32"/>
          <w:szCs w:val="32"/>
        </w:rPr>
      </w:pPr>
    </w:p>
    <w:p w14:paraId="2AA23F7C" w14:textId="77777777" w:rsidR="006C4DA1" w:rsidRPr="00E80D54" w:rsidRDefault="006C4DA1" w:rsidP="006C4DA1">
      <w:pPr>
        <w:pStyle w:val="a0"/>
        <w:spacing w:line="240" w:lineRule="auto"/>
        <w:jc w:val="center"/>
        <w:rPr>
          <w:color w:val="FF0000"/>
          <w:sz w:val="32"/>
          <w:szCs w:val="32"/>
        </w:rPr>
      </w:pPr>
    </w:p>
    <w:p w14:paraId="2D6A3CD5" w14:textId="77777777" w:rsidR="006C4DA1" w:rsidRDefault="006C4DA1" w:rsidP="006C4DA1">
      <w:pPr>
        <w:pStyle w:val="a0"/>
        <w:spacing w:line="240" w:lineRule="auto"/>
        <w:jc w:val="center"/>
        <w:rPr>
          <w:color w:val="FF0000"/>
          <w:sz w:val="32"/>
          <w:szCs w:val="32"/>
          <w:rtl/>
        </w:rPr>
      </w:pPr>
    </w:p>
    <w:p w14:paraId="5FAC877A" w14:textId="77777777" w:rsidR="006C4DA1" w:rsidRDefault="006C4DA1" w:rsidP="006C4DA1">
      <w:pPr>
        <w:pStyle w:val="a0"/>
        <w:spacing w:line="240" w:lineRule="auto"/>
        <w:jc w:val="center"/>
        <w:rPr>
          <w:color w:val="FF0000"/>
          <w:sz w:val="32"/>
          <w:szCs w:val="32"/>
          <w:rtl/>
        </w:rPr>
      </w:pPr>
    </w:p>
    <w:p w14:paraId="78D633D3" w14:textId="77777777" w:rsidR="006C4DA1" w:rsidRDefault="006C4DA1" w:rsidP="006C4DA1">
      <w:pPr>
        <w:pStyle w:val="a0"/>
        <w:spacing w:line="240" w:lineRule="auto"/>
        <w:jc w:val="center"/>
        <w:rPr>
          <w:color w:val="FF0000"/>
          <w:sz w:val="32"/>
          <w:szCs w:val="32"/>
          <w:rtl/>
        </w:rPr>
      </w:pPr>
    </w:p>
    <w:p w14:paraId="4C8F240E" w14:textId="77777777" w:rsidR="006C4DA1" w:rsidRDefault="006C4DA1" w:rsidP="006C4DA1">
      <w:pPr>
        <w:pStyle w:val="a0"/>
        <w:spacing w:line="240" w:lineRule="auto"/>
        <w:jc w:val="center"/>
        <w:rPr>
          <w:color w:val="FF0000"/>
          <w:sz w:val="32"/>
          <w:szCs w:val="32"/>
          <w:rtl/>
        </w:rPr>
      </w:pPr>
    </w:p>
    <w:p w14:paraId="2A671769" w14:textId="77777777" w:rsidR="006C4DA1" w:rsidRDefault="006C4DA1" w:rsidP="006C4DA1">
      <w:pPr>
        <w:pStyle w:val="a0"/>
        <w:spacing w:line="240" w:lineRule="auto"/>
        <w:jc w:val="center"/>
        <w:rPr>
          <w:color w:val="FF0000"/>
          <w:sz w:val="32"/>
          <w:szCs w:val="32"/>
          <w:rtl/>
        </w:rPr>
      </w:pPr>
    </w:p>
    <w:p w14:paraId="4FF9E751" w14:textId="77777777" w:rsidR="006C4DA1" w:rsidRDefault="006C4DA1" w:rsidP="006C4DA1">
      <w:pPr>
        <w:pStyle w:val="a0"/>
        <w:spacing w:line="240" w:lineRule="auto"/>
        <w:jc w:val="center"/>
        <w:rPr>
          <w:color w:val="FF0000"/>
          <w:sz w:val="32"/>
          <w:szCs w:val="32"/>
          <w:rtl/>
        </w:rPr>
      </w:pPr>
    </w:p>
    <w:p w14:paraId="412BF5E7" w14:textId="77777777" w:rsidR="006C4DA1" w:rsidRDefault="006C4DA1" w:rsidP="006C4DA1">
      <w:pPr>
        <w:pStyle w:val="a0"/>
        <w:spacing w:line="240" w:lineRule="auto"/>
        <w:jc w:val="center"/>
        <w:rPr>
          <w:color w:val="FF0000"/>
          <w:sz w:val="32"/>
          <w:szCs w:val="32"/>
          <w:rtl/>
        </w:rPr>
      </w:pPr>
    </w:p>
    <w:p w14:paraId="4E8572D6" w14:textId="77777777" w:rsidR="006C4DA1" w:rsidRPr="00E80D54" w:rsidRDefault="006C4DA1" w:rsidP="006C4DA1">
      <w:pPr>
        <w:pStyle w:val="a0"/>
        <w:spacing w:line="240" w:lineRule="auto"/>
        <w:jc w:val="center"/>
        <w:rPr>
          <w:color w:val="FF0000"/>
          <w:sz w:val="32"/>
          <w:szCs w:val="32"/>
        </w:rPr>
      </w:pPr>
    </w:p>
    <w:p w14:paraId="7093665D" w14:textId="77777777" w:rsidR="006C4DA1" w:rsidRPr="00E80D54" w:rsidRDefault="006C4DA1" w:rsidP="006C4DA1">
      <w:pPr>
        <w:pStyle w:val="a0"/>
        <w:spacing w:line="240" w:lineRule="auto"/>
        <w:jc w:val="center"/>
        <w:rPr>
          <w:color w:val="FF0000"/>
          <w:sz w:val="32"/>
          <w:szCs w:val="32"/>
        </w:rPr>
      </w:pPr>
    </w:p>
    <w:p w14:paraId="61CAE9D4" w14:textId="77777777" w:rsidR="006C4DA1" w:rsidRDefault="006C4DA1" w:rsidP="006C4DA1">
      <w:pPr>
        <w:pStyle w:val="a1"/>
        <w:spacing w:line="240" w:lineRule="auto"/>
        <w:jc w:val="center"/>
        <w:rPr>
          <w:b/>
          <w:bCs/>
          <w:color w:val="000000" w:themeColor="text1"/>
          <w:sz w:val="32"/>
          <w:szCs w:val="32"/>
          <w:rtl/>
        </w:rPr>
      </w:pPr>
    </w:p>
    <w:p w14:paraId="40796785" w14:textId="77777777" w:rsidR="006C4DA1" w:rsidRDefault="006C4DA1" w:rsidP="006C4DA1">
      <w:pPr>
        <w:pStyle w:val="a1"/>
        <w:spacing w:line="240" w:lineRule="auto"/>
        <w:jc w:val="center"/>
        <w:rPr>
          <w:b/>
          <w:bCs/>
          <w:color w:val="000000" w:themeColor="text1"/>
          <w:sz w:val="32"/>
          <w:szCs w:val="32"/>
          <w:rtl/>
        </w:rPr>
      </w:pPr>
    </w:p>
    <w:p w14:paraId="0C853CAD" w14:textId="77777777" w:rsidR="006C4DA1" w:rsidRDefault="006C4DA1" w:rsidP="006C4DA1">
      <w:pPr>
        <w:pStyle w:val="a1"/>
        <w:spacing w:line="240" w:lineRule="auto"/>
        <w:jc w:val="center"/>
        <w:rPr>
          <w:b/>
          <w:bCs/>
          <w:color w:val="000000" w:themeColor="text1"/>
          <w:sz w:val="32"/>
          <w:szCs w:val="32"/>
          <w:rtl/>
        </w:rPr>
      </w:pPr>
    </w:p>
    <w:p w14:paraId="6E7566C7" w14:textId="77777777" w:rsidR="006C4DA1" w:rsidRDefault="006C4DA1" w:rsidP="006C4DA1">
      <w:pPr>
        <w:pStyle w:val="a1"/>
        <w:spacing w:line="240" w:lineRule="auto"/>
        <w:jc w:val="center"/>
        <w:rPr>
          <w:b/>
          <w:bCs/>
          <w:color w:val="000000" w:themeColor="text1"/>
          <w:sz w:val="32"/>
          <w:szCs w:val="32"/>
          <w:rtl/>
        </w:rPr>
      </w:pPr>
    </w:p>
    <w:p w14:paraId="28F4C765" w14:textId="77777777" w:rsidR="006C4DA1" w:rsidRDefault="006C4DA1" w:rsidP="006C4DA1">
      <w:pPr>
        <w:pStyle w:val="a1"/>
        <w:spacing w:line="240" w:lineRule="auto"/>
        <w:jc w:val="center"/>
        <w:rPr>
          <w:b/>
          <w:bCs/>
          <w:color w:val="000000" w:themeColor="text1"/>
          <w:sz w:val="32"/>
          <w:szCs w:val="32"/>
          <w:rtl/>
        </w:rPr>
      </w:pPr>
    </w:p>
    <w:p w14:paraId="51924522" w14:textId="77777777" w:rsidR="006C4DA1" w:rsidRDefault="006C4DA1" w:rsidP="006C4DA1">
      <w:pPr>
        <w:pStyle w:val="a1"/>
        <w:spacing w:line="240" w:lineRule="auto"/>
        <w:jc w:val="center"/>
        <w:rPr>
          <w:b/>
          <w:bCs/>
          <w:color w:val="000000" w:themeColor="text1"/>
          <w:sz w:val="32"/>
          <w:szCs w:val="32"/>
          <w:rtl/>
        </w:rPr>
      </w:pPr>
    </w:p>
    <w:p w14:paraId="73730237" w14:textId="77777777" w:rsidR="006C4DA1" w:rsidRDefault="006C4DA1" w:rsidP="006C4DA1">
      <w:pPr>
        <w:pStyle w:val="a1"/>
        <w:spacing w:line="240" w:lineRule="auto"/>
        <w:jc w:val="center"/>
        <w:rPr>
          <w:b/>
          <w:bCs/>
          <w:color w:val="000000" w:themeColor="text1"/>
          <w:sz w:val="32"/>
          <w:szCs w:val="32"/>
          <w:rtl/>
        </w:rPr>
      </w:pPr>
    </w:p>
    <w:p w14:paraId="1E28E228" w14:textId="77777777" w:rsidR="006C4DA1" w:rsidRDefault="006C4DA1" w:rsidP="006C4DA1">
      <w:pPr>
        <w:pStyle w:val="a1"/>
        <w:spacing w:line="240" w:lineRule="auto"/>
        <w:jc w:val="center"/>
        <w:rPr>
          <w:b/>
          <w:bCs/>
          <w:color w:val="000000" w:themeColor="text1"/>
          <w:sz w:val="32"/>
          <w:szCs w:val="32"/>
          <w:rtl/>
        </w:rPr>
      </w:pPr>
    </w:p>
    <w:p w14:paraId="2178DAD8" w14:textId="77777777" w:rsidR="006C4DA1" w:rsidRDefault="006C4DA1" w:rsidP="006C4DA1">
      <w:pPr>
        <w:pStyle w:val="a1"/>
        <w:spacing w:line="240" w:lineRule="auto"/>
        <w:jc w:val="center"/>
        <w:rPr>
          <w:b/>
          <w:bCs/>
          <w:color w:val="000000" w:themeColor="text1"/>
          <w:sz w:val="32"/>
          <w:szCs w:val="32"/>
          <w:rtl/>
        </w:rPr>
      </w:pPr>
    </w:p>
    <w:p w14:paraId="347060CB" w14:textId="77777777" w:rsidR="006C4DA1" w:rsidRDefault="006C4DA1" w:rsidP="006C4DA1">
      <w:pPr>
        <w:pStyle w:val="a1"/>
        <w:spacing w:line="240" w:lineRule="auto"/>
        <w:jc w:val="center"/>
        <w:rPr>
          <w:b/>
          <w:bCs/>
          <w:color w:val="000000" w:themeColor="text1"/>
          <w:sz w:val="32"/>
          <w:szCs w:val="32"/>
          <w:rtl/>
        </w:rPr>
      </w:pPr>
    </w:p>
    <w:p w14:paraId="563E1ACB" w14:textId="77777777" w:rsidR="006C4DA1" w:rsidRPr="00AF271F" w:rsidRDefault="006C4DA1" w:rsidP="006C4DA1">
      <w:pPr>
        <w:pStyle w:val="11"/>
        <w:spacing w:after="0" w:line="240" w:lineRule="auto"/>
        <w:rPr>
          <w:color w:val="000000" w:themeColor="text1"/>
          <w:rtl/>
        </w:rPr>
      </w:pPr>
      <w:r>
        <w:rPr>
          <w:rFonts w:hint="cs"/>
          <w:color w:val="000000" w:themeColor="text1"/>
          <w:rtl/>
        </w:rPr>
        <w:t xml:space="preserve">ملحق رقم(5) </w:t>
      </w:r>
    </w:p>
    <w:p w14:paraId="2796CFCA" w14:textId="77777777" w:rsidR="006C4DA1" w:rsidRPr="00AF271F" w:rsidRDefault="006C4DA1" w:rsidP="006C4DA1">
      <w:pPr>
        <w:pStyle w:val="11"/>
        <w:spacing w:after="0" w:line="240" w:lineRule="auto"/>
        <w:rPr>
          <w:color w:val="000000" w:themeColor="text1"/>
          <w:rtl/>
        </w:rPr>
      </w:pPr>
      <w:r>
        <w:rPr>
          <w:rFonts w:hint="cs"/>
          <w:color w:val="000000" w:themeColor="text1"/>
          <w:rtl/>
        </w:rPr>
        <w:t>الصعوبات التي واجهة الباحث</w:t>
      </w:r>
    </w:p>
    <w:p w14:paraId="5FAE3D64" w14:textId="77777777" w:rsidR="006C4DA1" w:rsidRDefault="006C4DA1" w:rsidP="006C4DA1">
      <w:pPr>
        <w:pStyle w:val="11"/>
        <w:spacing w:after="0" w:line="240" w:lineRule="auto"/>
        <w:rPr>
          <w:color w:val="000000" w:themeColor="text1"/>
          <w:rtl/>
        </w:rPr>
      </w:pPr>
    </w:p>
    <w:p w14:paraId="3A760A55" w14:textId="77777777" w:rsidR="006C4DA1" w:rsidRDefault="006C4DA1" w:rsidP="006C4DA1">
      <w:pPr>
        <w:pStyle w:val="11"/>
        <w:spacing w:after="0" w:line="240" w:lineRule="auto"/>
        <w:rPr>
          <w:color w:val="000000" w:themeColor="text1"/>
          <w:rtl/>
        </w:rPr>
      </w:pPr>
    </w:p>
    <w:p w14:paraId="5D773306" w14:textId="77777777" w:rsidR="006C4DA1" w:rsidRDefault="006C4DA1" w:rsidP="006C4DA1">
      <w:pPr>
        <w:pStyle w:val="11"/>
        <w:spacing w:after="0" w:line="240" w:lineRule="auto"/>
        <w:rPr>
          <w:color w:val="000000" w:themeColor="text1"/>
          <w:rtl/>
        </w:rPr>
      </w:pPr>
    </w:p>
    <w:p w14:paraId="40ED4658" w14:textId="77777777" w:rsidR="006C4DA1" w:rsidRDefault="006C4DA1" w:rsidP="006C4DA1">
      <w:pPr>
        <w:pStyle w:val="11"/>
        <w:spacing w:after="0" w:line="240" w:lineRule="auto"/>
        <w:rPr>
          <w:color w:val="000000" w:themeColor="text1"/>
          <w:rtl/>
        </w:rPr>
      </w:pPr>
    </w:p>
    <w:p w14:paraId="69B07DA6" w14:textId="77777777" w:rsidR="006C4DA1" w:rsidRDefault="006C4DA1" w:rsidP="006C4DA1">
      <w:pPr>
        <w:pStyle w:val="11"/>
        <w:spacing w:after="0" w:line="240" w:lineRule="auto"/>
        <w:rPr>
          <w:color w:val="000000" w:themeColor="text1"/>
          <w:rtl/>
        </w:rPr>
      </w:pPr>
    </w:p>
    <w:p w14:paraId="32D147C9" w14:textId="77777777" w:rsidR="006C4DA1" w:rsidRDefault="006C4DA1" w:rsidP="006C4DA1">
      <w:pPr>
        <w:pStyle w:val="11"/>
        <w:spacing w:after="0" w:line="240" w:lineRule="auto"/>
        <w:rPr>
          <w:color w:val="000000" w:themeColor="text1"/>
          <w:rtl/>
        </w:rPr>
      </w:pPr>
    </w:p>
    <w:p w14:paraId="21BBB4E0" w14:textId="77777777" w:rsidR="006C4DA1" w:rsidRDefault="006C4DA1" w:rsidP="006C4DA1">
      <w:pPr>
        <w:pStyle w:val="11"/>
        <w:spacing w:after="0" w:line="240" w:lineRule="auto"/>
        <w:rPr>
          <w:color w:val="000000" w:themeColor="text1"/>
          <w:rtl/>
        </w:rPr>
      </w:pPr>
    </w:p>
    <w:p w14:paraId="3916BA76" w14:textId="77777777" w:rsidR="006C4DA1" w:rsidRDefault="006C4DA1" w:rsidP="006C4DA1">
      <w:pPr>
        <w:pStyle w:val="11"/>
        <w:spacing w:after="0" w:line="240" w:lineRule="auto"/>
        <w:rPr>
          <w:color w:val="000000" w:themeColor="text1"/>
          <w:rtl/>
        </w:rPr>
      </w:pPr>
    </w:p>
    <w:p w14:paraId="37FC067A" w14:textId="77777777" w:rsidR="006C4DA1" w:rsidRDefault="006C4DA1" w:rsidP="006C4DA1">
      <w:pPr>
        <w:pStyle w:val="11"/>
        <w:spacing w:after="0" w:line="240" w:lineRule="auto"/>
        <w:rPr>
          <w:color w:val="000000" w:themeColor="text1"/>
          <w:rtl/>
        </w:rPr>
      </w:pPr>
    </w:p>
    <w:p w14:paraId="5A914658" w14:textId="77777777" w:rsidR="006C4DA1" w:rsidRPr="00AF271F" w:rsidRDefault="006C4DA1" w:rsidP="006C4DA1">
      <w:pPr>
        <w:pStyle w:val="11"/>
        <w:spacing w:after="0" w:line="240" w:lineRule="auto"/>
        <w:rPr>
          <w:color w:val="000000" w:themeColor="text1"/>
          <w:rtl/>
        </w:rPr>
      </w:pPr>
      <w:r>
        <w:rPr>
          <w:rFonts w:hint="cs"/>
          <w:color w:val="000000" w:themeColor="text1"/>
          <w:rtl/>
        </w:rPr>
        <w:t xml:space="preserve">ملحق رقم(5) </w:t>
      </w:r>
    </w:p>
    <w:p w14:paraId="12447783" w14:textId="77777777" w:rsidR="006C4DA1" w:rsidRPr="00AF271F" w:rsidRDefault="006C4DA1" w:rsidP="006C4DA1">
      <w:pPr>
        <w:pStyle w:val="11"/>
        <w:spacing w:after="0" w:line="240" w:lineRule="auto"/>
        <w:rPr>
          <w:color w:val="000000" w:themeColor="text1"/>
          <w:rtl/>
        </w:rPr>
      </w:pPr>
      <w:r>
        <w:rPr>
          <w:rFonts w:hint="cs"/>
          <w:color w:val="000000" w:themeColor="text1"/>
          <w:rtl/>
        </w:rPr>
        <w:t>الصعوبات التي واجهة الباحث</w:t>
      </w:r>
    </w:p>
    <w:p w14:paraId="67A99263" w14:textId="77777777" w:rsidR="006C4DA1" w:rsidRPr="00AF271F" w:rsidRDefault="006C4DA1" w:rsidP="006C4DA1">
      <w:pPr>
        <w:pStyle w:val="a1"/>
        <w:spacing w:line="240" w:lineRule="auto"/>
        <w:rPr>
          <w:color w:val="000000" w:themeColor="text1"/>
          <w:rtl/>
        </w:rPr>
      </w:pPr>
    </w:p>
    <w:p w14:paraId="6F61C9D6" w14:textId="77777777" w:rsidR="006C4DA1" w:rsidRPr="00AF271F" w:rsidRDefault="006C4DA1" w:rsidP="00547F13">
      <w:pPr>
        <w:pStyle w:val="10"/>
        <w:numPr>
          <w:ilvl w:val="0"/>
          <w:numId w:val="144"/>
        </w:numPr>
        <w:spacing w:after="0" w:line="240" w:lineRule="auto"/>
        <w:rPr>
          <w:color w:val="000000" w:themeColor="text1"/>
          <w:rtl/>
        </w:rPr>
      </w:pPr>
      <w:r w:rsidRPr="00AF271F">
        <w:rPr>
          <w:rFonts w:hint="cs"/>
          <w:color w:val="000000" w:themeColor="text1"/>
          <w:rtl/>
        </w:rPr>
        <w:t>الصعوبات التي واجهت الباحث وسبل التغلب عليها:</w:t>
      </w:r>
    </w:p>
    <w:p w14:paraId="158909D6" w14:textId="77777777" w:rsidR="006C4DA1" w:rsidRDefault="006C4DA1" w:rsidP="00547F13">
      <w:pPr>
        <w:pStyle w:val="a1"/>
        <w:numPr>
          <w:ilvl w:val="0"/>
          <w:numId w:val="151"/>
        </w:numPr>
        <w:spacing w:line="240" w:lineRule="auto"/>
        <w:rPr>
          <w:color w:val="000000" w:themeColor="text1"/>
        </w:rPr>
      </w:pPr>
      <w:r w:rsidRPr="00AF271F">
        <w:rPr>
          <w:rFonts w:hint="cs"/>
          <w:color w:val="000000" w:themeColor="text1"/>
          <w:rtl/>
        </w:rPr>
        <w:t xml:space="preserve">محدودية الدراسات والبحوث التي </w:t>
      </w:r>
      <w:r>
        <w:rPr>
          <w:rFonts w:hint="cs"/>
          <w:color w:val="000000" w:themeColor="text1"/>
          <w:rtl/>
        </w:rPr>
        <w:t>ا</w:t>
      </w:r>
      <w:r w:rsidRPr="00AF271F">
        <w:rPr>
          <w:rFonts w:hint="cs"/>
          <w:color w:val="000000" w:themeColor="text1"/>
          <w:rtl/>
        </w:rPr>
        <w:t xml:space="preserve">هتمت بدراسة دور القطاع </w:t>
      </w:r>
      <w:r>
        <w:rPr>
          <w:rFonts w:hint="cs"/>
          <w:color w:val="000000" w:themeColor="text1"/>
          <w:rtl/>
        </w:rPr>
        <w:t>ا</w:t>
      </w:r>
      <w:r w:rsidRPr="00AF271F">
        <w:rPr>
          <w:rFonts w:hint="cs"/>
          <w:color w:val="000000" w:themeColor="text1"/>
          <w:rtl/>
        </w:rPr>
        <w:t>لخاص في مدارس التكنولوجي</w:t>
      </w:r>
      <w:r>
        <w:rPr>
          <w:rFonts w:hint="cs"/>
          <w:color w:val="000000" w:themeColor="text1"/>
          <w:rtl/>
        </w:rPr>
        <w:t>ا</w:t>
      </w:r>
      <w:r w:rsidRPr="00AF271F">
        <w:rPr>
          <w:rFonts w:hint="cs"/>
          <w:color w:val="000000" w:themeColor="text1"/>
          <w:rtl/>
        </w:rPr>
        <w:t xml:space="preserve"> التطبيقية بشكل خاص، ومجال التعليم التكنولوجي في مصر</w:t>
      </w:r>
      <w:r>
        <w:rPr>
          <w:rFonts w:hint="cs"/>
          <w:color w:val="000000" w:themeColor="text1"/>
          <w:rtl/>
        </w:rPr>
        <w:t xml:space="preserve"> بشكل عام</w:t>
      </w:r>
      <w:r w:rsidRPr="00AF271F">
        <w:rPr>
          <w:rFonts w:hint="cs"/>
          <w:color w:val="000000" w:themeColor="text1"/>
          <w:rtl/>
        </w:rPr>
        <w:t>.</w:t>
      </w:r>
    </w:p>
    <w:p w14:paraId="454B0A38" w14:textId="77777777" w:rsidR="006C4DA1" w:rsidRPr="00AF271F" w:rsidRDefault="006C4DA1" w:rsidP="006C4DA1">
      <w:pPr>
        <w:pStyle w:val="a1"/>
        <w:spacing w:line="240" w:lineRule="auto"/>
        <w:ind w:left="360"/>
        <w:rPr>
          <w:color w:val="000000" w:themeColor="text1"/>
        </w:rPr>
      </w:pPr>
    </w:p>
    <w:p w14:paraId="6AD3D803" w14:textId="77777777" w:rsidR="006C4DA1" w:rsidRPr="00AF271F" w:rsidRDefault="006C4DA1" w:rsidP="00547F13">
      <w:pPr>
        <w:pStyle w:val="a1"/>
        <w:numPr>
          <w:ilvl w:val="0"/>
          <w:numId w:val="151"/>
        </w:numPr>
        <w:spacing w:line="240" w:lineRule="auto"/>
        <w:rPr>
          <w:b/>
          <w:bCs/>
          <w:color w:val="000000" w:themeColor="text1"/>
          <w:rtl/>
        </w:rPr>
      </w:pPr>
      <w:r>
        <w:rPr>
          <w:rFonts w:hint="cs"/>
          <w:b/>
          <w:bCs/>
          <w:color w:val="000000" w:themeColor="text1"/>
          <w:rtl/>
        </w:rPr>
        <w:t xml:space="preserve">كما </w:t>
      </w:r>
      <w:r w:rsidRPr="003D2035">
        <w:rPr>
          <w:rFonts w:hint="cs"/>
          <w:b/>
          <w:bCs/>
          <w:color w:val="000000" w:themeColor="text1"/>
          <w:rtl/>
        </w:rPr>
        <w:t>واجه الباحث بعض</w:t>
      </w:r>
      <w:r w:rsidRPr="00AF271F">
        <w:rPr>
          <w:rFonts w:hint="cs"/>
          <w:b/>
          <w:bCs/>
          <w:color w:val="000000" w:themeColor="text1"/>
          <w:rtl/>
        </w:rPr>
        <w:t xml:space="preserve"> الصعوبات </w:t>
      </w:r>
      <w:r>
        <w:rPr>
          <w:rFonts w:hint="cs"/>
          <w:b/>
          <w:bCs/>
          <w:color w:val="000000" w:themeColor="text1"/>
          <w:rtl/>
        </w:rPr>
        <w:t xml:space="preserve">الأخرى </w:t>
      </w:r>
      <w:r w:rsidRPr="00AF271F">
        <w:rPr>
          <w:rFonts w:hint="cs"/>
          <w:b/>
          <w:bCs/>
          <w:color w:val="000000" w:themeColor="text1"/>
          <w:rtl/>
        </w:rPr>
        <w:t xml:space="preserve">التي تمثلت في التالي: </w:t>
      </w:r>
    </w:p>
    <w:p w14:paraId="5C12EAD7" w14:textId="77777777" w:rsidR="006C4DA1" w:rsidRPr="00AF271F" w:rsidRDefault="006C4DA1" w:rsidP="00547F13">
      <w:pPr>
        <w:pStyle w:val="1"/>
        <w:numPr>
          <w:ilvl w:val="0"/>
          <w:numId w:val="12"/>
        </w:numPr>
        <w:ind w:right="0"/>
      </w:pPr>
      <w:r w:rsidRPr="00AF271F">
        <w:rPr>
          <w:rFonts w:hint="cs"/>
          <w:rtl/>
        </w:rPr>
        <w:t>محدودية المعلومات والوثائق المتاحة حول مدارس التكنولوجية التطبيقية.</w:t>
      </w:r>
    </w:p>
    <w:p w14:paraId="5CC82EC4" w14:textId="77777777" w:rsidR="006C4DA1" w:rsidRPr="00AF271F" w:rsidRDefault="006C4DA1" w:rsidP="00547F13">
      <w:pPr>
        <w:pStyle w:val="1"/>
        <w:numPr>
          <w:ilvl w:val="0"/>
          <w:numId w:val="12"/>
        </w:numPr>
        <w:ind w:right="0"/>
      </w:pPr>
      <w:r w:rsidRPr="00AF271F">
        <w:rPr>
          <w:rFonts w:hint="cs"/>
          <w:rtl/>
        </w:rPr>
        <w:t xml:space="preserve">عدم توافر </w:t>
      </w:r>
      <w:r>
        <w:rPr>
          <w:rFonts w:hint="cs"/>
          <w:rtl/>
        </w:rPr>
        <w:t>الإحصاء</w:t>
      </w:r>
      <w:r w:rsidRPr="00AF271F">
        <w:rPr>
          <w:rFonts w:hint="cs"/>
          <w:rtl/>
        </w:rPr>
        <w:t>ات والبيانات والمعلومات الرسمية الخاصة بمدارس التكنولوجيا التطبيقية</w:t>
      </w:r>
      <w:r>
        <w:rPr>
          <w:rFonts w:hint="cs"/>
          <w:rtl/>
        </w:rPr>
        <w:t>،</w:t>
      </w:r>
      <w:r w:rsidRPr="00AF271F">
        <w:rPr>
          <w:rFonts w:hint="cs"/>
          <w:rtl/>
        </w:rPr>
        <w:t xml:space="preserve"> </w:t>
      </w:r>
      <w:r>
        <w:rPr>
          <w:rFonts w:hint="cs"/>
          <w:rtl/>
        </w:rPr>
        <w:t>إ</w:t>
      </w:r>
      <w:r w:rsidRPr="00AF271F">
        <w:rPr>
          <w:rFonts w:hint="cs"/>
          <w:rtl/>
        </w:rPr>
        <w:t>لا من خلال وحدة تشغيل و</w:t>
      </w:r>
      <w:r>
        <w:rPr>
          <w:rFonts w:hint="cs"/>
          <w:rtl/>
        </w:rPr>
        <w:t>إدارة</w:t>
      </w:r>
      <w:r w:rsidRPr="00AF271F">
        <w:rPr>
          <w:rFonts w:hint="cs"/>
          <w:rtl/>
        </w:rPr>
        <w:t xml:space="preserve"> مدارس التكنولوجيا </w:t>
      </w:r>
      <w:r w:rsidRPr="00AF271F">
        <w:rPr>
          <w:rFonts w:hint="cs"/>
          <w:rtl/>
        </w:rPr>
        <w:lastRenderedPageBreak/>
        <w:t>التطبيقية (</w:t>
      </w:r>
      <w:r>
        <w:rPr>
          <w:rFonts w:hint="cs"/>
          <w:rtl/>
        </w:rPr>
        <w:t xml:space="preserve">التي لا تتيح </w:t>
      </w:r>
      <w:r w:rsidRPr="00AF271F">
        <w:rPr>
          <w:rFonts w:hint="cs"/>
          <w:rtl/>
        </w:rPr>
        <w:t xml:space="preserve">الوصول </w:t>
      </w:r>
      <w:r>
        <w:rPr>
          <w:rFonts w:hint="cs"/>
          <w:rtl/>
        </w:rPr>
        <w:t xml:space="preserve">  إليها   لأحد</w:t>
      </w:r>
      <w:r w:rsidRPr="00AF271F">
        <w:rPr>
          <w:rFonts w:hint="cs"/>
          <w:rtl/>
        </w:rPr>
        <w:t>) كم</w:t>
      </w:r>
      <w:r w:rsidRPr="00AF271F">
        <w:rPr>
          <w:rFonts w:hint="eastAsia"/>
          <w:rtl/>
        </w:rPr>
        <w:t>ا</w:t>
      </w:r>
      <w:r w:rsidRPr="00AF271F">
        <w:rPr>
          <w:rFonts w:hint="cs"/>
          <w:rtl/>
        </w:rPr>
        <w:t xml:space="preserve"> أن هذه الوحدة مثل</w:t>
      </w:r>
      <w:r>
        <w:rPr>
          <w:rFonts w:hint="cs"/>
          <w:rtl/>
        </w:rPr>
        <w:t>ت</w:t>
      </w:r>
      <w:r w:rsidRPr="00AF271F">
        <w:rPr>
          <w:rFonts w:hint="cs"/>
          <w:rtl/>
        </w:rPr>
        <w:t xml:space="preserve"> عائق</w:t>
      </w:r>
      <w:r>
        <w:rPr>
          <w:rFonts w:hint="cs"/>
          <w:rtl/>
        </w:rPr>
        <w:t>ًا أمام الباحث، و</w:t>
      </w:r>
      <w:r w:rsidRPr="00AF271F">
        <w:rPr>
          <w:rFonts w:hint="cs"/>
          <w:rtl/>
        </w:rPr>
        <w:t>تأخر تطبيق الدراسة الميدانية في مراحلها المختلفة عام 2022</w:t>
      </w:r>
      <w:r>
        <w:rPr>
          <w:rFonts w:hint="cs"/>
          <w:rtl/>
        </w:rPr>
        <w:t>م،</w:t>
      </w:r>
      <w:r>
        <w:rPr>
          <w:rFonts w:hint="cs"/>
          <w:b/>
          <w:bCs/>
          <w:rtl/>
        </w:rPr>
        <w:t xml:space="preserve"> </w:t>
      </w:r>
      <w:r w:rsidRPr="00AF271F">
        <w:rPr>
          <w:rFonts w:hint="cs"/>
          <w:rtl/>
        </w:rPr>
        <w:t>والتي تمثلت</w:t>
      </w:r>
      <w:r>
        <w:rPr>
          <w:rFonts w:hint="cs"/>
          <w:rtl/>
        </w:rPr>
        <w:t xml:space="preserve"> </w:t>
      </w:r>
      <w:r w:rsidRPr="00AF271F">
        <w:rPr>
          <w:rFonts w:hint="cs"/>
          <w:rtl/>
        </w:rPr>
        <w:t>في:</w:t>
      </w:r>
    </w:p>
    <w:p w14:paraId="06B70E4B" w14:textId="77777777" w:rsidR="006C4DA1" w:rsidRPr="00AF271F" w:rsidRDefault="006C4DA1" w:rsidP="00547F13">
      <w:pPr>
        <w:pStyle w:val="1"/>
        <w:numPr>
          <w:ilvl w:val="1"/>
          <w:numId w:val="12"/>
        </w:numPr>
        <w:ind w:left="1183" w:right="0"/>
        <w:rPr>
          <w:b/>
          <w:bCs/>
        </w:rPr>
      </w:pPr>
      <w:r w:rsidRPr="00AF271F">
        <w:rPr>
          <w:rFonts w:hint="cs"/>
          <w:b/>
          <w:bCs/>
          <w:rtl/>
        </w:rPr>
        <w:t>مسح واقع مدارس التكنولوجي</w:t>
      </w:r>
      <w:r w:rsidRPr="00AF271F">
        <w:rPr>
          <w:rFonts w:hint="eastAsia"/>
          <w:b/>
          <w:bCs/>
          <w:rtl/>
        </w:rPr>
        <w:t>ا</w:t>
      </w:r>
      <w:r w:rsidRPr="00AF271F">
        <w:rPr>
          <w:rFonts w:hint="cs"/>
          <w:b/>
          <w:bCs/>
          <w:rtl/>
        </w:rPr>
        <w:t xml:space="preserve"> التطبيقية بتحديد المدارس المستهدفة بالبحث والتي يجب </w:t>
      </w:r>
      <w:r>
        <w:rPr>
          <w:rFonts w:hint="cs"/>
          <w:b/>
          <w:bCs/>
          <w:rtl/>
        </w:rPr>
        <w:t>أ</w:t>
      </w:r>
      <w:r w:rsidRPr="00AF271F">
        <w:rPr>
          <w:rFonts w:hint="cs"/>
          <w:b/>
          <w:bCs/>
          <w:rtl/>
        </w:rPr>
        <w:t>ن تمثل تنوع</w:t>
      </w:r>
      <w:r>
        <w:rPr>
          <w:rFonts w:hint="cs"/>
          <w:b/>
          <w:bCs/>
          <w:rtl/>
        </w:rPr>
        <w:t>ًا</w:t>
      </w:r>
      <w:r w:rsidRPr="00AF271F">
        <w:rPr>
          <w:rFonts w:hint="cs"/>
          <w:b/>
          <w:bCs/>
          <w:rtl/>
        </w:rPr>
        <w:t xml:space="preserve"> نوعي</w:t>
      </w:r>
      <w:r>
        <w:rPr>
          <w:rFonts w:hint="cs"/>
          <w:b/>
          <w:bCs/>
          <w:rtl/>
        </w:rPr>
        <w:t>ًا</w:t>
      </w:r>
      <w:r w:rsidRPr="00AF271F">
        <w:rPr>
          <w:rFonts w:hint="cs"/>
          <w:b/>
          <w:bCs/>
          <w:rtl/>
        </w:rPr>
        <w:t xml:space="preserve"> في دور القطاع الخاص ونوعية التعليم.</w:t>
      </w:r>
    </w:p>
    <w:p w14:paraId="37ABF4BD" w14:textId="77777777" w:rsidR="006C4DA1" w:rsidRPr="00AF271F" w:rsidRDefault="006C4DA1" w:rsidP="00547F13">
      <w:pPr>
        <w:pStyle w:val="1"/>
        <w:numPr>
          <w:ilvl w:val="1"/>
          <w:numId w:val="12"/>
        </w:numPr>
        <w:ind w:left="1183" w:right="0"/>
        <w:rPr>
          <w:b/>
          <w:bCs/>
          <w:rtl/>
        </w:rPr>
      </w:pPr>
      <w:r>
        <w:rPr>
          <w:rFonts w:hint="cs"/>
          <w:b/>
          <w:bCs/>
          <w:rtl/>
        </w:rPr>
        <w:t>إجراء</w:t>
      </w:r>
      <w:r w:rsidRPr="00AF271F">
        <w:rPr>
          <w:rFonts w:hint="cs"/>
          <w:b/>
          <w:bCs/>
          <w:rtl/>
        </w:rPr>
        <w:t xml:space="preserve"> استطلاعات الر</w:t>
      </w:r>
      <w:r>
        <w:rPr>
          <w:rFonts w:hint="cs"/>
          <w:b/>
          <w:bCs/>
          <w:rtl/>
        </w:rPr>
        <w:t>أ</w:t>
      </w:r>
      <w:r w:rsidRPr="00AF271F">
        <w:rPr>
          <w:rFonts w:hint="cs"/>
          <w:b/>
          <w:bCs/>
          <w:rtl/>
        </w:rPr>
        <w:t>ي من خلال استهداف العاملين بالمدارس المختارة بالاستبيانات،</w:t>
      </w:r>
      <w:r>
        <w:rPr>
          <w:rFonts w:hint="cs"/>
          <w:b/>
          <w:bCs/>
          <w:rtl/>
        </w:rPr>
        <w:t xml:space="preserve"> </w:t>
      </w:r>
      <w:r w:rsidRPr="00AF271F">
        <w:rPr>
          <w:rFonts w:hint="cs"/>
          <w:b/>
          <w:bCs/>
          <w:rtl/>
        </w:rPr>
        <w:t xml:space="preserve">وقد اتخذت </w:t>
      </w:r>
      <w:r>
        <w:rPr>
          <w:rFonts w:hint="cs"/>
          <w:b/>
          <w:bCs/>
          <w:rtl/>
        </w:rPr>
        <w:t>الإجراءات</w:t>
      </w:r>
      <w:r w:rsidRPr="00AF271F">
        <w:rPr>
          <w:rFonts w:hint="cs"/>
          <w:b/>
          <w:bCs/>
          <w:rtl/>
        </w:rPr>
        <w:t xml:space="preserve"> التالية</w:t>
      </w:r>
      <w:r>
        <w:rPr>
          <w:rFonts w:hint="cs"/>
          <w:b/>
          <w:bCs/>
          <w:rtl/>
        </w:rPr>
        <w:t>:</w:t>
      </w:r>
    </w:p>
    <w:p w14:paraId="5AD8D7EA"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حصول الباحث على خطاب موجه</w:t>
      </w:r>
      <w:r>
        <w:rPr>
          <w:rFonts w:ascii="Simplified Arabic" w:hAnsi="Simplified Arabic" w:cs="Simplified Arabic" w:hint="cs"/>
          <w:color w:val="000000" w:themeColor="text1"/>
          <w:sz w:val="28"/>
          <w:szCs w:val="28"/>
          <w:rtl/>
          <w:lang w:bidi="ar-EG"/>
        </w:rPr>
        <w:t xml:space="preserve"> إلى </w:t>
      </w:r>
      <w:r w:rsidRPr="00AF271F">
        <w:rPr>
          <w:rFonts w:ascii="Simplified Arabic" w:hAnsi="Simplified Arabic" w:cs="Simplified Arabic" w:hint="cs"/>
          <w:color w:val="000000" w:themeColor="text1"/>
          <w:sz w:val="28"/>
          <w:szCs w:val="28"/>
          <w:rtl/>
          <w:lang w:bidi="ar-EG"/>
        </w:rPr>
        <w:t>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بوزارة التربية والتعليم</w:t>
      </w:r>
      <w:r>
        <w:rPr>
          <w:rFonts w:ascii="Simplified Arabic" w:hAnsi="Simplified Arabic" w:cs="Simplified Arabic" w:hint="cs"/>
          <w:color w:val="000000" w:themeColor="text1"/>
          <w:sz w:val="28"/>
          <w:szCs w:val="28"/>
          <w:rtl/>
          <w:lang w:bidi="ar-EG"/>
        </w:rPr>
        <w:t>،</w:t>
      </w:r>
      <w:r w:rsidRPr="00AF271F">
        <w:rPr>
          <w:rFonts w:ascii="Simplified Arabic" w:hAnsi="Simplified Arabic" w:cs="Simplified Arabic" w:hint="cs"/>
          <w:color w:val="000000" w:themeColor="text1"/>
          <w:sz w:val="28"/>
          <w:szCs w:val="28"/>
          <w:rtl/>
          <w:lang w:bidi="ar-EG"/>
        </w:rPr>
        <w:t xml:space="preserve"> و</w:t>
      </w:r>
      <w:r>
        <w:rPr>
          <w:rFonts w:ascii="Simplified Arabic" w:hAnsi="Simplified Arabic" w:cs="Simplified Arabic" w:hint="cs"/>
          <w:color w:val="000000" w:themeColor="text1"/>
          <w:sz w:val="28"/>
          <w:szCs w:val="28"/>
          <w:rtl/>
          <w:lang w:bidi="ar-EG"/>
        </w:rPr>
        <w:t>آ</w:t>
      </w:r>
      <w:r w:rsidRPr="00AF271F">
        <w:rPr>
          <w:rFonts w:ascii="Simplified Arabic" w:hAnsi="Simplified Arabic" w:cs="Simplified Arabic" w:hint="cs"/>
          <w:color w:val="000000" w:themeColor="text1"/>
          <w:sz w:val="28"/>
          <w:szCs w:val="28"/>
          <w:rtl/>
          <w:lang w:bidi="ar-EG"/>
        </w:rPr>
        <w:t>خر موجه</w:t>
      </w:r>
      <w:r>
        <w:rPr>
          <w:rFonts w:ascii="Simplified Arabic" w:hAnsi="Simplified Arabic" w:cs="Simplified Arabic" w:hint="cs"/>
          <w:color w:val="000000" w:themeColor="text1"/>
          <w:sz w:val="28"/>
          <w:szCs w:val="28"/>
          <w:rtl/>
          <w:lang w:bidi="ar-EG"/>
        </w:rPr>
        <w:t xml:space="preserve"> إلى </w:t>
      </w:r>
      <w:r w:rsidRPr="00AF271F">
        <w:rPr>
          <w:rFonts w:ascii="Simplified Arabic" w:hAnsi="Simplified Arabic" w:cs="Simplified Arabic" w:hint="cs"/>
          <w:color w:val="000000" w:themeColor="text1"/>
          <w:sz w:val="28"/>
          <w:szCs w:val="28"/>
          <w:rtl/>
          <w:lang w:bidi="ar-EG"/>
        </w:rPr>
        <w:t>المشرف على وحدة تشغيل و</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مدارس التكنولوجيا التطبيقية، ليرفق بهما مكاتبات المعهد والجهاز للحصول على موافقة 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العامة للأمن بوزارة التربية والتعليم والتعليم الفني لبدء الدراسة، وتس</w:t>
      </w:r>
      <w:r>
        <w:rPr>
          <w:rFonts w:ascii="Simplified Arabic" w:hAnsi="Simplified Arabic" w:cs="Simplified Arabic" w:hint="cs"/>
          <w:color w:val="000000" w:themeColor="text1"/>
          <w:sz w:val="28"/>
          <w:szCs w:val="28"/>
          <w:rtl/>
          <w:lang w:bidi="ar-EG"/>
        </w:rPr>
        <w:t>هيل</w:t>
      </w:r>
      <w:r w:rsidRPr="00AF271F">
        <w:rPr>
          <w:rFonts w:ascii="Simplified Arabic" w:hAnsi="Simplified Arabic" w:cs="Simplified Arabic" w:hint="cs"/>
          <w:color w:val="000000" w:themeColor="text1"/>
          <w:sz w:val="28"/>
          <w:szCs w:val="28"/>
          <w:rtl/>
          <w:lang w:bidi="ar-EG"/>
        </w:rPr>
        <w:t xml:space="preserve"> مهمة الباحث من قبل الوحدة في تنفيذ الدراسة الميدانية.</w:t>
      </w:r>
    </w:p>
    <w:p w14:paraId="4BE0235E"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توجه الباحث</w:t>
      </w:r>
      <w:r>
        <w:rPr>
          <w:rFonts w:ascii="Simplified Arabic" w:hAnsi="Simplified Arabic" w:cs="Simplified Arabic" w:hint="cs"/>
          <w:color w:val="000000" w:themeColor="text1"/>
          <w:sz w:val="28"/>
          <w:szCs w:val="28"/>
          <w:rtl/>
          <w:lang w:bidi="ar-EG"/>
        </w:rPr>
        <w:t xml:space="preserve"> إلى </w:t>
      </w:r>
      <w:r w:rsidRPr="00AF271F">
        <w:rPr>
          <w:rFonts w:ascii="Simplified Arabic" w:hAnsi="Simplified Arabic" w:cs="Simplified Arabic" w:hint="cs"/>
          <w:color w:val="000000" w:themeColor="text1"/>
          <w:sz w:val="28"/>
          <w:szCs w:val="28"/>
          <w:rtl/>
          <w:lang w:bidi="ar-EG"/>
        </w:rPr>
        <w:t>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بوزارة التربية والتعليم والتعليم الفني لتسليم المكاتبات، والتي وجهت بضرورة تسليم مكاتبة مشرف الوحدة بالمرفقات</w:t>
      </w:r>
      <w:r>
        <w:rPr>
          <w:rFonts w:ascii="Simplified Arabic" w:hAnsi="Simplified Arabic" w:cs="Simplified Arabic" w:hint="cs"/>
          <w:color w:val="000000" w:themeColor="text1"/>
          <w:sz w:val="28"/>
          <w:szCs w:val="28"/>
          <w:rtl/>
          <w:lang w:bidi="ar-EG"/>
        </w:rPr>
        <w:t>،</w:t>
      </w:r>
      <w:r w:rsidRPr="00AF271F">
        <w:rPr>
          <w:rFonts w:ascii="Simplified Arabic" w:hAnsi="Simplified Arabic" w:cs="Simplified Arabic" w:hint="cs"/>
          <w:color w:val="000000" w:themeColor="text1"/>
          <w:sz w:val="28"/>
          <w:szCs w:val="28"/>
          <w:rtl/>
          <w:lang w:bidi="ar-EG"/>
        </w:rPr>
        <w:t xml:space="preserve"> والذي سيقوم بدور</w:t>
      </w:r>
      <w:r>
        <w:rPr>
          <w:rFonts w:ascii="Simplified Arabic" w:hAnsi="Simplified Arabic" w:cs="Simplified Arabic" w:hint="cs"/>
          <w:color w:val="000000" w:themeColor="text1"/>
          <w:sz w:val="28"/>
          <w:szCs w:val="28"/>
          <w:rtl/>
          <w:lang w:bidi="ar-EG"/>
        </w:rPr>
        <w:t>ه</w:t>
      </w:r>
      <w:r w:rsidRPr="00AF271F">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ب</w:t>
      </w:r>
      <w:r w:rsidRPr="00AF271F">
        <w:rPr>
          <w:rFonts w:ascii="Simplified Arabic" w:hAnsi="Simplified Arabic" w:cs="Simplified Arabic" w:hint="cs"/>
          <w:color w:val="000000" w:themeColor="text1"/>
          <w:sz w:val="28"/>
          <w:szCs w:val="28"/>
          <w:rtl/>
          <w:lang w:bidi="ar-EG"/>
        </w:rPr>
        <w:t>إفادة 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للحصول على الموافقة، وبالتوجه</w:t>
      </w:r>
      <w:r>
        <w:rPr>
          <w:rFonts w:ascii="Simplified Arabic" w:hAnsi="Simplified Arabic" w:cs="Simplified Arabic" w:hint="cs"/>
          <w:color w:val="000000" w:themeColor="text1"/>
          <w:sz w:val="28"/>
          <w:szCs w:val="28"/>
          <w:rtl/>
          <w:lang w:bidi="ar-EG"/>
        </w:rPr>
        <w:t xml:space="preserve"> إلى </w:t>
      </w:r>
      <w:r w:rsidRPr="00AF271F">
        <w:rPr>
          <w:rFonts w:ascii="Simplified Arabic" w:hAnsi="Simplified Arabic" w:cs="Simplified Arabic" w:hint="cs"/>
          <w:color w:val="000000" w:themeColor="text1"/>
          <w:sz w:val="28"/>
          <w:szCs w:val="28"/>
          <w:rtl/>
          <w:lang w:bidi="ar-EG"/>
        </w:rPr>
        <w:t>مقر مكتب الوحدة نوه السيد سكرتير مكتب مشرف الوحدة</w:t>
      </w:r>
      <w:r>
        <w:rPr>
          <w:rFonts w:ascii="Simplified Arabic" w:hAnsi="Simplified Arabic" w:cs="Simplified Arabic" w:hint="cs"/>
          <w:color w:val="000000" w:themeColor="text1"/>
          <w:sz w:val="28"/>
          <w:szCs w:val="28"/>
          <w:rtl/>
          <w:lang w:bidi="ar-EG"/>
        </w:rPr>
        <w:t xml:space="preserve"> إلى </w:t>
      </w:r>
      <w:r w:rsidRPr="00AF271F">
        <w:rPr>
          <w:rFonts w:ascii="Simplified Arabic" w:hAnsi="Simplified Arabic" w:cs="Simplified Arabic" w:hint="cs"/>
          <w:color w:val="000000" w:themeColor="text1"/>
          <w:sz w:val="28"/>
          <w:szCs w:val="28"/>
          <w:rtl/>
          <w:lang w:bidi="ar-EG"/>
        </w:rPr>
        <w:t xml:space="preserve">تفضيله </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ن يتم تسليم المكاتبات لل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بالوزارة كأحد </w:t>
      </w:r>
      <w:r>
        <w:rPr>
          <w:rFonts w:ascii="Simplified Arabic" w:hAnsi="Simplified Arabic" w:cs="Simplified Arabic" w:hint="cs"/>
          <w:color w:val="000000" w:themeColor="text1"/>
          <w:sz w:val="28"/>
          <w:szCs w:val="28"/>
          <w:rtl/>
          <w:lang w:bidi="ar-EG"/>
        </w:rPr>
        <w:t>إجراء</w:t>
      </w:r>
      <w:r w:rsidRPr="00AF271F">
        <w:rPr>
          <w:rFonts w:ascii="Simplified Arabic" w:hAnsi="Simplified Arabic" w:cs="Simplified Arabic" w:hint="cs"/>
          <w:color w:val="000000" w:themeColor="text1"/>
          <w:sz w:val="28"/>
          <w:szCs w:val="28"/>
          <w:rtl/>
          <w:lang w:bidi="ar-EG"/>
        </w:rPr>
        <w:t>ات تسريع الحصول على الموافقات.</w:t>
      </w:r>
    </w:p>
    <w:p w14:paraId="70B9B48C"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وبالفعل تم التسليم للسادة المسئولين بال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والذين تفهموا ال</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مر، واتخذت المكاتبات طريقها الطبيعي للحصول على الموافقات اللازمة</w:t>
      </w:r>
      <w:r>
        <w:rPr>
          <w:rFonts w:ascii="Simplified Arabic" w:hAnsi="Simplified Arabic" w:cs="Simplified Arabic" w:hint="cs"/>
          <w:color w:val="000000" w:themeColor="text1"/>
          <w:sz w:val="28"/>
          <w:szCs w:val="28"/>
          <w:rtl/>
          <w:lang w:bidi="ar-EG"/>
        </w:rPr>
        <w:t>،</w:t>
      </w:r>
      <w:r w:rsidRPr="00AF271F">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على أن</w:t>
      </w:r>
      <w:r w:rsidRPr="00AF271F">
        <w:rPr>
          <w:rFonts w:ascii="Simplified Arabic" w:hAnsi="Simplified Arabic" w:cs="Simplified Arabic" w:hint="cs"/>
          <w:color w:val="000000" w:themeColor="text1"/>
          <w:sz w:val="28"/>
          <w:szCs w:val="28"/>
          <w:rtl/>
          <w:lang w:bidi="ar-EG"/>
        </w:rPr>
        <w:t xml:space="preserve"> يتم مكاتبة الوحدة من خلال 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بالقرار خلال ثلاثة أيام</w:t>
      </w:r>
      <w:r>
        <w:rPr>
          <w:rFonts w:ascii="Simplified Arabic" w:hAnsi="Simplified Arabic" w:cs="Simplified Arabic" w:hint="cs"/>
          <w:color w:val="000000" w:themeColor="text1"/>
          <w:sz w:val="28"/>
          <w:szCs w:val="28"/>
          <w:rtl/>
          <w:lang w:bidi="ar-EG"/>
        </w:rPr>
        <w:t>،</w:t>
      </w:r>
      <w:r w:rsidRPr="00AF271F">
        <w:rPr>
          <w:rFonts w:ascii="Simplified Arabic" w:hAnsi="Simplified Arabic" w:cs="Simplified Arabic" w:hint="cs"/>
          <w:color w:val="000000" w:themeColor="text1"/>
          <w:sz w:val="28"/>
          <w:szCs w:val="28"/>
          <w:rtl/>
          <w:lang w:bidi="ar-EG"/>
        </w:rPr>
        <w:t xml:space="preserve"> وبالتالي يمكن للباحث بعد هذا التوقيت التواصل المباشر مع الوحدة لتنسيق عملية تطبيق وتنفيذ الدراسة الميدانية بالمحافظات المقترحة. </w:t>
      </w:r>
    </w:p>
    <w:p w14:paraId="1F50522D"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وفي 5 من سبتمبر 2022م توجه الباحث</w:t>
      </w:r>
      <w:r>
        <w:rPr>
          <w:rFonts w:ascii="Simplified Arabic" w:hAnsi="Simplified Arabic" w:cs="Simplified Arabic" w:hint="cs"/>
          <w:color w:val="000000" w:themeColor="text1"/>
          <w:sz w:val="28"/>
          <w:szCs w:val="28"/>
          <w:rtl/>
          <w:lang w:bidi="ar-EG"/>
        </w:rPr>
        <w:t xml:space="preserve"> إلى </w:t>
      </w:r>
      <w:r w:rsidRPr="00AF271F">
        <w:rPr>
          <w:rFonts w:ascii="Simplified Arabic" w:hAnsi="Simplified Arabic" w:cs="Simplified Arabic" w:hint="cs"/>
          <w:color w:val="000000" w:themeColor="text1"/>
          <w:sz w:val="28"/>
          <w:szCs w:val="28"/>
          <w:rtl/>
          <w:lang w:bidi="ar-EG"/>
        </w:rPr>
        <w:t>مقر الوحدة لل</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ستفسار عن ورود الموافقة ال</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منية ل</w:t>
      </w:r>
      <w:r>
        <w:rPr>
          <w:rFonts w:ascii="Simplified Arabic" w:hAnsi="Simplified Arabic" w:cs="Simplified Arabic" w:hint="cs"/>
          <w:color w:val="000000" w:themeColor="text1"/>
          <w:sz w:val="28"/>
          <w:szCs w:val="28"/>
          <w:rtl/>
          <w:lang w:bidi="ar-EG"/>
        </w:rPr>
        <w:t>إجراء</w:t>
      </w:r>
      <w:r w:rsidRPr="00AF271F">
        <w:rPr>
          <w:rFonts w:ascii="Simplified Arabic" w:hAnsi="Simplified Arabic" w:cs="Simplified Arabic" w:hint="cs"/>
          <w:color w:val="000000" w:themeColor="text1"/>
          <w:sz w:val="28"/>
          <w:szCs w:val="28"/>
          <w:rtl/>
          <w:lang w:bidi="ar-EG"/>
        </w:rPr>
        <w:t xml:space="preserve"> البحث والتعاون في الحصول على المعلومات، وبالفعل </w:t>
      </w:r>
      <w:r w:rsidRPr="00AF271F">
        <w:rPr>
          <w:rFonts w:ascii="Simplified Arabic" w:hAnsi="Simplified Arabic" w:cs="Simplified Arabic" w:hint="cs"/>
          <w:color w:val="000000" w:themeColor="text1"/>
          <w:sz w:val="28"/>
          <w:szCs w:val="28"/>
          <w:rtl/>
          <w:lang w:bidi="ar-EG"/>
        </w:rPr>
        <w:lastRenderedPageBreak/>
        <w:t xml:space="preserve">تم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خطار الباحث بوصول الموافقة من 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بالوزارة، و</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 xml:space="preserve">نه يمكنه </w:t>
      </w:r>
      <w:r>
        <w:rPr>
          <w:rFonts w:ascii="Simplified Arabic" w:hAnsi="Simplified Arabic" w:cs="Simplified Arabic" w:hint="cs"/>
          <w:color w:val="000000" w:themeColor="text1"/>
          <w:sz w:val="28"/>
          <w:szCs w:val="28"/>
          <w:rtl/>
          <w:lang w:bidi="ar-EG"/>
        </w:rPr>
        <w:t>إجراء</w:t>
      </w:r>
      <w:r w:rsidRPr="00AF271F">
        <w:rPr>
          <w:rFonts w:ascii="Simplified Arabic" w:hAnsi="Simplified Arabic" w:cs="Simplified Arabic" w:hint="cs"/>
          <w:color w:val="000000" w:themeColor="text1"/>
          <w:sz w:val="28"/>
          <w:szCs w:val="28"/>
          <w:rtl/>
          <w:lang w:bidi="ar-EG"/>
        </w:rPr>
        <w:t xml:space="preserve"> الدراسة الميدانية بعد توفير المعلومات ال</w:t>
      </w:r>
      <w:r>
        <w:rPr>
          <w:rFonts w:ascii="Simplified Arabic" w:hAnsi="Simplified Arabic" w:cs="Simplified Arabic" w:hint="cs"/>
          <w:color w:val="000000" w:themeColor="text1"/>
          <w:sz w:val="28"/>
          <w:szCs w:val="28"/>
          <w:rtl/>
          <w:lang w:bidi="ar-EG"/>
        </w:rPr>
        <w:t>ل</w:t>
      </w:r>
      <w:r w:rsidRPr="00AF271F">
        <w:rPr>
          <w:rFonts w:ascii="Simplified Arabic" w:hAnsi="Simplified Arabic" w:cs="Simplified Arabic" w:hint="cs"/>
          <w:color w:val="000000" w:themeColor="text1"/>
          <w:sz w:val="28"/>
          <w:szCs w:val="28"/>
          <w:rtl/>
          <w:lang w:bidi="ar-EG"/>
        </w:rPr>
        <w:t>ازمة له من قبل الوحدة</w:t>
      </w:r>
      <w:r>
        <w:rPr>
          <w:rFonts w:ascii="Simplified Arabic" w:hAnsi="Simplified Arabic" w:cs="Simplified Arabic" w:hint="cs"/>
          <w:color w:val="000000" w:themeColor="text1"/>
          <w:sz w:val="28"/>
          <w:szCs w:val="28"/>
          <w:rtl/>
          <w:lang w:bidi="ar-EG"/>
        </w:rPr>
        <w:t>،</w:t>
      </w:r>
      <w:r w:rsidRPr="00AF271F">
        <w:rPr>
          <w:rFonts w:ascii="Simplified Arabic" w:hAnsi="Simplified Arabic" w:cs="Simplified Arabic" w:hint="cs"/>
          <w:color w:val="000000" w:themeColor="text1"/>
          <w:sz w:val="28"/>
          <w:szCs w:val="28"/>
          <w:rtl/>
          <w:lang w:bidi="ar-EG"/>
        </w:rPr>
        <w:t xml:space="preserve"> والتي تم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عداد</w:t>
      </w:r>
      <w:r>
        <w:rPr>
          <w:rFonts w:ascii="Simplified Arabic" w:hAnsi="Simplified Arabic" w:cs="Simplified Arabic" w:hint="cs"/>
          <w:color w:val="000000" w:themeColor="text1"/>
          <w:sz w:val="28"/>
          <w:szCs w:val="28"/>
          <w:rtl/>
          <w:lang w:bidi="ar-EG"/>
        </w:rPr>
        <w:t xml:space="preserve">ها بموجب </w:t>
      </w:r>
      <w:r w:rsidRPr="00AF271F">
        <w:rPr>
          <w:rFonts w:ascii="Simplified Arabic" w:hAnsi="Simplified Arabic" w:cs="Simplified Arabic" w:hint="cs"/>
          <w:color w:val="000000" w:themeColor="text1"/>
          <w:sz w:val="28"/>
          <w:szCs w:val="28"/>
          <w:rtl/>
          <w:lang w:bidi="ar-EG"/>
        </w:rPr>
        <w:t xml:space="preserve">قائمة </w:t>
      </w:r>
      <w:r>
        <w:rPr>
          <w:rFonts w:ascii="Simplified Arabic" w:hAnsi="Simplified Arabic" w:cs="Simplified Arabic" w:hint="cs"/>
          <w:color w:val="000000" w:themeColor="text1"/>
          <w:sz w:val="28"/>
          <w:szCs w:val="28"/>
          <w:rtl/>
          <w:lang w:bidi="ar-EG"/>
        </w:rPr>
        <w:t>الإحصاء</w:t>
      </w:r>
      <w:r w:rsidRPr="00AF271F">
        <w:rPr>
          <w:rFonts w:ascii="Simplified Arabic" w:hAnsi="Simplified Arabic" w:cs="Simplified Arabic" w:hint="cs"/>
          <w:color w:val="000000" w:themeColor="text1"/>
          <w:sz w:val="28"/>
          <w:szCs w:val="28"/>
          <w:rtl/>
          <w:lang w:bidi="ar-EG"/>
        </w:rPr>
        <w:t>ات والمعلومات والوثائق المطلوبة</w:t>
      </w:r>
      <w:r>
        <w:rPr>
          <w:rFonts w:ascii="Simplified Arabic" w:hAnsi="Simplified Arabic" w:cs="Simplified Arabic" w:hint="cs"/>
          <w:color w:val="000000" w:themeColor="text1"/>
          <w:sz w:val="28"/>
          <w:szCs w:val="28"/>
          <w:rtl/>
          <w:lang w:bidi="ar-EG"/>
        </w:rPr>
        <w:t>،</w:t>
      </w:r>
      <w:r w:rsidRPr="00AF271F">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على أن</w:t>
      </w:r>
      <w:r w:rsidRPr="00AF271F">
        <w:rPr>
          <w:rFonts w:ascii="Simplified Arabic" w:hAnsi="Simplified Arabic" w:cs="Simplified Arabic" w:hint="cs"/>
          <w:color w:val="000000" w:themeColor="text1"/>
          <w:sz w:val="28"/>
          <w:szCs w:val="28"/>
          <w:rtl/>
          <w:lang w:bidi="ar-EG"/>
        </w:rPr>
        <w:t xml:space="preserve"> يحصل عليها الأسبوع التالي.</w:t>
      </w:r>
    </w:p>
    <w:p w14:paraId="676D50CD"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وبتوجه الباحث في الموعد المحدد للحصول على المعلومات وبعض الوثائق و</w:t>
      </w:r>
      <w:r>
        <w:rPr>
          <w:rFonts w:ascii="Simplified Arabic" w:hAnsi="Simplified Arabic" w:cs="Simplified Arabic" w:hint="cs"/>
          <w:color w:val="000000" w:themeColor="text1"/>
          <w:sz w:val="28"/>
          <w:szCs w:val="28"/>
          <w:rtl/>
          <w:lang w:bidi="ar-EG"/>
        </w:rPr>
        <w:t>الإحصاء</w:t>
      </w:r>
      <w:r w:rsidRPr="00AF271F">
        <w:rPr>
          <w:rFonts w:ascii="Simplified Arabic" w:hAnsi="Simplified Arabic" w:cs="Simplified Arabic" w:hint="cs"/>
          <w:color w:val="000000" w:themeColor="text1"/>
          <w:sz w:val="28"/>
          <w:szCs w:val="28"/>
          <w:rtl/>
          <w:lang w:bidi="ar-EG"/>
        </w:rPr>
        <w:t>ات وفق</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 xml:space="preserve"> لما سبق الاتفاق علي</w:t>
      </w:r>
      <w:r>
        <w:rPr>
          <w:rFonts w:ascii="Simplified Arabic" w:hAnsi="Simplified Arabic" w:cs="Simplified Arabic" w:hint="cs"/>
          <w:color w:val="000000" w:themeColor="text1"/>
          <w:sz w:val="28"/>
          <w:szCs w:val="28"/>
          <w:rtl/>
          <w:lang w:bidi="ar-EG"/>
        </w:rPr>
        <w:t>ه</w:t>
      </w:r>
      <w:r w:rsidRPr="00AF271F">
        <w:rPr>
          <w:rFonts w:ascii="Simplified Arabic" w:hAnsi="Simplified Arabic" w:cs="Simplified Arabic" w:hint="cs"/>
          <w:color w:val="000000" w:themeColor="text1"/>
          <w:sz w:val="28"/>
          <w:szCs w:val="28"/>
          <w:rtl/>
          <w:lang w:bidi="ar-EG"/>
        </w:rPr>
        <w:t xml:space="preserve"> مع </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 xml:space="preserve">لمسؤول الإداري للوحدة، تم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 xml:space="preserve">خطار الباحث بوجوب مراجعته للسيد </w:t>
      </w:r>
      <w:r>
        <w:rPr>
          <w:rFonts w:ascii="Simplified Arabic" w:hAnsi="Simplified Arabic" w:cs="Simplified Arabic" w:hint="cs"/>
          <w:color w:val="000000" w:themeColor="text1"/>
          <w:sz w:val="28"/>
          <w:szCs w:val="28"/>
          <w:rtl/>
          <w:lang w:bidi="ar-EG"/>
        </w:rPr>
        <w:t>سكرتير</w:t>
      </w:r>
      <w:r w:rsidRPr="00AF271F">
        <w:rPr>
          <w:rFonts w:ascii="Simplified Arabic" w:hAnsi="Simplified Arabic" w:cs="Simplified Arabic" w:hint="cs"/>
          <w:color w:val="000000" w:themeColor="text1"/>
          <w:sz w:val="28"/>
          <w:szCs w:val="28"/>
          <w:rtl/>
          <w:lang w:bidi="ar-EG"/>
        </w:rPr>
        <w:t xml:space="preserve"> مكتب مشرف الوحدة، والذي لم يتواجد يومها، وتم تحديد موعد </w:t>
      </w:r>
      <w:r>
        <w:rPr>
          <w:rFonts w:ascii="Simplified Arabic" w:hAnsi="Simplified Arabic" w:cs="Simplified Arabic" w:hint="cs"/>
          <w:color w:val="000000" w:themeColor="text1"/>
          <w:sz w:val="28"/>
          <w:szCs w:val="28"/>
          <w:rtl/>
          <w:lang w:bidi="ar-EG"/>
        </w:rPr>
        <w:t>آ</w:t>
      </w:r>
      <w:r w:rsidRPr="00AF271F">
        <w:rPr>
          <w:rFonts w:ascii="Simplified Arabic" w:hAnsi="Simplified Arabic" w:cs="Simplified Arabic" w:hint="cs"/>
          <w:color w:val="000000" w:themeColor="text1"/>
          <w:sz w:val="28"/>
          <w:szCs w:val="28"/>
          <w:rtl/>
          <w:lang w:bidi="ar-EG"/>
        </w:rPr>
        <w:t>خر للمراجعة.</w:t>
      </w:r>
    </w:p>
    <w:p w14:paraId="67C1BB1C"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وبالتوجه في اليوم المحد</w:t>
      </w:r>
      <w:r w:rsidRPr="00AF271F">
        <w:rPr>
          <w:rFonts w:ascii="Simplified Arabic" w:hAnsi="Simplified Arabic" w:cs="Simplified Arabic" w:hint="eastAsia"/>
          <w:color w:val="000000" w:themeColor="text1"/>
          <w:sz w:val="28"/>
          <w:szCs w:val="28"/>
          <w:rtl/>
          <w:lang w:bidi="ar-EG"/>
        </w:rPr>
        <w:t>د</w:t>
      </w:r>
      <w:r w:rsidRPr="00AF271F">
        <w:rPr>
          <w:rFonts w:ascii="Simplified Arabic" w:hAnsi="Simplified Arabic" w:cs="Simplified Arabic" w:hint="cs"/>
          <w:color w:val="000000" w:themeColor="text1"/>
          <w:sz w:val="28"/>
          <w:szCs w:val="28"/>
          <w:rtl/>
          <w:lang w:bidi="ar-EG"/>
        </w:rPr>
        <w:t xml:space="preserve"> للقاء </w:t>
      </w:r>
      <w:r>
        <w:rPr>
          <w:rFonts w:ascii="Simplified Arabic" w:hAnsi="Simplified Arabic" w:cs="Simplified Arabic" w:hint="cs"/>
          <w:color w:val="000000" w:themeColor="text1"/>
          <w:sz w:val="28"/>
          <w:szCs w:val="28"/>
          <w:rtl/>
          <w:lang w:bidi="ar-EG"/>
        </w:rPr>
        <w:t>سكرتير</w:t>
      </w:r>
      <w:r w:rsidRPr="00AF271F">
        <w:rPr>
          <w:rFonts w:ascii="Simplified Arabic" w:hAnsi="Simplified Arabic" w:cs="Simplified Arabic" w:hint="cs"/>
          <w:color w:val="000000" w:themeColor="text1"/>
          <w:sz w:val="28"/>
          <w:szCs w:val="28"/>
          <w:rtl/>
          <w:lang w:bidi="ar-EG"/>
        </w:rPr>
        <w:t xml:space="preserve"> مكتب مشرف الوحدة </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بلغ الباحث</w:t>
      </w:r>
      <w:r>
        <w:rPr>
          <w:rFonts w:ascii="Simplified Arabic" w:hAnsi="Simplified Arabic" w:cs="Simplified Arabic" w:hint="cs"/>
          <w:color w:val="000000" w:themeColor="text1"/>
          <w:sz w:val="28"/>
          <w:szCs w:val="28"/>
          <w:rtl/>
          <w:lang w:bidi="ar-EG"/>
        </w:rPr>
        <w:t xml:space="preserve"> بأنه </w:t>
      </w:r>
      <w:r w:rsidRPr="00AF271F">
        <w:rPr>
          <w:rFonts w:ascii="Simplified Arabic" w:hAnsi="Simplified Arabic" w:cs="Simplified Arabic" w:hint="cs"/>
          <w:color w:val="000000" w:themeColor="text1"/>
          <w:sz w:val="28"/>
          <w:szCs w:val="28"/>
          <w:rtl/>
          <w:lang w:bidi="ar-EG"/>
        </w:rPr>
        <w:t xml:space="preserve">يجب عليه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 xml:space="preserve">حضار ما يثبت عمله بوزارة التربية والتعليم (بيان حالة موظف،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فادة قائم بالعمل من المدرسة) لوجوب إعادة عرض الموضوع على 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مره أخرى.</w:t>
      </w:r>
    </w:p>
    <w:p w14:paraId="0E341DEE"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 xml:space="preserve">وبعد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 xml:space="preserve">عداد المطلوب توجه الباحث </w:t>
      </w:r>
      <w:r>
        <w:rPr>
          <w:rFonts w:ascii="Simplified Arabic" w:hAnsi="Simplified Arabic" w:cs="Simplified Arabic" w:hint="cs"/>
          <w:color w:val="000000" w:themeColor="text1"/>
          <w:sz w:val="28"/>
          <w:szCs w:val="28"/>
          <w:rtl/>
          <w:lang w:bidi="ar-EG"/>
        </w:rPr>
        <w:t xml:space="preserve">إلى </w:t>
      </w:r>
      <w:r w:rsidRPr="00AF271F">
        <w:rPr>
          <w:rFonts w:ascii="Simplified Arabic" w:hAnsi="Simplified Arabic" w:cs="Simplified Arabic" w:hint="cs"/>
          <w:color w:val="000000" w:themeColor="text1"/>
          <w:sz w:val="28"/>
          <w:szCs w:val="28"/>
          <w:rtl/>
          <w:lang w:bidi="ar-EG"/>
        </w:rPr>
        <w:t xml:space="preserve">مقر الوحدة لتسليم المطلوب، وتم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خطار الباحث ب</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 xml:space="preserve">ن تنسيق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جرا</w:t>
      </w:r>
      <w:r>
        <w:rPr>
          <w:rFonts w:ascii="Simplified Arabic" w:hAnsi="Simplified Arabic" w:cs="Simplified Arabic" w:hint="cs"/>
          <w:color w:val="000000" w:themeColor="text1"/>
          <w:sz w:val="28"/>
          <w:szCs w:val="28"/>
          <w:rtl/>
          <w:lang w:bidi="ar-EG"/>
        </w:rPr>
        <w:t>ئ</w:t>
      </w:r>
      <w:r w:rsidRPr="00AF271F">
        <w:rPr>
          <w:rFonts w:ascii="Simplified Arabic" w:hAnsi="Simplified Arabic" w:cs="Simplified Arabic" w:hint="cs"/>
          <w:color w:val="000000" w:themeColor="text1"/>
          <w:sz w:val="28"/>
          <w:szCs w:val="28"/>
          <w:rtl/>
          <w:lang w:bidi="ar-EG"/>
        </w:rPr>
        <w:t xml:space="preserve">ه للدراسة الميدانية وتوفير المعلومات الخاصة </w:t>
      </w:r>
      <w:r>
        <w:rPr>
          <w:rFonts w:ascii="Simplified Arabic" w:hAnsi="Simplified Arabic" w:cs="Simplified Arabic" w:hint="cs"/>
          <w:color w:val="000000" w:themeColor="text1"/>
          <w:sz w:val="28"/>
          <w:szCs w:val="28"/>
          <w:rtl/>
          <w:lang w:bidi="ar-EG"/>
        </w:rPr>
        <w:t xml:space="preserve">مع </w:t>
      </w:r>
      <w:r w:rsidRPr="00AF271F">
        <w:rPr>
          <w:rFonts w:ascii="Simplified Arabic" w:hAnsi="Simplified Arabic" w:cs="Simplified Arabic" w:hint="cs"/>
          <w:color w:val="000000" w:themeColor="text1"/>
          <w:sz w:val="28"/>
          <w:szCs w:val="28"/>
          <w:rtl/>
          <w:lang w:bidi="ar-EG"/>
        </w:rPr>
        <w:t xml:space="preserve">زميلة أخرى من أعضاء الوحدة، والتي تقابلت مع الباحث وتم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عداد مبدئي لقائمة مختصرة من المدارس التي يمكن تنفيذ الدراسة بها (4-5) مدرسة في ثلاث</w:t>
      </w:r>
      <w:r>
        <w:rPr>
          <w:rFonts w:ascii="Simplified Arabic" w:hAnsi="Simplified Arabic" w:cs="Simplified Arabic" w:hint="cs"/>
          <w:color w:val="000000" w:themeColor="text1"/>
          <w:sz w:val="28"/>
          <w:szCs w:val="28"/>
          <w:rtl/>
          <w:lang w:bidi="ar-EG"/>
        </w:rPr>
        <w:t xml:space="preserve">ة أو </w:t>
      </w:r>
      <w:r w:rsidRPr="00AF271F">
        <w:rPr>
          <w:rFonts w:ascii="Simplified Arabic" w:hAnsi="Simplified Arabic" w:cs="Simplified Arabic" w:hint="cs"/>
          <w:color w:val="000000" w:themeColor="text1"/>
          <w:sz w:val="28"/>
          <w:szCs w:val="28"/>
          <w:rtl/>
          <w:lang w:bidi="ar-EG"/>
        </w:rPr>
        <w:t xml:space="preserve">أربع محافظات مختلفة، كما تسلمت من الباحث نسخة ضوئية من </w:t>
      </w:r>
      <w:r>
        <w:rPr>
          <w:rFonts w:ascii="Simplified Arabic" w:hAnsi="Simplified Arabic" w:cs="Simplified Arabic" w:hint="cs"/>
          <w:color w:val="000000" w:themeColor="text1"/>
          <w:sz w:val="28"/>
          <w:szCs w:val="28"/>
          <w:rtl/>
          <w:lang w:bidi="ar-EG"/>
        </w:rPr>
        <w:t>أدوات</w:t>
      </w:r>
      <w:r w:rsidRPr="00AF271F">
        <w:rPr>
          <w:rFonts w:ascii="Simplified Arabic" w:hAnsi="Simplified Arabic" w:cs="Simplified Arabic" w:hint="cs"/>
          <w:color w:val="000000" w:themeColor="text1"/>
          <w:sz w:val="28"/>
          <w:szCs w:val="28"/>
          <w:rtl/>
          <w:lang w:bidi="ar-EG"/>
        </w:rPr>
        <w:t xml:space="preserve"> البحث وقرار الجهاز المركزي للتعبئة العامة و</w:t>
      </w:r>
      <w:r>
        <w:rPr>
          <w:rFonts w:ascii="Simplified Arabic" w:hAnsi="Simplified Arabic" w:cs="Simplified Arabic" w:hint="cs"/>
          <w:color w:val="000000" w:themeColor="text1"/>
          <w:sz w:val="28"/>
          <w:szCs w:val="28"/>
          <w:rtl/>
          <w:lang w:bidi="ar-EG"/>
        </w:rPr>
        <w:t>الإحصاء</w:t>
      </w:r>
      <w:r w:rsidRPr="00AF271F">
        <w:rPr>
          <w:rFonts w:ascii="Simplified Arabic" w:hAnsi="Simplified Arabic" w:cs="Simplified Arabic" w:hint="cs"/>
          <w:color w:val="000000" w:themeColor="text1"/>
          <w:sz w:val="28"/>
          <w:szCs w:val="28"/>
          <w:rtl/>
          <w:lang w:bidi="ar-EG"/>
        </w:rPr>
        <w:t xml:space="preserve"> المعدل في 28 سبتمبر 2022.</w:t>
      </w:r>
    </w:p>
    <w:p w14:paraId="006CF780"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وفي صباح اليوم التالي فوجئ الباحث بالزميلة المسئولة عن تنسيق تنفيذ الدراسة الميدانية من الوحدة بمدارس التكنولوجيا التطبيقية، تطلب ال</w:t>
      </w:r>
      <w:r>
        <w:rPr>
          <w:rFonts w:ascii="Simplified Arabic" w:hAnsi="Simplified Arabic" w:cs="Simplified Arabic" w:hint="cs"/>
          <w:color w:val="000000" w:themeColor="text1"/>
          <w:sz w:val="28"/>
          <w:szCs w:val="28"/>
          <w:rtl/>
          <w:lang w:bidi="ar-EG"/>
        </w:rPr>
        <w:t>آ</w:t>
      </w:r>
      <w:r w:rsidRPr="00AF271F">
        <w:rPr>
          <w:rFonts w:ascii="Simplified Arabic" w:hAnsi="Simplified Arabic" w:cs="Simplified Arabic" w:hint="cs"/>
          <w:color w:val="000000" w:themeColor="text1"/>
          <w:sz w:val="28"/>
          <w:szCs w:val="28"/>
          <w:rtl/>
          <w:lang w:bidi="ar-EG"/>
        </w:rPr>
        <w:t xml:space="preserve">تي: </w:t>
      </w:r>
    </w:p>
    <w:p w14:paraId="6F5F9A47" w14:textId="77777777" w:rsidR="006C4DA1" w:rsidRPr="00AF271F" w:rsidRDefault="006C4DA1" w:rsidP="006C4DA1">
      <w:pPr>
        <w:pStyle w:val="ListParagraph"/>
        <w:numPr>
          <w:ilvl w:val="1"/>
          <w:numId w:val="1"/>
        </w:numPr>
        <w:bidi/>
        <w:jc w:val="lowKashida"/>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أهداف</w:t>
      </w:r>
      <w:r w:rsidRPr="00AF271F">
        <w:rPr>
          <w:rFonts w:ascii="Simplified Arabic" w:hAnsi="Simplified Arabic" w:cs="Simplified Arabic" w:hint="cs"/>
          <w:color w:val="000000" w:themeColor="text1"/>
          <w:sz w:val="28"/>
          <w:szCs w:val="28"/>
          <w:rtl/>
          <w:lang w:bidi="ar-EG"/>
        </w:rPr>
        <w:t xml:space="preserve"> وفروض الدراسة.</w:t>
      </w:r>
    </w:p>
    <w:p w14:paraId="41AE7926" w14:textId="77777777" w:rsidR="006C4DA1" w:rsidRPr="00AF271F" w:rsidRDefault="006C4DA1" w:rsidP="006C4DA1">
      <w:pPr>
        <w:pStyle w:val="ListParagraph"/>
        <w:numPr>
          <w:ilvl w:val="1"/>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قائمة محكمي ال</w:t>
      </w:r>
      <w:r>
        <w:rPr>
          <w:rFonts w:ascii="Simplified Arabic" w:hAnsi="Simplified Arabic" w:cs="Simplified Arabic" w:hint="cs"/>
          <w:color w:val="000000" w:themeColor="text1"/>
          <w:sz w:val="28"/>
          <w:szCs w:val="28"/>
          <w:rtl/>
          <w:lang w:bidi="ar-EG"/>
        </w:rPr>
        <w:t>أدوات</w:t>
      </w:r>
      <w:r w:rsidRPr="00AF271F">
        <w:rPr>
          <w:rFonts w:ascii="Simplified Arabic" w:hAnsi="Simplified Arabic" w:cs="Simplified Arabic" w:hint="cs"/>
          <w:color w:val="000000" w:themeColor="text1"/>
          <w:sz w:val="28"/>
          <w:szCs w:val="28"/>
          <w:rtl/>
          <w:lang w:bidi="ar-EG"/>
        </w:rPr>
        <w:t xml:space="preserve"> (ال</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ستبيانات) وقائمة توقيعهم بالموافقة.</w:t>
      </w:r>
    </w:p>
    <w:p w14:paraId="5D6A86A3" w14:textId="77777777" w:rsidR="006C4DA1" w:rsidRPr="00AF271F" w:rsidRDefault="006C4DA1" w:rsidP="006C4DA1">
      <w:pPr>
        <w:pStyle w:val="ListParagraph"/>
        <w:numPr>
          <w:ilvl w:val="1"/>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صورة في هيئة ملف (</w:t>
      </w:r>
      <w:r w:rsidRPr="00AF271F">
        <w:rPr>
          <w:rFonts w:ascii="Simplified Arabic" w:hAnsi="Simplified Arabic" w:cs="Simplified Arabic"/>
          <w:color w:val="000000" w:themeColor="text1"/>
          <w:sz w:val="28"/>
          <w:szCs w:val="28"/>
          <w:lang w:bidi="ar-EG"/>
        </w:rPr>
        <w:t>PDF</w:t>
      </w:r>
      <w:r w:rsidRPr="00AF271F">
        <w:rPr>
          <w:rFonts w:ascii="Simplified Arabic" w:hAnsi="Simplified Arabic" w:cs="Simplified Arabic" w:hint="cs"/>
          <w:color w:val="000000" w:themeColor="text1"/>
          <w:sz w:val="28"/>
          <w:szCs w:val="28"/>
          <w:rtl/>
          <w:lang w:bidi="ar-EG"/>
        </w:rPr>
        <w:t>) لجميع استمارات و</w:t>
      </w:r>
      <w:r>
        <w:rPr>
          <w:rFonts w:ascii="Simplified Arabic" w:hAnsi="Simplified Arabic" w:cs="Simplified Arabic" w:hint="cs"/>
          <w:color w:val="000000" w:themeColor="text1"/>
          <w:sz w:val="28"/>
          <w:szCs w:val="28"/>
          <w:rtl/>
          <w:lang w:bidi="ar-EG"/>
        </w:rPr>
        <w:t>أدوات</w:t>
      </w:r>
      <w:r w:rsidRPr="00AF271F">
        <w:rPr>
          <w:rFonts w:ascii="Simplified Arabic" w:hAnsi="Simplified Arabic" w:cs="Simplified Arabic" w:hint="cs"/>
          <w:color w:val="000000" w:themeColor="text1"/>
          <w:sz w:val="28"/>
          <w:szCs w:val="28"/>
          <w:rtl/>
          <w:lang w:bidi="ar-EG"/>
        </w:rPr>
        <w:t xml:space="preserve"> البحث، وذلك لضرورة مراجعة ال</w:t>
      </w:r>
      <w:r>
        <w:rPr>
          <w:rFonts w:ascii="Simplified Arabic" w:hAnsi="Simplified Arabic" w:cs="Simplified Arabic" w:hint="cs"/>
          <w:color w:val="000000" w:themeColor="text1"/>
          <w:sz w:val="28"/>
          <w:szCs w:val="28"/>
          <w:rtl/>
          <w:lang w:bidi="ar-EG"/>
        </w:rPr>
        <w:t>أدوات</w:t>
      </w:r>
      <w:r w:rsidRPr="00AF271F">
        <w:rPr>
          <w:rFonts w:ascii="Simplified Arabic" w:hAnsi="Simplified Arabic" w:cs="Simplified Arabic" w:hint="cs"/>
          <w:color w:val="000000" w:themeColor="text1"/>
          <w:sz w:val="28"/>
          <w:szCs w:val="28"/>
          <w:rtl/>
          <w:lang w:bidi="ar-EG"/>
        </w:rPr>
        <w:t xml:space="preserve"> وإعادة العرض على 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مرة أخرى.</w:t>
      </w:r>
    </w:p>
    <w:p w14:paraId="5ABC0144"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lastRenderedPageBreak/>
        <w:t xml:space="preserve">وبمراجعة الباحث للأستاذ الدكتور المشرف على الرسالة تم بالفعل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فادتها بالمعلومات المناسبة والتي تمثلت في (الصور الضوئية من ال</w:t>
      </w:r>
      <w:r>
        <w:rPr>
          <w:rFonts w:ascii="Simplified Arabic" w:hAnsi="Simplified Arabic" w:cs="Simplified Arabic" w:hint="cs"/>
          <w:color w:val="000000" w:themeColor="text1"/>
          <w:sz w:val="28"/>
          <w:szCs w:val="28"/>
          <w:rtl/>
          <w:lang w:bidi="ar-EG"/>
        </w:rPr>
        <w:t>أدوات</w:t>
      </w:r>
      <w:r w:rsidRPr="00AF271F">
        <w:rPr>
          <w:rFonts w:ascii="Simplified Arabic" w:hAnsi="Simplified Arabic" w:cs="Simplified Arabic" w:hint="cs"/>
          <w:color w:val="000000" w:themeColor="text1"/>
          <w:sz w:val="28"/>
          <w:szCs w:val="28"/>
          <w:rtl/>
          <w:lang w:bidi="ar-EG"/>
        </w:rPr>
        <w:t xml:space="preserve"> و</w:t>
      </w:r>
      <w:r>
        <w:rPr>
          <w:rFonts w:ascii="Simplified Arabic" w:hAnsi="Simplified Arabic" w:cs="Simplified Arabic" w:hint="cs"/>
          <w:color w:val="000000" w:themeColor="text1"/>
          <w:sz w:val="28"/>
          <w:szCs w:val="28"/>
          <w:rtl/>
          <w:lang w:bidi="ar-EG"/>
        </w:rPr>
        <w:t>أهداف</w:t>
      </w:r>
      <w:r w:rsidRPr="00AF271F">
        <w:rPr>
          <w:rFonts w:ascii="Simplified Arabic" w:hAnsi="Simplified Arabic" w:cs="Simplified Arabic" w:hint="cs"/>
          <w:color w:val="000000" w:themeColor="text1"/>
          <w:sz w:val="28"/>
          <w:szCs w:val="28"/>
          <w:rtl/>
          <w:lang w:bidi="ar-EG"/>
        </w:rPr>
        <w:t xml:space="preserve"> الرسالة ومشكلة البحث).</w:t>
      </w:r>
    </w:p>
    <w:p w14:paraId="798976AD"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 xml:space="preserve">وبمراجعة الوحدة في أواخر شهر أكتوبر حول موقف الدراسة الميدانية، </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فاد</w:t>
      </w:r>
      <w:r>
        <w:rPr>
          <w:rFonts w:ascii="Simplified Arabic" w:hAnsi="Simplified Arabic" w:cs="Simplified Arabic" w:hint="cs"/>
          <w:color w:val="000000" w:themeColor="text1"/>
          <w:sz w:val="28"/>
          <w:szCs w:val="28"/>
          <w:rtl/>
          <w:lang w:bidi="ar-EG"/>
        </w:rPr>
        <w:t>ت</w:t>
      </w:r>
      <w:r w:rsidRPr="00AF271F">
        <w:rPr>
          <w:rFonts w:ascii="Simplified Arabic" w:hAnsi="Simplified Arabic" w:cs="Simplified Arabic" w:hint="cs"/>
          <w:color w:val="000000" w:themeColor="text1"/>
          <w:sz w:val="28"/>
          <w:szCs w:val="28"/>
          <w:rtl/>
          <w:lang w:bidi="ar-EG"/>
        </w:rPr>
        <w:t xml:space="preserve"> ب</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ن السيد اللواء مدير 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بوزارة التربية والتعليم لديه مجموعة من التحفظات على بعض ما جاء بال</w:t>
      </w:r>
      <w:r>
        <w:rPr>
          <w:rFonts w:ascii="Simplified Arabic" w:hAnsi="Simplified Arabic" w:cs="Simplified Arabic" w:hint="cs"/>
          <w:color w:val="000000" w:themeColor="text1"/>
          <w:sz w:val="28"/>
          <w:szCs w:val="28"/>
          <w:rtl/>
          <w:lang w:bidi="ar-EG"/>
        </w:rPr>
        <w:t>أدوات،</w:t>
      </w:r>
      <w:r w:rsidRPr="00AF271F">
        <w:rPr>
          <w:rFonts w:ascii="Simplified Arabic" w:hAnsi="Simplified Arabic" w:cs="Simplified Arabic" w:hint="cs"/>
          <w:color w:val="000000" w:themeColor="text1"/>
          <w:sz w:val="28"/>
          <w:szCs w:val="28"/>
          <w:rtl/>
          <w:lang w:bidi="ar-EG"/>
        </w:rPr>
        <w:t xml:space="preserve"> والتي يجب إعادة صياغتها جميع</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 xml:space="preserve"> من البداية</w:t>
      </w:r>
      <w:r>
        <w:rPr>
          <w:rFonts w:ascii="Simplified Arabic" w:hAnsi="Simplified Arabic" w:cs="Simplified Arabic" w:hint="cs"/>
          <w:color w:val="000000" w:themeColor="text1"/>
          <w:sz w:val="28"/>
          <w:szCs w:val="28"/>
          <w:rtl/>
          <w:lang w:bidi="ar-EG"/>
        </w:rPr>
        <w:t>،</w:t>
      </w:r>
      <w:r w:rsidRPr="00AF271F">
        <w:rPr>
          <w:rFonts w:ascii="Simplified Arabic" w:hAnsi="Simplified Arabic" w:cs="Simplified Arabic" w:hint="cs"/>
          <w:color w:val="000000" w:themeColor="text1"/>
          <w:sz w:val="28"/>
          <w:szCs w:val="28"/>
          <w:rtl/>
          <w:lang w:bidi="ar-EG"/>
        </w:rPr>
        <w:t xml:space="preserve"> وإعادة عرضها مرة أخرى، كما </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بلغ الباحث ب</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ن الموافقة جاءت لتنفيذ الدراسة على مدرستين</w:t>
      </w:r>
      <w:r>
        <w:rPr>
          <w:rFonts w:ascii="Simplified Arabic" w:hAnsi="Simplified Arabic" w:cs="Simplified Arabic" w:hint="cs"/>
          <w:color w:val="000000" w:themeColor="text1"/>
          <w:sz w:val="28"/>
          <w:szCs w:val="28"/>
          <w:rtl/>
          <w:lang w:bidi="ar-EG"/>
        </w:rPr>
        <w:t xml:space="preserve"> فقط</w:t>
      </w:r>
      <w:r w:rsidRPr="00AF271F">
        <w:rPr>
          <w:rFonts w:ascii="Simplified Arabic" w:hAnsi="Simplified Arabic" w:cs="Simplified Arabic" w:hint="cs"/>
          <w:color w:val="000000" w:themeColor="text1"/>
          <w:sz w:val="28"/>
          <w:szCs w:val="28"/>
          <w:rtl/>
          <w:lang w:bidi="ar-EG"/>
        </w:rPr>
        <w:t xml:space="preserve"> داخل محافظة القاهرة.</w:t>
      </w:r>
    </w:p>
    <w:p w14:paraId="299AB70C"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ومع حرص الباحث على الحصول على مكاتبة من الوحدة</w:t>
      </w:r>
      <w:r>
        <w:rPr>
          <w:rFonts w:ascii="Simplified Arabic" w:hAnsi="Simplified Arabic" w:cs="Simplified Arabic" w:hint="cs"/>
          <w:color w:val="000000" w:themeColor="text1"/>
          <w:sz w:val="28"/>
          <w:szCs w:val="28"/>
          <w:rtl/>
          <w:lang w:bidi="ar-EG"/>
        </w:rPr>
        <w:t>،</w:t>
      </w:r>
      <w:r w:rsidRPr="00AF271F">
        <w:rPr>
          <w:rFonts w:ascii="Simplified Arabic" w:hAnsi="Simplified Arabic" w:cs="Simplified Arabic" w:hint="cs"/>
          <w:color w:val="000000" w:themeColor="text1"/>
          <w:sz w:val="28"/>
          <w:szCs w:val="28"/>
          <w:rtl/>
          <w:lang w:bidi="ar-EG"/>
        </w:rPr>
        <w:t xml:space="preserve"> توجه</w:t>
      </w:r>
      <w:r>
        <w:rPr>
          <w:rFonts w:ascii="Simplified Arabic" w:hAnsi="Simplified Arabic" w:cs="Simplified Arabic" w:hint="cs"/>
          <w:color w:val="000000" w:themeColor="text1"/>
          <w:sz w:val="28"/>
          <w:szCs w:val="28"/>
          <w:rtl/>
          <w:lang w:bidi="ar-EG"/>
        </w:rPr>
        <w:t xml:space="preserve"> إلى </w:t>
      </w:r>
      <w:r w:rsidRPr="00AF271F">
        <w:rPr>
          <w:rFonts w:ascii="Simplified Arabic" w:hAnsi="Simplified Arabic" w:cs="Simplified Arabic" w:hint="cs"/>
          <w:color w:val="000000" w:themeColor="text1"/>
          <w:sz w:val="28"/>
          <w:szCs w:val="28"/>
          <w:rtl/>
          <w:lang w:bidi="ar-EG"/>
        </w:rPr>
        <w:t xml:space="preserve">المعهد </w:t>
      </w:r>
      <w:r>
        <w:rPr>
          <w:rFonts w:ascii="Simplified Arabic" w:hAnsi="Simplified Arabic" w:cs="Simplified Arabic" w:hint="cs"/>
          <w:color w:val="000000" w:themeColor="text1"/>
          <w:sz w:val="28"/>
          <w:szCs w:val="28"/>
          <w:rtl/>
          <w:lang w:bidi="ar-EG"/>
        </w:rPr>
        <w:t>و</w:t>
      </w:r>
      <w:r w:rsidRPr="00AF271F">
        <w:rPr>
          <w:rFonts w:ascii="Simplified Arabic" w:hAnsi="Simplified Arabic" w:cs="Simplified Arabic" w:hint="cs"/>
          <w:color w:val="000000" w:themeColor="text1"/>
          <w:sz w:val="28"/>
          <w:szCs w:val="28"/>
          <w:rtl/>
          <w:lang w:bidi="ar-EG"/>
        </w:rPr>
        <w:t xml:space="preserve">تسلمت الزميلة الخطاب الصادر من المعهد للمشرف على الوحدة والمؤرخ في 28 أغسطس 2022م، للتعاون مع الباحث في الحصول على البيانات والمعلومات من الوحدة وتسهيل مهمته، </w:t>
      </w:r>
      <w:r>
        <w:rPr>
          <w:rFonts w:ascii="Simplified Arabic" w:hAnsi="Simplified Arabic" w:cs="Simplified Arabic" w:hint="cs"/>
          <w:color w:val="000000" w:themeColor="text1"/>
          <w:sz w:val="28"/>
          <w:szCs w:val="28"/>
          <w:rtl/>
          <w:lang w:bidi="ar-EG"/>
        </w:rPr>
        <w:t>على أن</w:t>
      </w:r>
      <w:r w:rsidRPr="00AF271F">
        <w:rPr>
          <w:rFonts w:ascii="Simplified Arabic" w:hAnsi="Simplified Arabic" w:cs="Simplified Arabic" w:hint="cs"/>
          <w:color w:val="000000" w:themeColor="text1"/>
          <w:sz w:val="28"/>
          <w:szCs w:val="28"/>
          <w:rtl/>
          <w:lang w:bidi="ar-EG"/>
        </w:rPr>
        <w:t xml:space="preserve"> يتم مكاتب</w:t>
      </w:r>
      <w:r>
        <w:rPr>
          <w:rFonts w:ascii="Simplified Arabic" w:hAnsi="Simplified Arabic" w:cs="Simplified Arabic" w:hint="cs"/>
          <w:color w:val="000000" w:themeColor="text1"/>
          <w:sz w:val="28"/>
          <w:szCs w:val="28"/>
          <w:rtl/>
          <w:lang w:bidi="ar-EG"/>
        </w:rPr>
        <w:t>ة</w:t>
      </w:r>
      <w:r w:rsidRPr="00AF271F">
        <w:rPr>
          <w:rFonts w:ascii="Simplified Arabic" w:hAnsi="Simplified Arabic" w:cs="Simplified Arabic" w:hint="cs"/>
          <w:color w:val="000000" w:themeColor="text1"/>
          <w:sz w:val="28"/>
          <w:szCs w:val="28"/>
          <w:rtl/>
          <w:lang w:bidi="ar-EG"/>
        </w:rPr>
        <w:t xml:space="preserve"> الم</w:t>
      </w:r>
      <w:r>
        <w:rPr>
          <w:rFonts w:ascii="Simplified Arabic" w:hAnsi="Simplified Arabic" w:cs="Simplified Arabic" w:hint="cs"/>
          <w:color w:val="000000" w:themeColor="text1"/>
          <w:sz w:val="28"/>
          <w:szCs w:val="28"/>
          <w:rtl/>
          <w:lang w:bidi="ar-EG"/>
        </w:rPr>
        <w:t>ع</w:t>
      </w:r>
      <w:r w:rsidRPr="00AF271F">
        <w:rPr>
          <w:rFonts w:ascii="Simplified Arabic" w:hAnsi="Simplified Arabic" w:cs="Simplified Arabic" w:hint="cs"/>
          <w:color w:val="000000" w:themeColor="text1"/>
          <w:sz w:val="28"/>
          <w:szCs w:val="28"/>
          <w:rtl/>
          <w:lang w:bidi="ar-EG"/>
        </w:rPr>
        <w:t xml:space="preserve">هد من جانب الوحدة </w:t>
      </w:r>
      <w:r>
        <w:rPr>
          <w:rFonts w:ascii="Simplified Arabic" w:hAnsi="Simplified Arabic" w:cs="Simplified Arabic" w:hint="cs"/>
          <w:color w:val="000000" w:themeColor="text1"/>
          <w:sz w:val="28"/>
          <w:szCs w:val="28"/>
          <w:rtl/>
          <w:lang w:bidi="ar-EG"/>
        </w:rPr>
        <w:t>عقب</w:t>
      </w:r>
      <w:r w:rsidRPr="00AF271F">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نتهاء مشاركة السيد مشرف الوحدة في المؤتمر الاقتصادي المنعقد بشرم الشيخ.</w:t>
      </w:r>
    </w:p>
    <w:p w14:paraId="2F6D05ED"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 xml:space="preserve">ومع توقف الزميلة المنسقة للدراسة الميدانية </w:t>
      </w:r>
      <w:r>
        <w:rPr>
          <w:rFonts w:ascii="Simplified Arabic" w:hAnsi="Simplified Arabic" w:cs="Simplified Arabic" w:hint="cs"/>
          <w:color w:val="000000" w:themeColor="text1"/>
          <w:sz w:val="28"/>
          <w:szCs w:val="28"/>
          <w:rtl/>
          <w:lang w:bidi="ar-EG"/>
        </w:rPr>
        <w:t>من قبل</w:t>
      </w:r>
      <w:r w:rsidRPr="00AF271F">
        <w:rPr>
          <w:rFonts w:ascii="Simplified Arabic" w:hAnsi="Simplified Arabic" w:cs="Simplified Arabic" w:hint="cs"/>
          <w:color w:val="000000" w:themeColor="text1"/>
          <w:sz w:val="28"/>
          <w:szCs w:val="28"/>
          <w:rtl/>
          <w:lang w:bidi="ar-EG"/>
        </w:rPr>
        <w:t xml:space="preserve"> الوحدة عن الرد على الباحث، قام الباحث باستثمار التواصل والعلاقات الشخصية في نشر الاستبيانات الكتروني</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 xml:space="preserve"> من خلال </w:t>
      </w:r>
      <w:r>
        <w:rPr>
          <w:rFonts w:ascii="Simplified Arabic" w:hAnsi="Simplified Arabic" w:cs="Simplified Arabic" w:hint="cs"/>
          <w:color w:val="000000" w:themeColor="text1"/>
          <w:sz w:val="28"/>
          <w:szCs w:val="28"/>
          <w:rtl/>
          <w:lang w:bidi="ar-EG"/>
        </w:rPr>
        <w:t>إ</w:t>
      </w:r>
      <w:r w:rsidRPr="00AF271F">
        <w:rPr>
          <w:rFonts w:ascii="Simplified Arabic" w:hAnsi="Simplified Arabic" w:cs="Simplified Arabic" w:hint="cs"/>
          <w:color w:val="000000" w:themeColor="text1"/>
          <w:sz w:val="28"/>
          <w:szCs w:val="28"/>
          <w:rtl/>
          <w:lang w:bidi="ar-EG"/>
        </w:rPr>
        <w:t>رسالها لبعض الخريجين من مدارس محافظة القاهرة، و</w:t>
      </w:r>
      <w:r>
        <w:rPr>
          <w:rFonts w:ascii="Simplified Arabic" w:hAnsi="Simplified Arabic" w:cs="Simplified Arabic" w:hint="cs"/>
          <w:color w:val="000000" w:themeColor="text1"/>
          <w:sz w:val="28"/>
          <w:szCs w:val="28"/>
          <w:rtl/>
          <w:lang w:bidi="ar-EG"/>
        </w:rPr>
        <w:t xml:space="preserve">تم </w:t>
      </w:r>
      <w:r w:rsidRPr="00AF271F">
        <w:rPr>
          <w:rFonts w:ascii="Simplified Arabic" w:hAnsi="Simplified Arabic" w:cs="Simplified Arabic" w:hint="cs"/>
          <w:color w:val="000000" w:themeColor="text1"/>
          <w:sz w:val="28"/>
          <w:szCs w:val="28"/>
          <w:rtl/>
          <w:lang w:bidi="ar-EG"/>
        </w:rPr>
        <w:t xml:space="preserve">النشر </w:t>
      </w:r>
      <w:r>
        <w:rPr>
          <w:rFonts w:ascii="Simplified Arabic" w:hAnsi="Simplified Arabic" w:cs="Simplified Arabic" w:hint="cs"/>
          <w:color w:val="000000" w:themeColor="text1"/>
          <w:sz w:val="28"/>
          <w:szCs w:val="28"/>
          <w:rtl/>
          <w:lang w:bidi="ar-EG"/>
        </w:rPr>
        <w:t>لإ</w:t>
      </w:r>
      <w:r w:rsidRPr="00AF271F">
        <w:rPr>
          <w:rFonts w:ascii="Simplified Arabic" w:hAnsi="Simplified Arabic" w:cs="Simplified Arabic" w:hint="cs"/>
          <w:color w:val="000000" w:themeColor="text1"/>
          <w:sz w:val="28"/>
          <w:szCs w:val="28"/>
          <w:rtl/>
          <w:lang w:bidi="ar-EG"/>
        </w:rPr>
        <w:t>حدى الاستبيانات الخاصة بالدراسة الميدانية (</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ستمارة الخريجين) على</w:t>
      </w:r>
      <w:r>
        <w:rPr>
          <w:rFonts w:ascii="Simplified Arabic" w:hAnsi="Simplified Arabic" w:cs="Simplified Arabic" w:hint="cs"/>
          <w:color w:val="000000" w:themeColor="text1"/>
          <w:sz w:val="28"/>
          <w:szCs w:val="28"/>
          <w:rtl/>
          <w:lang w:bidi="ar-EG"/>
        </w:rPr>
        <w:t xml:space="preserve"> إحدى </w:t>
      </w:r>
      <w:r w:rsidRPr="00AF271F">
        <w:rPr>
          <w:rFonts w:ascii="Simplified Arabic" w:hAnsi="Simplified Arabic" w:cs="Simplified Arabic" w:hint="cs"/>
          <w:color w:val="000000" w:themeColor="text1"/>
          <w:sz w:val="28"/>
          <w:szCs w:val="28"/>
          <w:rtl/>
          <w:lang w:bidi="ar-EG"/>
        </w:rPr>
        <w:t>صفحات التواصل ال</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 xml:space="preserve">جتماعي والتي حملت </w:t>
      </w:r>
      <w:r>
        <w:rPr>
          <w:rFonts w:ascii="Simplified Arabic" w:hAnsi="Simplified Arabic" w:cs="Simplified Arabic" w:hint="cs"/>
          <w:color w:val="000000" w:themeColor="text1"/>
          <w:sz w:val="28"/>
          <w:szCs w:val="28"/>
          <w:rtl/>
          <w:lang w:bidi="ar-EG"/>
        </w:rPr>
        <w:t>ا</w:t>
      </w:r>
      <w:r w:rsidRPr="00AF271F">
        <w:rPr>
          <w:rFonts w:ascii="Simplified Arabic" w:hAnsi="Simplified Arabic" w:cs="Simplified Arabic" w:hint="cs"/>
          <w:color w:val="000000" w:themeColor="text1"/>
          <w:sz w:val="28"/>
          <w:szCs w:val="28"/>
          <w:rtl/>
          <w:lang w:bidi="ar-EG"/>
        </w:rPr>
        <w:t>سم (مدارس التكنولوجيا التطبيقية).</w:t>
      </w:r>
    </w:p>
    <w:p w14:paraId="04892247" w14:textId="77777777" w:rsidR="006C4DA1" w:rsidRPr="00AF271F" w:rsidRDefault="006C4DA1" w:rsidP="006C4DA1">
      <w:pPr>
        <w:pStyle w:val="ListParagraph"/>
        <w:numPr>
          <w:ilvl w:val="0"/>
          <w:numId w:val="1"/>
        </w:numPr>
        <w:bidi/>
        <w:jc w:val="lowKashida"/>
        <w:rPr>
          <w:rFonts w:ascii="Simplified Arabic" w:hAnsi="Simplified Arabic" w:cs="Simplified Arabic"/>
          <w:color w:val="000000" w:themeColor="text1"/>
          <w:sz w:val="28"/>
          <w:szCs w:val="28"/>
          <w:lang w:bidi="ar-EG"/>
        </w:rPr>
      </w:pPr>
      <w:r w:rsidRPr="00AF271F">
        <w:rPr>
          <w:rFonts w:ascii="Simplified Arabic" w:hAnsi="Simplified Arabic" w:cs="Simplified Arabic" w:hint="cs"/>
          <w:color w:val="000000" w:themeColor="text1"/>
          <w:sz w:val="28"/>
          <w:szCs w:val="28"/>
          <w:rtl/>
          <w:lang w:bidi="ar-EG"/>
        </w:rPr>
        <w:t xml:space="preserve"> وبمتابعة الباحث مرة أخرى </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فاد</w:t>
      </w:r>
      <w:r>
        <w:rPr>
          <w:rFonts w:ascii="Simplified Arabic" w:hAnsi="Simplified Arabic" w:cs="Simplified Arabic" w:hint="cs"/>
          <w:color w:val="000000" w:themeColor="text1"/>
          <w:sz w:val="28"/>
          <w:szCs w:val="28"/>
          <w:rtl/>
          <w:lang w:bidi="ar-EG"/>
        </w:rPr>
        <w:t>ت</w:t>
      </w:r>
      <w:r w:rsidRPr="00AF271F">
        <w:rPr>
          <w:rFonts w:ascii="Simplified Arabic" w:hAnsi="Simplified Arabic" w:cs="Simplified Arabic" w:hint="cs"/>
          <w:color w:val="000000" w:themeColor="text1"/>
          <w:sz w:val="28"/>
          <w:szCs w:val="28"/>
          <w:rtl/>
          <w:lang w:bidi="ar-EG"/>
        </w:rPr>
        <w:t xml:space="preserve"> الزميلة المنسقة من الوحدة والسيد </w:t>
      </w:r>
      <w:r>
        <w:rPr>
          <w:rFonts w:ascii="Simplified Arabic" w:hAnsi="Simplified Arabic" w:cs="Simplified Arabic" w:hint="cs"/>
          <w:color w:val="000000" w:themeColor="text1"/>
          <w:sz w:val="28"/>
          <w:szCs w:val="28"/>
          <w:rtl/>
          <w:lang w:bidi="ar-EG"/>
        </w:rPr>
        <w:t>سكرتير</w:t>
      </w:r>
      <w:r w:rsidRPr="00AF271F">
        <w:rPr>
          <w:rFonts w:ascii="Simplified Arabic" w:hAnsi="Simplified Arabic" w:cs="Simplified Arabic" w:hint="cs"/>
          <w:color w:val="000000" w:themeColor="text1"/>
          <w:sz w:val="28"/>
          <w:szCs w:val="28"/>
          <w:rtl/>
          <w:lang w:bidi="ar-EG"/>
        </w:rPr>
        <w:t xml:space="preserve"> مكتب المشرف على الوحدة</w:t>
      </w:r>
      <w:r>
        <w:rPr>
          <w:rFonts w:ascii="Simplified Arabic" w:hAnsi="Simplified Arabic" w:cs="Simplified Arabic" w:hint="cs"/>
          <w:color w:val="000000" w:themeColor="text1"/>
          <w:sz w:val="28"/>
          <w:szCs w:val="28"/>
          <w:rtl/>
          <w:lang w:bidi="ar-EG"/>
        </w:rPr>
        <w:t xml:space="preserve"> بأنه </w:t>
      </w:r>
      <w:r w:rsidRPr="00AF271F">
        <w:rPr>
          <w:rFonts w:ascii="Simplified Arabic" w:hAnsi="Simplified Arabic" w:cs="Simplified Arabic" w:hint="cs"/>
          <w:color w:val="000000" w:themeColor="text1"/>
          <w:sz w:val="28"/>
          <w:szCs w:val="28"/>
          <w:rtl/>
          <w:lang w:bidi="ar-EG"/>
        </w:rPr>
        <w:t>جاري عرض الموضع مرة ثالثة على ال</w:t>
      </w:r>
      <w:r>
        <w:rPr>
          <w:rFonts w:ascii="Simplified Arabic" w:hAnsi="Simplified Arabic" w:cs="Simplified Arabic" w:hint="cs"/>
          <w:color w:val="000000" w:themeColor="text1"/>
          <w:sz w:val="28"/>
          <w:szCs w:val="28"/>
          <w:rtl/>
          <w:lang w:bidi="ar-EG"/>
        </w:rPr>
        <w:t>إدارة</w:t>
      </w:r>
      <w:r w:rsidRPr="00AF271F">
        <w:rPr>
          <w:rFonts w:ascii="Simplified Arabic" w:hAnsi="Simplified Arabic" w:cs="Simplified Arabic" w:hint="cs"/>
          <w:color w:val="000000" w:themeColor="text1"/>
          <w:sz w:val="28"/>
          <w:szCs w:val="28"/>
          <w:rtl/>
          <w:lang w:bidi="ar-EG"/>
        </w:rPr>
        <w:t xml:space="preserve"> المركزية للأمن بموجب مستجدات </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خرى لأخذ الر</w:t>
      </w:r>
      <w:r>
        <w:rPr>
          <w:rFonts w:ascii="Simplified Arabic" w:hAnsi="Simplified Arabic" w:cs="Simplified Arabic" w:hint="cs"/>
          <w:color w:val="000000" w:themeColor="text1"/>
          <w:sz w:val="28"/>
          <w:szCs w:val="28"/>
          <w:rtl/>
          <w:lang w:bidi="ar-EG"/>
        </w:rPr>
        <w:t>أ</w:t>
      </w:r>
      <w:r w:rsidRPr="00AF271F">
        <w:rPr>
          <w:rFonts w:ascii="Simplified Arabic" w:hAnsi="Simplified Arabic" w:cs="Simplified Arabic" w:hint="cs"/>
          <w:color w:val="000000" w:themeColor="text1"/>
          <w:sz w:val="28"/>
          <w:szCs w:val="28"/>
          <w:rtl/>
          <w:lang w:bidi="ar-EG"/>
        </w:rPr>
        <w:t>ي.</w:t>
      </w:r>
    </w:p>
    <w:p w14:paraId="1BF4B4B8" w14:textId="77777777" w:rsidR="006C4DA1" w:rsidRPr="00AF271F" w:rsidRDefault="006C4DA1" w:rsidP="006C4DA1">
      <w:pPr>
        <w:pStyle w:val="1"/>
        <w:ind w:right="0"/>
      </w:pPr>
      <w:r w:rsidRPr="00AF271F">
        <w:rPr>
          <w:rFonts w:hint="cs"/>
          <w:rtl/>
        </w:rPr>
        <w:t xml:space="preserve">وبتاريخ 6 ديسمبر 2022 </w:t>
      </w:r>
      <w:r w:rsidRPr="00AF271F">
        <w:rPr>
          <w:rFonts w:hint="cs"/>
          <w:b/>
          <w:bCs/>
          <w:rtl/>
        </w:rPr>
        <w:t xml:space="preserve">(أي بعد ما يزيد عن </w:t>
      </w:r>
      <w:r>
        <w:rPr>
          <w:rFonts w:hint="cs"/>
          <w:b/>
          <w:bCs/>
          <w:rtl/>
        </w:rPr>
        <w:t>95</w:t>
      </w:r>
      <w:r w:rsidRPr="00AF271F">
        <w:rPr>
          <w:rFonts w:hint="cs"/>
          <w:b/>
          <w:bCs/>
          <w:rtl/>
        </w:rPr>
        <w:t xml:space="preserve"> يوم</w:t>
      </w:r>
      <w:r>
        <w:rPr>
          <w:rFonts w:hint="cs"/>
          <w:b/>
          <w:bCs/>
          <w:rtl/>
        </w:rPr>
        <w:t>ًا</w:t>
      </w:r>
      <w:r w:rsidRPr="00AF271F">
        <w:rPr>
          <w:rFonts w:hint="cs"/>
          <w:b/>
          <w:bCs/>
          <w:rtl/>
        </w:rPr>
        <w:t xml:space="preserve"> من موافقة ال</w:t>
      </w:r>
      <w:r>
        <w:rPr>
          <w:rFonts w:hint="cs"/>
          <w:b/>
          <w:bCs/>
          <w:rtl/>
        </w:rPr>
        <w:t>إدارة</w:t>
      </w:r>
      <w:r w:rsidRPr="00AF271F">
        <w:rPr>
          <w:rFonts w:hint="cs"/>
          <w:b/>
          <w:bCs/>
          <w:rtl/>
        </w:rPr>
        <w:t xml:space="preserve"> المركزية للأمن بوزارة التربية والتعليم على </w:t>
      </w:r>
      <w:r>
        <w:rPr>
          <w:rFonts w:hint="cs"/>
          <w:b/>
          <w:bCs/>
          <w:rtl/>
        </w:rPr>
        <w:t>إجراء</w:t>
      </w:r>
      <w:r w:rsidRPr="00AF271F">
        <w:rPr>
          <w:rFonts w:hint="cs"/>
          <w:b/>
          <w:bCs/>
          <w:rtl/>
        </w:rPr>
        <w:t xml:space="preserve"> الدراسة الميدانية)</w:t>
      </w:r>
      <w:r w:rsidRPr="00AF271F">
        <w:rPr>
          <w:rFonts w:hint="cs"/>
          <w:rtl/>
        </w:rPr>
        <w:t xml:space="preserve"> وردت مكاتبة الوحدة</w:t>
      </w:r>
      <w:r>
        <w:rPr>
          <w:rFonts w:hint="cs"/>
          <w:rtl/>
        </w:rPr>
        <w:t xml:space="preserve"> إلى </w:t>
      </w:r>
      <w:r w:rsidRPr="00AF271F">
        <w:rPr>
          <w:rFonts w:hint="cs"/>
          <w:rtl/>
        </w:rPr>
        <w:t>السيد نائب رئيس المعهد</w:t>
      </w:r>
      <w:r>
        <w:rPr>
          <w:rFonts w:hint="cs"/>
          <w:rtl/>
        </w:rPr>
        <w:t xml:space="preserve"> </w:t>
      </w:r>
      <w:r w:rsidRPr="00AF271F">
        <w:rPr>
          <w:rFonts w:hint="cs"/>
          <w:rtl/>
        </w:rPr>
        <w:t>عن طريق الفاكس</w:t>
      </w:r>
      <w:r>
        <w:rPr>
          <w:rFonts w:hint="cs"/>
          <w:rtl/>
        </w:rPr>
        <w:t xml:space="preserve">، </w:t>
      </w:r>
      <w:r w:rsidRPr="00AF271F">
        <w:rPr>
          <w:rFonts w:hint="cs"/>
          <w:rtl/>
        </w:rPr>
        <w:t xml:space="preserve">تفيد بموافقة </w:t>
      </w:r>
      <w:r>
        <w:rPr>
          <w:rFonts w:hint="cs"/>
          <w:rtl/>
        </w:rPr>
        <w:lastRenderedPageBreak/>
        <w:t>أ</w:t>
      </w:r>
      <w:r w:rsidRPr="00AF271F">
        <w:rPr>
          <w:rFonts w:hint="cs"/>
          <w:rtl/>
        </w:rPr>
        <w:t>من الوزارة على تطبيق الدراسة في مدرستين فقط</w:t>
      </w:r>
      <w:r>
        <w:rPr>
          <w:rFonts w:hint="cs"/>
          <w:rtl/>
        </w:rPr>
        <w:t xml:space="preserve">، </w:t>
      </w:r>
      <w:r w:rsidRPr="00AF271F">
        <w:rPr>
          <w:rFonts w:hint="cs"/>
          <w:rtl/>
        </w:rPr>
        <w:t xml:space="preserve">وطلب الوحدة </w:t>
      </w:r>
      <w:r>
        <w:rPr>
          <w:rFonts w:hint="cs"/>
          <w:rtl/>
        </w:rPr>
        <w:t>ا</w:t>
      </w:r>
      <w:r w:rsidRPr="00AF271F">
        <w:rPr>
          <w:rFonts w:hint="cs"/>
          <w:rtl/>
        </w:rPr>
        <w:t>ستبعاد وتعديل في جميع ال</w:t>
      </w:r>
      <w:r>
        <w:rPr>
          <w:rFonts w:hint="cs"/>
          <w:rtl/>
        </w:rPr>
        <w:t>أدوات،</w:t>
      </w:r>
      <w:r w:rsidRPr="00AF271F">
        <w:rPr>
          <w:rFonts w:hint="cs"/>
          <w:rtl/>
        </w:rPr>
        <w:t xml:space="preserve"> و</w:t>
      </w:r>
      <w:r>
        <w:rPr>
          <w:rFonts w:hint="cs"/>
          <w:rtl/>
        </w:rPr>
        <w:t>إ</w:t>
      </w:r>
      <w:r w:rsidRPr="00AF271F">
        <w:rPr>
          <w:rFonts w:hint="cs"/>
          <w:rtl/>
        </w:rPr>
        <w:t>فادة المعهد ب</w:t>
      </w:r>
      <w:r>
        <w:rPr>
          <w:rFonts w:hint="cs"/>
          <w:rtl/>
        </w:rPr>
        <w:t>أ</w:t>
      </w:r>
      <w:r w:rsidRPr="00AF271F">
        <w:rPr>
          <w:rFonts w:hint="cs"/>
          <w:rtl/>
        </w:rPr>
        <w:t>ن الباحث قد قام بنشر بعض ال</w:t>
      </w:r>
      <w:r>
        <w:rPr>
          <w:rFonts w:hint="cs"/>
          <w:rtl/>
        </w:rPr>
        <w:t>أدوات</w:t>
      </w:r>
      <w:r w:rsidRPr="00AF271F">
        <w:rPr>
          <w:rFonts w:hint="cs"/>
          <w:rtl/>
        </w:rPr>
        <w:t xml:space="preserve"> (استبيانات الدراسة) قبل الحصول على موافقة نهائية من الوحدة رغم علم</w:t>
      </w:r>
      <w:r>
        <w:rPr>
          <w:rFonts w:hint="cs"/>
          <w:rtl/>
        </w:rPr>
        <w:t>ه</w:t>
      </w:r>
      <w:r w:rsidRPr="00AF271F">
        <w:rPr>
          <w:rFonts w:hint="cs"/>
          <w:rtl/>
        </w:rPr>
        <w:t xml:space="preserve"> بوجوب </w:t>
      </w:r>
      <w:r>
        <w:rPr>
          <w:rFonts w:hint="cs"/>
          <w:rtl/>
        </w:rPr>
        <w:t>إ</w:t>
      </w:r>
      <w:r w:rsidRPr="00AF271F">
        <w:rPr>
          <w:rFonts w:hint="cs"/>
          <w:rtl/>
        </w:rPr>
        <w:t>شراف الوحدة على التنفيذ، وعززت المكاتبة بالمرفقات (التي وصلت غير مكتملة)</w:t>
      </w:r>
      <w:r>
        <w:rPr>
          <w:rFonts w:hint="cs"/>
          <w:rtl/>
        </w:rPr>
        <w:t xml:space="preserve">، </w:t>
      </w:r>
      <w:r w:rsidRPr="00AF271F">
        <w:rPr>
          <w:rFonts w:hint="cs"/>
          <w:rtl/>
        </w:rPr>
        <w:t>ومع مح</w:t>
      </w:r>
      <w:r>
        <w:rPr>
          <w:rFonts w:hint="cs"/>
          <w:rtl/>
        </w:rPr>
        <w:t>اولات</w:t>
      </w:r>
      <w:r w:rsidRPr="00AF271F">
        <w:rPr>
          <w:rFonts w:hint="cs"/>
          <w:rtl/>
        </w:rPr>
        <w:t xml:space="preserve"> الباحث العديدة للحصول على المرفقات كاملة</w:t>
      </w:r>
      <w:r>
        <w:rPr>
          <w:rFonts w:hint="cs"/>
          <w:rtl/>
        </w:rPr>
        <w:t>،</w:t>
      </w:r>
      <w:r w:rsidRPr="00AF271F">
        <w:rPr>
          <w:rFonts w:hint="cs"/>
          <w:rtl/>
        </w:rPr>
        <w:t xml:space="preserve"> ولم يوفق</w:t>
      </w:r>
      <w:r>
        <w:rPr>
          <w:rFonts w:hint="cs"/>
          <w:rtl/>
        </w:rPr>
        <w:t>،</w:t>
      </w:r>
      <w:r w:rsidRPr="00AF271F">
        <w:rPr>
          <w:rFonts w:hint="cs"/>
          <w:rtl/>
        </w:rPr>
        <w:t xml:space="preserve"> تمت مراجعة السيد </w:t>
      </w:r>
      <w:r>
        <w:rPr>
          <w:rFonts w:hint="cs"/>
          <w:rtl/>
        </w:rPr>
        <w:t>الأستاذ</w:t>
      </w:r>
      <w:r w:rsidRPr="00AF271F">
        <w:rPr>
          <w:rFonts w:hint="cs"/>
          <w:rtl/>
        </w:rPr>
        <w:t xml:space="preserve"> الدكتور المشرف على الرسالة</w:t>
      </w:r>
      <w:r>
        <w:rPr>
          <w:rFonts w:hint="cs"/>
          <w:rtl/>
        </w:rPr>
        <w:t xml:space="preserve">، </w:t>
      </w:r>
      <w:r w:rsidRPr="00AF271F">
        <w:rPr>
          <w:rFonts w:hint="cs"/>
          <w:rtl/>
        </w:rPr>
        <w:t>والتوصل</w:t>
      </w:r>
      <w:r>
        <w:rPr>
          <w:rFonts w:hint="cs"/>
          <w:rtl/>
        </w:rPr>
        <w:t xml:space="preserve"> إلى </w:t>
      </w:r>
      <w:r w:rsidRPr="00AF271F">
        <w:rPr>
          <w:rFonts w:hint="cs"/>
          <w:rtl/>
        </w:rPr>
        <w:t>الانطلاق في تطبيق الدراسة الميدانية بالتعاون مع الشركاء الصناعيين بموجب قرار الجهاز المركزي للتعبئة العامة و</w:t>
      </w:r>
      <w:r>
        <w:rPr>
          <w:rFonts w:hint="cs"/>
          <w:rtl/>
        </w:rPr>
        <w:t>الإحصاء</w:t>
      </w:r>
      <w:r w:rsidRPr="00AF271F">
        <w:rPr>
          <w:rFonts w:hint="cs"/>
          <w:rtl/>
        </w:rPr>
        <w:t xml:space="preserve"> بالموافق</w:t>
      </w:r>
      <w:r>
        <w:rPr>
          <w:rFonts w:hint="cs"/>
          <w:rtl/>
        </w:rPr>
        <w:t>ة،</w:t>
      </w:r>
      <w:r w:rsidRPr="00AF271F">
        <w:rPr>
          <w:rFonts w:hint="cs"/>
          <w:rtl/>
        </w:rPr>
        <w:t xml:space="preserve"> والمؤرخ في 28</w:t>
      </w:r>
      <w:r>
        <w:rPr>
          <w:rFonts w:hint="cs"/>
          <w:rtl/>
        </w:rPr>
        <w:t xml:space="preserve"> </w:t>
      </w:r>
      <w:r w:rsidRPr="00AF271F">
        <w:rPr>
          <w:rFonts w:hint="cs"/>
          <w:rtl/>
        </w:rPr>
        <w:t>سبتمبر 2022.</w:t>
      </w:r>
    </w:p>
    <w:p w14:paraId="15C5AFCB" w14:textId="77777777" w:rsidR="006C4DA1" w:rsidRPr="00FA5BCF" w:rsidRDefault="006C4DA1" w:rsidP="006C4DA1">
      <w:pPr>
        <w:spacing w:after="0" w:line="240" w:lineRule="auto"/>
        <w:ind w:right="288"/>
        <w:jc w:val="lowKashida"/>
        <w:rPr>
          <w:b/>
          <w:bCs/>
          <w:color w:val="000000" w:themeColor="text1"/>
          <w:sz w:val="6"/>
          <w:szCs w:val="6"/>
          <w:rtl/>
        </w:rPr>
      </w:pPr>
    </w:p>
    <w:p w14:paraId="5BF5B405" w14:textId="77777777" w:rsidR="006C4DA1" w:rsidRDefault="006C4DA1" w:rsidP="006C4DA1">
      <w:pPr>
        <w:spacing w:after="0" w:line="240" w:lineRule="auto"/>
        <w:ind w:right="288"/>
        <w:jc w:val="lowKashida"/>
        <w:rPr>
          <w:b/>
          <w:bCs/>
          <w:color w:val="000000" w:themeColor="text1"/>
          <w:sz w:val="30"/>
          <w:szCs w:val="30"/>
          <w:rtl/>
        </w:rPr>
      </w:pPr>
      <w:r w:rsidRPr="00AF271F">
        <w:rPr>
          <w:rFonts w:hint="cs"/>
          <w:b/>
          <w:bCs/>
          <w:color w:val="000000" w:themeColor="text1"/>
          <w:sz w:val="30"/>
          <w:szCs w:val="30"/>
          <w:rtl/>
        </w:rPr>
        <w:t>كيف تغلب الباحث على الصعوبات التي واجهت ال</w:t>
      </w:r>
      <w:r>
        <w:rPr>
          <w:rFonts w:hint="cs"/>
          <w:b/>
          <w:bCs/>
          <w:color w:val="000000" w:themeColor="text1"/>
          <w:sz w:val="30"/>
          <w:szCs w:val="30"/>
          <w:rtl/>
        </w:rPr>
        <w:t>دراسة</w:t>
      </w:r>
      <w:r w:rsidRPr="00AF271F">
        <w:rPr>
          <w:rFonts w:hint="cs"/>
          <w:b/>
          <w:bCs/>
          <w:color w:val="000000" w:themeColor="text1"/>
          <w:sz w:val="30"/>
          <w:szCs w:val="30"/>
          <w:rtl/>
        </w:rPr>
        <w:t>:</w:t>
      </w:r>
    </w:p>
    <w:p w14:paraId="7C080346" w14:textId="77777777" w:rsidR="006C4DA1" w:rsidRPr="00AF271F" w:rsidRDefault="006C4DA1" w:rsidP="00547F13">
      <w:pPr>
        <w:pStyle w:val="1"/>
        <w:numPr>
          <w:ilvl w:val="0"/>
          <w:numId w:val="13"/>
        </w:numPr>
        <w:ind w:right="0"/>
        <w:rPr>
          <w:u w:val="single"/>
        </w:rPr>
      </w:pPr>
      <w:r w:rsidRPr="00AF271F">
        <w:rPr>
          <w:rFonts w:hint="cs"/>
          <w:u w:val="single"/>
          <w:rtl/>
        </w:rPr>
        <w:t xml:space="preserve">فيما يخص </w:t>
      </w:r>
      <w:r>
        <w:rPr>
          <w:rFonts w:hint="cs"/>
          <w:u w:val="single"/>
          <w:rtl/>
        </w:rPr>
        <w:t>ندرة</w:t>
      </w:r>
      <w:r w:rsidRPr="00AF271F">
        <w:rPr>
          <w:rFonts w:hint="cs"/>
          <w:u w:val="single"/>
          <w:rtl/>
        </w:rPr>
        <w:t xml:space="preserve"> الرسائل العلمية والدراسات</w:t>
      </w:r>
      <w:r>
        <w:rPr>
          <w:rFonts w:hint="cs"/>
          <w:u w:val="single"/>
          <w:rtl/>
        </w:rPr>
        <w:t xml:space="preserve"> السابقة التي تناولت دور القطاع الخاص في التعليم </w:t>
      </w:r>
      <w:r w:rsidRPr="00AF271F">
        <w:rPr>
          <w:rFonts w:hint="cs"/>
          <w:u w:val="single"/>
          <w:rtl/>
        </w:rPr>
        <w:t xml:space="preserve">: </w:t>
      </w:r>
    </w:p>
    <w:p w14:paraId="5A727E01" w14:textId="77777777" w:rsidR="006C4DA1" w:rsidRPr="00AF271F" w:rsidRDefault="006C4DA1" w:rsidP="00547F13">
      <w:pPr>
        <w:pStyle w:val="1"/>
        <w:numPr>
          <w:ilvl w:val="0"/>
          <w:numId w:val="14"/>
        </w:numPr>
        <w:ind w:right="0"/>
      </w:pPr>
      <w:r w:rsidRPr="00AF271F">
        <w:rPr>
          <w:rFonts w:hint="cs"/>
          <w:rtl/>
        </w:rPr>
        <w:t>ال</w:t>
      </w:r>
      <w:r>
        <w:rPr>
          <w:rFonts w:hint="cs"/>
          <w:rtl/>
        </w:rPr>
        <w:t>ا</w:t>
      </w:r>
      <w:r w:rsidRPr="00AF271F">
        <w:rPr>
          <w:rFonts w:hint="cs"/>
          <w:rtl/>
        </w:rPr>
        <w:t>ستفادة بما هو متاح</w:t>
      </w:r>
      <w:r>
        <w:rPr>
          <w:rFonts w:hint="cs"/>
          <w:rtl/>
        </w:rPr>
        <w:t xml:space="preserve"> أمام </w:t>
      </w:r>
      <w:r w:rsidRPr="00AF271F">
        <w:rPr>
          <w:rFonts w:hint="cs"/>
          <w:rtl/>
        </w:rPr>
        <w:t xml:space="preserve">الباحث من دراسات تناولت بعض الموضوعات ذات العلاقة بموضوع البحث. </w:t>
      </w:r>
    </w:p>
    <w:p w14:paraId="7558C3A7" w14:textId="77777777" w:rsidR="006C4DA1" w:rsidRPr="00AF271F" w:rsidRDefault="006C4DA1" w:rsidP="00547F13">
      <w:pPr>
        <w:pStyle w:val="1"/>
        <w:numPr>
          <w:ilvl w:val="0"/>
          <w:numId w:val="14"/>
        </w:numPr>
        <w:ind w:right="0"/>
      </w:pPr>
      <w:r w:rsidRPr="00AF271F">
        <w:rPr>
          <w:rFonts w:hint="cs"/>
          <w:rtl/>
        </w:rPr>
        <w:t xml:space="preserve">الاستفادة من بعض التعميمات والنشرات التي </w:t>
      </w:r>
      <w:r>
        <w:rPr>
          <w:rFonts w:hint="cs"/>
          <w:rtl/>
        </w:rPr>
        <w:t>أ</w:t>
      </w:r>
      <w:r w:rsidRPr="00AF271F">
        <w:rPr>
          <w:rFonts w:hint="cs"/>
          <w:rtl/>
        </w:rPr>
        <w:t>تيحت</w:t>
      </w:r>
      <w:r>
        <w:rPr>
          <w:rFonts w:hint="cs"/>
          <w:rtl/>
        </w:rPr>
        <w:t xml:space="preserve"> أمام </w:t>
      </w:r>
      <w:r w:rsidRPr="00AF271F">
        <w:rPr>
          <w:rFonts w:hint="cs"/>
          <w:rtl/>
        </w:rPr>
        <w:t>الباحث حول التكنولوجيا التطبيقية.</w:t>
      </w:r>
    </w:p>
    <w:p w14:paraId="6956CEF5" w14:textId="77777777" w:rsidR="006C4DA1" w:rsidRPr="00AF271F" w:rsidRDefault="006C4DA1" w:rsidP="00547F13">
      <w:pPr>
        <w:pStyle w:val="1"/>
        <w:numPr>
          <w:ilvl w:val="0"/>
          <w:numId w:val="14"/>
        </w:numPr>
        <w:ind w:right="0"/>
      </w:pPr>
      <w:r w:rsidRPr="00AF271F">
        <w:rPr>
          <w:rFonts w:hint="cs"/>
          <w:rtl/>
        </w:rPr>
        <w:t>الاستفادة من نتائج تطبيق مسح واقع المدارس الذي شاركت فيه</w:t>
      </w:r>
      <w:r>
        <w:rPr>
          <w:rFonts w:hint="cs"/>
          <w:rtl/>
        </w:rPr>
        <w:t xml:space="preserve"> عدد (</w:t>
      </w:r>
      <w:r w:rsidRPr="00AF271F">
        <w:rPr>
          <w:rFonts w:hint="cs"/>
          <w:rtl/>
        </w:rPr>
        <w:t>3</w:t>
      </w:r>
      <w:r>
        <w:rPr>
          <w:rFonts w:hint="cs"/>
          <w:rtl/>
        </w:rPr>
        <w:t>)</w:t>
      </w:r>
      <w:r w:rsidRPr="00AF271F">
        <w:rPr>
          <w:rFonts w:hint="cs"/>
          <w:rtl/>
        </w:rPr>
        <w:t xml:space="preserve"> مدارس من محافظة القاهرة</w:t>
      </w:r>
      <w:r>
        <w:rPr>
          <w:rFonts w:hint="cs"/>
          <w:rtl/>
        </w:rPr>
        <w:t xml:space="preserve"> 2020</w:t>
      </w:r>
      <w:r w:rsidRPr="00AF271F">
        <w:rPr>
          <w:rFonts w:hint="cs"/>
          <w:rtl/>
        </w:rPr>
        <w:t>.</w:t>
      </w:r>
    </w:p>
    <w:p w14:paraId="424E7F6B" w14:textId="77777777" w:rsidR="006C4DA1" w:rsidRPr="00AF271F" w:rsidRDefault="006C4DA1" w:rsidP="00547F13">
      <w:pPr>
        <w:pStyle w:val="1"/>
        <w:numPr>
          <w:ilvl w:val="0"/>
          <w:numId w:val="14"/>
        </w:numPr>
        <w:ind w:right="0"/>
      </w:pPr>
      <w:r w:rsidRPr="00AF271F">
        <w:rPr>
          <w:rFonts w:hint="cs"/>
          <w:rtl/>
        </w:rPr>
        <w:t>الاستفادة بالمنشور على صفحات التواصل ال</w:t>
      </w:r>
      <w:r>
        <w:rPr>
          <w:rFonts w:hint="cs"/>
          <w:rtl/>
        </w:rPr>
        <w:t>ا</w:t>
      </w:r>
      <w:r w:rsidRPr="00AF271F">
        <w:rPr>
          <w:rFonts w:hint="cs"/>
          <w:rtl/>
        </w:rPr>
        <w:t>جتماعي حول التعليم التكنولوجي في مصر ومدارس التكنولوجيا التطبيقية.</w:t>
      </w:r>
    </w:p>
    <w:p w14:paraId="587B13B8" w14:textId="77777777" w:rsidR="006C4DA1" w:rsidRPr="00AF271F" w:rsidRDefault="006C4DA1" w:rsidP="00547F13">
      <w:pPr>
        <w:pStyle w:val="1"/>
        <w:numPr>
          <w:ilvl w:val="0"/>
          <w:numId w:val="14"/>
        </w:numPr>
        <w:ind w:right="0"/>
      </w:pPr>
      <w:r w:rsidRPr="00AF271F">
        <w:rPr>
          <w:rFonts w:hint="cs"/>
          <w:rtl/>
        </w:rPr>
        <w:t>ال</w:t>
      </w:r>
      <w:r>
        <w:rPr>
          <w:rFonts w:hint="cs"/>
          <w:rtl/>
        </w:rPr>
        <w:t>ا</w:t>
      </w:r>
      <w:r w:rsidRPr="00AF271F">
        <w:rPr>
          <w:rFonts w:hint="cs"/>
          <w:rtl/>
        </w:rPr>
        <w:t>ستفادة بما تم نشرة بالجرائد المحلية حول مدارس التكنولوجيا التطبيقية.</w:t>
      </w:r>
    </w:p>
    <w:p w14:paraId="04B0709C" w14:textId="77777777" w:rsidR="006C4DA1" w:rsidRPr="00AF271F" w:rsidRDefault="006C4DA1" w:rsidP="00547F13">
      <w:pPr>
        <w:pStyle w:val="1"/>
        <w:numPr>
          <w:ilvl w:val="0"/>
          <w:numId w:val="13"/>
        </w:numPr>
        <w:ind w:right="0"/>
        <w:rPr>
          <w:u w:val="single"/>
          <w:rtl/>
        </w:rPr>
      </w:pPr>
      <w:r w:rsidRPr="00AF271F">
        <w:rPr>
          <w:rFonts w:hint="cs"/>
          <w:u w:val="single"/>
          <w:rtl/>
        </w:rPr>
        <w:t xml:space="preserve">فيما يخص ندرة الوثائق والمستندات: </w:t>
      </w:r>
    </w:p>
    <w:p w14:paraId="7FDCC053" w14:textId="77777777" w:rsidR="006C4DA1" w:rsidRPr="00AF271F" w:rsidRDefault="006C4DA1" w:rsidP="006C4DA1">
      <w:pPr>
        <w:pStyle w:val="1"/>
        <w:ind w:right="0"/>
        <w:rPr>
          <w:rtl/>
        </w:rPr>
      </w:pPr>
      <w:r w:rsidRPr="00AF271F">
        <w:rPr>
          <w:rFonts w:hint="cs"/>
          <w:rtl/>
        </w:rPr>
        <w:t>قام الباحث ب</w:t>
      </w:r>
      <w:r>
        <w:rPr>
          <w:rFonts w:hint="cs"/>
          <w:rtl/>
        </w:rPr>
        <w:t>إجراء</w:t>
      </w:r>
      <w:r w:rsidRPr="00AF271F">
        <w:rPr>
          <w:rFonts w:hint="cs"/>
          <w:rtl/>
        </w:rPr>
        <w:t xml:space="preserve"> اللقاءات المباشرة وعن بعد مع كل من السادة: </w:t>
      </w:r>
    </w:p>
    <w:p w14:paraId="52CB1E12" w14:textId="77777777" w:rsidR="006C4DA1" w:rsidRPr="00AF271F" w:rsidRDefault="006C4DA1" w:rsidP="00547F13">
      <w:pPr>
        <w:pStyle w:val="1"/>
        <w:numPr>
          <w:ilvl w:val="0"/>
          <w:numId w:val="14"/>
        </w:numPr>
        <w:ind w:right="0"/>
      </w:pPr>
      <w:r w:rsidRPr="00AF271F">
        <w:rPr>
          <w:rFonts w:hint="cs"/>
          <w:rtl/>
        </w:rPr>
        <w:t xml:space="preserve">د/ حبيبة عز </w:t>
      </w:r>
      <w:r w:rsidRPr="00AF271F">
        <w:rPr>
          <w:rtl/>
        </w:rPr>
        <w:t>–</w:t>
      </w:r>
      <w:r w:rsidRPr="00AF271F">
        <w:rPr>
          <w:rFonts w:hint="cs"/>
          <w:rtl/>
        </w:rPr>
        <w:t xml:space="preserve"> مستشار وزير التعليم السابق </w:t>
      </w:r>
      <w:r w:rsidRPr="00AF271F">
        <w:rPr>
          <w:rtl/>
        </w:rPr>
        <w:t>–</w:t>
      </w:r>
      <w:r w:rsidRPr="00AF271F">
        <w:rPr>
          <w:rFonts w:hint="cs"/>
          <w:rtl/>
        </w:rPr>
        <w:t xml:space="preserve"> ورئيس المجلس التنفيذي ل</w:t>
      </w:r>
      <w:r>
        <w:rPr>
          <w:rFonts w:hint="cs"/>
          <w:rtl/>
        </w:rPr>
        <w:t>إدارة</w:t>
      </w:r>
      <w:r w:rsidRPr="00AF271F">
        <w:rPr>
          <w:rFonts w:hint="cs"/>
          <w:rtl/>
        </w:rPr>
        <w:t xml:space="preserve"> وتشغيل المدارس الفنية المطبقة للمعايير الدولية.</w:t>
      </w:r>
    </w:p>
    <w:p w14:paraId="554D845C" w14:textId="77777777" w:rsidR="006C4DA1" w:rsidRPr="00AF271F" w:rsidRDefault="006C4DA1" w:rsidP="00547F13">
      <w:pPr>
        <w:pStyle w:val="1"/>
        <w:numPr>
          <w:ilvl w:val="0"/>
          <w:numId w:val="14"/>
        </w:numPr>
        <w:ind w:right="0"/>
      </w:pPr>
      <w:r w:rsidRPr="00AF271F">
        <w:rPr>
          <w:rFonts w:hint="cs"/>
          <w:rtl/>
        </w:rPr>
        <w:lastRenderedPageBreak/>
        <w:t xml:space="preserve">ا.د/ محمد عبد الرحمن </w:t>
      </w:r>
      <w:r w:rsidRPr="00AF271F">
        <w:rPr>
          <w:rtl/>
        </w:rPr>
        <w:t>–</w:t>
      </w:r>
      <w:r w:rsidRPr="00AF271F">
        <w:rPr>
          <w:rFonts w:hint="cs"/>
          <w:rtl/>
        </w:rPr>
        <w:t xml:space="preserve"> عضو المجلس التنفيذي ل</w:t>
      </w:r>
      <w:r>
        <w:rPr>
          <w:rFonts w:hint="cs"/>
          <w:rtl/>
        </w:rPr>
        <w:t>إدارة</w:t>
      </w:r>
      <w:r w:rsidRPr="00AF271F">
        <w:rPr>
          <w:rFonts w:hint="cs"/>
          <w:rtl/>
        </w:rPr>
        <w:t xml:space="preserve"> وتشغيل المدارس الفنية المطبقة للمعايير الدولية.</w:t>
      </w:r>
    </w:p>
    <w:p w14:paraId="19DBA5E0" w14:textId="77777777" w:rsidR="006C4DA1" w:rsidRPr="00AF271F" w:rsidRDefault="006C4DA1" w:rsidP="00547F13">
      <w:pPr>
        <w:pStyle w:val="1"/>
        <w:numPr>
          <w:ilvl w:val="0"/>
          <w:numId w:val="14"/>
        </w:numPr>
        <w:ind w:right="0"/>
      </w:pPr>
      <w:r w:rsidRPr="00AF271F">
        <w:rPr>
          <w:rFonts w:hint="cs"/>
          <w:rtl/>
        </w:rPr>
        <w:t xml:space="preserve">أ. د/ عمرو عبد القوي </w:t>
      </w:r>
      <w:r w:rsidRPr="00AF271F">
        <w:rPr>
          <w:rtl/>
        </w:rPr>
        <w:t>–</w:t>
      </w:r>
      <w:r w:rsidRPr="00AF271F">
        <w:rPr>
          <w:rFonts w:hint="cs"/>
          <w:rtl/>
        </w:rPr>
        <w:t xml:space="preserve"> عضو المجلس التنفيذي ل</w:t>
      </w:r>
      <w:r>
        <w:rPr>
          <w:rFonts w:hint="cs"/>
          <w:rtl/>
        </w:rPr>
        <w:t>إدارة</w:t>
      </w:r>
      <w:r w:rsidRPr="00AF271F">
        <w:rPr>
          <w:rFonts w:hint="cs"/>
          <w:rtl/>
        </w:rPr>
        <w:t xml:space="preserve"> وتشغيل المدارس الفنية المطبقة للمعايير الدولية.</w:t>
      </w:r>
    </w:p>
    <w:p w14:paraId="1A773DCC" w14:textId="77777777" w:rsidR="006C4DA1" w:rsidRPr="00AF271F" w:rsidRDefault="006C4DA1" w:rsidP="00547F13">
      <w:pPr>
        <w:pStyle w:val="1"/>
        <w:numPr>
          <w:ilvl w:val="0"/>
          <w:numId w:val="14"/>
        </w:numPr>
        <w:ind w:right="0"/>
        <w:rPr>
          <w:rtl/>
        </w:rPr>
      </w:pPr>
      <w:r w:rsidRPr="00AF271F">
        <w:rPr>
          <w:rFonts w:hint="cs"/>
          <w:rtl/>
        </w:rPr>
        <w:t>بعض العاملين بمدارس التكنولوجيا التطبيقية ورجال القطاع الخاص</w:t>
      </w:r>
      <w:r>
        <w:rPr>
          <w:rFonts w:hint="cs"/>
          <w:rtl/>
        </w:rPr>
        <w:t>.</w:t>
      </w:r>
      <w:r w:rsidRPr="00AF271F">
        <w:rPr>
          <w:rFonts w:hint="cs"/>
          <w:rtl/>
        </w:rPr>
        <w:t xml:space="preserve"> </w:t>
      </w:r>
    </w:p>
    <w:p w14:paraId="6B8A7028" w14:textId="77777777" w:rsidR="006C4DA1" w:rsidRPr="0006379B" w:rsidRDefault="006C4DA1" w:rsidP="00547F13">
      <w:pPr>
        <w:pStyle w:val="1"/>
        <w:numPr>
          <w:ilvl w:val="0"/>
          <w:numId w:val="13"/>
        </w:numPr>
        <w:ind w:right="0"/>
        <w:rPr>
          <w:u w:val="single"/>
          <w:rtl/>
        </w:rPr>
      </w:pPr>
      <w:r w:rsidRPr="0006379B">
        <w:rPr>
          <w:rFonts w:hint="cs"/>
          <w:u w:val="single"/>
          <w:rtl/>
        </w:rPr>
        <w:t xml:space="preserve">فيما يخص عدم توافر </w:t>
      </w:r>
      <w:r>
        <w:rPr>
          <w:rFonts w:hint="cs"/>
          <w:u w:val="single"/>
          <w:rtl/>
        </w:rPr>
        <w:t>الإحصاء</w:t>
      </w:r>
      <w:r w:rsidRPr="0006379B">
        <w:rPr>
          <w:rFonts w:hint="cs"/>
          <w:u w:val="single"/>
          <w:rtl/>
        </w:rPr>
        <w:t xml:space="preserve">ات: </w:t>
      </w:r>
    </w:p>
    <w:p w14:paraId="38FD9F73" w14:textId="77777777" w:rsidR="006C4DA1" w:rsidRPr="00AF271F" w:rsidRDefault="006C4DA1" w:rsidP="00547F13">
      <w:pPr>
        <w:pStyle w:val="1"/>
        <w:numPr>
          <w:ilvl w:val="0"/>
          <w:numId w:val="14"/>
        </w:numPr>
        <w:ind w:right="0"/>
        <w:rPr>
          <w:rtl/>
        </w:rPr>
      </w:pPr>
      <w:r w:rsidRPr="00AF271F">
        <w:rPr>
          <w:rFonts w:hint="cs"/>
          <w:rtl/>
        </w:rPr>
        <w:t xml:space="preserve">استخدم الباحث الاستدلال من نتائج </w:t>
      </w:r>
      <w:r>
        <w:rPr>
          <w:rFonts w:hint="cs"/>
          <w:rtl/>
        </w:rPr>
        <w:t>الإحصاء</w:t>
      </w:r>
      <w:r w:rsidRPr="00AF271F">
        <w:rPr>
          <w:rFonts w:hint="cs"/>
          <w:rtl/>
        </w:rPr>
        <w:t>ات المتاحة حول واقع التعليم الفني في مصر.</w:t>
      </w:r>
    </w:p>
    <w:p w14:paraId="74DACE6C" w14:textId="77777777" w:rsidR="006C4DA1" w:rsidRPr="0006379B" w:rsidRDefault="006C4DA1" w:rsidP="00547F13">
      <w:pPr>
        <w:pStyle w:val="1"/>
        <w:numPr>
          <w:ilvl w:val="0"/>
          <w:numId w:val="13"/>
        </w:numPr>
        <w:ind w:right="0"/>
        <w:rPr>
          <w:u w:val="single"/>
        </w:rPr>
      </w:pPr>
      <w:r w:rsidRPr="0006379B">
        <w:rPr>
          <w:rFonts w:hint="cs"/>
          <w:u w:val="single"/>
          <w:rtl/>
        </w:rPr>
        <w:t>فيما يخص الوصول للفئات المستهدفة من الدراسة الميدانية:</w:t>
      </w:r>
    </w:p>
    <w:p w14:paraId="092E08AA" w14:textId="77777777" w:rsidR="006C4DA1" w:rsidRPr="00AF271F" w:rsidRDefault="006C4DA1" w:rsidP="00547F13">
      <w:pPr>
        <w:pStyle w:val="1"/>
        <w:numPr>
          <w:ilvl w:val="0"/>
          <w:numId w:val="14"/>
        </w:numPr>
        <w:ind w:right="0"/>
      </w:pPr>
      <w:r w:rsidRPr="00AF271F">
        <w:rPr>
          <w:rFonts w:hint="cs"/>
          <w:rtl/>
        </w:rPr>
        <w:t xml:space="preserve">تواصل الباحث </w:t>
      </w:r>
      <w:r>
        <w:rPr>
          <w:rFonts w:hint="cs"/>
          <w:rtl/>
        </w:rPr>
        <w:t>بناءً على</w:t>
      </w:r>
      <w:r w:rsidRPr="00AF271F">
        <w:rPr>
          <w:rFonts w:hint="cs"/>
          <w:rtl/>
        </w:rPr>
        <w:t xml:space="preserve"> مكاتبات من المعهد موجه</w:t>
      </w:r>
      <w:r>
        <w:rPr>
          <w:rFonts w:hint="cs"/>
          <w:rtl/>
        </w:rPr>
        <w:t>ة</w:t>
      </w:r>
      <w:r w:rsidRPr="00AF271F">
        <w:rPr>
          <w:rFonts w:hint="cs"/>
          <w:rtl/>
        </w:rPr>
        <w:t xml:space="preserve"> لبعض الشركاء الصناعيين بمدارس التكنولوجيا التطبيقية للوصول</w:t>
      </w:r>
      <w:r>
        <w:rPr>
          <w:rFonts w:hint="cs"/>
          <w:rtl/>
        </w:rPr>
        <w:t xml:space="preserve"> إلى </w:t>
      </w:r>
      <w:r w:rsidRPr="00AF271F">
        <w:rPr>
          <w:rFonts w:hint="cs"/>
          <w:rtl/>
        </w:rPr>
        <w:t>عينات من الفئات المستهدفة بالدراسة الميدانية.</w:t>
      </w:r>
    </w:p>
    <w:p w14:paraId="460F05F3" w14:textId="77777777" w:rsidR="006C4DA1" w:rsidRDefault="006C4DA1" w:rsidP="00547F13">
      <w:pPr>
        <w:pStyle w:val="1"/>
        <w:numPr>
          <w:ilvl w:val="0"/>
          <w:numId w:val="14"/>
        </w:numPr>
        <w:ind w:right="0"/>
      </w:pPr>
      <w:r w:rsidRPr="00AF271F">
        <w:rPr>
          <w:rFonts w:hint="cs"/>
          <w:rtl/>
        </w:rPr>
        <w:t>استثمار الباحث لبعض العلاقات الشخصية بالمعلمين، بموجب عمله كمعلم بوزارة التربية والتعليم.</w:t>
      </w:r>
    </w:p>
    <w:p w14:paraId="49640ADA" w14:textId="77777777" w:rsidR="006C4DA1" w:rsidRDefault="006C4DA1" w:rsidP="006C4DA1">
      <w:pPr>
        <w:pStyle w:val="1"/>
        <w:numPr>
          <w:ilvl w:val="0"/>
          <w:numId w:val="0"/>
        </w:numPr>
        <w:ind w:left="720" w:right="0"/>
        <w:rPr>
          <w:rtl/>
        </w:rPr>
      </w:pPr>
    </w:p>
    <w:p w14:paraId="1E01234A" w14:textId="77777777" w:rsidR="006C4DA1" w:rsidRDefault="006C4DA1" w:rsidP="006C4DA1">
      <w:pPr>
        <w:pStyle w:val="1"/>
        <w:numPr>
          <w:ilvl w:val="0"/>
          <w:numId w:val="0"/>
        </w:numPr>
        <w:ind w:left="720" w:right="0"/>
        <w:jc w:val="left"/>
        <w:rPr>
          <w:rtl/>
        </w:rPr>
      </w:pPr>
      <w:r>
        <w:rPr>
          <w:rFonts w:hint="cs"/>
          <w:rtl/>
        </w:rPr>
        <w:t>--------------------------------------</w:t>
      </w:r>
    </w:p>
    <w:p w14:paraId="2CB39C69" w14:textId="77777777" w:rsidR="006C4DA1" w:rsidRDefault="006C4DA1" w:rsidP="006C4DA1">
      <w:pPr>
        <w:pStyle w:val="1"/>
        <w:numPr>
          <w:ilvl w:val="0"/>
          <w:numId w:val="0"/>
        </w:numPr>
        <w:ind w:left="720" w:right="0"/>
        <w:jc w:val="center"/>
        <w:rPr>
          <w:rtl/>
        </w:rPr>
      </w:pPr>
    </w:p>
    <w:p w14:paraId="01842969" w14:textId="77777777" w:rsidR="006C4DA1" w:rsidRDefault="006C4DA1" w:rsidP="006C4DA1">
      <w:pPr>
        <w:pStyle w:val="1"/>
        <w:numPr>
          <w:ilvl w:val="0"/>
          <w:numId w:val="0"/>
        </w:numPr>
        <w:ind w:left="720" w:right="0"/>
        <w:jc w:val="center"/>
        <w:rPr>
          <w:rtl/>
        </w:rPr>
      </w:pPr>
    </w:p>
    <w:p w14:paraId="46355CA3" w14:textId="77777777" w:rsidR="006C4DA1" w:rsidRDefault="006C4DA1" w:rsidP="006C4DA1">
      <w:pPr>
        <w:pStyle w:val="1"/>
        <w:numPr>
          <w:ilvl w:val="0"/>
          <w:numId w:val="0"/>
        </w:numPr>
        <w:ind w:left="720" w:right="0"/>
        <w:jc w:val="center"/>
        <w:rPr>
          <w:rtl/>
        </w:rPr>
      </w:pPr>
    </w:p>
    <w:p w14:paraId="082FBB9A" w14:textId="77777777" w:rsidR="006C4DA1" w:rsidRDefault="006C4DA1" w:rsidP="006C4DA1">
      <w:pPr>
        <w:pStyle w:val="1"/>
        <w:numPr>
          <w:ilvl w:val="0"/>
          <w:numId w:val="0"/>
        </w:numPr>
        <w:ind w:left="720" w:right="0"/>
        <w:jc w:val="center"/>
        <w:rPr>
          <w:rtl/>
        </w:rPr>
      </w:pPr>
    </w:p>
    <w:p w14:paraId="2A3CAE7B" w14:textId="77777777" w:rsidR="006C4DA1" w:rsidRDefault="006C4DA1" w:rsidP="006C4DA1">
      <w:pPr>
        <w:pStyle w:val="1"/>
        <w:numPr>
          <w:ilvl w:val="0"/>
          <w:numId w:val="0"/>
        </w:numPr>
        <w:ind w:left="720" w:right="0"/>
        <w:jc w:val="center"/>
        <w:rPr>
          <w:rtl/>
        </w:rPr>
      </w:pPr>
    </w:p>
    <w:p w14:paraId="74FE6C9D" w14:textId="77777777" w:rsidR="006C4DA1" w:rsidRDefault="006C4DA1" w:rsidP="006C4DA1">
      <w:pPr>
        <w:pStyle w:val="1"/>
        <w:numPr>
          <w:ilvl w:val="0"/>
          <w:numId w:val="0"/>
        </w:numPr>
        <w:ind w:left="720" w:right="0"/>
        <w:jc w:val="center"/>
        <w:rPr>
          <w:rtl/>
        </w:rPr>
      </w:pPr>
    </w:p>
    <w:p w14:paraId="5F99AB42" w14:textId="77777777" w:rsidR="006C4DA1" w:rsidRDefault="006C4DA1" w:rsidP="006C4DA1">
      <w:pPr>
        <w:pStyle w:val="1"/>
        <w:numPr>
          <w:ilvl w:val="0"/>
          <w:numId w:val="0"/>
        </w:numPr>
        <w:ind w:left="720" w:right="0"/>
        <w:jc w:val="center"/>
        <w:rPr>
          <w:rtl/>
        </w:rPr>
      </w:pPr>
    </w:p>
    <w:p w14:paraId="254BF64B" w14:textId="77777777" w:rsidR="006C4DA1" w:rsidRDefault="006C4DA1" w:rsidP="006C4DA1">
      <w:pPr>
        <w:pStyle w:val="1"/>
        <w:numPr>
          <w:ilvl w:val="0"/>
          <w:numId w:val="0"/>
        </w:numPr>
        <w:ind w:left="720" w:right="0"/>
        <w:jc w:val="center"/>
        <w:rPr>
          <w:rtl/>
        </w:rPr>
      </w:pPr>
    </w:p>
    <w:p w14:paraId="6E3463A0" w14:textId="77777777" w:rsidR="006C4DA1" w:rsidRDefault="006C4DA1" w:rsidP="006C4DA1">
      <w:pPr>
        <w:pStyle w:val="1"/>
        <w:numPr>
          <w:ilvl w:val="0"/>
          <w:numId w:val="0"/>
        </w:numPr>
        <w:ind w:left="720" w:right="0"/>
        <w:jc w:val="center"/>
        <w:rPr>
          <w:rtl/>
        </w:rPr>
      </w:pPr>
    </w:p>
    <w:p w14:paraId="6ADEDCCB" w14:textId="77777777" w:rsidR="006C4DA1" w:rsidRDefault="006C4DA1" w:rsidP="006C4DA1">
      <w:pPr>
        <w:pStyle w:val="1"/>
        <w:numPr>
          <w:ilvl w:val="0"/>
          <w:numId w:val="0"/>
        </w:numPr>
        <w:ind w:left="720" w:right="0"/>
        <w:jc w:val="center"/>
        <w:rPr>
          <w:rtl/>
        </w:rPr>
      </w:pPr>
    </w:p>
    <w:p w14:paraId="02C958B4" w14:textId="77777777" w:rsidR="006C4DA1" w:rsidRDefault="006C4DA1" w:rsidP="006C4DA1">
      <w:pPr>
        <w:pStyle w:val="1"/>
        <w:numPr>
          <w:ilvl w:val="0"/>
          <w:numId w:val="0"/>
        </w:numPr>
        <w:ind w:left="720" w:right="0"/>
        <w:jc w:val="center"/>
        <w:rPr>
          <w:rtl/>
        </w:rPr>
      </w:pPr>
    </w:p>
    <w:p w14:paraId="015C95BC" w14:textId="77777777" w:rsidR="006C4DA1" w:rsidRDefault="006C4DA1" w:rsidP="006C4DA1">
      <w:pPr>
        <w:pStyle w:val="1"/>
        <w:numPr>
          <w:ilvl w:val="0"/>
          <w:numId w:val="0"/>
        </w:numPr>
        <w:ind w:left="720" w:right="0"/>
        <w:jc w:val="center"/>
        <w:rPr>
          <w:rtl/>
        </w:rPr>
      </w:pPr>
    </w:p>
    <w:p w14:paraId="57E90472" w14:textId="77777777" w:rsidR="006C4DA1" w:rsidRDefault="006C4DA1" w:rsidP="006C4DA1">
      <w:pPr>
        <w:pStyle w:val="1"/>
        <w:numPr>
          <w:ilvl w:val="0"/>
          <w:numId w:val="0"/>
        </w:numPr>
        <w:ind w:left="720" w:right="0"/>
        <w:jc w:val="center"/>
        <w:rPr>
          <w:rtl/>
        </w:rPr>
      </w:pPr>
    </w:p>
    <w:p w14:paraId="215C6E44" w14:textId="77777777" w:rsidR="006C4DA1" w:rsidRDefault="006C4DA1" w:rsidP="006C4DA1">
      <w:pPr>
        <w:pStyle w:val="1"/>
        <w:numPr>
          <w:ilvl w:val="0"/>
          <w:numId w:val="0"/>
        </w:numPr>
        <w:ind w:left="720" w:right="0"/>
        <w:jc w:val="center"/>
        <w:rPr>
          <w:rtl/>
        </w:rPr>
      </w:pPr>
    </w:p>
    <w:p w14:paraId="71FED9CD" w14:textId="77777777" w:rsidR="006C4DA1" w:rsidRDefault="006C4DA1" w:rsidP="006C4DA1">
      <w:pPr>
        <w:pStyle w:val="1"/>
        <w:numPr>
          <w:ilvl w:val="0"/>
          <w:numId w:val="0"/>
        </w:numPr>
        <w:ind w:left="720" w:right="0"/>
        <w:jc w:val="center"/>
        <w:rPr>
          <w:rtl/>
        </w:rPr>
      </w:pPr>
    </w:p>
    <w:p w14:paraId="58F68907" w14:textId="77777777" w:rsidR="006C4DA1" w:rsidRDefault="006C4DA1" w:rsidP="006C4DA1">
      <w:pPr>
        <w:pStyle w:val="1"/>
        <w:numPr>
          <w:ilvl w:val="0"/>
          <w:numId w:val="0"/>
        </w:numPr>
        <w:ind w:left="720" w:right="0"/>
        <w:jc w:val="center"/>
        <w:rPr>
          <w:rtl/>
        </w:rPr>
      </w:pPr>
    </w:p>
    <w:p w14:paraId="04F3BF9E" w14:textId="77777777" w:rsidR="006C4DA1" w:rsidRDefault="006C4DA1" w:rsidP="006C4DA1">
      <w:pPr>
        <w:pStyle w:val="1"/>
        <w:numPr>
          <w:ilvl w:val="0"/>
          <w:numId w:val="0"/>
        </w:numPr>
        <w:ind w:left="720" w:right="0"/>
        <w:jc w:val="center"/>
        <w:rPr>
          <w:rtl/>
        </w:rPr>
      </w:pPr>
    </w:p>
    <w:p w14:paraId="160ABD5C" w14:textId="77777777" w:rsidR="006C4DA1" w:rsidRDefault="006C4DA1" w:rsidP="006C4DA1">
      <w:pPr>
        <w:pStyle w:val="1"/>
        <w:numPr>
          <w:ilvl w:val="0"/>
          <w:numId w:val="0"/>
        </w:numPr>
        <w:ind w:left="720" w:right="0"/>
        <w:jc w:val="center"/>
        <w:rPr>
          <w:rtl/>
        </w:rPr>
      </w:pPr>
    </w:p>
    <w:p w14:paraId="350F254D" w14:textId="77777777" w:rsidR="006C4DA1" w:rsidRDefault="006C4DA1" w:rsidP="006C4DA1">
      <w:pPr>
        <w:pStyle w:val="1"/>
        <w:numPr>
          <w:ilvl w:val="0"/>
          <w:numId w:val="0"/>
        </w:numPr>
        <w:ind w:left="720" w:right="0"/>
        <w:jc w:val="center"/>
        <w:rPr>
          <w:rtl/>
        </w:rPr>
      </w:pPr>
    </w:p>
    <w:p w14:paraId="2116BB43" w14:textId="77777777" w:rsidR="006C4DA1" w:rsidRDefault="006C4DA1" w:rsidP="006C4DA1">
      <w:pPr>
        <w:pStyle w:val="1"/>
        <w:numPr>
          <w:ilvl w:val="0"/>
          <w:numId w:val="0"/>
        </w:numPr>
        <w:ind w:left="720" w:right="0"/>
        <w:jc w:val="center"/>
        <w:rPr>
          <w:rtl/>
        </w:rPr>
      </w:pPr>
    </w:p>
    <w:p w14:paraId="001ACD57" w14:textId="77777777" w:rsidR="006C4DA1" w:rsidRDefault="006C4DA1" w:rsidP="006C4DA1">
      <w:pPr>
        <w:pStyle w:val="1"/>
        <w:numPr>
          <w:ilvl w:val="0"/>
          <w:numId w:val="0"/>
        </w:numPr>
        <w:ind w:left="720" w:right="0"/>
        <w:jc w:val="center"/>
        <w:rPr>
          <w:rtl/>
        </w:rPr>
      </w:pPr>
    </w:p>
    <w:p w14:paraId="1F442779" w14:textId="77777777" w:rsidR="006C4DA1" w:rsidRDefault="006C4DA1" w:rsidP="006C4DA1">
      <w:pPr>
        <w:pStyle w:val="1"/>
        <w:numPr>
          <w:ilvl w:val="0"/>
          <w:numId w:val="0"/>
        </w:numPr>
        <w:ind w:left="720" w:right="0"/>
        <w:jc w:val="center"/>
        <w:rPr>
          <w:rtl/>
        </w:rPr>
      </w:pPr>
    </w:p>
    <w:p w14:paraId="14AB0E86" w14:textId="77777777" w:rsidR="006C4DA1" w:rsidRPr="00E80D54" w:rsidRDefault="006C4DA1" w:rsidP="006C4DA1">
      <w:pPr>
        <w:pStyle w:val="a1"/>
        <w:spacing w:line="240" w:lineRule="auto"/>
        <w:jc w:val="center"/>
        <w:rPr>
          <w:b/>
          <w:bCs/>
          <w:color w:val="000000" w:themeColor="text1"/>
          <w:sz w:val="32"/>
          <w:szCs w:val="32"/>
        </w:rPr>
      </w:pPr>
      <w:r w:rsidRPr="00E80D54">
        <w:rPr>
          <w:b/>
          <w:bCs/>
          <w:color w:val="000000" w:themeColor="text1"/>
          <w:sz w:val="32"/>
          <w:szCs w:val="32"/>
          <w:rtl/>
        </w:rPr>
        <w:t>ملحق رقم (</w:t>
      </w:r>
      <w:r>
        <w:rPr>
          <w:rFonts w:hint="cs"/>
          <w:b/>
          <w:bCs/>
          <w:color w:val="000000" w:themeColor="text1"/>
          <w:sz w:val="32"/>
          <w:szCs w:val="32"/>
          <w:rtl/>
        </w:rPr>
        <w:t>6)</w:t>
      </w:r>
    </w:p>
    <w:p w14:paraId="0158EA13" w14:textId="77777777" w:rsidR="006C4DA1" w:rsidRPr="00E80D54" w:rsidRDefault="006C4DA1" w:rsidP="006C4DA1">
      <w:pPr>
        <w:pStyle w:val="a0"/>
        <w:spacing w:line="240" w:lineRule="auto"/>
        <w:jc w:val="center"/>
        <w:rPr>
          <w:color w:val="000000" w:themeColor="text1"/>
          <w:sz w:val="32"/>
          <w:szCs w:val="32"/>
          <w:rtl/>
        </w:rPr>
      </w:pPr>
      <w:r w:rsidRPr="00E80D54">
        <w:rPr>
          <w:color w:val="000000" w:themeColor="text1"/>
          <w:sz w:val="32"/>
          <w:szCs w:val="32"/>
          <w:rtl/>
        </w:rPr>
        <w:t>الاستبانات</w:t>
      </w:r>
    </w:p>
    <w:p w14:paraId="4B1881A4" w14:textId="77777777" w:rsidR="006C4DA1" w:rsidRDefault="006C4DA1" w:rsidP="006C4DA1">
      <w:pPr>
        <w:pStyle w:val="a1"/>
        <w:spacing w:line="240" w:lineRule="auto"/>
        <w:jc w:val="center"/>
        <w:rPr>
          <w:b/>
          <w:bCs/>
          <w:color w:val="000000" w:themeColor="text1"/>
          <w:sz w:val="32"/>
          <w:szCs w:val="32"/>
          <w:rtl/>
        </w:rPr>
      </w:pPr>
    </w:p>
    <w:p w14:paraId="063246E7" w14:textId="77777777" w:rsidR="006C4DA1" w:rsidRDefault="006C4DA1" w:rsidP="006C4DA1">
      <w:pPr>
        <w:pStyle w:val="a1"/>
        <w:spacing w:line="240" w:lineRule="auto"/>
        <w:jc w:val="center"/>
        <w:rPr>
          <w:b/>
          <w:bCs/>
          <w:color w:val="000000" w:themeColor="text1"/>
          <w:sz w:val="32"/>
          <w:szCs w:val="32"/>
          <w:rtl/>
        </w:rPr>
      </w:pPr>
    </w:p>
    <w:p w14:paraId="51D6AE16" w14:textId="77777777" w:rsidR="006C4DA1" w:rsidRDefault="006C4DA1" w:rsidP="006C4DA1">
      <w:pPr>
        <w:pStyle w:val="a1"/>
        <w:spacing w:line="240" w:lineRule="auto"/>
        <w:jc w:val="center"/>
        <w:rPr>
          <w:b/>
          <w:bCs/>
          <w:color w:val="000000" w:themeColor="text1"/>
          <w:sz w:val="32"/>
          <w:szCs w:val="32"/>
          <w:rtl/>
        </w:rPr>
      </w:pPr>
    </w:p>
    <w:p w14:paraId="33E1553D" w14:textId="77777777" w:rsidR="006C4DA1" w:rsidRDefault="006C4DA1" w:rsidP="006C4DA1">
      <w:pPr>
        <w:pStyle w:val="a1"/>
        <w:spacing w:line="240" w:lineRule="auto"/>
        <w:jc w:val="center"/>
        <w:rPr>
          <w:b/>
          <w:bCs/>
          <w:color w:val="000000" w:themeColor="text1"/>
          <w:sz w:val="32"/>
          <w:szCs w:val="32"/>
          <w:rtl/>
        </w:rPr>
      </w:pPr>
    </w:p>
    <w:p w14:paraId="668FD76E" w14:textId="77777777" w:rsidR="006C4DA1" w:rsidRDefault="006C4DA1" w:rsidP="006C4DA1">
      <w:pPr>
        <w:pStyle w:val="a1"/>
        <w:spacing w:line="240" w:lineRule="auto"/>
        <w:jc w:val="center"/>
        <w:rPr>
          <w:b/>
          <w:bCs/>
          <w:color w:val="000000" w:themeColor="text1"/>
          <w:sz w:val="32"/>
          <w:szCs w:val="32"/>
          <w:rtl/>
        </w:rPr>
      </w:pPr>
    </w:p>
    <w:p w14:paraId="374881BC" w14:textId="77777777" w:rsidR="006C4DA1" w:rsidRDefault="006C4DA1" w:rsidP="006C4DA1">
      <w:pPr>
        <w:pStyle w:val="a1"/>
        <w:spacing w:line="240" w:lineRule="auto"/>
        <w:jc w:val="center"/>
        <w:rPr>
          <w:b/>
          <w:bCs/>
          <w:color w:val="000000" w:themeColor="text1"/>
          <w:sz w:val="32"/>
          <w:szCs w:val="32"/>
          <w:rtl/>
        </w:rPr>
      </w:pPr>
    </w:p>
    <w:p w14:paraId="73A5DCEA" w14:textId="77777777" w:rsidR="006C4DA1" w:rsidRDefault="006C4DA1" w:rsidP="006C4DA1">
      <w:pPr>
        <w:pStyle w:val="a1"/>
        <w:spacing w:line="240" w:lineRule="auto"/>
        <w:jc w:val="center"/>
        <w:rPr>
          <w:b/>
          <w:bCs/>
          <w:color w:val="000000" w:themeColor="text1"/>
          <w:sz w:val="32"/>
          <w:szCs w:val="32"/>
          <w:rtl/>
        </w:rPr>
      </w:pPr>
    </w:p>
    <w:p w14:paraId="3D18F21F" w14:textId="77777777" w:rsidR="006C4DA1" w:rsidRDefault="006C4DA1" w:rsidP="006C4DA1">
      <w:pPr>
        <w:pStyle w:val="a1"/>
        <w:spacing w:line="240" w:lineRule="auto"/>
        <w:jc w:val="center"/>
        <w:rPr>
          <w:b/>
          <w:bCs/>
          <w:color w:val="000000" w:themeColor="text1"/>
          <w:sz w:val="32"/>
          <w:szCs w:val="32"/>
          <w:rtl/>
        </w:rPr>
      </w:pPr>
    </w:p>
    <w:p w14:paraId="010D6582" w14:textId="77777777" w:rsidR="006C4DA1" w:rsidRDefault="006C4DA1" w:rsidP="006C4DA1">
      <w:pPr>
        <w:pStyle w:val="a1"/>
        <w:spacing w:line="240" w:lineRule="auto"/>
        <w:jc w:val="center"/>
        <w:rPr>
          <w:b/>
          <w:bCs/>
          <w:color w:val="000000" w:themeColor="text1"/>
          <w:sz w:val="32"/>
          <w:szCs w:val="32"/>
          <w:rtl/>
        </w:rPr>
      </w:pPr>
    </w:p>
    <w:p w14:paraId="79FBE252" w14:textId="77777777" w:rsidR="006C4DA1" w:rsidRPr="00E80D54" w:rsidRDefault="006C4DA1" w:rsidP="006C4DA1">
      <w:pPr>
        <w:pStyle w:val="a1"/>
        <w:spacing w:line="240" w:lineRule="auto"/>
        <w:jc w:val="center"/>
        <w:rPr>
          <w:b/>
          <w:bCs/>
          <w:color w:val="000000" w:themeColor="text1"/>
          <w:sz w:val="32"/>
          <w:szCs w:val="32"/>
        </w:rPr>
      </w:pPr>
      <w:r w:rsidRPr="00E80D54">
        <w:rPr>
          <w:b/>
          <w:bCs/>
          <w:color w:val="000000" w:themeColor="text1"/>
          <w:sz w:val="32"/>
          <w:szCs w:val="32"/>
          <w:rtl/>
        </w:rPr>
        <w:t>ملحق رقم (</w:t>
      </w:r>
      <w:r w:rsidRPr="00E80D54">
        <w:rPr>
          <w:b/>
          <w:bCs/>
          <w:color w:val="000000" w:themeColor="text1"/>
          <w:sz w:val="32"/>
          <w:szCs w:val="32"/>
        </w:rPr>
        <w:t>5</w:t>
      </w:r>
      <w:r w:rsidRPr="00E80D54">
        <w:rPr>
          <w:b/>
          <w:bCs/>
          <w:color w:val="000000" w:themeColor="text1"/>
          <w:sz w:val="32"/>
          <w:szCs w:val="32"/>
          <w:rtl/>
        </w:rPr>
        <w:t>)</w:t>
      </w:r>
    </w:p>
    <w:p w14:paraId="4F266989" w14:textId="77777777" w:rsidR="006C4DA1" w:rsidRPr="00E80D54" w:rsidRDefault="006C4DA1" w:rsidP="006C4DA1">
      <w:pPr>
        <w:pStyle w:val="a0"/>
        <w:spacing w:line="240" w:lineRule="auto"/>
        <w:jc w:val="center"/>
        <w:rPr>
          <w:color w:val="000000" w:themeColor="text1"/>
          <w:sz w:val="32"/>
          <w:szCs w:val="32"/>
          <w:rtl/>
        </w:rPr>
      </w:pPr>
      <w:r w:rsidRPr="00E80D54">
        <w:rPr>
          <w:color w:val="000000" w:themeColor="text1"/>
          <w:sz w:val="32"/>
          <w:szCs w:val="32"/>
          <w:rtl/>
        </w:rPr>
        <w:lastRenderedPageBreak/>
        <w:t>الاستبانات</w:t>
      </w:r>
    </w:p>
    <w:p w14:paraId="0FAB9AFE" w14:textId="77777777" w:rsidR="006C4DA1" w:rsidRPr="00E80D54" w:rsidRDefault="006C4DA1" w:rsidP="006C4DA1">
      <w:pPr>
        <w:pStyle w:val="a0"/>
        <w:spacing w:line="240" w:lineRule="auto"/>
        <w:jc w:val="center"/>
        <w:rPr>
          <w:color w:val="FF0000"/>
          <w:sz w:val="32"/>
          <w:szCs w:val="32"/>
          <w:rtl/>
        </w:rPr>
      </w:pPr>
    </w:p>
    <w:p w14:paraId="4565BD2B" w14:textId="77777777" w:rsidR="006C4DA1" w:rsidRPr="00E80D54" w:rsidRDefault="006C4DA1" w:rsidP="006C4DA1">
      <w:pPr>
        <w:jc w:val="center"/>
        <w:rPr>
          <w:sz w:val="32"/>
          <w:szCs w:val="32"/>
        </w:rPr>
      </w:pPr>
      <w:r w:rsidRPr="00E80D54">
        <w:rPr>
          <w:noProof/>
          <w:sz w:val="32"/>
          <w:szCs w:val="32"/>
          <w:rtl/>
          <w:lang w:bidi="ar-SA"/>
        </w:rPr>
        <w:drawing>
          <wp:anchor distT="0" distB="0" distL="114300" distR="114300" simplePos="0" relativeHeight="251717632" behindDoc="0" locked="0" layoutInCell="1" allowOverlap="1" wp14:anchorId="405F3759" wp14:editId="1FDB392F">
            <wp:simplePos x="0" y="0"/>
            <wp:positionH relativeFrom="margin">
              <wp:align>left</wp:align>
            </wp:positionH>
            <wp:positionV relativeFrom="paragraph">
              <wp:posOffset>86483</wp:posOffset>
            </wp:positionV>
            <wp:extent cx="2040890" cy="2962275"/>
            <wp:effectExtent l="114300" t="76200" r="111760" b="66675"/>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l="2022" t="7957" r="6358" b="17259"/>
                    <a:stretch>
                      <a:fillRect/>
                    </a:stretch>
                  </pic:blipFill>
                  <pic:spPr bwMode="auto">
                    <a:xfrm rot="21368829">
                      <a:off x="0" y="0"/>
                      <a:ext cx="2040890" cy="2962275"/>
                    </a:xfrm>
                    <a:prstGeom prst="rect">
                      <a:avLst/>
                    </a:prstGeom>
                    <a:noFill/>
                  </pic:spPr>
                </pic:pic>
              </a:graphicData>
            </a:graphic>
            <wp14:sizeRelH relativeFrom="margin">
              <wp14:pctWidth>0</wp14:pctWidth>
            </wp14:sizeRelH>
            <wp14:sizeRelV relativeFrom="margin">
              <wp14:pctHeight>0</wp14:pctHeight>
            </wp14:sizeRelV>
          </wp:anchor>
        </w:drawing>
      </w:r>
      <w:r w:rsidRPr="00E80D54">
        <w:rPr>
          <w:noProof/>
          <w:sz w:val="32"/>
          <w:szCs w:val="32"/>
          <w:rtl/>
          <w:lang w:bidi="ar-SA"/>
        </w:rPr>
        <w:drawing>
          <wp:anchor distT="0" distB="0" distL="114300" distR="114300" simplePos="0" relativeHeight="251718656" behindDoc="1" locked="0" layoutInCell="1" allowOverlap="1" wp14:anchorId="382D9079" wp14:editId="470C47F9">
            <wp:simplePos x="0" y="0"/>
            <wp:positionH relativeFrom="margin">
              <wp:align>right</wp:align>
            </wp:positionH>
            <wp:positionV relativeFrom="paragraph">
              <wp:posOffset>90170</wp:posOffset>
            </wp:positionV>
            <wp:extent cx="1859971" cy="2962786"/>
            <wp:effectExtent l="114300" t="76200" r="121285" b="85725"/>
            <wp:wrapNone/>
            <wp:docPr id="236" name="Picture 236" descr="A piece of paper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ece of paper with writing on it&#10;&#10;Description automatically generated with medium confidence"/>
                    <pic:cNvPicPr>
                      <a:picLocks noChangeAspect="1" noChangeArrowheads="1"/>
                    </pic:cNvPicPr>
                  </pic:nvPicPr>
                  <pic:blipFill>
                    <a:blip r:embed="rId57" cstate="print">
                      <a:extLst>
                        <a:ext uri="{28A0092B-C50C-407E-A947-70E740481C1C}">
                          <a14:useLocalDpi xmlns:a14="http://schemas.microsoft.com/office/drawing/2010/main" val="0"/>
                        </a:ext>
                      </a:extLst>
                    </a:blip>
                    <a:srcRect l="4492" r="8379" b="21941"/>
                    <a:stretch>
                      <a:fillRect/>
                    </a:stretch>
                  </pic:blipFill>
                  <pic:spPr bwMode="auto">
                    <a:xfrm rot="263827">
                      <a:off x="0" y="0"/>
                      <a:ext cx="1859971" cy="2962786"/>
                    </a:xfrm>
                    <a:prstGeom prst="rect">
                      <a:avLst/>
                    </a:prstGeom>
                    <a:noFill/>
                  </pic:spPr>
                </pic:pic>
              </a:graphicData>
            </a:graphic>
            <wp14:sizeRelH relativeFrom="margin">
              <wp14:pctWidth>0</wp14:pctWidth>
            </wp14:sizeRelH>
            <wp14:sizeRelV relativeFrom="margin">
              <wp14:pctHeight>0</wp14:pctHeight>
            </wp14:sizeRelV>
          </wp:anchor>
        </w:drawing>
      </w:r>
    </w:p>
    <w:p w14:paraId="6B16EB9E" w14:textId="77777777" w:rsidR="006C4DA1" w:rsidRPr="00E80D54" w:rsidRDefault="006C4DA1" w:rsidP="006C4DA1">
      <w:pPr>
        <w:jc w:val="center"/>
        <w:rPr>
          <w:sz w:val="32"/>
          <w:szCs w:val="32"/>
          <w:rtl/>
        </w:rPr>
      </w:pPr>
    </w:p>
    <w:p w14:paraId="6959F3CC" w14:textId="77777777" w:rsidR="006C4DA1" w:rsidRPr="00E80D54" w:rsidRDefault="006C4DA1" w:rsidP="006C4DA1">
      <w:pPr>
        <w:jc w:val="center"/>
        <w:rPr>
          <w:sz w:val="32"/>
          <w:szCs w:val="32"/>
          <w:rtl/>
        </w:rPr>
      </w:pPr>
    </w:p>
    <w:p w14:paraId="3AEACC6D" w14:textId="77777777" w:rsidR="006C4DA1" w:rsidRPr="00E80D54" w:rsidRDefault="006C4DA1" w:rsidP="006C4DA1">
      <w:pPr>
        <w:jc w:val="center"/>
        <w:rPr>
          <w:sz w:val="32"/>
          <w:szCs w:val="32"/>
          <w:rtl/>
        </w:rPr>
      </w:pPr>
    </w:p>
    <w:p w14:paraId="5CB139FA" w14:textId="77777777" w:rsidR="006C4DA1" w:rsidRPr="00E80D54" w:rsidRDefault="006C4DA1" w:rsidP="006C4DA1">
      <w:pPr>
        <w:jc w:val="center"/>
        <w:rPr>
          <w:sz w:val="32"/>
          <w:szCs w:val="32"/>
          <w:rtl/>
        </w:rPr>
      </w:pPr>
    </w:p>
    <w:p w14:paraId="160A177F" w14:textId="77777777" w:rsidR="006C4DA1" w:rsidRPr="00E80D54" w:rsidRDefault="006C4DA1" w:rsidP="006C4DA1">
      <w:pPr>
        <w:jc w:val="center"/>
        <w:rPr>
          <w:sz w:val="32"/>
          <w:szCs w:val="32"/>
          <w:rtl/>
        </w:rPr>
      </w:pPr>
    </w:p>
    <w:p w14:paraId="1C34174A" w14:textId="77777777" w:rsidR="006C4DA1" w:rsidRPr="00E80D54" w:rsidRDefault="006C4DA1" w:rsidP="006C4DA1">
      <w:pPr>
        <w:jc w:val="center"/>
        <w:rPr>
          <w:sz w:val="32"/>
          <w:szCs w:val="32"/>
          <w:rtl/>
        </w:rPr>
      </w:pPr>
    </w:p>
    <w:p w14:paraId="156E358C" w14:textId="77777777" w:rsidR="006C4DA1" w:rsidRPr="00E80D54" w:rsidRDefault="006C4DA1" w:rsidP="006C4DA1">
      <w:pPr>
        <w:jc w:val="center"/>
        <w:rPr>
          <w:sz w:val="32"/>
          <w:szCs w:val="32"/>
          <w:rtl/>
        </w:rPr>
      </w:pPr>
      <w:r w:rsidRPr="00E80D54">
        <w:rPr>
          <w:noProof/>
          <w:sz w:val="32"/>
          <w:szCs w:val="32"/>
          <w:rtl/>
          <w:lang w:bidi="ar-SA"/>
        </w:rPr>
        <w:drawing>
          <wp:anchor distT="0" distB="0" distL="114300" distR="114300" simplePos="0" relativeHeight="251715584" behindDoc="0" locked="0" layoutInCell="1" allowOverlap="1" wp14:anchorId="3D320961" wp14:editId="439E939F">
            <wp:simplePos x="0" y="0"/>
            <wp:positionH relativeFrom="margin">
              <wp:posOffset>2613026</wp:posOffset>
            </wp:positionH>
            <wp:positionV relativeFrom="paragraph">
              <wp:posOffset>16434</wp:posOffset>
            </wp:positionV>
            <wp:extent cx="2008112" cy="3025789"/>
            <wp:effectExtent l="133350" t="95250" r="125730" b="7937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l="8218" t="4549" r="5992" b="22752"/>
                    <a:stretch>
                      <a:fillRect/>
                    </a:stretch>
                  </pic:blipFill>
                  <pic:spPr bwMode="auto">
                    <a:xfrm rot="282305">
                      <a:off x="0" y="0"/>
                      <a:ext cx="2008719" cy="3026704"/>
                    </a:xfrm>
                    <a:prstGeom prst="rect">
                      <a:avLst/>
                    </a:prstGeom>
                    <a:noFill/>
                  </pic:spPr>
                </pic:pic>
              </a:graphicData>
            </a:graphic>
            <wp14:sizeRelH relativeFrom="margin">
              <wp14:pctWidth>0</wp14:pctWidth>
            </wp14:sizeRelH>
            <wp14:sizeRelV relativeFrom="margin">
              <wp14:pctHeight>0</wp14:pctHeight>
            </wp14:sizeRelV>
          </wp:anchor>
        </w:drawing>
      </w:r>
      <w:r w:rsidRPr="00E80D54">
        <w:rPr>
          <w:noProof/>
          <w:sz w:val="32"/>
          <w:szCs w:val="32"/>
          <w:rtl/>
          <w:lang w:bidi="ar-SA"/>
        </w:rPr>
        <w:drawing>
          <wp:anchor distT="0" distB="0" distL="114300" distR="114300" simplePos="0" relativeHeight="251716608" behindDoc="0" locked="0" layoutInCell="1" allowOverlap="1" wp14:anchorId="35921C3F" wp14:editId="41525C6D">
            <wp:simplePos x="0" y="0"/>
            <wp:positionH relativeFrom="margin">
              <wp:align>left</wp:align>
            </wp:positionH>
            <wp:positionV relativeFrom="paragraph">
              <wp:posOffset>83185</wp:posOffset>
            </wp:positionV>
            <wp:extent cx="2126615" cy="2962275"/>
            <wp:effectExtent l="114300" t="76200" r="102235" b="8572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l="6015" t="9433" r="9171" b="1971"/>
                    <a:stretch>
                      <a:fillRect/>
                    </a:stretch>
                  </pic:blipFill>
                  <pic:spPr bwMode="auto">
                    <a:xfrm rot="21366973">
                      <a:off x="0" y="0"/>
                      <a:ext cx="2126615" cy="2962275"/>
                    </a:xfrm>
                    <a:prstGeom prst="rect">
                      <a:avLst/>
                    </a:prstGeom>
                    <a:noFill/>
                  </pic:spPr>
                </pic:pic>
              </a:graphicData>
            </a:graphic>
            <wp14:sizeRelH relativeFrom="margin">
              <wp14:pctWidth>0</wp14:pctWidth>
            </wp14:sizeRelH>
            <wp14:sizeRelV relativeFrom="margin">
              <wp14:pctHeight>0</wp14:pctHeight>
            </wp14:sizeRelV>
          </wp:anchor>
        </w:drawing>
      </w:r>
    </w:p>
    <w:p w14:paraId="4008F029" w14:textId="77777777" w:rsidR="006C4DA1" w:rsidRPr="00E80D54" w:rsidRDefault="006C4DA1" w:rsidP="006C4DA1">
      <w:pPr>
        <w:jc w:val="center"/>
        <w:rPr>
          <w:sz w:val="32"/>
          <w:szCs w:val="32"/>
          <w:rtl/>
        </w:rPr>
      </w:pPr>
    </w:p>
    <w:p w14:paraId="31F2267E" w14:textId="77777777" w:rsidR="006C4DA1" w:rsidRPr="00E80D54" w:rsidRDefault="006C4DA1" w:rsidP="006C4DA1">
      <w:pPr>
        <w:jc w:val="center"/>
        <w:rPr>
          <w:sz w:val="32"/>
          <w:szCs w:val="32"/>
          <w:rtl/>
        </w:rPr>
      </w:pPr>
    </w:p>
    <w:p w14:paraId="31BB8232" w14:textId="77777777" w:rsidR="006C4DA1" w:rsidRPr="00E80D54" w:rsidRDefault="006C4DA1" w:rsidP="006C4DA1">
      <w:pPr>
        <w:jc w:val="center"/>
        <w:rPr>
          <w:sz w:val="32"/>
          <w:szCs w:val="32"/>
          <w:rtl/>
        </w:rPr>
      </w:pPr>
    </w:p>
    <w:p w14:paraId="017E8A84" w14:textId="77777777" w:rsidR="006C4DA1" w:rsidRPr="00E80D54" w:rsidRDefault="006C4DA1" w:rsidP="006C4DA1">
      <w:pPr>
        <w:jc w:val="center"/>
        <w:rPr>
          <w:sz w:val="32"/>
          <w:szCs w:val="32"/>
          <w:rtl/>
        </w:rPr>
      </w:pPr>
    </w:p>
    <w:p w14:paraId="6E948EF7" w14:textId="77777777" w:rsidR="006C4DA1" w:rsidRPr="00E80D54" w:rsidRDefault="006C4DA1" w:rsidP="006C4DA1">
      <w:pPr>
        <w:jc w:val="center"/>
        <w:rPr>
          <w:sz w:val="32"/>
          <w:szCs w:val="32"/>
          <w:rtl/>
        </w:rPr>
      </w:pPr>
    </w:p>
    <w:p w14:paraId="543D8F98" w14:textId="77777777" w:rsidR="006C4DA1" w:rsidRDefault="006C4DA1" w:rsidP="006C4DA1">
      <w:pPr>
        <w:spacing w:after="0" w:line="240" w:lineRule="auto"/>
        <w:ind w:right="288"/>
        <w:rPr>
          <w:rFonts w:cs="Microsoft Uighur"/>
          <w:b/>
          <w:bCs/>
          <w:sz w:val="32"/>
          <w:szCs w:val="32"/>
          <w:rtl/>
        </w:rPr>
      </w:pPr>
      <w:r w:rsidRPr="00601CA4">
        <w:rPr>
          <w:rFonts w:hint="cs"/>
          <w:b/>
          <w:bCs/>
          <w:color w:val="000000" w:themeColor="text1"/>
          <w:sz w:val="10"/>
          <w:szCs w:val="10"/>
          <w:rtl/>
        </w:rPr>
        <w:t xml:space="preserve"> </w:t>
      </w:r>
      <w:r w:rsidRPr="00601CA4">
        <w:rPr>
          <w:b/>
          <w:bCs/>
          <w:color w:val="000000" w:themeColor="text1"/>
          <w:sz w:val="10"/>
          <w:szCs w:val="10"/>
          <w:rtl/>
        </w:rPr>
        <w:t xml:space="preserve">  </w:t>
      </w:r>
      <w:r>
        <w:rPr>
          <w:rFonts w:hint="cs"/>
          <w:b/>
          <w:bCs/>
          <w:color w:val="000000" w:themeColor="text1"/>
          <w:sz w:val="28"/>
          <w:szCs w:val="28"/>
          <w:rtl/>
        </w:rPr>
        <w:t xml:space="preserve">    </w:t>
      </w:r>
    </w:p>
    <w:p w14:paraId="58BA94F5" w14:textId="77777777" w:rsidR="006C4DA1" w:rsidRPr="0048542E" w:rsidRDefault="006C4DA1" w:rsidP="006C4DA1">
      <w:pPr>
        <w:spacing w:after="0" w:line="240" w:lineRule="auto"/>
        <w:jc w:val="center"/>
        <w:rPr>
          <w:b/>
          <w:bCs/>
          <w:sz w:val="28"/>
          <w:szCs w:val="28"/>
          <w:u w:val="single"/>
          <w:rtl/>
        </w:rPr>
      </w:pPr>
      <w:r w:rsidRPr="0048542E">
        <w:rPr>
          <w:b/>
          <w:bCs/>
          <w:sz w:val="28"/>
          <w:szCs w:val="28"/>
          <w:u w:val="single"/>
          <w:rtl/>
        </w:rPr>
        <w:t>استبانة رقم (1)</w:t>
      </w:r>
    </w:p>
    <w:p w14:paraId="08F15393" w14:textId="77777777" w:rsidR="006C4DA1" w:rsidRPr="0048542E" w:rsidRDefault="006C4DA1" w:rsidP="006C4DA1">
      <w:pPr>
        <w:spacing w:after="0" w:line="240" w:lineRule="auto"/>
        <w:jc w:val="center"/>
        <w:rPr>
          <w:b/>
          <w:bCs/>
          <w:sz w:val="28"/>
          <w:szCs w:val="28"/>
          <w:rtl/>
        </w:rPr>
      </w:pPr>
      <w:r w:rsidRPr="0048542E">
        <w:rPr>
          <w:b/>
          <w:bCs/>
          <w:sz w:val="28"/>
          <w:szCs w:val="28"/>
          <w:rtl/>
        </w:rPr>
        <w:t>استطلاع راي (خريجي) مدارس التكنولوجيا التطبيقية حول دور القطاع الخاص</w:t>
      </w:r>
    </w:p>
    <w:p w14:paraId="2D1FD657" w14:textId="77777777" w:rsidR="006C4DA1" w:rsidRPr="0048542E" w:rsidRDefault="006C4DA1" w:rsidP="006C4DA1">
      <w:pPr>
        <w:spacing w:after="0" w:line="240" w:lineRule="auto"/>
        <w:jc w:val="center"/>
        <w:rPr>
          <w:b/>
          <w:bCs/>
          <w:sz w:val="28"/>
          <w:szCs w:val="28"/>
          <w:u w:val="single"/>
        </w:rPr>
      </w:pPr>
      <w:r w:rsidRPr="0048542E">
        <w:rPr>
          <w:b/>
          <w:bCs/>
          <w:sz w:val="28"/>
          <w:szCs w:val="28"/>
          <w:u w:val="single"/>
          <w:rtl/>
        </w:rPr>
        <w:lastRenderedPageBreak/>
        <w:t>في تعزيز الكفاية الخارجية للتعليم التكنولوجي التطبيقي في مصر</w:t>
      </w:r>
    </w:p>
    <w:p w14:paraId="396E9A54" w14:textId="77777777" w:rsidR="006C4DA1" w:rsidRPr="0048542E" w:rsidRDefault="006C4DA1" w:rsidP="006C4DA1">
      <w:pPr>
        <w:spacing w:after="0" w:line="240" w:lineRule="auto"/>
        <w:jc w:val="both"/>
        <w:rPr>
          <w:b/>
          <w:bCs/>
          <w:sz w:val="28"/>
          <w:szCs w:val="28"/>
          <w:u w:val="single"/>
          <w:rtl/>
        </w:rPr>
      </w:pPr>
      <w:r w:rsidRPr="0048542E">
        <w:rPr>
          <w:b/>
          <w:bCs/>
          <w:sz w:val="28"/>
          <w:szCs w:val="28"/>
          <w:u w:val="single"/>
          <w:rtl/>
        </w:rPr>
        <w:t xml:space="preserve">مجموعة (1): البيانات الأساسية: </w:t>
      </w:r>
    </w:p>
    <w:p w14:paraId="6323505F" w14:textId="77777777" w:rsidR="006C4DA1" w:rsidRPr="0048542E" w:rsidRDefault="006C4DA1" w:rsidP="00547F13">
      <w:pPr>
        <w:pStyle w:val="ListParagraph"/>
        <w:numPr>
          <w:ilvl w:val="0"/>
          <w:numId w:val="191"/>
        </w:numPr>
        <w:bidi/>
        <w:rPr>
          <w:rFonts w:ascii="Simplified Arabic" w:hAnsi="Simplified Arabic" w:cs="Simplified Arabic"/>
          <w:sz w:val="28"/>
          <w:szCs w:val="28"/>
        </w:rPr>
      </w:pPr>
      <w:r w:rsidRPr="0048542E">
        <w:rPr>
          <w:rFonts w:ascii="Simplified Arabic" w:hAnsi="Simplified Arabic" w:cs="Simplified Arabic"/>
          <w:sz w:val="28"/>
          <w:szCs w:val="28"/>
          <w:rtl/>
        </w:rPr>
        <w:t>اسم المدرسة:</w:t>
      </w:r>
    </w:p>
    <w:p w14:paraId="5CCF2DC4" w14:textId="77777777" w:rsidR="006C4DA1" w:rsidRPr="0048542E" w:rsidRDefault="006C4DA1" w:rsidP="00547F13">
      <w:pPr>
        <w:pStyle w:val="ListParagraph"/>
        <w:numPr>
          <w:ilvl w:val="0"/>
          <w:numId w:val="191"/>
        </w:numPr>
        <w:bidi/>
        <w:jc w:val="both"/>
        <w:rPr>
          <w:rFonts w:ascii="Simplified Arabic" w:hAnsi="Simplified Arabic" w:cs="Simplified Arabic"/>
          <w:sz w:val="28"/>
          <w:szCs w:val="28"/>
        </w:rPr>
      </w:pPr>
      <w:r w:rsidRPr="0048542E">
        <w:rPr>
          <w:rFonts w:ascii="Simplified Arabic" w:hAnsi="Simplified Arabic" w:cs="Simplified Arabic"/>
          <w:sz w:val="28"/>
          <w:szCs w:val="28"/>
          <w:rtl/>
        </w:rPr>
        <w:t xml:space="preserve">عام القبول بالمدرسة: </w:t>
      </w:r>
      <w:r w:rsidRPr="0056383D">
        <w:rPr>
          <w:rFonts w:ascii="Simplified Arabic" w:hAnsi="Simplified Arabic" w:cs="Simplified Arabic"/>
          <w:color w:val="A6A6A6" w:themeColor="background1" w:themeShade="A6"/>
          <w:sz w:val="16"/>
          <w:szCs w:val="16"/>
          <w:rtl/>
        </w:rPr>
        <w:t>..............</w:t>
      </w:r>
      <w:r w:rsidRPr="0048542E">
        <w:rPr>
          <w:rFonts w:ascii="Simplified Arabic" w:hAnsi="Simplified Arabic" w:cs="Simplified Arabic"/>
          <w:sz w:val="28"/>
          <w:szCs w:val="28"/>
          <w:rtl/>
        </w:rPr>
        <w:t>، عام التخرج من المدرسة:</w:t>
      </w:r>
      <w:r w:rsidRPr="0048542E">
        <w:rPr>
          <w:rFonts w:ascii="Simplified Arabic" w:hAnsi="Simplified Arabic" w:cs="Simplified Arabic"/>
          <w:color w:val="A6A6A6" w:themeColor="background1" w:themeShade="A6"/>
          <w:sz w:val="28"/>
          <w:szCs w:val="28"/>
          <w:rtl/>
        </w:rPr>
        <w:t xml:space="preserve"> </w:t>
      </w:r>
      <w:r w:rsidRPr="0056383D">
        <w:rPr>
          <w:rFonts w:ascii="Simplified Arabic" w:hAnsi="Simplified Arabic" w:cs="Simplified Arabic"/>
          <w:color w:val="A6A6A6" w:themeColor="background1" w:themeShade="A6"/>
          <w:sz w:val="16"/>
          <w:szCs w:val="16"/>
          <w:rtl/>
        </w:rPr>
        <w:t>...................</w:t>
      </w:r>
    </w:p>
    <w:p w14:paraId="131BAF91" w14:textId="77777777" w:rsidR="006C4DA1" w:rsidRPr="0048542E" w:rsidRDefault="006C4DA1" w:rsidP="00547F13">
      <w:pPr>
        <w:pStyle w:val="ListParagraph"/>
        <w:numPr>
          <w:ilvl w:val="0"/>
          <w:numId w:val="191"/>
        </w:numPr>
        <w:bidi/>
        <w:jc w:val="both"/>
        <w:rPr>
          <w:rFonts w:ascii="Simplified Arabic" w:hAnsi="Simplified Arabic" w:cs="Simplified Arabic"/>
          <w:sz w:val="28"/>
          <w:szCs w:val="28"/>
        </w:rPr>
      </w:pPr>
      <w:r w:rsidRPr="0048542E">
        <w:rPr>
          <w:rFonts w:ascii="Simplified Arabic" w:hAnsi="Simplified Arabic" w:cs="Simplified Arabic"/>
          <w:sz w:val="28"/>
          <w:szCs w:val="28"/>
          <w:rtl/>
        </w:rPr>
        <w:t xml:space="preserve">التخصص: </w:t>
      </w:r>
      <w:r>
        <w:rPr>
          <w:rFonts w:ascii="Simplified Arabic" w:hAnsi="Simplified Arabic" w:cs="Simplified Arabic"/>
          <w:color w:val="A6A6A6" w:themeColor="background1" w:themeShade="A6"/>
          <w:sz w:val="16"/>
          <w:szCs w:val="16"/>
          <w:rtl/>
        </w:rPr>
        <w:t>..............</w:t>
      </w:r>
      <w:r>
        <w:rPr>
          <w:rFonts w:ascii="Simplified Arabic" w:hAnsi="Simplified Arabic" w:cs="Simplified Arabic" w:hint="cs"/>
          <w:color w:val="A6A6A6" w:themeColor="background1" w:themeShade="A6"/>
          <w:sz w:val="16"/>
          <w:szCs w:val="16"/>
          <w:rtl/>
        </w:rPr>
        <w:t>....</w:t>
      </w:r>
      <w:r>
        <w:rPr>
          <w:rFonts w:ascii="Simplified Arabic" w:hAnsi="Simplified Arabic" w:cs="Simplified Arabic"/>
          <w:color w:val="A6A6A6" w:themeColor="background1" w:themeShade="A6"/>
          <w:sz w:val="16"/>
          <w:szCs w:val="16"/>
          <w:rtl/>
        </w:rPr>
        <w:t>...</w:t>
      </w:r>
      <w:r>
        <w:rPr>
          <w:rFonts w:ascii="Simplified Arabic" w:hAnsi="Simplified Arabic" w:cs="Simplified Arabic" w:hint="cs"/>
          <w:color w:val="A6A6A6" w:themeColor="background1" w:themeShade="A6"/>
          <w:sz w:val="16"/>
          <w:szCs w:val="16"/>
          <w:rtl/>
        </w:rPr>
        <w:t>.</w:t>
      </w:r>
      <w:r>
        <w:rPr>
          <w:rFonts w:ascii="Simplified Arabic" w:hAnsi="Simplified Arabic" w:cs="Simplified Arabic"/>
          <w:color w:val="A6A6A6" w:themeColor="background1" w:themeShade="A6"/>
          <w:sz w:val="16"/>
          <w:szCs w:val="16"/>
          <w:rtl/>
        </w:rPr>
        <w:t>......</w:t>
      </w:r>
      <w:r w:rsidRPr="0056383D">
        <w:rPr>
          <w:rFonts w:ascii="Simplified Arabic" w:hAnsi="Simplified Arabic" w:cs="Simplified Arabic"/>
          <w:color w:val="A6A6A6" w:themeColor="background1" w:themeShade="A6"/>
          <w:sz w:val="16"/>
          <w:szCs w:val="16"/>
          <w:rtl/>
        </w:rPr>
        <w:t>...</w:t>
      </w:r>
      <w:r w:rsidRPr="0048542E">
        <w:rPr>
          <w:rFonts w:ascii="Simplified Arabic" w:hAnsi="Simplified Arabic" w:cs="Simplified Arabic"/>
          <w:sz w:val="28"/>
          <w:szCs w:val="28"/>
          <w:rtl/>
        </w:rPr>
        <w:t xml:space="preserve">، إجمالي عدد سنوات دراستك بالمدرسة: </w:t>
      </w:r>
      <w:r w:rsidRPr="0056383D">
        <w:rPr>
          <w:rFonts w:ascii="Simplified Arabic" w:hAnsi="Simplified Arabic" w:cs="Simplified Arabic"/>
          <w:color w:val="A6A6A6" w:themeColor="background1" w:themeShade="A6"/>
          <w:sz w:val="16"/>
          <w:szCs w:val="16"/>
          <w:rtl/>
        </w:rPr>
        <w:t>.............</w:t>
      </w:r>
    </w:p>
    <w:p w14:paraId="282B0EB7" w14:textId="77777777" w:rsidR="006C4DA1" w:rsidRPr="0048542E" w:rsidRDefault="006C4DA1" w:rsidP="00547F13">
      <w:pPr>
        <w:pStyle w:val="ListParagraph"/>
        <w:numPr>
          <w:ilvl w:val="0"/>
          <w:numId w:val="191"/>
        </w:numPr>
        <w:bidi/>
        <w:jc w:val="both"/>
        <w:rPr>
          <w:rFonts w:ascii="Simplified Arabic" w:hAnsi="Simplified Arabic" w:cs="Simplified Arabic"/>
          <w:sz w:val="28"/>
          <w:szCs w:val="28"/>
        </w:rPr>
      </w:pPr>
      <w:r w:rsidRPr="0048542E">
        <w:rPr>
          <w:rFonts w:ascii="Simplified Arabic" w:hAnsi="Simplified Arabic" w:cs="Simplified Arabic"/>
          <w:sz w:val="28"/>
          <w:szCs w:val="28"/>
          <w:rtl/>
        </w:rPr>
        <w:t xml:space="preserve">العمل الحالي إن وجد: </w:t>
      </w:r>
      <w:r w:rsidRPr="0056383D">
        <w:rPr>
          <w:rFonts w:ascii="Simplified Arabic" w:hAnsi="Simplified Arabic" w:cs="Simplified Arabic"/>
          <w:color w:val="A6A6A6" w:themeColor="background1" w:themeShade="A6"/>
          <w:sz w:val="16"/>
          <w:szCs w:val="16"/>
          <w:rtl/>
        </w:rPr>
        <w:t>...............................</w:t>
      </w:r>
      <w:r w:rsidRPr="0048542E">
        <w:rPr>
          <w:rFonts w:ascii="Simplified Arabic" w:hAnsi="Simplified Arabic" w:cs="Simplified Arabic"/>
          <w:sz w:val="28"/>
          <w:szCs w:val="28"/>
          <w:rtl/>
        </w:rPr>
        <w:t xml:space="preserve">، سنة الالتحاق به: </w:t>
      </w:r>
      <w:r w:rsidRPr="0056383D">
        <w:rPr>
          <w:rFonts w:ascii="Simplified Arabic" w:hAnsi="Simplified Arabic" w:cs="Simplified Arabic"/>
          <w:color w:val="A6A6A6" w:themeColor="background1" w:themeShade="A6"/>
          <w:sz w:val="16"/>
          <w:szCs w:val="16"/>
          <w:rtl/>
        </w:rPr>
        <w:t>..........................</w:t>
      </w:r>
    </w:p>
    <w:p w14:paraId="16E04F6F" w14:textId="77777777" w:rsidR="006C4DA1" w:rsidRPr="0048542E" w:rsidRDefault="006C4DA1" w:rsidP="006C4DA1">
      <w:pPr>
        <w:spacing w:after="0" w:line="240" w:lineRule="auto"/>
        <w:jc w:val="both"/>
        <w:rPr>
          <w:b/>
          <w:bCs/>
          <w:sz w:val="28"/>
          <w:szCs w:val="28"/>
          <w:u w:val="single"/>
          <w:rtl/>
        </w:rPr>
      </w:pPr>
      <w:r w:rsidRPr="0048542E">
        <w:rPr>
          <w:b/>
          <w:bCs/>
          <w:sz w:val="28"/>
          <w:szCs w:val="28"/>
          <w:u w:val="single"/>
          <w:rtl/>
        </w:rPr>
        <w:t>مجموعة (2):</w:t>
      </w:r>
      <w:r>
        <w:rPr>
          <w:rFonts w:hint="cs"/>
          <w:b/>
          <w:bCs/>
          <w:sz w:val="28"/>
          <w:szCs w:val="28"/>
          <w:u w:val="single"/>
          <w:rtl/>
        </w:rPr>
        <w:t xml:space="preserve"> محور</w:t>
      </w:r>
      <w:r w:rsidRPr="0048542E">
        <w:rPr>
          <w:b/>
          <w:bCs/>
          <w:sz w:val="28"/>
          <w:szCs w:val="28"/>
          <w:u w:val="single"/>
          <w:rtl/>
        </w:rPr>
        <w:t xml:space="preserve"> خبراتك مع مدارس التكنولوجيا التطبيقية: </w:t>
      </w:r>
    </w:p>
    <w:p w14:paraId="36541DB5" w14:textId="77777777" w:rsidR="006C4DA1" w:rsidRPr="0048542E" w:rsidRDefault="006C4DA1" w:rsidP="00547F13">
      <w:pPr>
        <w:pStyle w:val="ListParagraph"/>
        <w:numPr>
          <w:ilvl w:val="0"/>
          <w:numId w:val="192"/>
        </w:numPr>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 xml:space="preserve">تعرفت على مدارس التكنولوجيا التطبيقية عن طريق: </w:t>
      </w:r>
    </w:p>
    <w:p w14:paraId="54046E10"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موقع وزارة التربية والتعليم.</w:t>
      </w:r>
    </w:p>
    <w:p w14:paraId="48FF3653"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قنوات التواصل الاجتماعي على شبكة الإنترنت.</w:t>
      </w:r>
    </w:p>
    <w:p w14:paraId="01D3F82E"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وسائل الإعلام الرسمية (التلفاز / الراديو).</w:t>
      </w:r>
    </w:p>
    <w:p w14:paraId="3BE4B103"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رسالة الكرتونية أرسلت لك.</w:t>
      </w:r>
    </w:p>
    <w:p w14:paraId="4F6791B0"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أحد الأقارب.</w:t>
      </w:r>
    </w:p>
    <w:p w14:paraId="534CF65C"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أحد العاملين بالتعليم /مدارس التكنولوجيا التطبيقية.</w:t>
      </w:r>
    </w:p>
    <w:p w14:paraId="4A941711"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لقاء تعريفي حضرته بالمدرسة الإعدادية نظمته احدى مدارس التكنولوجيا التطبيقية.</w:t>
      </w:r>
    </w:p>
    <w:p w14:paraId="2E45B361"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أحد الشركاء الصناعيين.</w:t>
      </w:r>
    </w:p>
    <w:p w14:paraId="42FF5FAA" w14:textId="77777777" w:rsidR="006C4DA1" w:rsidRPr="00BE4987" w:rsidRDefault="006C4DA1" w:rsidP="00547F13">
      <w:pPr>
        <w:pStyle w:val="ListParagraph"/>
        <w:numPr>
          <w:ilvl w:val="1"/>
          <w:numId w:val="192"/>
        </w:numPr>
        <w:bidi/>
        <w:ind w:left="1105"/>
        <w:jc w:val="both"/>
        <w:rPr>
          <w:rFonts w:ascii="Simplified Arabic" w:hAnsi="Simplified Arabic" w:cs="Simplified Arabic"/>
          <w:color w:val="A6A6A6" w:themeColor="background1" w:themeShade="A6"/>
          <w:sz w:val="16"/>
          <w:szCs w:val="16"/>
        </w:rPr>
      </w:pPr>
      <w:r w:rsidRPr="00BE4987">
        <w:rPr>
          <w:rFonts w:ascii="Simplified Arabic" w:hAnsi="Simplified Arabic" w:cs="Simplified Arabic"/>
          <w:rtl/>
        </w:rPr>
        <w:t>(       ) أخرى (اذكرها</w:t>
      </w:r>
      <w:r w:rsidRPr="00BE4987">
        <w:rPr>
          <w:rFonts w:ascii="Simplified Arabic" w:hAnsi="Simplified Arabic" w:cs="Simplified Arabic"/>
          <w:color w:val="A6A6A6" w:themeColor="background1" w:themeShade="A6"/>
          <w:sz w:val="16"/>
          <w:szCs w:val="16"/>
          <w:rtl/>
        </w:rPr>
        <w:t>)...........................................................................</w:t>
      </w:r>
    </w:p>
    <w:p w14:paraId="5A05C4EA" w14:textId="77777777" w:rsidR="006C4DA1" w:rsidRPr="0048542E" w:rsidRDefault="006C4DA1" w:rsidP="00547F13">
      <w:pPr>
        <w:pStyle w:val="ListParagraph"/>
        <w:numPr>
          <w:ilvl w:val="0"/>
          <w:numId w:val="192"/>
        </w:numPr>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 xml:space="preserve">تقدمت للدراسة بالمدرسة عن طريق: </w:t>
      </w:r>
    </w:p>
    <w:p w14:paraId="2A601BC7"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تقديم الملف مباشر بالمدرسة.</w:t>
      </w:r>
    </w:p>
    <w:p w14:paraId="441661CE"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التقديم على موقع وزارة التربية والتعليم.</w:t>
      </w:r>
    </w:p>
    <w:p w14:paraId="29B304BD" w14:textId="77777777" w:rsidR="006C4DA1" w:rsidRPr="00BE4987" w:rsidRDefault="006C4DA1" w:rsidP="00547F13">
      <w:pPr>
        <w:pStyle w:val="ListParagraph"/>
        <w:numPr>
          <w:ilvl w:val="1"/>
          <w:numId w:val="192"/>
        </w:numPr>
        <w:bidi/>
        <w:ind w:left="1105"/>
        <w:jc w:val="both"/>
        <w:rPr>
          <w:rFonts w:ascii="Simplified Arabic" w:hAnsi="Simplified Arabic" w:cs="Simplified Arabic"/>
        </w:rPr>
      </w:pPr>
      <w:r w:rsidRPr="00BE4987">
        <w:rPr>
          <w:rFonts w:ascii="Simplified Arabic" w:hAnsi="Simplified Arabic" w:cs="Simplified Arabic"/>
          <w:rtl/>
        </w:rPr>
        <w:t>(       ) التقدم عبر رابط مخصص.</w:t>
      </w:r>
    </w:p>
    <w:p w14:paraId="53C98586"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EF6F5F">
        <w:rPr>
          <w:rFonts w:ascii="Simplified Arabic" w:hAnsi="Simplified Arabic" w:cs="Simplified Arabic"/>
          <w:rtl/>
        </w:rPr>
        <w:t>(       ) أخرى (اذكرها)</w:t>
      </w:r>
      <w:r w:rsidRPr="00BE4987">
        <w:rPr>
          <w:rFonts w:ascii="Simplified Arabic" w:hAnsi="Simplified Arabic" w:cs="Simplified Arabic"/>
          <w:color w:val="A6A6A6" w:themeColor="background1" w:themeShade="A6"/>
          <w:sz w:val="16"/>
          <w:szCs w:val="16"/>
          <w:rtl/>
        </w:rPr>
        <w:t>...........................................................................</w:t>
      </w:r>
    </w:p>
    <w:p w14:paraId="75144EBA" w14:textId="77777777" w:rsidR="006C4DA1" w:rsidRPr="0048542E" w:rsidRDefault="006C4DA1" w:rsidP="00547F13">
      <w:pPr>
        <w:pStyle w:val="ListParagraph"/>
        <w:numPr>
          <w:ilvl w:val="0"/>
          <w:numId w:val="192"/>
        </w:numPr>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 xml:space="preserve">أسلوب القبول بالمدرسة عن طريق: </w:t>
      </w:r>
    </w:p>
    <w:p w14:paraId="271D28BD"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مناسبة المجموع.</w:t>
      </w:r>
    </w:p>
    <w:p w14:paraId="24B0952E"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اجتياز اختبارات قبول.</w:t>
      </w:r>
    </w:p>
    <w:p w14:paraId="2557DA3B"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التقدم عبر رابط مخصص.</w:t>
      </w:r>
    </w:p>
    <w:p w14:paraId="365BDF14" w14:textId="77777777" w:rsidR="006C4DA1" w:rsidRPr="00E37D91" w:rsidRDefault="006C4DA1" w:rsidP="00547F13">
      <w:pPr>
        <w:pStyle w:val="ListParagraph"/>
        <w:numPr>
          <w:ilvl w:val="1"/>
          <w:numId w:val="192"/>
        </w:numPr>
        <w:bidi/>
        <w:ind w:left="1105"/>
        <w:jc w:val="both"/>
        <w:rPr>
          <w:rFonts w:ascii="Simplified Arabic" w:hAnsi="Simplified Arabic" w:cs="Simplified Arabic"/>
          <w:color w:val="A6A6A6" w:themeColor="background1" w:themeShade="A6"/>
          <w:sz w:val="16"/>
          <w:szCs w:val="16"/>
        </w:rPr>
      </w:pPr>
      <w:r w:rsidRPr="00EF6F5F">
        <w:rPr>
          <w:rFonts w:ascii="Simplified Arabic" w:hAnsi="Simplified Arabic" w:cs="Simplified Arabic"/>
          <w:rtl/>
        </w:rPr>
        <w:t>(       ) أخرى (اذكرها)</w:t>
      </w:r>
      <w:r w:rsidRPr="00E37D91">
        <w:rPr>
          <w:rFonts w:ascii="Simplified Arabic" w:hAnsi="Simplified Arabic" w:cs="Simplified Arabic"/>
          <w:color w:val="A6A6A6" w:themeColor="background1" w:themeShade="A6"/>
          <w:sz w:val="16"/>
          <w:szCs w:val="16"/>
          <w:rtl/>
        </w:rPr>
        <w:t>...........................................................................</w:t>
      </w:r>
    </w:p>
    <w:p w14:paraId="7D89CD57" w14:textId="77777777" w:rsidR="006C4DA1" w:rsidRPr="0048542E" w:rsidRDefault="006C4DA1" w:rsidP="00547F13">
      <w:pPr>
        <w:pStyle w:val="ListParagraph"/>
        <w:numPr>
          <w:ilvl w:val="0"/>
          <w:numId w:val="192"/>
        </w:numPr>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تتمثل أسباب التحاقك بمدرسة التكنولوجيا التطبيقية في:</w:t>
      </w:r>
    </w:p>
    <w:p w14:paraId="2A9782F6"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lastRenderedPageBreak/>
        <w:t>(       ) مناسبة المجموع.</w:t>
      </w:r>
    </w:p>
    <w:p w14:paraId="1187D0B1"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ظروف اجتماعية " أسرية".</w:t>
      </w:r>
    </w:p>
    <w:p w14:paraId="225DC80E"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فرصة لاستكمال الدراسة الجامعية.</w:t>
      </w:r>
    </w:p>
    <w:p w14:paraId="02D08BF2"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فرصة للحصول على وظيفة بالقطاع الخاص.</w:t>
      </w:r>
    </w:p>
    <w:p w14:paraId="159561A3"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ضمان العمل بعد الدراسة.</w:t>
      </w:r>
    </w:p>
    <w:p w14:paraId="1ECF6FD4"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نظام الدراسة في المدرسة.</w:t>
      </w:r>
    </w:p>
    <w:p w14:paraId="1701D8AE"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حجم التدريب العملي والتطبيقي.</w:t>
      </w:r>
    </w:p>
    <w:p w14:paraId="3CE25BAF"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التخصص المهني.</w:t>
      </w:r>
    </w:p>
    <w:p w14:paraId="52E4258F"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الحصول على شهادة فنية معتمدة.</w:t>
      </w:r>
    </w:p>
    <w:p w14:paraId="1581C8C0"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اسم الشريك الصناعي بالمدرسة.</w:t>
      </w:r>
    </w:p>
    <w:p w14:paraId="2EFF3382"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C66B2E">
        <w:rPr>
          <w:rFonts w:ascii="Simplified Arabic" w:hAnsi="Simplified Arabic" w:cs="Simplified Arabic"/>
          <w:rtl/>
        </w:rPr>
        <w:t>(       ) أسباب أخرى (أذكرها)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 .</w:t>
      </w:r>
    </w:p>
    <w:p w14:paraId="0F67E031" w14:textId="77777777" w:rsidR="006C4DA1" w:rsidRPr="0048542E" w:rsidRDefault="006C4DA1" w:rsidP="00547F13">
      <w:pPr>
        <w:pStyle w:val="ListParagraph"/>
        <w:numPr>
          <w:ilvl w:val="0"/>
          <w:numId w:val="192"/>
        </w:numPr>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يتم توزيع الطلاب على التخصص / القسم الدراسي في السنة.</w:t>
      </w:r>
    </w:p>
    <w:p w14:paraId="1F1062BD"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الأولى.</w:t>
      </w:r>
    </w:p>
    <w:p w14:paraId="52A8A335"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الثانية.</w:t>
      </w:r>
    </w:p>
    <w:p w14:paraId="2A8A0B16"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الثالثة.</w:t>
      </w:r>
    </w:p>
    <w:p w14:paraId="0CD814E0" w14:textId="77777777" w:rsidR="006C4DA1" w:rsidRPr="0048542E" w:rsidRDefault="006C4DA1" w:rsidP="00547F13">
      <w:pPr>
        <w:pStyle w:val="ListParagraph"/>
        <w:numPr>
          <w:ilvl w:val="0"/>
          <w:numId w:val="192"/>
        </w:numPr>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 xml:space="preserve">تم توزيع الطلاب على التخصص/ القسم وفقا الى: </w:t>
      </w:r>
    </w:p>
    <w:p w14:paraId="58A58C99"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مجموع الدرجات في السنة السابقة.</w:t>
      </w:r>
    </w:p>
    <w:p w14:paraId="620F9E66"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نتيجة اختبارات مؤهلة.</w:t>
      </w:r>
    </w:p>
    <w:p w14:paraId="0C3CA093"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رغبتي وميولي واستعدادي.</w:t>
      </w:r>
    </w:p>
    <w:p w14:paraId="0CE8E200"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مجموع الدرجات.</w:t>
      </w:r>
    </w:p>
    <w:p w14:paraId="5D32CF1F"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رغبة وترشيح من القسم/ التخصص.</w:t>
      </w:r>
    </w:p>
    <w:p w14:paraId="0140D027"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لا أعرف.</w:t>
      </w:r>
    </w:p>
    <w:p w14:paraId="2E7E0D42"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C66B2E">
        <w:rPr>
          <w:rFonts w:ascii="Simplified Arabic" w:hAnsi="Simplified Arabic" w:cs="Simplified Arabic"/>
          <w:rtl/>
        </w:rPr>
        <w:t>(       ) أخرى (اذكرها)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 .</w:t>
      </w:r>
    </w:p>
    <w:p w14:paraId="34CF7372" w14:textId="77777777" w:rsidR="006C4DA1" w:rsidRPr="0048542E" w:rsidRDefault="006C4DA1" w:rsidP="00547F13">
      <w:pPr>
        <w:pStyle w:val="ListParagraph"/>
        <w:numPr>
          <w:ilvl w:val="0"/>
          <w:numId w:val="192"/>
        </w:numPr>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الى أي حد تجد توزيعك على التخصص ملائماً:</w:t>
      </w:r>
    </w:p>
    <w:p w14:paraId="158CB2EC"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بدرجة كبيرة.</w:t>
      </w:r>
    </w:p>
    <w:p w14:paraId="51B8C30A"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بدرجة متوسطة.</w:t>
      </w:r>
    </w:p>
    <w:p w14:paraId="381F3AC6"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غير ملائم (إذا كان هذا اختيارك اجب السؤال التالي).</w:t>
      </w:r>
    </w:p>
    <w:p w14:paraId="211EA1E3" w14:textId="77777777" w:rsidR="006C4DA1" w:rsidRPr="0048542E" w:rsidRDefault="006C4DA1" w:rsidP="00547F13">
      <w:pPr>
        <w:pStyle w:val="ListParagraph"/>
        <w:numPr>
          <w:ilvl w:val="0"/>
          <w:numId w:val="192"/>
        </w:numPr>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إذا كان توزيعك على التخصص غير ملائم فحدد السبب:</w:t>
      </w:r>
    </w:p>
    <w:p w14:paraId="2F3540C8"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مجموع الدرجات.</w:t>
      </w:r>
    </w:p>
    <w:p w14:paraId="2902FECA"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إمكانيات المدرسة.</w:t>
      </w:r>
    </w:p>
    <w:p w14:paraId="72F565D2"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lastRenderedPageBreak/>
        <w:t>(       ) قصور في عملية التوزيع.</w:t>
      </w:r>
    </w:p>
    <w:p w14:paraId="4B500C58" w14:textId="77777777" w:rsidR="006C4DA1" w:rsidRPr="00C66B2E" w:rsidRDefault="006C4DA1" w:rsidP="00547F13">
      <w:pPr>
        <w:pStyle w:val="ListParagraph"/>
        <w:numPr>
          <w:ilvl w:val="1"/>
          <w:numId w:val="192"/>
        </w:numPr>
        <w:bidi/>
        <w:ind w:left="1105"/>
        <w:jc w:val="both"/>
        <w:rPr>
          <w:rFonts w:ascii="Simplified Arabic" w:hAnsi="Simplified Arabic" w:cs="Simplified Arabic"/>
        </w:rPr>
      </w:pPr>
      <w:r w:rsidRPr="00C66B2E">
        <w:rPr>
          <w:rFonts w:ascii="Simplified Arabic" w:hAnsi="Simplified Arabic" w:cs="Simplified Arabic"/>
          <w:rtl/>
        </w:rPr>
        <w:t>(       ) قصور في عملية التوجيه المهني.</w:t>
      </w:r>
    </w:p>
    <w:p w14:paraId="58F66AE7"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C66B2E">
        <w:rPr>
          <w:rFonts w:ascii="Simplified Arabic" w:hAnsi="Simplified Arabic" w:cs="Simplified Arabic"/>
          <w:rtl/>
        </w:rPr>
        <w:t xml:space="preserve">( </w:t>
      </w:r>
      <w:r>
        <w:rPr>
          <w:rFonts w:ascii="Simplified Arabic" w:hAnsi="Simplified Arabic" w:cs="Simplified Arabic"/>
        </w:rPr>
        <w:t xml:space="preserve">     </w:t>
      </w:r>
      <w:r w:rsidRPr="00C66B2E">
        <w:rPr>
          <w:rFonts w:ascii="Simplified Arabic" w:hAnsi="Simplified Arabic" w:cs="Simplified Arabic"/>
          <w:rtl/>
        </w:rPr>
        <w:t xml:space="preserve"> ) أخرى (اذكرها)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p>
    <w:p w14:paraId="006FFF15" w14:textId="77777777" w:rsidR="006C4DA1" w:rsidRPr="0048542E" w:rsidRDefault="006C4DA1" w:rsidP="00547F13">
      <w:pPr>
        <w:pStyle w:val="ListParagraph"/>
        <w:numPr>
          <w:ilvl w:val="0"/>
          <w:numId w:val="192"/>
        </w:numPr>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تجد تدريبك العملي بالمدرسة كان كافيا ومناسبا لإعدادك لسوق العمل:</w:t>
      </w:r>
    </w:p>
    <w:p w14:paraId="63996FF7"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نعم.</w:t>
      </w:r>
    </w:p>
    <w:p w14:paraId="10693E70"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الى حد ما.</w:t>
      </w:r>
    </w:p>
    <w:p w14:paraId="308CF640"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EF6F5F">
        <w:rPr>
          <w:rFonts w:ascii="Simplified Arabic" w:hAnsi="Simplified Arabic" w:cs="Simplified Arabic"/>
          <w:rtl/>
        </w:rPr>
        <w:t>(</w:t>
      </w:r>
      <w:r>
        <w:rPr>
          <w:rFonts w:ascii="Simplified Arabic" w:hAnsi="Simplified Arabic" w:cs="Simplified Arabic"/>
        </w:rPr>
        <w:t xml:space="preserve">     </w:t>
      </w:r>
      <w:r w:rsidRPr="00EF6F5F">
        <w:rPr>
          <w:rFonts w:ascii="Simplified Arabic" w:hAnsi="Simplified Arabic" w:cs="Simplified Arabic"/>
          <w:rtl/>
        </w:rPr>
        <w:t xml:space="preserve">  ) لا (لماذا؟)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p>
    <w:p w14:paraId="2ACFCB7E"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تم عمل عقد تدريب معك خلال فترة تواجدك بالمدرسة:</w:t>
      </w:r>
    </w:p>
    <w:tbl>
      <w:tblPr>
        <w:tblStyle w:val="TableGrid"/>
        <w:bidiVisual/>
        <w:tblW w:w="0" w:type="auto"/>
        <w:tblInd w:w="1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4820"/>
      </w:tblGrid>
      <w:tr w:rsidR="006C4DA1" w14:paraId="2BAC3552" w14:textId="77777777" w:rsidTr="00EE0151">
        <w:tc>
          <w:tcPr>
            <w:tcW w:w="1549" w:type="dxa"/>
          </w:tcPr>
          <w:p w14:paraId="00BE7D3D" w14:textId="77777777" w:rsidR="006C4DA1" w:rsidRPr="00E71415" w:rsidRDefault="006C4DA1" w:rsidP="00547F13">
            <w:pPr>
              <w:pStyle w:val="ListParagraph"/>
              <w:numPr>
                <w:ilvl w:val="1"/>
                <w:numId w:val="192"/>
              </w:numPr>
              <w:bidi/>
              <w:ind w:left="283"/>
              <w:jc w:val="both"/>
              <w:rPr>
                <w:rFonts w:ascii="Simplified Arabic" w:hAnsi="Simplified Arabic" w:cs="Simplified Arabic"/>
                <w:rtl/>
              </w:rPr>
            </w:pPr>
            <w:r w:rsidRPr="00EF6F5F">
              <w:rPr>
                <w:rFonts w:ascii="Simplified Arabic" w:hAnsi="Simplified Arabic" w:cs="Simplified Arabic"/>
                <w:rtl/>
              </w:rPr>
              <w:t>(       ) نعم.</w:t>
            </w:r>
          </w:p>
        </w:tc>
        <w:tc>
          <w:tcPr>
            <w:tcW w:w="4820" w:type="dxa"/>
          </w:tcPr>
          <w:p w14:paraId="26D7462F" w14:textId="77777777" w:rsidR="006C4DA1" w:rsidRPr="00E71415" w:rsidRDefault="006C4DA1" w:rsidP="00547F13">
            <w:pPr>
              <w:pStyle w:val="ListParagraph"/>
              <w:numPr>
                <w:ilvl w:val="1"/>
                <w:numId w:val="192"/>
              </w:numPr>
              <w:bidi/>
              <w:ind w:left="283"/>
              <w:jc w:val="both"/>
              <w:rPr>
                <w:rFonts w:ascii="Simplified Arabic" w:hAnsi="Simplified Arabic" w:cs="Simplified Arabic"/>
                <w:sz w:val="28"/>
                <w:szCs w:val="28"/>
                <w:rtl/>
              </w:rPr>
            </w:pPr>
            <w:r w:rsidRPr="00EF6F5F">
              <w:rPr>
                <w:rFonts w:ascii="Simplified Arabic" w:hAnsi="Simplified Arabic" w:cs="Simplified Arabic"/>
                <w:rtl/>
              </w:rPr>
              <w:t>(</w:t>
            </w:r>
            <w:r>
              <w:rPr>
                <w:rFonts w:ascii="Simplified Arabic" w:hAnsi="Simplified Arabic" w:cs="Simplified Arabic"/>
              </w:rPr>
              <w:t xml:space="preserve">     </w:t>
            </w:r>
            <w:r w:rsidRPr="00EF6F5F">
              <w:rPr>
                <w:rFonts w:ascii="Simplified Arabic" w:hAnsi="Simplified Arabic" w:cs="Simplified Arabic"/>
                <w:rtl/>
              </w:rPr>
              <w:t xml:space="preserve">  ) لا، (لماذا؟)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r>
              <w:rPr>
                <w:rFonts w:ascii="Simplified Arabic" w:hAnsi="Simplified Arabic" w:cs="Simplified Arabic"/>
                <w:color w:val="A6A6A6" w:themeColor="background1" w:themeShade="A6"/>
                <w:sz w:val="16"/>
                <w:szCs w:val="16"/>
                <w:rtl/>
              </w:rPr>
              <w:t>...............................</w:t>
            </w:r>
          </w:p>
        </w:tc>
      </w:tr>
    </w:tbl>
    <w:p w14:paraId="08864B45" w14:textId="77777777" w:rsidR="006C4DA1" w:rsidRDefault="006C4DA1" w:rsidP="006C4DA1">
      <w:pPr>
        <w:pStyle w:val="ListParagraph"/>
        <w:bidi/>
        <w:ind w:left="1105"/>
        <w:jc w:val="both"/>
        <w:rPr>
          <w:rFonts w:ascii="Simplified Arabic" w:hAnsi="Simplified Arabic" w:cs="Simplified Arabic"/>
        </w:rPr>
      </w:pPr>
    </w:p>
    <w:p w14:paraId="230241F0" w14:textId="77777777" w:rsidR="006C4DA1"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تم ترشيحك للعمل لدى القطاع الخاص من قبل المدرسة:</w:t>
      </w:r>
    </w:p>
    <w:tbl>
      <w:tblPr>
        <w:tblStyle w:val="TableGrid"/>
        <w:bidiVisual/>
        <w:tblW w:w="0" w:type="auto"/>
        <w:tblInd w:w="1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4820"/>
      </w:tblGrid>
      <w:tr w:rsidR="006C4DA1" w14:paraId="617C76BC" w14:textId="77777777" w:rsidTr="00EE0151">
        <w:tc>
          <w:tcPr>
            <w:tcW w:w="1549" w:type="dxa"/>
          </w:tcPr>
          <w:p w14:paraId="28A8684C" w14:textId="77777777" w:rsidR="006C4DA1" w:rsidRPr="00E71415" w:rsidRDefault="006C4DA1" w:rsidP="00547F13">
            <w:pPr>
              <w:pStyle w:val="ListParagraph"/>
              <w:numPr>
                <w:ilvl w:val="1"/>
                <w:numId w:val="192"/>
              </w:numPr>
              <w:bidi/>
              <w:ind w:left="360"/>
              <w:jc w:val="both"/>
              <w:rPr>
                <w:rFonts w:ascii="Simplified Arabic" w:hAnsi="Simplified Arabic" w:cs="Simplified Arabic"/>
                <w:rtl/>
              </w:rPr>
            </w:pPr>
            <w:r w:rsidRPr="00EF6F5F">
              <w:rPr>
                <w:rFonts w:ascii="Simplified Arabic" w:hAnsi="Simplified Arabic" w:cs="Simplified Arabic"/>
                <w:rtl/>
              </w:rPr>
              <w:t>(       ) نعم.</w:t>
            </w:r>
          </w:p>
        </w:tc>
        <w:tc>
          <w:tcPr>
            <w:tcW w:w="4820" w:type="dxa"/>
          </w:tcPr>
          <w:p w14:paraId="5FB5EE1B" w14:textId="77777777" w:rsidR="006C4DA1" w:rsidRPr="00E71415" w:rsidRDefault="006C4DA1" w:rsidP="00547F13">
            <w:pPr>
              <w:pStyle w:val="ListParagraph"/>
              <w:numPr>
                <w:ilvl w:val="1"/>
                <w:numId w:val="192"/>
              </w:numPr>
              <w:bidi/>
              <w:ind w:left="283"/>
              <w:jc w:val="both"/>
              <w:rPr>
                <w:rFonts w:ascii="Simplified Arabic" w:hAnsi="Simplified Arabic" w:cs="Simplified Arabic"/>
                <w:sz w:val="28"/>
                <w:szCs w:val="28"/>
                <w:rtl/>
              </w:rPr>
            </w:pPr>
            <w:r w:rsidRPr="00EF6F5F">
              <w:rPr>
                <w:rFonts w:ascii="Simplified Arabic" w:hAnsi="Simplified Arabic" w:cs="Simplified Arabic"/>
                <w:rtl/>
              </w:rPr>
              <w:t>(</w:t>
            </w:r>
            <w:r>
              <w:rPr>
                <w:rFonts w:ascii="Simplified Arabic" w:hAnsi="Simplified Arabic" w:cs="Simplified Arabic"/>
              </w:rPr>
              <w:t xml:space="preserve">     </w:t>
            </w:r>
            <w:r w:rsidRPr="00EF6F5F">
              <w:rPr>
                <w:rFonts w:ascii="Simplified Arabic" w:hAnsi="Simplified Arabic" w:cs="Simplified Arabic"/>
                <w:rtl/>
              </w:rPr>
              <w:t xml:space="preserve">  ) لا، (لماذا؟)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r>
              <w:rPr>
                <w:rFonts w:ascii="Simplified Arabic" w:hAnsi="Simplified Arabic" w:cs="Simplified Arabic"/>
                <w:color w:val="A6A6A6" w:themeColor="background1" w:themeShade="A6"/>
                <w:sz w:val="16"/>
                <w:szCs w:val="16"/>
                <w:rtl/>
              </w:rPr>
              <w:t>...............................</w:t>
            </w:r>
          </w:p>
        </w:tc>
      </w:tr>
    </w:tbl>
    <w:p w14:paraId="7EE3E242"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وقع عليك الاختيار للعمل لدى القطاع الخاص:</w:t>
      </w:r>
    </w:p>
    <w:tbl>
      <w:tblPr>
        <w:tblStyle w:val="TableGrid"/>
        <w:bidiVisual/>
        <w:tblW w:w="0" w:type="auto"/>
        <w:tblInd w:w="1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4820"/>
      </w:tblGrid>
      <w:tr w:rsidR="006C4DA1" w14:paraId="35441316" w14:textId="77777777" w:rsidTr="00EE0151">
        <w:tc>
          <w:tcPr>
            <w:tcW w:w="1549" w:type="dxa"/>
          </w:tcPr>
          <w:p w14:paraId="076C07A0" w14:textId="77777777" w:rsidR="006C4DA1" w:rsidRPr="00E71415" w:rsidRDefault="006C4DA1" w:rsidP="00547F13">
            <w:pPr>
              <w:pStyle w:val="ListParagraph"/>
              <w:numPr>
                <w:ilvl w:val="1"/>
                <w:numId w:val="192"/>
              </w:numPr>
              <w:bidi/>
              <w:ind w:left="283"/>
              <w:jc w:val="both"/>
              <w:rPr>
                <w:rFonts w:ascii="Simplified Arabic" w:hAnsi="Simplified Arabic" w:cs="Simplified Arabic"/>
                <w:rtl/>
              </w:rPr>
            </w:pPr>
            <w:r w:rsidRPr="00EF6F5F">
              <w:rPr>
                <w:rFonts w:ascii="Simplified Arabic" w:hAnsi="Simplified Arabic" w:cs="Simplified Arabic"/>
                <w:rtl/>
              </w:rPr>
              <w:t>(       ) نعم.</w:t>
            </w:r>
          </w:p>
        </w:tc>
        <w:tc>
          <w:tcPr>
            <w:tcW w:w="4820" w:type="dxa"/>
          </w:tcPr>
          <w:p w14:paraId="566D2C29" w14:textId="77777777" w:rsidR="006C4DA1" w:rsidRPr="00E71415" w:rsidRDefault="006C4DA1" w:rsidP="00547F13">
            <w:pPr>
              <w:pStyle w:val="ListParagraph"/>
              <w:numPr>
                <w:ilvl w:val="1"/>
                <w:numId w:val="192"/>
              </w:numPr>
              <w:bidi/>
              <w:ind w:left="283"/>
              <w:jc w:val="both"/>
              <w:rPr>
                <w:rFonts w:ascii="Simplified Arabic" w:hAnsi="Simplified Arabic" w:cs="Simplified Arabic"/>
                <w:sz w:val="28"/>
                <w:szCs w:val="28"/>
                <w:rtl/>
              </w:rPr>
            </w:pPr>
            <w:r w:rsidRPr="00EF6F5F">
              <w:rPr>
                <w:rFonts w:ascii="Simplified Arabic" w:hAnsi="Simplified Arabic" w:cs="Simplified Arabic"/>
                <w:rtl/>
              </w:rPr>
              <w:t>(</w:t>
            </w:r>
            <w:r>
              <w:rPr>
                <w:rFonts w:ascii="Simplified Arabic" w:hAnsi="Simplified Arabic" w:cs="Simplified Arabic"/>
              </w:rPr>
              <w:t xml:space="preserve">     </w:t>
            </w:r>
            <w:r w:rsidRPr="00EF6F5F">
              <w:rPr>
                <w:rFonts w:ascii="Simplified Arabic" w:hAnsi="Simplified Arabic" w:cs="Simplified Arabic"/>
                <w:rtl/>
              </w:rPr>
              <w:t xml:space="preserve">  ) لا، (لماذا؟)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r>
              <w:rPr>
                <w:rFonts w:ascii="Simplified Arabic" w:hAnsi="Simplified Arabic" w:cs="Simplified Arabic"/>
                <w:color w:val="A6A6A6" w:themeColor="background1" w:themeShade="A6"/>
                <w:sz w:val="16"/>
                <w:szCs w:val="16"/>
                <w:rtl/>
              </w:rPr>
              <w:t>...............................</w:t>
            </w:r>
          </w:p>
        </w:tc>
      </w:tr>
    </w:tbl>
    <w:p w14:paraId="0F9D05F1"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تعمل حاليا ً:</w:t>
      </w:r>
    </w:p>
    <w:tbl>
      <w:tblPr>
        <w:tblStyle w:val="TableGrid"/>
        <w:bidiVisual/>
        <w:tblW w:w="0" w:type="auto"/>
        <w:tblInd w:w="1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4820"/>
      </w:tblGrid>
      <w:tr w:rsidR="006C4DA1" w14:paraId="3667111B" w14:textId="77777777" w:rsidTr="00EE0151">
        <w:tc>
          <w:tcPr>
            <w:tcW w:w="1549" w:type="dxa"/>
          </w:tcPr>
          <w:p w14:paraId="15F9A4F4" w14:textId="77777777" w:rsidR="006C4DA1" w:rsidRPr="00E71415" w:rsidRDefault="006C4DA1" w:rsidP="00547F13">
            <w:pPr>
              <w:pStyle w:val="ListParagraph"/>
              <w:numPr>
                <w:ilvl w:val="1"/>
                <w:numId w:val="192"/>
              </w:numPr>
              <w:bidi/>
              <w:ind w:left="283"/>
              <w:jc w:val="both"/>
              <w:rPr>
                <w:rFonts w:ascii="Simplified Arabic" w:hAnsi="Simplified Arabic" w:cs="Simplified Arabic"/>
                <w:rtl/>
              </w:rPr>
            </w:pPr>
            <w:r w:rsidRPr="00EF6F5F">
              <w:rPr>
                <w:rFonts w:ascii="Simplified Arabic" w:hAnsi="Simplified Arabic" w:cs="Simplified Arabic"/>
                <w:rtl/>
              </w:rPr>
              <w:t>(       ) نعم.</w:t>
            </w:r>
          </w:p>
        </w:tc>
        <w:tc>
          <w:tcPr>
            <w:tcW w:w="4820" w:type="dxa"/>
          </w:tcPr>
          <w:p w14:paraId="2539D32C" w14:textId="77777777" w:rsidR="006C4DA1" w:rsidRPr="00E71415" w:rsidRDefault="006C4DA1" w:rsidP="00547F13">
            <w:pPr>
              <w:pStyle w:val="ListParagraph"/>
              <w:numPr>
                <w:ilvl w:val="1"/>
                <w:numId w:val="192"/>
              </w:numPr>
              <w:bidi/>
              <w:ind w:left="283"/>
              <w:jc w:val="both"/>
              <w:rPr>
                <w:rFonts w:ascii="Simplified Arabic" w:hAnsi="Simplified Arabic" w:cs="Simplified Arabic"/>
                <w:sz w:val="28"/>
                <w:szCs w:val="28"/>
                <w:rtl/>
              </w:rPr>
            </w:pPr>
            <w:r w:rsidRPr="00EF6F5F">
              <w:rPr>
                <w:rFonts w:ascii="Simplified Arabic" w:hAnsi="Simplified Arabic" w:cs="Simplified Arabic"/>
                <w:rtl/>
              </w:rPr>
              <w:t>(</w:t>
            </w:r>
            <w:r>
              <w:rPr>
                <w:rFonts w:ascii="Simplified Arabic" w:hAnsi="Simplified Arabic" w:cs="Simplified Arabic"/>
              </w:rPr>
              <w:t xml:space="preserve">     </w:t>
            </w:r>
            <w:r w:rsidRPr="00EF6F5F">
              <w:rPr>
                <w:rFonts w:ascii="Simplified Arabic" w:hAnsi="Simplified Arabic" w:cs="Simplified Arabic"/>
                <w:rtl/>
              </w:rPr>
              <w:t xml:space="preserve">  ) لا، (لماذا؟)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r>
              <w:rPr>
                <w:rFonts w:ascii="Simplified Arabic" w:hAnsi="Simplified Arabic" w:cs="Simplified Arabic"/>
                <w:color w:val="A6A6A6" w:themeColor="background1" w:themeShade="A6"/>
                <w:sz w:val="16"/>
                <w:szCs w:val="16"/>
                <w:rtl/>
              </w:rPr>
              <w:t>...............................</w:t>
            </w:r>
          </w:p>
        </w:tc>
      </w:tr>
    </w:tbl>
    <w:p w14:paraId="2B0815A5"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تواجهك صعوبات في عملك:</w:t>
      </w:r>
    </w:p>
    <w:p w14:paraId="703336CD"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xml:space="preserve">(       ) نعم.                         </w:t>
      </w:r>
    </w:p>
    <w:p w14:paraId="77CA4AD5"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xml:space="preserve">(       ) الى حد ما.                     </w:t>
      </w:r>
    </w:p>
    <w:p w14:paraId="26A5D108"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EF6F5F">
        <w:rPr>
          <w:rFonts w:ascii="Simplified Arabic" w:hAnsi="Simplified Arabic" w:cs="Simplified Arabic"/>
          <w:rtl/>
        </w:rPr>
        <w:t>(</w:t>
      </w:r>
      <w:r w:rsidRPr="0048542E">
        <w:rPr>
          <w:rFonts w:ascii="Simplified Arabic" w:hAnsi="Simplified Arabic" w:cs="Simplified Arabic"/>
          <w:sz w:val="28"/>
          <w:szCs w:val="28"/>
          <w:rtl/>
        </w:rPr>
        <w:t xml:space="preserve">      ) لا.</w:t>
      </w:r>
    </w:p>
    <w:p w14:paraId="4250D8ED"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ما أهم الصعوبات التي تواجهها في العمل:</w:t>
      </w:r>
    </w:p>
    <w:p w14:paraId="329EDEB4"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التأقلم مع قواعد وسياسات العمل.</w:t>
      </w:r>
    </w:p>
    <w:p w14:paraId="13D27ABB"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الالتزام بمعايير السلامة والصحة المهنية.</w:t>
      </w:r>
    </w:p>
    <w:p w14:paraId="0CBB1B86"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العمل ضمن مجموعة من العمال، وبناء علاقات عمل مع الزملاء..</w:t>
      </w:r>
    </w:p>
    <w:p w14:paraId="011B9104"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مناسبة الأجر لطبيعة العمل.</w:t>
      </w:r>
    </w:p>
    <w:p w14:paraId="1996F5CF"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استيعاب إجراءات وخطوات تنفيذ المهام المطلوبة.</w:t>
      </w:r>
    </w:p>
    <w:p w14:paraId="4F60D83F"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EF6F5F">
        <w:rPr>
          <w:rFonts w:ascii="Simplified Arabic" w:hAnsi="Simplified Arabic" w:cs="Simplified Arabic"/>
          <w:rtl/>
        </w:rPr>
        <w:t>(</w:t>
      </w:r>
      <w:r w:rsidRPr="0048542E">
        <w:rPr>
          <w:rFonts w:ascii="Simplified Arabic" w:hAnsi="Simplified Arabic" w:cs="Simplified Arabic"/>
          <w:sz w:val="28"/>
          <w:szCs w:val="28"/>
          <w:rtl/>
        </w:rPr>
        <w:t xml:space="preserve">       ) أخرى (اذكرها) </w:t>
      </w:r>
      <w:r w:rsidRPr="00BE4987">
        <w:rPr>
          <w:rFonts w:ascii="Simplified Arabic" w:hAnsi="Simplified Arabic" w:cs="Simplified Arabic"/>
          <w:color w:val="A6A6A6" w:themeColor="background1" w:themeShade="A6"/>
          <w:sz w:val="16"/>
          <w:szCs w:val="16"/>
          <w:rtl/>
        </w:rPr>
        <w:t>............................................................ .</w:t>
      </w:r>
    </w:p>
    <w:p w14:paraId="5154CA41" w14:textId="77777777" w:rsidR="006C4DA1" w:rsidRPr="0048542E" w:rsidRDefault="006C4DA1" w:rsidP="006C4DA1">
      <w:pPr>
        <w:spacing w:after="0" w:line="240" w:lineRule="auto"/>
        <w:jc w:val="both"/>
        <w:rPr>
          <w:b/>
          <w:bCs/>
          <w:sz w:val="28"/>
          <w:szCs w:val="28"/>
          <w:u w:val="single"/>
          <w:rtl/>
        </w:rPr>
      </w:pPr>
      <w:r w:rsidRPr="0048542E">
        <w:rPr>
          <w:b/>
          <w:bCs/>
          <w:sz w:val="28"/>
          <w:szCs w:val="28"/>
          <w:u w:val="single"/>
          <w:rtl/>
        </w:rPr>
        <w:t>مجموعة (3):</w:t>
      </w:r>
      <w:r>
        <w:rPr>
          <w:rFonts w:hint="cs"/>
          <w:b/>
          <w:bCs/>
          <w:sz w:val="28"/>
          <w:szCs w:val="28"/>
          <w:u w:val="single"/>
          <w:rtl/>
        </w:rPr>
        <w:t xml:space="preserve"> محور</w:t>
      </w:r>
      <w:r w:rsidRPr="0048542E">
        <w:rPr>
          <w:b/>
          <w:bCs/>
          <w:sz w:val="28"/>
          <w:szCs w:val="28"/>
          <w:u w:val="single"/>
          <w:rtl/>
        </w:rPr>
        <w:t xml:space="preserve"> العلاقة بين الدراسة والعمل: </w:t>
      </w:r>
    </w:p>
    <w:p w14:paraId="3CE00E35"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تعمل في مجال تخصصك الدراسي:</w:t>
      </w:r>
    </w:p>
    <w:tbl>
      <w:tblPr>
        <w:tblStyle w:val="TableGrid"/>
        <w:bidiVisual/>
        <w:tblW w:w="0" w:type="auto"/>
        <w:tblInd w:w="1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4820"/>
      </w:tblGrid>
      <w:tr w:rsidR="006C4DA1" w14:paraId="1D9E832F" w14:textId="77777777" w:rsidTr="00EE0151">
        <w:tc>
          <w:tcPr>
            <w:tcW w:w="1549" w:type="dxa"/>
          </w:tcPr>
          <w:p w14:paraId="7A8DE4FC" w14:textId="77777777" w:rsidR="006C4DA1" w:rsidRPr="00E71415" w:rsidRDefault="006C4DA1" w:rsidP="00547F13">
            <w:pPr>
              <w:pStyle w:val="ListParagraph"/>
              <w:numPr>
                <w:ilvl w:val="1"/>
                <w:numId w:val="192"/>
              </w:numPr>
              <w:bidi/>
              <w:ind w:left="283"/>
              <w:jc w:val="both"/>
              <w:rPr>
                <w:rFonts w:ascii="Simplified Arabic" w:hAnsi="Simplified Arabic" w:cs="Simplified Arabic"/>
                <w:rtl/>
              </w:rPr>
            </w:pPr>
            <w:r w:rsidRPr="00EF6F5F">
              <w:rPr>
                <w:rFonts w:ascii="Simplified Arabic" w:hAnsi="Simplified Arabic" w:cs="Simplified Arabic"/>
                <w:rtl/>
              </w:rPr>
              <w:lastRenderedPageBreak/>
              <w:t>(       ) نعم.</w:t>
            </w:r>
          </w:p>
        </w:tc>
        <w:tc>
          <w:tcPr>
            <w:tcW w:w="4820" w:type="dxa"/>
          </w:tcPr>
          <w:p w14:paraId="3096A0AB" w14:textId="77777777" w:rsidR="006C4DA1" w:rsidRPr="00E71415" w:rsidRDefault="006C4DA1" w:rsidP="00547F13">
            <w:pPr>
              <w:pStyle w:val="ListParagraph"/>
              <w:numPr>
                <w:ilvl w:val="1"/>
                <w:numId w:val="192"/>
              </w:numPr>
              <w:bidi/>
              <w:ind w:left="283"/>
              <w:jc w:val="both"/>
              <w:rPr>
                <w:rFonts w:ascii="Simplified Arabic" w:hAnsi="Simplified Arabic" w:cs="Simplified Arabic"/>
                <w:sz w:val="28"/>
                <w:szCs w:val="28"/>
                <w:rtl/>
              </w:rPr>
            </w:pPr>
            <w:r w:rsidRPr="00EF6F5F">
              <w:rPr>
                <w:rFonts w:ascii="Simplified Arabic" w:hAnsi="Simplified Arabic" w:cs="Simplified Arabic"/>
                <w:rtl/>
              </w:rPr>
              <w:t>(</w:t>
            </w:r>
            <w:r>
              <w:rPr>
                <w:rFonts w:ascii="Simplified Arabic" w:hAnsi="Simplified Arabic" w:cs="Simplified Arabic"/>
              </w:rPr>
              <w:t xml:space="preserve">     </w:t>
            </w:r>
            <w:r w:rsidRPr="00EF6F5F">
              <w:rPr>
                <w:rFonts w:ascii="Simplified Arabic" w:hAnsi="Simplified Arabic" w:cs="Simplified Arabic"/>
                <w:rtl/>
              </w:rPr>
              <w:t xml:space="preserve">  ) لا</w:t>
            </w:r>
          </w:p>
        </w:tc>
      </w:tr>
    </w:tbl>
    <w:p w14:paraId="651B6B5A"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تجد أن تدريبك وإعدادك خلال فترة الدراسة أفادك في حياتك العملية:</w:t>
      </w:r>
    </w:p>
    <w:p w14:paraId="67F24E42"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EF6F5F">
        <w:rPr>
          <w:rFonts w:ascii="Simplified Arabic" w:hAnsi="Simplified Arabic" w:cs="Simplified Arabic"/>
          <w:rtl/>
        </w:rPr>
        <w:t>(       ) نعم (كيف؟)</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 .</w:t>
      </w:r>
    </w:p>
    <w:p w14:paraId="55B12FC3" w14:textId="77777777" w:rsidR="006C4DA1" w:rsidRPr="00EF6F5F" w:rsidRDefault="006C4DA1" w:rsidP="00547F13">
      <w:pPr>
        <w:pStyle w:val="ListParagraph"/>
        <w:numPr>
          <w:ilvl w:val="1"/>
          <w:numId w:val="192"/>
        </w:numPr>
        <w:bidi/>
        <w:ind w:left="1105"/>
        <w:jc w:val="both"/>
        <w:rPr>
          <w:rFonts w:ascii="Simplified Arabic" w:hAnsi="Simplified Arabic" w:cs="Simplified Arabic"/>
        </w:rPr>
      </w:pPr>
      <w:r w:rsidRPr="00EF6F5F">
        <w:rPr>
          <w:rFonts w:ascii="Simplified Arabic" w:hAnsi="Simplified Arabic" w:cs="Simplified Arabic"/>
          <w:rtl/>
        </w:rPr>
        <w:t>(       ) الى حد ما.</w:t>
      </w:r>
    </w:p>
    <w:p w14:paraId="09823A5D"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EF6F5F">
        <w:rPr>
          <w:rFonts w:ascii="Simplified Arabic" w:hAnsi="Simplified Arabic" w:cs="Simplified Arabic"/>
          <w:rtl/>
        </w:rPr>
        <w:t>(       ) لا. (لماذا؟)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p>
    <w:p w14:paraId="6405B230"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ما اهم القيم أو المهارات التي اكتسبتها أثناء الدراسة وساعدتك في حياتك العملية:</w:t>
      </w:r>
    </w:p>
    <w:p w14:paraId="4991C250"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بناء منظومة القيم الشخصية</w:t>
      </w:r>
    </w:p>
    <w:p w14:paraId="77D85FF6"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الالتزام والانضباط.</w:t>
      </w:r>
    </w:p>
    <w:p w14:paraId="42E64598"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احترام الرؤساء وزملاء العمل.</w:t>
      </w:r>
    </w:p>
    <w:p w14:paraId="1708C159"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ثقل المهارات الحياتية اللازمة لعالم العمل.</w:t>
      </w:r>
    </w:p>
    <w:p w14:paraId="45EE20BD"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اتباع معايير الجودة في العمل.</w:t>
      </w:r>
    </w:p>
    <w:p w14:paraId="5B6ACF58"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الالتزام بإجراءات السلامة والصحة المهنية.</w:t>
      </w:r>
    </w:p>
    <w:p w14:paraId="2BA15742"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7B5803">
        <w:rPr>
          <w:rFonts w:ascii="Simplified Arabic" w:hAnsi="Simplified Arabic" w:cs="Simplified Arabic"/>
          <w:rtl/>
        </w:rPr>
        <w:t>(</w:t>
      </w:r>
      <w:r w:rsidRPr="0048542E">
        <w:rPr>
          <w:rFonts w:ascii="Simplified Arabic" w:hAnsi="Simplified Arabic" w:cs="Simplified Arabic"/>
          <w:sz w:val="28"/>
          <w:szCs w:val="28"/>
          <w:rtl/>
        </w:rPr>
        <w:t xml:space="preserve">       ) أخرى، (أذكرها)  </w:t>
      </w:r>
      <w:r w:rsidRPr="00BE4987">
        <w:rPr>
          <w:rFonts w:ascii="Simplified Arabic" w:hAnsi="Simplified Arabic" w:cs="Simplified Arabic"/>
          <w:color w:val="A6A6A6" w:themeColor="background1" w:themeShade="A6"/>
          <w:sz w:val="16"/>
          <w:szCs w:val="16"/>
          <w:rtl/>
        </w:rPr>
        <w:t>.............................</w:t>
      </w:r>
    </w:p>
    <w:p w14:paraId="679D5538"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تم تدريبك عملياً على مهمتك قبل ممارستها بمكان العمل:</w:t>
      </w:r>
    </w:p>
    <w:p w14:paraId="19DB21CF"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نعم.</w:t>
      </w:r>
    </w:p>
    <w:p w14:paraId="06ACBB39"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الى حد ما.</w:t>
      </w:r>
    </w:p>
    <w:p w14:paraId="2B9735F3"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لا.</w:t>
      </w:r>
    </w:p>
    <w:p w14:paraId="62FD869D"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كيف التحقت بعملك الحالي:</w:t>
      </w:r>
    </w:p>
    <w:p w14:paraId="33221EFC"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عن طريق المسابقة.</w:t>
      </w:r>
    </w:p>
    <w:p w14:paraId="3F0B7D3E"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عن طريق استثمار العلاقات الشخصية.</w:t>
      </w:r>
    </w:p>
    <w:p w14:paraId="36D0893E"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عن طريق الشريك الصناعي.</w:t>
      </w:r>
    </w:p>
    <w:p w14:paraId="792DE191"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أخرى (اذكرها).</w:t>
      </w:r>
    </w:p>
    <w:p w14:paraId="703373E7"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أنت سعيد بعملك الحالي وترغب في الاستمرار به:</w:t>
      </w:r>
    </w:p>
    <w:p w14:paraId="00F26B6B"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6A7BED">
        <w:rPr>
          <w:rFonts w:ascii="Simplified Arabic" w:hAnsi="Simplified Arabic" w:cs="Simplified Arabic"/>
          <w:rtl/>
        </w:rPr>
        <w:t>(       ) نعم، (لماذا: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r w:rsidRPr="00A56259">
        <w:rPr>
          <w:rFonts w:ascii="Simplified Arabic" w:hAnsi="Simplified Arabic" w:cs="Simplified Arabic"/>
          <w:rtl/>
        </w:rPr>
        <w:t>)</w:t>
      </w:r>
      <w:r w:rsidRPr="0048542E">
        <w:rPr>
          <w:rFonts w:ascii="Simplified Arabic" w:hAnsi="Simplified Arabic" w:cs="Simplified Arabic"/>
          <w:sz w:val="28"/>
          <w:szCs w:val="28"/>
          <w:rtl/>
        </w:rPr>
        <w:t>.</w:t>
      </w:r>
    </w:p>
    <w:p w14:paraId="6F0F9D24" w14:textId="77777777" w:rsidR="006C4DA1" w:rsidRPr="006A7BED" w:rsidRDefault="006C4DA1" w:rsidP="00547F13">
      <w:pPr>
        <w:pStyle w:val="ListParagraph"/>
        <w:numPr>
          <w:ilvl w:val="1"/>
          <w:numId w:val="192"/>
        </w:numPr>
        <w:bidi/>
        <w:ind w:left="1105"/>
        <w:jc w:val="both"/>
        <w:rPr>
          <w:rFonts w:ascii="Simplified Arabic" w:hAnsi="Simplified Arabic" w:cs="Simplified Arabic"/>
        </w:rPr>
      </w:pPr>
      <w:r w:rsidRPr="006A7BED">
        <w:rPr>
          <w:rFonts w:ascii="Simplified Arabic" w:hAnsi="Simplified Arabic" w:cs="Simplified Arabic"/>
          <w:rtl/>
        </w:rPr>
        <w:t>(       ) الى حد ما.</w:t>
      </w:r>
    </w:p>
    <w:p w14:paraId="450C73E7"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6A7BED">
        <w:rPr>
          <w:rFonts w:ascii="Simplified Arabic" w:hAnsi="Simplified Arabic" w:cs="Simplified Arabic"/>
          <w:rtl/>
        </w:rPr>
        <w:t>(       ) لا، (لماذا: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r>
        <w:rPr>
          <w:rFonts w:ascii="Simplified Arabic" w:hAnsi="Simplified Arabic" w:cs="Simplified Arabic" w:hint="cs"/>
          <w:color w:val="A6A6A6" w:themeColor="background1" w:themeShade="A6"/>
          <w:sz w:val="16"/>
          <w:szCs w:val="16"/>
          <w:rtl/>
        </w:rPr>
        <w:t>..</w:t>
      </w:r>
      <w:r w:rsidRPr="00BE4987">
        <w:rPr>
          <w:rFonts w:ascii="Simplified Arabic" w:hAnsi="Simplified Arabic" w:cs="Simplified Arabic"/>
          <w:color w:val="A6A6A6" w:themeColor="background1" w:themeShade="A6"/>
          <w:sz w:val="16"/>
          <w:szCs w:val="16"/>
          <w:rtl/>
        </w:rPr>
        <w:t>...............................................................</w:t>
      </w:r>
      <w:r w:rsidRPr="0048542E">
        <w:rPr>
          <w:rFonts w:ascii="Simplified Arabic" w:hAnsi="Simplified Arabic" w:cs="Simplified Arabic"/>
          <w:sz w:val="28"/>
          <w:szCs w:val="28"/>
          <w:rtl/>
        </w:rPr>
        <w:t>).</w:t>
      </w:r>
    </w:p>
    <w:p w14:paraId="09C733AC"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تواجهك صعوبات في عملك:</w:t>
      </w:r>
    </w:p>
    <w:p w14:paraId="3A15FD4A"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نعم.</w:t>
      </w:r>
    </w:p>
    <w:p w14:paraId="78A2D55F"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lastRenderedPageBreak/>
        <w:t>(       ) الى حد ما.</w:t>
      </w:r>
    </w:p>
    <w:p w14:paraId="19E0A762"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لا.</w:t>
      </w:r>
    </w:p>
    <w:p w14:paraId="5A821678"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ما أهم الصعوبات التي تواجهها في العمل:</w:t>
      </w:r>
    </w:p>
    <w:p w14:paraId="4BA4D874"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التأقلم مع قواعد وسياسات العمل.</w:t>
      </w:r>
    </w:p>
    <w:p w14:paraId="0E10B256"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الالتزام بمعايير السلامة والصحة المهنية.</w:t>
      </w:r>
    </w:p>
    <w:p w14:paraId="319638B4"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العمل ضمن مجموعة من العمال، صعوبة بناء علاقات عمل مع الزملاء.</w:t>
      </w:r>
    </w:p>
    <w:p w14:paraId="6B0A125A"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مناسبة الأجر لطبيعة العمل.</w:t>
      </w:r>
    </w:p>
    <w:p w14:paraId="7C6EF30A"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استيعاب إجراءات وخطوات تنفيذ المهام المطلوبة.</w:t>
      </w:r>
    </w:p>
    <w:p w14:paraId="476EB9A6"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اشتملت داستك بالمدرسة على تدريبات للحد من تأثير هذه الصعوبة على أدائك وعملك:</w:t>
      </w:r>
    </w:p>
    <w:p w14:paraId="7DD4E83F" w14:textId="77777777" w:rsidR="006C4DA1" w:rsidRPr="00A56259" w:rsidRDefault="006C4DA1" w:rsidP="00547F13">
      <w:pPr>
        <w:pStyle w:val="ListParagraph"/>
        <w:numPr>
          <w:ilvl w:val="1"/>
          <w:numId w:val="192"/>
        </w:numPr>
        <w:bidi/>
        <w:ind w:left="1105"/>
        <w:jc w:val="both"/>
        <w:rPr>
          <w:rFonts w:ascii="Simplified Arabic" w:hAnsi="Simplified Arabic" w:cs="Simplified Arabic"/>
          <w:color w:val="A6A6A6" w:themeColor="background1" w:themeShade="A6"/>
          <w:sz w:val="16"/>
          <w:szCs w:val="16"/>
        </w:rPr>
      </w:pPr>
      <w:r w:rsidRPr="007B5803">
        <w:rPr>
          <w:rFonts w:ascii="Simplified Arabic" w:hAnsi="Simplified Arabic" w:cs="Simplified Arabic"/>
          <w:rtl/>
        </w:rPr>
        <w:t xml:space="preserve">(       ) نعم: (كيف؟) </w:t>
      </w:r>
      <w:r w:rsidRPr="00A56259">
        <w:rPr>
          <w:rFonts w:ascii="Simplified Arabic" w:hAnsi="Simplified Arabic" w:cs="Simplified Arabic"/>
          <w:color w:val="A6A6A6" w:themeColor="background1" w:themeShade="A6"/>
          <w:sz w:val="16"/>
          <w:szCs w:val="16"/>
          <w:rtl/>
        </w:rPr>
        <w:t>............................................................................. .</w:t>
      </w:r>
    </w:p>
    <w:p w14:paraId="6BDEBC02"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الى حد ما.</w:t>
      </w:r>
    </w:p>
    <w:p w14:paraId="5ADF9422"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لا.</w:t>
      </w:r>
    </w:p>
    <w:p w14:paraId="4E42BC7C" w14:textId="77777777" w:rsidR="006C4DA1" w:rsidRPr="0048542E" w:rsidRDefault="006C4DA1" w:rsidP="006C4DA1">
      <w:pPr>
        <w:spacing w:after="0" w:line="240" w:lineRule="auto"/>
        <w:jc w:val="both"/>
        <w:rPr>
          <w:b/>
          <w:bCs/>
          <w:sz w:val="28"/>
          <w:szCs w:val="28"/>
          <w:u w:val="single"/>
          <w:rtl/>
        </w:rPr>
      </w:pPr>
      <w:r w:rsidRPr="0048542E">
        <w:rPr>
          <w:b/>
          <w:bCs/>
          <w:sz w:val="28"/>
          <w:szCs w:val="28"/>
          <w:u w:val="single"/>
          <w:rtl/>
        </w:rPr>
        <w:t>مجموعة (4)</w:t>
      </w:r>
      <w:r>
        <w:rPr>
          <w:rFonts w:hint="cs"/>
          <w:b/>
          <w:bCs/>
          <w:sz w:val="28"/>
          <w:szCs w:val="28"/>
          <w:u w:val="single"/>
          <w:rtl/>
        </w:rPr>
        <w:t xml:space="preserve"> محور</w:t>
      </w:r>
      <w:r w:rsidRPr="0048542E">
        <w:rPr>
          <w:b/>
          <w:bCs/>
          <w:sz w:val="28"/>
          <w:szCs w:val="28"/>
          <w:u w:val="single"/>
          <w:rtl/>
        </w:rPr>
        <w:t xml:space="preserve">: دور القطاع الخاص (الشركاء الصناعيين) في رفع كفاءتك المهنية وإعدادك لسوق العمل: </w:t>
      </w:r>
    </w:p>
    <w:p w14:paraId="7145BC9B"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رتب دور القطاع الخاص في مدارس التكنولوجيا التطبيقية حسب درجة الأهمية من وجهة نظرك:</w:t>
      </w:r>
    </w:p>
    <w:p w14:paraId="1B61852A"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المشاركة في إدارة العملية التعليمية.</w:t>
      </w:r>
    </w:p>
    <w:p w14:paraId="073E63AB"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المواد التعليمية والمحتوى الدراسي.</w:t>
      </w:r>
    </w:p>
    <w:p w14:paraId="7F824E91"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اقتراح المناهج التخصصية الفنية.</w:t>
      </w:r>
    </w:p>
    <w:p w14:paraId="450CFA66"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جهة الاعتماد الدولي.</w:t>
      </w:r>
    </w:p>
    <w:p w14:paraId="1DEF0049"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خامات التدريب.</w:t>
      </w:r>
    </w:p>
    <w:p w14:paraId="74EAB334"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تمويل الأنشطة والتدريب الميداني</w:t>
      </w:r>
    </w:p>
    <w:p w14:paraId="6AE9C50E"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تهيئة البنية الأساسية للمدرسة.</w:t>
      </w:r>
    </w:p>
    <w:p w14:paraId="25398AF8"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التجهيزات والمعامل.</w:t>
      </w:r>
    </w:p>
    <w:p w14:paraId="2B9520B0"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7B5803">
        <w:rPr>
          <w:rFonts w:ascii="Simplified Arabic" w:hAnsi="Simplified Arabic" w:cs="Simplified Arabic"/>
          <w:rtl/>
        </w:rPr>
        <w:t>(       )  المشاركة في</w:t>
      </w:r>
      <w:r w:rsidRPr="0048542E">
        <w:rPr>
          <w:rFonts w:ascii="Simplified Arabic" w:hAnsi="Simplified Arabic" w:cs="Simplified Arabic"/>
          <w:sz w:val="28"/>
          <w:szCs w:val="28"/>
          <w:rtl/>
        </w:rPr>
        <w:t xml:space="preserve"> عملية التقييم والامتحانات.</w:t>
      </w:r>
    </w:p>
    <w:p w14:paraId="1313DC8D"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المشاركة في عملية اختيار المتقدمين وقبول الطلاب للدراسة بالمدرسة.</w:t>
      </w:r>
    </w:p>
    <w:p w14:paraId="7C00D42D"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متابعة تحقيق معايير الجودة المعلنة.</w:t>
      </w:r>
    </w:p>
    <w:p w14:paraId="46D8C313"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فرص التدريب أثناء الدراسة.</w:t>
      </w:r>
    </w:p>
    <w:p w14:paraId="04C08C25"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lastRenderedPageBreak/>
        <w:t>(       ) توفير فرص العمل للخريجين.</w:t>
      </w:r>
    </w:p>
    <w:p w14:paraId="69CD0B8E"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تبني ودعم الأنشطة السلوكية واللاصفية.</w:t>
      </w:r>
    </w:p>
    <w:p w14:paraId="7A41358D"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التعاقد مع معلمين متخصصين وأكفاء.</w:t>
      </w:r>
    </w:p>
    <w:p w14:paraId="32B062CD"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7B5803">
        <w:rPr>
          <w:rFonts w:ascii="Simplified Arabic" w:hAnsi="Simplified Arabic" w:cs="Simplified Arabic"/>
          <w:rtl/>
        </w:rPr>
        <w:t xml:space="preserve">(       </w:t>
      </w:r>
      <w:r w:rsidRPr="0048542E">
        <w:rPr>
          <w:rFonts w:ascii="Simplified Arabic" w:hAnsi="Simplified Arabic" w:cs="Simplified Arabic"/>
          <w:sz w:val="28"/>
          <w:szCs w:val="28"/>
          <w:rtl/>
        </w:rPr>
        <w:t xml:space="preserve">) أخرى (اذكرها) </w:t>
      </w:r>
      <w:r w:rsidRPr="00BE4987">
        <w:rPr>
          <w:rFonts w:ascii="Simplified Arabic" w:hAnsi="Simplified Arabic" w:cs="Simplified Arabic"/>
          <w:color w:val="A6A6A6" w:themeColor="background1" w:themeShade="A6"/>
          <w:sz w:val="16"/>
          <w:szCs w:val="16"/>
          <w:rtl/>
        </w:rPr>
        <w:t>.................................................................................</w:t>
      </w:r>
    </w:p>
    <w:p w14:paraId="33CB20A0"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sz w:val="28"/>
          <w:szCs w:val="28"/>
        </w:rPr>
      </w:pPr>
      <w:r w:rsidRPr="0048542E">
        <w:rPr>
          <w:rFonts w:ascii="Simplified Arabic" w:hAnsi="Simplified Arabic" w:cs="Simplified Arabic"/>
          <w:b/>
          <w:bCs/>
          <w:sz w:val="28"/>
          <w:szCs w:val="28"/>
          <w:rtl/>
        </w:rPr>
        <w:t>هل كان للقطاع الخاص دور في عملية توزيعك على التخصص أو القسم</w:t>
      </w:r>
      <w:r w:rsidRPr="0048542E">
        <w:rPr>
          <w:rFonts w:ascii="Simplified Arabic" w:hAnsi="Simplified Arabic" w:cs="Simplified Arabic"/>
          <w:sz w:val="28"/>
          <w:szCs w:val="28"/>
          <w:rtl/>
        </w:rPr>
        <w:t>:</w:t>
      </w:r>
    </w:p>
    <w:p w14:paraId="12AF5EEA"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6A7BED">
        <w:rPr>
          <w:rFonts w:ascii="Simplified Arabic" w:hAnsi="Simplified Arabic" w:cs="Simplified Arabic"/>
          <w:rtl/>
        </w:rPr>
        <w:t>(       ) نعم (ما هو)</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 .</w:t>
      </w:r>
    </w:p>
    <w:p w14:paraId="6CD8E0BE" w14:textId="77777777" w:rsidR="006C4DA1" w:rsidRPr="006A7BED" w:rsidRDefault="006C4DA1" w:rsidP="00547F13">
      <w:pPr>
        <w:pStyle w:val="ListParagraph"/>
        <w:numPr>
          <w:ilvl w:val="1"/>
          <w:numId w:val="192"/>
        </w:numPr>
        <w:bidi/>
        <w:ind w:left="1105"/>
        <w:jc w:val="both"/>
        <w:rPr>
          <w:rFonts w:ascii="Simplified Arabic" w:hAnsi="Simplified Arabic" w:cs="Simplified Arabic"/>
        </w:rPr>
      </w:pPr>
      <w:r w:rsidRPr="006A7BED">
        <w:rPr>
          <w:rFonts w:ascii="Simplified Arabic" w:hAnsi="Simplified Arabic" w:cs="Simplified Arabic"/>
          <w:rtl/>
        </w:rPr>
        <w:t>(       ) لا.</w:t>
      </w:r>
    </w:p>
    <w:p w14:paraId="5732B988"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6A7BED">
        <w:rPr>
          <w:rFonts w:ascii="Simplified Arabic" w:hAnsi="Simplified Arabic" w:cs="Simplified Arabic"/>
          <w:rtl/>
        </w:rPr>
        <w:t>(       ) لا أعرف</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 .</w:t>
      </w:r>
    </w:p>
    <w:p w14:paraId="50046E72"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ما حجم دور القطاع الخاص في توزيعك على التخصص:</w:t>
      </w:r>
    </w:p>
    <w:p w14:paraId="550DF5A9"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دور كبير.</w:t>
      </w:r>
    </w:p>
    <w:p w14:paraId="139643F7"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دور متوسط.</w:t>
      </w:r>
    </w:p>
    <w:p w14:paraId="06BA1FF8"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دور صغير.</w:t>
      </w:r>
    </w:p>
    <w:p w14:paraId="2D691A47"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لا أدري.</w:t>
      </w:r>
    </w:p>
    <w:p w14:paraId="3421DD93"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الى أي حد تجد أن مساهمة القطاع الخاص في تدريبك عملياً وإعدادك لسوق العمل كانت إيجابية:</w:t>
      </w:r>
    </w:p>
    <w:p w14:paraId="123E2AB2"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بدرجة كبيرة.</w:t>
      </w:r>
    </w:p>
    <w:p w14:paraId="75F89D6B"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بدرجة متوسطة.</w:t>
      </w:r>
    </w:p>
    <w:p w14:paraId="5DBBF8E5"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بدرجة ضعيفة.</w:t>
      </w:r>
    </w:p>
    <w:p w14:paraId="0F48601B"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لا أدري..</w:t>
      </w:r>
    </w:p>
    <w:p w14:paraId="669BA966"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sz w:val="28"/>
          <w:szCs w:val="28"/>
        </w:rPr>
      </w:pPr>
      <w:r w:rsidRPr="0048542E">
        <w:rPr>
          <w:rFonts w:ascii="Simplified Arabic" w:hAnsi="Simplified Arabic" w:cs="Simplified Arabic"/>
          <w:b/>
          <w:bCs/>
          <w:sz w:val="28"/>
          <w:szCs w:val="28"/>
          <w:rtl/>
        </w:rPr>
        <w:t xml:space="preserve">ما هو الدور الذي قام به القطاع الخاص في إعدادك وتأهيلك للحياة العملية: </w:t>
      </w:r>
    </w:p>
    <w:p w14:paraId="7CBE93BB"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المشاركة في إدارة العملية التعليمية.</w:t>
      </w:r>
    </w:p>
    <w:p w14:paraId="3636596E"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المواد التعليمية والمحتوى الدراسي.</w:t>
      </w:r>
    </w:p>
    <w:p w14:paraId="5E11AB66"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اقتراح المناهج التخصصية الفنية.</w:t>
      </w:r>
    </w:p>
    <w:p w14:paraId="66E94B1C"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جهة الاعتماد الدولي.</w:t>
      </w:r>
    </w:p>
    <w:p w14:paraId="1EF34FF5"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خامات التدريب.</w:t>
      </w:r>
    </w:p>
    <w:p w14:paraId="774F3B39"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تمويل الأنشطة والتدريب الميداني</w:t>
      </w:r>
    </w:p>
    <w:p w14:paraId="359FF604"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تهيئة البنية الأساسية للمدرسة.</w:t>
      </w:r>
    </w:p>
    <w:p w14:paraId="54ADB81E"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التجهيزات والمعامل.</w:t>
      </w:r>
    </w:p>
    <w:p w14:paraId="277D2760"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المشاركة في عملية التقييم والامتحانات.</w:t>
      </w:r>
    </w:p>
    <w:p w14:paraId="075C4480"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lastRenderedPageBreak/>
        <w:t>(       ) المشاركة في عملية اختيار المتقدمين وقبول الطلاب للدراسة بالمدرسة.</w:t>
      </w:r>
    </w:p>
    <w:p w14:paraId="79BCA5EF"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متابعة تحقيق معايير الجودة المعلنة.</w:t>
      </w:r>
    </w:p>
    <w:p w14:paraId="5536ADF2"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فرص التدريب أثناء الدراسة.</w:t>
      </w:r>
    </w:p>
    <w:p w14:paraId="2DBBFAF3"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توفير فرص العمل للخريجين.</w:t>
      </w:r>
    </w:p>
    <w:p w14:paraId="1F97148C"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تبني ودعم الأنشطة السلوكية واللاصفية.</w:t>
      </w:r>
    </w:p>
    <w:p w14:paraId="01FBF14A"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التعاقد مع معلمين متخصصين وأكفاء.</w:t>
      </w:r>
    </w:p>
    <w:p w14:paraId="396460BA"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7B5803">
        <w:rPr>
          <w:rFonts w:ascii="Simplified Arabic" w:hAnsi="Simplified Arabic" w:cs="Simplified Arabic"/>
          <w:rtl/>
        </w:rPr>
        <w:t>(</w:t>
      </w:r>
      <w:r w:rsidRPr="0048542E">
        <w:rPr>
          <w:rFonts w:ascii="Simplified Arabic" w:hAnsi="Simplified Arabic" w:cs="Simplified Arabic"/>
          <w:sz w:val="28"/>
          <w:szCs w:val="28"/>
          <w:rtl/>
        </w:rPr>
        <w:t xml:space="preserve">      </w:t>
      </w:r>
      <w:r w:rsidRPr="007B5803">
        <w:rPr>
          <w:rFonts w:ascii="Simplified Arabic" w:hAnsi="Simplified Arabic" w:cs="Simplified Arabic"/>
          <w:rtl/>
        </w:rPr>
        <w:t xml:space="preserve"> )</w:t>
      </w:r>
      <w:r w:rsidRPr="0048542E">
        <w:rPr>
          <w:rFonts w:ascii="Simplified Arabic" w:hAnsi="Simplified Arabic" w:cs="Simplified Arabic"/>
          <w:sz w:val="28"/>
          <w:szCs w:val="28"/>
          <w:rtl/>
        </w:rPr>
        <w:t xml:space="preserve"> </w:t>
      </w:r>
      <w:r w:rsidRPr="007B5803">
        <w:rPr>
          <w:rFonts w:ascii="Simplified Arabic" w:hAnsi="Simplified Arabic" w:cs="Simplified Arabic"/>
          <w:rtl/>
        </w:rPr>
        <w:t>أخرى (اذكرها)</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p>
    <w:p w14:paraId="5ADF85EE"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ما أهم التحديات التي واجهتك أثناء دراستك؟</w:t>
      </w:r>
    </w:p>
    <w:p w14:paraId="4C21DB72" w14:textId="77777777" w:rsidR="006C4DA1" w:rsidRPr="006A7BED" w:rsidRDefault="006C4DA1" w:rsidP="006C4DA1">
      <w:pPr>
        <w:ind w:left="745"/>
        <w:jc w:val="both"/>
        <w:rPr>
          <w:color w:val="A6A6A6" w:themeColor="background1" w:themeShade="A6"/>
          <w:sz w:val="16"/>
          <w:szCs w:val="16"/>
          <w:rtl/>
        </w:rPr>
      </w:pPr>
      <w:r w:rsidRPr="006A7BED">
        <w:rPr>
          <w:color w:val="A6A6A6" w:themeColor="background1" w:themeShade="A6"/>
          <w:sz w:val="16"/>
          <w:szCs w:val="16"/>
          <w:rtl/>
        </w:rPr>
        <w:t>.........................</w:t>
      </w:r>
      <w:r>
        <w:rPr>
          <w:color w:val="A6A6A6" w:themeColor="background1" w:themeShade="A6"/>
          <w:sz w:val="16"/>
          <w:szCs w:val="16"/>
        </w:rPr>
        <w:t>..........................................</w:t>
      </w:r>
      <w:r w:rsidRPr="006A7BED">
        <w:rPr>
          <w:color w:val="A6A6A6" w:themeColor="background1" w:themeShade="A6"/>
          <w:sz w:val="16"/>
          <w:szCs w:val="16"/>
          <w:rtl/>
        </w:rPr>
        <w:t>.............................................................</w:t>
      </w:r>
    </w:p>
    <w:p w14:paraId="49EC720A" w14:textId="77777777" w:rsidR="006C4DA1" w:rsidRPr="006A7BED" w:rsidRDefault="006C4DA1" w:rsidP="006C4DA1">
      <w:pPr>
        <w:ind w:left="745"/>
        <w:jc w:val="both"/>
        <w:rPr>
          <w:color w:val="A6A6A6" w:themeColor="background1" w:themeShade="A6"/>
          <w:sz w:val="16"/>
          <w:szCs w:val="16"/>
          <w:rtl/>
        </w:rPr>
      </w:pPr>
      <w:r w:rsidRPr="006A7BED">
        <w:rPr>
          <w:color w:val="A6A6A6" w:themeColor="background1" w:themeShade="A6"/>
          <w:sz w:val="16"/>
          <w:szCs w:val="16"/>
          <w:rtl/>
        </w:rPr>
        <w:t>..........................................</w:t>
      </w:r>
      <w:r>
        <w:rPr>
          <w:color w:val="A6A6A6" w:themeColor="background1" w:themeShade="A6"/>
          <w:sz w:val="16"/>
          <w:szCs w:val="16"/>
        </w:rPr>
        <w:t>........................</w:t>
      </w:r>
      <w:r w:rsidRPr="006A7BED">
        <w:rPr>
          <w:color w:val="A6A6A6" w:themeColor="background1" w:themeShade="A6"/>
          <w:sz w:val="16"/>
          <w:szCs w:val="16"/>
          <w:rtl/>
        </w:rPr>
        <w:t>..............................................................</w:t>
      </w:r>
    </w:p>
    <w:p w14:paraId="0EDFCA5E" w14:textId="77777777" w:rsidR="006C4DA1" w:rsidRPr="00BE4987" w:rsidRDefault="006C4DA1" w:rsidP="006C4DA1">
      <w:pPr>
        <w:ind w:left="745"/>
        <w:jc w:val="both"/>
        <w:rPr>
          <w:color w:val="A6A6A6" w:themeColor="background1" w:themeShade="A6"/>
          <w:sz w:val="16"/>
          <w:szCs w:val="16"/>
          <w:rtl/>
        </w:rPr>
      </w:pPr>
      <w:r w:rsidRPr="00BE4987">
        <w:rPr>
          <w:color w:val="A6A6A6" w:themeColor="background1" w:themeShade="A6"/>
          <w:sz w:val="16"/>
          <w:szCs w:val="16"/>
          <w:rtl/>
        </w:rPr>
        <w:t>.....................................</w:t>
      </w:r>
      <w:r>
        <w:rPr>
          <w:color w:val="A6A6A6" w:themeColor="background1" w:themeShade="A6"/>
          <w:sz w:val="16"/>
          <w:szCs w:val="16"/>
        </w:rPr>
        <w:t>..............................</w:t>
      </w:r>
      <w:r w:rsidRPr="00BE4987">
        <w:rPr>
          <w:color w:val="A6A6A6" w:themeColor="background1" w:themeShade="A6"/>
          <w:sz w:val="16"/>
          <w:szCs w:val="16"/>
          <w:rtl/>
        </w:rPr>
        <w:t>.............................................................</w:t>
      </w:r>
    </w:p>
    <w:p w14:paraId="3A633EBB" w14:textId="77777777" w:rsidR="006C4DA1" w:rsidRPr="006A7BED" w:rsidRDefault="006C4DA1" w:rsidP="006C4DA1">
      <w:pPr>
        <w:ind w:left="745"/>
        <w:jc w:val="both"/>
        <w:rPr>
          <w:color w:val="A6A6A6" w:themeColor="background1" w:themeShade="A6"/>
          <w:sz w:val="16"/>
          <w:szCs w:val="16"/>
        </w:rPr>
      </w:pPr>
      <w:r w:rsidRPr="006A7BED">
        <w:rPr>
          <w:color w:val="A6A6A6" w:themeColor="background1" w:themeShade="A6"/>
          <w:sz w:val="16"/>
          <w:szCs w:val="16"/>
          <w:rtl/>
        </w:rPr>
        <w:t>...............................................</w:t>
      </w:r>
      <w:r>
        <w:rPr>
          <w:color w:val="A6A6A6" w:themeColor="background1" w:themeShade="A6"/>
          <w:sz w:val="16"/>
          <w:szCs w:val="16"/>
        </w:rPr>
        <w:t>..................</w:t>
      </w:r>
      <w:r w:rsidRPr="006A7BED">
        <w:rPr>
          <w:color w:val="A6A6A6" w:themeColor="background1" w:themeShade="A6"/>
          <w:sz w:val="16"/>
          <w:szCs w:val="16"/>
          <w:rtl/>
        </w:rPr>
        <w:t>..............................................................</w:t>
      </w:r>
    </w:p>
    <w:p w14:paraId="0C6A69D2"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ترى أن للقطاع الخاص دور في الحل.</w:t>
      </w:r>
    </w:p>
    <w:p w14:paraId="696A679E" w14:textId="77777777" w:rsidR="006C4DA1" w:rsidRPr="007B5803" w:rsidRDefault="006C4DA1" w:rsidP="00547F13">
      <w:pPr>
        <w:pStyle w:val="ListParagraph"/>
        <w:numPr>
          <w:ilvl w:val="1"/>
          <w:numId w:val="192"/>
        </w:numPr>
        <w:bidi/>
        <w:ind w:left="1105"/>
        <w:jc w:val="both"/>
        <w:rPr>
          <w:rFonts w:ascii="Simplified Arabic" w:hAnsi="Simplified Arabic" w:cs="Simplified Arabic"/>
        </w:rPr>
      </w:pPr>
      <w:r w:rsidRPr="007B5803">
        <w:rPr>
          <w:rFonts w:ascii="Simplified Arabic" w:hAnsi="Simplified Arabic" w:cs="Simplified Arabic"/>
          <w:rtl/>
        </w:rPr>
        <w:t>(       ) لا.</w:t>
      </w:r>
    </w:p>
    <w:p w14:paraId="3215F96F"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7B5803">
        <w:rPr>
          <w:rFonts w:ascii="Simplified Arabic" w:hAnsi="Simplified Arabic" w:cs="Simplified Arabic"/>
          <w:rtl/>
        </w:rPr>
        <w:t>(       ) نعم (ما هو؟)</w:t>
      </w:r>
      <w:r w:rsidRPr="0048542E">
        <w:rPr>
          <w:rFonts w:ascii="Simplified Arabic" w:hAnsi="Simplified Arabic" w:cs="Simplified Arabic"/>
          <w:sz w:val="28"/>
          <w:szCs w:val="28"/>
          <w:rtl/>
        </w:rPr>
        <w:t xml:space="preserve"> </w:t>
      </w:r>
      <w:r w:rsidRPr="00BE4987">
        <w:rPr>
          <w:rFonts w:ascii="Simplified Arabic" w:hAnsi="Simplified Arabic" w:cs="Simplified Arabic"/>
          <w:color w:val="A6A6A6" w:themeColor="background1" w:themeShade="A6"/>
          <w:sz w:val="16"/>
          <w:szCs w:val="16"/>
          <w:rtl/>
        </w:rPr>
        <w:t>..................................................................................</w:t>
      </w:r>
    </w:p>
    <w:p w14:paraId="100ED36C" w14:textId="77777777" w:rsidR="006C4DA1" w:rsidRDefault="006C4DA1" w:rsidP="00547F13">
      <w:pPr>
        <w:pStyle w:val="ListParagraph"/>
        <w:numPr>
          <w:ilvl w:val="1"/>
          <w:numId w:val="192"/>
        </w:numPr>
        <w:bidi/>
        <w:ind w:left="1105"/>
        <w:jc w:val="both"/>
        <w:rPr>
          <w:rFonts w:ascii="Simplified Arabic" w:hAnsi="Simplified Arabic" w:cs="Simplified Arabic"/>
          <w:sz w:val="28"/>
          <w:szCs w:val="28"/>
        </w:rPr>
      </w:pPr>
      <w:r w:rsidRPr="007B5803">
        <w:rPr>
          <w:rFonts w:ascii="Simplified Arabic" w:hAnsi="Simplified Arabic" w:cs="Simplified Arabic"/>
          <w:rtl/>
        </w:rPr>
        <w:t>(       ) لا أدري</w:t>
      </w:r>
      <w:r w:rsidRPr="0048542E">
        <w:rPr>
          <w:rFonts w:ascii="Simplified Arabic" w:hAnsi="Simplified Arabic" w:cs="Simplified Arabic"/>
          <w:sz w:val="28"/>
          <w:szCs w:val="28"/>
          <w:rtl/>
        </w:rPr>
        <w:t>.</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4"/>
        <w:gridCol w:w="5220"/>
      </w:tblGrid>
      <w:tr w:rsidR="006C4DA1" w:rsidRPr="0048542E" w14:paraId="732660EB" w14:textId="77777777" w:rsidTr="00EE0151">
        <w:trPr>
          <w:trHeight w:val="261"/>
        </w:trPr>
        <w:tc>
          <w:tcPr>
            <w:tcW w:w="1544" w:type="dxa"/>
            <w:vAlign w:val="center"/>
          </w:tcPr>
          <w:p w14:paraId="23D17D46" w14:textId="77777777" w:rsidR="006C4DA1" w:rsidRPr="0048542E" w:rsidRDefault="006C4DA1" w:rsidP="00EE0151">
            <w:pPr>
              <w:pStyle w:val="ListParagraph"/>
              <w:bidi/>
              <w:ind w:left="0"/>
              <w:jc w:val="both"/>
              <w:rPr>
                <w:rFonts w:ascii="Simplified Arabic" w:hAnsi="Simplified Arabic" w:cs="Simplified Arabic"/>
                <w:b/>
                <w:bCs/>
                <w:sz w:val="28"/>
                <w:szCs w:val="28"/>
                <w:rtl/>
              </w:rPr>
            </w:pPr>
            <w:r w:rsidRPr="0048542E">
              <w:rPr>
                <w:rFonts w:ascii="Simplified Arabic" w:hAnsi="Simplified Arabic" w:cs="Simplified Arabic"/>
                <w:b/>
                <w:bCs/>
                <w:sz w:val="28"/>
                <w:szCs w:val="28"/>
                <w:rtl/>
              </w:rPr>
              <w:t>المشكلة</w:t>
            </w:r>
          </w:p>
        </w:tc>
        <w:tc>
          <w:tcPr>
            <w:tcW w:w="5220" w:type="dxa"/>
            <w:vAlign w:val="center"/>
          </w:tcPr>
          <w:p w14:paraId="36BFB242" w14:textId="77777777" w:rsidR="006C4DA1" w:rsidRPr="0048542E" w:rsidRDefault="006C4DA1" w:rsidP="00EE0151">
            <w:pPr>
              <w:pStyle w:val="ListParagraph"/>
              <w:bidi/>
              <w:ind w:left="0"/>
              <w:jc w:val="both"/>
              <w:rPr>
                <w:rFonts w:ascii="Simplified Arabic" w:hAnsi="Simplified Arabic" w:cs="Simplified Arabic"/>
                <w:b/>
                <w:bCs/>
                <w:sz w:val="28"/>
                <w:szCs w:val="28"/>
                <w:rtl/>
              </w:rPr>
            </w:pPr>
            <w:r w:rsidRPr="0048542E">
              <w:rPr>
                <w:rFonts w:ascii="Simplified Arabic" w:hAnsi="Simplified Arabic" w:cs="Simplified Arabic"/>
                <w:b/>
                <w:bCs/>
                <w:sz w:val="28"/>
                <w:szCs w:val="28"/>
                <w:rtl/>
              </w:rPr>
              <w:t>الحل المقترح</w:t>
            </w:r>
          </w:p>
        </w:tc>
      </w:tr>
      <w:tr w:rsidR="006C4DA1" w:rsidRPr="0048542E" w14:paraId="44E477C5" w14:textId="77777777" w:rsidTr="00EE0151">
        <w:tc>
          <w:tcPr>
            <w:tcW w:w="1544" w:type="dxa"/>
            <w:vAlign w:val="center"/>
          </w:tcPr>
          <w:p w14:paraId="22611A7F" w14:textId="77777777" w:rsidR="006C4DA1" w:rsidRPr="00FE6BF9" w:rsidRDefault="006C4DA1" w:rsidP="00EE0151">
            <w:pPr>
              <w:jc w:val="both"/>
              <w:rPr>
                <w:color w:val="A6A6A6" w:themeColor="background1" w:themeShade="A6"/>
                <w:sz w:val="16"/>
                <w:szCs w:val="16"/>
                <w:rtl/>
              </w:rPr>
            </w:pPr>
            <w:r w:rsidRPr="00FE6BF9">
              <w:rPr>
                <w:color w:val="A6A6A6" w:themeColor="background1" w:themeShade="A6"/>
                <w:sz w:val="16"/>
                <w:szCs w:val="16"/>
                <w:rtl/>
              </w:rPr>
              <w:t>..........................</w:t>
            </w:r>
          </w:p>
        </w:tc>
        <w:tc>
          <w:tcPr>
            <w:tcW w:w="5220" w:type="dxa"/>
            <w:vAlign w:val="center"/>
          </w:tcPr>
          <w:p w14:paraId="02424F2F" w14:textId="77777777" w:rsidR="006C4DA1" w:rsidRPr="00FE6BF9" w:rsidRDefault="006C4DA1" w:rsidP="00EE0151">
            <w:pPr>
              <w:jc w:val="both"/>
              <w:rPr>
                <w:color w:val="A6A6A6" w:themeColor="background1" w:themeShade="A6"/>
                <w:sz w:val="16"/>
                <w:szCs w:val="16"/>
                <w:rtl/>
              </w:rPr>
            </w:pPr>
            <w:r w:rsidRPr="00FE6BF9">
              <w:rPr>
                <w:color w:val="A6A6A6" w:themeColor="background1" w:themeShade="A6"/>
                <w:sz w:val="16"/>
                <w:szCs w:val="16"/>
                <w:rtl/>
              </w:rPr>
              <w:t>..................................................................................................</w:t>
            </w:r>
          </w:p>
        </w:tc>
      </w:tr>
      <w:tr w:rsidR="006C4DA1" w:rsidRPr="0048542E" w14:paraId="6FC1147A" w14:textId="77777777" w:rsidTr="00EE0151">
        <w:tc>
          <w:tcPr>
            <w:tcW w:w="1544" w:type="dxa"/>
            <w:vAlign w:val="center"/>
          </w:tcPr>
          <w:p w14:paraId="0BD3952B" w14:textId="77777777" w:rsidR="006C4DA1" w:rsidRPr="00FE6BF9" w:rsidRDefault="006C4DA1" w:rsidP="00EE0151">
            <w:pPr>
              <w:jc w:val="both"/>
              <w:rPr>
                <w:color w:val="A6A6A6" w:themeColor="background1" w:themeShade="A6"/>
                <w:sz w:val="16"/>
                <w:szCs w:val="16"/>
                <w:rtl/>
              </w:rPr>
            </w:pPr>
            <w:r w:rsidRPr="00FE6BF9">
              <w:rPr>
                <w:color w:val="A6A6A6" w:themeColor="background1" w:themeShade="A6"/>
                <w:sz w:val="16"/>
                <w:szCs w:val="16"/>
                <w:rtl/>
              </w:rPr>
              <w:t>..........................</w:t>
            </w:r>
          </w:p>
        </w:tc>
        <w:tc>
          <w:tcPr>
            <w:tcW w:w="5220" w:type="dxa"/>
            <w:vAlign w:val="center"/>
          </w:tcPr>
          <w:p w14:paraId="4F0E3982" w14:textId="77777777" w:rsidR="006C4DA1" w:rsidRPr="00FE6BF9" w:rsidRDefault="006C4DA1" w:rsidP="00EE0151">
            <w:pPr>
              <w:jc w:val="both"/>
              <w:rPr>
                <w:color w:val="A6A6A6" w:themeColor="background1" w:themeShade="A6"/>
                <w:sz w:val="16"/>
                <w:szCs w:val="16"/>
                <w:rtl/>
              </w:rPr>
            </w:pPr>
            <w:r w:rsidRPr="00FE6BF9">
              <w:rPr>
                <w:color w:val="A6A6A6" w:themeColor="background1" w:themeShade="A6"/>
                <w:sz w:val="16"/>
                <w:szCs w:val="16"/>
                <w:rtl/>
              </w:rPr>
              <w:t>.....................................................................</w:t>
            </w:r>
            <w:r>
              <w:rPr>
                <w:color w:val="A6A6A6" w:themeColor="background1" w:themeShade="A6"/>
                <w:sz w:val="16"/>
                <w:szCs w:val="16"/>
                <w:rtl/>
              </w:rPr>
              <w:t>.............................</w:t>
            </w:r>
          </w:p>
        </w:tc>
      </w:tr>
      <w:tr w:rsidR="006C4DA1" w:rsidRPr="0048542E" w14:paraId="374521FD" w14:textId="77777777" w:rsidTr="00EE0151">
        <w:tc>
          <w:tcPr>
            <w:tcW w:w="1544" w:type="dxa"/>
            <w:vAlign w:val="center"/>
          </w:tcPr>
          <w:p w14:paraId="5D3B8DDF" w14:textId="77777777" w:rsidR="006C4DA1" w:rsidRPr="00FE6BF9" w:rsidRDefault="006C4DA1" w:rsidP="00EE0151">
            <w:pPr>
              <w:jc w:val="both"/>
              <w:rPr>
                <w:color w:val="A6A6A6" w:themeColor="background1" w:themeShade="A6"/>
                <w:sz w:val="16"/>
                <w:szCs w:val="16"/>
                <w:rtl/>
              </w:rPr>
            </w:pPr>
            <w:r w:rsidRPr="00FE6BF9">
              <w:rPr>
                <w:color w:val="A6A6A6" w:themeColor="background1" w:themeShade="A6"/>
                <w:sz w:val="16"/>
                <w:szCs w:val="16"/>
                <w:rtl/>
              </w:rPr>
              <w:t>..........................</w:t>
            </w:r>
          </w:p>
        </w:tc>
        <w:tc>
          <w:tcPr>
            <w:tcW w:w="5220" w:type="dxa"/>
            <w:vAlign w:val="center"/>
          </w:tcPr>
          <w:p w14:paraId="50BE8019" w14:textId="77777777" w:rsidR="006C4DA1" w:rsidRPr="00FE6BF9" w:rsidRDefault="006C4DA1" w:rsidP="00EE0151">
            <w:pPr>
              <w:jc w:val="both"/>
              <w:rPr>
                <w:color w:val="A6A6A6" w:themeColor="background1" w:themeShade="A6"/>
                <w:sz w:val="16"/>
                <w:szCs w:val="16"/>
                <w:rtl/>
              </w:rPr>
            </w:pPr>
            <w:r w:rsidRPr="00FE6BF9">
              <w:rPr>
                <w:color w:val="A6A6A6" w:themeColor="background1" w:themeShade="A6"/>
                <w:sz w:val="16"/>
                <w:szCs w:val="16"/>
                <w:rtl/>
              </w:rPr>
              <w:t>.....................................................................</w:t>
            </w:r>
            <w:r>
              <w:rPr>
                <w:color w:val="A6A6A6" w:themeColor="background1" w:themeShade="A6"/>
                <w:sz w:val="16"/>
                <w:szCs w:val="16"/>
                <w:rtl/>
              </w:rPr>
              <w:t>.............................</w:t>
            </w:r>
          </w:p>
        </w:tc>
      </w:tr>
    </w:tbl>
    <w:p w14:paraId="7235B7C1"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ترى أن دور القطاع الخاص له أثر إيجابي في رفع كفاءة خريجي مدارس التكنولوجيا التطبيقية.</w:t>
      </w:r>
    </w:p>
    <w:p w14:paraId="11D766F2"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FE6BF9">
        <w:rPr>
          <w:rFonts w:ascii="Simplified Arabic" w:hAnsi="Simplified Arabic" w:cs="Simplified Arabic"/>
          <w:rtl/>
        </w:rPr>
        <w:t>(       ) نعم (ما هو؟)</w:t>
      </w:r>
      <w:r w:rsidRPr="0048542E">
        <w:rPr>
          <w:rFonts w:ascii="Simplified Arabic" w:hAnsi="Simplified Arabic" w:cs="Simplified Arabic"/>
          <w:sz w:val="28"/>
          <w:szCs w:val="28"/>
          <w:rtl/>
        </w:rPr>
        <w:t xml:space="preserve"> </w:t>
      </w:r>
      <w:r w:rsidRPr="00E37D91">
        <w:rPr>
          <w:rFonts w:ascii="Simplified Arabic" w:hAnsi="Simplified Arabic" w:cs="Simplified Arabic"/>
          <w:color w:val="A6A6A6" w:themeColor="background1" w:themeShade="A6"/>
          <w:sz w:val="16"/>
          <w:szCs w:val="16"/>
          <w:rtl/>
        </w:rPr>
        <w:t>...................................................................................</w:t>
      </w:r>
    </w:p>
    <w:p w14:paraId="0F9500E6" w14:textId="77777777" w:rsidR="006C4DA1" w:rsidRPr="00FE6BF9" w:rsidRDefault="006C4DA1" w:rsidP="00547F13">
      <w:pPr>
        <w:pStyle w:val="ListParagraph"/>
        <w:numPr>
          <w:ilvl w:val="1"/>
          <w:numId w:val="192"/>
        </w:numPr>
        <w:bidi/>
        <w:ind w:left="1105"/>
        <w:jc w:val="both"/>
        <w:rPr>
          <w:rFonts w:ascii="Simplified Arabic" w:hAnsi="Simplified Arabic" w:cs="Simplified Arabic"/>
        </w:rPr>
      </w:pPr>
      <w:r w:rsidRPr="00FE6BF9">
        <w:rPr>
          <w:rFonts w:ascii="Simplified Arabic" w:hAnsi="Simplified Arabic" w:cs="Simplified Arabic"/>
          <w:rtl/>
        </w:rPr>
        <w:t>(       ) الى حد ما.</w:t>
      </w:r>
    </w:p>
    <w:p w14:paraId="625026C2"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FE6BF9">
        <w:rPr>
          <w:rFonts w:ascii="Simplified Arabic" w:hAnsi="Simplified Arabic" w:cs="Simplified Arabic"/>
          <w:rtl/>
        </w:rPr>
        <w:t>(       ) لا</w:t>
      </w:r>
      <w:r w:rsidRPr="0048542E">
        <w:rPr>
          <w:rFonts w:ascii="Simplified Arabic" w:hAnsi="Simplified Arabic" w:cs="Simplified Arabic"/>
          <w:sz w:val="28"/>
          <w:szCs w:val="28"/>
          <w:rtl/>
        </w:rPr>
        <w:t>.</w:t>
      </w:r>
    </w:p>
    <w:p w14:paraId="37EBCAF3"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هل ترى انه كلما زادت مساهمة القطاع الخاص في مدارس التكنولوجيا التطبيقية ارتفعت كفاءة خريجي هذه المدارس.</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2"/>
        <w:gridCol w:w="2251"/>
        <w:gridCol w:w="2236"/>
      </w:tblGrid>
      <w:tr w:rsidR="006C4DA1" w:rsidRPr="0048542E" w14:paraId="69DBA5B0" w14:textId="77777777" w:rsidTr="00EE0151">
        <w:tc>
          <w:tcPr>
            <w:tcW w:w="3356" w:type="dxa"/>
          </w:tcPr>
          <w:p w14:paraId="6BD5AA63" w14:textId="77777777" w:rsidR="006C4DA1" w:rsidRPr="00FE6BF9" w:rsidRDefault="006C4DA1" w:rsidP="00547F13">
            <w:pPr>
              <w:pStyle w:val="ListParagraph"/>
              <w:numPr>
                <w:ilvl w:val="1"/>
                <w:numId w:val="192"/>
              </w:numPr>
              <w:bidi/>
              <w:ind w:left="417"/>
              <w:rPr>
                <w:rFonts w:ascii="Simplified Arabic" w:hAnsi="Simplified Arabic" w:cs="Simplified Arabic"/>
                <w:rtl/>
              </w:rPr>
            </w:pPr>
            <w:r w:rsidRPr="00FE6BF9">
              <w:rPr>
                <w:rFonts w:ascii="Simplified Arabic" w:hAnsi="Simplified Arabic" w:cs="Simplified Arabic"/>
                <w:rtl/>
              </w:rPr>
              <w:t>(       ) نعم.</w:t>
            </w:r>
          </w:p>
        </w:tc>
        <w:tc>
          <w:tcPr>
            <w:tcW w:w="3357" w:type="dxa"/>
          </w:tcPr>
          <w:p w14:paraId="7EF67732" w14:textId="77777777" w:rsidR="006C4DA1" w:rsidRPr="00FE6BF9" w:rsidRDefault="006C4DA1" w:rsidP="00547F13">
            <w:pPr>
              <w:pStyle w:val="ListParagraph"/>
              <w:numPr>
                <w:ilvl w:val="1"/>
                <w:numId w:val="192"/>
              </w:numPr>
              <w:bidi/>
              <w:ind w:left="417"/>
              <w:rPr>
                <w:rFonts w:ascii="Simplified Arabic" w:hAnsi="Simplified Arabic" w:cs="Simplified Arabic"/>
                <w:rtl/>
              </w:rPr>
            </w:pPr>
            <w:r w:rsidRPr="00FE6BF9">
              <w:rPr>
                <w:rFonts w:ascii="Simplified Arabic" w:hAnsi="Simplified Arabic" w:cs="Simplified Arabic"/>
                <w:rtl/>
              </w:rPr>
              <w:t>(       ) الى حد ما.</w:t>
            </w:r>
          </w:p>
        </w:tc>
        <w:tc>
          <w:tcPr>
            <w:tcW w:w="3357" w:type="dxa"/>
          </w:tcPr>
          <w:p w14:paraId="5047B445" w14:textId="77777777" w:rsidR="006C4DA1" w:rsidRPr="00FE6BF9" w:rsidRDefault="006C4DA1" w:rsidP="00547F13">
            <w:pPr>
              <w:pStyle w:val="ListParagraph"/>
              <w:numPr>
                <w:ilvl w:val="1"/>
                <w:numId w:val="192"/>
              </w:numPr>
              <w:bidi/>
              <w:ind w:left="417"/>
              <w:rPr>
                <w:rFonts w:ascii="Simplified Arabic" w:hAnsi="Simplified Arabic" w:cs="Simplified Arabic"/>
                <w:rtl/>
              </w:rPr>
            </w:pPr>
            <w:r w:rsidRPr="00FE6BF9">
              <w:rPr>
                <w:rFonts w:ascii="Simplified Arabic" w:hAnsi="Simplified Arabic" w:cs="Simplified Arabic"/>
                <w:rtl/>
              </w:rPr>
              <w:t>(       ) لا.</w:t>
            </w:r>
          </w:p>
        </w:tc>
      </w:tr>
    </w:tbl>
    <w:p w14:paraId="2A703CFC"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sz w:val="28"/>
          <w:szCs w:val="28"/>
        </w:rPr>
      </w:pPr>
      <w:r w:rsidRPr="0048542E">
        <w:rPr>
          <w:rFonts w:ascii="Simplified Arabic" w:hAnsi="Simplified Arabic" w:cs="Simplified Arabic"/>
          <w:b/>
          <w:bCs/>
          <w:sz w:val="28"/>
          <w:szCs w:val="28"/>
          <w:rtl/>
        </w:rPr>
        <w:lastRenderedPageBreak/>
        <w:t>هل ترى أن الدور الحالي القطاع الخاص كافي ولا يحتاج الى تعظيم أو مشاركة أكثر.</w:t>
      </w:r>
    </w:p>
    <w:p w14:paraId="2EE0668A"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FE6BF9">
        <w:rPr>
          <w:rFonts w:ascii="Simplified Arabic" w:hAnsi="Simplified Arabic" w:cs="Simplified Arabic"/>
          <w:rtl/>
        </w:rPr>
        <w:t>(       ) نعم (اذكر السبب)</w:t>
      </w:r>
      <w:r w:rsidRPr="0048542E">
        <w:rPr>
          <w:rFonts w:ascii="Simplified Arabic" w:hAnsi="Simplified Arabic" w:cs="Simplified Arabic"/>
          <w:sz w:val="28"/>
          <w:szCs w:val="28"/>
          <w:rtl/>
        </w:rPr>
        <w:t xml:space="preserve"> </w:t>
      </w:r>
      <w:r w:rsidRPr="00E37D91">
        <w:rPr>
          <w:rFonts w:ascii="Simplified Arabic" w:hAnsi="Simplified Arabic" w:cs="Simplified Arabic"/>
          <w:color w:val="A6A6A6" w:themeColor="background1" w:themeShade="A6"/>
          <w:sz w:val="16"/>
          <w:szCs w:val="16"/>
          <w:rtl/>
        </w:rPr>
        <w:t>..................................................................................</w:t>
      </w:r>
    </w:p>
    <w:p w14:paraId="71CA918C" w14:textId="77777777" w:rsidR="006C4DA1" w:rsidRPr="00FE6BF9" w:rsidRDefault="006C4DA1" w:rsidP="00547F13">
      <w:pPr>
        <w:pStyle w:val="ListParagraph"/>
        <w:numPr>
          <w:ilvl w:val="1"/>
          <w:numId w:val="192"/>
        </w:numPr>
        <w:bidi/>
        <w:ind w:left="1105"/>
        <w:jc w:val="both"/>
        <w:rPr>
          <w:rFonts w:ascii="Simplified Arabic" w:hAnsi="Simplified Arabic" w:cs="Simplified Arabic"/>
        </w:rPr>
      </w:pPr>
      <w:r w:rsidRPr="00FE6BF9">
        <w:rPr>
          <w:rFonts w:ascii="Simplified Arabic" w:hAnsi="Simplified Arabic" w:cs="Simplified Arabic"/>
          <w:rtl/>
        </w:rPr>
        <w:t>(       ) الى حد ما.</w:t>
      </w:r>
    </w:p>
    <w:p w14:paraId="033EAAC3" w14:textId="77777777" w:rsidR="006C4DA1" w:rsidRPr="0048542E" w:rsidRDefault="006C4DA1" w:rsidP="00547F13">
      <w:pPr>
        <w:pStyle w:val="ListParagraph"/>
        <w:numPr>
          <w:ilvl w:val="1"/>
          <w:numId w:val="192"/>
        </w:numPr>
        <w:bidi/>
        <w:ind w:left="1105"/>
        <w:jc w:val="both"/>
        <w:rPr>
          <w:rFonts w:ascii="Simplified Arabic" w:hAnsi="Simplified Arabic" w:cs="Simplified Arabic"/>
          <w:sz w:val="28"/>
          <w:szCs w:val="28"/>
        </w:rPr>
      </w:pPr>
      <w:r w:rsidRPr="00FE6BF9">
        <w:rPr>
          <w:rFonts w:ascii="Simplified Arabic" w:hAnsi="Simplified Arabic" w:cs="Simplified Arabic"/>
          <w:rtl/>
        </w:rPr>
        <w:t>(       ) لا (اذكر السبب)</w:t>
      </w:r>
      <w:r w:rsidRPr="0048542E">
        <w:rPr>
          <w:rFonts w:ascii="Simplified Arabic" w:hAnsi="Simplified Arabic" w:cs="Simplified Arabic"/>
          <w:sz w:val="28"/>
          <w:szCs w:val="28"/>
          <w:rtl/>
        </w:rPr>
        <w:t xml:space="preserve"> </w:t>
      </w:r>
      <w:r w:rsidRPr="00E37D91">
        <w:rPr>
          <w:rFonts w:ascii="Simplified Arabic" w:hAnsi="Simplified Arabic" w:cs="Simplified Arabic"/>
          <w:color w:val="A6A6A6" w:themeColor="background1" w:themeShade="A6"/>
          <w:sz w:val="16"/>
          <w:szCs w:val="16"/>
          <w:rtl/>
        </w:rPr>
        <w:t>...................................................................................</w:t>
      </w:r>
    </w:p>
    <w:p w14:paraId="1629BAE8" w14:textId="77777777" w:rsidR="006C4DA1" w:rsidRPr="0048542E" w:rsidRDefault="006C4DA1" w:rsidP="00547F13">
      <w:pPr>
        <w:pStyle w:val="ListParagraph"/>
        <w:numPr>
          <w:ilvl w:val="0"/>
          <w:numId w:val="192"/>
        </w:numPr>
        <w:tabs>
          <w:tab w:val="right" w:pos="963"/>
        </w:tabs>
        <w:bidi/>
        <w:jc w:val="both"/>
        <w:rPr>
          <w:rFonts w:ascii="Simplified Arabic" w:hAnsi="Simplified Arabic" w:cs="Simplified Arabic"/>
          <w:b/>
          <w:bCs/>
          <w:sz w:val="28"/>
          <w:szCs w:val="28"/>
        </w:rPr>
      </w:pPr>
      <w:r w:rsidRPr="0048542E">
        <w:rPr>
          <w:rFonts w:ascii="Simplified Arabic" w:hAnsi="Simplified Arabic" w:cs="Simplified Arabic"/>
          <w:b/>
          <w:bCs/>
          <w:sz w:val="28"/>
          <w:szCs w:val="28"/>
          <w:rtl/>
        </w:rPr>
        <w:t xml:space="preserve">ما أبرز التحديات التي واجهتك أثناء دراستك بمدارس التكنولوجيا التطبيقية: </w:t>
      </w:r>
    </w:p>
    <w:p w14:paraId="59F4155F" w14:textId="77777777" w:rsidR="006C4DA1" w:rsidRPr="00E37D91" w:rsidRDefault="006C4DA1" w:rsidP="006C4DA1">
      <w:pPr>
        <w:ind w:left="1080"/>
        <w:jc w:val="both"/>
        <w:rPr>
          <w:color w:val="A6A6A6" w:themeColor="background1" w:themeShade="A6"/>
          <w:sz w:val="16"/>
          <w:szCs w:val="16"/>
          <w:rtl/>
        </w:rPr>
      </w:pPr>
      <w:r>
        <w:rPr>
          <w:color w:val="A6A6A6" w:themeColor="background1" w:themeShade="A6"/>
          <w:sz w:val="16"/>
          <w:szCs w:val="16"/>
          <w:rtl/>
        </w:rPr>
        <w:t>.............</w:t>
      </w:r>
      <w:r w:rsidRPr="00E37D91">
        <w:rPr>
          <w:color w:val="A6A6A6" w:themeColor="background1" w:themeShade="A6"/>
          <w:sz w:val="16"/>
          <w:szCs w:val="16"/>
          <w:rtl/>
        </w:rPr>
        <w:t>...................................................................................................</w:t>
      </w:r>
    </w:p>
    <w:p w14:paraId="03E4CC1C" w14:textId="77777777" w:rsidR="006C4DA1" w:rsidRPr="00E37D91" w:rsidRDefault="006C4DA1" w:rsidP="006C4DA1">
      <w:pPr>
        <w:ind w:left="1080"/>
        <w:jc w:val="both"/>
        <w:rPr>
          <w:color w:val="A6A6A6" w:themeColor="background1" w:themeShade="A6"/>
          <w:sz w:val="16"/>
          <w:szCs w:val="16"/>
          <w:rtl/>
        </w:rPr>
      </w:pPr>
      <w:r w:rsidRPr="00E37D91">
        <w:rPr>
          <w:color w:val="A6A6A6" w:themeColor="background1" w:themeShade="A6"/>
          <w:sz w:val="16"/>
          <w:szCs w:val="16"/>
          <w:rtl/>
        </w:rPr>
        <w:t>............................</w:t>
      </w:r>
      <w:r>
        <w:rPr>
          <w:color w:val="A6A6A6" w:themeColor="background1" w:themeShade="A6"/>
          <w:sz w:val="16"/>
          <w:szCs w:val="16"/>
        </w:rPr>
        <w:t>............................</w:t>
      </w:r>
      <w:r w:rsidRPr="00E37D91">
        <w:rPr>
          <w:color w:val="A6A6A6" w:themeColor="background1" w:themeShade="A6"/>
          <w:sz w:val="16"/>
          <w:szCs w:val="16"/>
          <w:rtl/>
        </w:rPr>
        <w:t>........................................................</w:t>
      </w:r>
    </w:p>
    <w:p w14:paraId="7B77058A" w14:textId="77777777" w:rsidR="006C4DA1" w:rsidRPr="00E37D91" w:rsidRDefault="006C4DA1" w:rsidP="006C4DA1">
      <w:pPr>
        <w:ind w:left="1080"/>
        <w:jc w:val="both"/>
        <w:rPr>
          <w:color w:val="A6A6A6" w:themeColor="background1" w:themeShade="A6"/>
          <w:sz w:val="16"/>
          <w:szCs w:val="16"/>
          <w:rtl/>
        </w:rPr>
      </w:pPr>
      <w:r w:rsidRPr="00E37D91">
        <w:rPr>
          <w:color w:val="A6A6A6" w:themeColor="background1" w:themeShade="A6"/>
          <w:sz w:val="16"/>
          <w:szCs w:val="16"/>
          <w:rtl/>
        </w:rPr>
        <w:t>................................</w:t>
      </w:r>
      <w:r>
        <w:rPr>
          <w:color w:val="A6A6A6" w:themeColor="background1" w:themeShade="A6"/>
          <w:sz w:val="16"/>
          <w:szCs w:val="16"/>
        </w:rPr>
        <w:t>..............................</w:t>
      </w:r>
      <w:r w:rsidRPr="00E37D91">
        <w:rPr>
          <w:color w:val="A6A6A6" w:themeColor="background1" w:themeShade="A6"/>
          <w:sz w:val="16"/>
          <w:szCs w:val="16"/>
          <w:rtl/>
        </w:rPr>
        <w:t>..................................................</w:t>
      </w:r>
    </w:p>
    <w:p w14:paraId="201C8841" w14:textId="77777777" w:rsidR="006C4DA1" w:rsidRDefault="006C4DA1" w:rsidP="006C4DA1">
      <w:pPr>
        <w:ind w:left="1080"/>
        <w:jc w:val="both"/>
        <w:rPr>
          <w:color w:val="A6A6A6" w:themeColor="background1" w:themeShade="A6"/>
          <w:sz w:val="16"/>
          <w:szCs w:val="16"/>
        </w:rPr>
      </w:pPr>
      <w:r w:rsidRPr="00E37D91">
        <w:rPr>
          <w:color w:val="A6A6A6" w:themeColor="background1" w:themeShade="A6"/>
          <w:sz w:val="16"/>
          <w:szCs w:val="16"/>
          <w:rtl/>
        </w:rPr>
        <w:t>..................................</w:t>
      </w:r>
      <w:r>
        <w:rPr>
          <w:color w:val="A6A6A6" w:themeColor="background1" w:themeShade="A6"/>
          <w:sz w:val="16"/>
          <w:szCs w:val="16"/>
        </w:rPr>
        <w:t>...........................</w:t>
      </w:r>
      <w:r w:rsidRPr="00E37D91">
        <w:rPr>
          <w:color w:val="A6A6A6" w:themeColor="background1" w:themeShade="A6"/>
          <w:sz w:val="16"/>
          <w:szCs w:val="16"/>
          <w:rtl/>
        </w:rPr>
        <w:t>...................................................</w:t>
      </w:r>
    </w:p>
    <w:p w14:paraId="01A3E8AE" w14:textId="77777777" w:rsidR="006C4DA1" w:rsidRPr="00E37D91" w:rsidRDefault="006C4DA1" w:rsidP="006C4DA1">
      <w:pPr>
        <w:ind w:left="1080"/>
        <w:jc w:val="right"/>
        <w:rPr>
          <w:sz w:val="28"/>
          <w:szCs w:val="28"/>
        </w:rPr>
      </w:pPr>
      <w:r w:rsidRPr="00E37D91">
        <w:rPr>
          <w:b/>
          <w:bCs/>
          <w:sz w:val="28"/>
          <w:szCs w:val="28"/>
          <w:rtl/>
        </w:rPr>
        <w:t>النهاية، شكرا لتعاونك،</w:t>
      </w:r>
    </w:p>
    <w:p w14:paraId="0821FE22" w14:textId="77777777" w:rsidR="006C4DA1" w:rsidRPr="00D93938" w:rsidRDefault="006C4DA1" w:rsidP="006C4DA1">
      <w:pPr>
        <w:spacing w:after="0" w:line="240" w:lineRule="auto"/>
        <w:jc w:val="center"/>
        <w:rPr>
          <w:b/>
          <w:bCs/>
          <w:sz w:val="28"/>
          <w:szCs w:val="28"/>
          <w:u w:val="single"/>
        </w:rPr>
      </w:pPr>
      <w:r w:rsidRPr="00D93938">
        <w:rPr>
          <w:b/>
          <w:bCs/>
          <w:sz w:val="28"/>
          <w:szCs w:val="28"/>
          <w:u w:val="single"/>
          <w:rtl/>
        </w:rPr>
        <w:t>استبانة رقم (2)</w:t>
      </w:r>
    </w:p>
    <w:p w14:paraId="1B1F0432" w14:textId="77777777" w:rsidR="006C4DA1" w:rsidRPr="00D93938" w:rsidRDefault="006C4DA1" w:rsidP="006C4DA1">
      <w:pPr>
        <w:spacing w:after="0" w:line="240" w:lineRule="auto"/>
        <w:jc w:val="center"/>
        <w:rPr>
          <w:b/>
          <w:bCs/>
          <w:sz w:val="28"/>
          <w:szCs w:val="28"/>
          <w:u w:val="single"/>
        </w:rPr>
      </w:pPr>
      <w:r w:rsidRPr="00D93938">
        <w:rPr>
          <w:b/>
          <w:bCs/>
          <w:sz w:val="28"/>
          <w:szCs w:val="28"/>
          <w:u w:val="single"/>
          <w:rtl/>
        </w:rPr>
        <w:t>استطلاع راي رجال التعليم</w:t>
      </w:r>
    </w:p>
    <w:p w14:paraId="0FF0A6BB" w14:textId="77777777" w:rsidR="006C4DA1" w:rsidRPr="00D93938" w:rsidRDefault="006C4DA1" w:rsidP="006C4DA1">
      <w:pPr>
        <w:spacing w:after="0" w:line="240" w:lineRule="auto"/>
        <w:jc w:val="center"/>
        <w:rPr>
          <w:b/>
          <w:bCs/>
          <w:color w:val="000000" w:themeColor="text1"/>
          <w:sz w:val="28"/>
          <w:szCs w:val="28"/>
          <w:rtl/>
        </w:rPr>
      </w:pPr>
      <w:r w:rsidRPr="00D93938">
        <w:rPr>
          <w:b/>
          <w:bCs/>
          <w:color w:val="000000" w:themeColor="text1"/>
          <w:sz w:val="28"/>
          <w:szCs w:val="28"/>
          <w:rtl/>
        </w:rPr>
        <w:t>حول دور القطاع الخاص في تعزيز الكفاية الخارجية للتعليم التكنولوجي التطبيقي في مصر</w:t>
      </w:r>
    </w:p>
    <w:p w14:paraId="1E390461" w14:textId="77777777" w:rsidR="006C4DA1" w:rsidRPr="00D93938" w:rsidRDefault="006C4DA1" w:rsidP="006C4DA1">
      <w:pPr>
        <w:spacing w:after="0" w:line="240" w:lineRule="auto"/>
        <w:jc w:val="both"/>
        <w:rPr>
          <w:b/>
          <w:bCs/>
          <w:sz w:val="28"/>
          <w:szCs w:val="28"/>
          <w:u w:val="single"/>
          <w:rtl/>
        </w:rPr>
      </w:pPr>
      <w:r w:rsidRPr="00D93938">
        <w:rPr>
          <w:b/>
          <w:bCs/>
          <w:sz w:val="28"/>
          <w:szCs w:val="28"/>
          <w:u w:val="single"/>
          <w:rtl/>
        </w:rPr>
        <w:t xml:space="preserve">مجموعة (1) البيانات الأساسية: </w:t>
      </w:r>
    </w:p>
    <w:p w14:paraId="0C69AE0F" w14:textId="77777777" w:rsidR="006C4DA1" w:rsidRPr="00D93938" w:rsidRDefault="006C4DA1" w:rsidP="00547F13">
      <w:pPr>
        <w:pStyle w:val="ListParagraph"/>
        <w:numPr>
          <w:ilvl w:val="0"/>
          <w:numId w:val="191"/>
        </w:numPr>
        <w:bidi/>
        <w:jc w:val="both"/>
        <w:rPr>
          <w:rFonts w:ascii="Simplified Arabic" w:hAnsi="Simplified Arabic" w:cs="Simplified Arabic"/>
          <w:b/>
          <w:bCs/>
          <w:sz w:val="28"/>
          <w:szCs w:val="28"/>
          <w:rtl/>
        </w:rPr>
      </w:pPr>
      <w:r w:rsidRPr="00D93938">
        <w:rPr>
          <w:rFonts w:ascii="Simplified Arabic" w:hAnsi="Simplified Arabic" w:cs="Simplified Arabic"/>
          <w:b/>
          <w:bCs/>
          <w:sz w:val="28"/>
          <w:szCs w:val="28"/>
          <w:rtl/>
        </w:rPr>
        <w:t xml:space="preserve">العمل الحالي: </w:t>
      </w:r>
      <w:r w:rsidRPr="00106B44">
        <w:rPr>
          <w:rFonts w:ascii="Simplified Arabic" w:hAnsi="Simplified Arabic" w:cs="Simplified Arabic"/>
          <w:color w:val="A6A6A6" w:themeColor="background1" w:themeShade="A6"/>
          <w:sz w:val="16"/>
          <w:szCs w:val="16"/>
          <w:rtl/>
        </w:rPr>
        <w:t>....................................................................................</w:t>
      </w:r>
    </w:p>
    <w:p w14:paraId="4D4722BE" w14:textId="77777777" w:rsidR="006C4DA1" w:rsidRPr="00D93938" w:rsidRDefault="006C4DA1" w:rsidP="00547F13">
      <w:pPr>
        <w:pStyle w:val="ListParagraph"/>
        <w:numPr>
          <w:ilvl w:val="0"/>
          <w:numId w:val="191"/>
        </w:numPr>
        <w:bidi/>
        <w:jc w:val="both"/>
        <w:rPr>
          <w:rFonts w:ascii="Simplified Arabic" w:hAnsi="Simplified Arabic" w:cs="Simplified Arabic"/>
          <w:sz w:val="28"/>
          <w:szCs w:val="28"/>
        </w:rPr>
      </w:pPr>
      <w:r w:rsidRPr="00D93938">
        <w:rPr>
          <w:rFonts w:ascii="Simplified Arabic" w:hAnsi="Simplified Arabic" w:cs="Simplified Arabic"/>
          <w:b/>
          <w:bCs/>
          <w:sz w:val="28"/>
          <w:szCs w:val="28"/>
          <w:rtl/>
        </w:rPr>
        <w:t xml:space="preserve">العمل السابق: </w:t>
      </w:r>
      <w:r w:rsidRPr="00106B44">
        <w:rPr>
          <w:rFonts w:ascii="Simplified Arabic" w:hAnsi="Simplified Arabic" w:cs="Simplified Arabic"/>
          <w:color w:val="A6A6A6" w:themeColor="background1" w:themeShade="A6"/>
          <w:sz w:val="16"/>
          <w:szCs w:val="16"/>
          <w:rtl/>
        </w:rPr>
        <w:t>..........................................................</w:t>
      </w:r>
    </w:p>
    <w:p w14:paraId="3D0CB870" w14:textId="77777777" w:rsidR="006C4DA1" w:rsidRPr="00D93938" w:rsidRDefault="006C4DA1" w:rsidP="00547F13">
      <w:pPr>
        <w:pStyle w:val="ListParagraph"/>
        <w:numPr>
          <w:ilvl w:val="0"/>
          <w:numId w:val="191"/>
        </w:numPr>
        <w:bidi/>
        <w:jc w:val="both"/>
        <w:rPr>
          <w:rFonts w:ascii="Simplified Arabic" w:hAnsi="Simplified Arabic" w:cs="Simplified Arabic"/>
          <w:sz w:val="28"/>
          <w:szCs w:val="28"/>
        </w:rPr>
      </w:pPr>
      <w:r w:rsidRPr="00D93938">
        <w:rPr>
          <w:rFonts w:ascii="Simplified Arabic" w:hAnsi="Simplified Arabic" w:cs="Simplified Arabic"/>
          <w:b/>
          <w:bCs/>
          <w:sz w:val="28"/>
          <w:szCs w:val="28"/>
          <w:rtl/>
        </w:rPr>
        <w:t>المؤهل الدراسي:</w:t>
      </w:r>
      <w:r w:rsidRPr="00D93938">
        <w:rPr>
          <w:rFonts w:ascii="Simplified Arabic" w:hAnsi="Simplified Arabic" w:cs="Simplified Arabic"/>
          <w:sz w:val="28"/>
          <w:szCs w:val="28"/>
          <w:rtl/>
        </w:rPr>
        <w:t xml:space="preserve"> </w:t>
      </w:r>
      <w:r w:rsidRPr="00106B44">
        <w:rPr>
          <w:rFonts w:ascii="Simplified Arabic" w:hAnsi="Simplified Arabic" w:cs="Simplified Arabic"/>
          <w:color w:val="A6A6A6" w:themeColor="background1" w:themeShade="A6"/>
          <w:sz w:val="16"/>
          <w:szCs w:val="16"/>
          <w:rtl/>
        </w:rPr>
        <w:t>.......................،</w:t>
      </w:r>
      <w:r w:rsidRPr="00D93938">
        <w:rPr>
          <w:rFonts w:ascii="Simplified Arabic" w:hAnsi="Simplified Arabic" w:cs="Simplified Arabic"/>
          <w:b/>
          <w:bCs/>
          <w:sz w:val="28"/>
          <w:szCs w:val="28"/>
          <w:rtl/>
        </w:rPr>
        <w:t xml:space="preserve"> تاريخ الحصول عليه: </w:t>
      </w:r>
      <w:r w:rsidRPr="00106B44">
        <w:rPr>
          <w:rFonts w:ascii="Simplified Arabic" w:hAnsi="Simplified Arabic" w:cs="Simplified Arabic"/>
          <w:color w:val="A6A6A6" w:themeColor="background1" w:themeShade="A6"/>
          <w:sz w:val="16"/>
          <w:szCs w:val="16"/>
          <w:rtl/>
        </w:rPr>
        <w:t>...................</w:t>
      </w:r>
    </w:p>
    <w:p w14:paraId="2C0C87F1" w14:textId="77777777" w:rsidR="006C4DA1" w:rsidRPr="00D93938" w:rsidRDefault="006C4DA1" w:rsidP="00547F13">
      <w:pPr>
        <w:pStyle w:val="ListParagraph"/>
        <w:numPr>
          <w:ilvl w:val="0"/>
          <w:numId w:val="191"/>
        </w:numPr>
        <w:bidi/>
        <w:jc w:val="both"/>
        <w:rPr>
          <w:rFonts w:ascii="Simplified Arabic" w:hAnsi="Simplified Arabic" w:cs="Simplified Arabic"/>
          <w:b/>
          <w:bCs/>
          <w:sz w:val="28"/>
          <w:szCs w:val="28"/>
        </w:rPr>
      </w:pPr>
      <w:r w:rsidRPr="00D93938">
        <w:rPr>
          <w:rFonts w:ascii="Simplified Arabic" w:hAnsi="Simplified Arabic" w:cs="Simplified Arabic"/>
          <w:b/>
          <w:bCs/>
          <w:sz w:val="28"/>
          <w:szCs w:val="28"/>
          <w:rtl/>
        </w:rPr>
        <w:t xml:space="preserve">التدريبات الحاصل عليها: </w:t>
      </w:r>
    </w:p>
    <w:tbl>
      <w:tblPr>
        <w:tblStyle w:val="TableGrid"/>
        <w:bidiVisual/>
        <w:tblW w:w="69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
        <w:gridCol w:w="1723"/>
        <w:gridCol w:w="1640"/>
        <w:gridCol w:w="1640"/>
        <w:gridCol w:w="1640"/>
      </w:tblGrid>
      <w:tr w:rsidR="006C4DA1" w:rsidRPr="00D93938" w14:paraId="683E0B26" w14:textId="77777777" w:rsidTr="00EE0151">
        <w:trPr>
          <w:trHeight w:val="275"/>
          <w:jc w:val="center"/>
        </w:trPr>
        <w:tc>
          <w:tcPr>
            <w:tcW w:w="281" w:type="dxa"/>
            <w:shd w:val="clear" w:color="auto" w:fill="D9D9D9" w:themeFill="background1" w:themeFillShade="D9"/>
            <w:hideMark/>
          </w:tcPr>
          <w:p w14:paraId="77C7E790" w14:textId="77777777" w:rsidR="006C4DA1" w:rsidRPr="00885E5E" w:rsidRDefault="006C4DA1" w:rsidP="00EE0151">
            <w:pPr>
              <w:pStyle w:val="ListParagraph"/>
              <w:bidi/>
              <w:ind w:left="0"/>
              <w:jc w:val="center"/>
              <w:rPr>
                <w:rFonts w:ascii="Simplified Arabic" w:hAnsi="Simplified Arabic" w:cs="Simplified Arabic"/>
                <w:b/>
                <w:bCs/>
                <w:rtl/>
              </w:rPr>
            </w:pPr>
            <w:r w:rsidRPr="00885E5E">
              <w:rPr>
                <w:rFonts w:ascii="Simplified Arabic" w:hAnsi="Simplified Arabic" w:cs="Simplified Arabic"/>
                <w:b/>
                <w:bCs/>
                <w:rtl/>
              </w:rPr>
              <w:t>م</w:t>
            </w:r>
          </w:p>
        </w:tc>
        <w:tc>
          <w:tcPr>
            <w:tcW w:w="1731" w:type="dxa"/>
            <w:shd w:val="clear" w:color="auto" w:fill="D9D9D9" w:themeFill="background1" w:themeFillShade="D9"/>
            <w:hideMark/>
          </w:tcPr>
          <w:p w14:paraId="4B0B764C" w14:textId="77777777" w:rsidR="006C4DA1" w:rsidRPr="00885E5E" w:rsidRDefault="006C4DA1" w:rsidP="00EE0151">
            <w:pPr>
              <w:pStyle w:val="ListParagraph"/>
              <w:bidi/>
              <w:ind w:left="0"/>
              <w:jc w:val="center"/>
              <w:rPr>
                <w:rFonts w:ascii="Simplified Arabic" w:hAnsi="Simplified Arabic" w:cs="Simplified Arabic"/>
                <w:b/>
                <w:bCs/>
                <w:rtl/>
              </w:rPr>
            </w:pPr>
            <w:r w:rsidRPr="00885E5E">
              <w:rPr>
                <w:rFonts w:ascii="Simplified Arabic" w:hAnsi="Simplified Arabic" w:cs="Simplified Arabic"/>
                <w:b/>
                <w:bCs/>
                <w:rtl/>
              </w:rPr>
              <w:t>التدريب</w:t>
            </w:r>
          </w:p>
        </w:tc>
        <w:tc>
          <w:tcPr>
            <w:tcW w:w="1645" w:type="dxa"/>
            <w:shd w:val="clear" w:color="auto" w:fill="D9D9D9" w:themeFill="background1" w:themeFillShade="D9"/>
            <w:hideMark/>
          </w:tcPr>
          <w:p w14:paraId="11C62C89" w14:textId="77777777" w:rsidR="006C4DA1" w:rsidRPr="00885E5E" w:rsidRDefault="006C4DA1" w:rsidP="00EE0151">
            <w:pPr>
              <w:pStyle w:val="ListParagraph"/>
              <w:bidi/>
              <w:ind w:left="0"/>
              <w:jc w:val="center"/>
              <w:rPr>
                <w:rFonts w:ascii="Simplified Arabic" w:hAnsi="Simplified Arabic" w:cs="Simplified Arabic"/>
                <w:b/>
                <w:bCs/>
                <w:rtl/>
              </w:rPr>
            </w:pPr>
            <w:r w:rsidRPr="00885E5E">
              <w:rPr>
                <w:rFonts w:ascii="Simplified Arabic" w:hAnsi="Simplified Arabic" w:cs="Simplified Arabic"/>
                <w:b/>
                <w:bCs/>
                <w:rtl/>
              </w:rPr>
              <w:t>مجال التدريب</w:t>
            </w:r>
          </w:p>
        </w:tc>
        <w:tc>
          <w:tcPr>
            <w:tcW w:w="1645" w:type="dxa"/>
            <w:shd w:val="clear" w:color="auto" w:fill="D9D9D9" w:themeFill="background1" w:themeFillShade="D9"/>
            <w:hideMark/>
          </w:tcPr>
          <w:p w14:paraId="7AA73EF6" w14:textId="77777777" w:rsidR="006C4DA1" w:rsidRPr="00885E5E" w:rsidRDefault="006C4DA1" w:rsidP="00EE0151">
            <w:pPr>
              <w:pStyle w:val="ListParagraph"/>
              <w:bidi/>
              <w:ind w:left="0"/>
              <w:jc w:val="center"/>
              <w:rPr>
                <w:rFonts w:ascii="Simplified Arabic" w:hAnsi="Simplified Arabic" w:cs="Simplified Arabic"/>
                <w:b/>
                <w:bCs/>
                <w:rtl/>
              </w:rPr>
            </w:pPr>
            <w:r w:rsidRPr="00885E5E">
              <w:rPr>
                <w:rFonts w:ascii="Simplified Arabic" w:hAnsi="Simplified Arabic" w:cs="Simplified Arabic"/>
                <w:b/>
                <w:bCs/>
                <w:rtl/>
              </w:rPr>
              <w:t>مدة التدريب</w:t>
            </w:r>
          </w:p>
        </w:tc>
        <w:tc>
          <w:tcPr>
            <w:tcW w:w="1645" w:type="dxa"/>
            <w:shd w:val="clear" w:color="auto" w:fill="D9D9D9" w:themeFill="background1" w:themeFillShade="D9"/>
            <w:hideMark/>
          </w:tcPr>
          <w:p w14:paraId="7D27503C" w14:textId="77777777" w:rsidR="006C4DA1" w:rsidRPr="00885E5E" w:rsidRDefault="006C4DA1" w:rsidP="00EE0151">
            <w:pPr>
              <w:pStyle w:val="ListParagraph"/>
              <w:bidi/>
              <w:ind w:left="0"/>
              <w:jc w:val="center"/>
              <w:rPr>
                <w:rFonts w:ascii="Simplified Arabic" w:hAnsi="Simplified Arabic" w:cs="Simplified Arabic"/>
                <w:b/>
                <w:bCs/>
                <w:rtl/>
              </w:rPr>
            </w:pPr>
            <w:r w:rsidRPr="00885E5E">
              <w:rPr>
                <w:rFonts w:ascii="Simplified Arabic" w:hAnsi="Simplified Arabic" w:cs="Simplified Arabic"/>
                <w:b/>
                <w:bCs/>
                <w:rtl/>
              </w:rPr>
              <w:t>جهة التدريب</w:t>
            </w:r>
          </w:p>
        </w:tc>
      </w:tr>
      <w:tr w:rsidR="006C4DA1" w:rsidRPr="00D93938" w14:paraId="0E94235C" w14:textId="77777777" w:rsidTr="00EE0151">
        <w:trPr>
          <w:trHeight w:val="286"/>
          <w:jc w:val="center"/>
        </w:trPr>
        <w:tc>
          <w:tcPr>
            <w:tcW w:w="281" w:type="dxa"/>
          </w:tcPr>
          <w:p w14:paraId="2F3EACAA" w14:textId="77777777" w:rsidR="006C4DA1" w:rsidRPr="00D93938" w:rsidRDefault="006C4DA1" w:rsidP="00547F13">
            <w:pPr>
              <w:pStyle w:val="ListParagraph"/>
              <w:numPr>
                <w:ilvl w:val="0"/>
                <w:numId w:val="194"/>
              </w:numPr>
              <w:bidi/>
              <w:ind w:left="360"/>
              <w:jc w:val="both"/>
              <w:rPr>
                <w:rFonts w:ascii="Simplified Arabic" w:hAnsi="Simplified Arabic" w:cs="Simplified Arabic"/>
                <w:b/>
                <w:bCs/>
                <w:color w:val="000000" w:themeColor="text1"/>
                <w:sz w:val="28"/>
                <w:szCs w:val="28"/>
                <w:rtl/>
              </w:rPr>
            </w:pPr>
          </w:p>
        </w:tc>
        <w:tc>
          <w:tcPr>
            <w:tcW w:w="1731" w:type="dxa"/>
            <w:hideMark/>
          </w:tcPr>
          <w:p w14:paraId="1272B2E7"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554603C9"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7A0C14E0"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3C89D3EE"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r>
      <w:tr w:rsidR="006C4DA1" w:rsidRPr="00D93938" w14:paraId="5FE34264" w14:textId="77777777" w:rsidTr="00EE0151">
        <w:trPr>
          <w:trHeight w:val="286"/>
          <w:jc w:val="center"/>
        </w:trPr>
        <w:tc>
          <w:tcPr>
            <w:tcW w:w="281" w:type="dxa"/>
          </w:tcPr>
          <w:p w14:paraId="641D485A" w14:textId="77777777" w:rsidR="006C4DA1" w:rsidRPr="00D93938" w:rsidRDefault="006C4DA1" w:rsidP="00547F13">
            <w:pPr>
              <w:pStyle w:val="ListParagraph"/>
              <w:numPr>
                <w:ilvl w:val="0"/>
                <w:numId w:val="194"/>
              </w:numPr>
              <w:bidi/>
              <w:ind w:left="360"/>
              <w:jc w:val="both"/>
              <w:rPr>
                <w:rFonts w:ascii="Simplified Arabic" w:hAnsi="Simplified Arabic" w:cs="Simplified Arabic"/>
                <w:b/>
                <w:bCs/>
                <w:color w:val="000000" w:themeColor="text1"/>
                <w:sz w:val="28"/>
                <w:szCs w:val="28"/>
                <w:rtl/>
              </w:rPr>
            </w:pPr>
          </w:p>
        </w:tc>
        <w:tc>
          <w:tcPr>
            <w:tcW w:w="1731" w:type="dxa"/>
            <w:hideMark/>
          </w:tcPr>
          <w:p w14:paraId="526D8CEB"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4FC4069C"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2E3E7673"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2D52E335"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r>
      <w:tr w:rsidR="006C4DA1" w:rsidRPr="00D93938" w14:paraId="1182FD36" w14:textId="77777777" w:rsidTr="00EE0151">
        <w:trPr>
          <w:trHeight w:val="275"/>
          <w:jc w:val="center"/>
        </w:trPr>
        <w:tc>
          <w:tcPr>
            <w:tcW w:w="281" w:type="dxa"/>
          </w:tcPr>
          <w:p w14:paraId="2C76E3E0" w14:textId="77777777" w:rsidR="006C4DA1" w:rsidRPr="00D93938" w:rsidRDefault="006C4DA1" w:rsidP="00547F13">
            <w:pPr>
              <w:pStyle w:val="ListParagraph"/>
              <w:numPr>
                <w:ilvl w:val="0"/>
                <w:numId w:val="194"/>
              </w:numPr>
              <w:bidi/>
              <w:ind w:left="360"/>
              <w:jc w:val="both"/>
              <w:rPr>
                <w:rFonts w:ascii="Simplified Arabic" w:hAnsi="Simplified Arabic" w:cs="Simplified Arabic"/>
                <w:b/>
                <w:bCs/>
                <w:color w:val="000000" w:themeColor="text1"/>
                <w:sz w:val="28"/>
                <w:szCs w:val="28"/>
                <w:rtl/>
              </w:rPr>
            </w:pPr>
          </w:p>
        </w:tc>
        <w:tc>
          <w:tcPr>
            <w:tcW w:w="1731" w:type="dxa"/>
            <w:hideMark/>
          </w:tcPr>
          <w:p w14:paraId="6810D147"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683986E1"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01F849C6"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2D32D0DA"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r>
      <w:tr w:rsidR="006C4DA1" w:rsidRPr="00D93938" w14:paraId="6B3FF148" w14:textId="77777777" w:rsidTr="00EE0151">
        <w:trPr>
          <w:trHeight w:val="286"/>
          <w:jc w:val="center"/>
        </w:trPr>
        <w:tc>
          <w:tcPr>
            <w:tcW w:w="281" w:type="dxa"/>
          </w:tcPr>
          <w:p w14:paraId="6938CC11" w14:textId="77777777" w:rsidR="006C4DA1" w:rsidRPr="00D93938" w:rsidRDefault="006C4DA1" w:rsidP="00547F13">
            <w:pPr>
              <w:pStyle w:val="ListParagraph"/>
              <w:numPr>
                <w:ilvl w:val="0"/>
                <w:numId w:val="194"/>
              </w:numPr>
              <w:bidi/>
              <w:ind w:left="360"/>
              <w:jc w:val="both"/>
              <w:rPr>
                <w:rFonts w:ascii="Simplified Arabic" w:hAnsi="Simplified Arabic" w:cs="Simplified Arabic"/>
                <w:b/>
                <w:bCs/>
                <w:color w:val="000000" w:themeColor="text1"/>
                <w:sz w:val="28"/>
                <w:szCs w:val="28"/>
                <w:rtl/>
              </w:rPr>
            </w:pPr>
          </w:p>
        </w:tc>
        <w:tc>
          <w:tcPr>
            <w:tcW w:w="1731" w:type="dxa"/>
            <w:hideMark/>
          </w:tcPr>
          <w:p w14:paraId="42F9A502"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7E3C08BA"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6027C0F4"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7022345E"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r>
      <w:tr w:rsidR="006C4DA1" w:rsidRPr="00D93938" w14:paraId="53DC2587" w14:textId="77777777" w:rsidTr="00EE0151">
        <w:trPr>
          <w:trHeight w:val="275"/>
          <w:jc w:val="center"/>
        </w:trPr>
        <w:tc>
          <w:tcPr>
            <w:tcW w:w="281" w:type="dxa"/>
          </w:tcPr>
          <w:p w14:paraId="0F18502B" w14:textId="77777777" w:rsidR="006C4DA1" w:rsidRPr="00D93938" w:rsidRDefault="006C4DA1" w:rsidP="00547F13">
            <w:pPr>
              <w:pStyle w:val="ListParagraph"/>
              <w:numPr>
                <w:ilvl w:val="0"/>
                <w:numId w:val="194"/>
              </w:numPr>
              <w:bidi/>
              <w:ind w:left="360"/>
              <w:jc w:val="both"/>
              <w:rPr>
                <w:rFonts w:ascii="Simplified Arabic" w:hAnsi="Simplified Arabic" w:cs="Simplified Arabic"/>
                <w:b/>
                <w:bCs/>
                <w:color w:val="000000" w:themeColor="text1"/>
                <w:sz w:val="28"/>
                <w:szCs w:val="28"/>
                <w:rtl/>
              </w:rPr>
            </w:pPr>
          </w:p>
        </w:tc>
        <w:tc>
          <w:tcPr>
            <w:tcW w:w="1731" w:type="dxa"/>
            <w:hideMark/>
          </w:tcPr>
          <w:p w14:paraId="32C84296"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47AF3A7A"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286326D3"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c>
          <w:tcPr>
            <w:tcW w:w="1645" w:type="dxa"/>
            <w:hideMark/>
          </w:tcPr>
          <w:p w14:paraId="7ED53195" w14:textId="77777777" w:rsidR="006C4DA1" w:rsidRPr="00885E5E" w:rsidRDefault="006C4DA1" w:rsidP="00EE0151">
            <w:pPr>
              <w:ind w:left="360"/>
              <w:jc w:val="both"/>
              <w:rPr>
                <w:color w:val="A6A6A6" w:themeColor="background1" w:themeShade="A6"/>
                <w:sz w:val="16"/>
                <w:szCs w:val="16"/>
                <w:rtl/>
              </w:rPr>
            </w:pPr>
            <w:r w:rsidRPr="004C0D3C">
              <w:rPr>
                <w:color w:val="A6A6A6" w:themeColor="background1" w:themeShade="A6"/>
                <w:sz w:val="16"/>
                <w:szCs w:val="16"/>
                <w:rtl/>
              </w:rPr>
              <w:t>...................</w:t>
            </w:r>
          </w:p>
        </w:tc>
      </w:tr>
    </w:tbl>
    <w:p w14:paraId="3F988462" w14:textId="77777777" w:rsidR="006C4DA1" w:rsidRPr="00D93938" w:rsidRDefault="006C4DA1" w:rsidP="006C4DA1">
      <w:pPr>
        <w:spacing w:after="0" w:line="240" w:lineRule="auto"/>
        <w:jc w:val="both"/>
        <w:rPr>
          <w:b/>
          <w:bCs/>
          <w:sz w:val="28"/>
          <w:szCs w:val="28"/>
          <w:u w:val="single"/>
          <w:rtl/>
        </w:rPr>
      </w:pPr>
      <w:r w:rsidRPr="00D93938">
        <w:rPr>
          <w:b/>
          <w:bCs/>
          <w:sz w:val="28"/>
          <w:szCs w:val="28"/>
          <w:u w:val="single"/>
          <w:rtl/>
        </w:rPr>
        <w:lastRenderedPageBreak/>
        <w:t xml:space="preserve">مجموعة (2): </w:t>
      </w:r>
      <w:r>
        <w:rPr>
          <w:rFonts w:hint="cs"/>
          <w:b/>
          <w:bCs/>
          <w:sz w:val="28"/>
          <w:szCs w:val="28"/>
          <w:u w:val="single"/>
          <w:rtl/>
        </w:rPr>
        <w:t xml:space="preserve">محور </w:t>
      </w:r>
      <w:r w:rsidRPr="00D93938">
        <w:rPr>
          <w:b/>
          <w:bCs/>
          <w:sz w:val="28"/>
          <w:szCs w:val="28"/>
          <w:u w:val="single"/>
          <w:rtl/>
        </w:rPr>
        <w:t xml:space="preserve">واقع مدارس التكنولوجيا التطبيقية: </w:t>
      </w:r>
    </w:p>
    <w:tbl>
      <w:tblPr>
        <w:tblStyle w:val="TableGrid"/>
        <w:bidiVisual/>
        <w:tblW w:w="6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
        <w:gridCol w:w="2948"/>
        <w:gridCol w:w="709"/>
        <w:gridCol w:w="851"/>
        <w:gridCol w:w="810"/>
        <w:gridCol w:w="1171"/>
      </w:tblGrid>
      <w:tr w:rsidR="006C4DA1" w:rsidRPr="00106B44" w14:paraId="7980A52D" w14:textId="77777777" w:rsidTr="00EE0151">
        <w:trPr>
          <w:trHeight w:val="249"/>
          <w:jc w:val="center"/>
        </w:trPr>
        <w:tc>
          <w:tcPr>
            <w:tcW w:w="4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B835C" w14:textId="77777777" w:rsidR="006C4DA1" w:rsidRPr="005E0698" w:rsidRDefault="006C4DA1" w:rsidP="00EE0151">
            <w:pPr>
              <w:pStyle w:val="ListParagraph"/>
              <w:bidi/>
              <w:ind w:left="0"/>
              <w:jc w:val="both"/>
              <w:rPr>
                <w:rFonts w:ascii="Simplified Arabic" w:hAnsi="Simplified Arabic" w:cs="Simplified Arabic"/>
                <w:b/>
                <w:bCs/>
                <w:sz w:val="20"/>
                <w:szCs w:val="20"/>
                <w:rtl/>
              </w:rPr>
            </w:pPr>
            <w:bookmarkStart w:id="21" w:name="_Hlk106986921" w:colFirst="1" w:colLast="13"/>
            <w:r w:rsidRPr="005E0698">
              <w:rPr>
                <w:rFonts w:ascii="Simplified Arabic" w:hAnsi="Simplified Arabic" w:cs="Simplified Arabic"/>
                <w:b/>
                <w:bCs/>
                <w:sz w:val="20"/>
                <w:szCs w:val="20"/>
                <w:rtl/>
              </w:rPr>
              <w:t xml:space="preserve"> م</w:t>
            </w:r>
          </w:p>
        </w:tc>
        <w:tc>
          <w:tcPr>
            <w:tcW w:w="294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B3F82" w14:textId="77777777" w:rsidR="006C4DA1" w:rsidRPr="005E0698" w:rsidRDefault="006C4DA1" w:rsidP="00EE0151">
            <w:pPr>
              <w:pStyle w:val="ListParagraph"/>
              <w:bidi/>
              <w:ind w:left="0"/>
              <w:jc w:val="both"/>
              <w:rPr>
                <w:rFonts w:ascii="Simplified Arabic" w:hAnsi="Simplified Arabic" w:cs="Simplified Arabic"/>
                <w:b/>
                <w:bCs/>
                <w:sz w:val="20"/>
                <w:szCs w:val="20"/>
                <w:rtl/>
              </w:rPr>
            </w:pPr>
            <w:r w:rsidRPr="005E0698">
              <w:rPr>
                <w:rFonts w:ascii="Simplified Arabic" w:hAnsi="Simplified Arabic" w:cs="Simplified Arabic"/>
                <w:b/>
                <w:bCs/>
                <w:sz w:val="20"/>
                <w:szCs w:val="20"/>
                <w:rtl/>
              </w:rPr>
              <w:t xml:space="preserve"> الفقرة /البند</w:t>
            </w:r>
          </w:p>
        </w:tc>
        <w:tc>
          <w:tcPr>
            <w:tcW w:w="2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1024F5" w14:textId="77777777" w:rsidR="006C4DA1" w:rsidRPr="005E0698" w:rsidRDefault="006C4DA1" w:rsidP="00EE0151">
            <w:pPr>
              <w:pStyle w:val="ListParagraph"/>
              <w:bidi/>
              <w:ind w:left="0"/>
              <w:jc w:val="both"/>
              <w:rPr>
                <w:rFonts w:ascii="Simplified Arabic" w:hAnsi="Simplified Arabic" w:cs="Simplified Arabic"/>
                <w:b/>
                <w:bCs/>
                <w:sz w:val="20"/>
                <w:szCs w:val="20"/>
                <w:rtl/>
              </w:rPr>
            </w:pPr>
            <w:r w:rsidRPr="005E0698">
              <w:rPr>
                <w:rFonts w:ascii="Simplified Arabic" w:hAnsi="Simplified Arabic" w:cs="Simplified Arabic"/>
                <w:b/>
                <w:bCs/>
                <w:sz w:val="20"/>
                <w:szCs w:val="20"/>
                <w:rtl/>
              </w:rPr>
              <w:t>الاستجابة / الرأي</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66B6D3" w14:textId="77777777" w:rsidR="006C4DA1" w:rsidRPr="005E0698" w:rsidRDefault="006C4DA1" w:rsidP="00EE0151">
            <w:pPr>
              <w:pStyle w:val="ListParagraph"/>
              <w:bidi/>
              <w:ind w:left="0"/>
              <w:jc w:val="both"/>
              <w:rPr>
                <w:rFonts w:ascii="Simplified Arabic" w:hAnsi="Simplified Arabic" w:cs="Simplified Arabic"/>
                <w:b/>
                <w:bCs/>
                <w:sz w:val="20"/>
                <w:szCs w:val="20"/>
                <w:rtl/>
              </w:rPr>
            </w:pPr>
            <w:r w:rsidRPr="005E0698">
              <w:rPr>
                <w:rFonts w:ascii="Simplified Arabic" w:hAnsi="Simplified Arabic" w:cs="Simplified Arabic"/>
                <w:b/>
                <w:bCs/>
                <w:sz w:val="20"/>
                <w:szCs w:val="20"/>
                <w:rtl/>
              </w:rPr>
              <w:t>ملاحظات</w:t>
            </w:r>
          </w:p>
        </w:tc>
      </w:tr>
      <w:tr w:rsidR="006C4DA1" w:rsidRPr="00106B44" w14:paraId="75BA527B" w14:textId="77777777" w:rsidTr="00EE0151">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D9819" w14:textId="77777777" w:rsidR="006C4DA1" w:rsidRPr="00106B44" w:rsidRDefault="006C4DA1" w:rsidP="00EE0151">
            <w:pPr>
              <w:jc w:val="both"/>
              <w:rPr>
                <w:sz w:val="20"/>
                <w:szCs w:val="20"/>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14:paraId="56D0CE86" w14:textId="77777777" w:rsidR="006C4DA1" w:rsidRPr="00106B44" w:rsidRDefault="006C4DA1" w:rsidP="00EE0151">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8FC38C" w14:textId="77777777" w:rsidR="006C4DA1" w:rsidRPr="005E0698" w:rsidRDefault="006C4DA1" w:rsidP="00EE0151">
            <w:pPr>
              <w:pStyle w:val="ListParagraph"/>
              <w:bidi/>
              <w:ind w:left="0"/>
              <w:jc w:val="both"/>
              <w:rPr>
                <w:rFonts w:ascii="Simplified Arabic" w:hAnsi="Simplified Arabic" w:cs="Simplified Arabic"/>
                <w:b/>
                <w:bCs/>
                <w:color w:val="000000" w:themeColor="text1"/>
                <w:sz w:val="20"/>
                <w:szCs w:val="20"/>
                <w:rtl/>
              </w:rPr>
            </w:pPr>
            <w:r w:rsidRPr="005E0698">
              <w:rPr>
                <w:rFonts w:ascii="Simplified Arabic" w:hAnsi="Simplified Arabic" w:cs="Simplified Arabic"/>
                <w:b/>
                <w:bCs/>
                <w:color w:val="000000" w:themeColor="text1"/>
                <w:sz w:val="20"/>
                <w:szCs w:val="20"/>
                <w:rtl/>
              </w:rPr>
              <w:t>أوافق</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4D95AB" w14:textId="77777777" w:rsidR="006C4DA1" w:rsidRPr="005E0698" w:rsidRDefault="006C4DA1" w:rsidP="00EE0151">
            <w:pPr>
              <w:pStyle w:val="ListParagraph"/>
              <w:bidi/>
              <w:ind w:left="0"/>
              <w:jc w:val="both"/>
              <w:rPr>
                <w:rFonts w:ascii="Simplified Arabic" w:hAnsi="Simplified Arabic" w:cs="Simplified Arabic"/>
                <w:b/>
                <w:bCs/>
                <w:color w:val="000000" w:themeColor="text1"/>
                <w:sz w:val="20"/>
                <w:szCs w:val="20"/>
                <w:rtl/>
              </w:rPr>
            </w:pPr>
            <w:r w:rsidRPr="005E0698">
              <w:rPr>
                <w:rFonts w:ascii="Simplified Arabic" w:hAnsi="Simplified Arabic" w:cs="Simplified Arabic"/>
                <w:b/>
                <w:bCs/>
                <w:color w:val="000000" w:themeColor="text1"/>
                <w:sz w:val="20"/>
                <w:szCs w:val="20"/>
                <w:rtl/>
              </w:rPr>
              <w:t>الى حد ما</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3A9BA" w14:textId="77777777" w:rsidR="006C4DA1" w:rsidRPr="005E0698" w:rsidRDefault="006C4DA1" w:rsidP="00EE0151">
            <w:pPr>
              <w:pStyle w:val="ListParagraph"/>
              <w:bidi/>
              <w:ind w:left="0"/>
              <w:jc w:val="both"/>
              <w:rPr>
                <w:rFonts w:ascii="Simplified Arabic" w:hAnsi="Simplified Arabic" w:cs="Simplified Arabic"/>
                <w:b/>
                <w:bCs/>
                <w:color w:val="000000" w:themeColor="text1"/>
                <w:sz w:val="20"/>
                <w:szCs w:val="20"/>
                <w:rtl/>
              </w:rPr>
            </w:pPr>
            <w:r w:rsidRPr="005E0698">
              <w:rPr>
                <w:rFonts w:ascii="Simplified Arabic" w:hAnsi="Simplified Arabic" w:cs="Simplified Arabic"/>
                <w:b/>
                <w:bCs/>
                <w:color w:val="000000" w:themeColor="text1"/>
                <w:sz w:val="20"/>
                <w:szCs w:val="20"/>
                <w:rtl/>
              </w:rPr>
              <w:t>لا أوافق</w:t>
            </w: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6442E78F" w14:textId="77777777" w:rsidR="006C4DA1" w:rsidRPr="00106B44" w:rsidRDefault="006C4DA1" w:rsidP="00EE0151">
            <w:pPr>
              <w:jc w:val="both"/>
              <w:rPr>
                <w:sz w:val="20"/>
                <w:szCs w:val="20"/>
              </w:rPr>
            </w:pPr>
          </w:p>
        </w:tc>
      </w:tr>
      <w:tr w:rsidR="006C4DA1" w:rsidRPr="00106B44" w14:paraId="062FAB5C"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07FB2A5B"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4994874D"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يدعم نظام مدارس التكنولوجيا التطبيقية بوضعها الحالي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62176F2F"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38115297"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0B9A2FA5"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352276AD"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3D5FCCBD"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6DCD9A19"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039D9B56"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تدعم برنامج الإعداد السلوكي التثقيفية بمدارس التكنولوجيا التطبيقية اكتساب الخرجين مهارات ومتطلبات سوق العمل.</w:t>
            </w:r>
          </w:p>
        </w:tc>
        <w:tc>
          <w:tcPr>
            <w:tcW w:w="709" w:type="dxa"/>
            <w:tcBorders>
              <w:top w:val="single" w:sz="4" w:space="0" w:color="auto"/>
              <w:left w:val="single" w:sz="4" w:space="0" w:color="auto"/>
              <w:bottom w:val="single" w:sz="4" w:space="0" w:color="auto"/>
              <w:right w:val="single" w:sz="4" w:space="0" w:color="auto"/>
            </w:tcBorders>
            <w:vAlign w:val="center"/>
          </w:tcPr>
          <w:p w14:paraId="505CD53C"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146D31F8"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3C22C266"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1C888B96"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5D66B709"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1F3E40EF"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324DD53C"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يساعد نظام التوجيه المهني في مدارس التكنولوجيا التطبيقية في تحقيق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6EFA326A"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0F6D01A0"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63E40701"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3DED8DD3"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53AA9B0D"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4888B6E0"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3FDC8AB7"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يساعد الحد من العجز بين المعلمين في تحقيق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0AC25212"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5BD329DF"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4EFA25BB"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6D8648FA"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4639167C"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530B21DB"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6D1EAA1E"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يساعد ارتفاع كفاءة المعلمين بمدارس التكنولوجيا التطبيقية في تحقيق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4C713FC0"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2FA79685"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4B464A20"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62969759"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7BDF5F0D"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17207521"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533A43E9"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يدعم الاستثمار الأمثل للإمكانات والتجهيزات تحقيق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7D4C2213"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6CC42A56"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3C9913C3"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5797F6AE"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18A9F5DA"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434E80DD"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35B283F7"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يدعم دور ذوي العلاقة والفاعلين (الإباء، المعلمين، أصحاب المصلحة، ......) الكفاية المهنية اللازمة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1C7D60DE"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10F9D8BA"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5BFC1443"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70A22D1F"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67DE1802"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4B495BC6"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5852A1E1"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يدعم ربط المدرسة بالبيئة المحيطة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7519249A"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609E2F6A"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2F8DDEEF"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70AE401A"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73B74E2B"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4E4BFA97"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53D941FB"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 xml:space="preserve">ما يتلقاه خريجي مدارس التكنولوجيا التطبيقية مناسب لتحقيق كفايته المهنية </w:t>
            </w:r>
          </w:p>
        </w:tc>
        <w:tc>
          <w:tcPr>
            <w:tcW w:w="709" w:type="dxa"/>
            <w:tcBorders>
              <w:top w:val="single" w:sz="4" w:space="0" w:color="auto"/>
              <w:left w:val="single" w:sz="4" w:space="0" w:color="auto"/>
              <w:bottom w:val="single" w:sz="4" w:space="0" w:color="auto"/>
              <w:right w:val="single" w:sz="4" w:space="0" w:color="auto"/>
            </w:tcBorders>
            <w:vAlign w:val="center"/>
          </w:tcPr>
          <w:p w14:paraId="50C50CD4"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328A0845"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746BFE14"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6DFF3C40"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3BC365D3"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5A3ECF9D"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36AFADF3"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يمتلك خريجي مدارس التكنولوجيا التطبيقية متطلبات تحقيق الكفاية المهنية.</w:t>
            </w:r>
          </w:p>
        </w:tc>
        <w:tc>
          <w:tcPr>
            <w:tcW w:w="709" w:type="dxa"/>
            <w:tcBorders>
              <w:top w:val="single" w:sz="4" w:space="0" w:color="auto"/>
              <w:left w:val="single" w:sz="4" w:space="0" w:color="auto"/>
              <w:bottom w:val="single" w:sz="4" w:space="0" w:color="auto"/>
              <w:right w:val="single" w:sz="4" w:space="0" w:color="auto"/>
            </w:tcBorders>
            <w:vAlign w:val="center"/>
          </w:tcPr>
          <w:p w14:paraId="0CB11D0B"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01B3F9B4"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707F2589"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58CFECFC"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423630D6"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5226272B"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1CB97C75"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يكسب نظام التعليم بمدارس التكنولوجيا التطبيقية الخرجين القدرة على التكييف مع متغيرات سوق العمل.</w:t>
            </w:r>
          </w:p>
        </w:tc>
        <w:tc>
          <w:tcPr>
            <w:tcW w:w="709" w:type="dxa"/>
            <w:tcBorders>
              <w:top w:val="single" w:sz="4" w:space="0" w:color="auto"/>
              <w:left w:val="single" w:sz="4" w:space="0" w:color="auto"/>
              <w:bottom w:val="single" w:sz="4" w:space="0" w:color="auto"/>
              <w:right w:val="single" w:sz="4" w:space="0" w:color="auto"/>
            </w:tcBorders>
            <w:vAlign w:val="center"/>
          </w:tcPr>
          <w:p w14:paraId="12E85432"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75F2C4C6"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7D73CC1F"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5E6ACC8D"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6E8E5F43"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33FC65FF"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74E1C2D2"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يقوم نظام التعليم إنشاء تخصصات تناسب احتياجات سوق العمل.</w:t>
            </w:r>
          </w:p>
        </w:tc>
        <w:tc>
          <w:tcPr>
            <w:tcW w:w="709" w:type="dxa"/>
            <w:tcBorders>
              <w:top w:val="single" w:sz="4" w:space="0" w:color="auto"/>
              <w:left w:val="single" w:sz="4" w:space="0" w:color="auto"/>
              <w:bottom w:val="single" w:sz="4" w:space="0" w:color="auto"/>
              <w:right w:val="single" w:sz="4" w:space="0" w:color="auto"/>
            </w:tcBorders>
            <w:vAlign w:val="center"/>
          </w:tcPr>
          <w:p w14:paraId="13FBF4AB"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43E5F9B2"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68A8F6A1"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350A7DF1"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73D812BE"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66E98FF0"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2943DB1B"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يوجد قصور واضح لدى خريجي مدارس التكنولوجيا التطبيقية حول المعلومات الحقيقية عن سوق العمل.</w:t>
            </w:r>
          </w:p>
        </w:tc>
        <w:tc>
          <w:tcPr>
            <w:tcW w:w="709" w:type="dxa"/>
            <w:tcBorders>
              <w:top w:val="single" w:sz="4" w:space="0" w:color="auto"/>
              <w:left w:val="single" w:sz="4" w:space="0" w:color="auto"/>
              <w:bottom w:val="single" w:sz="4" w:space="0" w:color="auto"/>
              <w:right w:val="single" w:sz="4" w:space="0" w:color="auto"/>
            </w:tcBorders>
            <w:vAlign w:val="center"/>
          </w:tcPr>
          <w:p w14:paraId="2B396A62"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54B307B1"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733B0630"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3A694710"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53DC0FB0"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4353EC5F"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059FE157"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نظام الامتحانات والتقييم بمدارس التكنولوجيا التطبيقية يؤثر سلبا على تحقيق كفاية الخريجين المهنية.</w:t>
            </w:r>
          </w:p>
        </w:tc>
        <w:tc>
          <w:tcPr>
            <w:tcW w:w="709" w:type="dxa"/>
            <w:tcBorders>
              <w:top w:val="single" w:sz="4" w:space="0" w:color="auto"/>
              <w:left w:val="single" w:sz="4" w:space="0" w:color="auto"/>
              <w:bottom w:val="single" w:sz="4" w:space="0" w:color="auto"/>
              <w:right w:val="single" w:sz="4" w:space="0" w:color="auto"/>
            </w:tcBorders>
            <w:vAlign w:val="center"/>
          </w:tcPr>
          <w:p w14:paraId="61947E80"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18C5E1AC"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7A6F4FE8"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1B5981FA"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4A18E207"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3C52B1CC"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4B7BB74D"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تسهيل الغش وشيوع الغش الجماعي في الامتحانات يؤثر سلبا على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6433D6CB"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33C41113"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03CFCBE4"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55CD8FF7"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129ABA78"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37A40494"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2A507A08"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يحصل العاملون في مدارس التكنولوجيا التطبيقية على امتيازات مناسبة لمتطلبات عملهم بالمدارس.</w:t>
            </w:r>
          </w:p>
        </w:tc>
        <w:tc>
          <w:tcPr>
            <w:tcW w:w="709" w:type="dxa"/>
            <w:tcBorders>
              <w:top w:val="single" w:sz="4" w:space="0" w:color="auto"/>
              <w:left w:val="single" w:sz="4" w:space="0" w:color="auto"/>
              <w:bottom w:val="single" w:sz="4" w:space="0" w:color="auto"/>
              <w:right w:val="single" w:sz="4" w:space="0" w:color="auto"/>
            </w:tcBorders>
            <w:vAlign w:val="center"/>
          </w:tcPr>
          <w:p w14:paraId="6C665DB2"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2E2558DF"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69CF295E"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4B72EA7E"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bl>
    <w:p w14:paraId="54F04723" w14:textId="77777777" w:rsidR="006C4DA1" w:rsidRDefault="006C4DA1" w:rsidP="006C4DA1">
      <w:pPr>
        <w:spacing w:after="0" w:line="240" w:lineRule="auto"/>
        <w:jc w:val="both"/>
        <w:rPr>
          <w:b/>
          <w:bCs/>
          <w:sz w:val="28"/>
          <w:szCs w:val="28"/>
          <w:u w:val="single"/>
          <w:rtl/>
        </w:rPr>
      </w:pPr>
    </w:p>
    <w:p w14:paraId="20E5F6BD" w14:textId="77777777" w:rsidR="006C4DA1" w:rsidRPr="00D93938" w:rsidRDefault="006C4DA1" w:rsidP="006C4DA1">
      <w:pPr>
        <w:spacing w:after="0" w:line="240" w:lineRule="auto"/>
        <w:jc w:val="both"/>
        <w:rPr>
          <w:b/>
          <w:bCs/>
          <w:sz w:val="28"/>
          <w:szCs w:val="28"/>
          <w:u w:val="single"/>
          <w:rtl/>
        </w:rPr>
      </w:pPr>
      <w:r w:rsidRPr="00D93938">
        <w:rPr>
          <w:b/>
          <w:bCs/>
          <w:sz w:val="28"/>
          <w:szCs w:val="28"/>
          <w:u w:val="single"/>
          <w:rtl/>
        </w:rPr>
        <w:t>مجموعة (</w:t>
      </w:r>
      <w:r>
        <w:rPr>
          <w:rFonts w:hint="cs"/>
          <w:b/>
          <w:bCs/>
          <w:sz w:val="28"/>
          <w:szCs w:val="28"/>
          <w:u w:val="single"/>
          <w:rtl/>
        </w:rPr>
        <w:t>3</w:t>
      </w:r>
      <w:r w:rsidRPr="00D93938">
        <w:rPr>
          <w:b/>
          <w:bCs/>
          <w:sz w:val="28"/>
          <w:szCs w:val="28"/>
          <w:u w:val="single"/>
          <w:rtl/>
        </w:rPr>
        <w:t xml:space="preserve">): </w:t>
      </w:r>
      <w:r>
        <w:rPr>
          <w:rFonts w:hint="cs"/>
          <w:b/>
          <w:bCs/>
          <w:sz w:val="28"/>
          <w:szCs w:val="28"/>
          <w:u w:val="single"/>
          <w:rtl/>
        </w:rPr>
        <w:t xml:space="preserve">محور </w:t>
      </w:r>
      <w:r w:rsidRPr="005E0698">
        <w:rPr>
          <w:b/>
          <w:bCs/>
          <w:sz w:val="28"/>
          <w:szCs w:val="28"/>
          <w:u w:val="single"/>
          <w:rtl/>
        </w:rPr>
        <w:t>الارتقاء بالكفاية المهنية الخارجية لخريجي مدارس التكنولوجيا التطبيقية</w:t>
      </w:r>
      <w:r w:rsidRPr="00D93938">
        <w:rPr>
          <w:b/>
          <w:bCs/>
          <w:sz w:val="28"/>
          <w:szCs w:val="28"/>
          <w:u w:val="single"/>
          <w:rtl/>
        </w:rPr>
        <w:t xml:space="preserve">: </w:t>
      </w:r>
    </w:p>
    <w:tbl>
      <w:tblPr>
        <w:tblStyle w:val="TableGrid"/>
        <w:bidiVisual/>
        <w:tblW w:w="6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
        <w:gridCol w:w="2948"/>
        <w:gridCol w:w="709"/>
        <w:gridCol w:w="851"/>
        <w:gridCol w:w="810"/>
        <w:gridCol w:w="1171"/>
      </w:tblGrid>
      <w:tr w:rsidR="006C4DA1" w:rsidRPr="00106B44" w14:paraId="4412CF84" w14:textId="77777777" w:rsidTr="00EE0151">
        <w:trPr>
          <w:trHeight w:val="580"/>
          <w:jc w:val="center"/>
        </w:trPr>
        <w:tc>
          <w:tcPr>
            <w:tcW w:w="442"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1376F27" w14:textId="77777777" w:rsidR="006C4DA1" w:rsidRPr="005E0698" w:rsidRDefault="006C4DA1" w:rsidP="00EE0151">
            <w:pPr>
              <w:jc w:val="both"/>
              <w:rPr>
                <w:b/>
                <w:bCs/>
                <w:sz w:val="20"/>
                <w:szCs w:val="20"/>
                <w:rtl/>
              </w:rPr>
            </w:pPr>
            <w:r w:rsidRPr="005E0698">
              <w:rPr>
                <w:rFonts w:hint="cs"/>
                <w:b/>
                <w:bCs/>
                <w:sz w:val="20"/>
                <w:szCs w:val="20"/>
                <w:rtl/>
              </w:rPr>
              <w:t>م</w:t>
            </w:r>
          </w:p>
        </w:tc>
        <w:tc>
          <w:tcPr>
            <w:tcW w:w="294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6AFF160" w14:textId="77777777" w:rsidR="006C4DA1" w:rsidRPr="005E0698" w:rsidRDefault="006C4DA1" w:rsidP="00EE0151">
            <w:pPr>
              <w:pStyle w:val="ListParagraph"/>
              <w:bidi/>
              <w:ind w:left="0"/>
              <w:jc w:val="both"/>
              <w:rPr>
                <w:rFonts w:ascii="Simplified Arabic" w:hAnsi="Simplified Arabic" w:cs="Simplified Arabic"/>
                <w:b/>
                <w:bCs/>
                <w:sz w:val="20"/>
                <w:szCs w:val="20"/>
                <w:rtl/>
              </w:rPr>
            </w:pPr>
            <w:r w:rsidRPr="005E0698">
              <w:rPr>
                <w:rFonts w:ascii="Simplified Arabic" w:hAnsi="Simplified Arabic" w:cs="Simplified Arabic"/>
                <w:b/>
                <w:bCs/>
                <w:sz w:val="20"/>
                <w:szCs w:val="20"/>
                <w:rtl/>
              </w:rPr>
              <w:t xml:space="preserve"> الفقرة /البند</w:t>
            </w:r>
          </w:p>
        </w:tc>
        <w:tc>
          <w:tcPr>
            <w:tcW w:w="2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CBD149" w14:textId="77777777" w:rsidR="006C4DA1" w:rsidRPr="005E0698" w:rsidRDefault="006C4DA1" w:rsidP="00EE0151">
            <w:pPr>
              <w:jc w:val="both"/>
              <w:rPr>
                <w:b/>
                <w:bCs/>
                <w:color w:val="3B3838" w:themeColor="background2" w:themeShade="40"/>
                <w:sz w:val="20"/>
                <w:szCs w:val="20"/>
                <w:rtl/>
              </w:rPr>
            </w:pPr>
            <w:r w:rsidRPr="005E0698">
              <w:rPr>
                <w:b/>
                <w:bCs/>
                <w:sz w:val="20"/>
                <w:szCs w:val="20"/>
                <w:rtl/>
              </w:rPr>
              <w:t>الاستجابة / الرأي</w:t>
            </w:r>
          </w:p>
        </w:tc>
        <w:tc>
          <w:tcPr>
            <w:tcW w:w="117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4289618" w14:textId="77777777" w:rsidR="006C4DA1" w:rsidRPr="005E0698" w:rsidRDefault="006C4DA1" w:rsidP="00EE0151">
            <w:pPr>
              <w:pStyle w:val="ListParagraph"/>
              <w:bidi/>
              <w:ind w:left="0"/>
              <w:jc w:val="both"/>
              <w:rPr>
                <w:rFonts w:ascii="Simplified Arabic" w:hAnsi="Simplified Arabic" w:cs="Simplified Arabic"/>
                <w:b/>
                <w:bCs/>
                <w:sz w:val="20"/>
                <w:szCs w:val="20"/>
                <w:rtl/>
              </w:rPr>
            </w:pPr>
            <w:r w:rsidRPr="005E0698">
              <w:rPr>
                <w:rFonts w:ascii="Simplified Arabic" w:hAnsi="Simplified Arabic" w:cs="Simplified Arabic"/>
                <w:b/>
                <w:bCs/>
                <w:sz w:val="20"/>
                <w:szCs w:val="20"/>
                <w:rtl/>
              </w:rPr>
              <w:t>ملاحظات</w:t>
            </w:r>
          </w:p>
        </w:tc>
      </w:tr>
      <w:tr w:rsidR="006C4DA1" w:rsidRPr="00106B44" w14:paraId="2839270D" w14:textId="77777777" w:rsidTr="00EE0151">
        <w:trPr>
          <w:trHeight w:val="580"/>
          <w:jc w:val="center"/>
        </w:trPr>
        <w:tc>
          <w:tcPr>
            <w:tcW w:w="442" w:type="dxa"/>
            <w:vMerge/>
            <w:tcBorders>
              <w:left w:val="single" w:sz="4" w:space="0" w:color="auto"/>
              <w:bottom w:val="single" w:sz="4" w:space="0" w:color="auto"/>
              <w:right w:val="single" w:sz="4" w:space="0" w:color="auto"/>
            </w:tcBorders>
            <w:vAlign w:val="center"/>
          </w:tcPr>
          <w:p w14:paraId="20AFC8A8" w14:textId="77777777" w:rsidR="006C4DA1" w:rsidRPr="005E0698" w:rsidRDefault="006C4DA1" w:rsidP="00EE0151">
            <w:pPr>
              <w:ind w:left="360"/>
              <w:jc w:val="both"/>
              <w:rPr>
                <w:sz w:val="20"/>
                <w:szCs w:val="20"/>
                <w:rtl/>
              </w:rPr>
            </w:pPr>
          </w:p>
        </w:tc>
        <w:tc>
          <w:tcPr>
            <w:tcW w:w="2948" w:type="dxa"/>
            <w:vMerge/>
            <w:tcBorders>
              <w:left w:val="single" w:sz="4" w:space="0" w:color="auto"/>
              <w:bottom w:val="single" w:sz="4" w:space="0" w:color="auto"/>
              <w:right w:val="single" w:sz="4" w:space="0" w:color="auto"/>
            </w:tcBorders>
            <w:vAlign w:val="center"/>
          </w:tcPr>
          <w:p w14:paraId="12B1965F"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E27CF9" w14:textId="77777777" w:rsidR="006C4DA1" w:rsidRPr="005E0698" w:rsidRDefault="006C4DA1" w:rsidP="00EE0151">
            <w:pPr>
              <w:jc w:val="both"/>
              <w:rPr>
                <w:b/>
                <w:bCs/>
                <w:color w:val="3B3838" w:themeColor="background2" w:themeShade="40"/>
                <w:sz w:val="20"/>
                <w:szCs w:val="20"/>
                <w:rtl/>
              </w:rPr>
            </w:pPr>
            <w:r w:rsidRPr="005E0698">
              <w:rPr>
                <w:b/>
                <w:bCs/>
                <w:sz w:val="20"/>
                <w:szCs w:val="20"/>
                <w:rtl/>
              </w:rPr>
              <w:t>أوافق</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E13AB8" w14:textId="77777777" w:rsidR="006C4DA1" w:rsidRPr="005E0698" w:rsidRDefault="006C4DA1" w:rsidP="00EE0151">
            <w:pPr>
              <w:jc w:val="both"/>
              <w:rPr>
                <w:b/>
                <w:bCs/>
                <w:color w:val="3B3838" w:themeColor="background2" w:themeShade="40"/>
                <w:sz w:val="20"/>
                <w:szCs w:val="20"/>
                <w:rtl/>
              </w:rPr>
            </w:pPr>
            <w:r w:rsidRPr="005E0698">
              <w:rPr>
                <w:b/>
                <w:bCs/>
                <w:sz w:val="20"/>
                <w:szCs w:val="20"/>
                <w:rtl/>
              </w:rPr>
              <w:t>الى حد ما</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966BA6" w14:textId="77777777" w:rsidR="006C4DA1" w:rsidRPr="005E0698" w:rsidRDefault="006C4DA1" w:rsidP="00EE0151">
            <w:pPr>
              <w:jc w:val="both"/>
              <w:rPr>
                <w:b/>
                <w:bCs/>
                <w:color w:val="3B3838" w:themeColor="background2" w:themeShade="40"/>
                <w:sz w:val="20"/>
                <w:szCs w:val="20"/>
                <w:rtl/>
              </w:rPr>
            </w:pPr>
            <w:r w:rsidRPr="005E0698">
              <w:rPr>
                <w:b/>
                <w:bCs/>
                <w:sz w:val="20"/>
                <w:szCs w:val="20"/>
                <w:rtl/>
              </w:rPr>
              <w:t>لا أوافق</w:t>
            </w:r>
          </w:p>
        </w:tc>
        <w:tc>
          <w:tcPr>
            <w:tcW w:w="1171" w:type="dxa"/>
            <w:vMerge/>
            <w:tcBorders>
              <w:left w:val="single" w:sz="4" w:space="0" w:color="auto"/>
              <w:bottom w:val="single" w:sz="4" w:space="0" w:color="auto"/>
              <w:right w:val="single" w:sz="4" w:space="0" w:color="auto"/>
            </w:tcBorders>
            <w:vAlign w:val="center"/>
          </w:tcPr>
          <w:p w14:paraId="1CACB219"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01823760"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339BD984"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7CF474D7"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يدعم تعظيم دور القطاع الخاص في إدارة مدارس التكنولوجيا التطبيقية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49335EC8"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52C7F01A"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5B53004B"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1A3F17D6"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4C3B6210"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7B930E0D"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538F010F"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يدعم تقنين دور وزارة التربية والتعليم، الإشرافي على مدارس التكنولوجيا التطبيقية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302876E4"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1B65C586"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2A575E1A"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74C1DCAA"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0C2C14BE"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1D2DE6D7"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04FD9695"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تطبق مدارس التكنولوجيا التطبيقية منهج متكامل لتوجيه الطلاب مهنيا، وتربويا، وسلوكيا، وثقافيا.</w:t>
            </w:r>
          </w:p>
        </w:tc>
        <w:tc>
          <w:tcPr>
            <w:tcW w:w="709" w:type="dxa"/>
            <w:tcBorders>
              <w:top w:val="single" w:sz="4" w:space="0" w:color="auto"/>
              <w:left w:val="single" w:sz="4" w:space="0" w:color="auto"/>
              <w:bottom w:val="single" w:sz="4" w:space="0" w:color="auto"/>
              <w:right w:val="single" w:sz="4" w:space="0" w:color="auto"/>
            </w:tcBorders>
            <w:vAlign w:val="center"/>
          </w:tcPr>
          <w:p w14:paraId="0F8688C1"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3739178D"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244941FC"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29751825"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359CCB27"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12247393"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1B728ADF"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يضمن نظام الإشراف على مدارس التكنولوجيا التطبيقية، اللامركزية في اتخاذ القرارات وتحقيق الكفاية المهنية.</w:t>
            </w:r>
          </w:p>
        </w:tc>
        <w:tc>
          <w:tcPr>
            <w:tcW w:w="709" w:type="dxa"/>
            <w:tcBorders>
              <w:top w:val="single" w:sz="4" w:space="0" w:color="auto"/>
              <w:left w:val="single" w:sz="4" w:space="0" w:color="auto"/>
              <w:bottom w:val="single" w:sz="4" w:space="0" w:color="auto"/>
              <w:right w:val="single" w:sz="4" w:space="0" w:color="auto"/>
            </w:tcBorders>
            <w:vAlign w:val="center"/>
          </w:tcPr>
          <w:p w14:paraId="144656E5"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69804669"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791A2553"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7B16D2AA"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223ACEE6"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5B2A79B3"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tcPr>
          <w:p w14:paraId="078B9C66"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تضمن آليات اختيار الإدارة المدرسية، تحقيق الكفاية المهنية للخرجين.</w:t>
            </w:r>
          </w:p>
        </w:tc>
        <w:tc>
          <w:tcPr>
            <w:tcW w:w="709" w:type="dxa"/>
            <w:tcBorders>
              <w:top w:val="single" w:sz="4" w:space="0" w:color="auto"/>
              <w:left w:val="single" w:sz="4" w:space="0" w:color="auto"/>
              <w:bottom w:val="single" w:sz="4" w:space="0" w:color="auto"/>
              <w:right w:val="single" w:sz="4" w:space="0" w:color="auto"/>
            </w:tcBorders>
            <w:vAlign w:val="center"/>
          </w:tcPr>
          <w:p w14:paraId="11FBBCC4" w14:textId="77777777" w:rsidR="006C4DA1" w:rsidRPr="00EB4593" w:rsidRDefault="006C4DA1" w:rsidP="00EE0151">
            <w:pPr>
              <w:jc w:val="both"/>
              <w:rPr>
                <w:color w:val="3B3838" w:themeColor="background2" w:themeShade="40"/>
                <w:sz w:val="20"/>
                <w:szCs w:val="20"/>
                <w:rtl/>
              </w:rPr>
            </w:pPr>
          </w:p>
        </w:tc>
        <w:tc>
          <w:tcPr>
            <w:tcW w:w="851" w:type="dxa"/>
            <w:tcBorders>
              <w:top w:val="single" w:sz="4" w:space="0" w:color="auto"/>
              <w:left w:val="single" w:sz="4" w:space="0" w:color="auto"/>
              <w:bottom w:val="single" w:sz="4" w:space="0" w:color="auto"/>
              <w:right w:val="single" w:sz="4" w:space="0" w:color="auto"/>
            </w:tcBorders>
            <w:vAlign w:val="center"/>
          </w:tcPr>
          <w:p w14:paraId="0185582A"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7393F622"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0E565D02"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r w:rsidR="006C4DA1" w:rsidRPr="00106B44" w14:paraId="038110D5" w14:textId="77777777" w:rsidTr="00EE0151">
        <w:trPr>
          <w:trHeight w:val="580"/>
          <w:jc w:val="center"/>
        </w:trPr>
        <w:tc>
          <w:tcPr>
            <w:tcW w:w="442" w:type="dxa"/>
            <w:tcBorders>
              <w:top w:val="single" w:sz="4" w:space="0" w:color="auto"/>
              <w:left w:val="single" w:sz="4" w:space="0" w:color="auto"/>
              <w:bottom w:val="single" w:sz="4" w:space="0" w:color="auto"/>
              <w:right w:val="single" w:sz="4" w:space="0" w:color="auto"/>
            </w:tcBorders>
            <w:vAlign w:val="center"/>
          </w:tcPr>
          <w:p w14:paraId="452017BC" w14:textId="77777777" w:rsidR="006C4DA1" w:rsidRPr="00106B44" w:rsidRDefault="006C4DA1" w:rsidP="00547F13">
            <w:pPr>
              <w:pStyle w:val="ListParagraph"/>
              <w:numPr>
                <w:ilvl w:val="0"/>
                <w:numId w:val="193"/>
              </w:numPr>
              <w:bidi/>
              <w:ind w:left="360"/>
              <w:jc w:val="both"/>
              <w:rPr>
                <w:rFonts w:ascii="Simplified Arabic" w:hAnsi="Simplified Arabic" w:cs="Simplified Arabic"/>
                <w:sz w:val="20"/>
                <w:szCs w:val="20"/>
                <w:rtl/>
              </w:rPr>
            </w:pPr>
          </w:p>
        </w:tc>
        <w:tc>
          <w:tcPr>
            <w:tcW w:w="2948" w:type="dxa"/>
            <w:tcBorders>
              <w:top w:val="single" w:sz="4" w:space="0" w:color="auto"/>
              <w:left w:val="single" w:sz="4" w:space="0" w:color="auto"/>
              <w:bottom w:val="single" w:sz="4" w:space="0" w:color="auto"/>
              <w:right w:val="single" w:sz="4" w:space="0" w:color="auto"/>
            </w:tcBorders>
            <w:vAlign w:val="center"/>
          </w:tcPr>
          <w:p w14:paraId="7B3B5A64" w14:textId="77777777" w:rsidR="006C4DA1" w:rsidRPr="00106B44" w:rsidRDefault="006C4DA1" w:rsidP="00EE0151">
            <w:pPr>
              <w:pStyle w:val="ListParagraph"/>
              <w:bidi/>
              <w:ind w:left="0"/>
              <w:jc w:val="both"/>
              <w:rPr>
                <w:rFonts w:ascii="Simplified Arabic" w:hAnsi="Simplified Arabic" w:cs="Simplified Arabic"/>
                <w:sz w:val="20"/>
                <w:szCs w:val="20"/>
                <w:rtl/>
              </w:rPr>
            </w:pPr>
            <w:r w:rsidRPr="00106B44">
              <w:rPr>
                <w:rFonts w:ascii="Simplified Arabic" w:hAnsi="Simplified Arabic" w:cs="Simplified Arabic"/>
                <w:sz w:val="20"/>
                <w:szCs w:val="20"/>
                <w:rtl/>
              </w:rPr>
              <w:t>بفضل تعظيم إسهام القطاع الخاص في إدارة وتشغيل مدارس التكنولوجيا التطبيقية.</w:t>
            </w:r>
          </w:p>
        </w:tc>
        <w:tc>
          <w:tcPr>
            <w:tcW w:w="709" w:type="dxa"/>
            <w:tcBorders>
              <w:top w:val="single" w:sz="4" w:space="0" w:color="auto"/>
              <w:left w:val="single" w:sz="4" w:space="0" w:color="auto"/>
              <w:bottom w:val="single" w:sz="4" w:space="0" w:color="auto"/>
              <w:right w:val="single" w:sz="4" w:space="0" w:color="auto"/>
            </w:tcBorders>
            <w:vAlign w:val="center"/>
          </w:tcPr>
          <w:p w14:paraId="2F079907" w14:textId="77777777" w:rsidR="006C4DA1" w:rsidRPr="00EB4593" w:rsidRDefault="006C4DA1" w:rsidP="00EE0151">
            <w:pPr>
              <w:jc w:val="both"/>
              <w:rPr>
                <w:color w:val="3B3838" w:themeColor="background2" w:themeShade="40"/>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1866E32" w14:textId="77777777" w:rsidR="006C4DA1" w:rsidRPr="00EB4593" w:rsidRDefault="006C4DA1" w:rsidP="00EE0151">
            <w:pPr>
              <w:jc w:val="both"/>
              <w:rPr>
                <w:color w:val="3B3838" w:themeColor="background2" w:themeShade="40"/>
                <w:sz w:val="20"/>
                <w:szCs w:val="20"/>
                <w:rtl/>
              </w:rPr>
            </w:pPr>
          </w:p>
        </w:tc>
        <w:tc>
          <w:tcPr>
            <w:tcW w:w="810" w:type="dxa"/>
            <w:tcBorders>
              <w:top w:val="single" w:sz="4" w:space="0" w:color="auto"/>
              <w:left w:val="single" w:sz="4" w:space="0" w:color="auto"/>
              <w:bottom w:val="single" w:sz="4" w:space="0" w:color="auto"/>
              <w:right w:val="single" w:sz="4" w:space="0" w:color="auto"/>
            </w:tcBorders>
            <w:vAlign w:val="center"/>
          </w:tcPr>
          <w:p w14:paraId="2D3E4709" w14:textId="77777777" w:rsidR="006C4DA1" w:rsidRPr="00EB4593" w:rsidRDefault="006C4DA1" w:rsidP="00EE0151">
            <w:pPr>
              <w:jc w:val="both"/>
              <w:rPr>
                <w:color w:val="3B3838" w:themeColor="background2" w:themeShade="40"/>
                <w:sz w:val="20"/>
                <w:szCs w:val="20"/>
                <w:rtl/>
              </w:rPr>
            </w:pPr>
          </w:p>
        </w:tc>
        <w:tc>
          <w:tcPr>
            <w:tcW w:w="1171" w:type="dxa"/>
            <w:tcBorders>
              <w:top w:val="single" w:sz="4" w:space="0" w:color="auto"/>
              <w:left w:val="single" w:sz="4" w:space="0" w:color="auto"/>
              <w:bottom w:val="single" w:sz="4" w:space="0" w:color="auto"/>
              <w:right w:val="single" w:sz="4" w:space="0" w:color="auto"/>
            </w:tcBorders>
            <w:vAlign w:val="center"/>
          </w:tcPr>
          <w:p w14:paraId="4937FA10" w14:textId="77777777" w:rsidR="006C4DA1" w:rsidRPr="00106B44" w:rsidRDefault="006C4DA1" w:rsidP="00EE0151">
            <w:pPr>
              <w:pStyle w:val="ListParagraph"/>
              <w:bidi/>
              <w:ind w:left="0"/>
              <w:jc w:val="both"/>
              <w:rPr>
                <w:rFonts w:ascii="Simplified Arabic" w:hAnsi="Simplified Arabic" w:cs="Simplified Arabic"/>
                <w:sz w:val="20"/>
                <w:szCs w:val="20"/>
                <w:rtl/>
              </w:rPr>
            </w:pPr>
          </w:p>
        </w:tc>
      </w:tr>
    </w:tbl>
    <w:bookmarkEnd w:id="21"/>
    <w:p w14:paraId="096F66C4" w14:textId="77777777" w:rsidR="006C4DA1" w:rsidRPr="00D93938" w:rsidRDefault="006C4DA1" w:rsidP="00547F13">
      <w:pPr>
        <w:pStyle w:val="ListParagraph"/>
        <w:numPr>
          <w:ilvl w:val="0"/>
          <w:numId w:val="195"/>
        </w:numPr>
        <w:tabs>
          <w:tab w:val="right" w:pos="963"/>
        </w:tabs>
        <w:bidi/>
        <w:jc w:val="both"/>
        <w:rPr>
          <w:rFonts w:ascii="Simplified Arabic" w:hAnsi="Simplified Arabic" w:cs="Simplified Arabic"/>
          <w:b/>
          <w:bCs/>
          <w:sz w:val="28"/>
          <w:szCs w:val="28"/>
        </w:rPr>
      </w:pPr>
      <w:r w:rsidRPr="00D93938">
        <w:rPr>
          <w:rFonts w:ascii="Simplified Arabic" w:hAnsi="Simplified Arabic" w:cs="Simplified Arabic"/>
          <w:b/>
          <w:bCs/>
          <w:sz w:val="28"/>
          <w:szCs w:val="28"/>
          <w:rtl/>
        </w:rPr>
        <w:t>هل ترى أن دور القطاع الخاص له أثر إيجابي في رفع كفاءة خريجي مدارس التكنولوجيا التطبيقية.</w:t>
      </w:r>
    </w:p>
    <w:p w14:paraId="11C62733" w14:textId="77777777" w:rsidR="006C4DA1" w:rsidRPr="00EB4593" w:rsidRDefault="006C4DA1" w:rsidP="00547F13">
      <w:pPr>
        <w:pStyle w:val="ListParagraph"/>
        <w:numPr>
          <w:ilvl w:val="1"/>
          <w:numId w:val="192"/>
        </w:numPr>
        <w:bidi/>
        <w:ind w:left="1105"/>
        <w:jc w:val="both"/>
        <w:rPr>
          <w:rFonts w:ascii="Simplified Arabic" w:hAnsi="Simplified Arabic" w:cs="Simplified Arabic"/>
        </w:rPr>
      </w:pPr>
      <w:r w:rsidRPr="00EB4593">
        <w:rPr>
          <w:rFonts w:ascii="Simplified Arabic" w:hAnsi="Simplified Arabic" w:cs="Simplified Arabic"/>
          <w:rtl/>
        </w:rPr>
        <w:t>(       ) نعم .</w:t>
      </w:r>
    </w:p>
    <w:p w14:paraId="79DA99A1" w14:textId="77777777" w:rsidR="006C4DA1" w:rsidRPr="00EB4593" w:rsidRDefault="006C4DA1" w:rsidP="00547F13">
      <w:pPr>
        <w:pStyle w:val="ListParagraph"/>
        <w:numPr>
          <w:ilvl w:val="1"/>
          <w:numId w:val="192"/>
        </w:numPr>
        <w:bidi/>
        <w:ind w:left="1105"/>
        <w:jc w:val="both"/>
        <w:rPr>
          <w:rFonts w:ascii="Simplified Arabic" w:hAnsi="Simplified Arabic" w:cs="Simplified Arabic"/>
        </w:rPr>
      </w:pPr>
      <w:r w:rsidRPr="00EB4593">
        <w:rPr>
          <w:rFonts w:ascii="Simplified Arabic" w:hAnsi="Simplified Arabic" w:cs="Simplified Arabic"/>
          <w:rtl/>
        </w:rPr>
        <w:lastRenderedPageBreak/>
        <w:t>(       ) الى حد ما.</w:t>
      </w:r>
    </w:p>
    <w:p w14:paraId="5244A7FA" w14:textId="77777777" w:rsidR="006C4DA1" w:rsidRPr="00EB4593" w:rsidRDefault="006C4DA1" w:rsidP="00547F13">
      <w:pPr>
        <w:pStyle w:val="ListParagraph"/>
        <w:numPr>
          <w:ilvl w:val="1"/>
          <w:numId w:val="192"/>
        </w:numPr>
        <w:bidi/>
        <w:ind w:left="1105"/>
        <w:jc w:val="both"/>
        <w:rPr>
          <w:rFonts w:ascii="Simplified Arabic" w:hAnsi="Simplified Arabic" w:cs="Simplified Arabic"/>
        </w:rPr>
      </w:pPr>
      <w:r w:rsidRPr="00EB4593">
        <w:rPr>
          <w:rFonts w:ascii="Simplified Arabic" w:hAnsi="Simplified Arabic" w:cs="Simplified Arabic"/>
          <w:rtl/>
        </w:rPr>
        <w:t>(       ) لا.</w:t>
      </w:r>
    </w:p>
    <w:p w14:paraId="2EED10A4" w14:textId="77777777" w:rsidR="006C4DA1" w:rsidRPr="00D93938" w:rsidRDefault="006C4DA1" w:rsidP="00547F13">
      <w:pPr>
        <w:pStyle w:val="ListParagraph"/>
        <w:numPr>
          <w:ilvl w:val="0"/>
          <w:numId w:val="195"/>
        </w:numPr>
        <w:tabs>
          <w:tab w:val="right" w:pos="963"/>
        </w:tabs>
        <w:bidi/>
        <w:jc w:val="both"/>
        <w:rPr>
          <w:rFonts w:ascii="Simplified Arabic" w:hAnsi="Simplified Arabic" w:cs="Simplified Arabic"/>
          <w:b/>
          <w:bCs/>
          <w:sz w:val="28"/>
          <w:szCs w:val="28"/>
        </w:rPr>
      </w:pPr>
      <w:r w:rsidRPr="00D93938">
        <w:rPr>
          <w:rFonts w:ascii="Simplified Arabic" w:hAnsi="Simplified Arabic" w:cs="Simplified Arabic"/>
          <w:b/>
          <w:bCs/>
          <w:sz w:val="28"/>
          <w:szCs w:val="28"/>
          <w:rtl/>
        </w:rPr>
        <w:t>هل ترى أن الدور الحالي للقطاع الخاص كافي ولا يحتاج الى تعظيم أو مشاركة أكثر.</w:t>
      </w:r>
    </w:p>
    <w:p w14:paraId="57A42FDB" w14:textId="77777777" w:rsidR="006C4DA1" w:rsidRPr="00D93938" w:rsidRDefault="006C4DA1" w:rsidP="00547F13">
      <w:pPr>
        <w:pStyle w:val="ListParagraph"/>
        <w:numPr>
          <w:ilvl w:val="0"/>
          <w:numId w:val="196"/>
        </w:numPr>
        <w:bidi/>
        <w:jc w:val="both"/>
        <w:rPr>
          <w:rFonts w:ascii="Simplified Arabic" w:hAnsi="Simplified Arabic" w:cs="Simplified Arabic"/>
          <w:sz w:val="28"/>
          <w:szCs w:val="28"/>
        </w:rPr>
      </w:pPr>
      <w:r w:rsidRPr="00EB4593">
        <w:rPr>
          <w:rFonts w:ascii="Simplified Arabic" w:hAnsi="Simplified Arabic" w:cs="Simplified Arabic"/>
          <w:rtl/>
        </w:rPr>
        <w:t>(       ) نعم (اذكر السبب)</w:t>
      </w:r>
      <w:r w:rsidRPr="00D93938">
        <w:rPr>
          <w:rFonts w:ascii="Simplified Arabic" w:hAnsi="Simplified Arabic" w:cs="Simplified Arabic"/>
          <w:sz w:val="28"/>
          <w:szCs w:val="28"/>
          <w:rtl/>
        </w:rPr>
        <w:t xml:space="preserve"> </w:t>
      </w:r>
      <w:r w:rsidRPr="008174C6">
        <w:rPr>
          <w:rFonts w:ascii="Simplified Arabic" w:hAnsi="Simplified Arabic" w:cs="Simplified Arabic"/>
          <w:color w:val="A6A6A6" w:themeColor="background1" w:themeShade="A6"/>
          <w:sz w:val="16"/>
          <w:szCs w:val="16"/>
          <w:rtl/>
        </w:rPr>
        <w:t>..............................................................</w:t>
      </w:r>
    </w:p>
    <w:p w14:paraId="50CCBAF3" w14:textId="77777777" w:rsidR="006C4DA1" w:rsidRPr="00EB4593" w:rsidRDefault="006C4DA1" w:rsidP="00547F13">
      <w:pPr>
        <w:pStyle w:val="ListParagraph"/>
        <w:numPr>
          <w:ilvl w:val="0"/>
          <w:numId w:val="196"/>
        </w:numPr>
        <w:bidi/>
        <w:jc w:val="both"/>
        <w:rPr>
          <w:rFonts w:ascii="Simplified Arabic" w:hAnsi="Simplified Arabic" w:cs="Simplified Arabic"/>
        </w:rPr>
      </w:pPr>
      <w:r w:rsidRPr="00EB4593">
        <w:rPr>
          <w:rFonts w:ascii="Simplified Arabic" w:hAnsi="Simplified Arabic" w:cs="Simplified Arabic"/>
          <w:rtl/>
        </w:rPr>
        <w:t>(       ) الى حد ما.</w:t>
      </w:r>
    </w:p>
    <w:p w14:paraId="592CE6AD" w14:textId="77777777" w:rsidR="006C4DA1" w:rsidRPr="00D93938" w:rsidRDefault="006C4DA1" w:rsidP="00547F13">
      <w:pPr>
        <w:pStyle w:val="ListParagraph"/>
        <w:numPr>
          <w:ilvl w:val="0"/>
          <w:numId w:val="196"/>
        </w:numPr>
        <w:bidi/>
        <w:jc w:val="both"/>
        <w:rPr>
          <w:rFonts w:ascii="Simplified Arabic" w:hAnsi="Simplified Arabic" w:cs="Simplified Arabic"/>
          <w:sz w:val="28"/>
          <w:szCs w:val="28"/>
        </w:rPr>
      </w:pPr>
      <w:r w:rsidRPr="00EB4593">
        <w:rPr>
          <w:rFonts w:ascii="Simplified Arabic" w:hAnsi="Simplified Arabic" w:cs="Simplified Arabic"/>
          <w:rtl/>
        </w:rPr>
        <w:t>(       ) لا (اذكر السبب)</w:t>
      </w:r>
      <w:r w:rsidRPr="00D93938">
        <w:rPr>
          <w:rFonts w:ascii="Simplified Arabic" w:hAnsi="Simplified Arabic" w:cs="Simplified Arabic"/>
          <w:sz w:val="28"/>
          <w:szCs w:val="28"/>
          <w:rtl/>
        </w:rPr>
        <w:t xml:space="preserve"> </w:t>
      </w:r>
      <w:r w:rsidRPr="008174C6">
        <w:rPr>
          <w:rFonts w:ascii="Simplified Arabic" w:hAnsi="Simplified Arabic" w:cs="Simplified Arabic"/>
          <w:color w:val="A6A6A6" w:themeColor="background1" w:themeShade="A6"/>
          <w:sz w:val="16"/>
          <w:szCs w:val="16"/>
          <w:rtl/>
        </w:rPr>
        <w:t>..........................................</w:t>
      </w:r>
    </w:p>
    <w:p w14:paraId="2A9A51FE" w14:textId="77777777" w:rsidR="006C4DA1" w:rsidRPr="00D93938" w:rsidRDefault="006C4DA1" w:rsidP="00547F13">
      <w:pPr>
        <w:pStyle w:val="ListParagraph"/>
        <w:numPr>
          <w:ilvl w:val="0"/>
          <w:numId w:val="195"/>
        </w:numPr>
        <w:tabs>
          <w:tab w:val="right" w:pos="963"/>
        </w:tabs>
        <w:bidi/>
        <w:jc w:val="both"/>
        <w:rPr>
          <w:rFonts w:ascii="Simplified Arabic" w:hAnsi="Simplified Arabic" w:cs="Simplified Arabic"/>
          <w:b/>
          <w:bCs/>
          <w:sz w:val="28"/>
          <w:szCs w:val="28"/>
        </w:rPr>
      </w:pPr>
      <w:r w:rsidRPr="00D93938">
        <w:rPr>
          <w:rFonts w:ascii="Simplified Arabic" w:hAnsi="Simplified Arabic" w:cs="Simplified Arabic"/>
          <w:b/>
          <w:bCs/>
          <w:sz w:val="28"/>
          <w:szCs w:val="28"/>
          <w:rtl/>
        </w:rPr>
        <w:t xml:space="preserve">ما أبرز التحديات التي تواجه طلاب وخريجي مدارس التكنولوجيا التطبيقية في العمل: </w:t>
      </w:r>
    </w:p>
    <w:p w14:paraId="7D483A43" w14:textId="77777777" w:rsidR="006C4DA1" w:rsidRPr="008174C6" w:rsidRDefault="006C4DA1" w:rsidP="006C4DA1">
      <w:pPr>
        <w:spacing w:after="0"/>
        <w:ind w:left="720"/>
        <w:jc w:val="both"/>
        <w:rPr>
          <w:rFonts w:eastAsia="Times New Roman"/>
          <w:color w:val="A6A6A6" w:themeColor="background1" w:themeShade="A6"/>
          <w:sz w:val="16"/>
          <w:szCs w:val="16"/>
          <w:rtl/>
          <w:lang w:bidi="ar-SA"/>
        </w:rPr>
      </w:pPr>
      <w:r w:rsidRPr="008174C6">
        <w:rPr>
          <w:rFonts w:eastAsia="Times New Roman"/>
          <w:color w:val="A6A6A6" w:themeColor="background1" w:themeShade="A6"/>
          <w:sz w:val="16"/>
          <w:szCs w:val="16"/>
          <w:rtl/>
          <w:lang w:bidi="ar-SA"/>
        </w:rPr>
        <w:t>.........................................................</w:t>
      </w:r>
      <w:r>
        <w:rPr>
          <w:rFonts w:eastAsia="Times New Roman"/>
          <w:color w:val="A6A6A6" w:themeColor="background1" w:themeShade="A6"/>
          <w:sz w:val="16"/>
          <w:szCs w:val="16"/>
          <w:lang w:bidi="ar-SA"/>
        </w:rPr>
        <w:t>....................</w:t>
      </w:r>
      <w:r w:rsidRPr="008174C6">
        <w:rPr>
          <w:rFonts w:eastAsia="Times New Roman"/>
          <w:color w:val="A6A6A6" w:themeColor="background1" w:themeShade="A6"/>
          <w:sz w:val="16"/>
          <w:szCs w:val="16"/>
          <w:rtl/>
          <w:lang w:bidi="ar-SA"/>
        </w:rPr>
        <w:t>..................................</w:t>
      </w:r>
    </w:p>
    <w:p w14:paraId="56F016FF" w14:textId="77777777" w:rsidR="006C4DA1" w:rsidRPr="008174C6" w:rsidRDefault="006C4DA1" w:rsidP="006C4DA1">
      <w:pPr>
        <w:spacing w:after="0"/>
        <w:ind w:left="720"/>
        <w:jc w:val="both"/>
        <w:rPr>
          <w:rFonts w:eastAsia="Times New Roman"/>
          <w:color w:val="A6A6A6" w:themeColor="background1" w:themeShade="A6"/>
          <w:sz w:val="16"/>
          <w:szCs w:val="16"/>
          <w:rtl/>
          <w:lang w:bidi="ar-SA"/>
        </w:rPr>
      </w:pPr>
      <w:r w:rsidRPr="008174C6">
        <w:rPr>
          <w:rFonts w:eastAsia="Times New Roman"/>
          <w:color w:val="A6A6A6" w:themeColor="background1" w:themeShade="A6"/>
          <w:sz w:val="16"/>
          <w:szCs w:val="16"/>
          <w:rtl/>
          <w:lang w:bidi="ar-SA"/>
        </w:rPr>
        <w:t>....................................................................................................................</w:t>
      </w:r>
    </w:p>
    <w:p w14:paraId="53AF1BD0" w14:textId="77777777" w:rsidR="006C4DA1" w:rsidRPr="00D93938" w:rsidRDefault="006C4DA1" w:rsidP="00547F13">
      <w:pPr>
        <w:pStyle w:val="ListParagraph"/>
        <w:numPr>
          <w:ilvl w:val="0"/>
          <w:numId w:val="195"/>
        </w:numPr>
        <w:tabs>
          <w:tab w:val="right" w:pos="963"/>
        </w:tabs>
        <w:bidi/>
        <w:jc w:val="both"/>
        <w:rPr>
          <w:rFonts w:ascii="Simplified Arabic" w:hAnsi="Simplified Arabic" w:cs="Simplified Arabic"/>
          <w:b/>
          <w:bCs/>
          <w:sz w:val="28"/>
          <w:szCs w:val="28"/>
        </w:rPr>
      </w:pPr>
      <w:r w:rsidRPr="00D93938">
        <w:rPr>
          <w:rFonts w:ascii="Simplified Arabic" w:hAnsi="Simplified Arabic" w:cs="Simplified Arabic"/>
          <w:b/>
          <w:bCs/>
          <w:sz w:val="28"/>
          <w:szCs w:val="28"/>
          <w:rtl/>
        </w:rPr>
        <w:t xml:space="preserve">كيف يمكن أن يساهم القطاع الخاص في الحل: </w:t>
      </w:r>
    </w:p>
    <w:p w14:paraId="7FCAD8F8" w14:textId="77777777" w:rsidR="006C4DA1" w:rsidRPr="00424391" w:rsidRDefault="006C4DA1" w:rsidP="006C4DA1">
      <w:pPr>
        <w:spacing w:after="0"/>
        <w:ind w:left="720"/>
        <w:jc w:val="both"/>
        <w:rPr>
          <w:color w:val="A6A6A6" w:themeColor="background1" w:themeShade="A6"/>
          <w:sz w:val="16"/>
          <w:szCs w:val="16"/>
          <w:rtl/>
        </w:rPr>
      </w:pPr>
      <w:r w:rsidRPr="00424391">
        <w:rPr>
          <w:color w:val="A6A6A6" w:themeColor="background1" w:themeShade="A6"/>
          <w:sz w:val="16"/>
          <w:szCs w:val="16"/>
          <w:rtl/>
        </w:rPr>
        <w:t>.....................................................................................................</w:t>
      </w:r>
    </w:p>
    <w:p w14:paraId="23F29D34" w14:textId="77777777" w:rsidR="006C4DA1" w:rsidRPr="00424391" w:rsidRDefault="006C4DA1" w:rsidP="006C4DA1">
      <w:pPr>
        <w:spacing w:after="0"/>
        <w:ind w:left="720"/>
        <w:jc w:val="both"/>
        <w:rPr>
          <w:color w:val="A6A6A6" w:themeColor="background1" w:themeShade="A6"/>
          <w:sz w:val="16"/>
          <w:szCs w:val="16"/>
          <w:rtl/>
        </w:rPr>
      </w:pPr>
      <w:r w:rsidRPr="00424391">
        <w:rPr>
          <w:color w:val="A6A6A6" w:themeColor="background1" w:themeShade="A6"/>
          <w:sz w:val="16"/>
          <w:szCs w:val="16"/>
          <w:rtl/>
        </w:rPr>
        <w:t>.....................................................................................................</w:t>
      </w:r>
    </w:p>
    <w:p w14:paraId="2D859827" w14:textId="77777777" w:rsidR="006C4DA1" w:rsidRPr="00424391" w:rsidRDefault="006C4DA1" w:rsidP="006C4DA1">
      <w:pPr>
        <w:spacing w:after="0"/>
        <w:ind w:left="720"/>
        <w:jc w:val="both"/>
        <w:rPr>
          <w:color w:val="A6A6A6" w:themeColor="background1" w:themeShade="A6"/>
          <w:sz w:val="16"/>
          <w:szCs w:val="16"/>
          <w:rtl/>
        </w:rPr>
      </w:pPr>
      <w:r w:rsidRPr="00424391">
        <w:rPr>
          <w:color w:val="A6A6A6" w:themeColor="background1" w:themeShade="A6"/>
          <w:sz w:val="16"/>
          <w:szCs w:val="16"/>
          <w:rtl/>
        </w:rPr>
        <w:t>.....................................................................................................</w:t>
      </w:r>
    </w:p>
    <w:p w14:paraId="792AD5D9" w14:textId="77777777" w:rsidR="006C4DA1" w:rsidRPr="00D93938" w:rsidRDefault="006C4DA1" w:rsidP="00547F13">
      <w:pPr>
        <w:pStyle w:val="ListParagraph"/>
        <w:numPr>
          <w:ilvl w:val="0"/>
          <w:numId w:val="195"/>
        </w:numPr>
        <w:tabs>
          <w:tab w:val="right" w:pos="963"/>
        </w:tabs>
        <w:bidi/>
        <w:jc w:val="both"/>
        <w:rPr>
          <w:rFonts w:ascii="Simplified Arabic" w:hAnsi="Simplified Arabic" w:cs="Simplified Arabic"/>
          <w:b/>
          <w:bCs/>
          <w:sz w:val="28"/>
          <w:szCs w:val="28"/>
        </w:rPr>
      </w:pPr>
      <w:r w:rsidRPr="00D93938">
        <w:rPr>
          <w:rFonts w:ascii="Simplified Arabic" w:hAnsi="Simplified Arabic" w:cs="Simplified Arabic"/>
          <w:b/>
          <w:bCs/>
          <w:sz w:val="28"/>
          <w:szCs w:val="28"/>
          <w:rtl/>
        </w:rPr>
        <w:t>كيف يمكن الارتقاء بمستوى الكفاية المهنية الخارجية لخريجي مدارس التكنولوجيا التطبيقية؟</w:t>
      </w:r>
    </w:p>
    <w:p w14:paraId="7B5AE32F" w14:textId="77777777" w:rsidR="006C4DA1" w:rsidRPr="00424391" w:rsidRDefault="006C4DA1" w:rsidP="006C4DA1">
      <w:pPr>
        <w:spacing w:after="0" w:line="240" w:lineRule="auto"/>
        <w:ind w:left="720"/>
        <w:jc w:val="both"/>
        <w:rPr>
          <w:color w:val="A6A6A6" w:themeColor="background1" w:themeShade="A6"/>
          <w:sz w:val="16"/>
          <w:szCs w:val="16"/>
        </w:rPr>
      </w:pPr>
      <w:r w:rsidRPr="00424391">
        <w:rPr>
          <w:color w:val="A6A6A6" w:themeColor="background1" w:themeShade="A6"/>
          <w:sz w:val="16"/>
          <w:szCs w:val="16"/>
          <w:rtl/>
        </w:rPr>
        <w:t>.........................................................................................................................</w:t>
      </w:r>
    </w:p>
    <w:p w14:paraId="68CA7DEE" w14:textId="77777777" w:rsidR="006C4DA1" w:rsidRPr="00424391" w:rsidRDefault="006C4DA1" w:rsidP="006C4DA1">
      <w:pPr>
        <w:spacing w:after="0" w:line="240" w:lineRule="auto"/>
        <w:ind w:left="720"/>
        <w:jc w:val="both"/>
        <w:rPr>
          <w:color w:val="A6A6A6" w:themeColor="background1" w:themeShade="A6"/>
          <w:sz w:val="16"/>
          <w:szCs w:val="16"/>
          <w:rtl/>
        </w:rPr>
      </w:pPr>
      <w:r w:rsidRPr="00424391">
        <w:rPr>
          <w:color w:val="A6A6A6" w:themeColor="background1" w:themeShade="A6"/>
          <w:sz w:val="16"/>
          <w:szCs w:val="16"/>
          <w:rtl/>
        </w:rPr>
        <w:t>.........................................................</w:t>
      </w:r>
      <w:r>
        <w:rPr>
          <w:color w:val="A6A6A6" w:themeColor="background1" w:themeShade="A6"/>
          <w:sz w:val="16"/>
          <w:szCs w:val="16"/>
        </w:rPr>
        <w:t>.</w:t>
      </w:r>
      <w:r w:rsidRPr="00424391">
        <w:rPr>
          <w:color w:val="A6A6A6" w:themeColor="background1" w:themeShade="A6"/>
          <w:sz w:val="16"/>
          <w:szCs w:val="16"/>
          <w:rtl/>
        </w:rPr>
        <w:t>...............................................................</w:t>
      </w:r>
    </w:p>
    <w:p w14:paraId="3B4DF70B" w14:textId="77777777" w:rsidR="006C4DA1" w:rsidRPr="00424391" w:rsidRDefault="006C4DA1" w:rsidP="006C4DA1">
      <w:pPr>
        <w:spacing w:after="0" w:line="240" w:lineRule="auto"/>
        <w:ind w:left="720"/>
        <w:jc w:val="both"/>
        <w:rPr>
          <w:color w:val="A6A6A6" w:themeColor="background1" w:themeShade="A6"/>
          <w:sz w:val="16"/>
          <w:szCs w:val="16"/>
          <w:rtl/>
        </w:rPr>
      </w:pPr>
      <w:r w:rsidRPr="00424391">
        <w:rPr>
          <w:color w:val="A6A6A6" w:themeColor="background1" w:themeShade="A6"/>
          <w:sz w:val="16"/>
          <w:szCs w:val="16"/>
          <w:rtl/>
        </w:rPr>
        <w:t>.........................................................................................................................</w:t>
      </w:r>
    </w:p>
    <w:p w14:paraId="390B23D5" w14:textId="77777777" w:rsidR="006C4DA1" w:rsidRPr="00D93938" w:rsidRDefault="006C4DA1" w:rsidP="00547F13">
      <w:pPr>
        <w:pStyle w:val="ListParagraph"/>
        <w:numPr>
          <w:ilvl w:val="0"/>
          <w:numId w:val="195"/>
        </w:numPr>
        <w:tabs>
          <w:tab w:val="right" w:pos="963"/>
        </w:tabs>
        <w:bidi/>
        <w:jc w:val="both"/>
        <w:rPr>
          <w:rFonts w:ascii="Simplified Arabic" w:hAnsi="Simplified Arabic" w:cs="Simplified Arabic"/>
          <w:b/>
          <w:bCs/>
          <w:sz w:val="28"/>
          <w:szCs w:val="28"/>
          <w:rtl/>
        </w:rPr>
      </w:pPr>
      <w:r w:rsidRPr="00D93938">
        <w:rPr>
          <w:rFonts w:ascii="Simplified Arabic" w:hAnsi="Simplified Arabic" w:cs="Simplified Arabic"/>
          <w:b/>
          <w:bCs/>
          <w:sz w:val="28"/>
          <w:szCs w:val="28"/>
          <w:rtl/>
        </w:rPr>
        <w:t>ملاحظات أو إضافات أخرى؟</w:t>
      </w:r>
    </w:p>
    <w:p w14:paraId="7B6A7D1D" w14:textId="77777777" w:rsidR="006C4DA1" w:rsidRPr="00424391" w:rsidRDefault="006C4DA1" w:rsidP="006C4DA1">
      <w:pPr>
        <w:spacing w:after="0"/>
        <w:ind w:left="720"/>
        <w:jc w:val="both"/>
        <w:rPr>
          <w:color w:val="A6A6A6" w:themeColor="background1" w:themeShade="A6"/>
          <w:sz w:val="16"/>
          <w:szCs w:val="16"/>
        </w:rPr>
      </w:pPr>
      <w:r w:rsidRPr="00424391">
        <w:rPr>
          <w:color w:val="A6A6A6" w:themeColor="background1" w:themeShade="A6"/>
          <w:sz w:val="16"/>
          <w:szCs w:val="16"/>
          <w:rtl/>
        </w:rPr>
        <w:t>..................................................................................................................</w:t>
      </w:r>
    </w:p>
    <w:p w14:paraId="3F4EC077" w14:textId="77777777" w:rsidR="006C4DA1" w:rsidRPr="00424391" w:rsidRDefault="006C4DA1" w:rsidP="006C4DA1">
      <w:pPr>
        <w:spacing w:after="0" w:line="18" w:lineRule="atLeast"/>
        <w:ind w:left="720"/>
        <w:jc w:val="both"/>
        <w:rPr>
          <w:color w:val="A6A6A6" w:themeColor="background1" w:themeShade="A6"/>
          <w:sz w:val="16"/>
          <w:szCs w:val="16"/>
          <w:rtl/>
        </w:rPr>
      </w:pPr>
      <w:r w:rsidRPr="00424391">
        <w:rPr>
          <w:color w:val="A6A6A6" w:themeColor="background1" w:themeShade="A6"/>
          <w:sz w:val="16"/>
          <w:szCs w:val="16"/>
          <w:rtl/>
        </w:rPr>
        <w:t>..................................................................................................................</w:t>
      </w:r>
    </w:p>
    <w:p w14:paraId="4B3A63AE" w14:textId="77777777" w:rsidR="006C4DA1" w:rsidRPr="00424391" w:rsidRDefault="006C4DA1" w:rsidP="006C4DA1">
      <w:pPr>
        <w:spacing w:after="0" w:line="18" w:lineRule="atLeast"/>
        <w:ind w:left="720"/>
        <w:jc w:val="both"/>
        <w:rPr>
          <w:color w:val="A6A6A6" w:themeColor="background1" w:themeShade="A6"/>
          <w:sz w:val="16"/>
          <w:szCs w:val="16"/>
          <w:rtl/>
        </w:rPr>
      </w:pPr>
      <w:r w:rsidRPr="00424391">
        <w:rPr>
          <w:color w:val="A6A6A6" w:themeColor="background1" w:themeShade="A6"/>
          <w:sz w:val="16"/>
          <w:szCs w:val="16"/>
          <w:rtl/>
        </w:rPr>
        <w:t>...................................................................................</w:t>
      </w:r>
      <w:r>
        <w:rPr>
          <w:color w:val="A6A6A6" w:themeColor="background1" w:themeShade="A6"/>
          <w:sz w:val="16"/>
          <w:szCs w:val="16"/>
          <w:rtl/>
        </w:rPr>
        <w:t>...............................</w:t>
      </w:r>
    </w:p>
    <w:p w14:paraId="1A0EEADF" w14:textId="77777777" w:rsidR="006C4DA1" w:rsidRPr="00D93938" w:rsidRDefault="006C4DA1" w:rsidP="00547F13">
      <w:pPr>
        <w:pStyle w:val="ListParagraph"/>
        <w:numPr>
          <w:ilvl w:val="0"/>
          <w:numId w:val="195"/>
        </w:numPr>
        <w:tabs>
          <w:tab w:val="right" w:pos="963"/>
        </w:tabs>
        <w:bidi/>
        <w:spacing w:line="18" w:lineRule="atLeast"/>
        <w:jc w:val="both"/>
        <w:rPr>
          <w:rFonts w:ascii="Simplified Arabic" w:hAnsi="Simplified Arabic" w:cs="Simplified Arabic"/>
          <w:b/>
          <w:bCs/>
          <w:sz w:val="28"/>
          <w:szCs w:val="28"/>
        </w:rPr>
      </w:pPr>
      <w:r w:rsidRPr="00D93938">
        <w:rPr>
          <w:rFonts w:ascii="Simplified Arabic" w:hAnsi="Simplified Arabic" w:cs="Simplified Arabic"/>
          <w:b/>
          <w:bCs/>
          <w:sz w:val="28"/>
          <w:szCs w:val="28"/>
          <w:rtl/>
        </w:rPr>
        <w:t xml:space="preserve"> ما التحديات التي تواجه تحقيق الكفاية المهنية لخريجي مدارس التكنولوجيا التطبيقية من وجهة نظرك؟</w:t>
      </w:r>
    </w:p>
    <w:p w14:paraId="49552CA0" w14:textId="77777777" w:rsidR="006C4DA1" w:rsidRPr="00630816" w:rsidRDefault="006C4DA1" w:rsidP="006C4DA1">
      <w:pPr>
        <w:spacing w:after="0" w:line="18" w:lineRule="atLeast"/>
        <w:ind w:left="720"/>
        <w:jc w:val="both"/>
        <w:rPr>
          <w:color w:val="A6A6A6" w:themeColor="background1" w:themeShade="A6"/>
          <w:sz w:val="16"/>
          <w:szCs w:val="16"/>
        </w:rPr>
      </w:pPr>
      <w:r w:rsidRPr="00630816">
        <w:rPr>
          <w:color w:val="A6A6A6" w:themeColor="background1" w:themeShade="A6"/>
          <w:sz w:val="16"/>
          <w:szCs w:val="16"/>
          <w:rtl/>
        </w:rPr>
        <w:t>..................................................................................................................</w:t>
      </w:r>
    </w:p>
    <w:p w14:paraId="639DD821" w14:textId="77777777" w:rsidR="006C4DA1" w:rsidRPr="00630816" w:rsidRDefault="006C4DA1" w:rsidP="006C4DA1">
      <w:pPr>
        <w:spacing w:after="0" w:line="18" w:lineRule="atLeast"/>
        <w:ind w:left="720"/>
        <w:jc w:val="both"/>
        <w:rPr>
          <w:color w:val="A6A6A6" w:themeColor="background1" w:themeShade="A6"/>
          <w:sz w:val="16"/>
          <w:szCs w:val="16"/>
          <w:rtl/>
        </w:rPr>
      </w:pPr>
      <w:r w:rsidRPr="00630816">
        <w:rPr>
          <w:color w:val="A6A6A6" w:themeColor="background1" w:themeShade="A6"/>
          <w:sz w:val="16"/>
          <w:szCs w:val="16"/>
          <w:rtl/>
        </w:rPr>
        <w:t>..................................................................................................................</w:t>
      </w:r>
    </w:p>
    <w:p w14:paraId="39795A4E" w14:textId="77777777" w:rsidR="006C4DA1" w:rsidRPr="00630816" w:rsidRDefault="006C4DA1" w:rsidP="006C4DA1">
      <w:pPr>
        <w:spacing w:after="0" w:line="18" w:lineRule="atLeast"/>
        <w:ind w:left="720"/>
        <w:jc w:val="both"/>
        <w:rPr>
          <w:color w:val="A6A6A6" w:themeColor="background1" w:themeShade="A6"/>
          <w:sz w:val="16"/>
          <w:szCs w:val="16"/>
          <w:rtl/>
        </w:rPr>
      </w:pPr>
      <w:r w:rsidRPr="00630816">
        <w:rPr>
          <w:color w:val="A6A6A6" w:themeColor="background1" w:themeShade="A6"/>
          <w:sz w:val="16"/>
          <w:szCs w:val="16"/>
          <w:rtl/>
        </w:rPr>
        <w:t>..................................................................................................................</w:t>
      </w:r>
    </w:p>
    <w:p w14:paraId="7F8A46E3" w14:textId="77777777" w:rsidR="006C4DA1" w:rsidRPr="00D93938" w:rsidRDefault="006C4DA1" w:rsidP="00547F13">
      <w:pPr>
        <w:pStyle w:val="ListParagraph"/>
        <w:numPr>
          <w:ilvl w:val="0"/>
          <w:numId w:val="195"/>
        </w:numPr>
        <w:tabs>
          <w:tab w:val="right" w:pos="963"/>
        </w:tabs>
        <w:bidi/>
        <w:spacing w:line="18" w:lineRule="atLeast"/>
        <w:jc w:val="both"/>
        <w:rPr>
          <w:rFonts w:ascii="Simplified Arabic" w:hAnsi="Simplified Arabic" w:cs="Simplified Arabic"/>
          <w:b/>
          <w:bCs/>
          <w:sz w:val="28"/>
          <w:szCs w:val="28"/>
        </w:rPr>
      </w:pPr>
      <w:r w:rsidRPr="00D93938">
        <w:rPr>
          <w:rFonts w:ascii="Simplified Arabic" w:hAnsi="Simplified Arabic" w:cs="Simplified Arabic"/>
          <w:b/>
          <w:bCs/>
          <w:sz w:val="28"/>
          <w:szCs w:val="28"/>
          <w:rtl/>
        </w:rPr>
        <w:t xml:space="preserve">ما هي الحلول لكل مشكلة تواجهها: </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5185"/>
      </w:tblGrid>
      <w:tr w:rsidR="006C4DA1" w:rsidRPr="00630816" w14:paraId="5F9E3D6B" w14:textId="77777777" w:rsidTr="00EE0151">
        <w:tc>
          <w:tcPr>
            <w:tcW w:w="1579" w:type="dxa"/>
            <w:hideMark/>
          </w:tcPr>
          <w:p w14:paraId="76CE6986" w14:textId="77777777" w:rsidR="006C4DA1" w:rsidRPr="00630816" w:rsidRDefault="006C4DA1" w:rsidP="00EE0151">
            <w:pPr>
              <w:pStyle w:val="ListParagraph"/>
              <w:bidi/>
              <w:spacing w:line="18" w:lineRule="atLeast"/>
              <w:ind w:left="0"/>
              <w:jc w:val="both"/>
              <w:rPr>
                <w:rFonts w:ascii="Simplified Arabic" w:hAnsi="Simplified Arabic" w:cs="Simplified Arabic"/>
                <w:b/>
                <w:bCs/>
                <w:sz w:val="20"/>
                <w:szCs w:val="20"/>
              </w:rPr>
            </w:pPr>
            <w:r w:rsidRPr="00630816">
              <w:rPr>
                <w:rFonts w:ascii="Simplified Arabic" w:hAnsi="Simplified Arabic" w:cs="Simplified Arabic"/>
                <w:b/>
                <w:bCs/>
                <w:sz w:val="20"/>
                <w:szCs w:val="20"/>
                <w:rtl/>
              </w:rPr>
              <w:t>المشكلة</w:t>
            </w:r>
          </w:p>
        </w:tc>
        <w:tc>
          <w:tcPr>
            <w:tcW w:w="5185" w:type="dxa"/>
            <w:hideMark/>
          </w:tcPr>
          <w:p w14:paraId="67B32BA5" w14:textId="77777777" w:rsidR="006C4DA1" w:rsidRPr="00630816" w:rsidRDefault="006C4DA1" w:rsidP="00EE0151">
            <w:pPr>
              <w:pStyle w:val="ListParagraph"/>
              <w:bidi/>
              <w:spacing w:line="18" w:lineRule="atLeast"/>
              <w:ind w:left="0"/>
              <w:jc w:val="both"/>
              <w:rPr>
                <w:rFonts w:ascii="Simplified Arabic" w:hAnsi="Simplified Arabic" w:cs="Simplified Arabic"/>
                <w:b/>
                <w:bCs/>
                <w:sz w:val="20"/>
                <w:szCs w:val="20"/>
                <w:rtl/>
              </w:rPr>
            </w:pPr>
            <w:r w:rsidRPr="00630816">
              <w:rPr>
                <w:rFonts w:ascii="Simplified Arabic" w:hAnsi="Simplified Arabic" w:cs="Simplified Arabic"/>
                <w:b/>
                <w:bCs/>
                <w:sz w:val="20"/>
                <w:szCs w:val="20"/>
                <w:rtl/>
              </w:rPr>
              <w:t>الحل المقترح</w:t>
            </w:r>
          </w:p>
        </w:tc>
      </w:tr>
      <w:tr w:rsidR="006C4DA1" w:rsidRPr="00630816" w14:paraId="5B1CF64C" w14:textId="77777777" w:rsidTr="00EE0151">
        <w:tc>
          <w:tcPr>
            <w:tcW w:w="1579" w:type="dxa"/>
            <w:hideMark/>
          </w:tcPr>
          <w:p w14:paraId="54A721F6" w14:textId="77777777" w:rsidR="006C4DA1" w:rsidRPr="00630816" w:rsidRDefault="006C4DA1" w:rsidP="00EE0151">
            <w:pPr>
              <w:pStyle w:val="ListParagraph"/>
              <w:bidi/>
              <w:spacing w:line="18" w:lineRule="atLeast"/>
              <w:ind w:left="0"/>
              <w:jc w:val="both"/>
              <w:rPr>
                <w:rFonts w:ascii="Simplified Arabic" w:hAnsi="Simplified Arabic" w:cs="Simplified Arabic"/>
                <w:color w:val="A6A6A6" w:themeColor="background1" w:themeShade="A6"/>
                <w:sz w:val="20"/>
                <w:szCs w:val="20"/>
                <w:rtl/>
              </w:rPr>
            </w:pPr>
            <w:r w:rsidRPr="00630816">
              <w:rPr>
                <w:rFonts w:ascii="Simplified Arabic" w:hAnsi="Simplified Arabic" w:cs="Simplified Arabic"/>
                <w:color w:val="A6A6A6" w:themeColor="background1" w:themeShade="A6"/>
                <w:sz w:val="20"/>
                <w:szCs w:val="20"/>
                <w:rtl/>
              </w:rPr>
              <w:t>.................</w:t>
            </w:r>
          </w:p>
        </w:tc>
        <w:tc>
          <w:tcPr>
            <w:tcW w:w="5185" w:type="dxa"/>
            <w:hideMark/>
          </w:tcPr>
          <w:p w14:paraId="2ACED062" w14:textId="77777777" w:rsidR="006C4DA1" w:rsidRPr="00630816" w:rsidRDefault="006C4DA1" w:rsidP="00EE0151">
            <w:pPr>
              <w:pStyle w:val="ListParagraph"/>
              <w:bidi/>
              <w:spacing w:line="18" w:lineRule="atLeast"/>
              <w:ind w:left="0"/>
              <w:jc w:val="both"/>
              <w:rPr>
                <w:rFonts w:ascii="Simplified Arabic" w:hAnsi="Simplified Arabic" w:cs="Simplified Arabic"/>
                <w:color w:val="A6A6A6" w:themeColor="background1" w:themeShade="A6"/>
                <w:sz w:val="20"/>
                <w:szCs w:val="20"/>
                <w:rtl/>
              </w:rPr>
            </w:pPr>
            <w:r w:rsidRPr="00630816">
              <w:rPr>
                <w:rFonts w:ascii="Simplified Arabic" w:hAnsi="Simplified Arabic" w:cs="Simplified Arabic"/>
                <w:color w:val="A6A6A6" w:themeColor="background1" w:themeShade="A6"/>
                <w:sz w:val="20"/>
                <w:szCs w:val="20"/>
                <w:rtl/>
              </w:rPr>
              <w:t>.............................................................................</w:t>
            </w:r>
          </w:p>
        </w:tc>
      </w:tr>
      <w:tr w:rsidR="006C4DA1" w:rsidRPr="00630816" w14:paraId="12F313B7" w14:textId="77777777" w:rsidTr="00EE0151">
        <w:tc>
          <w:tcPr>
            <w:tcW w:w="1579" w:type="dxa"/>
            <w:hideMark/>
          </w:tcPr>
          <w:p w14:paraId="0121B261" w14:textId="77777777" w:rsidR="006C4DA1" w:rsidRPr="00630816" w:rsidRDefault="006C4DA1" w:rsidP="00EE0151">
            <w:pPr>
              <w:pStyle w:val="ListParagraph"/>
              <w:bidi/>
              <w:ind w:left="0"/>
              <w:jc w:val="both"/>
              <w:rPr>
                <w:rFonts w:ascii="Simplified Arabic" w:hAnsi="Simplified Arabic" w:cs="Simplified Arabic"/>
                <w:color w:val="A6A6A6" w:themeColor="background1" w:themeShade="A6"/>
                <w:sz w:val="20"/>
                <w:szCs w:val="20"/>
                <w:rtl/>
              </w:rPr>
            </w:pPr>
            <w:r w:rsidRPr="00630816">
              <w:rPr>
                <w:rFonts w:ascii="Simplified Arabic" w:hAnsi="Simplified Arabic" w:cs="Simplified Arabic"/>
                <w:color w:val="A6A6A6" w:themeColor="background1" w:themeShade="A6"/>
                <w:sz w:val="20"/>
                <w:szCs w:val="20"/>
                <w:rtl/>
              </w:rPr>
              <w:t>.................</w:t>
            </w:r>
          </w:p>
        </w:tc>
        <w:tc>
          <w:tcPr>
            <w:tcW w:w="5185" w:type="dxa"/>
            <w:hideMark/>
          </w:tcPr>
          <w:p w14:paraId="04C4F4E1" w14:textId="77777777" w:rsidR="006C4DA1" w:rsidRPr="00630816" w:rsidRDefault="006C4DA1" w:rsidP="00EE0151">
            <w:pPr>
              <w:pStyle w:val="ListParagraph"/>
              <w:bidi/>
              <w:ind w:left="0"/>
              <w:jc w:val="both"/>
              <w:rPr>
                <w:rFonts w:ascii="Simplified Arabic" w:hAnsi="Simplified Arabic" w:cs="Simplified Arabic"/>
                <w:color w:val="A6A6A6" w:themeColor="background1" w:themeShade="A6"/>
                <w:sz w:val="20"/>
                <w:szCs w:val="20"/>
                <w:rtl/>
              </w:rPr>
            </w:pPr>
            <w:r w:rsidRPr="00630816">
              <w:rPr>
                <w:rFonts w:ascii="Simplified Arabic" w:hAnsi="Simplified Arabic" w:cs="Simplified Arabic"/>
                <w:color w:val="A6A6A6" w:themeColor="background1" w:themeShade="A6"/>
                <w:sz w:val="20"/>
                <w:szCs w:val="20"/>
                <w:rtl/>
              </w:rPr>
              <w:t>.............................................................................</w:t>
            </w:r>
          </w:p>
        </w:tc>
      </w:tr>
      <w:tr w:rsidR="006C4DA1" w:rsidRPr="00630816" w14:paraId="155B916F" w14:textId="77777777" w:rsidTr="00EE0151">
        <w:tc>
          <w:tcPr>
            <w:tcW w:w="1579" w:type="dxa"/>
            <w:hideMark/>
          </w:tcPr>
          <w:p w14:paraId="12480665" w14:textId="77777777" w:rsidR="006C4DA1" w:rsidRPr="00630816" w:rsidRDefault="006C4DA1" w:rsidP="00EE0151">
            <w:pPr>
              <w:pStyle w:val="ListParagraph"/>
              <w:bidi/>
              <w:ind w:left="0"/>
              <w:jc w:val="both"/>
              <w:rPr>
                <w:rFonts w:ascii="Simplified Arabic" w:hAnsi="Simplified Arabic" w:cs="Simplified Arabic"/>
                <w:color w:val="A6A6A6" w:themeColor="background1" w:themeShade="A6"/>
                <w:sz w:val="20"/>
                <w:szCs w:val="20"/>
                <w:rtl/>
              </w:rPr>
            </w:pPr>
            <w:r w:rsidRPr="00630816">
              <w:rPr>
                <w:rFonts w:ascii="Simplified Arabic" w:hAnsi="Simplified Arabic" w:cs="Simplified Arabic"/>
                <w:color w:val="A6A6A6" w:themeColor="background1" w:themeShade="A6"/>
                <w:sz w:val="20"/>
                <w:szCs w:val="20"/>
                <w:rtl/>
              </w:rPr>
              <w:t>.................</w:t>
            </w:r>
          </w:p>
        </w:tc>
        <w:tc>
          <w:tcPr>
            <w:tcW w:w="5185" w:type="dxa"/>
            <w:hideMark/>
          </w:tcPr>
          <w:p w14:paraId="7029F9A8" w14:textId="77777777" w:rsidR="006C4DA1" w:rsidRPr="00630816" w:rsidRDefault="006C4DA1" w:rsidP="00EE0151">
            <w:pPr>
              <w:pStyle w:val="ListParagraph"/>
              <w:bidi/>
              <w:ind w:left="0"/>
              <w:jc w:val="both"/>
              <w:rPr>
                <w:rFonts w:ascii="Simplified Arabic" w:hAnsi="Simplified Arabic" w:cs="Simplified Arabic"/>
                <w:color w:val="A6A6A6" w:themeColor="background1" w:themeShade="A6"/>
                <w:sz w:val="20"/>
                <w:szCs w:val="20"/>
                <w:rtl/>
              </w:rPr>
            </w:pPr>
            <w:r w:rsidRPr="00630816">
              <w:rPr>
                <w:rFonts w:ascii="Simplified Arabic" w:hAnsi="Simplified Arabic" w:cs="Simplified Arabic"/>
                <w:color w:val="A6A6A6" w:themeColor="background1" w:themeShade="A6"/>
                <w:sz w:val="20"/>
                <w:szCs w:val="20"/>
                <w:rtl/>
              </w:rPr>
              <w:t>.............................................................................</w:t>
            </w:r>
          </w:p>
        </w:tc>
      </w:tr>
    </w:tbl>
    <w:p w14:paraId="74E70E7C" w14:textId="77777777" w:rsidR="006C4DA1" w:rsidRPr="00D93938" w:rsidRDefault="006C4DA1" w:rsidP="00547F13">
      <w:pPr>
        <w:pStyle w:val="ListParagraph"/>
        <w:numPr>
          <w:ilvl w:val="0"/>
          <w:numId w:val="195"/>
        </w:numPr>
        <w:tabs>
          <w:tab w:val="right" w:pos="963"/>
        </w:tabs>
        <w:bidi/>
        <w:spacing w:line="18" w:lineRule="atLeast"/>
        <w:jc w:val="both"/>
        <w:rPr>
          <w:rFonts w:ascii="Simplified Arabic" w:hAnsi="Simplified Arabic" w:cs="Simplified Arabic"/>
          <w:b/>
          <w:bCs/>
          <w:sz w:val="28"/>
          <w:szCs w:val="28"/>
        </w:rPr>
      </w:pPr>
      <w:r w:rsidRPr="00D93938">
        <w:rPr>
          <w:rFonts w:ascii="Simplified Arabic" w:hAnsi="Simplified Arabic" w:cs="Simplified Arabic"/>
          <w:b/>
          <w:bCs/>
          <w:sz w:val="28"/>
          <w:szCs w:val="28"/>
          <w:rtl/>
        </w:rPr>
        <w:lastRenderedPageBreak/>
        <w:t>أضافات وملاحظات أخرى:</w:t>
      </w:r>
    </w:p>
    <w:p w14:paraId="5F23AFF8" w14:textId="77777777" w:rsidR="006C4DA1" w:rsidRPr="00630816" w:rsidRDefault="006C4DA1" w:rsidP="006C4DA1">
      <w:pPr>
        <w:spacing w:after="0" w:line="18" w:lineRule="atLeast"/>
        <w:ind w:left="720"/>
        <w:jc w:val="both"/>
        <w:rPr>
          <w:color w:val="A6A6A6" w:themeColor="background1" w:themeShade="A6"/>
          <w:sz w:val="16"/>
          <w:szCs w:val="16"/>
        </w:rPr>
      </w:pPr>
      <w:r w:rsidRPr="00630816">
        <w:rPr>
          <w:color w:val="A6A6A6" w:themeColor="background1" w:themeShade="A6"/>
          <w:sz w:val="16"/>
          <w:szCs w:val="16"/>
          <w:rtl/>
        </w:rPr>
        <w:t>..................................................................................................................</w:t>
      </w:r>
    </w:p>
    <w:p w14:paraId="77229FEC" w14:textId="77777777" w:rsidR="006C4DA1" w:rsidRPr="00630816" w:rsidRDefault="006C4DA1" w:rsidP="006C4DA1">
      <w:pPr>
        <w:spacing w:after="0" w:line="18" w:lineRule="atLeast"/>
        <w:ind w:left="720"/>
        <w:jc w:val="both"/>
        <w:rPr>
          <w:color w:val="A6A6A6" w:themeColor="background1" w:themeShade="A6"/>
          <w:sz w:val="16"/>
          <w:szCs w:val="16"/>
          <w:rtl/>
        </w:rPr>
      </w:pPr>
      <w:r w:rsidRPr="00630816">
        <w:rPr>
          <w:color w:val="A6A6A6" w:themeColor="background1" w:themeShade="A6"/>
          <w:sz w:val="16"/>
          <w:szCs w:val="16"/>
          <w:rtl/>
        </w:rPr>
        <w:t>..................................................................................................................</w:t>
      </w:r>
    </w:p>
    <w:p w14:paraId="065E10FB" w14:textId="77777777" w:rsidR="006C4DA1" w:rsidRPr="00630816" w:rsidRDefault="006C4DA1" w:rsidP="006C4DA1">
      <w:pPr>
        <w:spacing w:after="0" w:line="18" w:lineRule="atLeast"/>
        <w:ind w:left="720"/>
        <w:jc w:val="both"/>
        <w:rPr>
          <w:color w:val="A6A6A6" w:themeColor="background1" w:themeShade="A6"/>
          <w:sz w:val="16"/>
          <w:szCs w:val="16"/>
          <w:rtl/>
        </w:rPr>
      </w:pPr>
      <w:r w:rsidRPr="00630816">
        <w:rPr>
          <w:color w:val="A6A6A6" w:themeColor="background1" w:themeShade="A6"/>
          <w:sz w:val="16"/>
          <w:szCs w:val="16"/>
          <w:rtl/>
        </w:rPr>
        <w:t>..................................................................................................................</w:t>
      </w:r>
    </w:p>
    <w:p w14:paraId="61BE248E" w14:textId="77777777" w:rsidR="006C4DA1" w:rsidRPr="00D93938" w:rsidRDefault="006C4DA1" w:rsidP="006C4DA1">
      <w:pPr>
        <w:pStyle w:val="ListParagraph"/>
        <w:bidi/>
        <w:spacing w:line="18" w:lineRule="atLeast"/>
        <w:ind w:left="1440"/>
        <w:jc w:val="right"/>
        <w:rPr>
          <w:rFonts w:ascii="Simplified Arabic" w:hAnsi="Simplified Arabic" w:cs="Simplified Arabic"/>
          <w:b/>
          <w:bCs/>
          <w:sz w:val="28"/>
          <w:szCs w:val="28"/>
        </w:rPr>
      </w:pPr>
      <w:r w:rsidRPr="00D93938">
        <w:rPr>
          <w:rFonts w:ascii="Simplified Arabic" w:hAnsi="Simplified Arabic" w:cs="Simplified Arabic"/>
          <w:b/>
          <w:bCs/>
          <w:sz w:val="28"/>
          <w:szCs w:val="28"/>
          <w:rtl/>
        </w:rPr>
        <w:t>النهاية، شكرا لتعاونك،</w:t>
      </w:r>
    </w:p>
    <w:p w14:paraId="568D3E57" w14:textId="77777777" w:rsidR="006C4DA1" w:rsidRPr="00985DC4" w:rsidRDefault="006C4DA1" w:rsidP="006C4DA1">
      <w:pPr>
        <w:spacing w:after="0" w:line="240" w:lineRule="auto"/>
        <w:jc w:val="center"/>
        <w:rPr>
          <w:b/>
          <w:bCs/>
          <w:sz w:val="28"/>
          <w:szCs w:val="28"/>
          <w:u w:val="single"/>
        </w:rPr>
      </w:pPr>
      <w:r w:rsidRPr="00985DC4">
        <w:rPr>
          <w:b/>
          <w:bCs/>
          <w:sz w:val="28"/>
          <w:szCs w:val="28"/>
          <w:u w:val="single"/>
          <w:rtl/>
        </w:rPr>
        <w:t>استبانة رقم (3)</w:t>
      </w:r>
    </w:p>
    <w:p w14:paraId="039D78E2" w14:textId="77777777" w:rsidR="006C4DA1" w:rsidRPr="00985DC4" w:rsidRDefault="006C4DA1" w:rsidP="006C4DA1">
      <w:pPr>
        <w:spacing w:after="0" w:line="240" w:lineRule="auto"/>
        <w:jc w:val="center"/>
        <w:rPr>
          <w:b/>
          <w:bCs/>
          <w:sz w:val="28"/>
          <w:szCs w:val="28"/>
          <w:u w:val="single"/>
          <w:rtl/>
        </w:rPr>
      </w:pPr>
      <w:r w:rsidRPr="00985DC4">
        <w:rPr>
          <w:b/>
          <w:bCs/>
          <w:sz w:val="28"/>
          <w:szCs w:val="28"/>
          <w:u w:val="single"/>
          <w:rtl/>
        </w:rPr>
        <w:t xml:space="preserve"> استطلاع راي (رجال الصناعة) </w:t>
      </w:r>
    </w:p>
    <w:p w14:paraId="4B333172" w14:textId="77777777" w:rsidR="006C4DA1" w:rsidRPr="00985DC4" w:rsidRDefault="006C4DA1" w:rsidP="006C4DA1">
      <w:pPr>
        <w:spacing w:after="0" w:line="240" w:lineRule="auto"/>
        <w:jc w:val="center"/>
        <w:rPr>
          <w:b/>
          <w:bCs/>
          <w:sz w:val="28"/>
          <w:szCs w:val="28"/>
          <w:rtl/>
        </w:rPr>
      </w:pPr>
      <w:r w:rsidRPr="00985DC4">
        <w:rPr>
          <w:b/>
          <w:bCs/>
          <w:sz w:val="28"/>
          <w:szCs w:val="28"/>
          <w:rtl/>
        </w:rPr>
        <w:t xml:space="preserve">المسؤولين والمشرفين على التدريب وتشغيل خريجي مدارس التكنولوجيا التطبيقية </w:t>
      </w:r>
    </w:p>
    <w:p w14:paraId="05FCB6DD" w14:textId="77777777" w:rsidR="006C4DA1" w:rsidRPr="00985DC4" w:rsidRDefault="006C4DA1" w:rsidP="006C4DA1">
      <w:pPr>
        <w:spacing w:after="0" w:line="240" w:lineRule="auto"/>
        <w:jc w:val="center"/>
        <w:rPr>
          <w:b/>
          <w:bCs/>
          <w:color w:val="000000" w:themeColor="text1"/>
          <w:sz w:val="28"/>
          <w:szCs w:val="28"/>
          <w:u w:val="single"/>
          <w:rtl/>
        </w:rPr>
      </w:pPr>
      <w:r w:rsidRPr="00985DC4">
        <w:rPr>
          <w:b/>
          <w:bCs/>
          <w:color w:val="000000" w:themeColor="text1"/>
          <w:sz w:val="28"/>
          <w:szCs w:val="28"/>
          <w:u w:val="single"/>
          <w:rtl/>
        </w:rPr>
        <w:t xml:space="preserve">حول دور القطاع الخاص في تعزيز الكفاية الخارجية للتعليم التكنولوجي التطبيقي في مصر  </w:t>
      </w:r>
    </w:p>
    <w:p w14:paraId="4AFFE499" w14:textId="77777777" w:rsidR="006C4DA1" w:rsidRPr="00985DC4" w:rsidRDefault="006C4DA1" w:rsidP="006C4DA1">
      <w:pPr>
        <w:spacing w:after="0" w:line="240" w:lineRule="auto"/>
        <w:rPr>
          <w:b/>
          <w:bCs/>
          <w:sz w:val="28"/>
          <w:szCs w:val="28"/>
          <w:u w:val="single"/>
          <w:rtl/>
        </w:rPr>
      </w:pPr>
      <w:r w:rsidRPr="00985DC4">
        <w:rPr>
          <w:b/>
          <w:bCs/>
          <w:sz w:val="28"/>
          <w:szCs w:val="28"/>
          <w:u w:val="single"/>
          <w:rtl/>
        </w:rPr>
        <w:t xml:space="preserve">مجموعة (1): البيانات الأساسية: </w:t>
      </w:r>
    </w:p>
    <w:p w14:paraId="55F190C8" w14:textId="77777777" w:rsidR="006C4DA1" w:rsidRPr="00A44CFA" w:rsidRDefault="006C4DA1" w:rsidP="00547F13">
      <w:pPr>
        <w:pStyle w:val="ListParagraph"/>
        <w:numPr>
          <w:ilvl w:val="0"/>
          <w:numId w:val="191"/>
        </w:numPr>
        <w:bidi/>
        <w:spacing w:line="360" w:lineRule="auto"/>
        <w:rPr>
          <w:rFonts w:ascii="Simplified Arabic" w:hAnsi="Simplified Arabic" w:cs="Simplified Arabic"/>
          <w:sz w:val="28"/>
          <w:szCs w:val="28"/>
        </w:rPr>
      </w:pPr>
      <w:r w:rsidRPr="00A44CFA">
        <w:rPr>
          <w:rFonts w:ascii="Simplified Arabic" w:hAnsi="Simplified Arabic" w:cs="Simplified Arabic"/>
          <w:sz w:val="28"/>
          <w:szCs w:val="28"/>
          <w:rtl/>
        </w:rPr>
        <w:t>العمل الحالي:</w:t>
      </w:r>
      <w:r w:rsidRPr="00A44CFA">
        <w:rPr>
          <w:rFonts w:ascii="Simplified Arabic" w:eastAsiaTheme="minorHAnsi" w:hAnsi="Simplified Arabic" w:cs="Simplified Arabic"/>
          <w:color w:val="A6A6A6" w:themeColor="background1" w:themeShade="A6"/>
          <w:sz w:val="16"/>
          <w:szCs w:val="16"/>
          <w:rtl/>
          <w:lang w:bidi="ar-EG"/>
        </w:rPr>
        <w:t>........................................</w:t>
      </w:r>
      <w:r w:rsidRPr="00A44CFA">
        <w:rPr>
          <w:rFonts w:ascii="Simplified Arabic" w:eastAsiaTheme="minorHAnsi" w:hAnsi="Simplified Arabic" w:cs="Simplified Arabic"/>
          <w:sz w:val="28"/>
          <w:szCs w:val="28"/>
          <w:lang w:bidi="ar-EG"/>
        </w:rPr>
        <w:t xml:space="preserve"> </w:t>
      </w:r>
      <w:r w:rsidRPr="00A44CFA">
        <w:rPr>
          <w:rFonts w:ascii="Simplified Arabic" w:eastAsiaTheme="minorHAnsi" w:hAnsi="Simplified Arabic" w:cs="Simplified Arabic" w:hint="cs"/>
          <w:sz w:val="28"/>
          <w:szCs w:val="28"/>
          <w:rtl/>
          <w:lang w:bidi="ar-EG"/>
        </w:rPr>
        <w:t>،</w:t>
      </w:r>
      <w:r w:rsidRPr="00A44CFA">
        <w:rPr>
          <w:rFonts w:ascii="Simplified Arabic" w:eastAsiaTheme="minorHAnsi" w:hAnsi="Simplified Arabic" w:cs="Simplified Arabic" w:hint="cs"/>
          <w:color w:val="000000" w:themeColor="text1"/>
          <w:sz w:val="16"/>
          <w:szCs w:val="16"/>
          <w:rtl/>
          <w:lang w:bidi="ar-EG"/>
        </w:rPr>
        <w:t xml:space="preserve"> </w:t>
      </w:r>
      <w:r w:rsidRPr="00A44CFA">
        <w:rPr>
          <w:rFonts w:ascii="Simplified Arabic" w:hAnsi="Simplified Arabic" w:cs="Simplified Arabic"/>
          <w:sz w:val="28"/>
          <w:szCs w:val="28"/>
          <w:rtl/>
        </w:rPr>
        <w:t>العمل السابق:</w:t>
      </w:r>
      <w:r w:rsidRPr="00A44CFA">
        <w:rPr>
          <w:rFonts w:ascii="Simplified Arabic" w:eastAsiaTheme="minorHAnsi" w:hAnsi="Simplified Arabic" w:cs="Simplified Arabic"/>
          <w:color w:val="A6A6A6" w:themeColor="background1" w:themeShade="A6"/>
          <w:sz w:val="16"/>
          <w:szCs w:val="16"/>
          <w:rtl/>
          <w:lang w:bidi="ar-EG"/>
        </w:rPr>
        <w:t>.......................................</w:t>
      </w:r>
    </w:p>
    <w:p w14:paraId="2F4C2246" w14:textId="77777777" w:rsidR="006C4DA1" w:rsidRPr="00985DC4" w:rsidRDefault="006C4DA1" w:rsidP="006C4DA1">
      <w:pPr>
        <w:spacing w:after="0"/>
        <w:ind w:left="720"/>
        <w:jc w:val="both"/>
        <w:rPr>
          <w:sz w:val="28"/>
          <w:szCs w:val="28"/>
        </w:rPr>
      </w:pPr>
      <w:r w:rsidRPr="00985DC4">
        <w:rPr>
          <w:sz w:val="28"/>
          <w:szCs w:val="28"/>
          <w:rtl/>
        </w:rPr>
        <w:t>المؤهل الدراسي:</w:t>
      </w:r>
      <w:r w:rsidRPr="00A44CFA">
        <w:rPr>
          <w:color w:val="A6A6A6" w:themeColor="background1" w:themeShade="A6"/>
          <w:sz w:val="16"/>
          <w:szCs w:val="16"/>
          <w:rtl/>
        </w:rPr>
        <w:t>....................................</w:t>
      </w:r>
      <w:r w:rsidRPr="00985DC4">
        <w:rPr>
          <w:sz w:val="28"/>
          <w:szCs w:val="28"/>
          <w:rtl/>
        </w:rPr>
        <w:t xml:space="preserve">، تاريخ الحصول عليه: </w:t>
      </w:r>
      <w:r w:rsidRPr="00A44CFA">
        <w:rPr>
          <w:color w:val="A6A6A6" w:themeColor="background1" w:themeShade="A6"/>
          <w:sz w:val="16"/>
          <w:szCs w:val="16"/>
          <w:rtl/>
        </w:rPr>
        <w:t>....</w:t>
      </w:r>
      <w:r>
        <w:rPr>
          <w:color w:val="A6A6A6" w:themeColor="background1" w:themeShade="A6"/>
          <w:sz w:val="16"/>
          <w:szCs w:val="16"/>
          <w:rtl/>
        </w:rPr>
        <w:t>..........................</w:t>
      </w:r>
    </w:p>
    <w:p w14:paraId="16CB9433" w14:textId="77777777" w:rsidR="006C4DA1" w:rsidRPr="00985DC4" w:rsidRDefault="006C4DA1" w:rsidP="00547F13">
      <w:pPr>
        <w:pStyle w:val="ListParagraph"/>
        <w:numPr>
          <w:ilvl w:val="0"/>
          <w:numId w:val="191"/>
        </w:numPr>
        <w:bidi/>
        <w:spacing w:line="360" w:lineRule="auto"/>
        <w:rPr>
          <w:rFonts w:ascii="Simplified Arabic" w:hAnsi="Simplified Arabic" w:cs="Simplified Arabic"/>
          <w:b/>
          <w:bCs/>
          <w:sz w:val="28"/>
          <w:szCs w:val="28"/>
          <w:u w:val="single"/>
        </w:rPr>
      </w:pPr>
      <w:r w:rsidRPr="00985DC4">
        <w:rPr>
          <w:rFonts w:ascii="Simplified Arabic" w:hAnsi="Simplified Arabic" w:cs="Simplified Arabic"/>
          <w:b/>
          <w:bCs/>
          <w:sz w:val="28"/>
          <w:szCs w:val="28"/>
          <w:u w:val="single"/>
          <w:rtl/>
        </w:rPr>
        <w:t xml:space="preserve">الدورات التدريبة الحاصل عليها: </w:t>
      </w:r>
    </w:p>
    <w:tbl>
      <w:tblPr>
        <w:tblStyle w:val="TableGrid"/>
        <w:bidiVisual/>
        <w:tblW w:w="67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
        <w:gridCol w:w="1595"/>
        <w:gridCol w:w="1551"/>
        <w:gridCol w:w="1652"/>
        <w:gridCol w:w="1595"/>
      </w:tblGrid>
      <w:tr w:rsidR="006C4DA1" w:rsidRPr="00985DC4" w14:paraId="6F252C0D" w14:textId="77777777" w:rsidTr="00EE0151">
        <w:trPr>
          <w:trHeight w:val="205"/>
          <w:jc w:val="center"/>
        </w:trPr>
        <w:tc>
          <w:tcPr>
            <w:tcW w:w="312" w:type="dxa"/>
            <w:hideMark/>
          </w:tcPr>
          <w:p w14:paraId="1B0127EB" w14:textId="77777777" w:rsidR="006C4DA1" w:rsidRPr="00985DC4" w:rsidRDefault="006C4DA1" w:rsidP="00EE0151">
            <w:pPr>
              <w:pStyle w:val="ListParagraph"/>
              <w:bidi/>
              <w:ind w:left="0"/>
              <w:rPr>
                <w:rFonts w:ascii="Simplified Arabic" w:hAnsi="Simplified Arabic" w:cs="Simplified Arabic"/>
                <w:sz w:val="28"/>
                <w:szCs w:val="28"/>
              </w:rPr>
            </w:pPr>
            <w:r w:rsidRPr="00985DC4">
              <w:rPr>
                <w:rFonts w:ascii="Simplified Arabic" w:hAnsi="Simplified Arabic" w:cs="Simplified Arabic"/>
                <w:sz w:val="28"/>
                <w:szCs w:val="28"/>
                <w:rtl/>
              </w:rPr>
              <w:t>م</w:t>
            </w:r>
          </w:p>
        </w:tc>
        <w:tc>
          <w:tcPr>
            <w:tcW w:w="1595" w:type="dxa"/>
            <w:vAlign w:val="center"/>
            <w:hideMark/>
          </w:tcPr>
          <w:p w14:paraId="16652F7A" w14:textId="77777777" w:rsidR="006C4DA1" w:rsidRPr="00985DC4" w:rsidRDefault="006C4DA1" w:rsidP="00EE0151">
            <w:pPr>
              <w:pStyle w:val="ListParagraph"/>
              <w:tabs>
                <w:tab w:val="center" w:pos="969"/>
                <w:tab w:val="right" w:pos="1938"/>
              </w:tabs>
              <w:bidi/>
              <w:ind w:left="0"/>
              <w:jc w:val="center"/>
              <w:rPr>
                <w:rFonts w:ascii="Simplified Arabic" w:hAnsi="Simplified Arabic" w:cs="Simplified Arabic"/>
                <w:sz w:val="28"/>
                <w:szCs w:val="28"/>
                <w:rtl/>
              </w:rPr>
            </w:pPr>
            <w:r w:rsidRPr="00985DC4">
              <w:rPr>
                <w:rFonts w:ascii="Simplified Arabic" w:hAnsi="Simplified Arabic" w:cs="Simplified Arabic"/>
                <w:sz w:val="28"/>
                <w:szCs w:val="28"/>
                <w:rtl/>
              </w:rPr>
              <w:t>التدريب</w:t>
            </w:r>
          </w:p>
        </w:tc>
        <w:tc>
          <w:tcPr>
            <w:tcW w:w="1551" w:type="dxa"/>
            <w:hideMark/>
          </w:tcPr>
          <w:p w14:paraId="42DB0B46" w14:textId="77777777" w:rsidR="006C4DA1" w:rsidRPr="00985DC4" w:rsidRDefault="006C4DA1" w:rsidP="00EE0151">
            <w:pPr>
              <w:pStyle w:val="ListParagraph"/>
              <w:bidi/>
              <w:ind w:left="0"/>
              <w:rPr>
                <w:rFonts w:ascii="Simplified Arabic" w:hAnsi="Simplified Arabic" w:cs="Simplified Arabic"/>
                <w:sz w:val="28"/>
                <w:szCs w:val="28"/>
                <w:rtl/>
              </w:rPr>
            </w:pPr>
            <w:r w:rsidRPr="00985DC4">
              <w:rPr>
                <w:rFonts w:ascii="Simplified Arabic" w:hAnsi="Simplified Arabic" w:cs="Simplified Arabic"/>
                <w:sz w:val="28"/>
                <w:szCs w:val="28"/>
                <w:rtl/>
              </w:rPr>
              <w:t>مجال التدريب</w:t>
            </w:r>
          </w:p>
        </w:tc>
        <w:tc>
          <w:tcPr>
            <w:tcW w:w="1652" w:type="dxa"/>
            <w:hideMark/>
          </w:tcPr>
          <w:p w14:paraId="684C5FDB" w14:textId="77777777" w:rsidR="006C4DA1" w:rsidRPr="00985DC4" w:rsidRDefault="006C4DA1" w:rsidP="00EE0151">
            <w:pPr>
              <w:pStyle w:val="ListParagraph"/>
              <w:bidi/>
              <w:ind w:left="0"/>
              <w:rPr>
                <w:rFonts w:ascii="Simplified Arabic" w:hAnsi="Simplified Arabic" w:cs="Simplified Arabic"/>
                <w:sz w:val="28"/>
                <w:szCs w:val="28"/>
                <w:rtl/>
              </w:rPr>
            </w:pPr>
            <w:r w:rsidRPr="00985DC4">
              <w:rPr>
                <w:rFonts w:ascii="Simplified Arabic" w:hAnsi="Simplified Arabic" w:cs="Simplified Arabic"/>
                <w:sz w:val="28"/>
                <w:szCs w:val="28"/>
                <w:rtl/>
              </w:rPr>
              <w:t>مدة التدريب</w:t>
            </w:r>
          </w:p>
        </w:tc>
        <w:tc>
          <w:tcPr>
            <w:tcW w:w="1595" w:type="dxa"/>
            <w:hideMark/>
          </w:tcPr>
          <w:p w14:paraId="5506562F" w14:textId="77777777" w:rsidR="006C4DA1" w:rsidRPr="00985DC4" w:rsidRDefault="006C4DA1" w:rsidP="00EE0151">
            <w:pPr>
              <w:pStyle w:val="ListParagraph"/>
              <w:bidi/>
              <w:ind w:left="0"/>
              <w:rPr>
                <w:rFonts w:ascii="Simplified Arabic" w:hAnsi="Simplified Arabic" w:cs="Simplified Arabic"/>
                <w:sz w:val="28"/>
                <w:szCs w:val="28"/>
                <w:rtl/>
              </w:rPr>
            </w:pPr>
            <w:r w:rsidRPr="00985DC4">
              <w:rPr>
                <w:rFonts w:ascii="Simplified Arabic" w:hAnsi="Simplified Arabic" w:cs="Simplified Arabic"/>
                <w:sz w:val="28"/>
                <w:szCs w:val="28"/>
                <w:rtl/>
              </w:rPr>
              <w:t>جهة التدريب</w:t>
            </w:r>
          </w:p>
        </w:tc>
      </w:tr>
      <w:tr w:rsidR="006C4DA1" w:rsidRPr="00985DC4" w14:paraId="5C566C0A" w14:textId="77777777" w:rsidTr="00EE0151">
        <w:trPr>
          <w:trHeight w:val="214"/>
          <w:jc w:val="center"/>
        </w:trPr>
        <w:tc>
          <w:tcPr>
            <w:tcW w:w="312" w:type="dxa"/>
          </w:tcPr>
          <w:p w14:paraId="0017ECE8" w14:textId="77777777" w:rsidR="006C4DA1" w:rsidRPr="00985DC4" w:rsidRDefault="006C4DA1" w:rsidP="00547F13">
            <w:pPr>
              <w:pStyle w:val="ListParagraph"/>
              <w:numPr>
                <w:ilvl w:val="0"/>
                <w:numId w:val="197"/>
              </w:numPr>
              <w:bidi/>
              <w:ind w:left="360"/>
              <w:rPr>
                <w:rFonts w:ascii="Simplified Arabic" w:hAnsi="Simplified Arabic" w:cs="Simplified Arabic"/>
                <w:color w:val="000000" w:themeColor="text1"/>
                <w:sz w:val="28"/>
                <w:szCs w:val="28"/>
                <w:rtl/>
              </w:rPr>
            </w:pPr>
          </w:p>
        </w:tc>
        <w:tc>
          <w:tcPr>
            <w:tcW w:w="1595" w:type="dxa"/>
            <w:hideMark/>
          </w:tcPr>
          <w:p w14:paraId="30E82F43"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c>
          <w:tcPr>
            <w:tcW w:w="1551" w:type="dxa"/>
            <w:hideMark/>
          </w:tcPr>
          <w:p w14:paraId="5669F2E9"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c>
          <w:tcPr>
            <w:tcW w:w="1652" w:type="dxa"/>
            <w:hideMark/>
          </w:tcPr>
          <w:p w14:paraId="3998A664"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c>
          <w:tcPr>
            <w:tcW w:w="1595" w:type="dxa"/>
            <w:hideMark/>
          </w:tcPr>
          <w:p w14:paraId="30342AB0"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r>
      <w:tr w:rsidR="006C4DA1" w:rsidRPr="00985DC4" w14:paraId="51C6E856" w14:textId="77777777" w:rsidTr="00EE0151">
        <w:trPr>
          <w:trHeight w:val="214"/>
          <w:jc w:val="center"/>
        </w:trPr>
        <w:tc>
          <w:tcPr>
            <w:tcW w:w="312" w:type="dxa"/>
          </w:tcPr>
          <w:p w14:paraId="7A7BAE1F" w14:textId="77777777" w:rsidR="006C4DA1" w:rsidRPr="00985DC4" w:rsidRDefault="006C4DA1" w:rsidP="00547F13">
            <w:pPr>
              <w:pStyle w:val="ListParagraph"/>
              <w:numPr>
                <w:ilvl w:val="0"/>
                <w:numId w:val="197"/>
              </w:numPr>
              <w:bidi/>
              <w:ind w:left="360"/>
              <w:rPr>
                <w:rFonts w:ascii="Simplified Arabic" w:hAnsi="Simplified Arabic" w:cs="Simplified Arabic"/>
                <w:color w:val="000000" w:themeColor="text1"/>
                <w:sz w:val="28"/>
                <w:szCs w:val="28"/>
                <w:rtl/>
              </w:rPr>
            </w:pPr>
          </w:p>
        </w:tc>
        <w:tc>
          <w:tcPr>
            <w:tcW w:w="1595" w:type="dxa"/>
            <w:hideMark/>
          </w:tcPr>
          <w:p w14:paraId="75D3CA14"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c>
          <w:tcPr>
            <w:tcW w:w="1551" w:type="dxa"/>
            <w:hideMark/>
          </w:tcPr>
          <w:p w14:paraId="58FC53FB"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c>
          <w:tcPr>
            <w:tcW w:w="1652" w:type="dxa"/>
            <w:hideMark/>
          </w:tcPr>
          <w:p w14:paraId="632EA19E"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c>
          <w:tcPr>
            <w:tcW w:w="1595" w:type="dxa"/>
            <w:hideMark/>
          </w:tcPr>
          <w:p w14:paraId="0EFB17A6"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r>
      <w:tr w:rsidR="006C4DA1" w:rsidRPr="00985DC4" w14:paraId="3BC20025" w14:textId="77777777" w:rsidTr="00EE0151">
        <w:trPr>
          <w:trHeight w:val="205"/>
          <w:jc w:val="center"/>
        </w:trPr>
        <w:tc>
          <w:tcPr>
            <w:tcW w:w="312" w:type="dxa"/>
          </w:tcPr>
          <w:p w14:paraId="56CC0B73" w14:textId="77777777" w:rsidR="006C4DA1" w:rsidRPr="00985DC4" w:rsidRDefault="006C4DA1" w:rsidP="00547F13">
            <w:pPr>
              <w:pStyle w:val="ListParagraph"/>
              <w:numPr>
                <w:ilvl w:val="0"/>
                <w:numId w:val="197"/>
              </w:numPr>
              <w:bidi/>
              <w:ind w:left="360"/>
              <w:rPr>
                <w:rFonts w:ascii="Simplified Arabic" w:hAnsi="Simplified Arabic" w:cs="Simplified Arabic"/>
                <w:color w:val="000000" w:themeColor="text1"/>
                <w:sz w:val="28"/>
                <w:szCs w:val="28"/>
                <w:rtl/>
              </w:rPr>
            </w:pPr>
          </w:p>
        </w:tc>
        <w:tc>
          <w:tcPr>
            <w:tcW w:w="1595" w:type="dxa"/>
            <w:hideMark/>
          </w:tcPr>
          <w:p w14:paraId="6CE01D4E"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c>
          <w:tcPr>
            <w:tcW w:w="1551" w:type="dxa"/>
            <w:hideMark/>
          </w:tcPr>
          <w:p w14:paraId="6CD13411"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c>
          <w:tcPr>
            <w:tcW w:w="1652" w:type="dxa"/>
            <w:hideMark/>
          </w:tcPr>
          <w:p w14:paraId="30C75E66"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c>
          <w:tcPr>
            <w:tcW w:w="1595" w:type="dxa"/>
            <w:hideMark/>
          </w:tcPr>
          <w:p w14:paraId="6B7D2A05" w14:textId="77777777" w:rsidR="006C4DA1" w:rsidRPr="00A44CFA" w:rsidRDefault="006C4DA1" w:rsidP="00EE0151">
            <w:pPr>
              <w:jc w:val="both"/>
              <w:rPr>
                <w:color w:val="A6A6A6" w:themeColor="background1" w:themeShade="A6"/>
                <w:sz w:val="16"/>
                <w:szCs w:val="16"/>
                <w:rtl/>
              </w:rPr>
            </w:pPr>
            <w:r w:rsidRPr="00A44CFA">
              <w:rPr>
                <w:color w:val="A6A6A6" w:themeColor="background1" w:themeShade="A6"/>
                <w:sz w:val="16"/>
                <w:szCs w:val="16"/>
                <w:rtl/>
              </w:rPr>
              <w:t>..........................</w:t>
            </w:r>
          </w:p>
        </w:tc>
      </w:tr>
    </w:tbl>
    <w:p w14:paraId="1C8C6EE0" w14:textId="77777777" w:rsidR="006C4DA1" w:rsidRPr="00985DC4" w:rsidRDefault="006C4DA1" w:rsidP="006C4DA1">
      <w:pPr>
        <w:spacing w:after="0" w:line="240" w:lineRule="auto"/>
        <w:rPr>
          <w:b/>
          <w:bCs/>
          <w:sz w:val="28"/>
          <w:szCs w:val="28"/>
          <w:u w:val="single"/>
          <w:rtl/>
        </w:rPr>
      </w:pPr>
      <w:r w:rsidRPr="00985DC4">
        <w:rPr>
          <w:b/>
          <w:bCs/>
          <w:sz w:val="28"/>
          <w:szCs w:val="28"/>
          <w:u w:val="single"/>
          <w:rtl/>
        </w:rPr>
        <w:t xml:space="preserve">مجموعة (2): </w:t>
      </w:r>
      <w:r>
        <w:rPr>
          <w:rFonts w:hint="cs"/>
          <w:b/>
          <w:bCs/>
          <w:sz w:val="28"/>
          <w:szCs w:val="28"/>
          <w:u w:val="single"/>
          <w:rtl/>
        </w:rPr>
        <w:t xml:space="preserve">محور </w:t>
      </w:r>
      <w:r w:rsidRPr="00985DC4">
        <w:rPr>
          <w:b/>
          <w:bCs/>
          <w:sz w:val="28"/>
          <w:szCs w:val="28"/>
          <w:u w:val="single"/>
          <w:rtl/>
        </w:rPr>
        <w:t xml:space="preserve">طلاب وخريجي مدارس التكنولوجيا التطبيقية: </w:t>
      </w:r>
    </w:p>
    <w:p w14:paraId="52863C46" w14:textId="77777777" w:rsidR="006C4DA1" w:rsidRPr="00985DC4" w:rsidRDefault="006C4DA1" w:rsidP="00547F13">
      <w:pPr>
        <w:pStyle w:val="ListParagraph"/>
        <w:numPr>
          <w:ilvl w:val="0"/>
          <w:numId w:val="198"/>
        </w:numPr>
        <w:bidi/>
        <w:rPr>
          <w:rFonts w:ascii="Simplified Arabic" w:hAnsi="Simplified Arabic" w:cs="Simplified Arabic"/>
          <w:b/>
          <w:bCs/>
          <w:sz w:val="28"/>
          <w:szCs w:val="28"/>
        </w:rPr>
      </w:pPr>
      <w:r w:rsidRPr="00985DC4">
        <w:rPr>
          <w:rFonts w:ascii="Simplified Arabic" w:hAnsi="Simplified Arabic" w:cs="Simplified Arabic"/>
          <w:b/>
          <w:bCs/>
          <w:sz w:val="28"/>
          <w:szCs w:val="28"/>
          <w:rtl/>
        </w:rPr>
        <w:t>هل تفضل التعامل مع خريجي مدارس التكنولوجيا التطبيقية؟</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2"/>
        <w:gridCol w:w="3357"/>
      </w:tblGrid>
      <w:tr w:rsidR="006C4DA1" w:rsidRPr="00985DC4" w14:paraId="491EA5B6" w14:textId="77777777" w:rsidTr="00EE0151">
        <w:tc>
          <w:tcPr>
            <w:tcW w:w="5035" w:type="dxa"/>
          </w:tcPr>
          <w:p w14:paraId="02C32C6A" w14:textId="77777777" w:rsidR="006C4DA1" w:rsidRPr="00985DC4" w:rsidRDefault="006C4DA1" w:rsidP="00547F13">
            <w:pPr>
              <w:pStyle w:val="ListParagraph"/>
              <w:numPr>
                <w:ilvl w:val="0"/>
                <w:numId w:val="199"/>
              </w:numPr>
              <w:bidi/>
              <w:jc w:val="both"/>
              <w:rPr>
                <w:rFonts w:ascii="Simplified Arabic" w:hAnsi="Simplified Arabic" w:cs="Simplified Arabic"/>
                <w:rtl/>
              </w:rPr>
            </w:pPr>
            <w:r w:rsidRPr="00985DC4">
              <w:rPr>
                <w:rFonts w:ascii="Simplified Arabic" w:hAnsi="Simplified Arabic" w:cs="Simplified Arabic"/>
                <w:rtl/>
              </w:rPr>
              <w:t xml:space="preserve">(      ) نعم.                             </w:t>
            </w:r>
          </w:p>
        </w:tc>
        <w:tc>
          <w:tcPr>
            <w:tcW w:w="5035" w:type="dxa"/>
          </w:tcPr>
          <w:p w14:paraId="148B8FF7" w14:textId="77777777" w:rsidR="006C4DA1" w:rsidRPr="00985DC4" w:rsidRDefault="006C4DA1" w:rsidP="00547F13">
            <w:pPr>
              <w:pStyle w:val="ListParagraph"/>
              <w:numPr>
                <w:ilvl w:val="0"/>
                <w:numId w:val="199"/>
              </w:numPr>
              <w:bidi/>
              <w:jc w:val="both"/>
              <w:rPr>
                <w:rFonts w:ascii="Simplified Arabic" w:hAnsi="Simplified Arabic" w:cs="Simplified Arabic"/>
                <w:rtl/>
              </w:rPr>
            </w:pPr>
            <w:r w:rsidRPr="00985DC4">
              <w:rPr>
                <w:rFonts w:ascii="Simplified Arabic" w:hAnsi="Simplified Arabic" w:cs="Simplified Arabic"/>
                <w:rtl/>
              </w:rPr>
              <w:t>(       ) لا.</w:t>
            </w:r>
          </w:p>
        </w:tc>
      </w:tr>
    </w:tbl>
    <w:p w14:paraId="37C823B0" w14:textId="77777777" w:rsidR="006C4DA1" w:rsidRPr="00985DC4" w:rsidRDefault="006C4DA1" w:rsidP="00547F13">
      <w:pPr>
        <w:pStyle w:val="ListParagraph"/>
        <w:numPr>
          <w:ilvl w:val="0"/>
          <w:numId w:val="198"/>
        </w:numPr>
        <w:bidi/>
        <w:rPr>
          <w:rFonts w:ascii="Simplified Arabic" w:hAnsi="Simplified Arabic" w:cs="Simplified Arabic"/>
          <w:b/>
          <w:bCs/>
          <w:sz w:val="28"/>
          <w:szCs w:val="28"/>
        </w:rPr>
      </w:pPr>
      <w:r w:rsidRPr="00985DC4">
        <w:rPr>
          <w:rFonts w:ascii="Simplified Arabic" w:hAnsi="Simplified Arabic" w:cs="Simplified Arabic"/>
          <w:b/>
          <w:bCs/>
          <w:sz w:val="28"/>
          <w:szCs w:val="28"/>
          <w:rtl/>
        </w:rPr>
        <w:t>إذا كان اختيارك (نعم) فلماذا؟</w:t>
      </w:r>
    </w:p>
    <w:p w14:paraId="140DF859" w14:textId="77777777" w:rsidR="006C4DA1" w:rsidRPr="00A44CFA" w:rsidRDefault="006C4DA1" w:rsidP="006C4DA1">
      <w:pPr>
        <w:spacing w:after="0"/>
        <w:ind w:left="720"/>
        <w:jc w:val="both"/>
        <w:rPr>
          <w:color w:val="A6A6A6" w:themeColor="background1" w:themeShade="A6"/>
          <w:sz w:val="16"/>
          <w:szCs w:val="16"/>
        </w:rPr>
      </w:pPr>
      <w:r w:rsidRPr="00A44CFA">
        <w:rPr>
          <w:color w:val="A6A6A6" w:themeColor="background1" w:themeShade="A6"/>
          <w:sz w:val="16"/>
          <w:szCs w:val="16"/>
          <w:rtl/>
        </w:rPr>
        <w:t>.................................................................................................................................... ....................................................................................................................................</w:t>
      </w:r>
    </w:p>
    <w:p w14:paraId="76FD26E6" w14:textId="77777777" w:rsidR="006C4DA1" w:rsidRPr="00A44CFA" w:rsidRDefault="006C4DA1" w:rsidP="006C4DA1">
      <w:pPr>
        <w:spacing w:after="0"/>
        <w:ind w:left="720"/>
        <w:jc w:val="both"/>
        <w:rPr>
          <w:color w:val="A6A6A6" w:themeColor="background1" w:themeShade="A6"/>
          <w:sz w:val="16"/>
          <w:szCs w:val="16"/>
          <w:rtl/>
        </w:rPr>
      </w:pPr>
      <w:r w:rsidRPr="00A44CFA">
        <w:rPr>
          <w:color w:val="A6A6A6" w:themeColor="background1" w:themeShade="A6"/>
          <w:sz w:val="16"/>
          <w:szCs w:val="16"/>
          <w:rtl/>
        </w:rPr>
        <w:t>....................................................................................................................................</w:t>
      </w:r>
    </w:p>
    <w:p w14:paraId="68CA4B13" w14:textId="77777777" w:rsidR="006C4DA1" w:rsidRPr="00985DC4" w:rsidRDefault="006C4DA1" w:rsidP="00547F13">
      <w:pPr>
        <w:pStyle w:val="ListParagraph"/>
        <w:numPr>
          <w:ilvl w:val="0"/>
          <w:numId w:val="198"/>
        </w:numPr>
        <w:bidi/>
        <w:rPr>
          <w:rFonts w:ascii="Simplified Arabic" w:hAnsi="Simplified Arabic" w:cs="Simplified Arabic"/>
          <w:b/>
          <w:bCs/>
          <w:sz w:val="28"/>
          <w:szCs w:val="28"/>
        </w:rPr>
      </w:pPr>
      <w:r w:rsidRPr="00985DC4">
        <w:rPr>
          <w:rFonts w:ascii="Simplified Arabic" w:hAnsi="Simplified Arabic" w:cs="Simplified Arabic"/>
          <w:b/>
          <w:bCs/>
          <w:sz w:val="28"/>
          <w:szCs w:val="28"/>
          <w:rtl/>
        </w:rPr>
        <w:t xml:space="preserve">ما درجة استجابة خريجي مدارس التكنولوجيا التطبيقية لملاحظاتك حول العمل؟ </w:t>
      </w:r>
    </w:p>
    <w:p w14:paraId="33AF0C1E" w14:textId="77777777" w:rsidR="006C4DA1" w:rsidRPr="00985DC4" w:rsidRDefault="006C4DA1" w:rsidP="00547F13">
      <w:pPr>
        <w:pStyle w:val="ListParagraph"/>
        <w:numPr>
          <w:ilvl w:val="0"/>
          <w:numId w:val="200"/>
        </w:numPr>
        <w:bidi/>
        <w:jc w:val="both"/>
        <w:rPr>
          <w:rFonts w:ascii="Simplified Arabic" w:hAnsi="Simplified Arabic" w:cs="Simplified Arabic"/>
        </w:rPr>
      </w:pPr>
      <w:r w:rsidRPr="00985DC4">
        <w:rPr>
          <w:rFonts w:ascii="Simplified Arabic" w:hAnsi="Simplified Arabic" w:cs="Simplified Arabic"/>
          <w:rtl/>
        </w:rPr>
        <w:t>(       ) عالية.</w:t>
      </w:r>
    </w:p>
    <w:p w14:paraId="5D70AA2C" w14:textId="77777777" w:rsidR="006C4DA1" w:rsidRPr="00985DC4" w:rsidRDefault="006C4DA1" w:rsidP="00547F13">
      <w:pPr>
        <w:pStyle w:val="ListParagraph"/>
        <w:numPr>
          <w:ilvl w:val="0"/>
          <w:numId w:val="200"/>
        </w:numPr>
        <w:bidi/>
        <w:jc w:val="both"/>
        <w:rPr>
          <w:rFonts w:ascii="Simplified Arabic" w:hAnsi="Simplified Arabic" w:cs="Simplified Arabic"/>
        </w:rPr>
      </w:pPr>
      <w:r w:rsidRPr="00985DC4">
        <w:rPr>
          <w:rFonts w:ascii="Simplified Arabic" w:hAnsi="Simplified Arabic" w:cs="Simplified Arabic"/>
          <w:rtl/>
        </w:rPr>
        <w:lastRenderedPageBreak/>
        <w:t>(       ) متوسطة.</w:t>
      </w:r>
    </w:p>
    <w:p w14:paraId="463D3A91" w14:textId="77777777" w:rsidR="006C4DA1" w:rsidRPr="00985DC4" w:rsidRDefault="006C4DA1" w:rsidP="00547F13">
      <w:pPr>
        <w:pStyle w:val="ListParagraph"/>
        <w:numPr>
          <w:ilvl w:val="0"/>
          <w:numId w:val="200"/>
        </w:numPr>
        <w:bidi/>
        <w:jc w:val="both"/>
        <w:rPr>
          <w:rFonts w:ascii="Simplified Arabic" w:hAnsi="Simplified Arabic" w:cs="Simplified Arabic"/>
        </w:rPr>
      </w:pPr>
      <w:r w:rsidRPr="00985DC4">
        <w:rPr>
          <w:rFonts w:ascii="Simplified Arabic" w:hAnsi="Simplified Arabic" w:cs="Simplified Arabic"/>
          <w:rtl/>
        </w:rPr>
        <w:t>(       ) منخفضة.</w:t>
      </w:r>
    </w:p>
    <w:p w14:paraId="35FCABB0" w14:textId="77777777" w:rsidR="006C4DA1" w:rsidRPr="00985DC4" w:rsidRDefault="006C4DA1" w:rsidP="00547F13">
      <w:pPr>
        <w:pStyle w:val="ListParagraph"/>
        <w:numPr>
          <w:ilvl w:val="0"/>
          <w:numId w:val="198"/>
        </w:numPr>
        <w:bidi/>
        <w:spacing w:line="18" w:lineRule="atLeast"/>
        <w:rPr>
          <w:rFonts w:ascii="Simplified Arabic" w:hAnsi="Simplified Arabic" w:cs="Simplified Arabic"/>
          <w:sz w:val="28"/>
          <w:szCs w:val="28"/>
          <w:rtl/>
        </w:rPr>
      </w:pPr>
      <w:r w:rsidRPr="00985DC4">
        <w:rPr>
          <w:rFonts w:ascii="Simplified Arabic" w:hAnsi="Simplified Arabic" w:cs="Simplified Arabic"/>
          <w:b/>
          <w:bCs/>
          <w:sz w:val="28"/>
          <w:szCs w:val="28"/>
          <w:rtl/>
        </w:rPr>
        <w:t>هل يهتم خريجي مدارس التكنولوجيا التطبيقية باتباع معايير الجودة في الإنتاج؟</w:t>
      </w:r>
      <w:r w:rsidRPr="00985DC4">
        <w:rPr>
          <w:rFonts w:ascii="Simplified Arabic" w:hAnsi="Simplified Arabic" w:cs="Simplified Arabic"/>
          <w:sz w:val="28"/>
          <w:szCs w:val="28"/>
          <w:rtl/>
        </w:rPr>
        <w:t xml:space="preserve"> </w:t>
      </w:r>
    </w:p>
    <w:p w14:paraId="39533EB4" w14:textId="77777777" w:rsidR="006C4DA1" w:rsidRPr="00A44CFA" w:rsidRDefault="006C4DA1" w:rsidP="00547F13">
      <w:pPr>
        <w:pStyle w:val="ListParagraph"/>
        <w:numPr>
          <w:ilvl w:val="0"/>
          <w:numId w:val="201"/>
        </w:numPr>
        <w:bidi/>
        <w:spacing w:line="18" w:lineRule="atLeast"/>
        <w:jc w:val="both"/>
        <w:rPr>
          <w:rFonts w:ascii="Simplified Arabic" w:hAnsi="Simplified Arabic" w:cs="Simplified Arabic"/>
          <w:rtl/>
        </w:rPr>
      </w:pPr>
      <w:r w:rsidRPr="00A44CFA">
        <w:rPr>
          <w:rFonts w:ascii="Simplified Arabic" w:hAnsi="Simplified Arabic" w:cs="Simplified Arabic"/>
          <w:rtl/>
        </w:rPr>
        <w:t xml:space="preserve">(       ) نعم. </w:t>
      </w:r>
    </w:p>
    <w:p w14:paraId="499948F8" w14:textId="77777777" w:rsidR="006C4DA1" w:rsidRPr="00A44CFA" w:rsidRDefault="006C4DA1" w:rsidP="00547F13">
      <w:pPr>
        <w:pStyle w:val="ListParagraph"/>
        <w:numPr>
          <w:ilvl w:val="0"/>
          <w:numId w:val="201"/>
        </w:numPr>
        <w:bidi/>
        <w:spacing w:line="18" w:lineRule="atLeast"/>
        <w:jc w:val="both"/>
        <w:rPr>
          <w:rFonts w:ascii="Simplified Arabic" w:hAnsi="Simplified Arabic" w:cs="Simplified Arabic"/>
          <w:rtl/>
        </w:rPr>
      </w:pPr>
      <w:r w:rsidRPr="00A44CFA">
        <w:rPr>
          <w:rFonts w:ascii="Simplified Arabic" w:hAnsi="Simplified Arabic" w:cs="Simplified Arabic"/>
          <w:rtl/>
        </w:rPr>
        <w:t xml:space="preserve">(       ) الى حد ما. </w:t>
      </w:r>
    </w:p>
    <w:p w14:paraId="18913A2C" w14:textId="77777777" w:rsidR="006C4DA1" w:rsidRPr="00985DC4" w:rsidRDefault="006C4DA1" w:rsidP="00547F13">
      <w:pPr>
        <w:pStyle w:val="ListParagraph"/>
        <w:numPr>
          <w:ilvl w:val="0"/>
          <w:numId w:val="201"/>
        </w:numPr>
        <w:bidi/>
        <w:spacing w:line="18" w:lineRule="atLeast"/>
        <w:jc w:val="both"/>
        <w:rPr>
          <w:rFonts w:ascii="Simplified Arabic" w:hAnsi="Simplified Arabic" w:cs="Simplified Arabic"/>
          <w:sz w:val="28"/>
          <w:szCs w:val="28"/>
        </w:rPr>
      </w:pPr>
      <w:r w:rsidRPr="00A44CFA">
        <w:rPr>
          <w:rFonts w:ascii="Simplified Arabic" w:hAnsi="Simplified Arabic" w:cs="Simplified Arabic"/>
          <w:rtl/>
        </w:rPr>
        <w:t>(       ) لا</w:t>
      </w:r>
      <w:r w:rsidRPr="00985DC4">
        <w:rPr>
          <w:rFonts w:ascii="Simplified Arabic" w:hAnsi="Simplified Arabic" w:cs="Simplified Arabic"/>
          <w:sz w:val="28"/>
          <w:szCs w:val="28"/>
          <w:rtl/>
        </w:rPr>
        <w:t>.</w:t>
      </w:r>
    </w:p>
    <w:p w14:paraId="167168ED" w14:textId="77777777" w:rsidR="006C4DA1" w:rsidRPr="00985DC4" w:rsidRDefault="006C4DA1" w:rsidP="00547F13">
      <w:pPr>
        <w:pStyle w:val="ListParagraph"/>
        <w:numPr>
          <w:ilvl w:val="0"/>
          <w:numId w:val="198"/>
        </w:numPr>
        <w:bidi/>
        <w:spacing w:line="18" w:lineRule="atLeast"/>
        <w:rPr>
          <w:rFonts w:ascii="Simplified Arabic" w:hAnsi="Simplified Arabic" w:cs="Simplified Arabic"/>
          <w:b/>
          <w:bCs/>
          <w:sz w:val="28"/>
          <w:szCs w:val="28"/>
          <w:rtl/>
        </w:rPr>
      </w:pPr>
      <w:r w:rsidRPr="00985DC4">
        <w:rPr>
          <w:rFonts w:ascii="Simplified Arabic" w:hAnsi="Simplified Arabic" w:cs="Simplified Arabic"/>
          <w:b/>
          <w:bCs/>
          <w:sz w:val="28"/>
          <w:szCs w:val="28"/>
          <w:rtl/>
        </w:rPr>
        <w:t xml:space="preserve">الى أي درجة يحافظ خريجي مدارس التكنولوجيا التطبيقية على النظام والمواظبة على العمل؟ </w:t>
      </w:r>
    </w:p>
    <w:p w14:paraId="17D315C1" w14:textId="77777777" w:rsidR="006C4DA1" w:rsidRPr="00A44CFA" w:rsidRDefault="006C4DA1" w:rsidP="00547F13">
      <w:pPr>
        <w:pStyle w:val="ListParagraph"/>
        <w:numPr>
          <w:ilvl w:val="0"/>
          <w:numId w:val="202"/>
        </w:numPr>
        <w:bidi/>
        <w:spacing w:line="18" w:lineRule="atLeast"/>
        <w:jc w:val="both"/>
        <w:rPr>
          <w:rFonts w:ascii="Simplified Arabic" w:hAnsi="Simplified Arabic" w:cs="Simplified Arabic"/>
          <w:rtl/>
        </w:rPr>
      </w:pPr>
      <w:r w:rsidRPr="00A44CFA">
        <w:rPr>
          <w:rFonts w:ascii="Simplified Arabic" w:hAnsi="Simplified Arabic" w:cs="Simplified Arabic"/>
          <w:rtl/>
        </w:rPr>
        <w:t xml:space="preserve">(       ) عالية. </w:t>
      </w:r>
    </w:p>
    <w:p w14:paraId="17F655CC" w14:textId="77777777" w:rsidR="006C4DA1" w:rsidRPr="00A44CFA" w:rsidRDefault="006C4DA1" w:rsidP="00547F13">
      <w:pPr>
        <w:pStyle w:val="ListParagraph"/>
        <w:numPr>
          <w:ilvl w:val="0"/>
          <w:numId w:val="202"/>
        </w:numPr>
        <w:bidi/>
        <w:spacing w:line="18" w:lineRule="atLeast"/>
        <w:jc w:val="both"/>
        <w:rPr>
          <w:rFonts w:ascii="Simplified Arabic" w:hAnsi="Simplified Arabic" w:cs="Simplified Arabic"/>
          <w:rtl/>
        </w:rPr>
      </w:pPr>
      <w:r w:rsidRPr="00A44CFA">
        <w:rPr>
          <w:rFonts w:ascii="Simplified Arabic" w:hAnsi="Simplified Arabic" w:cs="Simplified Arabic"/>
          <w:rtl/>
        </w:rPr>
        <w:t xml:space="preserve">(       ) متوسطة. </w:t>
      </w:r>
    </w:p>
    <w:p w14:paraId="60462DED" w14:textId="77777777" w:rsidR="006C4DA1" w:rsidRPr="00A44CFA" w:rsidRDefault="006C4DA1" w:rsidP="00547F13">
      <w:pPr>
        <w:pStyle w:val="ListParagraph"/>
        <w:numPr>
          <w:ilvl w:val="0"/>
          <w:numId w:val="202"/>
        </w:numPr>
        <w:bidi/>
        <w:jc w:val="both"/>
        <w:rPr>
          <w:rFonts w:ascii="Simplified Arabic" w:hAnsi="Simplified Arabic" w:cs="Simplified Arabic"/>
        </w:rPr>
      </w:pPr>
      <w:r w:rsidRPr="00A44CFA">
        <w:rPr>
          <w:rFonts w:ascii="Simplified Arabic" w:hAnsi="Simplified Arabic" w:cs="Simplified Arabic"/>
          <w:rtl/>
        </w:rPr>
        <w:t>(       ) منخفضة.</w:t>
      </w:r>
    </w:p>
    <w:p w14:paraId="7F5CCD7D" w14:textId="77777777" w:rsidR="006C4DA1" w:rsidRPr="00985DC4" w:rsidRDefault="006C4DA1" w:rsidP="00547F13">
      <w:pPr>
        <w:pStyle w:val="ListParagraph"/>
        <w:numPr>
          <w:ilvl w:val="0"/>
          <w:numId w:val="198"/>
        </w:numPr>
        <w:bidi/>
        <w:spacing w:line="18" w:lineRule="atLeast"/>
        <w:rPr>
          <w:rFonts w:ascii="Simplified Arabic" w:hAnsi="Simplified Arabic" w:cs="Simplified Arabic"/>
          <w:b/>
          <w:bCs/>
          <w:sz w:val="28"/>
          <w:szCs w:val="28"/>
          <w:rtl/>
        </w:rPr>
      </w:pPr>
      <w:r w:rsidRPr="00985DC4">
        <w:rPr>
          <w:rFonts w:ascii="Simplified Arabic" w:hAnsi="Simplified Arabic" w:cs="Simplified Arabic"/>
          <w:b/>
          <w:bCs/>
          <w:sz w:val="28"/>
          <w:szCs w:val="28"/>
          <w:rtl/>
        </w:rPr>
        <w:t xml:space="preserve">هل ترى أن خريجي مدارس التكنولوجيا التطبيقية في احتياج الى التدريب المستمر؟ </w:t>
      </w:r>
    </w:p>
    <w:p w14:paraId="26441FEF" w14:textId="77777777" w:rsidR="006C4DA1" w:rsidRPr="00A44CFA" w:rsidRDefault="006C4DA1" w:rsidP="00547F13">
      <w:pPr>
        <w:pStyle w:val="ListParagraph"/>
        <w:numPr>
          <w:ilvl w:val="0"/>
          <w:numId w:val="203"/>
        </w:numPr>
        <w:bidi/>
        <w:spacing w:line="18" w:lineRule="atLeast"/>
        <w:jc w:val="both"/>
        <w:rPr>
          <w:rFonts w:ascii="Simplified Arabic" w:hAnsi="Simplified Arabic" w:cs="Simplified Arabic"/>
          <w:rtl/>
        </w:rPr>
      </w:pPr>
      <w:r w:rsidRPr="00A44CFA">
        <w:rPr>
          <w:rFonts w:ascii="Simplified Arabic" w:hAnsi="Simplified Arabic" w:cs="Simplified Arabic"/>
          <w:rtl/>
        </w:rPr>
        <w:t xml:space="preserve">(       ) نعم.                       </w:t>
      </w:r>
    </w:p>
    <w:p w14:paraId="1E89E07A" w14:textId="77777777" w:rsidR="006C4DA1" w:rsidRPr="00A44CFA" w:rsidRDefault="006C4DA1" w:rsidP="00547F13">
      <w:pPr>
        <w:pStyle w:val="ListParagraph"/>
        <w:numPr>
          <w:ilvl w:val="0"/>
          <w:numId w:val="203"/>
        </w:numPr>
        <w:bidi/>
        <w:spacing w:line="18" w:lineRule="atLeast"/>
        <w:jc w:val="both"/>
        <w:rPr>
          <w:rFonts w:ascii="Simplified Arabic" w:hAnsi="Simplified Arabic" w:cs="Simplified Arabic"/>
          <w:rtl/>
        </w:rPr>
      </w:pPr>
      <w:r w:rsidRPr="00A44CFA">
        <w:rPr>
          <w:rFonts w:ascii="Simplified Arabic" w:hAnsi="Simplified Arabic" w:cs="Simplified Arabic"/>
          <w:rtl/>
        </w:rPr>
        <w:t xml:space="preserve">(       ) الى حد ما.                            </w:t>
      </w:r>
    </w:p>
    <w:p w14:paraId="2A757B31" w14:textId="77777777" w:rsidR="006C4DA1" w:rsidRPr="00985DC4" w:rsidRDefault="006C4DA1" w:rsidP="00547F13">
      <w:pPr>
        <w:pStyle w:val="ListParagraph"/>
        <w:numPr>
          <w:ilvl w:val="0"/>
          <w:numId w:val="203"/>
        </w:numPr>
        <w:bidi/>
        <w:spacing w:line="18" w:lineRule="atLeast"/>
        <w:jc w:val="both"/>
        <w:rPr>
          <w:rFonts w:ascii="Simplified Arabic" w:hAnsi="Simplified Arabic" w:cs="Simplified Arabic"/>
          <w:sz w:val="28"/>
          <w:szCs w:val="28"/>
        </w:rPr>
      </w:pPr>
      <w:r w:rsidRPr="00985DC4">
        <w:rPr>
          <w:rFonts w:ascii="Simplified Arabic" w:hAnsi="Simplified Arabic" w:cs="Simplified Arabic"/>
          <w:sz w:val="28"/>
          <w:szCs w:val="28"/>
          <w:rtl/>
        </w:rPr>
        <w:t>(       ) لا.</w:t>
      </w:r>
    </w:p>
    <w:p w14:paraId="7803DC97" w14:textId="77777777" w:rsidR="006C4DA1" w:rsidRPr="00985DC4" w:rsidRDefault="006C4DA1" w:rsidP="00547F13">
      <w:pPr>
        <w:pStyle w:val="ListParagraph"/>
        <w:numPr>
          <w:ilvl w:val="0"/>
          <w:numId w:val="198"/>
        </w:numPr>
        <w:bidi/>
        <w:spacing w:line="18" w:lineRule="atLeast"/>
        <w:rPr>
          <w:rFonts w:ascii="Simplified Arabic" w:hAnsi="Simplified Arabic" w:cs="Simplified Arabic"/>
          <w:b/>
          <w:bCs/>
          <w:sz w:val="28"/>
          <w:szCs w:val="28"/>
          <w:rtl/>
        </w:rPr>
      </w:pPr>
      <w:r w:rsidRPr="00985DC4">
        <w:rPr>
          <w:rFonts w:ascii="Simplified Arabic" w:hAnsi="Simplified Arabic" w:cs="Simplified Arabic"/>
          <w:b/>
          <w:bCs/>
          <w:sz w:val="28"/>
          <w:szCs w:val="28"/>
          <w:rtl/>
        </w:rPr>
        <w:t xml:space="preserve">(إذا كانت إجابتك بنعم) ماهي أبرز مجالات التدريب المقترحة: </w:t>
      </w:r>
    </w:p>
    <w:tbl>
      <w:tblPr>
        <w:tblStyle w:val="TableGrid"/>
        <w:bidiVisual/>
        <w:tblW w:w="54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0"/>
      </w:tblGrid>
      <w:tr w:rsidR="006C4DA1" w:rsidRPr="00985DC4" w14:paraId="793AAB8A" w14:textId="77777777" w:rsidTr="00EE0151">
        <w:trPr>
          <w:trHeight w:val="282"/>
        </w:trPr>
        <w:tc>
          <w:tcPr>
            <w:tcW w:w="5480" w:type="dxa"/>
            <w:vAlign w:val="bottom"/>
            <w:hideMark/>
          </w:tcPr>
          <w:p w14:paraId="47328C3C" w14:textId="77777777" w:rsidR="006C4DA1" w:rsidRPr="00DC0F22" w:rsidRDefault="006C4DA1" w:rsidP="00547F13">
            <w:pPr>
              <w:pStyle w:val="ListParagraph"/>
              <w:numPr>
                <w:ilvl w:val="0"/>
                <w:numId w:val="191"/>
              </w:numPr>
              <w:bidi/>
              <w:spacing w:line="18" w:lineRule="atLeast"/>
              <w:jc w:val="center"/>
              <w:rPr>
                <w:color w:val="A6A6A6" w:themeColor="background1" w:themeShade="A6"/>
                <w:sz w:val="16"/>
                <w:szCs w:val="16"/>
                <w:rtl/>
              </w:rPr>
            </w:pPr>
            <w:r w:rsidRPr="00DC0F22">
              <w:rPr>
                <w:color w:val="A6A6A6" w:themeColor="background1" w:themeShade="A6"/>
                <w:sz w:val="16"/>
                <w:szCs w:val="16"/>
                <w:rtl/>
              </w:rPr>
              <w:t>........................................................................................................</w:t>
            </w:r>
          </w:p>
        </w:tc>
      </w:tr>
      <w:tr w:rsidR="006C4DA1" w:rsidRPr="00985DC4" w14:paraId="0B7342D1" w14:textId="77777777" w:rsidTr="00EE0151">
        <w:trPr>
          <w:trHeight w:val="282"/>
        </w:trPr>
        <w:tc>
          <w:tcPr>
            <w:tcW w:w="5480" w:type="dxa"/>
            <w:vAlign w:val="bottom"/>
            <w:hideMark/>
          </w:tcPr>
          <w:p w14:paraId="5AD3D3DA" w14:textId="77777777" w:rsidR="006C4DA1" w:rsidRPr="00DC0F22" w:rsidRDefault="006C4DA1" w:rsidP="00547F13">
            <w:pPr>
              <w:pStyle w:val="ListParagraph"/>
              <w:numPr>
                <w:ilvl w:val="0"/>
                <w:numId w:val="191"/>
              </w:numPr>
              <w:bidi/>
              <w:spacing w:line="18" w:lineRule="atLeast"/>
              <w:jc w:val="center"/>
              <w:rPr>
                <w:color w:val="A6A6A6" w:themeColor="background1" w:themeShade="A6"/>
                <w:sz w:val="16"/>
                <w:szCs w:val="16"/>
                <w:rtl/>
              </w:rPr>
            </w:pPr>
            <w:r w:rsidRPr="00DC0F22">
              <w:rPr>
                <w:color w:val="A6A6A6" w:themeColor="background1" w:themeShade="A6"/>
                <w:sz w:val="16"/>
                <w:szCs w:val="16"/>
                <w:rtl/>
              </w:rPr>
              <w:t>........................................................................................................</w:t>
            </w:r>
          </w:p>
        </w:tc>
      </w:tr>
      <w:tr w:rsidR="006C4DA1" w:rsidRPr="00985DC4" w14:paraId="561983B3" w14:textId="77777777" w:rsidTr="00EE0151">
        <w:trPr>
          <w:trHeight w:val="271"/>
        </w:trPr>
        <w:tc>
          <w:tcPr>
            <w:tcW w:w="5480" w:type="dxa"/>
            <w:vAlign w:val="bottom"/>
            <w:hideMark/>
          </w:tcPr>
          <w:p w14:paraId="5FD6FFA0" w14:textId="77777777" w:rsidR="006C4DA1" w:rsidRPr="00DC0F22" w:rsidRDefault="006C4DA1" w:rsidP="00547F13">
            <w:pPr>
              <w:pStyle w:val="ListParagraph"/>
              <w:numPr>
                <w:ilvl w:val="0"/>
                <w:numId w:val="191"/>
              </w:numPr>
              <w:bidi/>
              <w:spacing w:line="18" w:lineRule="atLeast"/>
              <w:jc w:val="center"/>
              <w:rPr>
                <w:color w:val="A6A6A6" w:themeColor="background1" w:themeShade="A6"/>
                <w:sz w:val="16"/>
                <w:szCs w:val="16"/>
                <w:rtl/>
              </w:rPr>
            </w:pPr>
            <w:r w:rsidRPr="00DC0F22">
              <w:rPr>
                <w:color w:val="A6A6A6" w:themeColor="background1" w:themeShade="A6"/>
                <w:sz w:val="16"/>
                <w:szCs w:val="16"/>
                <w:rtl/>
              </w:rPr>
              <w:t>........................................................................................................</w:t>
            </w:r>
          </w:p>
        </w:tc>
      </w:tr>
    </w:tbl>
    <w:p w14:paraId="2BDE5D6B" w14:textId="77777777" w:rsidR="006C4DA1" w:rsidRPr="00985DC4" w:rsidRDefault="006C4DA1" w:rsidP="006C4DA1">
      <w:pPr>
        <w:pStyle w:val="ListParagraph"/>
        <w:bidi/>
        <w:spacing w:line="18" w:lineRule="atLeast"/>
        <w:rPr>
          <w:rFonts w:ascii="Simplified Arabic" w:hAnsi="Simplified Arabic" w:cs="Simplified Arabic"/>
          <w:b/>
          <w:bCs/>
          <w:sz w:val="28"/>
          <w:szCs w:val="28"/>
        </w:rPr>
      </w:pPr>
      <w:r w:rsidRPr="00985DC4">
        <w:rPr>
          <w:rFonts w:ascii="Simplified Arabic" w:hAnsi="Simplified Arabic" w:cs="Simplified Arabic"/>
          <w:sz w:val="28"/>
          <w:szCs w:val="28"/>
          <w:rtl/>
        </w:rPr>
        <w:t xml:space="preserve"> </w:t>
      </w:r>
      <w:r w:rsidRPr="00985DC4">
        <w:rPr>
          <w:rFonts w:ascii="Simplified Arabic" w:hAnsi="Simplified Arabic" w:cs="Simplified Arabic"/>
          <w:b/>
          <w:bCs/>
          <w:sz w:val="28"/>
          <w:szCs w:val="28"/>
          <w:rtl/>
        </w:rPr>
        <w:t xml:space="preserve">هل يتعاون خريجو مدارس التكنولوجيا التطبيقية مع زملائهم في العمل؟ </w:t>
      </w:r>
    </w:p>
    <w:p w14:paraId="0CB2A139" w14:textId="77777777" w:rsidR="006C4DA1" w:rsidRPr="00A44CFA" w:rsidRDefault="006C4DA1" w:rsidP="00547F13">
      <w:pPr>
        <w:pStyle w:val="ListParagraph"/>
        <w:numPr>
          <w:ilvl w:val="0"/>
          <w:numId w:val="204"/>
        </w:numPr>
        <w:bidi/>
        <w:spacing w:line="18" w:lineRule="atLeast"/>
        <w:jc w:val="both"/>
        <w:rPr>
          <w:rFonts w:ascii="Simplified Arabic" w:hAnsi="Simplified Arabic" w:cs="Simplified Arabic"/>
          <w:rtl/>
        </w:rPr>
      </w:pPr>
      <w:r w:rsidRPr="00A44CFA">
        <w:rPr>
          <w:rFonts w:ascii="Simplified Arabic" w:hAnsi="Simplified Arabic" w:cs="Simplified Arabic"/>
          <w:rtl/>
        </w:rPr>
        <w:t xml:space="preserve">(       ) نعم.                      </w:t>
      </w:r>
    </w:p>
    <w:p w14:paraId="3BDFC8E5" w14:textId="77777777" w:rsidR="006C4DA1" w:rsidRPr="00A44CFA" w:rsidRDefault="006C4DA1" w:rsidP="00547F13">
      <w:pPr>
        <w:pStyle w:val="ListParagraph"/>
        <w:numPr>
          <w:ilvl w:val="0"/>
          <w:numId w:val="204"/>
        </w:numPr>
        <w:bidi/>
        <w:spacing w:line="18" w:lineRule="atLeast"/>
        <w:jc w:val="both"/>
        <w:rPr>
          <w:rFonts w:ascii="Simplified Arabic" w:hAnsi="Simplified Arabic" w:cs="Simplified Arabic"/>
          <w:rtl/>
        </w:rPr>
      </w:pPr>
      <w:r w:rsidRPr="00A44CFA">
        <w:rPr>
          <w:rFonts w:ascii="Simplified Arabic" w:hAnsi="Simplified Arabic" w:cs="Simplified Arabic"/>
          <w:rtl/>
        </w:rPr>
        <w:t xml:space="preserve">(       ) الى حد ما. </w:t>
      </w:r>
    </w:p>
    <w:p w14:paraId="132AD415" w14:textId="77777777" w:rsidR="006C4DA1" w:rsidRPr="00A44CFA" w:rsidRDefault="006C4DA1" w:rsidP="00547F13">
      <w:pPr>
        <w:pStyle w:val="ListParagraph"/>
        <w:numPr>
          <w:ilvl w:val="0"/>
          <w:numId w:val="204"/>
        </w:numPr>
        <w:bidi/>
        <w:spacing w:line="18" w:lineRule="atLeast"/>
        <w:jc w:val="both"/>
        <w:rPr>
          <w:rFonts w:ascii="Simplified Arabic" w:hAnsi="Simplified Arabic" w:cs="Simplified Arabic"/>
        </w:rPr>
      </w:pPr>
      <w:r w:rsidRPr="00A44CFA">
        <w:rPr>
          <w:rFonts w:ascii="Simplified Arabic" w:hAnsi="Simplified Arabic" w:cs="Simplified Arabic"/>
          <w:rtl/>
        </w:rPr>
        <w:t>(       ) لا.</w:t>
      </w:r>
    </w:p>
    <w:p w14:paraId="6D16E9C4" w14:textId="77777777" w:rsidR="006C4DA1" w:rsidRPr="00985DC4" w:rsidRDefault="006C4DA1" w:rsidP="00547F13">
      <w:pPr>
        <w:pStyle w:val="ListParagraph"/>
        <w:numPr>
          <w:ilvl w:val="0"/>
          <w:numId w:val="198"/>
        </w:numPr>
        <w:bidi/>
        <w:spacing w:line="18" w:lineRule="atLeast"/>
        <w:ind w:hanging="357"/>
        <w:rPr>
          <w:rFonts w:ascii="Simplified Arabic" w:hAnsi="Simplified Arabic" w:cs="Simplified Arabic"/>
          <w:b/>
          <w:bCs/>
          <w:sz w:val="28"/>
          <w:szCs w:val="28"/>
          <w:rtl/>
        </w:rPr>
      </w:pPr>
      <w:r w:rsidRPr="00985DC4">
        <w:rPr>
          <w:rFonts w:ascii="Simplified Arabic" w:hAnsi="Simplified Arabic" w:cs="Simplified Arabic"/>
          <w:b/>
          <w:bCs/>
          <w:sz w:val="28"/>
          <w:szCs w:val="28"/>
          <w:rtl/>
        </w:rPr>
        <w:t xml:space="preserve">هل تجد أن خريجي مدارس التكنولوجيا التطبيقية يمتلكون من المهارات ما يميزهم عن زملائهم في العمل؟ </w:t>
      </w:r>
    </w:p>
    <w:p w14:paraId="2312F0A0" w14:textId="77777777" w:rsidR="006C4DA1" w:rsidRPr="00A44CFA" w:rsidRDefault="006C4DA1" w:rsidP="00547F13">
      <w:pPr>
        <w:pStyle w:val="ListParagraph"/>
        <w:numPr>
          <w:ilvl w:val="0"/>
          <w:numId w:val="205"/>
        </w:numPr>
        <w:bidi/>
        <w:spacing w:line="18" w:lineRule="atLeast"/>
        <w:ind w:hanging="357"/>
        <w:jc w:val="both"/>
        <w:rPr>
          <w:rFonts w:ascii="Simplified Arabic" w:hAnsi="Simplified Arabic" w:cs="Simplified Arabic"/>
          <w:rtl/>
        </w:rPr>
      </w:pPr>
      <w:r w:rsidRPr="00A44CFA">
        <w:rPr>
          <w:rFonts w:ascii="Simplified Arabic" w:hAnsi="Simplified Arabic" w:cs="Simplified Arabic"/>
          <w:rtl/>
        </w:rPr>
        <w:t xml:space="preserve">(       ) نعم.                       </w:t>
      </w:r>
    </w:p>
    <w:p w14:paraId="28A5FDAC" w14:textId="77777777" w:rsidR="006C4DA1" w:rsidRPr="00A44CFA" w:rsidRDefault="006C4DA1" w:rsidP="00547F13">
      <w:pPr>
        <w:pStyle w:val="ListParagraph"/>
        <w:numPr>
          <w:ilvl w:val="0"/>
          <w:numId w:val="205"/>
        </w:numPr>
        <w:bidi/>
        <w:spacing w:line="18" w:lineRule="atLeast"/>
        <w:ind w:hanging="357"/>
        <w:jc w:val="both"/>
        <w:rPr>
          <w:rFonts w:ascii="Simplified Arabic" w:hAnsi="Simplified Arabic" w:cs="Simplified Arabic"/>
          <w:rtl/>
        </w:rPr>
      </w:pPr>
      <w:r w:rsidRPr="00A44CFA">
        <w:rPr>
          <w:rFonts w:ascii="Simplified Arabic" w:hAnsi="Simplified Arabic" w:cs="Simplified Arabic"/>
          <w:rtl/>
        </w:rPr>
        <w:t xml:space="preserve">(       ) الى حد ما. </w:t>
      </w:r>
    </w:p>
    <w:p w14:paraId="03017745" w14:textId="77777777" w:rsidR="006C4DA1" w:rsidRPr="00A44CFA" w:rsidRDefault="006C4DA1" w:rsidP="00547F13">
      <w:pPr>
        <w:pStyle w:val="ListParagraph"/>
        <w:numPr>
          <w:ilvl w:val="0"/>
          <w:numId w:val="205"/>
        </w:numPr>
        <w:bidi/>
        <w:spacing w:line="18" w:lineRule="atLeast"/>
        <w:ind w:hanging="357"/>
        <w:jc w:val="both"/>
        <w:rPr>
          <w:rFonts w:ascii="Simplified Arabic" w:hAnsi="Simplified Arabic" w:cs="Simplified Arabic"/>
        </w:rPr>
      </w:pPr>
      <w:r w:rsidRPr="00A44CFA">
        <w:rPr>
          <w:rFonts w:ascii="Simplified Arabic" w:hAnsi="Simplified Arabic" w:cs="Simplified Arabic"/>
          <w:rtl/>
        </w:rPr>
        <w:lastRenderedPageBreak/>
        <w:t>(       ) لا.</w:t>
      </w:r>
    </w:p>
    <w:p w14:paraId="6A4945FD" w14:textId="77777777" w:rsidR="006C4DA1" w:rsidRPr="00985DC4" w:rsidRDefault="006C4DA1" w:rsidP="00547F13">
      <w:pPr>
        <w:pStyle w:val="ListParagraph"/>
        <w:numPr>
          <w:ilvl w:val="0"/>
          <w:numId w:val="191"/>
        </w:numPr>
        <w:bidi/>
        <w:rPr>
          <w:rFonts w:ascii="Simplified Arabic" w:hAnsi="Simplified Arabic" w:cs="Simplified Arabic"/>
          <w:sz w:val="28"/>
          <w:szCs w:val="28"/>
        </w:rPr>
      </w:pPr>
      <w:r w:rsidRPr="00985DC4">
        <w:rPr>
          <w:rFonts w:ascii="Simplified Arabic" w:hAnsi="Simplified Arabic" w:cs="Simplified Arabic"/>
          <w:b/>
          <w:bCs/>
          <w:sz w:val="28"/>
          <w:szCs w:val="28"/>
          <w:rtl/>
        </w:rPr>
        <w:t>(إذا كانت إجابتك بنعم) ما أبرز المهارات التي يتميزون بها:</w:t>
      </w:r>
      <w:r w:rsidRPr="00985DC4">
        <w:rPr>
          <w:rFonts w:ascii="Simplified Arabic" w:hAnsi="Simplified Arabic" w:cs="Simplified Arabic"/>
          <w:sz w:val="28"/>
          <w:szCs w:val="28"/>
          <w:rtl/>
        </w:rPr>
        <w:t xml:space="preserve"> </w:t>
      </w:r>
    </w:p>
    <w:tbl>
      <w:tblPr>
        <w:tblStyle w:val="TableGrid"/>
        <w:bidiVisual/>
        <w:tblW w:w="6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5"/>
      </w:tblGrid>
      <w:tr w:rsidR="006C4DA1" w:rsidRPr="00985DC4" w14:paraId="110F585C" w14:textId="77777777" w:rsidTr="00EE0151">
        <w:trPr>
          <w:trHeight w:val="344"/>
          <w:jc w:val="center"/>
        </w:trPr>
        <w:tc>
          <w:tcPr>
            <w:tcW w:w="6085" w:type="dxa"/>
            <w:hideMark/>
          </w:tcPr>
          <w:p w14:paraId="180EF666" w14:textId="77777777" w:rsidR="006C4DA1" w:rsidRPr="00DC0F22" w:rsidRDefault="006C4DA1" w:rsidP="00547F13">
            <w:pPr>
              <w:numPr>
                <w:ilvl w:val="0"/>
                <w:numId w:val="191"/>
              </w:numPr>
              <w:spacing w:line="259" w:lineRule="auto"/>
              <w:jc w:val="center"/>
              <w:rPr>
                <w:rFonts w:ascii="Times New Roman" w:eastAsia="Times New Roman" w:hAnsi="Times New Roman" w:cs="Times New Roman"/>
                <w:color w:val="A6A6A6" w:themeColor="background1" w:themeShade="A6"/>
                <w:sz w:val="16"/>
                <w:szCs w:val="16"/>
                <w:rtl/>
                <w:lang w:bidi="ar-SA"/>
              </w:rPr>
            </w:pPr>
            <w:r w:rsidRPr="00DC0F22">
              <w:rPr>
                <w:rFonts w:ascii="Times New Roman" w:eastAsia="Times New Roman" w:hAnsi="Times New Roman" w:cs="Times New Roman"/>
                <w:color w:val="A6A6A6" w:themeColor="background1" w:themeShade="A6"/>
                <w:sz w:val="16"/>
                <w:szCs w:val="16"/>
                <w:rtl/>
                <w:lang w:bidi="ar-SA"/>
              </w:rPr>
              <w:t>........................................................................................................</w:t>
            </w:r>
          </w:p>
        </w:tc>
      </w:tr>
      <w:tr w:rsidR="006C4DA1" w:rsidRPr="00985DC4" w14:paraId="46370AD3" w14:textId="77777777" w:rsidTr="00EE0151">
        <w:trPr>
          <w:trHeight w:val="344"/>
          <w:jc w:val="center"/>
        </w:trPr>
        <w:tc>
          <w:tcPr>
            <w:tcW w:w="6085" w:type="dxa"/>
            <w:hideMark/>
          </w:tcPr>
          <w:p w14:paraId="14BD88D5" w14:textId="77777777" w:rsidR="006C4DA1" w:rsidRPr="00DC0F22" w:rsidRDefault="006C4DA1" w:rsidP="00547F13">
            <w:pPr>
              <w:numPr>
                <w:ilvl w:val="0"/>
                <w:numId w:val="191"/>
              </w:numPr>
              <w:spacing w:line="259" w:lineRule="auto"/>
              <w:jc w:val="center"/>
              <w:rPr>
                <w:rFonts w:ascii="Times New Roman" w:eastAsia="Times New Roman" w:hAnsi="Times New Roman" w:cs="Times New Roman"/>
                <w:color w:val="A6A6A6" w:themeColor="background1" w:themeShade="A6"/>
                <w:sz w:val="16"/>
                <w:szCs w:val="16"/>
                <w:rtl/>
                <w:lang w:bidi="ar-SA"/>
              </w:rPr>
            </w:pPr>
            <w:r w:rsidRPr="00DC0F22">
              <w:rPr>
                <w:rFonts w:ascii="Times New Roman" w:eastAsia="Times New Roman" w:hAnsi="Times New Roman" w:cs="Times New Roman"/>
                <w:color w:val="A6A6A6" w:themeColor="background1" w:themeShade="A6"/>
                <w:sz w:val="16"/>
                <w:szCs w:val="16"/>
                <w:rtl/>
                <w:lang w:bidi="ar-SA"/>
              </w:rPr>
              <w:t>........................................................................................................</w:t>
            </w:r>
          </w:p>
        </w:tc>
      </w:tr>
      <w:tr w:rsidR="006C4DA1" w:rsidRPr="00985DC4" w14:paraId="50118A07" w14:textId="77777777" w:rsidTr="00EE0151">
        <w:trPr>
          <w:trHeight w:val="330"/>
          <w:jc w:val="center"/>
        </w:trPr>
        <w:tc>
          <w:tcPr>
            <w:tcW w:w="6085" w:type="dxa"/>
            <w:hideMark/>
          </w:tcPr>
          <w:p w14:paraId="48A72A60" w14:textId="77777777" w:rsidR="006C4DA1" w:rsidRPr="00DC0F22" w:rsidRDefault="006C4DA1" w:rsidP="00547F13">
            <w:pPr>
              <w:numPr>
                <w:ilvl w:val="0"/>
                <w:numId w:val="191"/>
              </w:numPr>
              <w:spacing w:line="259" w:lineRule="auto"/>
              <w:jc w:val="center"/>
              <w:rPr>
                <w:rFonts w:ascii="Times New Roman" w:eastAsia="Times New Roman" w:hAnsi="Times New Roman" w:cs="Times New Roman"/>
                <w:color w:val="A6A6A6" w:themeColor="background1" w:themeShade="A6"/>
                <w:sz w:val="16"/>
                <w:szCs w:val="16"/>
                <w:rtl/>
                <w:lang w:bidi="ar-SA"/>
              </w:rPr>
            </w:pPr>
            <w:r w:rsidRPr="00DC0F22">
              <w:rPr>
                <w:rFonts w:ascii="Times New Roman" w:eastAsia="Times New Roman" w:hAnsi="Times New Roman" w:cs="Times New Roman"/>
                <w:color w:val="A6A6A6" w:themeColor="background1" w:themeShade="A6"/>
                <w:sz w:val="16"/>
                <w:szCs w:val="16"/>
                <w:rtl/>
                <w:lang w:bidi="ar-SA"/>
              </w:rPr>
              <w:t>........................................................................................................</w:t>
            </w:r>
          </w:p>
        </w:tc>
      </w:tr>
      <w:tr w:rsidR="006C4DA1" w:rsidRPr="00985DC4" w14:paraId="472F9B0C" w14:textId="77777777" w:rsidTr="00EE0151">
        <w:trPr>
          <w:trHeight w:val="344"/>
          <w:jc w:val="center"/>
        </w:trPr>
        <w:tc>
          <w:tcPr>
            <w:tcW w:w="6085" w:type="dxa"/>
            <w:hideMark/>
          </w:tcPr>
          <w:p w14:paraId="4BE910A0" w14:textId="77777777" w:rsidR="006C4DA1" w:rsidRPr="00DC0F22" w:rsidRDefault="006C4DA1" w:rsidP="00547F13">
            <w:pPr>
              <w:numPr>
                <w:ilvl w:val="0"/>
                <w:numId w:val="191"/>
              </w:numPr>
              <w:spacing w:line="259" w:lineRule="auto"/>
              <w:jc w:val="center"/>
              <w:rPr>
                <w:rFonts w:ascii="Times New Roman" w:eastAsia="Times New Roman" w:hAnsi="Times New Roman" w:cs="Times New Roman"/>
                <w:color w:val="A6A6A6" w:themeColor="background1" w:themeShade="A6"/>
                <w:sz w:val="16"/>
                <w:szCs w:val="16"/>
                <w:rtl/>
                <w:lang w:bidi="ar-SA"/>
              </w:rPr>
            </w:pPr>
            <w:r w:rsidRPr="00DC0F22">
              <w:rPr>
                <w:rFonts w:ascii="Times New Roman" w:eastAsia="Times New Roman" w:hAnsi="Times New Roman" w:cs="Times New Roman"/>
                <w:color w:val="A6A6A6" w:themeColor="background1" w:themeShade="A6"/>
                <w:sz w:val="16"/>
                <w:szCs w:val="16"/>
                <w:rtl/>
                <w:lang w:bidi="ar-SA"/>
              </w:rPr>
              <w:t>........................................................................................................</w:t>
            </w:r>
          </w:p>
        </w:tc>
      </w:tr>
      <w:tr w:rsidR="006C4DA1" w:rsidRPr="00985DC4" w14:paraId="4BD76BD1" w14:textId="77777777" w:rsidTr="00EE0151">
        <w:trPr>
          <w:trHeight w:val="330"/>
          <w:jc w:val="center"/>
        </w:trPr>
        <w:tc>
          <w:tcPr>
            <w:tcW w:w="6085" w:type="dxa"/>
            <w:hideMark/>
          </w:tcPr>
          <w:p w14:paraId="085BFBCC" w14:textId="77777777" w:rsidR="006C4DA1" w:rsidRPr="00DC0F22" w:rsidRDefault="006C4DA1" w:rsidP="00547F13">
            <w:pPr>
              <w:numPr>
                <w:ilvl w:val="0"/>
                <w:numId w:val="191"/>
              </w:numPr>
              <w:jc w:val="center"/>
              <w:rPr>
                <w:rFonts w:ascii="Times New Roman" w:eastAsia="Times New Roman" w:hAnsi="Times New Roman" w:cs="Times New Roman"/>
                <w:color w:val="A6A6A6" w:themeColor="background1" w:themeShade="A6"/>
                <w:sz w:val="16"/>
                <w:szCs w:val="16"/>
                <w:rtl/>
                <w:lang w:bidi="ar-SA"/>
              </w:rPr>
            </w:pPr>
            <w:r w:rsidRPr="00DC0F22">
              <w:rPr>
                <w:rFonts w:ascii="Times New Roman" w:eastAsia="Times New Roman" w:hAnsi="Times New Roman" w:cs="Times New Roman"/>
                <w:color w:val="A6A6A6" w:themeColor="background1" w:themeShade="A6"/>
                <w:sz w:val="16"/>
                <w:szCs w:val="16"/>
                <w:rtl/>
                <w:lang w:bidi="ar-SA"/>
              </w:rPr>
              <w:t>........................................................................................................</w:t>
            </w:r>
          </w:p>
        </w:tc>
      </w:tr>
    </w:tbl>
    <w:p w14:paraId="22501F4C" w14:textId="77777777" w:rsidR="006C4DA1" w:rsidRPr="00985DC4" w:rsidRDefault="006C4DA1" w:rsidP="00547F13">
      <w:pPr>
        <w:pStyle w:val="ListParagraph"/>
        <w:numPr>
          <w:ilvl w:val="0"/>
          <w:numId w:val="191"/>
        </w:numPr>
        <w:bidi/>
        <w:rPr>
          <w:rFonts w:ascii="Simplified Arabic" w:hAnsi="Simplified Arabic" w:cs="Simplified Arabic"/>
          <w:b/>
          <w:bCs/>
          <w:sz w:val="28"/>
          <w:szCs w:val="28"/>
          <w:rtl/>
        </w:rPr>
      </w:pPr>
      <w:r w:rsidRPr="00985DC4">
        <w:rPr>
          <w:rFonts w:ascii="Simplified Arabic" w:hAnsi="Simplified Arabic" w:cs="Simplified Arabic"/>
          <w:b/>
          <w:bCs/>
          <w:sz w:val="28"/>
          <w:szCs w:val="28"/>
          <w:rtl/>
        </w:rPr>
        <w:t xml:space="preserve">الى أي سبب يرجع هذا التميز في رأيك: </w:t>
      </w:r>
    </w:p>
    <w:p w14:paraId="76CD6F70" w14:textId="77777777" w:rsidR="006C4DA1" w:rsidRPr="00A44CFA" w:rsidRDefault="006C4DA1" w:rsidP="00547F13">
      <w:pPr>
        <w:pStyle w:val="ListParagraph"/>
        <w:numPr>
          <w:ilvl w:val="0"/>
          <w:numId w:val="206"/>
        </w:numPr>
        <w:bidi/>
        <w:jc w:val="both"/>
        <w:rPr>
          <w:rFonts w:ascii="Simplified Arabic" w:hAnsi="Simplified Arabic" w:cs="Simplified Arabic"/>
        </w:rPr>
      </w:pPr>
      <w:r w:rsidRPr="00A44CFA">
        <w:rPr>
          <w:rFonts w:ascii="Simplified Arabic" w:hAnsi="Simplified Arabic" w:cs="Simplified Arabic"/>
          <w:rtl/>
        </w:rPr>
        <w:t>(      ) برنامج الإعداد النظري والعلمي بالمدرسة.</w:t>
      </w:r>
    </w:p>
    <w:p w14:paraId="42390ACE" w14:textId="77777777" w:rsidR="006C4DA1" w:rsidRPr="00A44CFA" w:rsidRDefault="006C4DA1" w:rsidP="00547F13">
      <w:pPr>
        <w:pStyle w:val="ListParagraph"/>
        <w:numPr>
          <w:ilvl w:val="0"/>
          <w:numId w:val="206"/>
        </w:numPr>
        <w:bidi/>
        <w:jc w:val="both"/>
        <w:rPr>
          <w:rFonts w:ascii="Simplified Arabic" w:hAnsi="Simplified Arabic" w:cs="Simplified Arabic"/>
        </w:rPr>
      </w:pPr>
      <w:r w:rsidRPr="00A44CFA">
        <w:rPr>
          <w:rFonts w:ascii="Simplified Arabic" w:hAnsi="Simplified Arabic" w:cs="Simplified Arabic"/>
          <w:rtl/>
        </w:rPr>
        <w:t>(      ) برنامج الإعداد عملي والتطبيقي بالمدرسة.</w:t>
      </w:r>
    </w:p>
    <w:p w14:paraId="21606910" w14:textId="77777777" w:rsidR="006C4DA1" w:rsidRPr="00A44CFA" w:rsidRDefault="006C4DA1" w:rsidP="00547F13">
      <w:pPr>
        <w:pStyle w:val="ListParagraph"/>
        <w:numPr>
          <w:ilvl w:val="0"/>
          <w:numId w:val="206"/>
        </w:numPr>
        <w:bidi/>
        <w:jc w:val="both"/>
        <w:rPr>
          <w:rFonts w:ascii="Simplified Arabic" w:hAnsi="Simplified Arabic" w:cs="Simplified Arabic"/>
          <w:rtl/>
        </w:rPr>
      </w:pPr>
      <w:r w:rsidRPr="00A44CFA">
        <w:rPr>
          <w:rFonts w:ascii="Simplified Arabic" w:hAnsi="Simplified Arabic" w:cs="Simplified Arabic"/>
          <w:rtl/>
        </w:rPr>
        <w:t>(      ) برنامج الإعداد والممارسة بمواقع العمل والإنتاج.</w:t>
      </w:r>
    </w:p>
    <w:p w14:paraId="0AAB57B1" w14:textId="77777777" w:rsidR="006C4DA1" w:rsidRPr="00A44CFA" w:rsidRDefault="006C4DA1" w:rsidP="00547F13">
      <w:pPr>
        <w:pStyle w:val="ListParagraph"/>
        <w:numPr>
          <w:ilvl w:val="0"/>
          <w:numId w:val="206"/>
        </w:numPr>
        <w:bidi/>
        <w:jc w:val="both"/>
        <w:rPr>
          <w:rFonts w:ascii="Simplified Arabic" w:hAnsi="Simplified Arabic" w:cs="Simplified Arabic"/>
        </w:rPr>
      </w:pPr>
      <w:r w:rsidRPr="00A44CFA">
        <w:rPr>
          <w:rFonts w:ascii="Simplified Arabic" w:hAnsi="Simplified Arabic" w:cs="Simplified Arabic"/>
          <w:rtl/>
        </w:rPr>
        <w:t>(      ) برنامج الإعداد الثقافي والسلوكي والمهارات الحياتية المكتسبة أثناء الدراسة.</w:t>
      </w:r>
    </w:p>
    <w:p w14:paraId="6A4FE2B6" w14:textId="77777777" w:rsidR="006C4DA1" w:rsidRPr="00A44CFA" w:rsidRDefault="006C4DA1" w:rsidP="00547F13">
      <w:pPr>
        <w:pStyle w:val="ListParagraph"/>
        <w:numPr>
          <w:ilvl w:val="0"/>
          <w:numId w:val="206"/>
        </w:numPr>
        <w:bidi/>
        <w:jc w:val="both"/>
        <w:rPr>
          <w:rFonts w:ascii="Simplified Arabic" w:hAnsi="Simplified Arabic" w:cs="Simplified Arabic"/>
          <w:rtl/>
        </w:rPr>
      </w:pPr>
      <w:r w:rsidRPr="00A44CFA">
        <w:rPr>
          <w:rFonts w:ascii="Simplified Arabic" w:hAnsi="Simplified Arabic" w:cs="Simplified Arabic"/>
          <w:rtl/>
        </w:rPr>
        <w:t>(      ) شراكة القطاع الخاص في التعليم وإدارة المدرسة</w:t>
      </w:r>
    </w:p>
    <w:p w14:paraId="15B94FEA" w14:textId="77777777" w:rsidR="006C4DA1" w:rsidRPr="00985DC4" w:rsidRDefault="006C4DA1" w:rsidP="00547F13">
      <w:pPr>
        <w:pStyle w:val="ListParagraph"/>
        <w:numPr>
          <w:ilvl w:val="0"/>
          <w:numId w:val="206"/>
        </w:numPr>
        <w:bidi/>
        <w:jc w:val="both"/>
        <w:rPr>
          <w:rFonts w:ascii="Simplified Arabic" w:hAnsi="Simplified Arabic" w:cs="Simplified Arabic"/>
          <w:sz w:val="28"/>
          <w:szCs w:val="28"/>
          <w:rtl/>
        </w:rPr>
      </w:pPr>
      <w:r w:rsidRPr="00A44CFA">
        <w:rPr>
          <w:rFonts w:ascii="Simplified Arabic" w:hAnsi="Simplified Arabic" w:cs="Simplified Arabic"/>
          <w:rtl/>
        </w:rPr>
        <w:t>(      ) أخرى (اذكرها)</w:t>
      </w:r>
      <w:r w:rsidRPr="00985DC4">
        <w:rPr>
          <w:rFonts w:ascii="Simplified Arabic" w:hAnsi="Simplified Arabic" w:cs="Simplified Arabic"/>
          <w:sz w:val="28"/>
          <w:szCs w:val="28"/>
          <w:rtl/>
        </w:rPr>
        <w:t xml:space="preserve"> </w:t>
      </w:r>
      <w:r w:rsidRPr="00A44CFA">
        <w:rPr>
          <w:rFonts w:ascii="Simplified Arabic" w:eastAsiaTheme="minorHAnsi" w:hAnsi="Simplified Arabic" w:cs="Simplified Arabic"/>
          <w:color w:val="A6A6A6" w:themeColor="background1" w:themeShade="A6"/>
          <w:sz w:val="16"/>
          <w:szCs w:val="16"/>
          <w:rtl/>
          <w:lang w:bidi="ar-EG"/>
        </w:rPr>
        <w:t>...................................... .</w:t>
      </w:r>
    </w:p>
    <w:p w14:paraId="013B77CA" w14:textId="77777777" w:rsidR="006C4DA1" w:rsidRPr="00985DC4" w:rsidRDefault="006C4DA1" w:rsidP="00547F13">
      <w:pPr>
        <w:pStyle w:val="ListParagraph"/>
        <w:numPr>
          <w:ilvl w:val="0"/>
          <w:numId w:val="198"/>
        </w:numPr>
        <w:tabs>
          <w:tab w:val="right" w:pos="963"/>
        </w:tabs>
        <w:bidi/>
        <w:rPr>
          <w:rFonts w:ascii="Simplified Arabic" w:hAnsi="Simplified Arabic" w:cs="Simplified Arabic"/>
          <w:b/>
          <w:bCs/>
          <w:sz w:val="28"/>
          <w:szCs w:val="28"/>
          <w:rtl/>
        </w:rPr>
      </w:pPr>
      <w:r w:rsidRPr="00985DC4">
        <w:rPr>
          <w:rFonts w:ascii="Simplified Arabic" w:hAnsi="Simplified Arabic" w:cs="Simplified Arabic"/>
          <w:b/>
          <w:bCs/>
          <w:sz w:val="28"/>
          <w:szCs w:val="28"/>
          <w:rtl/>
        </w:rPr>
        <w:t xml:space="preserve">هل تجد أن خريجي مدارس التكنولوجيا التطبيقية لديهم مشكلات في تحقيق الكفاية المهنية؟ </w:t>
      </w:r>
    </w:p>
    <w:p w14:paraId="616F2133" w14:textId="77777777" w:rsidR="006C4DA1" w:rsidRPr="00A44CFA" w:rsidRDefault="006C4DA1" w:rsidP="00547F13">
      <w:pPr>
        <w:pStyle w:val="ListParagraph"/>
        <w:numPr>
          <w:ilvl w:val="0"/>
          <w:numId w:val="207"/>
        </w:numPr>
        <w:bidi/>
        <w:jc w:val="both"/>
        <w:rPr>
          <w:rFonts w:ascii="Simplified Arabic" w:hAnsi="Simplified Arabic" w:cs="Simplified Arabic"/>
          <w:rtl/>
        </w:rPr>
      </w:pPr>
      <w:r w:rsidRPr="00A44CFA">
        <w:rPr>
          <w:rFonts w:ascii="Simplified Arabic" w:hAnsi="Simplified Arabic" w:cs="Simplified Arabic"/>
          <w:rtl/>
        </w:rPr>
        <w:t xml:space="preserve">(       ) نعم.                       </w:t>
      </w:r>
    </w:p>
    <w:p w14:paraId="7F5990CB" w14:textId="77777777" w:rsidR="006C4DA1" w:rsidRPr="00A44CFA" w:rsidRDefault="006C4DA1" w:rsidP="00547F13">
      <w:pPr>
        <w:pStyle w:val="ListParagraph"/>
        <w:numPr>
          <w:ilvl w:val="0"/>
          <w:numId w:val="207"/>
        </w:numPr>
        <w:bidi/>
        <w:jc w:val="both"/>
        <w:rPr>
          <w:rFonts w:ascii="Simplified Arabic" w:hAnsi="Simplified Arabic" w:cs="Simplified Arabic"/>
          <w:rtl/>
        </w:rPr>
      </w:pPr>
      <w:r w:rsidRPr="00A44CFA">
        <w:rPr>
          <w:rFonts w:ascii="Simplified Arabic" w:hAnsi="Simplified Arabic" w:cs="Simplified Arabic"/>
          <w:rtl/>
        </w:rPr>
        <w:t>(       ) الى حد ما.</w:t>
      </w:r>
    </w:p>
    <w:p w14:paraId="2A14BD4C" w14:textId="77777777" w:rsidR="006C4DA1" w:rsidRPr="00A44CFA" w:rsidRDefault="006C4DA1" w:rsidP="00547F13">
      <w:pPr>
        <w:pStyle w:val="ListParagraph"/>
        <w:numPr>
          <w:ilvl w:val="0"/>
          <w:numId w:val="207"/>
        </w:numPr>
        <w:bidi/>
        <w:jc w:val="both"/>
        <w:rPr>
          <w:rFonts w:ascii="Simplified Arabic" w:hAnsi="Simplified Arabic" w:cs="Simplified Arabic"/>
        </w:rPr>
      </w:pPr>
      <w:r w:rsidRPr="00A44CFA">
        <w:rPr>
          <w:rFonts w:ascii="Simplified Arabic" w:hAnsi="Simplified Arabic" w:cs="Simplified Arabic"/>
          <w:rtl/>
        </w:rPr>
        <w:t>(       ) لا.</w:t>
      </w:r>
    </w:p>
    <w:p w14:paraId="78AEE8B1" w14:textId="77777777" w:rsidR="006C4DA1" w:rsidRPr="00985DC4" w:rsidRDefault="006C4DA1" w:rsidP="00547F13">
      <w:pPr>
        <w:pStyle w:val="ListParagraph"/>
        <w:numPr>
          <w:ilvl w:val="0"/>
          <w:numId w:val="191"/>
        </w:numPr>
        <w:bidi/>
        <w:rPr>
          <w:rFonts w:ascii="Simplified Arabic" w:hAnsi="Simplified Arabic" w:cs="Simplified Arabic"/>
          <w:b/>
          <w:bCs/>
          <w:sz w:val="28"/>
          <w:szCs w:val="28"/>
        </w:rPr>
      </w:pPr>
      <w:r w:rsidRPr="00985DC4">
        <w:rPr>
          <w:rFonts w:ascii="Simplified Arabic" w:hAnsi="Simplified Arabic" w:cs="Simplified Arabic"/>
          <w:b/>
          <w:bCs/>
          <w:sz w:val="28"/>
          <w:szCs w:val="28"/>
          <w:rtl/>
        </w:rPr>
        <w:t xml:space="preserve">(إذا كانت إجابتك بنعم) رتب المشكلات وفق وجهة نظرك: </w:t>
      </w:r>
    </w:p>
    <w:p w14:paraId="6921D791" w14:textId="77777777" w:rsidR="006C4DA1" w:rsidRPr="00A44CFA" w:rsidRDefault="006C4DA1" w:rsidP="00547F13">
      <w:pPr>
        <w:pStyle w:val="ListParagraph"/>
        <w:numPr>
          <w:ilvl w:val="0"/>
          <w:numId w:val="208"/>
        </w:numPr>
        <w:bidi/>
        <w:jc w:val="both"/>
        <w:rPr>
          <w:rFonts w:ascii="Simplified Arabic" w:hAnsi="Simplified Arabic" w:cs="Simplified Arabic"/>
        </w:rPr>
      </w:pPr>
      <w:r w:rsidRPr="00A44CFA">
        <w:rPr>
          <w:rFonts w:ascii="Simplified Arabic" w:hAnsi="Simplified Arabic" w:cs="Simplified Arabic"/>
          <w:rtl/>
        </w:rPr>
        <w:t>(      ) الفصل بين الدراسة والتطبيق الميداني في الموقع.</w:t>
      </w:r>
    </w:p>
    <w:p w14:paraId="5257CCE3" w14:textId="77777777" w:rsidR="006C4DA1" w:rsidRPr="00A44CFA" w:rsidRDefault="006C4DA1" w:rsidP="00547F13">
      <w:pPr>
        <w:pStyle w:val="ListParagraph"/>
        <w:numPr>
          <w:ilvl w:val="0"/>
          <w:numId w:val="208"/>
        </w:numPr>
        <w:bidi/>
        <w:jc w:val="both"/>
        <w:rPr>
          <w:rFonts w:ascii="Simplified Arabic" w:hAnsi="Simplified Arabic" w:cs="Simplified Arabic"/>
        </w:rPr>
      </w:pPr>
      <w:r w:rsidRPr="00A44CFA">
        <w:rPr>
          <w:rFonts w:ascii="Simplified Arabic" w:hAnsi="Simplified Arabic" w:cs="Simplified Arabic"/>
          <w:rtl/>
        </w:rPr>
        <w:t>(      ) بعد المناهج عن هدف إعدادهم.</w:t>
      </w:r>
    </w:p>
    <w:p w14:paraId="0D5BF9EF" w14:textId="77777777" w:rsidR="006C4DA1" w:rsidRPr="00A44CFA" w:rsidRDefault="006C4DA1" w:rsidP="00547F13">
      <w:pPr>
        <w:pStyle w:val="ListParagraph"/>
        <w:numPr>
          <w:ilvl w:val="0"/>
          <w:numId w:val="208"/>
        </w:numPr>
        <w:bidi/>
        <w:jc w:val="both"/>
        <w:rPr>
          <w:rFonts w:ascii="Simplified Arabic" w:hAnsi="Simplified Arabic" w:cs="Simplified Arabic"/>
          <w:rtl/>
        </w:rPr>
      </w:pPr>
      <w:r w:rsidRPr="00A44CFA">
        <w:rPr>
          <w:rFonts w:ascii="Simplified Arabic" w:hAnsi="Simplified Arabic" w:cs="Simplified Arabic"/>
          <w:rtl/>
        </w:rPr>
        <w:t>(      ) قلة تمويل إعدادهم لسوق العمل.</w:t>
      </w:r>
    </w:p>
    <w:p w14:paraId="1C8FF4A8" w14:textId="77777777" w:rsidR="006C4DA1" w:rsidRPr="00A44CFA" w:rsidRDefault="006C4DA1" w:rsidP="00547F13">
      <w:pPr>
        <w:pStyle w:val="ListParagraph"/>
        <w:numPr>
          <w:ilvl w:val="0"/>
          <w:numId w:val="208"/>
        </w:numPr>
        <w:bidi/>
        <w:jc w:val="both"/>
        <w:rPr>
          <w:rFonts w:ascii="Simplified Arabic" w:hAnsi="Simplified Arabic" w:cs="Simplified Arabic"/>
          <w:rtl/>
        </w:rPr>
      </w:pPr>
      <w:r w:rsidRPr="00A44CFA">
        <w:rPr>
          <w:rFonts w:ascii="Simplified Arabic" w:hAnsi="Simplified Arabic" w:cs="Simplified Arabic"/>
          <w:rtl/>
        </w:rPr>
        <w:t>(      ) ضعف برنامج إعدادهم لسوق العمل وإكسابهم المهارات اللازمة.</w:t>
      </w:r>
    </w:p>
    <w:p w14:paraId="59A998A9" w14:textId="77777777" w:rsidR="006C4DA1" w:rsidRPr="00A44CFA" w:rsidRDefault="006C4DA1" w:rsidP="00547F13">
      <w:pPr>
        <w:pStyle w:val="ListParagraph"/>
        <w:numPr>
          <w:ilvl w:val="0"/>
          <w:numId w:val="208"/>
        </w:numPr>
        <w:bidi/>
        <w:jc w:val="both"/>
        <w:rPr>
          <w:rFonts w:ascii="Simplified Arabic" w:hAnsi="Simplified Arabic" w:cs="Simplified Arabic"/>
          <w:rtl/>
        </w:rPr>
      </w:pPr>
      <w:r w:rsidRPr="00A44CFA">
        <w:rPr>
          <w:rFonts w:ascii="Simplified Arabic" w:hAnsi="Simplified Arabic" w:cs="Simplified Arabic"/>
          <w:rtl/>
        </w:rPr>
        <w:t>(      ) قصور في برنامج توجيههم وإرشادهم المهني.</w:t>
      </w:r>
    </w:p>
    <w:p w14:paraId="5A527E1C" w14:textId="77777777" w:rsidR="006C4DA1" w:rsidRPr="00A44CFA" w:rsidRDefault="006C4DA1" w:rsidP="00547F13">
      <w:pPr>
        <w:pStyle w:val="ListParagraph"/>
        <w:numPr>
          <w:ilvl w:val="0"/>
          <w:numId w:val="208"/>
        </w:numPr>
        <w:bidi/>
        <w:jc w:val="both"/>
        <w:rPr>
          <w:rFonts w:ascii="Simplified Arabic" w:hAnsi="Simplified Arabic" w:cs="Simplified Arabic"/>
        </w:rPr>
      </w:pPr>
      <w:r w:rsidRPr="00A44CFA">
        <w:rPr>
          <w:rFonts w:ascii="Simplified Arabic" w:hAnsi="Simplified Arabic" w:cs="Simplified Arabic"/>
          <w:rtl/>
        </w:rPr>
        <w:t>(      ) سياسة توزيعهم على التخصص الدراسي.</w:t>
      </w:r>
    </w:p>
    <w:p w14:paraId="29BCD589" w14:textId="77777777" w:rsidR="006C4DA1" w:rsidRPr="00A44CFA" w:rsidRDefault="006C4DA1" w:rsidP="00547F13">
      <w:pPr>
        <w:pStyle w:val="ListParagraph"/>
        <w:numPr>
          <w:ilvl w:val="0"/>
          <w:numId w:val="208"/>
        </w:numPr>
        <w:bidi/>
        <w:jc w:val="both"/>
        <w:rPr>
          <w:rFonts w:ascii="Simplified Arabic" w:hAnsi="Simplified Arabic" w:cs="Simplified Arabic"/>
        </w:rPr>
      </w:pPr>
      <w:r w:rsidRPr="00A44CFA">
        <w:rPr>
          <w:rFonts w:ascii="Simplified Arabic" w:hAnsi="Simplified Arabic" w:cs="Simplified Arabic"/>
          <w:rtl/>
        </w:rPr>
        <w:t>(      ) ضغط التدريب التطبيقي والميداني.</w:t>
      </w:r>
    </w:p>
    <w:p w14:paraId="4C58A8AF" w14:textId="77777777" w:rsidR="006C4DA1" w:rsidRPr="00A44CFA" w:rsidRDefault="006C4DA1" w:rsidP="00547F13">
      <w:pPr>
        <w:pStyle w:val="ListParagraph"/>
        <w:numPr>
          <w:ilvl w:val="0"/>
          <w:numId w:val="208"/>
        </w:numPr>
        <w:bidi/>
        <w:jc w:val="both"/>
        <w:rPr>
          <w:rFonts w:ascii="Simplified Arabic" w:hAnsi="Simplified Arabic" w:cs="Simplified Arabic"/>
        </w:rPr>
      </w:pPr>
      <w:r w:rsidRPr="00A44CFA">
        <w:rPr>
          <w:rFonts w:ascii="Simplified Arabic" w:hAnsi="Simplified Arabic" w:cs="Simplified Arabic"/>
          <w:rtl/>
        </w:rPr>
        <w:t>(      ) غياب مشاركة القطاع الخاص في تصميم وإدارة المنهج الدراسي والمحتوى.</w:t>
      </w:r>
    </w:p>
    <w:p w14:paraId="004C1918" w14:textId="77777777" w:rsidR="006C4DA1" w:rsidRPr="00A44CFA" w:rsidRDefault="006C4DA1" w:rsidP="00547F13">
      <w:pPr>
        <w:pStyle w:val="ListParagraph"/>
        <w:numPr>
          <w:ilvl w:val="0"/>
          <w:numId w:val="208"/>
        </w:numPr>
        <w:bidi/>
        <w:jc w:val="both"/>
        <w:rPr>
          <w:rFonts w:ascii="Simplified Arabic" w:hAnsi="Simplified Arabic" w:cs="Simplified Arabic"/>
        </w:rPr>
      </w:pPr>
      <w:r w:rsidRPr="00A44CFA">
        <w:rPr>
          <w:rFonts w:ascii="Simplified Arabic" w:hAnsi="Simplified Arabic" w:cs="Simplified Arabic"/>
          <w:rtl/>
        </w:rPr>
        <w:t>(      ) تأثير ذوي العلاقة (آباء – معلمين – طلاب -.......).</w:t>
      </w:r>
    </w:p>
    <w:p w14:paraId="026B6731" w14:textId="77777777" w:rsidR="006C4DA1" w:rsidRPr="00A44CFA" w:rsidRDefault="006C4DA1" w:rsidP="00547F13">
      <w:pPr>
        <w:pStyle w:val="ListParagraph"/>
        <w:numPr>
          <w:ilvl w:val="0"/>
          <w:numId w:val="208"/>
        </w:numPr>
        <w:bidi/>
        <w:jc w:val="both"/>
        <w:rPr>
          <w:rFonts w:ascii="Simplified Arabic" w:hAnsi="Simplified Arabic" w:cs="Simplified Arabic"/>
        </w:rPr>
      </w:pPr>
      <w:r w:rsidRPr="00A44CFA">
        <w:rPr>
          <w:rFonts w:ascii="Simplified Arabic" w:hAnsi="Simplified Arabic" w:cs="Simplified Arabic"/>
          <w:rtl/>
        </w:rPr>
        <w:t>(      ) أساليب التقييم والامتحانات التقليدية.</w:t>
      </w:r>
    </w:p>
    <w:p w14:paraId="6D62827D" w14:textId="77777777" w:rsidR="006C4DA1" w:rsidRPr="00985DC4" w:rsidRDefault="006C4DA1" w:rsidP="00547F13">
      <w:pPr>
        <w:pStyle w:val="ListParagraph"/>
        <w:numPr>
          <w:ilvl w:val="0"/>
          <w:numId w:val="208"/>
        </w:numPr>
        <w:bidi/>
        <w:jc w:val="both"/>
        <w:rPr>
          <w:rFonts w:ascii="Simplified Arabic" w:hAnsi="Simplified Arabic" w:cs="Simplified Arabic"/>
          <w:sz w:val="28"/>
          <w:szCs w:val="28"/>
        </w:rPr>
      </w:pPr>
      <w:r w:rsidRPr="00A44CFA">
        <w:rPr>
          <w:rFonts w:ascii="Simplified Arabic" w:hAnsi="Simplified Arabic" w:cs="Simplified Arabic"/>
          <w:rtl/>
        </w:rPr>
        <w:lastRenderedPageBreak/>
        <w:t>(      ) أخرى (اذكرها)</w:t>
      </w:r>
      <w:r w:rsidRPr="00A44CFA">
        <w:rPr>
          <w:rFonts w:ascii="Simplified Arabic" w:eastAsiaTheme="minorHAnsi" w:hAnsi="Simplified Arabic" w:cs="Simplified Arabic"/>
          <w:color w:val="A6A6A6" w:themeColor="background1" w:themeShade="A6"/>
          <w:sz w:val="16"/>
          <w:szCs w:val="16"/>
          <w:rtl/>
          <w:lang w:bidi="ar-EG"/>
        </w:rPr>
        <w:t>...................................................</w:t>
      </w:r>
    </w:p>
    <w:p w14:paraId="7734ECC2" w14:textId="77777777" w:rsidR="006C4DA1" w:rsidRPr="00985DC4" w:rsidRDefault="006C4DA1" w:rsidP="00547F13">
      <w:pPr>
        <w:pStyle w:val="ListParagraph"/>
        <w:numPr>
          <w:ilvl w:val="0"/>
          <w:numId w:val="198"/>
        </w:numPr>
        <w:tabs>
          <w:tab w:val="right" w:pos="963"/>
        </w:tabs>
        <w:bidi/>
        <w:rPr>
          <w:rFonts w:ascii="Simplified Arabic" w:hAnsi="Simplified Arabic" w:cs="Simplified Arabic"/>
          <w:b/>
          <w:bCs/>
          <w:sz w:val="28"/>
          <w:szCs w:val="28"/>
        </w:rPr>
      </w:pPr>
      <w:r w:rsidRPr="00985DC4">
        <w:rPr>
          <w:rFonts w:ascii="Simplified Arabic" w:hAnsi="Simplified Arabic" w:cs="Simplified Arabic"/>
          <w:b/>
          <w:bCs/>
          <w:sz w:val="28"/>
          <w:szCs w:val="28"/>
          <w:rtl/>
        </w:rPr>
        <w:t>هل ترى أن دور القطاع الخاص له أثر إيجابي في رفع كفاءة خريجي مدارس التكنولوجيا التطبيقية.</w:t>
      </w:r>
    </w:p>
    <w:p w14:paraId="446BB61A" w14:textId="77777777" w:rsidR="006C4DA1" w:rsidRPr="00A44CFA" w:rsidRDefault="006C4DA1" w:rsidP="00547F13">
      <w:pPr>
        <w:pStyle w:val="ListParagraph"/>
        <w:numPr>
          <w:ilvl w:val="0"/>
          <w:numId w:val="209"/>
        </w:numPr>
        <w:bidi/>
        <w:jc w:val="both"/>
        <w:rPr>
          <w:rFonts w:ascii="Simplified Arabic" w:hAnsi="Simplified Arabic" w:cs="Simplified Arabic"/>
        </w:rPr>
      </w:pPr>
      <w:r w:rsidRPr="00A44CFA">
        <w:rPr>
          <w:rFonts w:ascii="Simplified Arabic" w:hAnsi="Simplified Arabic" w:cs="Simplified Arabic"/>
          <w:rtl/>
        </w:rPr>
        <w:t>(       ) نعم.</w:t>
      </w:r>
    </w:p>
    <w:p w14:paraId="7335E560" w14:textId="77777777" w:rsidR="006C4DA1" w:rsidRPr="00A44CFA" w:rsidRDefault="006C4DA1" w:rsidP="00547F13">
      <w:pPr>
        <w:pStyle w:val="ListParagraph"/>
        <w:numPr>
          <w:ilvl w:val="0"/>
          <w:numId w:val="209"/>
        </w:numPr>
        <w:bidi/>
        <w:jc w:val="both"/>
        <w:rPr>
          <w:rFonts w:ascii="Simplified Arabic" w:hAnsi="Simplified Arabic" w:cs="Simplified Arabic"/>
        </w:rPr>
      </w:pPr>
      <w:r w:rsidRPr="00A44CFA">
        <w:rPr>
          <w:rFonts w:ascii="Simplified Arabic" w:hAnsi="Simplified Arabic" w:cs="Simplified Arabic"/>
          <w:rtl/>
        </w:rPr>
        <w:t>(       ) الى حد ما.</w:t>
      </w:r>
    </w:p>
    <w:p w14:paraId="75AD7D39" w14:textId="77777777" w:rsidR="006C4DA1" w:rsidRPr="00A44CFA" w:rsidRDefault="006C4DA1" w:rsidP="00547F13">
      <w:pPr>
        <w:pStyle w:val="ListParagraph"/>
        <w:numPr>
          <w:ilvl w:val="0"/>
          <w:numId w:val="209"/>
        </w:numPr>
        <w:bidi/>
        <w:jc w:val="both"/>
        <w:rPr>
          <w:rFonts w:ascii="Simplified Arabic" w:hAnsi="Simplified Arabic" w:cs="Simplified Arabic"/>
        </w:rPr>
      </w:pPr>
      <w:r w:rsidRPr="00A44CFA">
        <w:rPr>
          <w:rFonts w:ascii="Simplified Arabic" w:hAnsi="Simplified Arabic" w:cs="Simplified Arabic"/>
          <w:rtl/>
        </w:rPr>
        <w:t>(       ) لا.</w:t>
      </w:r>
    </w:p>
    <w:p w14:paraId="1BA9DC89" w14:textId="77777777" w:rsidR="006C4DA1" w:rsidRPr="00985DC4" w:rsidRDefault="006C4DA1" w:rsidP="00547F13">
      <w:pPr>
        <w:pStyle w:val="ListParagraph"/>
        <w:numPr>
          <w:ilvl w:val="0"/>
          <w:numId w:val="198"/>
        </w:numPr>
        <w:tabs>
          <w:tab w:val="right" w:pos="963"/>
        </w:tabs>
        <w:bidi/>
        <w:rPr>
          <w:rFonts w:ascii="Simplified Arabic" w:hAnsi="Simplified Arabic" w:cs="Simplified Arabic"/>
          <w:b/>
          <w:bCs/>
          <w:sz w:val="28"/>
          <w:szCs w:val="28"/>
        </w:rPr>
      </w:pPr>
      <w:r w:rsidRPr="00985DC4">
        <w:rPr>
          <w:rFonts w:ascii="Simplified Arabic" w:hAnsi="Simplified Arabic" w:cs="Simplified Arabic"/>
          <w:b/>
          <w:bCs/>
          <w:sz w:val="28"/>
          <w:szCs w:val="28"/>
          <w:rtl/>
        </w:rPr>
        <w:t>هل ترى انه كلما زادت مساهمة القطاع الخاص في مدارس التكنولوجيا التطبيقية ارتفعت كفاءة خريجي.</w:t>
      </w:r>
    </w:p>
    <w:p w14:paraId="5E7E2BBD" w14:textId="77777777" w:rsidR="006C4DA1" w:rsidRPr="00A44CFA" w:rsidRDefault="006C4DA1" w:rsidP="00547F13">
      <w:pPr>
        <w:pStyle w:val="ListParagraph"/>
        <w:numPr>
          <w:ilvl w:val="0"/>
          <w:numId w:val="210"/>
        </w:numPr>
        <w:bidi/>
        <w:jc w:val="both"/>
        <w:rPr>
          <w:rFonts w:ascii="Simplified Arabic" w:hAnsi="Simplified Arabic" w:cs="Simplified Arabic"/>
        </w:rPr>
      </w:pPr>
      <w:r w:rsidRPr="00A44CFA">
        <w:rPr>
          <w:rFonts w:ascii="Simplified Arabic" w:hAnsi="Simplified Arabic" w:cs="Simplified Arabic"/>
          <w:rtl/>
        </w:rPr>
        <w:t>(       ) نعم.</w:t>
      </w:r>
    </w:p>
    <w:p w14:paraId="2960E5CD" w14:textId="77777777" w:rsidR="006C4DA1" w:rsidRPr="00A44CFA" w:rsidRDefault="006C4DA1" w:rsidP="00547F13">
      <w:pPr>
        <w:pStyle w:val="ListParagraph"/>
        <w:numPr>
          <w:ilvl w:val="0"/>
          <w:numId w:val="210"/>
        </w:numPr>
        <w:bidi/>
        <w:jc w:val="both"/>
        <w:rPr>
          <w:rFonts w:ascii="Simplified Arabic" w:hAnsi="Simplified Arabic" w:cs="Simplified Arabic"/>
        </w:rPr>
      </w:pPr>
      <w:r w:rsidRPr="00A44CFA">
        <w:rPr>
          <w:rFonts w:ascii="Simplified Arabic" w:hAnsi="Simplified Arabic" w:cs="Simplified Arabic"/>
          <w:rtl/>
        </w:rPr>
        <w:t>(       ) الى حد ما.</w:t>
      </w:r>
    </w:p>
    <w:p w14:paraId="055CB1C8" w14:textId="77777777" w:rsidR="006C4DA1" w:rsidRPr="00A44CFA" w:rsidRDefault="006C4DA1" w:rsidP="00547F13">
      <w:pPr>
        <w:pStyle w:val="ListParagraph"/>
        <w:numPr>
          <w:ilvl w:val="0"/>
          <w:numId w:val="210"/>
        </w:numPr>
        <w:bidi/>
        <w:jc w:val="both"/>
        <w:rPr>
          <w:rFonts w:ascii="Simplified Arabic" w:hAnsi="Simplified Arabic" w:cs="Simplified Arabic"/>
        </w:rPr>
      </w:pPr>
      <w:r w:rsidRPr="00A44CFA">
        <w:rPr>
          <w:rFonts w:ascii="Simplified Arabic" w:hAnsi="Simplified Arabic" w:cs="Simplified Arabic"/>
          <w:rtl/>
        </w:rPr>
        <w:t>(       ) لا.</w:t>
      </w:r>
    </w:p>
    <w:p w14:paraId="501D03FF" w14:textId="77777777" w:rsidR="006C4DA1" w:rsidRPr="00985DC4" w:rsidRDefault="006C4DA1" w:rsidP="00547F13">
      <w:pPr>
        <w:pStyle w:val="ListParagraph"/>
        <w:numPr>
          <w:ilvl w:val="0"/>
          <w:numId w:val="198"/>
        </w:numPr>
        <w:tabs>
          <w:tab w:val="right" w:pos="963"/>
        </w:tabs>
        <w:bidi/>
        <w:rPr>
          <w:rFonts w:ascii="Simplified Arabic" w:hAnsi="Simplified Arabic" w:cs="Simplified Arabic"/>
          <w:sz w:val="28"/>
          <w:szCs w:val="28"/>
        </w:rPr>
      </w:pPr>
      <w:r w:rsidRPr="00985DC4">
        <w:rPr>
          <w:rFonts w:ascii="Simplified Arabic" w:hAnsi="Simplified Arabic" w:cs="Simplified Arabic"/>
          <w:b/>
          <w:bCs/>
          <w:sz w:val="28"/>
          <w:szCs w:val="28"/>
          <w:rtl/>
        </w:rPr>
        <w:t>هل ترى أن الدور الحالي القطاع الخاص كافي ولا يحتاج الى تعظيم أو مشاركة أكثر.</w:t>
      </w:r>
    </w:p>
    <w:p w14:paraId="042F2C46" w14:textId="77777777" w:rsidR="006C4DA1" w:rsidRPr="00985DC4" w:rsidRDefault="006C4DA1" w:rsidP="00547F13">
      <w:pPr>
        <w:pStyle w:val="ListParagraph"/>
        <w:numPr>
          <w:ilvl w:val="1"/>
          <w:numId w:val="190"/>
        </w:numPr>
        <w:bidi/>
        <w:spacing w:line="259" w:lineRule="auto"/>
        <w:rPr>
          <w:rFonts w:ascii="Simplified Arabic" w:hAnsi="Simplified Arabic" w:cs="Simplified Arabic"/>
          <w:sz w:val="28"/>
          <w:szCs w:val="28"/>
        </w:rPr>
      </w:pPr>
      <w:r w:rsidRPr="00A44CFA">
        <w:rPr>
          <w:rFonts w:ascii="Simplified Arabic" w:hAnsi="Simplified Arabic" w:cs="Simplified Arabic"/>
          <w:rtl/>
        </w:rPr>
        <w:t>(       ) نعم (اذكر السبب)</w:t>
      </w:r>
      <w:r w:rsidRPr="00985DC4">
        <w:rPr>
          <w:rFonts w:ascii="Simplified Arabic" w:hAnsi="Simplified Arabic" w:cs="Simplified Arabic"/>
          <w:sz w:val="28"/>
          <w:szCs w:val="28"/>
          <w:rtl/>
        </w:rPr>
        <w:t xml:space="preserve"> </w:t>
      </w:r>
      <w:r w:rsidRPr="00A44CFA">
        <w:rPr>
          <w:rFonts w:ascii="Simplified Arabic" w:eastAsiaTheme="minorHAnsi" w:hAnsi="Simplified Arabic" w:cs="Simplified Arabic"/>
          <w:color w:val="A6A6A6" w:themeColor="background1" w:themeShade="A6"/>
          <w:sz w:val="16"/>
          <w:szCs w:val="16"/>
          <w:rtl/>
          <w:lang w:bidi="ar-EG"/>
        </w:rPr>
        <w:t>.....................................</w:t>
      </w:r>
    </w:p>
    <w:p w14:paraId="20C23CB8" w14:textId="77777777" w:rsidR="006C4DA1" w:rsidRPr="00A44CFA" w:rsidRDefault="006C4DA1" w:rsidP="00547F13">
      <w:pPr>
        <w:pStyle w:val="ListParagraph"/>
        <w:numPr>
          <w:ilvl w:val="0"/>
          <w:numId w:val="210"/>
        </w:numPr>
        <w:bidi/>
        <w:jc w:val="both"/>
        <w:rPr>
          <w:rFonts w:ascii="Simplified Arabic" w:hAnsi="Simplified Arabic" w:cs="Simplified Arabic"/>
        </w:rPr>
      </w:pPr>
      <w:r w:rsidRPr="00A44CFA">
        <w:rPr>
          <w:rFonts w:ascii="Simplified Arabic" w:hAnsi="Simplified Arabic" w:cs="Simplified Arabic"/>
          <w:rtl/>
        </w:rPr>
        <w:t>(       ) الى حد ما .</w:t>
      </w:r>
    </w:p>
    <w:p w14:paraId="56A016AA" w14:textId="77777777" w:rsidR="006C4DA1" w:rsidRPr="00985DC4" w:rsidRDefault="006C4DA1" w:rsidP="00547F13">
      <w:pPr>
        <w:pStyle w:val="ListParagraph"/>
        <w:numPr>
          <w:ilvl w:val="0"/>
          <w:numId w:val="210"/>
        </w:numPr>
        <w:bidi/>
        <w:jc w:val="both"/>
        <w:rPr>
          <w:rFonts w:ascii="Simplified Arabic" w:hAnsi="Simplified Arabic" w:cs="Simplified Arabic"/>
          <w:sz w:val="28"/>
          <w:szCs w:val="28"/>
        </w:rPr>
      </w:pPr>
      <w:r w:rsidRPr="00A44CFA">
        <w:rPr>
          <w:rFonts w:ascii="Simplified Arabic" w:hAnsi="Simplified Arabic" w:cs="Simplified Arabic"/>
          <w:rtl/>
        </w:rPr>
        <w:t>(       ) لا (اذكر السبب)</w:t>
      </w:r>
      <w:r w:rsidRPr="00A44CFA">
        <w:rPr>
          <w:rFonts w:ascii="Simplified Arabic" w:eastAsiaTheme="minorHAnsi" w:hAnsi="Simplified Arabic" w:cs="Simplified Arabic"/>
          <w:color w:val="A6A6A6" w:themeColor="background1" w:themeShade="A6"/>
          <w:sz w:val="16"/>
          <w:szCs w:val="16"/>
          <w:rtl/>
          <w:lang w:bidi="ar-EG"/>
        </w:rPr>
        <w:t>.....................................</w:t>
      </w:r>
    </w:p>
    <w:p w14:paraId="56925DF5" w14:textId="77777777" w:rsidR="006C4DA1" w:rsidRPr="00985DC4" w:rsidRDefault="006C4DA1" w:rsidP="00547F13">
      <w:pPr>
        <w:pStyle w:val="ListParagraph"/>
        <w:numPr>
          <w:ilvl w:val="0"/>
          <w:numId w:val="198"/>
        </w:numPr>
        <w:tabs>
          <w:tab w:val="right" w:pos="963"/>
        </w:tabs>
        <w:bidi/>
        <w:rPr>
          <w:rFonts w:ascii="Simplified Arabic" w:hAnsi="Simplified Arabic" w:cs="Simplified Arabic"/>
          <w:b/>
          <w:bCs/>
          <w:sz w:val="28"/>
          <w:szCs w:val="28"/>
        </w:rPr>
      </w:pPr>
      <w:r w:rsidRPr="00985DC4">
        <w:rPr>
          <w:rFonts w:ascii="Simplified Arabic" w:hAnsi="Simplified Arabic" w:cs="Simplified Arabic"/>
          <w:b/>
          <w:bCs/>
          <w:sz w:val="28"/>
          <w:szCs w:val="28"/>
          <w:rtl/>
        </w:rPr>
        <w:t xml:space="preserve">ما أبرز التحديات التي تواجه طلاب وخريجي مدارس التكنولوجيا التطبيقية في العمل: </w:t>
      </w:r>
    </w:p>
    <w:p w14:paraId="482B76EA" w14:textId="77777777" w:rsidR="006C4DA1" w:rsidRPr="00644740" w:rsidRDefault="006C4DA1" w:rsidP="006C4DA1">
      <w:pPr>
        <w:spacing w:after="0" w:line="240" w:lineRule="auto"/>
        <w:ind w:left="360"/>
        <w:jc w:val="both"/>
        <w:rPr>
          <w:color w:val="A6A6A6" w:themeColor="background1" w:themeShade="A6"/>
          <w:sz w:val="16"/>
          <w:szCs w:val="16"/>
        </w:rPr>
      </w:pPr>
      <w:r w:rsidRPr="00644740">
        <w:rPr>
          <w:color w:val="A6A6A6" w:themeColor="background1" w:themeShade="A6"/>
          <w:sz w:val="16"/>
          <w:szCs w:val="16"/>
          <w:rtl/>
        </w:rPr>
        <w:t>.................................................................................................................................... ....................................................................................................................................</w:t>
      </w:r>
    </w:p>
    <w:p w14:paraId="467DD2F6" w14:textId="77777777" w:rsidR="006C4DA1" w:rsidRPr="00644740" w:rsidRDefault="006C4DA1" w:rsidP="006C4DA1">
      <w:pPr>
        <w:spacing w:after="0" w:line="240" w:lineRule="auto"/>
        <w:ind w:left="360"/>
        <w:jc w:val="both"/>
        <w:rPr>
          <w:color w:val="A6A6A6" w:themeColor="background1" w:themeShade="A6"/>
          <w:sz w:val="16"/>
          <w:szCs w:val="16"/>
          <w:rtl/>
        </w:rPr>
      </w:pPr>
      <w:r w:rsidRPr="00644740">
        <w:rPr>
          <w:color w:val="A6A6A6" w:themeColor="background1" w:themeShade="A6"/>
          <w:sz w:val="16"/>
          <w:szCs w:val="16"/>
          <w:rtl/>
        </w:rPr>
        <w:t>....................................................................................................................................</w:t>
      </w:r>
    </w:p>
    <w:p w14:paraId="64130D0B" w14:textId="77777777" w:rsidR="006C4DA1" w:rsidRPr="00985DC4" w:rsidRDefault="006C4DA1" w:rsidP="00547F13">
      <w:pPr>
        <w:pStyle w:val="ListParagraph"/>
        <w:numPr>
          <w:ilvl w:val="0"/>
          <w:numId w:val="191"/>
        </w:numPr>
        <w:bidi/>
        <w:spacing w:line="276" w:lineRule="auto"/>
        <w:rPr>
          <w:rFonts w:ascii="Simplified Arabic" w:hAnsi="Simplified Arabic" w:cs="Simplified Arabic"/>
          <w:b/>
          <w:bCs/>
          <w:sz w:val="28"/>
          <w:szCs w:val="28"/>
        </w:rPr>
      </w:pPr>
      <w:r w:rsidRPr="00985DC4">
        <w:rPr>
          <w:rFonts w:ascii="Simplified Arabic" w:hAnsi="Simplified Arabic" w:cs="Simplified Arabic"/>
          <w:b/>
          <w:bCs/>
          <w:sz w:val="28"/>
          <w:szCs w:val="28"/>
          <w:rtl/>
        </w:rPr>
        <w:t xml:space="preserve">كيف يمكن أن يساهم القطاع الخاص في الحل: </w:t>
      </w:r>
    </w:p>
    <w:p w14:paraId="49E84B7E" w14:textId="77777777" w:rsidR="006C4DA1" w:rsidRPr="00644740" w:rsidRDefault="006C4DA1" w:rsidP="006C4DA1">
      <w:pPr>
        <w:spacing w:after="0" w:line="240" w:lineRule="auto"/>
        <w:ind w:left="360"/>
        <w:jc w:val="both"/>
        <w:rPr>
          <w:color w:val="A6A6A6" w:themeColor="background1" w:themeShade="A6"/>
          <w:sz w:val="16"/>
          <w:szCs w:val="16"/>
        </w:rPr>
      </w:pPr>
      <w:r w:rsidRPr="00644740">
        <w:rPr>
          <w:color w:val="A6A6A6" w:themeColor="background1" w:themeShade="A6"/>
          <w:sz w:val="16"/>
          <w:szCs w:val="16"/>
          <w:rtl/>
        </w:rPr>
        <w:t>.................................................................................................................................... ....................................................................................................................................</w:t>
      </w:r>
    </w:p>
    <w:p w14:paraId="6FA4FB36" w14:textId="77777777" w:rsidR="006C4DA1" w:rsidRPr="00644740" w:rsidRDefault="006C4DA1" w:rsidP="006C4DA1">
      <w:pPr>
        <w:spacing w:after="0" w:line="240" w:lineRule="auto"/>
        <w:ind w:left="360"/>
        <w:jc w:val="both"/>
        <w:rPr>
          <w:color w:val="A6A6A6" w:themeColor="background1" w:themeShade="A6"/>
          <w:sz w:val="16"/>
          <w:szCs w:val="16"/>
          <w:rtl/>
        </w:rPr>
      </w:pPr>
      <w:r w:rsidRPr="00644740">
        <w:rPr>
          <w:color w:val="A6A6A6" w:themeColor="background1" w:themeShade="A6"/>
          <w:sz w:val="16"/>
          <w:szCs w:val="16"/>
          <w:rtl/>
        </w:rPr>
        <w:t>....................................................................................................................................</w:t>
      </w:r>
    </w:p>
    <w:p w14:paraId="274629AD" w14:textId="77777777" w:rsidR="006C4DA1" w:rsidRPr="00985DC4" w:rsidRDefault="006C4DA1" w:rsidP="00547F13">
      <w:pPr>
        <w:pStyle w:val="ListParagraph"/>
        <w:numPr>
          <w:ilvl w:val="0"/>
          <w:numId w:val="198"/>
        </w:numPr>
        <w:tabs>
          <w:tab w:val="right" w:pos="963"/>
        </w:tabs>
        <w:bidi/>
        <w:rPr>
          <w:rFonts w:ascii="Simplified Arabic" w:hAnsi="Simplified Arabic" w:cs="Simplified Arabic"/>
          <w:sz w:val="28"/>
          <w:szCs w:val="28"/>
        </w:rPr>
      </w:pPr>
      <w:r w:rsidRPr="00985DC4">
        <w:rPr>
          <w:rFonts w:ascii="Simplified Arabic" w:hAnsi="Simplified Arabic" w:cs="Simplified Arabic"/>
          <w:b/>
          <w:bCs/>
          <w:sz w:val="28"/>
          <w:szCs w:val="28"/>
          <w:rtl/>
        </w:rPr>
        <w:t>كيف يمكن الارتقاء بمستوى الكفاية المهنية الخارجية لخريجي مدارس التكنولوجيا التطبيقية</w:t>
      </w:r>
      <w:r w:rsidRPr="00985DC4">
        <w:rPr>
          <w:rFonts w:ascii="Simplified Arabic" w:hAnsi="Simplified Arabic" w:cs="Simplified Arabic"/>
          <w:sz w:val="28"/>
          <w:szCs w:val="28"/>
          <w:rtl/>
        </w:rPr>
        <w:t>؟</w:t>
      </w:r>
    </w:p>
    <w:p w14:paraId="49B98A6B" w14:textId="77777777" w:rsidR="006C4DA1" w:rsidRPr="00644740" w:rsidRDefault="006C4DA1" w:rsidP="006C4DA1">
      <w:pPr>
        <w:spacing w:after="0" w:line="240" w:lineRule="auto"/>
        <w:ind w:left="360"/>
        <w:jc w:val="both"/>
        <w:rPr>
          <w:color w:val="A6A6A6" w:themeColor="background1" w:themeShade="A6"/>
          <w:sz w:val="16"/>
          <w:szCs w:val="16"/>
        </w:rPr>
      </w:pPr>
      <w:r w:rsidRPr="00644740">
        <w:rPr>
          <w:color w:val="A6A6A6" w:themeColor="background1" w:themeShade="A6"/>
          <w:sz w:val="16"/>
          <w:szCs w:val="16"/>
          <w:rtl/>
        </w:rPr>
        <w:t>.................................................................................................................................... ....................................................................................................................................</w:t>
      </w:r>
    </w:p>
    <w:p w14:paraId="6E000A07" w14:textId="77777777" w:rsidR="006C4DA1" w:rsidRPr="00644740" w:rsidRDefault="006C4DA1" w:rsidP="006C4DA1">
      <w:pPr>
        <w:spacing w:after="0" w:line="240" w:lineRule="auto"/>
        <w:ind w:left="360"/>
        <w:jc w:val="both"/>
        <w:rPr>
          <w:color w:val="A6A6A6" w:themeColor="background1" w:themeShade="A6"/>
          <w:sz w:val="16"/>
          <w:szCs w:val="16"/>
          <w:rtl/>
        </w:rPr>
      </w:pPr>
      <w:r w:rsidRPr="00644740">
        <w:rPr>
          <w:color w:val="A6A6A6" w:themeColor="background1" w:themeShade="A6"/>
          <w:sz w:val="16"/>
          <w:szCs w:val="16"/>
          <w:rtl/>
        </w:rPr>
        <w:t>....................................................................................................................................</w:t>
      </w:r>
    </w:p>
    <w:p w14:paraId="128DA29C" w14:textId="77777777" w:rsidR="006C4DA1" w:rsidRPr="00985DC4" w:rsidRDefault="006C4DA1" w:rsidP="006C4DA1">
      <w:pPr>
        <w:pStyle w:val="ListParagraph"/>
        <w:bidi/>
        <w:ind w:left="1440"/>
        <w:rPr>
          <w:rFonts w:ascii="Simplified Arabic" w:hAnsi="Simplified Arabic" w:cs="Simplified Arabic"/>
          <w:sz w:val="28"/>
          <w:szCs w:val="28"/>
        </w:rPr>
      </w:pPr>
    </w:p>
    <w:p w14:paraId="5EA3FC15" w14:textId="77777777" w:rsidR="006C4DA1" w:rsidRPr="00985DC4" w:rsidRDefault="006C4DA1" w:rsidP="00547F13">
      <w:pPr>
        <w:pStyle w:val="ListParagraph"/>
        <w:numPr>
          <w:ilvl w:val="0"/>
          <w:numId w:val="198"/>
        </w:numPr>
        <w:tabs>
          <w:tab w:val="right" w:pos="963"/>
        </w:tabs>
        <w:bidi/>
        <w:rPr>
          <w:rFonts w:ascii="Simplified Arabic" w:hAnsi="Simplified Arabic" w:cs="Simplified Arabic"/>
          <w:b/>
          <w:bCs/>
          <w:sz w:val="28"/>
          <w:szCs w:val="28"/>
          <w:rtl/>
        </w:rPr>
      </w:pPr>
      <w:r w:rsidRPr="00985DC4">
        <w:rPr>
          <w:rFonts w:ascii="Simplified Arabic" w:hAnsi="Simplified Arabic" w:cs="Simplified Arabic"/>
          <w:b/>
          <w:bCs/>
          <w:sz w:val="28"/>
          <w:szCs w:val="28"/>
          <w:rtl/>
        </w:rPr>
        <w:lastRenderedPageBreak/>
        <w:t>ملاحظات أو إضافات أخرى؟</w:t>
      </w:r>
    </w:p>
    <w:p w14:paraId="540AA16C" w14:textId="77777777" w:rsidR="006C4DA1" w:rsidRPr="00644740" w:rsidRDefault="006C4DA1" w:rsidP="006C4DA1">
      <w:pPr>
        <w:spacing w:after="0" w:line="240" w:lineRule="auto"/>
        <w:ind w:left="360"/>
        <w:jc w:val="both"/>
        <w:rPr>
          <w:color w:val="A6A6A6" w:themeColor="background1" w:themeShade="A6"/>
          <w:sz w:val="16"/>
          <w:szCs w:val="16"/>
        </w:rPr>
      </w:pPr>
      <w:r w:rsidRPr="00644740">
        <w:rPr>
          <w:color w:val="A6A6A6" w:themeColor="background1" w:themeShade="A6"/>
          <w:sz w:val="16"/>
          <w:szCs w:val="16"/>
          <w:rtl/>
        </w:rPr>
        <w:t>.................................................................................................................................... ....................................................................................................................................</w:t>
      </w:r>
    </w:p>
    <w:p w14:paraId="36DF8660" w14:textId="77777777" w:rsidR="006C4DA1" w:rsidRPr="00644740" w:rsidRDefault="006C4DA1" w:rsidP="006C4DA1">
      <w:pPr>
        <w:spacing w:after="0" w:line="240" w:lineRule="auto"/>
        <w:ind w:left="360"/>
        <w:jc w:val="both"/>
        <w:rPr>
          <w:color w:val="A6A6A6" w:themeColor="background1" w:themeShade="A6"/>
          <w:sz w:val="16"/>
          <w:szCs w:val="16"/>
          <w:rtl/>
        </w:rPr>
      </w:pPr>
      <w:r w:rsidRPr="00644740">
        <w:rPr>
          <w:color w:val="A6A6A6" w:themeColor="background1" w:themeShade="A6"/>
          <w:sz w:val="16"/>
          <w:szCs w:val="16"/>
          <w:rtl/>
        </w:rPr>
        <w:t>....................................................................................................................................</w:t>
      </w:r>
    </w:p>
    <w:p w14:paraId="3832D80F" w14:textId="77777777" w:rsidR="006C4DA1" w:rsidRDefault="006C4DA1" w:rsidP="006C4DA1">
      <w:pPr>
        <w:pStyle w:val="ListParagraph"/>
        <w:bidi/>
        <w:ind w:left="1440"/>
        <w:jc w:val="right"/>
        <w:rPr>
          <w:rFonts w:ascii="Simplified Arabic" w:eastAsiaTheme="minorHAnsi" w:hAnsi="Simplified Arabic" w:cs="Simplified Arabic"/>
          <w:color w:val="A6A6A6" w:themeColor="background1" w:themeShade="A6"/>
          <w:sz w:val="16"/>
          <w:szCs w:val="16"/>
          <w:rtl/>
          <w:lang w:bidi="ar-EG"/>
        </w:rPr>
      </w:pPr>
    </w:p>
    <w:p w14:paraId="1197805C" w14:textId="77777777" w:rsidR="006C4DA1" w:rsidRDefault="006C4DA1" w:rsidP="006C4DA1">
      <w:pPr>
        <w:pStyle w:val="ListParagraph"/>
        <w:bidi/>
        <w:ind w:left="1440"/>
        <w:jc w:val="right"/>
        <w:rPr>
          <w:rFonts w:ascii="Simplified Arabic" w:hAnsi="Simplified Arabic" w:cs="Simplified Arabic"/>
          <w:b/>
          <w:bCs/>
          <w:sz w:val="28"/>
          <w:szCs w:val="28"/>
          <w:rtl/>
        </w:rPr>
      </w:pPr>
      <w:r w:rsidRPr="00985DC4">
        <w:rPr>
          <w:rFonts w:ascii="Simplified Arabic" w:hAnsi="Simplified Arabic" w:cs="Simplified Arabic"/>
          <w:sz w:val="28"/>
          <w:szCs w:val="28"/>
          <w:rtl/>
        </w:rPr>
        <w:t xml:space="preserve"> </w:t>
      </w:r>
      <w:r w:rsidRPr="00985DC4">
        <w:rPr>
          <w:rFonts w:ascii="Simplified Arabic" w:hAnsi="Simplified Arabic" w:cs="Simplified Arabic"/>
          <w:b/>
          <w:bCs/>
          <w:sz w:val="28"/>
          <w:szCs w:val="28"/>
          <w:rtl/>
        </w:rPr>
        <w:t>النهاية، شكرا لتعاونك،</w:t>
      </w:r>
    </w:p>
    <w:p w14:paraId="7C23F2C7"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0A25C6B0"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6644144B"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5CCB7097"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03AB278D"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581905C4"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52FF1D39"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2010F890"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461C7285"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4C6239B9"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6F4D4D23"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03953D3E"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0F5B1B04"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3528115D"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5D2EFD5E" w14:textId="77777777" w:rsidR="006C4DA1" w:rsidRDefault="006C4DA1" w:rsidP="006C4DA1">
      <w:pPr>
        <w:pStyle w:val="ListParagraph"/>
        <w:bidi/>
        <w:ind w:left="1440"/>
        <w:jc w:val="right"/>
        <w:rPr>
          <w:rFonts w:ascii="Simplified Arabic" w:hAnsi="Simplified Arabic" w:cs="Simplified Arabic"/>
          <w:b/>
          <w:bCs/>
          <w:sz w:val="28"/>
          <w:szCs w:val="28"/>
          <w:rtl/>
        </w:rPr>
      </w:pPr>
    </w:p>
    <w:p w14:paraId="6EBADE28" w14:textId="77777777" w:rsidR="006C4DA1" w:rsidRPr="00D72D8C" w:rsidRDefault="006C4DA1" w:rsidP="006C4DA1">
      <w:pPr>
        <w:spacing w:after="0" w:line="240" w:lineRule="auto"/>
        <w:jc w:val="center"/>
        <w:rPr>
          <w:b/>
          <w:bCs/>
          <w:sz w:val="32"/>
          <w:szCs w:val="32"/>
          <w:u w:val="single"/>
          <w:rtl/>
        </w:rPr>
      </w:pPr>
      <w:r w:rsidRPr="00D72D8C">
        <w:rPr>
          <w:b/>
          <w:bCs/>
          <w:sz w:val="32"/>
          <w:szCs w:val="32"/>
          <w:u w:val="single"/>
          <w:rtl/>
        </w:rPr>
        <w:t xml:space="preserve">استبانة رقم (4) </w:t>
      </w:r>
    </w:p>
    <w:p w14:paraId="11E98AA9" w14:textId="77777777" w:rsidR="006C4DA1" w:rsidRPr="00D72D8C" w:rsidRDefault="006C4DA1" w:rsidP="006C4DA1">
      <w:pPr>
        <w:spacing w:after="0" w:line="240" w:lineRule="auto"/>
        <w:jc w:val="center"/>
        <w:rPr>
          <w:b/>
          <w:bCs/>
          <w:sz w:val="32"/>
          <w:szCs w:val="32"/>
          <w:u w:val="single"/>
        </w:rPr>
      </w:pPr>
      <w:r w:rsidRPr="00D72D8C">
        <w:rPr>
          <w:b/>
          <w:bCs/>
          <w:sz w:val="32"/>
          <w:szCs w:val="32"/>
          <w:u w:val="single"/>
          <w:rtl/>
        </w:rPr>
        <w:t xml:space="preserve">استطلاع رأي (القطاع الخاص) الشريك (الصناعي / المحلي / الدولي)  </w:t>
      </w:r>
    </w:p>
    <w:p w14:paraId="47793F0D" w14:textId="77777777" w:rsidR="006C4DA1" w:rsidRPr="00D72D8C" w:rsidRDefault="006C4DA1" w:rsidP="006C4DA1">
      <w:pPr>
        <w:spacing w:after="0" w:line="240" w:lineRule="auto"/>
        <w:jc w:val="center"/>
        <w:rPr>
          <w:b/>
          <w:bCs/>
          <w:color w:val="000000" w:themeColor="text1"/>
          <w:sz w:val="28"/>
          <w:szCs w:val="28"/>
          <w:rtl/>
        </w:rPr>
      </w:pPr>
      <w:r w:rsidRPr="00D72D8C">
        <w:rPr>
          <w:b/>
          <w:bCs/>
          <w:color w:val="000000" w:themeColor="text1"/>
          <w:sz w:val="28"/>
          <w:szCs w:val="28"/>
          <w:rtl/>
        </w:rPr>
        <w:t xml:space="preserve">حول دور القطاع الخاص في تعزيز الكفاية الخارجية للتعليم التكنولوجي التطبيقي في مصر  </w:t>
      </w:r>
    </w:p>
    <w:p w14:paraId="11749E68" w14:textId="77777777" w:rsidR="006C4DA1" w:rsidRPr="00D72D8C" w:rsidRDefault="006C4DA1" w:rsidP="006C4DA1">
      <w:pPr>
        <w:spacing w:after="0" w:line="240" w:lineRule="auto"/>
        <w:rPr>
          <w:b/>
          <w:bCs/>
          <w:sz w:val="28"/>
          <w:szCs w:val="28"/>
          <w:u w:val="single"/>
          <w:rtl/>
        </w:rPr>
      </w:pPr>
      <w:r w:rsidRPr="00D72D8C">
        <w:rPr>
          <w:b/>
          <w:bCs/>
          <w:sz w:val="28"/>
          <w:szCs w:val="28"/>
          <w:u w:val="single"/>
          <w:rtl/>
        </w:rPr>
        <w:t xml:space="preserve">مجموعة (1) البيانات الأساسية: </w:t>
      </w:r>
    </w:p>
    <w:p w14:paraId="41EDB69A" w14:textId="77777777" w:rsidR="006C4DA1" w:rsidRPr="00C61934" w:rsidRDefault="006C4DA1" w:rsidP="00547F13">
      <w:pPr>
        <w:pStyle w:val="ListParagraph"/>
        <w:numPr>
          <w:ilvl w:val="0"/>
          <w:numId w:val="191"/>
        </w:numPr>
        <w:bidi/>
        <w:rPr>
          <w:rFonts w:ascii="Simplified Arabic" w:hAnsi="Simplified Arabic" w:cs="Simplified Arabic"/>
        </w:rPr>
      </w:pPr>
      <w:r w:rsidRPr="00C61934">
        <w:rPr>
          <w:rFonts w:ascii="Simplified Arabic" w:hAnsi="Simplified Arabic" w:cs="Simplified Arabic"/>
          <w:b/>
          <w:bCs/>
          <w:rtl/>
        </w:rPr>
        <w:t>العمل الحالي:</w:t>
      </w:r>
      <w:r w:rsidRPr="00C61934">
        <w:rPr>
          <w:rFonts w:ascii="Simplified Arabic" w:eastAsiaTheme="minorHAnsi" w:hAnsi="Simplified Arabic" w:cs="Simplified Arabic"/>
          <w:color w:val="A6A6A6" w:themeColor="background1" w:themeShade="A6"/>
          <w:sz w:val="16"/>
          <w:szCs w:val="16"/>
          <w:rtl/>
          <w:lang w:bidi="ar-EG"/>
        </w:rPr>
        <w:t>.............................................</w:t>
      </w:r>
      <w:r w:rsidRPr="00C61934">
        <w:rPr>
          <w:rFonts w:ascii="Simplified Arabic" w:eastAsiaTheme="minorHAnsi" w:hAnsi="Simplified Arabic" w:cs="Simplified Arabic" w:hint="cs"/>
          <w:color w:val="000000" w:themeColor="text1"/>
          <w:sz w:val="16"/>
          <w:szCs w:val="16"/>
          <w:rtl/>
          <w:lang w:bidi="ar-EG"/>
        </w:rPr>
        <w:t>،</w:t>
      </w:r>
      <w:r w:rsidRPr="00C61934">
        <w:rPr>
          <w:rFonts w:ascii="Simplified Arabic" w:hAnsi="Simplified Arabic" w:cs="Simplified Arabic"/>
          <w:b/>
          <w:bCs/>
          <w:rtl/>
        </w:rPr>
        <w:t xml:space="preserve">الشركة / المؤسسة: </w:t>
      </w:r>
      <w:r w:rsidRPr="00C61934">
        <w:rPr>
          <w:rFonts w:ascii="Simplified Arabic" w:eastAsiaTheme="minorHAnsi" w:hAnsi="Simplified Arabic" w:cs="Simplified Arabic"/>
          <w:color w:val="A6A6A6" w:themeColor="background1" w:themeShade="A6"/>
          <w:sz w:val="16"/>
          <w:szCs w:val="16"/>
          <w:rtl/>
          <w:lang w:bidi="ar-EG"/>
        </w:rPr>
        <w:t>.............................</w:t>
      </w:r>
    </w:p>
    <w:p w14:paraId="5782FBF9" w14:textId="77777777" w:rsidR="006C4DA1" w:rsidRPr="00D72D8C" w:rsidRDefault="006C4DA1" w:rsidP="00547F13">
      <w:pPr>
        <w:pStyle w:val="ListParagraph"/>
        <w:numPr>
          <w:ilvl w:val="0"/>
          <w:numId w:val="191"/>
        </w:numPr>
        <w:bidi/>
        <w:rPr>
          <w:rFonts w:ascii="Simplified Arabic" w:hAnsi="Simplified Arabic" w:cs="Simplified Arabic"/>
        </w:rPr>
      </w:pPr>
      <w:r w:rsidRPr="00D72D8C">
        <w:rPr>
          <w:rFonts w:ascii="Simplified Arabic" w:hAnsi="Simplified Arabic" w:cs="Simplified Arabic"/>
          <w:b/>
          <w:bCs/>
          <w:rtl/>
        </w:rPr>
        <w:t>المؤهل الدراسي:</w:t>
      </w:r>
      <w:r w:rsidRPr="00D30346">
        <w:rPr>
          <w:rFonts w:ascii="Simplified Arabic" w:eastAsiaTheme="minorHAnsi" w:hAnsi="Simplified Arabic" w:cs="Simplified Arabic"/>
          <w:color w:val="A6A6A6" w:themeColor="background1" w:themeShade="A6"/>
          <w:sz w:val="16"/>
          <w:szCs w:val="16"/>
          <w:rtl/>
          <w:lang w:bidi="ar-EG"/>
        </w:rPr>
        <w:t xml:space="preserve"> ......................</w:t>
      </w:r>
      <w:r>
        <w:rPr>
          <w:rFonts w:ascii="Simplified Arabic" w:eastAsiaTheme="minorHAnsi" w:hAnsi="Simplified Arabic" w:cs="Simplified Arabic" w:hint="cs"/>
          <w:color w:val="A6A6A6" w:themeColor="background1" w:themeShade="A6"/>
          <w:sz w:val="16"/>
          <w:szCs w:val="16"/>
          <w:rtl/>
          <w:lang w:bidi="ar-EG"/>
        </w:rPr>
        <w:t>............</w:t>
      </w:r>
      <w:r w:rsidRPr="00D30346">
        <w:rPr>
          <w:rFonts w:ascii="Simplified Arabic" w:eastAsiaTheme="minorHAnsi" w:hAnsi="Simplified Arabic" w:cs="Simplified Arabic"/>
          <w:color w:val="A6A6A6" w:themeColor="background1" w:themeShade="A6"/>
          <w:sz w:val="16"/>
          <w:szCs w:val="16"/>
          <w:rtl/>
          <w:lang w:bidi="ar-EG"/>
        </w:rPr>
        <w:t xml:space="preserve">......، </w:t>
      </w:r>
      <w:r w:rsidRPr="00D72D8C">
        <w:rPr>
          <w:rFonts w:ascii="Simplified Arabic" w:hAnsi="Simplified Arabic" w:cs="Simplified Arabic"/>
          <w:b/>
          <w:bCs/>
          <w:rtl/>
        </w:rPr>
        <w:t xml:space="preserve">تاريخ الحصول عليه: </w:t>
      </w:r>
      <w:r w:rsidRPr="00D30346">
        <w:rPr>
          <w:rFonts w:ascii="Simplified Arabic" w:eastAsiaTheme="minorHAnsi" w:hAnsi="Simplified Arabic" w:cs="Simplified Arabic"/>
          <w:color w:val="A6A6A6" w:themeColor="background1" w:themeShade="A6"/>
          <w:sz w:val="16"/>
          <w:szCs w:val="16"/>
          <w:rtl/>
          <w:lang w:bidi="ar-EG"/>
        </w:rPr>
        <w:t>...........................</w:t>
      </w:r>
    </w:p>
    <w:p w14:paraId="57096AFA" w14:textId="77777777" w:rsidR="006C4DA1" w:rsidRPr="00D72D8C" w:rsidRDefault="006C4DA1" w:rsidP="00547F13">
      <w:pPr>
        <w:pStyle w:val="ListParagraph"/>
        <w:numPr>
          <w:ilvl w:val="0"/>
          <w:numId w:val="191"/>
        </w:numPr>
        <w:bidi/>
        <w:rPr>
          <w:rFonts w:ascii="Simplified Arabic" w:hAnsi="Simplified Arabic" w:cs="Simplified Arabic"/>
          <w:b/>
          <w:bCs/>
          <w:u w:val="single"/>
        </w:rPr>
      </w:pPr>
      <w:r w:rsidRPr="00D72D8C">
        <w:rPr>
          <w:rFonts w:ascii="Simplified Arabic" w:hAnsi="Simplified Arabic" w:cs="Simplified Arabic"/>
          <w:b/>
          <w:bCs/>
          <w:u w:val="single"/>
          <w:rtl/>
        </w:rPr>
        <w:lastRenderedPageBreak/>
        <w:t xml:space="preserve">خبرات العمل السابقة: </w:t>
      </w:r>
    </w:p>
    <w:tbl>
      <w:tblPr>
        <w:tblStyle w:val="TableGrid"/>
        <w:bidiVisual/>
        <w:tblW w:w="6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1747"/>
        <w:gridCol w:w="1543"/>
        <w:gridCol w:w="1543"/>
        <w:gridCol w:w="1543"/>
      </w:tblGrid>
      <w:tr w:rsidR="006C4DA1" w:rsidRPr="00D72D8C" w14:paraId="2FE7A545" w14:textId="77777777" w:rsidTr="00EE0151">
        <w:trPr>
          <w:trHeight w:val="403"/>
          <w:jc w:val="center"/>
        </w:trPr>
        <w:tc>
          <w:tcPr>
            <w:tcW w:w="288" w:type="dxa"/>
            <w:shd w:val="clear" w:color="auto" w:fill="D9D9D9" w:themeFill="background1" w:themeFillShade="D9"/>
            <w:vAlign w:val="center"/>
            <w:hideMark/>
          </w:tcPr>
          <w:p w14:paraId="1F59EBC3"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م</w:t>
            </w:r>
          </w:p>
        </w:tc>
        <w:tc>
          <w:tcPr>
            <w:tcW w:w="1792" w:type="dxa"/>
            <w:shd w:val="clear" w:color="auto" w:fill="D9D9D9" w:themeFill="background1" w:themeFillShade="D9"/>
            <w:vAlign w:val="center"/>
            <w:hideMark/>
          </w:tcPr>
          <w:p w14:paraId="57B663BE"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الوظيفة</w:t>
            </w:r>
          </w:p>
        </w:tc>
        <w:tc>
          <w:tcPr>
            <w:tcW w:w="1522" w:type="dxa"/>
            <w:shd w:val="clear" w:color="auto" w:fill="D9D9D9" w:themeFill="background1" w:themeFillShade="D9"/>
            <w:vAlign w:val="center"/>
            <w:hideMark/>
          </w:tcPr>
          <w:p w14:paraId="0B1D49F1"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مجال العمل</w:t>
            </w:r>
          </w:p>
        </w:tc>
        <w:tc>
          <w:tcPr>
            <w:tcW w:w="1522" w:type="dxa"/>
            <w:shd w:val="clear" w:color="auto" w:fill="D9D9D9" w:themeFill="background1" w:themeFillShade="D9"/>
            <w:vAlign w:val="center"/>
            <w:hideMark/>
          </w:tcPr>
          <w:p w14:paraId="7DAA54D3"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سنوات الخبرة</w:t>
            </w:r>
          </w:p>
        </w:tc>
        <w:tc>
          <w:tcPr>
            <w:tcW w:w="1522" w:type="dxa"/>
            <w:shd w:val="clear" w:color="auto" w:fill="D9D9D9" w:themeFill="background1" w:themeFillShade="D9"/>
            <w:vAlign w:val="center"/>
            <w:hideMark/>
          </w:tcPr>
          <w:p w14:paraId="0A851E4A"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جهة العمل</w:t>
            </w:r>
          </w:p>
        </w:tc>
      </w:tr>
      <w:tr w:rsidR="006C4DA1" w:rsidRPr="00D30346" w14:paraId="608AEA85" w14:textId="77777777" w:rsidTr="00EE0151">
        <w:trPr>
          <w:trHeight w:val="420"/>
          <w:jc w:val="center"/>
        </w:trPr>
        <w:tc>
          <w:tcPr>
            <w:tcW w:w="288" w:type="dxa"/>
          </w:tcPr>
          <w:p w14:paraId="64BC1E3B" w14:textId="77777777" w:rsidR="006C4DA1" w:rsidRPr="00D72D8C" w:rsidRDefault="006C4DA1" w:rsidP="00547F13">
            <w:pPr>
              <w:pStyle w:val="ListParagraph"/>
              <w:numPr>
                <w:ilvl w:val="0"/>
                <w:numId w:val="211"/>
              </w:numPr>
              <w:bidi/>
              <w:ind w:left="360"/>
              <w:rPr>
                <w:rFonts w:ascii="Simplified Arabic" w:hAnsi="Simplified Arabic" w:cs="Simplified Arabic"/>
                <w:b/>
                <w:bCs/>
                <w:color w:val="000000" w:themeColor="text1"/>
                <w:rtl/>
              </w:rPr>
            </w:pPr>
          </w:p>
        </w:tc>
        <w:tc>
          <w:tcPr>
            <w:tcW w:w="1792" w:type="dxa"/>
            <w:vAlign w:val="center"/>
            <w:hideMark/>
          </w:tcPr>
          <w:p w14:paraId="1FE0B94B"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22" w:type="dxa"/>
            <w:vAlign w:val="center"/>
            <w:hideMark/>
          </w:tcPr>
          <w:p w14:paraId="0B312F64"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22" w:type="dxa"/>
            <w:vAlign w:val="center"/>
            <w:hideMark/>
          </w:tcPr>
          <w:p w14:paraId="78F3CB31"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22" w:type="dxa"/>
            <w:vAlign w:val="center"/>
            <w:hideMark/>
          </w:tcPr>
          <w:p w14:paraId="3BC71C06"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r w:rsidR="006C4DA1" w:rsidRPr="00D30346" w14:paraId="762221A4" w14:textId="77777777" w:rsidTr="00EE0151">
        <w:trPr>
          <w:trHeight w:val="420"/>
          <w:jc w:val="center"/>
        </w:trPr>
        <w:tc>
          <w:tcPr>
            <w:tcW w:w="288" w:type="dxa"/>
          </w:tcPr>
          <w:p w14:paraId="4C53D013" w14:textId="77777777" w:rsidR="006C4DA1" w:rsidRPr="00D72D8C" w:rsidRDefault="006C4DA1" w:rsidP="00547F13">
            <w:pPr>
              <w:pStyle w:val="ListParagraph"/>
              <w:numPr>
                <w:ilvl w:val="0"/>
                <w:numId w:val="211"/>
              </w:numPr>
              <w:bidi/>
              <w:ind w:left="360"/>
              <w:rPr>
                <w:rFonts w:ascii="Simplified Arabic" w:hAnsi="Simplified Arabic" w:cs="Simplified Arabic"/>
                <w:b/>
                <w:bCs/>
                <w:color w:val="000000" w:themeColor="text1"/>
                <w:rtl/>
              </w:rPr>
            </w:pPr>
          </w:p>
        </w:tc>
        <w:tc>
          <w:tcPr>
            <w:tcW w:w="1792" w:type="dxa"/>
            <w:vAlign w:val="center"/>
            <w:hideMark/>
          </w:tcPr>
          <w:p w14:paraId="466247FC"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22" w:type="dxa"/>
            <w:vAlign w:val="center"/>
            <w:hideMark/>
          </w:tcPr>
          <w:p w14:paraId="43707BA5"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22" w:type="dxa"/>
            <w:vAlign w:val="center"/>
            <w:hideMark/>
          </w:tcPr>
          <w:p w14:paraId="4D442E66"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22" w:type="dxa"/>
            <w:vAlign w:val="center"/>
            <w:hideMark/>
          </w:tcPr>
          <w:p w14:paraId="4BB4E781"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r w:rsidR="006C4DA1" w:rsidRPr="00D30346" w14:paraId="2B255B33" w14:textId="77777777" w:rsidTr="00EE0151">
        <w:trPr>
          <w:trHeight w:val="403"/>
          <w:jc w:val="center"/>
        </w:trPr>
        <w:tc>
          <w:tcPr>
            <w:tcW w:w="288" w:type="dxa"/>
          </w:tcPr>
          <w:p w14:paraId="1671925B" w14:textId="77777777" w:rsidR="006C4DA1" w:rsidRPr="00D72D8C" w:rsidRDefault="006C4DA1" w:rsidP="00547F13">
            <w:pPr>
              <w:pStyle w:val="ListParagraph"/>
              <w:numPr>
                <w:ilvl w:val="0"/>
                <w:numId w:val="211"/>
              </w:numPr>
              <w:bidi/>
              <w:ind w:left="360"/>
              <w:rPr>
                <w:rFonts w:ascii="Simplified Arabic" w:hAnsi="Simplified Arabic" w:cs="Simplified Arabic"/>
                <w:b/>
                <w:bCs/>
                <w:color w:val="000000" w:themeColor="text1"/>
                <w:rtl/>
              </w:rPr>
            </w:pPr>
          </w:p>
        </w:tc>
        <w:tc>
          <w:tcPr>
            <w:tcW w:w="1792" w:type="dxa"/>
            <w:vAlign w:val="center"/>
            <w:hideMark/>
          </w:tcPr>
          <w:p w14:paraId="1E08779D"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22" w:type="dxa"/>
            <w:vAlign w:val="center"/>
            <w:hideMark/>
          </w:tcPr>
          <w:p w14:paraId="45E1919C"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22" w:type="dxa"/>
            <w:vAlign w:val="center"/>
            <w:hideMark/>
          </w:tcPr>
          <w:p w14:paraId="799BE3C3"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22" w:type="dxa"/>
            <w:vAlign w:val="center"/>
            <w:hideMark/>
          </w:tcPr>
          <w:p w14:paraId="6C7DA4BA"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bl>
    <w:p w14:paraId="53286F18" w14:textId="77777777" w:rsidR="006C4DA1" w:rsidRPr="00D72D8C" w:rsidRDefault="006C4DA1" w:rsidP="00547F13">
      <w:pPr>
        <w:pStyle w:val="ListParagraph"/>
        <w:numPr>
          <w:ilvl w:val="0"/>
          <w:numId w:val="191"/>
        </w:numPr>
        <w:bidi/>
        <w:rPr>
          <w:rFonts w:ascii="Simplified Arabic" w:hAnsi="Simplified Arabic" w:cs="Simplified Arabic"/>
          <w:b/>
          <w:bCs/>
          <w:u w:val="single"/>
        </w:rPr>
      </w:pPr>
      <w:r w:rsidRPr="00D72D8C">
        <w:rPr>
          <w:rFonts w:ascii="Simplified Arabic" w:hAnsi="Simplified Arabic" w:cs="Simplified Arabic"/>
          <w:b/>
          <w:bCs/>
          <w:u w:val="single"/>
          <w:rtl/>
        </w:rPr>
        <w:t xml:space="preserve">التدريبات الحاصل عليها: </w:t>
      </w:r>
    </w:p>
    <w:tbl>
      <w:tblPr>
        <w:tblStyle w:val="TableGrid"/>
        <w:bidiVisual/>
        <w:tblW w:w="67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
        <w:gridCol w:w="2047"/>
        <w:gridCol w:w="1471"/>
        <w:gridCol w:w="1471"/>
        <w:gridCol w:w="1472"/>
      </w:tblGrid>
      <w:tr w:rsidR="006C4DA1" w:rsidRPr="00D72D8C" w14:paraId="5ABBF806" w14:textId="77777777" w:rsidTr="00EE0151">
        <w:trPr>
          <w:trHeight w:val="371"/>
          <w:jc w:val="center"/>
        </w:trPr>
        <w:tc>
          <w:tcPr>
            <w:tcW w:w="297" w:type="dxa"/>
            <w:shd w:val="clear" w:color="auto" w:fill="D9D9D9" w:themeFill="background1" w:themeFillShade="D9"/>
            <w:vAlign w:val="center"/>
            <w:hideMark/>
          </w:tcPr>
          <w:p w14:paraId="513AD511"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م</w:t>
            </w:r>
          </w:p>
        </w:tc>
        <w:tc>
          <w:tcPr>
            <w:tcW w:w="2051" w:type="dxa"/>
            <w:shd w:val="clear" w:color="auto" w:fill="D9D9D9" w:themeFill="background1" w:themeFillShade="D9"/>
            <w:vAlign w:val="center"/>
            <w:hideMark/>
          </w:tcPr>
          <w:p w14:paraId="590CD5D9"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 xml:space="preserve">التدريب </w:t>
            </w:r>
          </w:p>
        </w:tc>
        <w:tc>
          <w:tcPr>
            <w:tcW w:w="1472" w:type="dxa"/>
            <w:shd w:val="clear" w:color="auto" w:fill="D9D9D9" w:themeFill="background1" w:themeFillShade="D9"/>
            <w:vAlign w:val="center"/>
            <w:hideMark/>
          </w:tcPr>
          <w:p w14:paraId="5C74DC84"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مجال التدريب</w:t>
            </w:r>
          </w:p>
        </w:tc>
        <w:tc>
          <w:tcPr>
            <w:tcW w:w="1472" w:type="dxa"/>
            <w:shd w:val="clear" w:color="auto" w:fill="D9D9D9" w:themeFill="background1" w:themeFillShade="D9"/>
            <w:vAlign w:val="center"/>
            <w:hideMark/>
          </w:tcPr>
          <w:p w14:paraId="0A3CA95F"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مدة التدريب</w:t>
            </w:r>
          </w:p>
        </w:tc>
        <w:tc>
          <w:tcPr>
            <w:tcW w:w="1472" w:type="dxa"/>
            <w:shd w:val="clear" w:color="auto" w:fill="D9D9D9" w:themeFill="background1" w:themeFillShade="D9"/>
            <w:vAlign w:val="center"/>
            <w:hideMark/>
          </w:tcPr>
          <w:p w14:paraId="543A46D3" w14:textId="77777777" w:rsidR="006C4DA1" w:rsidRPr="00D72D8C" w:rsidRDefault="006C4DA1" w:rsidP="00EE0151">
            <w:pPr>
              <w:pStyle w:val="ListParagraph"/>
              <w:bidi/>
              <w:ind w:left="0"/>
              <w:jc w:val="center"/>
              <w:rPr>
                <w:rFonts w:ascii="Simplified Arabic" w:hAnsi="Simplified Arabic" w:cs="Simplified Arabic"/>
                <w:b/>
                <w:bCs/>
                <w:rtl/>
              </w:rPr>
            </w:pPr>
            <w:r w:rsidRPr="00D72D8C">
              <w:rPr>
                <w:rFonts w:ascii="Simplified Arabic" w:hAnsi="Simplified Arabic" w:cs="Simplified Arabic"/>
                <w:b/>
                <w:bCs/>
                <w:rtl/>
              </w:rPr>
              <w:t>جهة التدريب</w:t>
            </w:r>
          </w:p>
        </w:tc>
      </w:tr>
      <w:tr w:rsidR="006C4DA1" w:rsidRPr="00D72D8C" w14:paraId="5F2CDEE5" w14:textId="77777777" w:rsidTr="00EE0151">
        <w:trPr>
          <w:trHeight w:val="371"/>
          <w:jc w:val="center"/>
        </w:trPr>
        <w:tc>
          <w:tcPr>
            <w:tcW w:w="297" w:type="dxa"/>
          </w:tcPr>
          <w:p w14:paraId="7826E32E" w14:textId="77777777" w:rsidR="006C4DA1" w:rsidRPr="00D72D8C" w:rsidRDefault="006C4DA1" w:rsidP="00547F13">
            <w:pPr>
              <w:pStyle w:val="ListParagraph"/>
              <w:numPr>
                <w:ilvl w:val="0"/>
                <w:numId w:val="212"/>
              </w:numPr>
              <w:bidi/>
              <w:ind w:left="360"/>
              <w:rPr>
                <w:rFonts w:ascii="Simplified Arabic" w:hAnsi="Simplified Arabic" w:cs="Simplified Arabic"/>
                <w:b/>
                <w:bCs/>
                <w:color w:val="000000" w:themeColor="text1"/>
                <w:rtl/>
              </w:rPr>
            </w:pPr>
          </w:p>
        </w:tc>
        <w:tc>
          <w:tcPr>
            <w:tcW w:w="2051" w:type="dxa"/>
            <w:vAlign w:val="center"/>
            <w:hideMark/>
          </w:tcPr>
          <w:p w14:paraId="06E65639"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472" w:type="dxa"/>
            <w:vAlign w:val="center"/>
            <w:hideMark/>
          </w:tcPr>
          <w:p w14:paraId="4D867B95"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472" w:type="dxa"/>
            <w:vAlign w:val="center"/>
            <w:hideMark/>
          </w:tcPr>
          <w:p w14:paraId="3B3FE9C8"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472" w:type="dxa"/>
            <w:vAlign w:val="center"/>
            <w:hideMark/>
          </w:tcPr>
          <w:p w14:paraId="1DF871A7"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r w:rsidR="006C4DA1" w:rsidRPr="00D72D8C" w14:paraId="2231E5B7" w14:textId="77777777" w:rsidTr="00EE0151">
        <w:trPr>
          <w:trHeight w:val="386"/>
          <w:jc w:val="center"/>
        </w:trPr>
        <w:tc>
          <w:tcPr>
            <w:tcW w:w="297" w:type="dxa"/>
          </w:tcPr>
          <w:p w14:paraId="576FDF1E" w14:textId="77777777" w:rsidR="006C4DA1" w:rsidRPr="00D72D8C" w:rsidRDefault="006C4DA1" w:rsidP="00547F13">
            <w:pPr>
              <w:pStyle w:val="ListParagraph"/>
              <w:numPr>
                <w:ilvl w:val="0"/>
                <w:numId w:val="212"/>
              </w:numPr>
              <w:bidi/>
              <w:ind w:left="360"/>
              <w:rPr>
                <w:rFonts w:ascii="Simplified Arabic" w:hAnsi="Simplified Arabic" w:cs="Simplified Arabic"/>
                <w:b/>
                <w:bCs/>
                <w:color w:val="000000" w:themeColor="text1"/>
                <w:rtl/>
              </w:rPr>
            </w:pPr>
          </w:p>
        </w:tc>
        <w:tc>
          <w:tcPr>
            <w:tcW w:w="2051" w:type="dxa"/>
            <w:vAlign w:val="center"/>
            <w:hideMark/>
          </w:tcPr>
          <w:p w14:paraId="79CF5943"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472" w:type="dxa"/>
            <w:vAlign w:val="center"/>
            <w:hideMark/>
          </w:tcPr>
          <w:p w14:paraId="22A0579A"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472" w:type="dxa"/>
            <w:vAlign w:val="center"/>
            <w:hideMark/>
          </w:tcPr>
          <w:p w14:paraId="7C4D76F3"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472" w:type="dxa"/>
            <w:vAlign w:val="center"/>
            <w:hideMark/>
          </w:tcPr>
          <w:p w14:paraId="42D93779"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r w:rsidR="006C4DA1" w:rsidRPr="00D72D8C" w14:paraId="364D790C" w14:textId="77777777" w:rsidTr="00EE0151">
        <w:trPr>
          <w:trHeight w:val="371"/>
          <w:jc w:val="center"/>
        </w:trPr>
        <w:tc>
          <w:tcPr>
            <w:tcW w:w="297" w:type="dxa"/>
          </w:tcPr>
          <w:p w14:paraId="6F465F44" w14:textId="77777777" w:rsidR="006C4DA1" w:rsidRPr="00D72D8C" w:rsidRDefault="006C4DA1" w:rsidP="00547F13">
            <w:pPr>
              <w:pStyle w:val="ListParagraph"/>
              <w:numPr>
                <w:ilvl w:val="0"/>
                <w:numId w:val="212"/>
              </w:numPr>
              <w:bidi/>
              <w:ind w:left="360"/>
              <w:rPr>
                <w:rFonts w:ascii="Simplified Arabic" w:hAnsi="Simplified Arabic" w:cs="Simplified Arabic"/>
                <w:b/>
                <w:bCs/>
                <w:color w:val="000000" w:themeColor="text1"/>
                <w:rtl/>
              </w:rPr>
            </w:pPr>
          </w:p>
        </w:tc>
        <w:tc>
          <w:tcPr>
            <w:tcW w:w="2051" w:type="dxa"/>
            <w:vAlign w:val="center"/>
            <w:hideMark/>
          </w:tcPr>
          <w:p w14:paraId="79C19FF9"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472" w:type="dxa"/>
            <w:vAlign w:val="center"/>
            <w:hideMark/>
          </w:tcPr>
          <w:p w14:paraId="1422FF6F"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472" w:type="dxa"/>
            <w:vAlign w:val="center"/>
            <w:hideMark/>
          </w:tcPr>
          <w:p w14:paraId="1DADEF10"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472" w:type="dxa"/>
            <w:vAlign w:val="center"/>
            <w:hideMark/>
          </w:tcPr>
          <w:p w14:paraId="34B8F2F5"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bl>
    <w:p w14:paraId="5529853E" w14:textId="77777777" w:rsidR="006C4DA1" w:rsidRPr="00D72D8C" w:rsidRDefault="006C4DA1" w:rsidP="006C4DA1">
      <w:pPr>
        <w:spacing w:after="0" w:line="240" w:lineRule="auto"/>
        <w:rPr>
          <w:b/>
          <w:bCs/>
          <w:sz w:val="28"/>
          <w:szCs w:val="28"/>
          <w:u w:val="single"/>
          <w:rtl/>
        </w:rPr>
      </w:pPr>
      <w:r w:rsidRPr="00D72D8C">
        <w:rPr>
          <w:b/>
          <w:bCs/>
          <w:sz w:val="28"/>
          <w:szCs w:val="28"/>
          <w:u w:val="single"/>
          <w:rtl/>
        </w:rPr>
        <w:t>مجموعة (2)</w:t>
      </w:r>
      <w:r>
        <w:rPr>
          <w:rFonts w:hint="cs"/>
          <w:b/>
          <w:bCs/>
          <w:sz w:val="28"/>
          <w:szCs w:val="28"/>
          <w:u w:val="single"/>
          <w:rtl/>
        </w:rPr>
        <w:t xml:space="preserve"> محور</w:t>
      </w:r>
      <w:r w:rsidRPr="00D72D8C">
        <w:rPr>
          <w:b/>
          <w:bCs/>
          <w:sz w:val="28"/>
          <w:szCs w:val="28"/>
          <w:u w:val="single"/>
          <w:rtl/>
        </w:rPr>
        <w:t xml:space="preserve"> الشراكة: </w:t>
      </w:r>
    </w:p>
    <w:p w14:paraId="34E98B18" w14:textId="77777777" w:rsidR="006C4DA1" w:rsidRPr="00D72D8C" w:rsidRDefault="006C4DA1" w:rsidP="00547F13">
      <w:pPr>
        <w:pStyle w:val="ListParagraph"/>
        <w:numPr>
          <w:ilvl w:val="0"/>
          <w:numId w:val="213"/>
        </w:numPr>
        <w:bidi/>
        <w:rPr>
          <w:rFonts w:ascii="Simplified Arabic" w:hAnsi="Simplified Arabic" w:cs="Simplified Arabic"/>
          <w:b/>
          <w:bCs/>
          <w:u w:val="single"/>
        </w:rPr>
      </w:pPr>
      <w:r w:rsidRPr="00D72D8C">
        <w:rPr>
          <w:rFonts w:ascii="Simplified Arabic" w:hAnsi="Simplified Arabic" w:cs="Simplified Arabic"/>
          <w:b/>
          <w:bCs/>
          <w:u w:val="single"/>
          <w:rtl/>
        </w:rPr>
        <w:t xml:space="preserve">مدرسة التكنولوجية التطبيقية موضوع الشراكة: </w:t>
      </w:r>
    </w:p>
    <w:tbl>
      <w:tblPr>
        <w:tblStyle w:val="TableGrid"/>
        <w:bidiVisual/>
        <w:tblW w:w="68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1928"/>
        <w:gridCol w:w="1543"/>
        <w:gridCol w:w="1543"/>
        <w:gridCol w:w="1543"/>
      </w:tblGrid>
      <w:tr w:rsidR="006C4DA1" w:rsidRPr="00D72D8C" w14:paraId="5E313C1A" w14:textId="77777777" w:rsidTr="00EE0151">
        <w:trPr>
          <w:trHeight w:val="320"/>
          <w:jc w:val="center"/>
        </w:trPr>
        <w:tc>
          <w:tcPr>
            <w:tcW w:w="289" w:type="dxa"/>
            <w:shd w:val="clear" w:color="auto" w:fill="D9D9D9" w:themeFill="background1" w:themeFillShade="D9"/>
            <w:vAlign w:val="center"/>
            <w:hideMark/>
          </w:tcPr>
          <w:p w14:paraId="7E89DCF3" w14:textId="77777777" w:rsidR="006C4DA1" w:rsidRPr="00A45946" w:rsidRDefault="006C4DA1" w:rsidP="00EE0151">
            <w:pPr>
              <w:pStyle w:val="ListParagraph"/>
              <w:bidi/>
              <w:ind w:left="0"/>
              <w:jc w:val="center"/>
              <w:rPr>
                <w:rFonts w:ascii="Simplified Arabic" w:hAnsi="Simplified Arabic" w:cs="Simplified Arabic"/>
                <w:b/>
                <w:bCs/>
                <w:sz w:val="20"/>
                <w:szCs w:val="20"/>
                <w:rtl/>
              </w:rPr>
            </w:pPr>
            <w:r w:rsidRPr="00A45946">
              <w:rPr>
                <w:rFonts w:ascii="Simplified Arabic" w:hAnsi="Simplified Arabic" w:cs="Simplified Arabic"/>
                <w:b/>
                <w:bCs/>
                <w:sz w:val="20"/>
                <w:szCs w:val="20"/>
                <w:rtl/>
              </w:rPr>
              <w:t>م</w:t>
            </w:r>
          </w:p>
        </w:tc>
        <w:tc>
          <w:tcPr>
            <w:tcW w:w="1928" w:type="dxa"/>
            <w:shd w:val="clear" w:color="auto" w:fill="D9D9D9" w:themeFill="background1" w:themeFillShade="D9"/>
            <w:vAlign w:val="center"/>
            <w:hideMark/>
          </w:tcPr>
          <w:p w14:paraId="09EE5030" w14:textId="77777777" w:rsidR="006C4DA1" w:rsidRPr="00A45946" w:rsidRDefault="006C4DA1" w:rsidP="00EE0151">
            <w:pPr>
              <w:pStyle w:val="ListParagraph"/>
              <w:bidi/>
              <w:ind w:left="0"/>
              <w:jc w:val="center"/>
              <w:rPr>
                <w:rFonts w:ascii="Simplified Arabic" w:hAnsi="Simplified Arabic" w:cs="Simplified Arabic"/>
                <w:b/>
                <w:bCs/>
                <w:sz w:val="20"/>
                <w:szCs w:val="20"/>
                <w:rtl/>
              </w:rPr>
            </w:pPr>
            <w:r w:rsidRPr="00A45946">
              <w:rPr>
                <w:rFonts w:ascii="Simplified Arabic" w:hAnsi="Simplified Arabic" w:cs="Simplified Arabic"/>
                <w:b/>
                <w:bCs/>
                <w:sz w:val="20"/>
                <w:szCs w:val="20"/>
                <w:rtl/>
              </w:rPr>
              <w:t xml:space="preserve">اسم المدرسة </w:t>
            </w:r>
          </w:p>
        </w:tc>
        <w:tc>
          <w:tcPr>
            <w:tcW w:w="1543" w:type="dxa"/>
            <w:shd w:val="clear" w:color="auto" w:fill="D9D9D9" w:themeFill="background1" w:themeFillShade="D9"/>
            <w:vAlign w:val="center"/>
            <w:hideMark/>
          </w:tcPr>
          <w:p w14:paraId="1687094C" w14:textId="77777777" w:rsidR="006C4DA1" w:rsidRPr="00A45946" w:rsidRDefault="006C4DA1" w:rsidP="00EE0151">
            <w:pPr>
              <w:pStyle w:val="ListParagraph"/>
              <w:bidi/>
              <w:ind w:left="0"/>
              <w:jc w:val="center"/>
              <w:rPr>
                <w:rFonts w:ascii="Simplified Arabic" w:hAnsi="Simplified Arabic" w:cs="Simplified Arabic"/>
                <w:b/>
                <w:bCs/>
                <w:sz w:val="20"/>
                <w:szCs w:val="20"/>
                <w:rtl/>
              </w:rPr>
            </w:pPr>
            <w:r w:rsidRPr="00A45946">
              <w:rPr>
                <w:rFonts w:ascii="Simplified Arabic" w:hAnsi="Simplified Arabic" w:cs="Simplified Arabic"/>
                <w:b/>
                <w:bCs/>
                <w:sz w:val="20"/>
                <w:szCs w:val="20"/>
                <w:rtl/>
              </w:rPr>
              <w:t>عام بدء الدراسة</w:t>
            </w:r>
          </w:p>
        </w:tc>
        <w:tc>
          <w:tcPr>
            <w:tcW w:w="1543" w:type="dxa"/>
            <w:shd w:val="clear" w:color="auto" w:fill="D9D9D9" w:themeFill="background1" w:themeFillShade="D9"/>
            <w:vAlign w:val="center"/>
            <w:hideMark/>
          </w:tcPr>
          <w:p w14:paraId="557C6381" w14:textId="77777777" w:rsidR="006C4DA1" w:rsidRPr="00A45946" w:rsidRDefault="006C4DA1" w:rsidP="00EE0151">
            <w:pPr>
              <w:pStyle w:val="ListParagraph"/>
              <w:bidi/>
              <w:ind w:left="0"/>
              <w:jc w:val="center"/>
              <w:rPr>
                <w:rFonts w:ascii="Simplified Arabic" w:hAnsi="Simplified Arabic" w:cs="Simplified Arabic"/>
                <w:b/>
                <w:bCs/>
                <w:sz w:val="20"/>
                <w:szCs w:val="20"/>
                <w:rtl/>
              </w:rPr>
            </w:pPr>
            <w:r w:rsidRPr="00A45946">
              <w:rPr>
                <w:rFonts w:ascii="Simplified Arabic" w:hAnsi="Simplified Arabic" w:cs="Simplified Arabic"/>
                <w:b/>
                <w:bCs/>
                <w:sz w:val="20"/>
                <w:szCs w:val="20"/>
                <w:rtl/>
              </w:rPr>
              <w:t>مجال التعليم</w:t>
            </w:r>
          </w:p>
          <w:p w14:paraId="20021CDD" w14:textId="77777777" w:rsidR="006C4DA1" w:rsidRPr="00A45946" w:rsidRDefault="006C4DA1" w:rsidP="00EE0151">
            <w:pPr>
              <w:pStyle w:val="ListParagraph"/>
              <w:bidi/>
              <w:ind w:left="0"/>
              <w:jc w:val="center"/>
              <w:rPr>
                <w:rFonts w:ascii="Simplified Arabic" w:hAnsi="Simplified Arabic" w:cs="Simplified Arabic"/>
                <w:b/>
                <w:bCs/>
                <w:sz w:val="20"/>
                <w:szCs w:val="20"/>
                <w:rtl/>
              </w:rPr>
            </w:pPr>
            <w:r w:rsidRPr="00A45946">
              <w:rPr>
                <w:rFonts w:ascii="Simplified Arabic" w:hAnsi="Simplified Arabic" w:cs="Simplified Arabic"/>
                <w:b/>
                <w:bCs/>
                <w:sz w:val="20"/>
                <w:szCs w:val="20"/>
                <w:rtl/>
              </w:rPr>
              <w:t>(صناعي/ زراعي /فندقي / تجاري)</w:t>
            </w:r>
          </w:p>
        </w:tc>
        <w:tc>
          <w:tcPr>
            <w:tcW w:w="1543" w:type="dxa"/>
            <w:shd w:val="clear" w:color="auto" w:fill="D9D9D9" w:themeFill="background1" w:themeFillShade="D9"/>
            <w:vAlign w:val="center"/>
            <w:hideMark/>
          </w:tcPr>
          <w:p w14:paraId="0C1A0B54" w14:textId="77777777" w:rsidR="006C4DA1" w:rsidRPr="00A45946" w:rsidRDefault="006C4DA1" w:rsidP="00EE0151">
            <w:pPr>
              <w:pStyle w:val="ListParagraph"/>
              <w:bidi/>
              <w:ind w:left="0"/>
              <w:jc w:val="center"/>
              <w:rPr>
                <w:rFonts w:ascii="Simplified Arabic" w:hAnsi="Simplified Arabic" w:cs="Simplified Arabic"/>
                <w:b/>
                <w:bCs/>
                <w:sz w:val="20"/>
                <w:szCs w:val="20"/>
                <w:rtl/>
              </w:rPr>
            </w:pPr>
            <w:r w:rsidRPr="00A45946">
              <w:rPr>
                <w:rFonts w:ascii="Simplified Arabic" w:hAnsi="Simplified Arabic" w:cs="Simplified Arabic"/>
                <w:b/>
                <w:bCs/>
                <w:sz w:val="20"/>
                <w:szCs w:val="20"/>
                <w:rtl/>
              </w:rPr>
              <w:t>المحافظة / المكان</w:t>
            </w:r>
          </w:p>
        </w:tc>
      </w:tr>
      <w:tr w:rsidR="006C4DA1" w:rsidRPr="00D30346" w14:paraId="0DAFAA99" w14:textId="77777777" w:rsidTr="00EE0151">
        <w:trPr>
          <w:trHeight w:val="320"/>
          <w:jc w:val="center"/>
        </w:trPr>
        <w:tc>
          <w:tcPr>
            <w:tcW w:w="289" w:type="dxa"/>
          </w:tcPr>
          <w:p w14:paraId="21DBA031" w14:textId="77777777" w:rsidR="006C4DA1" w:rsidRPr="00D72D8C" w:rsidRDefault="006C4DA1" w:rsidP="00547F13">
            <w:pPr>
              <w:pStyle w:val="ListParagraph"/>
              <w:numPr>
                <w:ilvl w:val="0"/>
                <w:numId w:val="215"/>
              </w:numPr>
              <w:bidi/>
              <w:ind w:left="360"/>
              <w:rPr>
                <w:rFonts w:ascii="Simplified Arabic" w:hAnsi="Simplified Arabic" w:cs="Simplified Arabic"/>
                <w:b/>
                <w:bCs/>
                <w:color w:val="000000" w:themeColor="text1"/>
                <w:rtl/>
              </w:rPr>
            </w:pPr>
          </w:p>
        </w:tc>
        <w:tc>
          <w:tcPr>
            <w:tcW w:w="1928" w:type="dxa"/>
            <w:vAlign w:val="center"/>
            <w:hideMark/>
          </w:tcPr>
          <w:p w14:paraId="019D3D1D"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hideMark/>
          </w:tcPr>
          <w:p w14:paraId="083E35B0"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hideMark/>
          </w:tcPr>
          <w:p w14:paraId="559E6499"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hideMark/>
          </w:tcPr>
          <w:p w14:paraId="388627BF"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r w:rsidR="006C4DA1" w:rsidRPr="00D30346" w14:paraId="1F6EFF0A" w14:textId="77777777" w:rsidTr="00EE0151">
        <w:trPr>
          <w:trHeight w:val="334"/>
          <w:jc w:val="center"/>
        </w:trPr>
        <w:tc>
          <w:tcPr>
            <w:tcW w:w="289" w:type="dxa"/>
          </w:tcPr>
          <w:p w14:paraId="27306BC0" w14:textId="77777777" w:rsidR="006C4DA1" w:rsidRPr="00D72D8C" w:rsidRDefault="006C4DA1" w:rsidP="00547F13">
            <w:pPr>
              <w:pStyle w:val="ListParagraph"/>
              <w:numPr>
                <w:ilvl w:val="0"/>
                <w:numId w:val="215"/>
              </w:numPr>
              <w:bidi/>
              <w:ind w:left="360"/>
              <w:rPr>
                <w:rFonts w:ascii="Simplified Arabic" w:hAnsi="Simplified Arabic" w:cs="Simplified Arabic"/>
                <w:b/>
                <w:bCs/>
                <w:color w:val="000000" w:themeColor="text1"/>
                <w:rtl/>
              </w:rPr>
            </w:pPr>
          </w:p>
        </w:tc>
        <w:tc>
          <w:tcPr>
            <w:tcW w:w="1928" w:type="dxa"/>
            <w:vAlign w:val="center"/>
            <w:hideMark/>
          </w:tcPr>
          <w:p w14:paraId="07A2791F"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hideMark/>
          </w:tcPr>
          <w:p w14:paraId="7F0D61F7"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hideMark/>
          </w:tcPr>
          <w:p w14:paraId="3F743A6A"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hideMark/>
          </w:tcPr>
          <w:p w14:paraId="68F1CDBF"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r w:rsidR="006C4DA1" w:rsidRPr="00D30346" w14:paraId="4C8BFF38" w14:textId="77777777" w:rsidTr="00EE0151">
        <w:trPr>
          <w:trHeight w:val="320"/>
          <w:jc w:val="center"/>
        </w:trPr>
        <w:tc>
          <w:tcPr>
            <w:tcW w:w="289" w:type="dxa"/>
          </w:tcPr>
          <w:p w14:paraId="003AF6A2" w14:textId="77777777" w:rsidR="006C4DA1" w:rsidRPr="00D72D8C" w:rsidRDefault="006C4DA1" w:rsidP="00547F13">
            <w:pPr>
              <w:pStyle w:val="ListParagraph"/>
              <w:numPr>
                <w:ilvl w:val="0"/>
                <w:numId w:val="215"/>
              </w:numPr>
              <w:bidi/>
              <w:ind w:left="360"/>
              <w:rPr>
                <w:rFonts w:ascii="Simplified Arabic" w:hAnsi="Simplified Arabic" w:cs="Simplified Arabic"/>
                <w:b/>
                <w:bCs/>
                <w:color w:val="000000" w:themeColor="text1"/>
                <w:rtl/>
              </w:rPr>
            </w:pPr>
          </w:p>
        </w:tc>
        <w:tc>
          <w:tcPr>
            <w:tcW w:w="1928" w:type="dxa"/>
            <w:vAlign w:val="center"/>
            <w:hideMark/>
          </w:tcPr>
          <w:p w14:paraId="711449B7"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hideMark/>
          </w:tcPr>
          <w:p w14:paraId="325CD969"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hideMark/>
          </w:tcPr>
          <w:p w14:paraId="2F0D509C"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hideMark/>
          </w:tcPr>
          <w:p w14:paraId="2CDA44BE"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r w:rsidR="006C4DA1" w:rsidRPr="00D30346" w14:paraId="0DA293F2" w14:textId="77777777" w:rsidTr="00EE0151">
        <w:trPr>
          <w:trHeight w:val="320"/>
          <w:jc w:val="center"/>
        </w:trPr>
        <w:tc>
          <w:tcPr>
            <w:tcW w:w="289" w:type="dxa"/>
          </w:tcPr>
          <w:p w14:paraId="31CAEB26" w14:textId="77777777" w:rsidR="006C4DA1" w:rsidRPr="00D72D8C" w:rsidRDefault="006C4DA1" w:rsidP="00547F13">
            <w:pPr>
              <w:pStyle w:val="ListParagraph"/>
              <w:numPr>
                <w:ilvl w:val="0"/>
                <w:numId w:val="215"/>
              </w:numPr>
              <w:bidi/>
              <w:ind w:left="360"/>
              <w:rPr>
                <w:rFonts w:ascii="Simplified Arabic" w:hAnsi="Simplified Arabic" w:cs="Simplified Arabic"/>
                <w:b/>
                <w:bCs/>
                <w:color w:val="000000" w:themeColor="text1"/>
                <w:rtl/>
              </w:rPr>
            </w:pPr>
          </w:p>
        </w:tc>
        <w:tc>
          <w:tcPr>
            <w:tcW w:w="1928" w:type="dxa"/>
            <w:vAlign w:val="center"/>
          </w:tcPr>
          <w:p w14:paraId="50ABE88C"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tcPr>
          <w:p w14:paraId="6E05113B"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tcPr>
          <w:p w14:paraId="5373047C"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c>
          <w:tcPr>
            <w:tcW w:w="1543" w:type="dxa"/>
            <w:vAlign w:val="center"/>
          </w:tcPr>
          <w:p w14:paraId="7E7FF337" w14:textId="77777777" w:rsidR="006C4DA1" w:rsidRPr="00D30346" w:rsidRDefault="006C4DA1" w:rsidP="00EE0151">
            <w:pPr>
              <w:jc w:val="both"/>
              <w:rPr>
                <w:color w:val="A6A6A6" w:themeColor="background1" w:themeShade="A6"/>
                <w:sz w:val="16"/>
                <w:szCs w:val="16"/>
                <w:rtl/>
              </w:rPr>
            </w:pPr>
            <w:r w:rsidRPr="00D30346">
              <w:rPr>
                <w:color w:val="A6A6A6" w:themeColor="background1" w:themeShade="A6"/>
                <w:sz w:val="16"/>
                <w:szCs w:val="16"/>
                <w:rtl/>
              </w:rPr>
              <w:t>................</w:t>
            </w:r>
          </w:p>
        </w:tc>
      </w:tr>
    </w:tbl>
    <w:p w14:paraId="31127445" w14:textId="77777777" w:rsidR="006C4DA1" w:rsidRDefault="006C4DA1" w:rsidP="006C4DA1">
      <w:pPr>
        <w:pStyle w:val="ListParagraph"/>
        <w:bidi/>
        <w:rPr>
          <w:rFonts w:ascii="Simplified Arabic" w:hAnsi="Simplified Arabic" w:cs="Simplified Arabic"/>
          <w:b/>
          <w:bCs/>
        </w:rPr>
      </w:pPr>
    </w:p>
    <w:p w14:paraId="2C034E3D" w14:textId="77777777" w:rsidR="006C4DA1" w:rsidRPr="00D72D8C" w:rsidRDefault="006C4DA1" w:rsidP="00547F13">
      <w:pPr>
        <w:pStyle w:val="ListParagraph"/>
        <w:numPr>
          <w:ilvl w:val="0"/>
          <w:numId w:val="213"/>
        </w:numPr>
        <w:bidi/>
        <w:rPr>
          <w:rFonts w:ascii="Simplified Arabic" w:hAnsi="Simplified Arabic" w:cs="Simplified Arabic"/>
          <w:b/>
          <w:bCs/>
        </w:rPr>
      </w:pPr>
      <w:r w:rsidRPr="00D72D8C">
        <w:rPr>
          <w:rFonts w:ascii="Simplified Arabic" w:hAnsi="Simplified Arabic" w:cs="Simplified Arabic"/>
          <w:b/>
          <w:bCs/>
          <w:rtl/>
        </w:rPr>
        <w:t>كان للمؤسسة / الشركة / المشروع شراكة وتعاون سابق مع التربية والتعليم:</w:t>
      </w:r>
    </w:p>
    <w:p w14:paraId="15DD4577" w14:textId="77777777" w:rsidR="006C4DA1" w:rsidRPr="00D72D8C" w:rsidRDefault="006C4DA1" w:rsidP="00547F13">
      <w:pPr>
        <w:pStyle w:val="ListParagraph"/>
        <w:numPr>
          <w:ilvl w:val="0"/>
          <w:numId w:val="214"/>
        </w:numPr>
        <w:bidi/>
        <w:rPr>
          <w:rFonts w:ascii="Simplified Arabic" w:hAnsi="Simplified Arabic" w:cs="Simplified Arabic"/>
        </w:rPr>
      </w:pPr>
      <w:r w:rsidRPr="00D72D8C">
        <w:rPr>
          <w:rFonts w:ascii="Simplified Arabic" w:hAnsi="Simplified Arabic" w:cs="Simplified Arabic"/>
          <w:rtl/>
        </w:rPr>
        <w:t>(       ) لا.</w:t>
      </w:r>
    </w:p>
    <w:p w14:paraId="64BEAEC2" w14:textId="77777777" w:rsidR="006C4DA1" w:rsidRPr="00D72D8C" w:rsidRDefault="006C4DA1" w:rsidP="00547F13">
      <w:pPr>
        <w:pStyle w:val="ListParagraph"/>
        <w:numPr>
          <w:ilvl w:val="0"/>
          <w:numId w:val="214"/>
        </w:numPr>
        <w:bidi/>
        <w:rPr>
          <w:rFonts w:ascii="Simplified Arabic" w:hAnsi="Simplified Arabic" w:cs="Simplified Arabic"/>
        </w:rPr>
      </w:pPr>
      <w:r w:rsidRPr="00D72D8C">
        <w:rPr>
          <w:rFonts w:ascii="Simplified Arabic" w:hAnsi="Simplified Arabic" w:cs="Simplified Arabic"/>
          <w:rtl/>
        </w:rPr>
        <w:t>(       ) الى حد ما.</w:t>
      </w:r>
    </w:p>
    <w:p w14:paraId="02434217" w14:textId="77777777" w:rsidR="006C4DA1" w:rsidRDefault="006C4DA1" w:rsidP="00547F13">
      <w:pPr>
        <w:pStyle w:val="ListParagraph"/>
        <w:numPr>
          <w:ilvl w:val="0"/>
          <w:numId w:val="214"/>
        </w:numPr>
        <w:bidi/>
        <w:rPr>
          <w:color w:val="A6A6A6" w:themeColor="background1" w:themeShade="A6"/>
          <w:sz w:val="16"/>
          <w:szCs w:val="16"/>
          <w:rtl/>
        </w:rPr>
      </w:pPr>
      <w:r w:rsidRPr="00D72D8C">
        <w:rPr>
          <w:rFonts w:ascii="Simplified Arabic" w:hAnsi="Simplified Arabic" w:cs="Simplified Arabic"/>
          <w:rtl/>
        </w:rPr>
        <w:t xml:space="preserve">(       ) نعم (اذكرها). </w:t>
      </w:r>
      <w:r w:rsidRPr="00D30346">
        <w:rPr>
          <w:rFonts w:ascii="Simplified Arabic" w:hAnsi="Simplified Arabic" w:cs="Simplified Arabic"/>
          <w:color w:val="A6A6A6" w:themeColor="background1" w:themeShade="A6"/>
          <w:sz w:val="16"/>
          <w:szCs w:val="16"/>
          <w:rtl/>
        </w:rPr>
        <w:t>...............................................</w:t>
      </w:r>
    </w:p>
    <w:p w14:paraId="694B1843" w14:textId="77777777" w:rsidR="006C4DA1" w:rsidRPr="00D72D8C" w:rsidRDefault="006C4DA1" w:rsidP="00547F13">
      <w:pPr>
        <w:pStyle w:val="ListParagraph"/>
        <w:numPr>
          <w:ilvl w:val="0"/>
          <w:numId w:val="213"/>
        </w:numPr>
        <w:bidi/>
        <w:rPr>
          <w:rFonts w:ascii="Simplified Arabic" w:hAnsi="Simplified Arabic" w:cs="Simplified Arabic"/>
          <w:b/>
          <w:bCs/>
        </w:rPr>
      </w:pPr>
      <w:r w:rsidRPr="00D72D8C">
        <w:rPr>
          <w:rFonts w:ascii="Simplified Arabic" w:hAnsi="Simplified Arabic" w:cs="Simplified Arabic"/>
          <w:b/>
          <w:bCs/>
          <w:rtl/>
        </w:rPr>
        <w:t xml:space="preserve"> مدة الشراكة والتعاون المتفق عليها فيما يخص مدارس التكنولوجيا التطبيقية:</w:t>
      </w:r>
    </w:p>
    <w:p w14:paraId="00EEAD1F" w14:textId="77777777" w:rsidR="006C4DA1" w:rsidRPr="00D72D8C" w:rsidRDefault="006C4DA1" w:rsidP="00547F13">
      <w:pPr>
        <w:pStyle w:val="ListParagraph"/>
        <w:numPr>
          <w:ilvl w:val="0"/>
          <w:numId w:val="216"/>
        </w:numPr>
        <w:bidi/>
        <w:rPr>
          <w:rFonts w:ascii="Simplified Arabic" w:hAnsi="Simplified Arabic" w:cs="Simplified Arabic"/>
        </w:rPr>
      </w:pPr>
      <w:r w:rsidRPr="00D72D8C">
        <w:rPr>
          <w:rFonts w:ascii="Simplified Arabic" w:hAnsi="Simplified Arabic" w:cs="Simplified Arabic"/>
          <w:rtl/>
        </w:rPr>
        <w:t>(       ) 3 سنوات.</w:t>
      </w:r>
    </w:p>
    <w:p w14:paraId="5F741C28" w14:textId="77777777" w:rsidR="006C4DA1" w:rsidRPr="00D72D8C" w:rsidRDefault="006C4DA1" w:rsidP="00547F13">
      <w:pPr>
        <w:pStyle w:val="ListParagraph"/>
        <w:numPr>
          <w:ilvl w:val="0"/>
          <w:numId w:val="216"/>
        </w:numPr>
        <w:bidi/>
        <w:rPr>
          <w:rFonts w:ascii="Simplified Arabic" w:hAnsi="Simplified Arabic" w:cs="Simplified Arabic"/>
        </w:rPr>
      </w:pPr>
      <w:r w:rsidRPr="00D72D8C">
        <w:rPr>
          <w:rFonts w:ascii="Simplified Arabic" w:hAnsi="Simplified Arabic" w:cs="Simplified Arabic"/>
          <w:rtl/>
        </w:rPr>
        <w:t>(       ) 5 سنوات.</w:t>
      </w:r>
    </w:p>
    <w:p w14:paraId="04691695" w14:textId="77777777" w:rsidR="006C4DA1" w:rsidRPr="00D30346" w:rsidRDefault="006C4DA1" w:rsidP="00547F13">
      <w:pPr>
        <w:pStyle w:val="ListParagraph"/>
        <w:numPr>
          <w:ilvl w:val="0"/>
          <w:numId w:val="216"/>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أخرى (اذكرها).</w:t>
      </w:r>
      <w:r w:rsidRPr="00D30346">
        <w:rPr>
          <w:rFonts w:ascii="Simplified Arabic" w:eastAsiaTheme="minorHAnsi" w:hAnsi="Simplified Arabic" w:cs="Simplified Arabic"/>
          <w:color w:val="A6A6A6" w:themeColor="background1" w:themeShade="A6"/>
          <w:sz w:val="16"/>
          <w:szCs w:val="16"/>
          <w:rtl/>
          <w:lang w:bidi="ar-EG"/>
        </w:rPr>
        <w:t xml:space="preserve">........................................ </w:t>
      </w:r>
    </w:p>
    <w:p w14:paraId="4E940E39" w14:textId="77777777" w:rsidR="006C4DA1" w:rsidRPr="00D72D8C" w:rsidRDefault="006C4DA1" w:rsidP="00547F13">
      <w:pPr>
        <w:pStyle w:val="ListParagraph"/>
        <w:numPr>
          <w:ilvl w:val="0"/>
          <w:numId w:val="213"/>
        </w:numPr>
        <w:bidi/>
        <w:rPr>
          <w:rFonts w:ascii="Simplified Arabic" w:hAnsi="Simplified Arabic" w:cs="Simplified Arabic"/>
          <w:b/>
          <w:bCs/>
        </w:rPr>
      </w:pPr>
      <w:r w:rsidRPr="00D72D8C">
        <w:rPr>
          <w:rFonts w:ascii="Simplified Arabic" w:hAnsi="Simplified Arabic" w:cs="Simplified Arabic"/>
          <w:b/>
          <w:bCs/>
          <w:rtl/>
        </w:rPr>
        <w:t>طريقة الدعوة للشراكة والتعاون فيما يخص مدارس التكنولوجيا التطبيقية مع وزارة التربية والتعليم والتعليم الفني:</w:t>
      </w:r>
    </w:p>
    <w:p w14:paraId="20F26E1C" w14:textId="77777777" w:rsidR="006C4DA1" w:rsidRPr="00D72D8C" w:rsidRDefault="006C4DA1" w:rsidP="00547F13">
      <w:pPr>
        <w:pStyle w:val="ListParagraph"/>
        <w:numPr>
          <w:ilvl w:val="0"/>
          <w:numId w:val="218"/>
        </w:numPr>
        <w:bidi/>
        <w:rPr>
          <w:rFonts w:ascii="Simplified Arabic" w:hAnsi="Simplified Arabic" w:cs="Simplified Arabic"/>
        </w:rPr>
      </w:pPr>
      <w:r w:rsidRPr="00D72D8C">
        <w:rPr>
          <w:rFonts w:ascii="Simplified Arabic" w:hAnsi="Simplified Arabic" w:cs="Simplified Arabic"/>
          <w:rtl/>
        </w:rPr>
        <w:t>(       ) دعوة من وزارة التربية والتعليم.</w:t>
      </w:r>
    </w:p>
    <w:p w14:paraId="0F76F401" w14:textId="77777777" w:rsidR="006C4DA1" w:rsidRPr="00D72D8C" w:rsidRDefault="006C4DA1" w:rsidP="00547F13">
      <w:pPr>
        <w:pStyle w:val="ListParagraph"/>
        <w:numPr>
          <w:ilvl w:val="0"/>
          <w:numId w:val="218"/>
        </w:numPr>
        <w:bidi/>
        <w:rPr>
          <w:rFonts w:ascii="Simplified Arabic" w:hAnsi="Simplified Arabic" w:cs="Simplified Arabic"/>
        </w:rPr>
      </w:pPr>
      <w:r w:rsidRPr="00D72D8C">
        <w:rPr>
          <w:rFonts w:ascii="Simplified Arabic" w:hAnsi="Simplified Arabic" w:cs="Simplified Arabic"/>
          <w:rtl/>
        </w:rPr>
        <w:lastRenderedPageBreak/>
        <w:t xml:space="preserve">(       ) دعوة من جهة تابعة لوزارة التربية والتعليم. </w:t>
      </w:r>
    </w:p>
    <w:p w14:paraId="617B76F2" w14:textId="77777777" w:rsidR="006C4DA1" w:rsidRPr="00D72D8C" w:rsidRDefault="006C4DA1" w:rsidP="00547F13">
      <w:pPr>
        <w:pStyle w:val="ListParagraph"/>
        <w:numPr>
          <w:ilvl w:val="0"/>
          <w:numId w:val="218"/>
        </w:numPr>
        <w:bidi/>
        <w:rPr>
          <w:rFonts w:ascii="Simplified Arabic" w:hAnsi="Simplified Arabic" w:cs="Simplified Arabic"/>
        </w:rPr>
      </w:pPr>
      <w:r w:rsidRPr="00D72D8C">
        <w:rPr>
          <w:rFonts w:ascii="Simplified Arabic" w:hAnsi="Simplified Arabic" w:cs="Simplified Arabic"/>
          <w:rtl/>
        </w:rPr>
        <w:t xml:space="preserve">(       ) دعوة من مؤسسة خاصة. </w:t>
      </w:r>
    </w:p>
    <w:p w14:paraId="588EFEAD" w14:textId="77777777" w:rsidR="006C4DA1" w:rsidRPr="00D30346" w:rsidRDefault="006C4DA1" w:rsidP="00547F13">
      <w:pPr>
        <w:pStyle w:val="ListParagraph"/>
        <w:numPr>
          <w:ilvl w:val="0"/>
          <w:numId w:val="218"/>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أخرى (اذكرها).</w:t>
      </w:r>
      <w:r w:rsidRPr="00D30346">
        <w:rPr>
          <w:rFonts w:ascii="Simplified Arabic" w:eastAsiaTheme="minorHAnsi" w:hAnsi="Simplified Arabic" w:cs="Simplified Arabic"/>
          <w:color w:val="A6A6A6" w:themeColor="background1" w:themeShade="A6"/>
          <w:sz w:val="16"/>
          <w:szCs w:val="16"/>
          <w:rtl/>
          <w:lang w:bidi="ar-EG"/>
        </w:rPr>
        <w:t xml:space="preserve">........................................................... </w:t>
      </w:r>
    </w:p>
    <w:p w14:paraId="00CD07BF" w14:textId="77777777" w:rsidR="006C4DA1" w:rsidRPr="00D72D8C" w:rsidRDefault="006C4DA1" w:rsidP="00547F13">
      <w:pPr>
        <w:pStyle w:val="ListParagraph"/>
        <w:numPr>
          <w:ilvl w:val="0"/>
          <w:numId w:val="213"/>
        </w:numPr>
        <w:bidi/>
        <w:rPr>
          <w:rFonts w:ascii="Simplified Arabic" w:hAnsi="Simplified Arabic" w:cs="Simplified Arabic"/>
          <w:b/>
          <w:bCs/>
        </w:rPr>
      </w:pPr>
      <w:r w:rsidRPr="00D72D8C">
        <w:rPr>
          <w:rFonts w:ascii="Simplified Arabic" w:hAnsi="Simplified Arabic" w:cs="Simplified Arabic"/>
          <w:b/>
          <w:bCs/>
          <w:rtl/>
        </w:rPr>
        <w:t>كانت إجراءات إتمام التعاون والشراكة:</w:t>
      </w:r>
    </w:p>
    <w:p w14:paraId="54AED625" w14:textId="77777777" w:rsidR="006C4DA1" w:rsidRPr="00D72D8C" w:rsidRDefault="006C4DA1" w:rsidP="00547F13">
      <w:pPr>
        <w:pStyle w:val="ListParagraph"/>
        <w:numPr>
          <w:ilvl w:val="0"/>
          <w:numId w:val="219"/>
        </w:numPr>
        <w:bidi/>
        <w:rPr>
          <w:rFonts w:ascii="Simplified Arabic" w:hAnsi="Simplified Arabic" w:cs="Simplified Arabic"/>
        </w:rPr>
      </w:pPr>
      <w:r w:rsidRPr="00D72D8C">
        <w:rPr>
          <w:rFonts w:ascii="Simplified Arabic" w:hAnsi="Simplified Arabic" w:cs="Simplified Arabic"/>
          <w:rtl/>
        </w:rPr>
        <w:t>(       ) سلسة.</w:t>
      </w:r>
    </w:p>
    <w:p w14:paraId="525A2647" w14:textId="77777777" w:rsidR="006C4DA1" w:rsidRPr="00D72D8C" w:rsidRDefault="006C4DA1" w:rsidP="00547F13">
      <w:pPr>
        <w:pStyle w:val="ListParagraph"/>
        <w:numPr>
          <w:ilvl w:val="0"/>
          <w:numId w:val="219"/>
        </w:numPr>
        <w:bidi/>
        <w:rPr>
          <w:rFonts w:ascii="Simplified Arabic" w:hAnsi="Simplified Arabic" w:cs="Simplified Arabic"/>
        </w:rPr>
      </w:pPr>
      <w:r w:rsidRPr="00D72D8C">
        <w:rPr>
          <w:rFonts w:ascii="Simplified Arabic" w:hAnsi="Simplified Arabic" w:cs="Simplified Arabic"/>
          <w:rtl/>
        </w:rPr>
        <w:t xml:space="preserve">(       ) سلسة الى حد ما. </w:t>
      </w:r>
    </w:p>
    <w:p w14:paraId="677B591E" w14:textId="77777777" w:rsidR="006C4DA1" w:rsidRPr="00D30346" w:rsidRDefault="006C4DA1" w:rsidP="00547F13">
      <w:pPr>
        <w:pStyle w:val="ListParagraph"/>
        <w:numPr>
          <w:ilvl w:val="0"/>
          <w:numId w:val="219"/>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غير سلسة. (الأسباب).</w:t>
      </w:r>
      <w:r w:rsidRPr="00D30346">
        <w:rPr>
          <w:rFonts w:ascii="Simplified Arabic" w:eastAsiaTheme="minorHAnsi" w:hAnsi="Simplified Arabic" w:cs="Simplified Arabic"/>
          <w:color w:val="A6A6A6" w:themeColor="background1" w:themeShade="A6"/>
          <w:sz w:val="16"/>
          <w:szCs w:val="16"/>
          <w:rtl/>
          <w:lang w:bidi="ar-EG"/>
        </w:rPr>
        <w:t xml:space="preserve">........................................................ </w:t>
      </w:r>
    </w:p>
    <w:p w14:paraId="0216C040" w14:textId="77777777" w:rsidR="006C4DA1" w:rsidRPr="00D72D8C" w:rsidRDefault="006C4DA1" w:rsidP="00547F13">
      <w:pPr>
        <w:pStyle w:val="ListParagraph"/>
        <w:numPr>
          <w:ilvl w:val="0"/>
          <w:numId w:val="213"/>
        </w:numPr>
        <w:bidi/>
        <w:rPr>
          <w:rFonts w:ascii="Simplified Arabic" w:hAnsi="Simplified Arabic" w:cs="Simplified Arabic"/>
          <w:b/>
          <w:bCs/>
        </w:rPr>
      </w:pPr>
      <w:r w:rsidRPr="00D72D8C">
        <w:rPr>
          <w:rFonts w:ascii="Simplified Arabic" w:hAnsi="Simplified Arabic" w:cs="Simplified Arabic"/>
          <w:b/>
          <w:bCs/>
          <w:rtl/>
        </w:rPr>
        <w:t>في حالة انتهاء مدة الشراكة هل تتطلعون لمد فترة التعاون والشراكة مع التربية والتعليم فيما يخص مدارس التكنولوجيا التطبيقية: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2491"/>
        <w:gridCol w:w="1644"/>
      </w:tblGrid>
      <w:tr w:rsidR="006C4DA1" w:rsidRPr="00D72D8C" w14:paraId="2B817597" w14:textId="77777777" w:rsidTr="00EE0151">
        <w:trPr>
          <w:jc w:val="center"/>
        </w:trPr>
        <w:tc>
          <w:tcPr>
            <w:tcW w:w="2514" w:type="dxa"/>
          </w:tcPr>
          <w:p w14:paraId="3DD9FD64" w14:textId="77777777" w:rsidR="006C4DA1" w:rsidRPr="00D72D8C" w:rsidRDefault="006C4DA1" w:rsidP="00547F13">
            <w:pPr>
              <w:pStyle w:val="ListParagraph"/>
              <w:numPr>
                <w:ilvl w:val="0"/>
                <w:numId w:val="217"/>
              </w:numPr>
              <w:bidi/>
              <w:ind w:left="360"/>
              <w:rPr>
                <w:rFonts w:ascii="Simplified Arabic" w:hAnsi="Simplified Arabic" w:cs="Simplified Arabic"/>
                <w:rtl/>
              </w:rPr>
            </w:pPr>
            <w:r w:rsidRPr="00D72D8C">
              <w:rPr>
                <w:rFonts w:ascii="Simplified Arabic" w:hAnsi="Simplified Arabic" w:cs="Simplified Arabic"/>
                <w:rtl/>
              </w:rPr>
              <w:t>(       ) نعم.</w:t>
            </w:r>
          </w:p>
        </w:tc>
        <w:tc>
          <w:tcPr>
            <w:tcW w:w="2491" w:type="dxa"/>
          </w:tcPr>
          <w:p w14:paraId="6EDAAA43" w14:textId="77777777" w:rsidR="006C4DA1" w:rsidRPr="00D72D8C" w:rsidRDefault="006C4DA1" w:rsidP="00547F13">
            <w:pPr>
              <w:pStyle w:val="ListParagraph"/>
              <w:numPr>
                <w:ilvl w:val="0"/>
                <w:numId w:val="217"/>
              </w:numPr>
              <w:bidi/>
              <w:ind w:left="360"/>
              <w:rPr>
                <w:rFonts w:ascii="Simplified Arabic" w:hAnsi="Simplified Arabic" w:cs="Simplified Arabic"/>
                <w:rtl/>
              </w:rPr>
            </w:pPr>
            <w:r w:rsidRPr="00D72D8C">
              <w:rPr>
                <w:rFonts w:ascii="Simplified Arabic" w:hAnsi="Simplified Arabic" w:cs="Simplified Arabic"/>
                <w:rtl/>
              </w:rPr>
              <w:t>(       ) الى حد ما.</w:t>
            </w:r>
          </w:p>
        </w:tc>
        <w:tc>
          <w:tcPr>
            <w:tcW w:w="1644" w:type="dxa"/>
          </w:tcPr>
          <w:p w14:paraId="55C2C160" w14:textId="77777777" w:rsidR="006C4DA1" w:rsidRPr="00D72D8C" w:rsidRDefault="006C4DA1" w:rsidP="00547F13">
            <w:pPr>
              <w:pStyle w:val="ListParagraph"/>
              <w:numPr>
                <w:ilvl w:val="0"/>
                <w:numId w:val="217"/>
              </w:numPr>
              <w:bidi/>
              <w:ind w:left="360"/>
              <w:rPr>
                <w:rFonts w:ascii="Simplified Arabic" w:hAnsi="Simplified Arabic" w:cs="Simplified Arabic"/>
                <w:rtl/>
              </w:rPr>
            </w:pPr>
            <w:r w:rsidRPr="00D72D8C">
              <w:rPr>
                <w:rFonts w:ascii="Simplified Arabic" w:hAnsi="Simplified Arabic" w:cs="Simplified Arabic"/>
                <w:rtl/>
              </w:rPr>
              <w:t>(       ) لا.</w:t>
            </w:r>
          </w:p>
        </w:tc>
      </w:tr>
    </w:tbl>
    <w:p w14:paraId="2088E30C" w14:textId="77777777" w:rsidR="006C4DA1" w:rsidRDefault="006C4DA1" w:rsidP="006C4DA1">
      <w:pPr>
        <w:spacing w:after="0" w:line="240" w:lineRule="auto"/>
        <w:ind w:left="360"/>
        <w:jc w:val="both"/>
        <w:rPr>
          <w:rtl/>
        </w:rPr>
      </w:pPr>
      <w:r w:rsidRPr="00D72D8C">
        <w:rPr>
          <w:u w:val="single"/>
          <w:rtl/>
        </w:rPr>
        <w:t>إذا كان اختيارك " لا " أذكر الأسباب؟</w:t>
      </w:r>
      <w:r w:rsidRPr="00D72D8C">
        <w:rPr>
          <w:rtl/>
        </w:rPr>
        <w:t xml:space="preserve"> </w:t>
      </w:r>
    </w:p>
    <w:p w14:paraId="3E7AF7E2" w14:textId="77777777" w:rsidR="006C4DA1" w:rsidRPr="00644740" w:rsidRDefault="006C4DA1" w:rsidP="006C4DA1">
      <w:pPr>
        <w:spacing w:after="0" w:line="240" w:lineRule="auto"/>
        <w:ind w:left="360"/>
        <w:jc w:val="both"/>
        <w:rPr>
          <w:color w:val="A6A6A6" w:themeColor="background1" w:themeShade="A6"/>
          <w:sz w:val="16"/>
          <w:szCs w:val="16"/>
        </w:rPr>
      </w:pPr>
      <w:r w:rsidRPr="00644740">
        <w:rPr>
          <w:color w:val="A6A6A6" w:themeColor="background1" w:themeShade="A6"/>
          <w:sz w:val="16"/>
          <w:szCs w:val="16"/>
          <w:rtl/>
        </w:rPr>
        <w:t>.................................................................................................................................... ....................................................................................................................................</w:t>
      </w:r>
    </w:p>
    <w:p w14:paraId="0E847F9B" w14:textId="77777777" w:rsidR="006C4DA1" w:rsidRDefault="006C4DA1" w:rsidP="006C4DA1">
      <w:pPr>
        <w:spacing w:after="0" w:line="240" w:lineRule="auto"/>
        <w:ind w:left="360"/>
        <w:jc w:val="both"/>
        <w:rPr>
          <w:rtl/>
        </w:rPr>
      </w:pPr>
      <w:r w:rsidRPr="00D72D8C">
        <w:rPr>
          <w:u w:val="single"/>
          <w:rtl/>
        </w:rPr>
        <w:t>إذا كان اختيارك " نعم " أذكر الأسباب؟</w:t>
      </w:r>
      <w:r w:rsidRPr="00D72D8C">
        <w:rPr>
          <w:rtl/>
        </w:rPr>
        <w:t xml:space="preserve"> </w:t>
      </w:r>
    </w:p>
    <w:p w14:paraId="0C20235F" w14:textId="77777777" w:rsidR="006C4DA1" w:rsidRPr="00644740" w:rsidRDefault="006C4DA1" w:rsidP="006C4DA1">
      <w:pPr>
        <w:spacing w:after="0" w:line="240" w:lineRule="auto"/>
        <w:ind w:left="360"/>
        <w:jc w:val="both"/>
        <w:rPr>
          <w:color w:val="A6A6A6" w:themeColor="background1" w:themeShade="A6"/>
          <w:sz w:val="16"/>
          <w:szCs w:val="16"/>
        </w:rPr>
      </w:pPr>
      <w:r w:rsidRPr="00644740">
        <w:rPr>
          <w:color w:val="A6A6A6" w:themeColor="background1" w:themeShade="A6"/>
          <w:sz w:val="16"/>
          <w:szCs w:val="16"/>
          <w:rtl/>
        </w:rPr>
        <w:t>.................................................................................................................................... ....................................................................................................................................</w:t>
      </w:r>
    </w:p>
    <w:p w14:paraId="47F9A09E" w14:textId="77777777" w:rsidR="006C4DA1" w:rsidRDefault="006C4DA1" w:rsidP="006C4DA1">
      <w:pPr>
        <w:spacing w:after="0" w:line="240" w:lineRule="auto"/>
        <w:ind w:left="360"/>
        <w:jc w:val="both"/>
        <w:rPr>
          <w:color w:val="A6A6A6" w:themeColor="background1" w:themeShade="A6"/>
          <w:sz w:val="16"/>
          <w:szCs w:val="16"/>
          <w:rtl/>
        </w:rPr>
      </w:pPr>
      <w:r w:rsidRPr="00644740">
        <w:rPr>
          <w:color w:val="A6A6A6" w:themeColor="background1" w:themeShade="A6"/>
          <w:sz w:val="16"/>
          <w:szCs w:val="16"/>
          <w:rtl/>
        </w:rPr>
        <w:t>....................................................................................................................................</w:t>
      </w:r>
    </w:p>
    <w:p w14:paraId="4E93B493" w14:textId="77777777" w:rsidR="006C4DA1" w:rsidRPr="00D72D8C" w:rsidRDefault="006C4DA1" w:rsidP="00547F13">
      <w:pPr>
        <w:pStyle w:val="ListParagraph"/>
        <w:numPr>
          <w:ilvl w:val="0"/>
          <w:numId w:val="213"/>
        </w:numPr>
        <w:bidi/>
        <w:rPr>
          <w:rFonts w:ascii="Simplified Arabic" w:hAnsi="Simplified Arabic" w:cs="Simplified Arabic"/>
          <w:b/>
          <w:bCs/>
        </w:rPr>
      </w:pPr>
      <w:r w:rsidRPr="00D72D8C">
        <w:rPr>
          <w:rFonts w:ascii="Simplified Arabic" w:hAnsi="Simplified Arabic" w:cs="Simplified Arabic"/>
          <w:b/>
          <w:bCs/>
          <w:rtl/>
        </w:rPr>
        <w:t>أهداف الشراكة واضحة ومعلنة: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6"/>
        <w:gridCol w:w="2482"/>
        <w:gridCol w:w="1587"/>
      </w:tblGrid>
      <w:tr w:rsidR="006C4DA1" w:rsidRPr="00D72D8C" w14:paraId="091F222F" w14:textId="77777777" w:rsidTr="00EE0151">
        <w:trPr>
          <w:jc w:val="center"/>
        </w:trPr>
        <w:tc>
          <w:tcPr>
            <w:tcW w:w="2506" w:type="dxa"/>
          </w:tcPr>
          <w:p w14:paraId="138349D1" w14:textId="77777777" w:rsidR="006C4DA1" w:rsidRPr="00D72D8C" w:rsidRDefault="006C4DA1" w:rsidP="00547F13">
            <w:pPr>
              <w:pStyle w:val="ListParagraph"/>
              <w:numPr>
                <w:ilvl w:val="0"/>
                <w:numId w:val="220"/>
              </w:numPr>
              <w:bidi/>
              <w:ind w:left="360"/>
              <w:rPr>
                <w:rFonts w:ascii="Simplified Arabic" w:hAnsi="Simplified Arabic" w:cs="Simplified Arabic"/>
                <w:rtl/>
              </w:rPr>
            </w:pPr>
            <w:r w:rsidRPr="00D72D8C">
              <w:rPr>
                <w:rFonts w:ascii="Simplified Arabic" w:hAnsi="Simplified Arabic" w:cs="Simplified Arabic"/>
                <w:rtl/>
              </w:rPr>
              <w:t>(       ) نعم.</w:t>
            </w:r>
          </w:p>
        </w:tc>
        <w:tc>
          <w:tcPr>
            <w:tcW w:w="2482" w:type="dxa"/>
          </w:tcPr>
          <w:p w14:paraId="2EB3854F" w14:textId="77777777" w:rsidR="006C4DA1" w:rsidRPr="00D72D8C" w:rsidRDefault="006C4DA1" w:rsidP="00547F13">
            <w:pPr>
              <w:pStyle w:val="ListParagraph"/>
              <w:numPr>
                <w:ilvl w:val="0"/>
                <w:numId w:val="220"/>
              </w:numPr>
              <w:bidi/>
              <w:ind w:left="360"/>
              <w:rPr>
                <w:rFonts w:ascii="Simplified Arabic" w:hAnsi="Simplified Arabic" w:cs="Simplified Arabic"/>
                <w:rtl/>
              </w:rPr>
            </w:pPr>
            <w:r w:rsidRPr="00D72D8C">
              <w:rPr>
                <w:rFonts w:ascii="Simplified Arabic" w:hAnsi="Simplified Arabic" w:cs="Simplified Arabic"/>
                <w:rtl/>
              </w:rPr>
              <w:t>(       ) الى حد ما.</w:t>
            </w:r>
          </w:p>
        </w:tc>
        <w:tc>
          <w:tcPr>
            <w:tcW w:w="1587" w:type="dxa"/>
          </w:tcPr>
          <w:p w14:paraId="380DEBE3" w14:textId="77777777" w:rsidR="006C4DA1" w:rsidRPr="00D72D8C" w:rsidRDefault="006C4DA1" w:rsidP="00547F13">
            <w:pPr>
              <w:pStyle w:val="ListParagraph"/>
              <w:numPr>
                <w:ilvl w:val="0"/>
                <w:numId w:val="220"/>
              </w:numPr>
              <w:bidi/>
              <w:ind w:left="360"/>
              <w:rPr>
                <w:rFonts w:ascii="Simplified Arabic" w:hAnsi="Simplified Arabic" w:cs="Simplified Arabic"/>
                <w:rtl/>
              </w:rPr>
            </w:pPr>
            <w:r w:rsidRPr="00D72D8C">
              <w:rPr>
                <w:rFonts w:ascii="Simplified Arabic" w:hAnsi="Simplified Arabic" w:cs="Simplified Arabic"/>
                <w:rtl/>
              </w:rPr>
              <w:t>(       ) لا.</w:t>
            </w:r>
          </w:p>
        </w:tc>
      </w:tr>
    </w:tbl>
    <w:p w14:paraId="0A6F19D4" w14:textId="77777777" w:rsidR="006C4DA1" w:rsidRDefault="006C4DA1" w:rsidP="006C4DA1">
      <w:pPr>
        <w:spacing w:after="0" w:line="240" w:lineRule="auto"/>
        <w:ind w:left="360"/>
        <w:jc w:val="both"/>
        <w:rPr>
          <w:rtl/>
        </w:rPr>
      </w:pPr>
      <w:r w:rsidRPr="00D72D8C">
        <w:rPr>
          <w:rtl/>
        </w:rPr>
        <w:t xml:space="preserve">إذا كان اختيارك " لا " أذكر الأسباب؟ </w:t>
      </w:r>
    </w:p>
    <w:p w14:paraId="633E88B2" w14:textId="77777777" w:rsidR="006C4DA1" w:rsidRPr="00644740" w:rsidRDefault="006C4DA1" w:rsidP="006C4DA1">
      <w:pPr>
        <w:spacing w:after="0" w:line="240" w:lineRule="auto"/>
        <w:ind w:left="360"/>
        <w:jc w:val="both"/>
        <w:rPr>
          <w:color w:val="A6A6A6" w:themeColor="background1" w:themeShade="A6"/>
          <w:sz w:val="16"/>
          <w:szCs w:val="16"/>
        </w:rPr>
      </w:pPr>
      <w:r w:rsidRPr="00644740">
        <w:rPr>
          <w:color w:val="A6A6A6" w:themeColor="background1" w:themeShade="A6"/>
          <w:sz w:val="16"/>
          <w:szCs w:val="16"/>
          <w:rtl/>
        </w:rPr>
        <w:t>.................................................................................................................................... ....................................................................................................................................</w:t>
      </w:r>
    </w:p>
    <w:p w14:paraId="710EF4B8" w14:textId="77777777" w:rsidR="006C4DA1" w:rsidRPr="00644740" w:rsidRDefault="006C4DA1" w:rsidP="006C4DA1">
      <w:pPr>
        <w:spacing w:after="0" w:line="240" w:lineRule="auto"/>
        <w:ind w:left="360"/>
        <w:jc w:val="both"/>
        <w:rPr>
          <w:color w:val="A6A6A6" w:themeColor="background1" w:themeShade="A6"/>
          <w:sz w:val="16"/>
          <w:szCs w:val="16"/>
          <w:rtl/>
        </w:rPr>
      </w:pPr>
      <w:r w:rsidRPr="00644740">
        <w:rPr>
          <w:color w:val="A6A6A6" w:themeColor="background1" w:themeShade="A6"/>
          <w:sz w:val="16"/>
          <w:szCs w:val="16"/>
          <w:rtl/>
        </w:rPr>
        <w:t>....................................................................................................................................</w:t>
      </w:r>
    </w:p>
    <w:p w14:paraId="65CF31CD" w14:textId="77777777" w:rsidR="006C4DA1" w:rsidRPr="00D72D8C" w:rsidRDefault="006C4DA1" w:rsidP="00547F13">
      <w:pPr>
        <w:pStyle w:val="ListParagraph"/>
        <w:numPr>
          <w:ilvl w:val="0"/>
          <w:numId w:val="213"/>
        </w:numPr>
        <w:bidi/>
        <w:rPr>
          <w:rFonts w:ascii="Simplified Arabic" w:hAnsi="Simplified Arabic" w:cs="Simplified Arabic"/>
          <w:b/>
          <w:bCs/>
        </w:rPr>
      </w:pPr>
      <w:r w:rsidRPr="00D72D8C">
        <w:rPr>
          <w:rFonts w:ascii="Simplified Arabic" w:hAnsi="Simplified Arabic" w:cs="Simplified Arabic"/>
          <w:b/>
          <w:bCs/>
          <w:rtl/>
        </w:rPr>
        <w:t>هناك لجنة تنسيق ومتابعة مستمرة بين مؤسستكم ووزارة التربية والتعليم:</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2491"/>
        <w:gridCol w:w="1587"/>
      </w:tblGrid>
      <w:tr w:rsidR="006C4DA1" w:rsidRPr="00D72D8C" w14:paraId="58777FDE" w14:textId="77777777" w:rsidTr="00EE0151">
        <w:trPr>
          <w:jc w:val="center"/>
        </w:trPr>
        <w:tc>
          <w:tcPr>
            <w:tcW w:w="2514" w:type="dxa"/>
          </w:tcPr>
          <w:p w14:paraId="58B66228" w14:textId="77777777" w:rsidR="006C4DA1" w:rsidRPr="00D72D8C" w:rsidRDefault="006C4DA1" w:rsidP="00547F13">
            <w:pPr>
              <w:pStyle w:val="ListParagraph"/>
              <w:numPr>
                <w:ilvl w:val="0"/>
                <w:numId w:val="221"/>
              </w:numPr>
              <w:bidi/>
              <w:ind w:left="360"/>
              <w:rPr>
                <w:rFonts w:ascii="Simplified Arabic" w:hAnsi="Simplified Arabic" w:cs="Simplified Arabic"/>
                <w:rtl/>
              </w:rPr>
            </w:pPr>
            <w:r w:rsidRPr="00D72D8C">
              <w:rPr>
                <w:rFonts w:ascii="Simplified Arabic" w:hAnsi="Simplified Arabic" w:cs="Simplified Arabic"/>
                <w:rtl/>
              </w:rPr>
              <w:t>(       ) نعم.</w:t>
            </w:r>
          </w:p>
        </w:tc>
        <w:tc>
          <w:tcPr>
            <w:tcW w:w="2491" w:type="dxa"/>
          </w:tcPr>
          <w:p w14:paraId="67E08CD1" w14:textId="77777777" w:rsidR="006C4DA1" w:rsidRPr="00D72D8C" w:rsidRDefault="006C4DA1" w:rsidP="00547F13">
            <w:pPr>
              <w:pStyle w:val="ListParagraph"/>
              <w:numPr>
                <w:ilvl w:val="0"/>
                <w:numId w:val="221"/>
              </w:numPr>
              <w:bidi/>
              <w:ind w:left="360"/>
              <w:rPr>
                <w:rFonts w:ascii="Simplified Arabic" w:hAnsi="Simplified Arabic" w:cs="Simplified Arabic"/>
                <w:rtl/>
              </w:rPr>
            </w:pPr>
            <w:r w:rsidRPr="00D72D8C">
              <w:rPr>
                <w:rFonts w:ascii="Simplified Arabic" w:hAnsi="Simplified Arabic" w:cs="Simplified Arabic"/>
                <w:rtl/>
              </w:rPr>
              <w:t>(       ) الى حد ما.</w:t>
            </w:r>
          </w:p>
        </w:tc>
        <w:tc>
          <w:tcPr>
            <w:tcW w:w="1587" w:type="dxa"/>
          </w:tcPr>
          <w:p w14:paraId="2C872A88" w14:textId="77777777" w:rsidR="006C4DA1" w:rsidRPr="00D72D8C" w:rsidRDefault="006C4DA1" w:rsidP="00547F13">
            <w:pPr>
              <w:pStyle w:val="ListParagraph"/>
              <w:numPr>
                <w:ilvl w:val="0"/>
                <w:numId w:val="221"/>
              </w:numPr>
              <w:bidi/>
              <w:ind w:left="360"/>
              <w:rPr>
                <w:rFonts w:ascii="Simplified Arabic" w:hAnsi="Simplified Arabic" w:cs="Simplified Arabic"/>
                <w:rtl/>
              </w:rPr>
            </w:pPr>
            <w:r w:rsidRPr="00D72D8C">
              <w:rPr>
                <w:rFonts w:ascii="Simplified Arabic" w:hAnsi="Simplified Arabic" w:cs="Simplified Arabic"/>
                <w:rtl/>
              </w:rPr>
              <w:t>(       ) لا.</w:t>
            </w:r>
          </w:p>
        </w:tc>
      </w:tr>
    </w:tbl>
    <w:p w14:paraId="7B714707" w14:textId="77777777" w:rsidR="006C4DA1" w:rsidRDefault="006C4DA1" w:rsidP="006C4DA1">
      <w:pPr>
        <w:spacing w:after="0" w:line="240" w:lineRule="auto"/>
        <w:ind w:left="360"/>
        <w:jc w:val="both"/>
        <w:rPr>
          <w:rtl/>
        </w:rPr>
      </w:pPr>
      <w:r w:rsidRPr="00D72D8C">
        <w:rPr>
          <w:rtl/>
        </w:rPr>
        <w:t xml:space="preserve">إذا كان اختيارك " لا " أذكر الأسباب؟ </w:t>
      </w:r>
    </w:p>
    <w:p w14:paraId="43BEE083" w14:textId="77777777" w:rsidR="006C4DA1" w:rsidRPr="00644740" w:rsidRDefault="006C4DA1" w:rsidP="006C4DA1">
      <w:pPr>
        <w:spacing w:after="0" w:line="240" w:lineRule="auto"/>
        <w:ind w:left="360"/>
        <w:jc w:val="both"/>
        <w:rPr>
          <w:color w:val="A6A6A6" w:themeColor="background1" w:themeShade="A6"/>
          <w:sz w:val="16"/>
          <w:szCs w:val="16"/>
        </w:rPr>
      </w:pPr>
      <w:r w:rsidRPr="00644740">
        <w:rPr>
          <w:color w:val="A6A6A6" w:themeColor="background1" w:themeShade="A6"/>
          <w:sz w:val="16"/>
          <w:szCs w:val="16"/>
          <w:rtl/>
        </w:rPr>
        <w:t>.................................................................................................................................... ....................................................................................................................................</w:t>
      </w:r>
    </w:p>
    <w:p w14:paraId="0CB7DCEE" w14:textId="77777777" w:rsidR="006C4DA1" w:rsidRPr="00644740" w:rsidRDefault="006C4DA1" w:rsidP="006C4DA1">
      <w:pPr>
        <w:spacing w:after="0" w:line="240" w:lineRule="auto"/>
        <w:ind w:left="360"/>
        <w:jc w:val="both"/>
        <w:rPr>
          <w:color w:val="A6A6A6" w:themeColor="background1" w:themeShade="A6"/>
          <w:sz w:val="16"/>
          <w:szCs w:val="16"/>
          <w:rtl/>
        </w:rPr>
      </w:pPr>
      <w:r w:rsidRPr="00644740">
        <w:rPr>
          <w:color w:val="A6A6A6" w:themeColor="background1" w:themeShade="A6"/>
          <w:sz w:val="16"/>
          <w:szCs w:val="16"/>
          <w:rtl/>
        </w:rPr>
        <w:t>....................................................................................................................................</w:t>
      </w:r>
    </w:p>
    <w:p w14:paraId="04A35A0D" w14:textId="77777777" w:rsidR="006C4DA1" w:rsidRPr="00D72D8C" w:rsidRDefault="006C4DA1" w:rsidP="006C4DA1">
      <w:pPr>
        <w:spacing w:after="0" w:line="240" w:lineRule="auto"/>
        <w:ind w:left="360"/>
        <w:jc w:val="both"/>
        <w:rPr>
          <w:b/>
          <w:bCs/>
        </w:rPr>
      </w:pPr>
      <w:r w:rsidRPr="00D72D8C">
        <w:rPr>
          <w:b/>
          <w:bCs/>
          <w:rtl/>
        </w:rPr>
        <w:t>دعم اقبال مؤسستنا على عقد شراكة افتتاح مدرسة تكنولوجيا تطبيقية:</w:t>
      </w:r>
    </w:p>
    <w:p w14:paraId="09C2520F" w14:textId="77777777" w:rsidR="006C4DA1" w:rsidRPr="00D72D8C" w:rsidRDefault="006C4DA1" w:rsidP="00547F13">
      <w:pPr>
        <w:pStyle w:val="ListParagraph"/>
        <w:numPr>
          <w:ilvl w:val="0"/>
          <w:numId w:val="222"/>
        </w:numPr>
        <w:bidi/>
        <w:rPr>
          <w:rFonts w:ascii="Simplified Arabic" w:hAnsi="Simplified Arabic" w:cs="Simplified Arabic"/>
        </w:rPr>
      </w:pPr>
      <w:r w:rsidRPr="00D72D8C">
        <w:rPr>
          <w:rFonts w:ascii="Simplified Arabic" w:hAnsi="Simplified Arabic" w:cs="Simplified Arabic"/>
          <w:rtl/>
        </w:rPr>
        <w:t>(       ) الدعم السياسي الذي تحظى به التجربة.</w:t>
      </w:r>
    </w:p>
    <w:p w14:paraId="7ED2B8CD" w14:textId="77777777" w:rsidR="006C4DA1" w:rsidRPr="00D72D8C" w:rsidRDefault="006C4DA1" w:rsidP="00547F13">
      <w:pPr>
        <w:pStyle w:val="ListParagraph"/>
        <w:numPr>
          <w:ilvl w:val="0"/>
          <w:numId w:val="222"/>
        </w:numPr>
        <w:bidi/>
        <w:rPr>
          <w:rFonts w:ascii="Simplified Arabic" w:hAnsi="Simplified Arabic" w:cs="Simplified Arabic"/>
        </w:rPr>
      </w:pPr>
      <w:r w:rsidRPr="00D72D8C">
        <w:rPr>
          <w:rFonts w:ascii="Simplified Arabic" w:hAnsi="Simplified Arabic" w:cs="Simplified Arabic"/>
          <w:rtl/>
        </w:rPr>
        <w:t>(       ) نجاح تجارب الشراكة مع وزارة التربية والتعليم والتعليم الفني السابقة.</w:t>
      </w:r>
    </w:p>
    <w:p w14:paraId="750888E1" w14:textId="77777777" w:rsidR="006C4DA1" w:rsidRPr="00D72D8C" w:rsidRDefault="006C4DA1" w:rsidP="00547F13">
      <w:pPr>
        <w:pStyle w:val="ListParagraph"/>
        <w:numPr>
          <w:ilvl w:val="0"/>
          <w:numId w:val="222"/>
        </w:numPr>
        <w:bidi/>
        <w:rPr>
          <w:rFonts w:ascii="Simplified Arabic" w:hAnsi="Simplified Arabic" w:cs="Simplified Arabic"/>
        </w:rPr>
      </w:pPr>
      <w:r w:rsidRPr="00D72D8C">
        <w:rPr>
          <w:rFonts w:ascii="Simplified Arabic" w:hAnsi="Simplified Arabic" w:cs="Simplified Arabic"/>
          <w:rtl/>
        </w:rPr>
        <w:t>(       ) القناعة بأهمية تطوير التعليم الفني في مصر.</w:t>
      </w:r>
    </w:p>
    <w:p w14:paraId="63781C0B" w14:textId="77777777" w:rsidR="006C4DA1" w:rsidRPr="00D72D8C" w:rsidRDefault="006C4DA1" w:rsidP="00547F13">
      <w:pPr>
        <w:pStyle w:val="ListParagraph"/>
        <w:numPr>
          <w:ilvl w:val="0"/>
          <w:numId w:val="222"/>
        </w:numPr>
        <w:bidi/>
        <w:rPr>
          <w:rFonts w:ascii="Simplified Arabic" w:hAnsi="Simplified Arabic" w:cs="Simplified Arabic"/>
          <w:sz w:val="16"/>
          <w:szCs w:val="16"/>
        </w:rPr>
      </w:pPr>
      <w:r w:rsidRPr="00D72D8C">
        <w:rPr>
          <w:rFonts w:ascii="Simplified Arabic" w:hAnsi="Simplified Arabic" w:cs="Simplified Arabic"/>
          <w:rtl/>
        </w:rPr>
        <w:t>(       ) المسؤلية المجتمعية.</w:t>
      </w:r>
    </w:p>
    <w:p w14:paraId="11D8B907" w14:textId="77777777" w:rsidR="006C4DA1" w:rsidRPr="00D72D8C" w:rsidRDefault="006C4DA1" w:rsidP="00547F13">
      <w:pPr>
        <w:pStyle w:val="ListParagraph"/>
        <w:numPr>
          <w:ilvl w:val="0"/>
          <w:numId w:val="222"/>
        </w:numPr>
        <w:bidi/>
        <w:rPr>
          <w:rFonts w:ascii="Simplified Arabic" w:hAnsi="Simplified Arabic" w:cs="Simplified Arabic"/>
        </w:rPr>
      </w:pPr>
      <w:r w:rsidRPr="00D72D8C">
        <w:rPr>
          <w:rFonts w:ascii="Simplified Arabic" w:hAnsi="Simplified Arabic" w:cs="Simplified Arabic"/>
          <w:rtl/>
        </w:rPr>
        <w:lastRenderedPageBreak/>
        <w:t>(       ) القناعة بأهمية التعليم الفني في تحقيق التنمية الاقتصادية.</w:t>
      </w:r>
    </w:p>
    <w:p w14:paraId="423EEBA7" w14:textId="77777777" w:rsidR="006C4DA1" w:rsidRPr="00D72D8C" w:rsidRDefault="006C4DA1" w:rsidP="00547F13">
      <w:pPr>
        <w:pStyle w:val="ListParagraph"/>
        <w:numPr>
          <w:ilvl w:val="0"/>
          <w:numId w:val="222"/>
        </w:numPr>
        <w:bidi/>
        <w:rPr>
          <w:rFonts w:ascii="Simplified Arabic" w:hAnsi="Simplified Arabic" w:cs="Simplified Arabic"/>
        </w:rPr>
      </w:pPr>
      <w:r w:rsidRPr="00D72D8C">
        <w:rPr>
          <w:rFonts w:ascii="Simplified Arabic" w:hAnsi="Simplified Arabic" w:cs="Simplified Arabic"/>
          <w:rtl/>
        </w:rPr>
        <w:t>(       ) احتياج سوق العمل لعمالة ماهرة مدربة من خريجي التعليم الفني.</w:t>
      </w:r>
    </w:p>
    <w:p w14:paraId="02E342A8" w14:textId="77777777" w:rsidR="006C4DA1" w:rsidRPr="00D72D8C" w:rsidRDefault="006C4DA1" w:rsidP="00547F13">
      <w:pPr>
        <w:pStyle w:val="ListParagraph"/>
        <w:numPr>
          <w:ilvl w:val="0"/>
          <w:numId w:val="222"/>
        </w:numPr>
        <w:bidi/>
        <w:rPr>
          <w:rFonts w:ascii="Simplified Arabic" w:hAnsi="Simplified Arabic" w:cs="Simplified Arabic"/>
        </w:rPr>
      </w:pPr>
      <w:r w:rsidRPr="00D72D8C">
        <w:rPr>
          <w:rFonts w:ascii="Simplified Arabic" w:hAnsi="Simplified Arabic" w:cs="Simplified Arabic"/>
          <w:rtl/>
        </w:rPr>
        <w:t>(       ) الاحتياج الى إدخال تخصصات جديدة ضمن تخصصات التعليم الفني.</w:t>
      </w:r>
    </w:p>
    <w:p w14:paraId="6380EA77" w14:textId="77777777" w:rsidR="006C4DA1" w:rsidRPr="00D30346" w:rsidRDefault="006C4DA1" w:rsidP="00547F13">
      <w:pPr>
        <w:pStyle w:val="ListParagraph"/>
        <w:numPr>
          <w:ilvl w:val="0"/>
          <w:numId w:val="222"/>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أخرى (أذكرها)</w:t>
      </w:r>
      <w:r w:rsidRPr="00D30346">
        <w:rPr>
          <w:rFonts w:ascii="Simplified Arabic" w:eastAsiaTheme="minorHAnsi" w:hAnsi="Simplified Arabic" w:cs="Simplified Arabic"/>
          <w:color w:val="A6A6A6" w:themeColor="background1" w:themeShade="A6"/>
          <w:sz w:val="16"/>
          <w:szCs w:val="16"/>
          <w:rtl/>
          <w:lang w:bidi="ar-EG"/>
        </w:rPr>
        <w:t>......................................................... .</w:t>
      </w:r>
    </w:p>
    <w:p w14:paraId="63AFC35A"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دورنا كشريك للوزارة واضح ومحدد في (رتب حسب أولوية مؤسستك):</w:t>
      </w:r>
    </w:p>
    <w:p w14:paraId="68E648A8"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تقديم الدعم المادي لإعادة تأهيل مدرسة التكنولوجيا التطبيقية.</w:t>
      </w:r>
    </w:p>
    <w:p w14:paraId="657E43A0"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تقديم الحافز المالي المناسب لهيئة التعليم والإدارة بالمدرسة.</w:t>
      </w:r>
    </w:p>
    <w:p w14:paraId="37F52EDC"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إدارة عملية تصميم المناهج وإعداد المحتوى الدراسي للتخصصات الفنية بالمدرسة.</w:t>
      </w:r>
    </w:p>
    <w:p w14:paraId="541390AD" w14:textId="77777777" w:rsidR="006C4DA1" w:rsidRPr="00D72D8C" w:rsidRDefault="006C4DA1" w:rsidP="00547F13">
      <w:pPr>
        <w:pStyle w:val="ListParagraph"/>
        <w:numPr>
          <w:ilvl w:val="0"/>
          <w:numId w:val="223"/>
        </w:numPr>
        <w:bidi/>
        <w:rPr>
          <w:rFonts w:ascii="Simplified Arabic" w:hAnsi="Simplified Arabic" w:cs="Simplified Arabic"/>
          <w:sz w:val="16"/>
          <w:szCs w:val="16"/>
        </w:rPr>
      </w:pPr>
      <w:r w:rsidRPr="00D72D8C">
        <w:rPr>
          <w:rFonts w:ascii="Simplified Arabic" w:hAnsi="Simplified Arabic" w:cs="Simplified Arabic"/>
          <w:rtl/>
        </w:rPr>
        <w:t>(       ) المشاركة في عملية التقييم والتقويم لتقدم الطلاب علميا وعملياً.</w:t>
      </w:r>
    </w:p>
    <w:p w14:paraId="0DA22620"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الأشراف على توكيد الجودة لكافة عناصر العملية التعليمية.</w:t>
      </w:r>
    </w:p>
    <w:p w14:paraId="209D54F8"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دعم المدرسة بالخامات والمعدات اللازمة التي تحتاج إليها العملية التعليمية.</w:t>
      </w:r>
    </w:p>
    <w:p w14:paraId="4ED1828A"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دعم وتبني أنشطة وبرامج إكساب الطلاب والخرجين متطلبات سوق العمل من مهارات غير فنية.</w:t>
      </w:r>
    </w:p>
    <w:p w14:paraId="5689B6CE"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عقد الشراكة جهة اعتماد دولية للمستوى المهاري للطلاب.</w:t>
      </w:r>
    </w:p>
    <w:p w14:paraId="7C36F265"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المساهمة في توفير فرص عمل لخريجي مدارس التكنولوجيا التطبيقية.</w:t>
      </w:r>
    </w:p>
    <w:p w14:paraId="62FE0CAB"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تعيين المعلمين في حالة عدم توافرهم من التربية والتعليم.</w:t>
      </w:r>
    </w:p>
    <w:p w14:paraId="4738DF40" w14:textId="77777777" w:rsidR="006C4DA1" w:rsidRPr="00D72D8C" w:rsidRDefault="006C4DA1" w:rsidP="00547F13">
      <w:pPr>
        <w:pStyle w:val="ListParagraph"/>
        <w:numPr>
          <w:ilvl w:val="0"/>
          <w:numId w:val="223"/>
        </w:numPr>
        <w:bidi/>
        <w:rPr>
          <w:rFonts w:ascii="Simplified Arabic" w:hAnsi="Simplified Arabic" w:cs="Simplified Arabic"/>
        </w:rPr>
      </w:pPr>
      <w:r w:rsidRPr="00D72D8C">
        <w:rPr>
          <w:rFonts w:ascii="Simplified Arabic" w:hAnsi="Simplified Arabic" w:cs="Simplified Arabic"/>
          <w:rtl/>
        </w:rPr>
        <w:t>(       ) إدارة عملية التدريب الميداني التطبيقي لطلاب هذه المدارس طوال فترة دراستهم.</w:t>
      </w:r>
    </w:p>
    <w:p w14:paraId="6BD98000" w14:textId="77777777" w:rsidR="006C4DA1" w:rsidRPr="00D30346" w:rsidRDefault="006C4DA1" w:rsidP="00547F13">
      <w:pPr>
        <w:pStyle w:val="ListParagraph"/>
        <w:numPr>
          <w:ilvl w:val="0"/>
          <w:numId w:val="223"/>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أخرى (أذكرها</w:t>
      </w:r>
      <w:r w:rsidRPr="00D72D8C">
        <w:rPr>
          <w:rFonts w:ascii="Simplified Arabic" w:hAnsi="Simplified Arabic" w:cs="Simplified Arabic"/>
          <w:b/>
          <w:bCs/>
          <w:sz w:val="18"/>
          <w:szCs w:val="18"/>
          <w:u w:val="single"/>
          <w:rtl/>
        </w:rPr>
        <w:t>)</w:t>
      </w:r>
      <w:r w:rsidRPr="00D30346">
        <w:rPr>
          <w:rFonts w:ascii="Simplified Arabic" w:eastAsiaTheme="minorHAnsi" w:hAnsi="Simplified Arabic" w:cs="Simplified Arabic"/>
          <w:color w:val="A6A6A6" w:themeColor="background1" w:themeShade="A6"/>
          <w:sz w:val="16"/>
          <w:szCs w:val="16"/>
          <w:rtl/>
          <w:lang w:bidi="ar-EG"/>
        </w:rPr>
        <w:t>.................................................... .</w:t>
      </w:r>
    </w:p>
    <w:p w14:paraId="12107378"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تشارك المؤسسة في الإدارة اليومية لمدرسة التكنولوجية التطبيقية:</w:t>
      </w:r>
    </w:p>
    <w:p w14:paraId="1C2A72A0" w14:textId="77777777" w:rsidR="006C4DA1" w:rsidRPr="00D72D8C" w:rsidRDefault="006C4DA1" w:rsidP="00547F13">
      <w:pPr>
        <w:pStyle w:val="ListParagraph"/>
        <w:numPr>
          <w:ilvl w:val="0"/>
          <w:numId w:val="224"/>
        </w:numPr>
        <w:bidi/>
        <w:rPr>
          <w:rFonts w:ascii="Simplified Arabic" w:hAnsi="Simplified Arabic" w:cs="Simplified Arabic"/>
        </w:rPr>
      </w:pPr>
      <w:r w:rsidRPr="00D72D8C">
        <w:rPr>
          <w:rFonts w:ascii="Simplified Arabic" w:hAnsi="Simplified Arabic" w:cs="Simplified Arabic"/>
          <w:rtl/>
        </w:rPr>
        <w:t>(       ) نعم.</w:t>
      </w:r>
    </w:p>
    <w:p w14:paraId="237C2829" w14:textId="77777777" w:rsidR="006C4DA1" w:rsidRPr="00D30346" w:rsidRDefault="006C4DA1" w:rsidP="00547F13">
      <w:pPr>
        <w:pStyle w:val="ListParagraph"/>
        <w:numPr>
          <w:ilvl w:val="0"/>
          <w:numId w:val="224"/>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الى حد ما (كيف؟)</w:t>
      </w:r>
      <w:r w:rsidRPr="00D30346">
        <w:rPr>
          <w:rFonts w:ascii="Simplified Arabic" w:eastAsiaTheme="minorHAnsi" w:hAnsi="Simplified Arabic" w:cs="Simplified Arabic"/>
          <w:color w:val="A6A6A6" w:themeColor="background1" w:themeShade="A6"/>
          <w:sz w:val="16"/>
          <w:szCs w:val="16"/>
          <w:rtl/>
          <w:lang w:bidi="ar-EG"/>
        </w:rPr>
        <w:t>.......................................................</w:t>
      </w:r>
    </w:p>
    <w:p w14:paraId="6D1D8409" w14:textId="77777777" w:rsidR="006C4DA1" w:rsidRPr="00D30346" w:rsidRDefault="006C4DA1" w:rsidP="00547F13">
      <w:pPr>
        <w:pStyle w:val="ListParagraph"/>
        <w:numPr>
          <w:ilvl w:val="0"/>
          <w:numId w:val="224"/>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لا (لماذا؟)</w:t>
      </w:r>
      <w:r w:rsidRPr="00D30346">
        <w:rPr>
          <w:rFonts w:ascii="Simplified Arabic" w:eastAsiaTheme="minorHAnsi" w:hAnsi="Simplified Arabic" w:cs="Simplified Arabic"/>
          <w:color w:val="A6A6A6" w:themeColor="background1" w:themeShade="A6"/>
          <w:sz w:val="16"/>
          <w:szCs w:val="16"/>
          <w:rtl/>
          <w:lang w:bidi="ar-EG"/>
        </w:rPr>
        <w:t>....................................................... .</w:t>
      </w:r>
    </w:p>
    <w:p w14:paraId="205F30A0"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نفضل المؤسسة أن تشارك في الإدارة اليومية للمدرسة:</w:t>
      </w:r>
    </w:p>
    <w:p w14:paraId="7ED93E91" w14:textId="77777777" w:rsidR="006C4DA1" w:rsidRPr="00D30346" w:rsidRDefault="006C4DA1" w:rsidP="00547F13">
      <w:pPr>
        <w:pStyle w:val="ListParagraph"/>
        <w:numPr>
          <w:ilvl w:val="0"/>
          <w:numId w:val="225"/>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نعم (من خلال؟)</w:t>
      </w:r>
      <w:r w:rsidRPr="00D30346">
        <w:rPr>
          <w:rFonts w:ascii="Simplified Arabic" w:eastAsiaTheme="minorHAnsi" w:hAnsi="Simplified Arabic" w:cs="Simplified Arabic"/>
          <w:color w:val="A6A6A6" w:themeColor="background1" w:themeShade="A6"/>
          <w:sz w:val="16"/>
          <w:szCs w:val="16"/>
          <w:rtl/>
          <w:lang w:bidi="ar-EG"/>
        </w:rPr>
        <w:t>................................</w:t>
      </w:r>
      <w:r>
        <w:rPr>
          <w:rFonts w:ascii="Simplified Arabic" w:eastAsiaTheme="minorHAnsi" w:hAnsi="Simplified Arabic" w:cs="Simplified Arabic" w:hint="cs"/>
          <w:color w:val="A6A6A6" w:themeColor="background1" w:themeShade="A6"/>
          <w:sz w:val="16"/>
          <w:szCs w:val="16"/>
          <w:rtl/>
          <w:lang w:bidi="ar-EG"/>
        </w:rPr>
        <w:t>.........</w:t>
      </w:r>
      <w:r w:rsidRPr="00D30346">
        <w:rPr>
          <w:rFonts w:ascii="Simplified Arabic" w:eastAsiaTheme="minorHAnsi" w:hAnsi="Simplified Arabic" w:cs="Simplified Arabic"/>
          <w:color w:val="A6A6A6" w:themeColor="background1" w:themeShade="A6"/>
          <w:sz w:val="16"/>
          <w:szCs w:val="16"/>
          <w:rtl/>
          <w:lang w:bidi="ar-EG"/>
        </w:rPr>
        <w:t>..................</w:t>
      </w:r>
    </w:p>
    <w:p w14:paraId="6F4235B6" w14:textId="77777777" w:rsidR="006C4DA1" w:rsidRPr="00D30346" w:rsidRDefault="006C4DA1" w:rsidP="00547F13">
      <w:pPr>
        <w:pStyle w:val="ListParagraph"/>
        <w:numPr>
          <w:ilvl w:val="0"/>
          <w:numId w:val="225"/>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الى حد ما (البديل؟)</w:t>
      </w:r>
      <w:r w:rsidRPr="00D30346">
        <w:rPr>
          <w:rFonts w:ascii="Simplified Arabic" w:eastAsiaTheme="minorHAnsi" w:hAnsi="Simplified Arabic" w:cs="Simplified Arabic"/>
          <w:color w:val="A6A6A6" w:themeColor="background1" w:themeShade="A6"/>
          <w:sz w:val="16"/>
          <w:szCs w:val="16"/>
          <w:rtl/>
          <w:lang w:bidi="ar-EG"/>
        </w:rPr>
        <w:t>.........................................................</w:t>
      </w:r>
    </w:p>
    <w:p w14:paraId="5A137CD4" w14:textId="77777777" w:rsidR="006C4DA1" w:rsidRPr="00D30346" w:rsidRDefault="006C4DA1" w:rsidP="00547F13">
      <w:pPr>
        <w:pStyle w:val="ListParagraph"/>
        <w:numPr>
          <w:ilvl w:val="0"/>
          <w:numId w:val="225"/>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لا (لماذا؟)</w:t>
      </w:r>
      <w:r w:rsidRPr="00D30346">
        <w:rPr>
          <w:rFonts w:ascii="Simplified Arabic" w:eastAsiaTheme="minorHAnsi" w:hAnsi="Simplified Arabic" w:cs="Simplified Arabic"/>
          <w:color w:val="A6A6A6" w:themeColor="background1" w:themeShade="A6"/>
          <w:sz w:val="16"/>
          <w:szCs w:val="16"/>
          <w:rtl/>
          <w:lang w:bidi="ar-EG"/>
        </w:rPr>
        <w:t>................................................................... .</w:t>
      </w:r>
    </w:p>
    <w:p w14:paraId="38A8B8A4" w14:textId="77777777" w:rsidR="006C4DA1" w:rsidRPr="00D72D8C" w:rsidRDefault="006C4DA1" w:rsidP="006C4DA1">
      <w:pPr>
        <w:spacing w:after="0" w:line="240" w:lineRule="auto"/>
        <w:rPr>
          <w:b/>
          <w:bCs/>
          <w:sz w:val="28"/>
          <w:szCs w:val="28"/>
          <w:u w:val="single"/>
          <w:rtl/>
        </w:rPr>
      </w:pPr>
      <w:r w:rsidRPr="00D72D8C">
        <w:rPr>
          <w:b/>
          <w:bCs/>
          <w:sz w:val="28"/>
          <w:szCs w:val="28"/>
          <w:u w:val="single"/>
          <w:rtl/>
        </w:rPr>
        <w:t>مجموعة (3)</w:t>
      </w:r>
      <w:r>
        <w:rPr>
          <w:rFonts w:hint="cs"/>
          <w:b/>
          <w:bCs/>
          <w:sz w:val="28"/>
          <w:szCs w:val="28"/>
          <w:u w:val="single"/>
          <w:rtl/>
        </w:rPr>
        <w:t xml:space="preserve"> محور </w:t>
      </w:r>
      <w:r w:rsidRPr="00D72D8C">
        <w:rPr>
          <w:b/>
          <w:bCs/>
          <w:sz w:val="28"/>
          <w:szCs w:val="28"/>
          <w:u w:val="single"/>
          <w:rtl/>
        </w:rPr>
        <w:t xml:space="preserve">أثر الشراكة: </w:t>
      </w:r>
    </w:p>
    <w:p w14:paraId="3BC04D6F"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lastRenderedPageBreak/>
        <w:t>هل ترى أن دور القطاع الخاص له أثر إيجابي في رفع كفاءة خريجي مدارس التكنولوجيا التطبيقية.</w:t>
      </w:r>
    </w:p>
    <w:p w14:paraId="5B677DB4" w14:textId="77777777" w:rsidR="006C4DA1" w:rsidRPr="00D72D8C" w:rsidRDefault="006C4DA1" w:rsidP="00547F13">
      <w:pPr>
        <w:pStyle w:val="ListParagraph"/>
        <w:numPr>
          <w:ilvl w:val="0"/>
          <w:numId w:val="226"/>
        </w:numPr>
        <w:bidi/>
        <w:rPr>
          <w:rFonts w:ascii="Simplified Arabic" w:hAnsi="Simplified Arabic" w:cs="Simplified Arabic"/>
        </w:rPr>
      </w:pPr>
      <w:r w:rsidRPr="00D72D8C">
        <w:rPr>
          <w:rFonts w:ascii="Simplified Arabic" w:hAnsi="Simplified Arabic" w:cs="Simplified Arabic"/>
          <w:rtl/>
        </w:rPr>
        <w:t>(       ) نعم (كيف؟)</w:t>
      </w:r>
      <w:r w:rsidRPr="00D72D8C">
        <w:rPr>
          <w:rFonts w:ascii="Simplified Arabic" w:hAnsi="Simplified Arabic" w:cs="Simplified Arabic"/>
          <w:color w:val="A6A6A6" w:themeColor="background1" w:themeShade="A6"/>
          <w:rtl/>
        </w:rPr>
        <w:t>.</w:t>
      </w:r>
      <w:r w:rsidRPr="00D30346">
        <w:rPr>
          <w:rFonts w:ascii="Simplified Arabic" w:eastAsiaTheme="minorHAnsi" w:hAnsi="Simplified Arabic" w:cs="Simplified Arabic"/>
          <w:color w:val="A6A6A6" w:themeColor="background1" w:themeShade="A6"/>
          <w:sz w:val="16"/>
          <w:szCs w:val="16"/>
          <w:rtl/>
          <w:lang w:bidi="ar-EG"/>
        </w:rPr>
        <w:t>......................................................................</w:t>
      </w:r>
    </w:p>
    <w:p w14:paraId="2C4E4F30" w14:textId="77777777" w:rsidR="006C4DA1" w:rsidRPr="00D72D8C" w:rsidRDefault="006C4DA1" w:rsidP="00547F13">
      <w:pPr>
        <w:pStyle w:val="ListParagraph"/>
        <w:numPr>
          <w:ilvl w:val="0"/>
          <w:numId w:val="226"/>
        </w:numPr>
        <w:bidi/>
        <w:rPr>
          <w:rFonts w:ascii="Simplified Arabic" w:hAnsi="Simplified Arabic" w:cs="Simplified Arabic"/>
        </w:rPr>
      </w:pPr>
      <w:r w:rsidRPr="00D72D8C">
        <w:rPr>
          <w:rFonts w:ascii="Simplified Arabic" w:hAnsi="Simplified Arabic" w:cs="Simplified Arabic"/>
          <w:rtl/>
        </w:rPr>
        <w:t>(       ) الى حد ما.</w:t>
      </w:r>
    </w:p>
    <w:p w14:paraId="5340B463" w14:textId="77777777" w:rsidR="006C4DA1" w:rsidRPr="00D30346" w:rsidRDefault="006C4DA1" w:rsidP="00547F13">
      <w:pPr>
        <w:pStyle w:val="ListParagraph"/>
        <w:numPr>
          <w:ilvl w:val="0"/>
          <w:numId w:val="226"/>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 لا (لماذا؟)</w:t>
      </w:r>
      <w:r w:rsidRPr="00D30346">
        <w:rPr>
          <w:rFonts w:ascii="Simplified Arabic" w:eastAsiaTheme="minorHAnsi" w:hAnsi="Simplified Arabic" w:cs="Simplified Arabic"/>
          <w:color w:val="A6A6A6" w:themeColor="background1" w:themeShade="A6"/>
          <w:sz w:val="16"/>
          <w:szCs w:val="16"/>
          <w:rtl/>
          <w:lang w:bidi="ar-EG"/>
        </w:rPr>
        <w:t>...................................................................</w:t>
      </w:r>
    </w:p>
    <w:p w14:paraId="74550C88"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هل ترى أن الدور الحالي للقطاع الخاص كافي ولا يحتاج الى تعظيم أو مشاركة أكثر.</w:t>
      </w:r>
    </w:p>
    <w:p w14:paraId="7DCEC40D" w14:textId="77777777" w:rsidR="006C4DA1" w:rsidRPr="00D30346" w:rsidRDefault="006C4DA1" w:rsidP="00547F13">
      <w:pPr>
        <w:pStyle w:val="ListParagraph"/>
        <w:numPr>
          <w:ilvl w:val="0"/>
          <w:numId w:val="227"/>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xml:space="preserve">(       ) نعم (اذكر السبب) </w:t>
      </w:r>
      <w:r w:rsidRPr="00D30346">
        <w:rPr>
          <w:rFonts w:ascii="Simplified Arabic" w:eastAsiaTheme="minorHAnsi" w:hAnsi="Simplified Arabic" w:cs="Simplified Arabic"/>
          <w:color w:val="A6A6A6" w:themeColor="background1" w:themeShade="A6"/>
          <w:sz w:val="16"/>
          <w:szCs w:val="16"/>
          <w:rtl/>
          <w:lang w:bidi="ar-EG"/>
        </w:rPr>
        <w:t>..................................................................................</w:t>
      </w:r>
    </w:p>
    <w:p w14:paraId="0044104D" w14:textId="77777777" w:rsidR="006C4DA1" w:rsidRPr="00D72D8C" w:rsidRDefault="006C4DA1" w:rsidP="00547F13">
      <w:pPr>
        <w:pStyle w:val="ListParagraph"/>
        <w:numPr>
          <w:ilvl w:val="0"/>
          <w:numId w:val="227"/>
        </w:numPr>
        <w:bidi/>
        <w:rPr>
          <w:rFonts w:ascii="Simplified Arabic" w:hAnsi="Simplified Arabic" w:cs="Simplified Arabic"/>
        </w:rPr>
      </w:pPr>
      <w:r w:rsidRPr="00D72D8C">
        <w:rPr>
          <w:rFonts w:ascii="Simplified Arabic" w:hAnsi="Simplified Arabic" w:cs="Simplified Arabic"/>
          <w:rtl/>
        </w:rPr>
        <w:t>(       ) الى حد ما.</w:t>
      </w:r>
    </w:p>
    <w:p w14:paraId="4E320AE6" w14:textId="77777777" w:rsidR="006C4DA1" w:rsidRPr="00D30346" w:rsidRDefault="006C4DA1" w:rsidP="00547F13">
      <w:pPr>
        <w:pStyle w:val="ListParagraph"/>
        <w:numPr>
          <w:ilvl w:val="0"/>
          <w:numId w:val="227"/>
        </w:numPr>
        <w:bidi/>
        <w:rPr>
          <w:rFonts w:ascii="Simplified Arabic" w:eastAsiaTheme="minorHAnsi" w:hAnsi="Simplified Arabic" w:cs="Simplified Arabic"/>
          <w:color w:val="A6A6A6" w:themeColor="background1" w:themeShade="A6"/>
          <w:sz w:val="16"/>
          <w:szCs w:val="16"/>
          <w:lang w:bidi="ar-EG"/>
        </w:rPr>
      </w:pPr>
      <w:r w:rsidRPr="00D72D8C">
        <w:rPr>
          <w:rFonts w:ascii="Simplified Arabic" w:hAnsi="Simplified Arabic" w:cs="Simplified Arabic"/>
          <w:rtl/>
        </w:rPr>
        <w:t xml:space="preserve">(       ) لا (اذكر السبب) </w:t>
      </w:r>
      <w:r w:rsidRPr="00D30346">
        <w:rPr>
          <w:rFonts w:ascii="Simplified Arabic" w:eastAsiaTheme="minorHAnsi" w:hAnsi="Simplified Arabic" w:cs="Simplified Arabic"/>
          <w:color w:val="A6A6A6" w:themeColor="background1" w:themeShade="A6"/>
          <w:sz w:val="16"/>
          <w:szCs w:val="16"/>
          <w:rtl/>
          <w:lang w:bidi="ar-EG"/>
        </w:rPr>
        <w:t>...................................................................................</w:t>
      </w:r>
    </w:p>
    <w:p w14:paraId="70D90AD8"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 xml:space="preserve">ما أبرز التحديات التي تواجه طلاب وخريجي مدارس التكنولوجيا التطبيقية في العمل: </w:t>
      </w:r>
    </w:p>
    <w:p w14:paraId="51820145" w14:textId="77777777" w:rsidR="006C4DA1" w:rsidRPr="00303F1C" w:rsidRDefault="006C4DA1" w:rsidP="006C4DA1">
      <w:pPr>
        <w:spacing w:after="0"/>
        <w:ind w:left="360"/>
        <w:jc w:val="both"/>
        <w:rPr>
          <w:color w:val="A6A6A6" w:themeColor="background1" w:themeShade="A6"/>
          <w:sz w:val="16"/>
          <w:szCs w:val="16"/>
        </w:rPr>
      </w:pPr>
      <w:r w:rsidRPr="00303F1C">
        <w:rPr>
          <w:color w:val="A6A6A6" w:themeColor="background1" w:themeShade="A6"/>
          <w:sz w:val="16"/>
          <w:szCs w:val="16"/>
          <w:rtl/>
        </w:rPr>
        <w:t>.................................................................................................................................... ....................................................................................................................................</w:t>
      </w:r>
    </w:p>
    <w:p w14:paraId="03779733" w14:textId="77777777" w:rsidR="006C4DA1" w:rsidRPr="00303F1C" w:rsidRDefault="006C4DA1" w:rsidP="006C4DA1">
      <w:pPr>
        <w:spacing w:after="0"/>
        <w:ind w:left="360"/>
        <w:jc w:val="both"/>
        <w:rPr>
          <w:color w:val="A6A6A6" w:themeColor="background1" w:themeShade="A6"/>
          <w:sz w:val="16"/>
          <w:szCs w:val="16"/>
          <w:rtl/>
        </w:rPr>
      </w:pPr>
      <w:r w:rsidRPr="00303F1C">
        <w:rPr>
          <w:color w:val="A6A6A6" w:themeColor="background1" w:themeShade="A6"/>
          <w:sz w:val="16"/>
          <w:szCs w:val="16"/>
          <w:rtl/>
        </w:rPr>
        <w:t>....................................................................................................................................</w:t>
      </w:r>
    </w:p>
    <w:p w14:paraId="1DF03EEB"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 xml:space="preserve">كيف يمكن أن يساهم القطاع الخاص في الحل: </w:t>
      </w:r>
    </w:p>
    <w:p w14:paraId="24AA8A79" w14:textId="77777777" w:rsidR="006C4DA1" w:rsidRPr="00303F1C" w:rsidRDefault="006C4DA1" w:rsidP="006C4DA1">
      <w:pPr>
        <w:spacing w:after="0"/>
        <w:ind w:left="360"/>
        <w:jc w:val="both"/>
        <w:rPr>
          <w:color w:val="A6A6A6" w:themeColor="background1" w:themeShade="A6"/>
          <w:sz w:val="16"/>
          <w:szCs w:val="16"/>
        </w:rPr>
      </w:pPr>
      <w:r w:rsidRPr="00303F1C">
        <w:rPr>
          <w:color w:val="A6A6A6" w:themeColor="background1" w:themeShade="A6"/>
          <w:sz w:val="16"/>
          <w:szCs w:val="16"/>
          <w:rtl/>
        </w:rPr>
        <w:t>.................................................................................................................................... ....................................................................................................................................</w:t>
      </w:r>
    </w:p>
    <w:p w14:paraId="3D8F1A46"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كيف يمكن الارتقاء بمستوى الكفاية المهنية الخارجية لخريجي مدارس التكنولوجيا التطبيقية؟</w:t>
      </w:r>
    </w:p>
    <w:p w14:paraId="35EFD2DC" w14:textId="77777777" w:rsidR="006C4DA1" w:rsidRPr="00531F0B" w:rsidRDefault="006C4DA1" w:rsidP="006C4DA1">
      <w:pPr>
        <w:spacing w:after="0"/>
        <w:ind w:left="360"/>
        <w:jc w:val="both"/>
        <w:rPr>
          <w:color w:val="A6A6A6" w:themeColor="background1" w:themeShade="A6"/>
          <w:sz w:val="16"/>
          <w:szCs w:val="16"/>
          <w:rtl/>
        </w:rPr>
      </w:pPr>
      <w:r w:rsidRPr="00531F0B">
        <w:rPr>
          <w:color w:val="A6A6A6" w:themeColor="background1" w:themeShade="A6"/>
          <w:sz w:val="16"/>
          <w:szCs w:val="16"/>
          <w:rtl/>
        </w:rPr>
        <w:t>.....................................................................................................</w:t>
      </w:r>
    </w:p>
    <w:p w14:paraId="4C791D2F" w14:textId="77777777" w:rsidR="006C4DA1" w:rsidRPr="00531F0B" w:rsidRDefault="006C4DA1" w:rsidP="006C4DA1">
      <w:pPr>
        <w:spacing w:after="0"/>
        <w:ind w:left="360"/>
        <w:jc w:val="both"/>
        <w:rPr>
          <w:color w:val="A6A6A6" w:themeColor="background1" w:themeShade="A6"/>
          <w:sz w:val="16"/>
          <w:szCs w:val="16"/>
          <w:rtl/>
        </w:rPr>
      </w:pPr>
      <w:r w:rsidRPr="00531F0B">
        <w:rPr>
          <w:color w:val="A6A6A6" w:themeColor="background1" w:themeShade="A6"/>
          <w:sz w:val="16"/>
          <w:szCs w:val="16"/>
          <w:rtl/>
        </w:rPr>
        <w:t>.....................................................................................................</w:t>
      </w:r>
    </w:p>
    <w:p w14:paraId="5D61770E" w14:textId="77777777" w:rsidR="006C4DA1" w:rsidRPr="00531F0B" w:rsidRDefault="006C4DA1" w:rsidP="006C4DA1">
      <w:pPr>
        <w:spacing w:after="0"/>
        <w:ind w:left="360"/>
        <w:jc w:val="both"/>
        <w:rPr>
          <w:color w:val="A6A6A6" w:themeColor="background1" w:themeShade="A6"/>
          <w:sz w:val="16"/>
          <w:szCs w:val="16"/>
          <w:rtl/>
        </w:rPr>
      </w:pPr>
      <w:r w:rsidRPr="00531F0B">
        <w:rPr>
          <w:color w:val="A6A6A6" w:themeColor="background1" w:themeShade="A6"/>
          <w:sz w:val="16"/>
          <w:szCs w:val="16"/>
          <w:rtl/>
        </w:rPr>
        <w:t>.....................................................................................................</w:t>
      </w:r>
    </w:p>
    <w:p w14:paraId="7F212BE6"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ما هي التحديات التي تواجه تحقيق الكفاية المهنية لخريجي مدارس التكنولوجيا التطبيقية من وجهة نظرك؟</w:t>
      </w:r>
    </w:p>
    <w:p w14:paraId="369E1243" w14:textId="77777777" w:rsidR="006C4DA1" w:rsidRPr="00C61934" w:rsidRDefault="006C4DA1" w:rsidP="006C4DA1">
      <w:pPr>
        <w:spacing w:after="0"/>
        <w:ind w:left="360"/>
        <w:jc w:val="both"/>
        <w:rPr>
          <w:color w:val="A6A6A6" w:themeColor="background1" w:themeShade="A6"/>
          <w:sz w:val="16"/>
          <w:szCs w:val="16"/>
          <w:rtl/>
        </w:rPr>
      </w:pPr>
      <w:r w:rsidRPr="00C61934">
        <w:rPr>
          <w:color w:val="A6A6A6" w:themeColor="background1" w:themeShade="A6"/>
          <w:sz w:val="16"/>
          <w:szCs w:val="16"/>
          <w:rtl/>
        </w:rPr>
        <w:t>.....................................................................................................</w:t>
      </w:r>
    </w:p>
    <w:p w14:paraId="692F69FB" w14:textId="77777777" w:rsidR="006C4DA1" w:rsidRPr="00C61934" w:rsidRDefault="006C4DA1" w:rsidP="006C4DA1">
      <w:pPr>
        <w:spacing w:after="0"/>
        <w:ind w:left="360"/>
        <w:jc w:val="both"/>
        <w:rPr>
          <w:color w:val="A6A6A6" w:themeColor="background1" w:themeShade="A6"/>
          <w:sz w:val="16"/>
          <w:szCs w:val="16"/>
          <w:rtl/>
        </w:rPr>
      </w:pPr>
      <w:r w:rsidRPr="00C61934">
        <w:rPr>
          <w:color w:val="A6A6A6" w:themeColor="background1" w:themeShade="A6"/>
          <w:sz w:val="16"/>
          <w:szCs w:val="16"/>
          <w:rtl/>
        </w:rPr>
        <w:t>.....................................................................................................</w:t>
      </w:r>
    </w:p>
    <w:p w14:paraId="5B01B3A0" w14:textId="77777777" w:rsidR="006C4DA1" w:rsidRPr="00C61934" w:rsidRDefault="006C4DA1" w:rsidP="006C4DA1">
      <w:pPr>
        <w:spacing w:after="0"/>
        <w:ind w:left="360"/>
        <w:jc w:val="both"/>
        <w:rPr>
          <w:color w:val="A6A6A6" w:themeColor="background1" w:themeShade="A6"/>
          <w:sz w:val="16"/>
          <w:szCs w:val="16"/>
          <w:rtl/>
        </w:rPr>
      </w:pPr>
      <w:r w:rsidRPr="00C61934">
        <w:rPr>
          <w:color w:val="A6A6A6" w:themeColor="background1" w:themeShade="A6"/>
          <w:sz w:val="16"/>
          <w:szCs w:val="16"/>
          <w:rtl/>
        </w:rPr>
        <w:t>.....................................................................................................</w:t>
      </w:r>
    </w:p>
    <w:p w14:paraId="6B54DB1D"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 xml:space="preserve">ما هي الحلول المقترحة لكل مشكلة: </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3382"/>
      </w:tblGrid>
      <w:tr w:rsidR="006C4DA1" w:rsidRPr="00D72D8C" w14:paraId="4E141AD4" w14:textId="77777777" w:rsidTr="00EE0151">
        <w:tc>
          <w:tcPr>
            <w:tcW w:w="3382" w:type="dxa"/>
            <w:hideMark/>
          </w:tcPr>
          <w:p w14:paraId="3166C725" w14:textId="77777777" w:rsidR="006C4DA1" w:rsidRPr="00D72D8C" w:rsidRDefault="006C4DA1" w:rsidP="00EE0151">
            <w:pPr>
              <w:pStyle w:val="ListParagraph"/>
              <w:ind w:left="0"/>
              <w:jc w:val="center"/>
              <w:rPr>
                <w:rFonts w:ascii="Simplified Arabic" w:hAnsi="Simplified Arabic" w:cs="Simplified Arabic"/>
                <w:b/>
                <w:bCs/>
              </w:rPr>
            </w:pPr>
            <w:r w:rsidRPr="00D72D8C">
              <w:rPr>
                <w:rFonts w:ascii="Simplified Arabic" w:hAnsi="Simplified Arabic" w:cs="Simplified Arabic"/>
                <w:b/>
                <w:bCs/>
                <w:rtl/>
              </w:rPr>
              <w:t>المشكلة</w:t>
            </w:r>
          </w:p>
        </w:tc>
        <w:tc>
          <w:tcPr>
            <w:tcW w:w="3382" w:type="dxa"/>
            <w:hideMark/>
          </w:tcPr>
          <w:p w14:paraId="4EF2A797" w14:textId="77777777" w:rsidR="006C4DA1" w:rsidRPr="00D72D8C" w:rsidRDefault="006C4DA1" w:rsidP="00EE0151">
            <w:pPr>
              <w:pStyle w:val="ListParagraph"/>
              <w:ind w:left="0"/>
              <w:jc w:val="center"/>
              <w:rPr>
                <w:rFonts w:ascii="Simplified Arabic" w:hAnsi="Simplified Arabic" w:cs="Simplified Arabic"/>
                <w:b/>
                <w:bCs/>
                <w:rtl/>
              </w:rPr>
            </w:pPr>
            <w:r w:rsidRPr="00D72D8C">
              <w:rPr>
                <w:rFonts w:ascii="Simplified Arabic" w:hAnsi="Simplified Arabic" w:cs="Simplified Arabic"/>
                <w:b/>
                <w:bCs/>
                <w:rtl/>
              </w:rPr>
              <w:t>الحل المقترح</w:t>
            </w:r>
          </w:p>
        </w:tc>
      </w:tr>
      <w:tr w:rsidR="006C4DA1" w:rsidRPr="00D72D8C" w14:paraId="25819AAD" w14:textId="77777777" w:rsidTr="00EE0151">
        <w:tc>
          <w:tcPr>
            <w:tcW w:w="3382" w:type="dxa"/>
            <w:hideMark/>
          </w:tcPr>
          <w:p w14:paraId="74562216" w14:textId="77777777" w:rsidR="006C4DA1" w:rsidRPr="00D30346" w:rsidRDefault="006C4DA1" w:rsidP="00EE0151">
            <w:pPr>
              <w:ind w:left="360"/>
              <w:jc w:val="both"/>
              <w:rPr>
                <w:color w:val="A6A6A6" w:themeColor="background1" w:themeShade="A6"/>
                <w:sz w:val="16"/>
                <w:szCs w:val="16"/>
                <w:rtl/>
              </w:rPr>
            </w:pPr>
            <w:r w:rsidRPr="00785210">
              <w:rPr>
                <w:color w:val="A6A6A6" w:themeColor="background1" w:themeShade="A6"/>
                <w:sz w:val="16"/>
                <w:szCs w:val="16"/>
                <w:rtl/>
              </w:rPr>
              <w:t>.......................................................</w:t>
            </w:r>
          </w:p>
        </w:tc>
        <w:tc>
          <w:tcPr>
            <w:tcW w:w="3382" w:type="dxa"/>
            <w:hideMark/>
          </w:tcPr>
          <w:p w14:paraId="2766957D" w14:textId="77777777" w:rsidR="006C4DA1" w:rsidRPr="00D30346" w:rsidRDefault="006C4DA1" w:rsidP="00EE0151">
            <w:pPr>
              <w:ind w:left="360"/>
              <w:jc w:val="both"/>
              <w:rPr>
                <w:color w:val="A6A6A6" w:themeColor="background1" w:themeShade="A6"/>
                <w:sz w:val="16"/>
                <w:szCs w:val="16"/>
                <w:rtl/>
              </w:rPr>
            </w:pPr>
            <w:r w:rsidRPr="00785210">
              <w:rPr>
                <w:color w:val="A6A6A6" w:themeColor="background1" w:themeShade="A6"/>
                <w:sz w:val="16"/>
                <w:szCs w:val="16"/>
                <w:rtl/>
              </w:rPr>
              <w:t>.......................................................</w:t>
            </w:r>
          </w:p>
        </w:tc>
      </w:tr>
      <w:tr w:rsidR="006C4DA1" w:rsidRPr="00D72D8C" w14:paraId="6124804E" w14:textId="77777777" w:rsidTr="00EE0151">
        <w:tc>
          <w:tcPr>
            <w:tcW w:w="3382" w:type="dxa"/>
            <w:hideMark/>
          </w:tcPr>
          <w:p w14:paraId="7817B683" w14:textId="77777777" w:rsidR="006C4DA1" w:rsidRPr="00D30346" w:rsidRDefault="006C4DA1" w:rsidP="00EE0151">
            <w:pPr>
              <w:ind w:left="360"/>
              <w:jc w:val="both"/>
              <w:rPr>
                <w:color w:val="A6A6A6" w:themeColor="background1" w:themeShade="A6"/>
                <w:sz w:val="16"/>
                <w:szCs w:val="16"/>
                <w:rtl/>
              </w:rPr>
            </w:pPr>
            <w:r w:rsidRPr="00785210">
              <w:rPr>
                <w:color w:val="A6A6A6" w:themeColor="background1" w:themeShade="A6"/>
                <w:sz w:val="16"/>
                <w:szCs w:val="16"/>
                <w:rtl/>
              </w:rPr>
              <w:t>.......................................................</w:t>
            </w:r>
          </w:p>
        </w:tc>
        <w:tc>
          <w:tcPr>
            <w:tcW w:w="3382" w:type="dxa"/>
            <w:hideMark/>
          </w:tcPr>
          <w:p w14:paraId="40C1AD5C" w14:textId="77777777" w:rsidR="006C4DA1" w:rsidRPr="00D30346" w:rsidRDefault="006C4DA1" w:rsidP="00EE0151">
            <w:pPr>
              <w:ind w:left="360"/>
              <w:jc w:val="both"/>
              <w:rPr>
                <w:color w:val="A6A6A6" w:themeColor="background1" w:themeShade="A6"/>
                <w:sz w:val="16"/>
                <w:szCs w:val="16"/>
                <w:rtl/>
              </w:rPr>
            </w:pPr>
            <w:r w:rsidRPr="00785210">
              <w:rPr>
                <w:color w:val="A6A6A6" w:themeColor="background1" w:themeShade="A6"/>
                <w:sz w:val="16"/>
                <w:szCs w:val="16"/>
                <w:rtl/>
              </w:rPr>
              <w:t>.......................................................</w:t>
            </w:r>
          </w:p>
        </w:tc>
      </w:tr>
      <w:tr w:rsidR="006C4DA1" w:rsidRPr="00D72D8C" w14:paraId="7E49EBDB" w14:textId="77777777" w:rsidTr="00EE0151">
        <w:tc>
          <w:tcPr>
            <w:tcW w:w="3382" w:type="dxa"/>
            <w:hideMark/>
          </w:tcPr>
          <w:p w14:paraId="505B2107" w14:textId="77777777" w:rsidR="006C4DA1" w:rsidRPr="00D30346" w:rsidRDefault="006C4DA1" w:rsidP="00EE0151">
            <w:pPr>
              <w:ind w:left="360"/>
              <w:jc w:val="both"/>
              <w:rPr>
                <w:color w:val="A6A6A6" w:themeColor="background1" w:themeShade="A6"/>
                <w:sz w:val="16"/>
                <w:szCs w:val="16"/>
                <w:rtl/>
              </w:rPr>
            </w:pPr>
            <w:r w:rsidRPr="00785210">
              <w:rPr>
                <w:color w:val="A6A6A6" w:themeColor="background1" w:themeShade="A6"/>
                <w:sz w:val="16"/>
                <w:szCs w:val="16"/>
                <w:rtl/>
              </w:rPr>
              <w:t>.......................................................</w:t>
            </w:r>
          </w:p>
        </w:tc>
        <w:tc>
          <w:tcPr>
            <w:tcW w:w="3382" w:type="dxa"/>
            <w:hideMark/>
          </w:tcPr>
          <w:p w14:paraId="530EEA93" w14:textId="77777777" w:rsidR="006C4DA1" w:rsidRPr="00D30346" w:rsidRDefault="006C4DA1" w:rsidP="00EE0151">
            <w:pPr>
              <w:ind w:left="360"/>
              <w:jc w:val="both"/>
              <w:rPr>
                <w:color w:val="A6A6A6" w:themeColor="background1" w:themeShade="A6"/>
                <w:sz w:val="16"/>
                <w:szCs w:val="16"/>
                <w:rtl/>
              </w:rPr>
            </w:pPr>
            <w:r w:rsidRPr="00785210">
              <w:rPr>
                <w:color w:val="A6A6A6" w:themeColor="background1" w:themeShade="A6"/>
                <w:sz w:val="16"/>
                <w:szCs w:val="16"/>
                <w:rtl/>
              </w:rPr>
              <w:t>.......................................................</w:t>
            </w:r>
          </w:p>
        </w:tc>
      </w:tr>
    </w:tbl>
    <w:p w14:paraId="74EA2452" w14:textId="77777777" w:rsidR="006C4DA1" w:rsidRDefault="006C4DA1" w:rsidP="006C4DA1">
      <w:pPr>
        <w:spacing w:after="0" w:line="240" w:lineRule="auto"/>
        <w:rPr>
          <w:b/>
          <w:bCs/>
          <w:sz w:val="28"/>
          <w:szCs w:val="28"/>
          <w:u w:val="single"/>
          <w:rtl/>
        </w:rPr>
      </w:pPr>
    </w:p>
    <w:p w14:paraId="5580500E" w14:textId="77777777" w:rsidR="006C4DA1" w:rsidRPr="00D72D8C" w:rsidRDefault="006C4DA1" w:rsidP="006C4DA1">
      <w:pPr>
        <w:spacing w:after="0" w:line="240" w:lineRule="auto"/>
        <w:rPr>
          <w:b/>
          <w:bCs/>
          <w:sz w:val="28"/>
          <w:szCs w:val="28"/>
          <w:u w:val="single"/>
          <w:rtl/>
        </w:rPr>
      </w:pPr>
      <w:r w:rsidRPr="00D72D8C">
        <w:rPr>
          <w:b/>
          <w:bCs/>
          <w:sz w:val="28"/>
          <w:szCs w:val="28"/>
          <w:u w:val="single"/>
          <w:rtl/>
        </w:rPr>
        <w:t xml:space="preserve">مجموعة (4) </w:t>
      </w:r>
      <w:r>
        <w:rPr>
          <w:rFonts w:hint="cs"/>
          <w:b/>
          <w:bCs/>
          <w:sz w:val="28"/>
          <w:szCs w:val="28"/>
          <w:u w:val="single"/>
          <w:rtl/>
        </w:rPr>
        <w:t xml:space="preserve">محور </w:t>
      </w:r>
      <w:r w:rsidRPr="00D72D8C">
        <w:rPr>
          <w:b/>
          <w:bCs/>
          <w:sz w:val="28"/>
          <w:szCs w:val="28"/>
          <w:u w:val="single"/>
          <w:rtl/>
        </w:rPr>
        <w:t xml:space="preserve">نظام إدارة وتشغيل مدارس التكنولوجيا التطبيقية: </w:t>
      </w:r>
    </w:p>
    <w:tbl>
      <w:tblPr>
        <w:tblStyle w:val="TableGrid"/>
        <w:bidiVisual/>
        <w:tblW w:w="67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3061"/>
        <w:gridCol w:w="688"/>
        <w:gridCol w:w="688"/>
        <w:gridCol w:w="690"/>
        <w:gridCol w:w="1210"/>
      </w:tblGrid>
      <w:tr w:rsidR="006C4DA1" w:rsidRPr="003255E6" w14:paraId="1731BBED" w14:textId="77777777" w:rsidTr="00EE0151">
        <w:trPr>
          <w:trHeight w:val="249"/>
          <w:jc w:val="center"/>
        </w:trPr>
        <w:tc>
          <w:tcPr>
            <w:tcW w:w="4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8C0313"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م</w:t>
            </w:r>
          </w:p>
        </w:tc>
        <w:tc>
          <w:tcPr>
            <w:tcW w:w="30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5ECF83"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الفقرة /البند</w:t>
            </w:r>
          </w:p>
        </w:tc>
        <w:tc>
          <w:tcPr>
            <w:tcW w:w="206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4BA5BD"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الاستجابة / الرأي</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2212A2"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ملاحظات</w:t>
            </w:r>
          </w:p>
        </w:tc>
      </w:tr>
      <w:tr w:rsidR="006C4DA1" w:rsidRPr="003255E6" w14:paraId="3645293D" w14:textId="77777777" w:rsidTr="00EE0151">
        <w:trPr>
          <w:trHeight w:val="249"/>
          <w:jc w:val="center"/>
        </w:trPr>
        <w:tc>
          <w:tcPr>
            <w:tcW w:w="459" w:type="dxa"/>
            <w:vMerge/>
            <w:tcBorders>
              <w:top w:val="single" w:sz="4" w:space="0" w:color="auto"/>
              <w:left w:val="single" w:sz="4" w:space="0" w:color="auto"/>
              <w:bottom w:val="single" w:sz="4" w:space="0" w:color="auto"/>
              <w:right w:val="single" w:sz="4" w:space="0" w:color="auto"/>
            </w:tcBorders>
            <w:vAlign w:val="center"/>
            <w:hideMark/>
          </w:tcPr>
          <w:p w14:paraId="6A033C3A" w14:textId="77777777" w:rsidR="006C4DA1" w:rsidRPr="003255E6" w:rsidRDefault="006C4DA1" w:rsidP="00EE0151">
            <w:pPr>
              <w:jc w:val="center"/>
              <w:rPr>
                <w:b/>
                <w:bCs/>
                <w:sz w:val="20"/>
                <w:szCs w:val="20"/>
              </w:rPr>
            </w:pPr>
          </w:p>
        </w:tc>
        <w:tc>
          <w:tcPr>
            <w:tcW w:w="3061" w:type="dxa"/>
            <w:vMerge/>
            <w:tcBorders>
              <w:top w:val="single" w:sz="4" w:space="0" w:color="auto"/>
              <w:left w:val="single" w:sz="4" w:space="0" w:color="auto"/>
              <w:bottom w:val="single" w:sz="4" w:space="0" w:color="auto"/>
              <w:right w:val="single" w:sz="4" w:space="0" w:color="auto"/>
            </w:tcBorders>
            <w:vAlign w:val="center"/>
            <w:hideMark/>
          </w:tcPr>
          <w:p w14:paraId="192A61B4" w14:textId="77777777" w:rsidR="006C4DA1" w:rsidRPr="003255E6" w:rsidRDefault="006C4DA1" w:rsidP="00EE0151">
            <w:pPr>
              <w:jc w:val="center"/>
              <w:rPr>
                <w:b/>
                <w:bCs/>
                <w:sz w:val="20"/>
                <w:szCs w:val="20"/>
              </w:rPr>
            </w:pPr>
          </w:p>
        </w:tc>
        <w:tc>
          <w:tcPr>
            <w:tcW w:w="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F2E7B2"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أوافق</w:t>
            </w:r>
          </w:p>
        </w:tc>
        <w:tc>
          <w:tcPr>
            <w:tcW w:w="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AF5F12"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الى حد ما</w:t>
            </w:r>
          </w:p>
        </w:tc>
        <w:tc>
          <w:tcPr>
            <w:tcW w:w="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DF1359"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لا أوافق</w:t>
            </w:r>
          </w:p>
        </w:tc>
        <w:tc>
          <w:tcPr>
            <w:tcW w:w="1210" w:type="dxa"/>
            <w:vMerge/>
            <w:tcBorders>
              <w:top w:val="single" w:sz="4" w:space="0" w:color="auto"/>
              <w:left w:val="single" w:sz="4" w:space="0" w:color="auto"/>
              <w:bottom w:val="single" w:sz="4" w:space="0" w:color="auto"/>
              <w:right w:val="single" w:sz="4" w:space="0" w:color="auto"/>
            </w:tcBorders>
            <w:vAlign w:val="center"/>
            <w:hideMark/>
          </w:tcPr>
          <w:p w14:paraId="18F6270F" w14:textId="77777777" w:rsidR="006C4DA1" w:rsidRPr="003255E6" w:rsidRDefault="006C4DA1" w:rsidP="00EE0151">
            <w:pPr>
              <w:jc w:val="center"/>
              <w:rPr>
                <w:b/>
                <w:bCs/>
                <w:sz w:val="20"/>
                <w:szCs w:val="20"/>
              </w:rPr>
            </w:pPr>
          </w:p>
        </w:tc>
      </w:tr>
      <w:tr w:rsidR="006C4DA1" w:rsidRPr="003255E6" w14:paraId="56E31470"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164BEB3F"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798C7A71"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يدعم نظام مدارس التكنولوجيا التطبيقية بوضعها الحالي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1D4247D9"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12CB20FC"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15BD0C29"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1088459B"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5964319E"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6093F151"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269D8818"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تدعم برنامج الإعداد السلوكي والثقافي بمدارس التكنولوجيا التطبيقية اكتساب الخرجين مهارات ومتطلبات سوق العمل.</w:t>
            </w:r>
          </w:p>
        </w:tc>
        <w:tc>
          <w:tcPr>
            <w:tcW w:w="688" w:type="dxa"/>
            <w:tcBorders>
              <w:top w:val="single" w:sz="4" w:space="0" w:color="auto"/>
              <w:left w:val="single" w:sz="4" w:space="0" w:color="auto"/>
              <w:bottom w:val="single" w:sz="4" w:space="0" w:color="auto"/>
              <w:right w:val="single" w:sz="4" w:space="0" w:color="auto"/>
            </w:tcBorders>
            <w:vAlign w:val="center"/>
          </w:tcPr>
          <w:p w14:paraId="047AC821"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755C516F"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71ACF90C"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13DB2697"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345DDD10"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73D04E2A"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1953A44F"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يساعد نظام التوجيه المهني في مدارس التكنولوجيا التطبيقية في تحقيق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38D338B3"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1A33083E"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32CFE480"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6C7DE242"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016C7945"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0FF6759F"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7D0B212F"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يساعد الحد من العجز بين المعلمين في تحقيق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2F0512C5"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70ADCB6E"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5662402F"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1245236B"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7CE52F16"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397504CA"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5945801D"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يساعد ارتفاع كفاءة المعلمين بمدارس التكنولوجيا التطبيقية في تحقيق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5A50CFD2"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69418BB8"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129A0948"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3A62D72A"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01B3BEF9"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7F4C4E1B"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2D5D7066"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يدعم الاستثمار الأمثل للإمكانات والتجهيزات تحقيق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74ADC601"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4992031B"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018E0EA2"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41D41EF0"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2C7011BE"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67B216F8"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362810FF"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يدعم دور ذوي العلاقة والفاعلين (الإباء، المعلمين، أصحاب المصلحة، ......) الكفاية المهنية اللازمة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3A20DC81"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19B820D9"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47D0F275"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35F2533D"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44D89974"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626583E8"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6B824BF9"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يدعم ربط المدرسة بالبيئة المحيطة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00A9707E"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7F4D4DF0"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53B3EAEC"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384832FB"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353703AA"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4483E1EA"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tcPr>
          <w:p w14:paraId="127EA1A2"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ما يتلقاه خريجي مدارس التكنولوجيا التطبيقية مناسب لتحقيق كفايته المهنية</w:t>
            </w:r>
          </w:p>
        </w:tc>
        <w:tc>
          <w:tcPr>
            <w:tcW w:w="688" w:type="dxa"/>
            <w:tcBorders>
              <w:top w:val="single" w:sz="4" w:space="0" w:color="auto"/>
              <w:left w:val="single" w:sz="4" w:space="0" w:color="auto"/>
              <w:bottom w:val="single" w:sz="4" w:space="0" w:color="auto"/>
              <w:right w:val="single" w:sz="4" w:space="0" w:color="auto"/>
            </w:tcBorders>
            <w:vAlign w:val="center"/>
          </w:tcPr>
          <w:p w14:paraId="1F0B6C3E"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14443655"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17E50A03"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48BDD23B"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5ED90B89"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1A946F9F"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4B8AD897"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يمتلك خريجي مدارس التكنولوجيا التطبيقية متطلبات تحقيق الكفاية المهنية.</w:t>
            </w:r>
          </w:p>
        </w:tc>
        <w:tc>
          <w:tcPr>
            <w:tcW w:w="688" w:type="dxa"/>
            <w:tcBorders>
              <w:top w:val="single" w:sz="4" w:space="0" w:color="auto"/>
              <w:left w:val="single" w:sz="4" w:space="0" w:color="auto"/>
              <w:bottom w:val="single" w:sz="4" w:space="0" w:color="auto"/>
              <w:right w:val="single" w:sz="4" w:space="0" w:color="auto"/>
            </w:tcBorders>
            <w:vAlign w:val="center"/>
          </w:tcPr>
          <w:p w14:paraId="28A3EAAE"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336ED62D"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3E1B4255"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36CC8362"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262D4048"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479C64CE"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55D40B1A"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يكسب نظام التعليم بمدارس التكنولوجيا التطبيقية الخرجين القدرة على التكييف مع متغيرات سوق العمل.</w:t>
            </w:r>
          </w:p>
        </w:tc>
        <w:tc>
          <w:tcPr>
            <w:tcW w:w="688" w:type="dxa"/>
            <w:tcBorders>
              <w:top w:val="single" w:sz="4" w:space="0" w:color="auto"/>
              <w:left w:val="single" w:sz="4" w:space="0" w:color="auto"/>
              <w:bottom w:val="single" w:sz="4" w:space="0" w:color="auto"/>
              <w:right w:val="single" w:sz="4" w:space="0" w:color="auto"/>
            </w:tcBorders>
            <w:vAlign w:val="center"/>
          </w:tcPr>
          <w:p w14:paraId="42BABD3C"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10FA8A01"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768D0EB8"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1C7A9831"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3B76964E"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3107D1A4"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14023EFF"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يقوم نظام التعليم إنشاء تخصصات تناسب احتياجات سوق العمل.</w:t>
            </w:r>
          </w:p>
        </w:tc>
        <w:tc>
          <w:tcPr>
            <w:tcW w:w="688" w:type="dxa"/>
            <w:tcBorders>
              <w:top w:val="single" w:sz="4" w:space="0" w:color="auto"/>
              <w:left w:val="single" w:sz="4" w:space="0" w:color="auto"/>
              <w:bottom w:val="single" w:sz="4" w:space="0" w:color="auto"/>
              <w:right w:val="single" w:sz="4" w:space="0" w:color="auto"/>
            </w:tcBorders>
            <w:vAlign w:val="center"/>
          </w:tcPr>
          <w:p w14:paraId="35377BE1"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2C9825E8"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63F2ED7A"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798D43FF"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4CDA7D81"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4F71142A"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401F6354"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يوجد قصور واضح لدى خريجي مدارس التكنولوجيا التطبيقية حول المعلومات الحقيقية عن سوق العمل.</w:t>
            </w:r>
          </w:p>
        </w:tc>
        <w:tc>
          <w:tcPr>
            <w:tcW w:w="688" w:type="dxa"/>
            <w:tcBorders>
              <w:top w:val="single" w:sz="4" w:space="0" w:color="auto"/>
              <w:left w:val="single" w:sz="4" w:space="0" w:color="auto"/>
              <w:bottom w:val="single" w:sz="4" w:space="0" w:color="auto"/>
              <w:right w:val="single" w:sz="4" w:space="0" w:color="auto"/>
            </w:tcBorders>
            <w:vAlign w:val="center"/>
          </w:tcPr>
          <w:p w14:paraId="0F325FB7"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1A8EACED"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6E8CB179"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268163B2"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04B81F83"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750D8F88"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24485429"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نظام الامتحانات والتقييم بمدارس التكنولوجيا التطبيقية يؤثر سلبا على تحقيق كفاية الخريجين المهنية.</w:t>
            </w:r>
          </w:p>
        </w:tc>
        <w:tc>
          <w:tcPr>
            <w:tcW w:w="688" w:type="dxa"/>
            <w:tcBorders>
              <w:top w:val="single" w:sz="4" w:space="0" w:color="auto"/>
              <w:left w:val="single" w:sz="4" w:space="0" w:color="auto"/>
              <w:bottom w:val="single" w:sz="4" w:space="0" w:color="auto"/>
              <w:right w:val="single" w:sz="4" w:space="0" w:color="auto"/>
            </w:tcBorders>
            <w:vAlign w:val="center"/>
          </w:tcPr>
          <w:p w14:paraId="05D17733"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4FD68BE2"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74C14B51"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36736A0C"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52DE9B53"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269D8D34"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053EC89B"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تسهيل الغش وشيوع الغش الجماعي في الامتحانات يؤثر سلبا على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54A28513"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79D80E87"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70B24F12"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03905376"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7545B72B"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40F9A79A"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449FA0BA"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يحصل العاملون في مدارس التكنولوجيا التطبيقية على امتيازات مناسبة لمتطلبات عملهم بالمدارس.</w:t>
            </w:r>
          </w:p>
        </w:tc>
        <w:tc>
          <w:tcPr>
            <w:tcW w:w="688" w:type="dxa"/>
            <w:tcBorders>
              <w:top w:val="single" w:sz="4" w:space="0" w:color="auto"/>
              <w:left w:val="single" w:sz="4" w:space="0" w:color="auto"/>
              <w:bottom w:val="single" w:sz="4" w:space="0" w:color="auto"/>
              <w:right w:val="single" w:sz="4" w:space="0" w:color="auto"/>
            </w:tcBorders>
            <w:vAlign w:val="center"/>
          </w:tcPr>
          <w:p w14:paraId="3AE5DAFC"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1F0EC01A"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13EC7506"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715216E8"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1BD4A919"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0E90D440"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652B56D1"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يدعم تعظيم دور القطاع الخاص في إدارة مدارس التكنولوجيا التطبيقية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4AAE7946"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226F5B1B"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2506EB22"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15774667"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0F5DE95B"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4867E917"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5565FC5C"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يدعم تقنين دور وزارة التربية والتعليم، الإشرافي على مدارس التكنولوجيا التطبيقية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448F2991"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433A78D7"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353AAFCA"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2776B080"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12894D00"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20CE0D25"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1BDB0A0D"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تطبق مدارس التكنولوجيا التطبيقية منهج متكامل لتوجيه الطلاب مهنيا، وتربويا، وسلوكيا، وثقافيا.</w:t>
            </w:r>
          </w:p>
        </w:tc>
        <w:tc>
          <w:tcPr>
            <w:tcW w:w="688" w:type="dxa"/>
            <w:tcBorders>
              <w:top w:val="single" w:sz="4" w:space="0" w:color="auto"/>
              <w:left w:val="single" w:sz="4" w:space="0" w:color="auto"/>
              <w:bottom w:val="single" w:sz="4" w:space="0" w:color="auto"/>
              <w:right w:val="single" w:sz="4" w:space="0" w:color="auto"/>
            </w:tcBorders>
            <w:vAlign w:val="center"/>
          </w:tcPr>
          <w:p w14:paraId="3D1D64BF"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2BAECCED"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6BF87C42"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36C3D9DA"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32D5CE86"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385BB372"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hideMark/>
          </w:tcPr>
          <w:p w14:paraId="30FFE9F7"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يضمن نظام الإشراف على مدارس التكنولوجيا التطبيقية، اللامركزية في اتخاذ القرارات وتحقيق الكفاية المهنية.</w:t>
            </w:r>
          </w:p>
        </w:tc>
        <w:tc>
          <w:tcPr>
            <w:tcW w:w="688" w:type="dxa"/>
            <w:tcBorders>
              <w:top w:val="single" w:sz="4" w:space="0" w:color="auto"/>
              <w:left w:val="single" w:sz="4" w:space="0" w:color="auto"/>
              <w:bottom w:val="single" w:sz="4" w:space="0" w:color="auto"/>
              <w:right w:val="single" w:sz="4" w:space="0" w:color="auto"/>
            </w:tcBorders>
            <w:vAlign w:val="center"/>
          </w:tcPr>
          <w:p w14:paraId="64BF827E" w14:textId="77777777" w:rsidR="006C4DA1" w:rsidRPr="00353545" w:rsidRDefault="006C4DA1" w:rsidP="00EE0151">
            <w:pPr>
              <w:jc w:val="center"/>
              <w:rPr>
                <w:b/>
                <w:bCs/>
                <w:color w:val="3B3838" w:themeColor="background2" w:themeShade="40"/>
                <w:sz w:val="20"/>
                <w:szCs w:val="20"/>
                <w:rtl/>
              </w:rPr>
            </w:pPr>
          </w:p>
        </w:tc>
        <w:tc>
          <w:tcPr>
            <w:tcW w:w="688" w:type="dxa"/>
            <w:tcBorders>
              <w:top w:val="single" w:sz="4" w:space="0" w:color="auto"/>
              <w:left w:val="single" w:sz="4" w:space="0" w:color="auto"/>
              <w:bottom w:val="single" w:sz="4" w:space="0" w:color="auto"/>
              <w:right w:val="single" w:sz="4" w:space="0" w:color="auto"/>
            </w:tcBorders>
            <w:vAlign w:val="center"/>
          </w:tcPr>
          <w:p w14:paraId="21FE0CD8"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2A3F719E"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5EF6883F"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6656D722"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4F60CB43"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tcPr>
          <w:p w14:paraId="4F62A859"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تضمن آليات اختيار الإدارة المدرسية، تحقيق الكفاية المهنية للخرجين.</w:t>
            </w:r>
          </w:p>
        </w:tc>
        <w:tc>
          <w:tcPr>
            <w:tcW w:w="688" w:type="dxa"/>
            <w:tcBorders>
              <w:top w:val="single" w:sz="4" w:space="0" w:color="auto"/>
              <w:left w:val="single" w:sz="4" w:space="0" w:color="auto"/>
              <w:bottom w:val="single" w:sz="4" w:space="0" w:color="auto"/>
              <w:right w:val="single" w:sz="4" w:space="0" w:color="auto"/>
            </w:tcBorders>
            <w:vAlign w:val="center"/>
          </w:tcPr>
          <w:p w14:paraId="16E14476" w14:textId="77777777" w:rsidR="006C4DA1" w:rsidRPr="00353545" w:rsidRDefault="006C4DA1" w:rsidP="00EE0151">
            <w:pPr>
              <w:jc w:val="center"/>
              <w:rPr>
                <w:b/>
                <w:bCs/>
                <w:color w:val="3B3838" w:themeColor="background2" w:themeShade="40"/>
                <w:sz w:val="20"/>
                <w:szCs w:val="20"/>
              </w:rPr>
            </w:pPr>
          </w:p>
        </w:tc>
        <w:tc>
          <w:tcPr>
            <w:tcW w:w="688" w:type="dxa"/>
            <w:tcBorders>
              <w:top w:val="single" w:sz="4" w:space="0" w:color="auto"/>
              <w:left w:val="single" w:sz="4" w:space="0" w:color="auto"/>
              <w:bottom w:val="single" w:sz="4" w:space="0" w:color="auto"/>
              <w:right w:val="single" w:sz="4" w:space="0" w:color="auto"/>
            </w:tcBorders>
            <w:vAlign w:val="center"/>
          </w:tcPr>
          <w:p w14:paraId="5B0C2C72"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7D11F97C"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359D15B7"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r w:rsidR="006C4DA1" w:rsidRPr="003255E6" w14:paraId="747FF7A1" w14:textId="77777777" w:rsidTr="00EE0151">
        <w:trPr>
          <w:trHeight w:val="580"/>
          <w:jc w:val="center"/>
        </w:trPr>
        <w:tc>
          <w:tcPr>
            <w:tcW w:w="459" w:type="dxa"/>
            <w:tcBorders>
              <w:top w:val="single" w:sz="4" w:space="0" w:color="auto"/>
              <w:left w:val="single" w:sz="4" w:space="0" w:color="auto"/>
              <w:bottom w:val="single" w:sz="4" w:space="0" w:color="auto"/>
              <w:right w:val="single" w:sz="4" w:space="0" w:color="auto"/>
            </w:tcBorders>
            <w:vAlign w:val="center"/>
          </w:tcPr>
          <w:p w14:paraId="2C882266" w14:textId="77777777" w:rsidR="006C4DA1" w:rsidRPr="003255E6" w:rsidRDefault="006C4DA1" w:rsidP="00547F13">
            <w:pPr>
              <w:pStyle w:val="ListParagraph"/>
              <w:numPr>
                <w:ilvl w:val="0"/>
                <w:numId w:val="213"/>
              </w:numPr>
              <w:bidi/>
              <w:ind w:left="360"/>
              <w:jc w:val="center"/>
              <w:rPr>
                <w:rFonts w:ascii="Simplified Arabic" w:hAnsi="Simplified Arabic" w:cs="Simplified Arabic"/>
                <w:b/>
                <w:bCs/>
                <w:sz w:val="20"/>
                <w:szCs w:val="20"/>
                <w:rtl/>
              </w:rPr>
            </w:pPr>
          </w:p>
        </w:tc>
        <w:tc>
          <w:tcPr>
            <w:tcW w:w="3061" w:type="dxa"/>
            <w:tcBorders>
              <w:top w:val="single" w:sz="4" w:space="0" w:color="auto"/>
              <w:left w:val="single" w:sz="4" w:space="0" w:color="auto"/>
              <w:bottom w:val="single" w:sz="4" w:space="0" w:color="auto"/>
              <w:right w:val="single" w:sz="4" w:space="0" w:color="auto"/>
            </w:tcBorders>
            <w:vAlign w:val="center"/>
          </w:tcPr>
          <w:p w14:paraId="7D9C5DDF"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r w:rsidRPr="003255E6">
              <w:rPr>
                <w:rFonts w:ascii="Simplified Arabic" w:hAnsi="Simplified Arabic" w:cs="Simplified Arabic"/>
                <w:b/>
                <w:bCs/>
                <w:sz w:val="20"/>
                <w:szCs w:val="20"/>
                <w:rtl/>
              </w:rPr>
              <w:t>تعظيم إسهام القطاع الخاص في إدارة وتشغيل مدارس التكنولوجيا التطبيقية، يحقق الكفاية المهنية للخريجين.</w:t>
            </w:r>
          </w:p>
        </w:tc>
        <w:tc>
          <w:tcPr>
            <w:tcW w:w="688" w:type="dxa"/>
            <w:tcBorders>
              <w:top w:val="single" w:sz="4" w:space="0" w:color="auto"/>
              <w:left w:val="single" w:sz="4" w:space="0" w:color="auto"/>
              <w:bottom w:val="single" w:sz="4" w:space="0" w:color="auto"/>
              <w:right w:val="single" w:sz="4" w:space="0" w:color="auto"/>
            </w:tcBorders>
            <w:vAlign w:val="center"/>
          </w:tcPr>
          <w:p w14:paraId="72CA2467" w14:textId="77777777" w:rsidR="006C4DA1" w:rsidRPr="00353545" w:rsidRDefault="006C4DA1" w:rsidP="00EE0151">
            <w:pPr>
              <w:jc w:val="center"/>
              <w:rPr>
                <w:b/>
                <w:bCs/>
                <w:color w:val="3B3838" w:themeColor="background2" w:themeShade="40"/>
                <w:sz w:val="20"/>
                <w:szCs w:val="20"/>
              </w:rPr>
            </w:pPr>
          </w:p>
        </w:tc>
        <w:tc>
          <w:tcPr>
            <w:tcW w:w="688" w:type="dxa"/>
            <w:tcBorders>
              <w:top w:val="single" w:sz="4" w:space="0" w:color="auto"/>
              <w:left w:val="single" w:sz="4" w:space="0" w:color="auto"/>
              <w:bottom w:val="single" w:sz="4" w:space="0" w:color="auto"/>
              <w:right w:val="single" w:sz="4" w:space="0" w:color="auto"/>
            </w:tcBorders>
            <w:vAlign w:val="center"/>
          </w:tcPr>
          <w:p w14:paraId="4FE36EF0" w14:textId="77777777" w:rsidR="006C4DA1" w:rsidRPr="00353545" w:rsidRDefault="006C4DA1" w:rsidP="00EE0151">
            <w:pPr>
              <w:jc w:val="center"/>
              <w:rPr>
                <w:b/>
                <w:bCs/>
                <w:color w:val="3B3838" w:themeColor="background2" w:themeShade="40"/>
                <w:sz w:val="20"/>
                <w:szCs w:val="20"/>
                <w:rtl/>
              </w:rPr>
            </w:pPr>
          </w:p>
        </w:tc>
        <w:tc>
          <w:tcPr>
            <w:tcW w:w="690" w:type="dxa"/>
            <w:tcBorders>
              <w:top w:val="single" w:sz="4" w:space="0" w:color="auto"/>
              <w:left w:val="single" w:sz="4" w:space="0" w:color="auto"/>
              <w:bottom w:val="single" w:sz="4" w:space="0" w:color="auto"/>
              <w:right w:val="single" w:sz="4" w:space="0" w:color="auto"/>
            </w:tcBorders>
            <w:vAlign w:val="center"/>
          </w:tcPr>
          <w:p w14:paraId="6323E033" w14:textId="77777777" w:rsidR="006C4DA1" w:rsidRPr="00353545" w:rsidRDefault="006C4DA1" w:rsidP="00EE0151">
            <w:pPr>
              <w:jc w:val="center"/>
              <w:rPr>
                <w:b/>
                <w:bCs/>
                <w:color w:val="3B3838" w:themeColor="background2" w:themeShade="40"/>
                <w:sz w:val="20"/>
                <w:szCs w:val="20"/>
                <w:rtl/>
              </w:rPr>
            </w:pPr>
          </w:p>
        </w:tc>
        <w:tc>
          <w:tcPr>
            <w:tcW w:w="1210" w:type="dxa"/>
            <w:tcBorders>
              <w:top w:val="single" w:sz="4" w:space="0" w:color="auto"/>
              <w:left w:val="single" w:sz="4" w:space="0" w:color="auto"/>
              <w:bottom w:val="single" w:sz="4" w:space="0" w:color="auto"/>
              <w:right w:val="single" w:sz="4" w:space="0" w:color="auto"/>
            </w:tcBorders>
            <w:vAlign w:val="center"/>
          </w:tcPr>
          <w:p w14:paraId="725CFDC2" w14:textId="77777777" w:rsidR="006C4DA1" w:rsidRPr="003255E6" w:rsidRDefault="006C4DA1" w:rsidP="00EE0151">
            <w:pPr>
              <w:pStyle w:val="ListParagraph"/>
              <w:bidi/>
              <w:ind w:left="0"/>
              <w:jc w:val="center"/>
              <w:rPr>
                <w:rFonts w:ascii="Simplified Arabic" w:hAnsi="Simplified Arabic" w:cs="Simplified Arabic"/>
                <w:b/>
                <w:bCs/>
                <w:sz w:val="20"/>
                <w:szCs w:val="20"/>
                <w:rtl/>
              </w:rPr>
            </w:pPr>
          </w:p>
        </w:tc>
      </w:tr>
    </w:tbl>
    <w:p w14:paraId="6C4BDAF0" w14:textId="77777777" w:rsidR="006C4DA1" w:rsidRPr="00D72D8C" w:rsidRDefault="006C4DA1" w:rsidP="00547F13">
      <w:pPr>
        <w:pStyle w:val="ListParagraph"/>
        <w:numPr>
          <w:ilvl w:val="0"/>
          <w:numId w:val="213"/>
        </w:numPr>
        <w:tabs>
          <w:tab w:val="right" w:pos="821"/>
        </w:tabs>
        <w:bidi/>
        <w:rPr>
          <w:rFonts w:ascii="Simplified Arabic" w:hAnsi="Simplified Arabic" w:cs="Simplified Arabic"/>
          <w:b/>
          <w:bCs/>
        </w:rPr>
      </w:pPr>
      <w:r w:rsidRPr="00D72D8C">
        <w:rPr>
          <w:rFonts w:ascii="Simplified Arabic" w:hAnsi="Simplified Arabic" w:cs="Simplified Arabic"/>
          <w:b/>
          <w:bCs/>
          <w:rtl/>
        </w:rPr>
        <w:t>أضافات وملاحظات أخرى:</w:t>
      </w:r>
    </w:p>
    <w:p w14:paraId="351B2858" w14:textId="77777777" w:rsidR="006C4DA1" w:rsidRPr="00261D2B" w:rsidRDefault="006C4DA1" w:rsidP="006C4DA1">
      <w:pPr>
        <w:spacing w:after="0" w:line="240" w:lineRule="auto"/>
        <w:ind w:left="360"/>
        <w:jc w:val="both"/>
        <w:rPr>
          <w:color w:val="A6A6A6" w:themeColor="background1" w:themeShade="A6"/>
          <w:sz w:val="16"/>
          <w:szCs w:val="16"/>
          <w:rtl/>
        </w:rPr>
      </w:pPr>
      <w:r w:rsidRPr="00261D2B">
        <w:rPr>
          <w:color w:val="A6A6A6" w:themeColor="background1" w:themeShade="A6"/>
          <w:sz w:val="16"/>
          <w:szCs w:val="16"/>
          <w:rtl/>
        </w:rPr>
        <w:t>.....................................................................................................</w:t>
      </w:r>
    </w:p>
    <w:p w14:paraId="6DE774E2" w14:textId="77777777" w:rsidR="006C4DA1" w:rsidRPr="00261D2B" w:rsidRDefault="006C4DA1" w:rsidP="006C4DA1">
      <w:pPr>
        <w:spacing w:after="0" w:line="240" w:lineRule="auto"/>
        <w:ind w:left="360"/>
        <w:jc w:val="both"/>
        <w:rPr>
          <w:color w:val="A6A6A6" w:themeColor="background1" w:themeShade="A6"/>
          <w:sz w:val="16"/>
          <w:szCs w:val="16"/>
          <w:rtl/>
        </w:rPr>
      </w:pPr>
      <w:r w:rsidRPr="00261D2B">
        <w:rPr>
          <w:color w:val="A6A6A6" w:themeColor="background1" w:themeShade="A6"/>
          <w:sz w:val="16"/>
          <w:szCs w:val="16"/>
          <w:rtl/>
        </w:rPr>
        <w:t>.....................................................................................................</w:t>
      </w:r>
    </w:p>
    <w:p w14:paraId="637BF5CA" w14:textId="77777777" w:rsidR="006C4DA1" w:rsidRPr="00261D2B" w:rsidRDefault="006C4DA1" w:rsidP="006C4DA1">
      <w:pPr>
        <w:spacing w:after="0" w:line="240" w:lineRule="auto"/>
        <w:ind w:left="360"/>
        <w:jc w:val="both"/>
        <w:rPr>
          <w:color w:val="A6A6A6" w:themeColor="background1" w:themeShade="A6"/>
          <w:sz w:val="16"/>
          <w:szCs w:val="16"/>
          <w:rtl/>
        </w:rPr>
      </w:pPr>
      <w:r w:rsidRPr="00261D2B">
        <w:rPr>
          <w:color w:val="A6A6A6" w:themeColor="background1" w:themeShade="A6"/>
          <w:sz w:val="16"/>
          <w:szCs w:val="16"/>
          <w:rtl/>
        </w:rPr>
        <w:t>.....................................................................................................</w:t>
      </w:r>
    </w:p>
    <w:p w14:paraId="2591319B" w14:textId="77777777" w:rsidR="006C4DA1" w:rsidRPr="00D72D8C" w:rsidRDefault="006C4DA1" w:rsidP="006C4DA1">
      <w:pPr>
        <w:pStyle w:val="ListParagraph"/>
        <w:bidi/>
        <w:ind w:left="1440"/>
        <w:rPr>
          <w:rFonts w:ascii="Simplified Arabic" w:hAnsi="Simplified Arabic" w:cs="Simplified Arabic"/>
          <w:b/>
          <w:bCs/>
        </w:rPr>
      </w:pPr>
    </w:p>
    <w:p w14:paraId="4E28DE60" w14:textId="77777777" w:rsidR="006C4DA1" w:rsidRPr="00D72D8C" w:rsidRDefault="006C4DA1" w:rsidP="006C4DA1">
      <w:pPr>
        <w:pStyle w:val="ListParagraph"/>
        <w:bidi/>
        <w:ind w:left="1440"/>
        <w:jc w:val="right"/>
        <w:rPr>
          <w:rFonts w:ascii="Simplified Arabic" w:hAnsi="Simplified Arabic" w:cs="Simplified Arabic"/>
          <w:b/>
          <w:bCs/>
        </w:rPr>
      </w:pPr>
      <w:r w:rsidRPr="00D72D8C">
        <w:rPr>
          <w:rFonts w:ascii="Simplified Arabic" w:hAnsi="Simplified Arabic" w:cs="Simplified Arabic"/>
          <w:b/>
          <w:bCs/>
          <w:rtl/>
        </w:rPr>
        <w:t>النهاية، شكرا لتعاونك،</w:t>
      </w:r>
    </w:p>
    <w:p w14:paraId="7B006B08" w14:textId="32864A32" w:rsidR="006C4DA1" w:rsidRDefault="006C4DA1">
      <w:pPr>
        <w:bidi w:val="0"/>
        <w:rPr>
          <w:b/>
          <w:bCs/>
          <w:color w:val="000000" w:themeColor="text1"/>
          <w:sz w:val="40"/>
          <w:szCs w:val="40"/>
          <w:rtl/>
        </w:rPr>
      </w:pPr>
      <w:r>
        <w:rPr>
          <w:b/>
          <w:bCs/>
          <w:color w:val="000000" w:themeColor="text1"/>
          <w:sz w:val="40"/>
          <w:szCs w:val="40"/>
          <w:rtl/>
        </w:rPr>
        <w:br w:type="page"/>
      </w:r>
    </w:p>
    <w:p w14:paraId="32687FE0" w14:textId="77777777" w:rsidR="006C4DA1" w:rsidRPr="004608C0" w:rsidRDefault="006C4DA1" w:rsidP="006C4DA1">
      <w:pPr>
        <w:spacing w:after="0"/>
        <w:rPr>
          <w:rFonts w:ascii="Cambria" w:hAnsi="Cambria"/>
        </w:rPr>
      </w:pPr>
      <w:r>
        <w:rPr>
          <w:rFonts w:ascii="Cambria" w:hAnsi="Cambria"/>
        </w:rPr>
        <w:lastRenderedPageBreak/>
        <w:t xml:space="preserve">  </w:t>
      </w:r>
      <w:r w:rsidRPr="004608C0">
        <w:rPr>
          <w:rFonts w:ascii="Cambria" w:hAnsi="Cambria"/>
        </w:rPr>
        <w:t>Arab Republic of Egypt</w:t>
      </w:r>
    </w:p>
    <w:p w14:paraId="6DFE7410" w14:textId="77777777" w:rsidR="006C4DA1" w:rsidRDefault="006C4DA1" w:rsidP="006C4DA1">
      <w:pPr>
        <w:spacing w:after="0"/>
      </w:pPr>
      <w:r>
        <w:rPr>
          <w:noProof/>
        </w:rPr>
        <w:drawing>
          <wp:anchor distT="0" distB="0" distL="114300" distR="114300" simplePos="0" relativeHeight="251723776" behindDoc="1" locked="0" layoutInCell="1" allowOverlap="1" wp14:anchorId="7236BA54" wp14:editId="38970FD8">
            <wp:simplePos x="0" y="0"/>
            <wp:positionH relativeFrom="column">
              <wp:posOffset>510510</wp:posOffset>
            </wp:positionH>
            <wp:positionV relativeFrom="paragraph">
              <wp:posOffset>52347</wp:posOffset>
            </wp:positionV>
            <wp:extent cx="656942" cy="900000"/>
            <wp:effectExtent l="0" t="0" r="0" b="0"/>
            <wp:wrapTight wrapText="bothSides">
              <wp:wrapPolygon edited="0">
                <wp:start x="0" y="0"/>
                <wp:lineTo x="0" y="18292"/>
                <wp:lineTo x="5640" y="21036"/>
                <wp:lineTo x="15041" y="21036"/>
                <wp:lineTo x="20681" y="18292"/>
                <wp:lineTo x="20681" y="0"/>
                <wp:lineTo x="0" y="0"/>
              </wp:wrapPolygon>
            </wp:wrapTight>
            <wp:docPr id="239" name="Picture 239" descr="معهد-التخطيط-القوم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عهد-التخطيط-القوم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942"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772C9" w14:textId="77777777" w:rsidR="006C4DA1" w:rsidRDefault="006C4DA1" w:rsidP="006C4DA1">
      <w:pPr>
        <w:spacing w:after="0"/>
      </w:pPr>
    </w:p>
    <w:p w14:paraId="79BB754A" w14:textId="77777777" w:rsidR="006C4DA1" w:rsidRDefault="006C4DA1" w:rsidP="006C4DA1">
      <w:pPr>
        <w:spacing w:after="0"/>
      </w:pPr>
    </w:p>
    <w:p w14:paraId="278F83C8" w14:textId="77777777" w:rsidR="006C4DA1" w:rsidRDefault="006C4DA1" w:rsidP="006C4DA1">
      <w:pPr>
        <w:spacing w:after="0"/>
      </w:pPr>
    </w:p>
    <w:p w14:paraId="47BF58B6" w14:textId="77777777" w:rsidR="006C4DA1" w:rsidRPr="004608C0" w:rsidRDefault="006C4DA1" w:rsidP="006C4DA1">
      <w:pPr>
        <w:spacing w:after="0"/>
        <w:rPr>
          <w:rFonts w:ascii="Cambria" w:hAnsi="Cambria"/>
        </w:rPr>
      </w:pPr>
      <w:r w:rsidRPr="004608C0">
        <w:rPr>
          <w:rFonts w:ascii="Cambria" w:hAnsi="Cambria"/>
        </w:rPr>
        <w:t xml:space="preserve">Institute of National Planning </w:t>
      </w:r>
    </w:p>
    <w:p w14:paraId="12BB1BC8" w14:textId="77777777" w:rsidR="006C4DA1" w:rsidRPr="004608C0" w:rsidRDefault="006C4DA1" w:rsidP="006C4DA1">
      <w:pPr>
        <w:spacing w:after="0"/>
        <w:rPr>
          <w:rFonts w:ascii="Cambria" w:hAnsi="Cambria"/>
          <w:rtl/>
        </w:rPr>
      </w:pPr>
      <w:r>
        <w:rPr>
          <w:rFonts w:ascii="Cambria" w:hAnsi="Cambria"/>
        </w:rPr>
        <w:t xml:space="preserve">         </w:t>
      </w:r>
      <w:r w:rsidRPr="004608C0">
        <w:rPr>
          <w:rFonts w:ascii="Cambria" w:hAnsi="Cambria"/>
        </w:rPr>
        <w:t>Postgraduate Studies</w:t>
      </w:r>
    </w:p>
    <w:p w14:paraId="2F257D15" w14:textId="77777777" w:rsidR="006C4DA1" w:rsidRDefault="006C4DA1" w:rsidP="006C4DA1">
      <w:pPr>
        <w:jc w:val="center"/>
      </w:pPr>
    </w:p>
    <w:p w14:paraId="4C3C55A9" w14:textId="77777777" w:rsidR="006C4DA1" w:rsidRDefault="006C4DA1" w:rsidP="006C4DA1">
      <w:pPr>
        <w:jc w:val="center"/>
      </w:pPr>
    </w:p>
    <w:p w14:paraId="41AF15BA" w14:textId="77777777" w:rsidR="006C4DA1" w:rsidRPr="003137FE" w:rsidRDefault="006C4DA1" w:rsidP="006C4DA1">
      <w:pPr>
        <w:jc w:val="center"/>
        <w:rPr>
          <w:rFonts w:asciiTheme="majorBidi" w:hAnsiTheme="majorBidi" w:cstheme="majorBidi"/>
          <w:b/>
          <w:bCs/>
          <w:sz w:val="44"/>
          <w:szCs w:val="44"/>
          <w:rtl/>
        </w:rPr>
      </w:pPr>
      <w:r w:rsidRPr="003137FE">
        <w:rPr>
          <w:rFonts w:asciiTheme="majorBidi" w:hAnsiTheme="majorBidi" w:cstheme="majorBidi"/>
          <w:b/>
          <w:bCs/>
          <w:sz w:val="44"/>
          <w:szCs w:val="44"/>
        </w:rPr>
        <w:t>The Role of the Private Sector in Enhancing the External Sufficiency of Applied Technology Education in Egypt</w:t>
      </w:r>
    </w:p>
    <w:p w14:paraId="74E15889" w14:textId="77777777" w:rsidR="006C4DA1" w:rsidRPr="003137FE" w:rsidRDefault="006C4DA1" w:rsidP="006C4DA1">
      <w:pPr>
        <w:jc w:val="center"/>
        <w:rPr>
          <w:rFonts w:asciiTheme="majorBidi" w:hAnsiTheme="majorBidi" w:cstheme="majorBidi"/>
          <w:sz w:val="44"/>
          <w:szCs w:val="44"/>
        </w:rPr>
      </w:pPr>
      <w:bookmarkStart w:id="22" w:name="_Hlk131178231"/>
      <w:r w:rsidRPr="003137FE">
        <w:rPr>
          <w:rFonts w:asciiTheme="majorBidi" w:hAnsiTheme="majorBidi" w:cstheme="majorBidi"/>
          <w:sz w:val="44"/>
          <w:szCs w:val="44"/>
          <w:rtl/>
        </w:rPr>
        <w:t xml:space="preserve">" </w:t>
      </w:r>
      <w:r w:rsidRPr="003137FE">
        <w:rPr>
          <w:rFonts w:asciiTheme="majorBidi" w:hAnsiTheme="majorBidi" w:cstheme="majorBidi"/>
          <w:sz w:val="44"/>
          <w:szCs w:val="44"/>
        </w:rPr>
        <w:t>Applied Technology Schools as Model</w:t>
      </w:r>
      <w:r w:rsidRPr="003137FE">
        <w:rPr>
          <w:rFonts w:asciiTheme="majorBidi" w:hAnsiTheme="majorBidi" w:cstheme="majorBidi"/>
          <w:sz w:val="44"/>
          <w:szCs w:val="44"/>
          <w:rtl/>
        </w:rPr>
        <w:t xml:space="preserve"> "</w:t>
      </w:r>
    </w:p>
    <w:bookmarkEnd w:id="22"/>
    <w:p w14:paraId="040E630E" w14:textId="77777777" w:rsidR="006C4DA1" w:rsidRPr="003137FE" w:rsidRDefault="006C4DA1" w:rsidP="006C4DA1">
      <w:pPr>
        <w:jc w:val="center"/>
        <w:rPr>
          <w:rFonts w:asciiTheme="majorBidi" w:hAnsiTheme="majorBidi" w:cstheme="majorBidi"/>
        </w:rPr>
      </w:pPr>
      <w:r w:rsidRPr="003137FE">
        <w:rPr>
          <w:rFonts w:asciiTheme="majorBidi" w:hAnsiTheme="majorBidi" w:cstheme="majorBidi"/>
          <w:sz w:val="28"/>
          <w:szCs w:val="28"/>
        </w:rPr>
        <w:t>A thesis submitted to fulfill the requirements for a master's degree in planning and development.</w:t>
      </w:r>
    </w:p>
    <w:p w14:paraId="36FAB720" w14:textId="77777777" w:rsidR="006C4DA1" w:rsidRPr="003137FE" w:rsidRDefault="006C4DA1" w:rsidP="006C4DA1">
      <w:pPr>
        <w:jc w:val="center"/>
        <w:rPr>
          <w:rFonts w:asciiTheme="majorBidi" w:hAnsiTheme="majorBidi" w:cstheme="majorBidi"/>
          <w:b/>
          <w:bCs/>
          <w:sz w:val="28"/>
          <w:szCs w:val="28"/>
          <w:u w:val="single"/>
        </w:rPr>
      </w:pPr>
    </w:p>
    <w:p w14:paraId="4B501274" w14:textId="77777777" w:rsidR="006C4DA1" w:rsidRPr="003137FE" w:rsidRDefault="006C4DA1" w:rsidP="006C4DA1">
      <w:pPr>
        <w:jc w:val="center"/>
        <w:rPr>
          <w:rFonts w:asciiTheme="majorBidi" w:hAnsiTheme="majorBidi" w:cstheme="majorBidi"/>
          <w:b/>
          <w:bCs/>
          <w:sz w:val="28"/>
          <w:szCs w:val="28"/>
          <w:u w:val="single"/>
        </w:rPr>
      </w:pPr>
      <w:r w:rsidRPr="003137FE">
        <w:rPr>
          <w:rFonts w:asciiTheme="majorBidi" w:hAnsiTheme="majorBidi" w:cstheme="majorBidi"/>
          <w:b/>
          <w:bCs/>
          <w:sz w:val="28"/>
          <w:szCs w:val="28"/>
          <w:u w:val="single"/>
        </w:rPr>
        <w:t xml:space="preserve">Submitted By: </w:t>
      </w:r>
    </w:p>
    <w:p w14:paraId="59E0BF16" w14:textId="77777777" w:rsidR="006C4DA1" w:rsidRPr="003137FE" w:rsidRDefault="006C4DA1" w:rsidP="006C4DA1">
      <w:pPr>
        <w:jc w:val="center"/>
        <w:rPr>
          <w:rFonts w:asciiTheme="majorBidi" w:hAnsiTheme="majorBidi" w:cstheme="majorBidi"/>
          <w:b/>
          <w:bCs/>
          <w:sz w:val="40"/>
          <w:szCs w:val="40"/>
        </w:rPr>
      </w:pPr>
      <w:r w:rsidRPr="003137FE">
        <w:rPr>
          <w:rFonts w:asciiTheme="majorBidi" w:hAnsiTheme="majorBidi" w:cstheme="majorBidi"/>
          <w:b/>
          <w:bCs/>
          <w:sz w:val="40"/>
          <w:szCs w:val="40"/>
        </w:rPr>
        <w:t>Osama Abdel Kawi Ahmed</w:t>
      </w:r>
    </w:p>
    <w:p w14:paraId="1E0F8BC1" w14:textId="77777777" w:rsidR="006C4DA1" w:rsidRPr="003137FE" w:rsidRDefault="006C4DA1" w:rsidP="006C4DA1">
      <w:pPr>
        <w:jc w:val="center"/>
        <w:rPr>
          <w:rFonts w:asciiTheme="majorBidi" w:hAnsiTheme="majorBidi" w:cstheme="majorBidi"/>
          <w:b/>
          <w:bCs/>
          <w:sz w:val="28"/>
          <w:szCs w:val="28"/>
          <w:u w:val="single"/>
        </w:rPr>
      </w:pPr>
    </w:p>
    <w:p w14:paraId="55714002" w14:textId="77777777" w:rsidR="006C4DA1" w:rsidRPr="003137FE" w:rsidRDefault="006C4DA1" w:rsidP="006C4DA1">
      <w:pPr>
        <w:jc w:val="center"/>
        <w:rPr>
          <w:rFonts w:asciiTheme="majorBidi" w:hAnsiTheme="majorBidi" w:cstheme="majorBidi"/>
          <w:b/>
          <w:bCs/>
          <w:sz w:val="28"/>
          <w:szCs w:val="28"/>
          <w:u w:val="single"/>
        </w:rPr>
      </w:pPr>
      <w:r w:rsidRPr="003137FE">
        <w:rPr>
          <w:rFonts w:asciiTheme="majorBidi" w:hAnsiTheme="majorBidi" w:cstheme="majorBidi"/>
          <w:b/>
          <w:bCs/>
          <w:sz w:val="28"/>
          <w:szCs w:val="28"/>
          <w:u w:val="single"/>
        </w:rPr>
        <w:t>Supervised By:</w:t>
      </w:r>
    </w:p>
    <w:p w14:paraId="74B15ED8" w14:textId="77777777" w:rsidR="006C4DA1" w:rsidRPr="003137FE" w:rsidRDefault="006C4DA1" w:rsidP="006C4DA1">
      <w:pPr>
        <w:jc w:val="center"/>
        <w:rPr>
          <w:rFonts w:asciiTheme="majorBidi" w:hAnsiTheme="majorBidi" w:cstheme="majorBidi"/>
          <w:b/>
          <w:bCs/>
          <w:sz w:val="40"/>
          <w:szCs w:val="40"/>
        </w:rPr>
      </w:pPr>
      <w:r w:rsidRPr="003137FE">
        <w:rPr>
          <w:rFonts w:asciiTheme="majorBidi" w:hAnsiTheme="majorBidi" w:cstheme="majorBidi"/>
          <w:b/>
          <w:bCs/>
          <w:sz w:val="40"/>
          <w:szCs w:val="40"/>
        </w:rPr>
        <w:t>Prof. Dr. Dessouky Abdel Jalil</w:t>
      </w:r>
    </w:p>
    <w:p w14:paraId="539087AB" w14:textId="77777777" w:rsidR="006C4DA1" w:rsidRPr="003137FE" w:rsidRDefault="006C4DA1" w:rsidP="006C4DA1">
      <w:pPr>
        <w:jc w:val="center"/>
        <w:rPr>
          <w:rFonts w:asciiTheme="majorBidi" w:hAnsiTheme="majorBidi" w:cstheme="majorBidi"/>
          <w:b/>
          <w:bCs/>
          <w:sz w:val="28"/>
          <w:szCs w:val="28"/>
        </w:rPr>
      </w:pPr>
      <w:r w:rsidRPr="003137FE">
        <w:rPr>
          <w:rFonts w:asciiTheme="majorBidi" w:hAnsiTheme="majorBidi" w:cstheme="majorBidi"/>
          <w:b/>
          <w:bCs/>
          <w:sz w:val="28"/>
          <w:szCs w:val="28"/>
        </w:rPr>
        <w:t>Professor of educational planning and educational economics</w:t>
      </w:r>
    </w:p>
    <w:p w14:paraId="6AB1870E" w14:textId="77777777" w:rsidR="006C4DA1" w:rsidRDefault="006C4DA1" w:rsidP="006C4DA1">
      <w:pPr>
        <w:jc w:val="center"/>
        <w:rPr>
          <w:rFonts w:asciiTheme="majorBidi" w:hAnsiTheme="majorBidi" w:cstheme="majorBidi"/>
          <w:b/>
          <w:bCs/>
          <w:sz w:val="28"/>
          <w:szCs w:val="28"/>
        </w:rPr>
      </w:pPr>
      <w:r w:rsidRPr="003137FE">
        <w:rPr>
          <w:rFonts w:asciiTheme="majorBidi" w:hAnsiTheme="majorBidi" w:cstheme="majorBidi"/>
          <w:b/>
          <w:bCs/>
          <w:sz w:val="28"/>
          <w:szCs w:val="28"/>
        </w:rPr>
        <w:t>Institute of National Planning</w:t>
      </w:r>
    </w:p>
    <w:p w14:paraId="37971F6B" w14:textId="77777777" w:rsidR="006C4DA1" w:rsidRPr="003137FE" w:rsidRDefault="006C4DA1" w:rsidP="006C4DA1">
      <w:pPr>
        <w:jc w:val="center"/>
        <w:rPr>
          <w:rFonts w:asciiTheme="majorBidi" w:hAnsiTheme="majorBidi" w:cstheme="majorBidi"/>
          <w:b/>
          <w:bCs/>
          <w:sz w:val="28"/>
          <w:szCs w:val="28"/>
        </w:rPr>
      </w:pPr>
    </w:p>
    <w:p w14:paraId="3B9D24F6" w14:textId="77777777" w:rsidR="006C4DA1" w:rsidRDefault="006C4DA1" w:rsidP="006C4DA1">
      <w:pPr>
        <w:spacing w:after="0"/>
        <w:jc w:val="center"/>
        <w:rPr>
          <w:rFonts w:ascii="Cambria" w:hAnsi="Cambria"/>
          <w:b/>
          <w:bCs/>
          <w:sz w:val="28"/>
          <w:szCs w:val="28"/>
        </w:rPr>
      </w:pPr>
      <w:r>
        <w:rPr>
          <w:rFonts w:ascii="Cambria" w:hAnsi="Cambria"/>
          <w:b/>
          <w:bCs/>
          <w:sz w:val="28"/>
          <w:szCs w:val="28"/>
        </w:rPr>
        <w:t>2023</w:t>
      </w:r>
    </w:p>
    <w:p w14:paraId="169FCA16" w14:textId="77777777" w:rsidR="006C4DA1" w:rsidRDefault="006C4DA1" w:rsidP="006C4DA1">
      <w:pPr>
        <w:spacing w:after="0"/>
        <w:jc w:val="center"/>
        <w:rPr>
          <w:rFonts w:ascii="Cambria" w:hAnsi="Cambria"/>
          <w:b/>
          <w:bCs/>
          <w:sz w:val="28"/>
          <w:szCs w:val="28"/>
        </w:rPr>
      </w:pPr>
    </w:p>
    <w:p w14:paraId="0B1863DF" w14:textId="77777777" w:rsidR="006C4DA1" w:rsidRDefault="006C4DA1" w:rsidP="006C4DA1">
      <w:pPr>
        <w:spacing w:after="0"/>
        <w:jc w:val="center"/>
        <w:rPr>
          <w:rFonts w:ascii="Cambria" w:hAnsi="Cambria"/>
          <w:b/>
          <w:bCs/>
          <w:sz w:val="28"/>
          <w:szCs w:val="28"/>
        </w:rPr>
      </w:pPr>
    </w:p>
    <w:p w14:paraId="41BC0621" w14:textId="77777777" w:rsidR="006C4DA1" w:rsidRDefault="006C4DA1" w:rsidP="006C4DA1">
      <w:pPr>
        <w:spacing w:after="0"/>
        <w:jc w:val="center"/>
        <w:rPr>
          <w:rFonts w:ascii="Cambria" w:hAnsi="Cambria"/>
          <w:b/>
          <w:bCs/>
          <w:sz w:val="32"/>
          <w:szCs w:val="32"/>
          <w:u w:val="single"/>
        </w:rPr>
      </w:pPr>
    </w:p>
    <w:p w14:paraId="6543E898" w14:textId="77777777" w:rsidR="006C4DA1" w:rsidRPr="003137FE" w:rsidRDefault="006C4DA1" w:rsidP="006C4DA1">
      <w:pPr>
        <w:spacing w:after="0" w:line="26" w:lineRule="atLeast"/>
        <w:jc w:val="center"/>
        <w:rPr>
          <w:rFonts w:asciiTheme="majorBidi" w:hAnsiTheme="majorBidi" w:cstheme="majorBidi"/>
          <w:b/>
          <w:bCs/>
          <w:sz w:val="32"/>
          <w:szCs w:val="32"/>
          <w:u w:val="single"/>
          <w:rtl/>
        </w:rPr>
      </w:pPr>
      <w:r w:rsidRPr="003137FE">
        <w:rPr>
          <w:rFonts w:asciiTheme="majorBidi" w:hAnsiTheme="majorBidi" w:cstheme="majorBidi"/>
          <w:b/>
          <w:bCs/>
          <w:sz w:val="32"/>
          <w:szCs w:val="32"/>
          <w:u w:val="single"/>
        </w:rPr>
        <w:t>Abstract</w:t>
      </w:r>
    </w:p>
    <w:p w14:paraId="793EE96E" w14:textId="77777777" w:rsidR="006C4DA1" w:rsidRPr="003137FE" w:rsidRDefault="006C4DA1" w:rsidP="006C4DA1">
      <w:pPr>
        <w:spacing w:after="0" w:line="26" w:lineRule="atLeast"/>
        <w:jc w:val="both"/>
        <w:rPr>
          <w:rFonts w:asciiTheme="majorBidi" w:hAnsiTheme="majorBidi" w:cstheme="majorBidi"/>
          <w:sz w:val="32"/>
          <w:szCs w:val="32"/>
          <w:rtl/>
        </w:rPr>
      </w:pPr>
      <w:r w:rsidRPr="003137FE">
        <w:rPr>
          <w:rFonts w:asciiTheme="majorBidi" w:hAnsiTheme="majorBidi" w:cstheme="majorBidi"/>
          <w:b/>
          <w:bCs/>
          <w:sz w:val="32"/>
          <w:szCs w:val="32"/>
          <w:u w:val="single"/>
        </w:rPr>
        <w:t>Title</w:t>
      </w:r>
      <w:r w:rsidRPr="003137FE">
        <w:rPr>
          <w:rFonts w:asciiTheme="majorBidi" w:hAnsiTheme="majorBidi" w:cstheme="majorBidi"/>
          <w:sz w:val="32"/>
          <w:szCs w:val="32"/>
          <w:u w:val="single"/>
        </w:rPr>
        <w:t xml:space="preserve">: </w:t>
      </w:r>
      <w:r w:rsidRPr="003137FE">
        <w:rPr>
          <w:rFonts w:asciiTheme="majorBidi" w:hAnsiTheme="majorBidi" w:cstheme="majorBidi"/>
          <w:sz w:val="32"/>
          <w:szCs w:val="32"/>
        </w:rPr>
        <w:t>The Role of the Private Sector in Enhancing the External Sufficiency of Applied Technology Education in Egypt "Applied Technology Schools as Model"</w:t>
      </w:r>
    </w:p>
    <w:p w14:paraId="7D8E1579" w14:textId="77777777" w:rsidR="006C4DA1" w:rsidRPr="003137FE" w:rsidRDefault="006C4DA1" w:rsidP="006C4DA1">
      <w:pPr>
        <w:spacing w:after="0" w:line="26" w:lineRule="atLeast"/>
        <w:rPr>
          <w:rFonts w:asciiTheme="majorBidi" w:hAnsiTheme="majorBidi" w:cstheme="majorBidi"/>
          <w:sz w:val="32"/>
          <w:szCs w:val="32"/>
        </w:rPr>
      </w:pPr>
      <w:r w:rsidRPr="003137FE">
        <w:rPr>
          <w:rFonts w:asciiTheme="majorBidi" w:hAnsiTheme="majorBidi" w:cstheme="majorBidi"/>
          <w:sz w:val="32"/>
          <w:szCs w:val="32"/>
        </w:rPr>
        <w:t>Researcher: Osama Abdel Kawi Ahmed</w:t>
      </w:r>
    </w:p>
    <w:p w14:paraId="4EDAAE2E" w14:textId="77777777" w:rsidR="006C4DA1" w:rsidRPr="003137FE" w:rsidRDefault="006C4DA1" w:rsidP="006C4DA1">
      <w:pPr>
        <w:spacing w:after="0" w:line="26" w:lineRule="atLeast"/>
        <w:rPr>
          <w:rFonts w:asciiTheme="majorBidi" w:hAnsiTheme="majorBidi" w:cstheme="majorBidi"/>
          <w:sz w:val="32"/>
          <w:szCs w:val="32"/>
        </w:rPr>
      </w:pPr>
      <w:r w:rsidRPr="003137FE">
        <w:rPr>
          <w:rFonts w:asciiTheme="majorBidi" w:hAnsiTheme="majorBidi" w:cstheme="majorBidi"/>
          <w:sz w:val="32"/>
          <w:szCs w:val="32"/>
        </w:rPr>
        <w:t>Supervised By: Prof. Dr. Dessouky Abdel Jalil        Year: 2023</w:t>
      </w:r>
    </w:p>
    <w:p w14:paraId="3658F1DA" w14:textId="77777777" w:rsidR="006C4DA1" w:rsidRPr="003137FE" w:rsidRDefault="006C4DA1" w:rsidP="006C4DA1">
      <w:pPr>
        <w:spacing w:after="0" w:line="26" w:lineRule="atLeast"/>
        <w:jc w:val="lowKashida"/>
        <w:rPr>
          <w:rFonts w:asciiTheme="majorBidi" w:hAnsiTheme="majorBidi" w:cstheme="majorBidi"/>
          <w:sz w:val="32"/>
          <w:szCs w:val="32"/>
        </w:rPr>
      </w:pPr>
      <w:r w:rsidRPr="003137FE">
        <w:rPr>
          <w:rFonts w:asciiTheme="majorBidi" w:hAnsiTheme="majorBidi" w:cstheme="majorBidi"/>
          <w:sz w:val="32"/>
          <w:szCs w:val="32"/>
        </w:rPr>
        <w:t>Academic degree: Master of Planning and Development, Institute of National Planning</w:t>
      </w:r>
    </w:p>
    <w:p w14:paraId="0D431B8E" w14:textId="77777777" w:rsidR="006C4DA1" w:rsidRPr="003137FE" w:rsidRDefault="006C4DA1" w:rsidP="006C4DA1">
      <w:pPr>
        <w:spacing w:after="0" w:line="26" w:lineRule="atLeast"/>
        <w:jc w:val="lowKashida"/>
        <w:rPr>
          <w:rFonts w:asciiTheme="majorBidi" w:hAnsiTheme="majorBidi" w:cstheme="majorBidi"/>
          <w:sz w:val="28"/>
          <w:szCs w:val="28"/>
          <w:rtl/>
        </w:rPr>
      </w:pPr>
      <w:r w:rsidRPr="003137FE">
        <w:rPr>
          <w:rFonts w:asciiTheme="majorBidi" w:hAnsiTheme="majorBidi" w:cstheme="majorBidi"/>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284C484" w14:textId="77777777" w:rsidR="006C4DA1" w:rsidRPr="003137FE" w:rsidRDefault="006C4DA1" w:rsidP="006C4DA1">
      <w:pPr>
        <w:spacing w:after="0" w:line="26" w:lineRule="atLeast"/>
        <w:jc w:val="lowKashida"/>
        <w:rPr>
          <w:rFonts w:asciiTheme="majorBidi" w:hAnsiTheme="majorBidi" w:cstheme="majorBidi"/>
          <w:sz w:val="28"/>
          <w:szCs w:val="28"/>
        </w:rPr>
      </w:pPr>
      <w:r w:rsidRPr="003137FE">
        <w:rPr>
          <w:rFonts w:asciiTheme="majorBidi" w:hAnsiTheme="majorBidi" w:cstheme="majorBidi"/>
          <w:sz w:val="28"/>
          <w:szCs w:val="28"/>
        </w:rPr>
        <w:t>This study aimed at diagnosing the current reality of technological education in Egypt using SWOT analysis, in addition to identifying the mechanisms for establishing and managing applied technology schools in the light of existing companies, identifying the experiences of some countries in involving the private sector in applied technological education, and standing on the role of the private sector in promoting the quality of the outputs of applied technology schools.</w:t>
      </w:r>
    </w:p>
    <w:p w14:paraId="1A73E30F" w14:textId="77777777" w:rsidR="006C4DA1" w:rsidRPr="003137FE" w:rsidRDefault="006C4DA1" w:rsidP="006C4DA1">
      <w:pPr>
        <w:spacing w:after="0" w:line="26" w:lineRule="atLeast"/>
        <w:jc w:val="lowKashida"/>
        <w:rPr>
          <w:rFonts w:asciiTheme="majorBidi" w:hAnsiTheme="majorBidi" w:cstheme="majorBidi"/>
          <w:sz w:val="28"/>
          <w:szCs w:val="28"/>
        </w:rPr>
      </w:pPr>
    </w:p>
    <w:p w14:paraId="6ADA6786" w14:textId="77777777" w:rsidR="006C4DA1" w:rsidRPr="003137FE" w:rsidRDefault="006C4DA1" w:rsidP="006C4DA1">
      <w:pPr>
        <w:spacing w:after="0" w:line="26" w:lineRule="atLeast"/>
        <w:jc w:val="lowKashida"/>
        <w:rPr>
          <w:rFonts w:asciiTheme="majorBidi" w:hAnsiTheme="majorBidi" w:cstheme="majorBidi"/>
          <w:sz w:val="28"/>
          <w:szCs w:val="28"/>
        </w:rPr>
      </w:pPr>
      <w:r w:rsidRPr="003137FE">
        <w:rPr>
          <w:rFonts w:asciiTheme="majorBidi" w:hAnsiTheme="majorBidi" w:cstheme="majorBidi"/>
          <w:sz w:val="28"/>
          <w:szCs w:val="28"/>
        </w:rPr>
        <w:t>The most important results of the study came to express the acceptance of the hypotheses, including:</w:t>
      </w:r>
    </w:p>
    <w:p w14:paraId="57C27EE8" w14:textId="77777777" w:rsidR="006C4DA1" w:rsidRPr="003137FE" w:rsidRDefault="006C4DA1" w:rsidP="006C4DA1">
      <w:pPr>
        <w:spacing w:after="0" w:line="26" w:lineRule="atLeast"/>
        <w:jc w:val="lowKashida"/>
        <w:rPr>
          <w:rFonts w:asciiTheme="majorBidi" w:hAnsiTheme="majorBidi" w:cstheme="majorBidi"/>
          <w:sz w:val="28"/>
          <w:szCs w:val="28"/>
        </w:rPr>
      </w:pPr>
      <w:r w:rsidRPr="003137FE">
        <w:rPr>
          <w:rFonts w:asciiTheme="majorBidi" w:hAnsiTheme="majorBidi" w:cstheme="majorBidi"/>
          <w:sz w:val="28"/>
          <w:szCs w:val="28"/>
        </w:rPr>
        <w:t>- Accepting the alternative hypothesis that "there is a statistically significant effect from the point of view of educators of the role of the private sector in enhancing the external competence of applied technological education in Egypt."</w:t>
      </w:r>
    </w:p>
    <w:p w14:paraId="5B8B749A" w14:textId="77777777" w:rsidR="006C4DA1" w:rsidRPr="003137FE" w:rsidRDefault="006C4DA1" w:rsidP="006C4DA1">
      <w:pPr>
        <w:spacing w:after="0" w:line="26" w:lineRule="atLeast"/>
        <w:jc w:val="lowKashida"/>
        <w:rPr>
          <w:rFonts w:asciiTheme="majorBidi" w:hAnsiTheme="majorBidi" w:cstheme="majorBidi"/>
          <w:sz w:val="28"/>
          <w:szCs w:val="28"/>
        </w:rPr>
      </w:pPr>
      <w:r w:rsidRPr="003137FE">
        <w:rPr>
          <w:rFonts w:asciiTheme="majorBidi" w:hAnsiTheme="majorBidi" w:cstheme="majorBidi"/>
          <w:sz w:val="28"/>
          <w:szCs w:val="28"/>
        </w:rPr>
        <w:t xml:space="preserve">The results expressed the importance of the role of the private sector in enhancing the external competence of graduates of applied technology schools in Egypt, and that there is a positive relationship between the independent variables represented in the role of the </w:t>
      </w:r>
      <w:r w:rsidRPr="003137FE">
        <w:rPr>
          <w:rFonts w:asciiTheme="majorBidi" w:hAnsiTheme="majorBidi" w:cstheme="majorBidi"/>
          <w:sz w:val="28"/>
          <w:szCs w:val="28"/>
        </w:rPr>
        <w:lastRenderedPageBreak/>
        <w:t>private sector, and between the dependent variables and the quality of the adequacy of graduate numbers and the possibility of upgrading the level of this competence.</w:t>
      </w:r>
    </w:p>
    <w:p w14:paraId="10052E7C" w14:textId="77777777" w:rsidR="006C4DA1" w:rsidRPr="003137FE" w:rsidRDefault="006C4DA1" w:rsidP="006C4DA1">
      <w:pPr>
        <w:spacing w:after="0" w:line="26" w:lineRule="atLeast"/>
        <w:jc w:val="lowKashida"/>
        <w:rPr>
          <w:rFonts w:asciiTheme="majorBidi" w:hAnsiTheme="majorBidi" w:cstheme="majorBidi"/>
          <w:sz w:val="28"/>
          <w:szCs w:val="28"/>
        </w:rPr>
      </w:pPr>
    </w:p>
    <w:p w14:paraId="31D50C29" w14:textId="77777777" w:rsidR="006C4DA1" w:rsidRPr="003137FE" w:rsidRDefault="006C4DA1" w:rsidP="006C4DA1">
      <w:pPr>
        <w:spacing w:after="0" w:line="26" w:lineRule="atLeast"/>
        <w:jc w:val="lowKashida"/>
        <w:rPr>
          <w:rFonts w:asciiTheme="majorBidi" w:hAnsiTheme="majorBidi" w:cstheme="majorBidi"/>
          <w:sz w:val="28"/>
          <w:szCs w:val="28"/>
        </w:rPr>
      </w:pPr>
      <w:r w:rsidRPr="003137FE">
        <w:rPr>
          <w:rFonts w:asciiTheme="majorBidi" w:hAnsiTheme="majorBidi" w:cstheme="majorBidi"/>
          <w:sz w:val="28"/>
          <w:szCs w:val="28"/>
        </w:rPr>
        <w:t>The most prominent recommendations are to reactivate the role of the Executive Council to operate, and establish schools that apply international standards, as its composition is characterized by diversity and impartiality.</w:t>
      </w:r>
    </w:p>
    <w:p w14:paraId="554054D0" w14:textId="77777777" w:rsidR="006C4DA1" w:rsidRPr="003137FE" w:rsidRDefault="006C4DA1" w:rsidP="006C4DA1">
      <w:pPr>
        <w:spacing w:after="0" w:line="26" w:lineRule="atLeast"/>
        <w:jc w:val="lowKashida"/>
        <w:rPr>
          <w:rFonts w:asciiTheme="majorBidi" w:hAnsiTheme="majorBidi" w:cstheme="majorBidi"/>
          <w:sz w:val="28"/>
          <w:szCs w:val="28"/>
          <w:rtl/>
        </w:rPr>
      </w:pPr>
    </w:p>
    <w:p w14:paraId="20029A30" w14:textId="77777777" w:rsidR="006C4DA1" w:rsidRPr="003137FE" w:rsidRDefault="006C4DA1" w:rsidP="006C4DA1">
      <w:pPr>
        <w:spacing w:after="0" w:line="26" w:lineRule="atLeast"/>
        <w:jc w:val="lowKashida"/>
        <w:rPr>
          <w:rFonts w:asciiTheme="majorBidi" w:hAnsiTheme="majorBidi" w:cstheme="majorBidi"/>
          <w:sz w:val="28"/>
          <w:szCs w:val="28"/>
        </w:rPr>
      </w:pPr>
      <w:r w:rsidRPr="003137FE">
        <w:rPr>
          <w:rFonts w:asciiTheme="majorBidi" w:hAnsiTheme="majorBidi" w:cstheme="majorBidi"/>
          <w:sz w:val="28"/>
          <w:szCs w:val="28"/>
          <w:u w:val="single"/>
        </w:rPr>
        <w:t>Keywords:</w:t>
      </w:r>
      <w:r w:rsidRPr="003137FE">
        <w:rPr>
          <w:rFonts w:asciiTheme="majorBidi" w:hAnsiTheme="majorBidi" w:cstheme="majorBidi"/>
          <w:sz w:val="28"/>
          <w:szCs w:val="28"/>
        </w:rPr>
        <w:t xml:space="preserve"> technological education, applied technology, private sector, graduates</w:t>
      </w:r>
    </w:p>
    <w:p w14:paraId="1EE1E920" w14:textId="77777777" w:rsidR="006C4DA1" w:rsidRDefault="006C4DA1" w:rsidP="006C4DA1">
      <w:pPr>
        <w:jc w:val="center"/>
        <w:rPr>
          <w:b/>
          <w:bCs/>
          <w:sz w:val="28"/>
          <w:szCs w:val="28"/>
          <w:rtl/>
        </w:rPr>
      </w:pPr>
    </w:p>
    <w:p w14:paraId="5BB92141" w14:textId="77777777" w:rsidR="006C4DA1" w:rsidRDefault="006C4DA1" w:rsidP="006C4DA1">
      <w:pPr>
        <w:jc w:val="center"/>
        <w:rPr>
          <w:b/>
          <w:bCs/>
          <w:sz w:val="28"/>
          <w:szCs w:val="28"/>
          <w:rtl/>
        </w:rPr>
      </w:pPr>
    </w:p>
    <w:p w14:paraId="683D9008" w14:textId="77777777" w:rsidR="006C4DA1" w:rsidRPr="003137FE" w:rsidRDefault="006C4DA1" w:rsidP="006C4DA1">
      <w:pPr>
        <w:jc w:val="center"/>
        <w:rPr>
          <w:rFonts w:asciiTheme="majorBidi" w:hAnsiTheme="majorBidi" w:cstheme="majorBidi"/>
          <w:b/>
          <w:bCs/>
          <w:sz w:val="28"/>
          <w:szCs w:val="28"/>
          <w:u w:val="single"/>
        </w:rPr>
      </w:pPr>
      <w:r w:rsidRPr="003137FE">
        <w:rPr>
          <w:rFonts w:asciiTheme="majorBidi" w:hAnsiTheme="majorBidi" w:cstheme="majorBidi"/>
          <w:b/>
          <w:bCs/>
          <w:sz w:val="28"/>
          <w:szCs w:val="28"/>
          <w:u w:val="single"/>
        </w:rPr>
        <w:t>Summary</w:t>
      </w:r>
    </w:p>
    <w:p w14:paraId="1CCB5F72" w14:textId="77777777" w:rsidR="006C4DA1" w:rsidRPr="003137FE" w:rsidRDefault="006C4DA1" w:rsidP="006C4DA1">
      <w:pPr>
        <w:spacing w:after="0" w:line="240" w:lineRule="auto"/>
        <w:jc w:val="lowKashida"/>
        <w:rPr>
          <w:rFonts w:asciiTheme="majorBidi" w:hAnsiTheme="majorBidi" w:cstheme="majorBidi"/>
          <w:b/>
          <w:bCs/>
          <w:sz w:val="28"/>
          <w:szCs w:val="28"/>
        </w:rPr>
      </w:pPr>
      <w:r w:rsidRPr="003137FE">
        <w:rPr>
          <w:rFonts w:asciiTheme="majorBidi" w:hAnsiTheme="majorBidi" w:cstheme="majorBidi"/>
          <w:b/>
          <w:bCs/>
          <w:sz w:val="28"/>
          <w:szCs w:val="28"/>
          <w:u w:val="single"/>
        </w:rPr>
        <w:t>Objectives of the Study</w:t>
      </w:r>
      <w:r w:rsidRPr="003137FE">
        <w:rPr>
          <w:rFonts w:asciiTheme="majorBidi" w:hAnsiTheme="majorBidi" w:cstheme="majorBidi"/>
          <w:b/>
          <w:bCs/>
          <w:sz w:val="28"/>
          <w:szCs w:val="28"/>
          <w:rtl/>
        </w:rPr>
        <w:t>:</w:t>
      </w:r>
    </w:p>
    <w:p w14:paraId="41195867" w14:textId="77777777" w:rsidR="006C4DA1" w:rsidRPr="003137FE" w:rsidRDefault="006C4DA1" w:rsidP="00547F13">
      <w:pPr>
        <w:pStyle w:val="ListParagraph"/>
        <w:numPr>
          <w:ilvl w:val="0"/>
          <w:numId w:val="228"/>
        </w:numPr>
        <w:jc w:val="lowKashida"/>
        <w:rPr>
          <w:rFonts w:asciiTheme="majorBidi" w:hAnsiTheme="majorBidi" w:cstheme="majorBidi"/>
          <w:sz w:val="28"/>
          <w:szCs w:val="28"/>
          <w:lang w:bidi="ar-EG"/>
        </w:rPr>
      </w:pPr>
      <w:r w:rsidRPr="003137FE">
        <w:rPr>
          <w:rFonts w:asciiTheme="majorBidi" w:hAnsiTheme="majorBidi" w:cstheme="majorBidi"/>
          <w:sz w:val="28"/>
          <w:szCs w:val="28"/>
          <w:lang w:bidi="ar-EG"/>
        </w:rPr>
        <w:t>Diagnosing the current reality of technical and technological education in Egypt using SWOT analysis</w:t>
      </w:r>
      <w:r w:rsidRPr="003137FE">
        <w:rPr>
          <w:rFonts w:asciiTheme="majorBidi" w:hAnsiTheme="majorBidi" w:cstheme="majorBidi"/>
          <w:sz w:val="28"/>
          <w:szCs w:val="28"/>
          <w:rtl/>
          <w:lang w:bidi="ar-EG"/>
        </w:rPr>
        <w:t>.</w:t>
      </w:r>
    </w:p>
    <w:p w14:paraId="046145E8" w14:textId="77777777" w:rsidR="006C4DA1" w:rsidRPr="003137FE" w:rsidRDefault="006C4DA1" w:rsidP="00547F13">
      <w:pPr>
        <w:pStyle w:val="ListParagraph"/>
        <w:numPr>
          <w:ilvl w:val="0"/>
          <w:numId w:val="228"/>
        </w:numPr>
        <w:jc w:val="lowKashida"/>
        <w:rPr>
          <w:rFonts w:asciiTheme="majorBidi" w:hAnsiTheme="majorBidi" w:cstheme="majorBidi"/>
          <w:sz w:val="28"/>
          <w:szCs w:val="28"/>
          <w:lang w:bidi="ar-EG"/>
        </w:rPr>
      </w:pPr>
      <w:r w:rsidRPr="003137FE">
        <w:rPr>
          <w:rFonts w:asciiTheme="majorBidi" w:hAnsiTheme="majorBidi" w:cstheme="majorBidi"/>
          <w:sz w:val="28"/>
          <w:szCs w:val="28"/>
          <w:lang w:bidi="ar-EG"/>
        </w:rPr>
        <w:t>Determining the mechanisms for establishing and managing applied technology schools in the light of existing partnerships</w:t>
      </w:r>
      <w:r w:rsidRPr="003137FE">
        <w:rPr>
          <w:rFonts w:asciiTheme="majorBidi" w:hAnsiTheme="majorBidi" w:cstheme="majorBidi"/>
          <w:sz w:val="28"/>
          <w:szCs w:val="28"/>
          <w:rtl/>
          <w:lang w:bidi="ar-EG"/>
        </w:rPr>
        <w:t>.</w:t>
      </w:r>
    </w:p>
    <w:p w14:paraId="22C38AA2" w14:textId="77777777" w:rsidR="006C4DA1" w:rsidRPr="003137FE" w:rsidRDefault="006C4DA1" w:rsidP="00547F13">
      <w:pPr>
        <w:pStyle w:val="ListParagraph"/>
        <w:numPr>
          <w:ilvl w:val="0"/>
          <w:numId w:val="228"/>
        </w:numPr>
        <w:jc w:val="lowKashida"/>
        <w:rPr>
          <w:rFonts w:asciiTheme="majorBidi" w:hAnsiTheme="majorBidi" w:cstheme="majorBidi"/>
          <w:sz w:val="28"/>
          <w:szCs w:val="28"/>
          <w:lang w:bidi="ar-EG"/>
        </w:rPr>
      </w:pPr>
      <w:r w:rsidRPr="003137FE">
        <w:rPr>
          <w:rFonts w:asciiTheme="majorBidi" w:hAnsiTheme="majorBidi" w:cstheme="majorBidi"/>
          <w:sz w:val="28"/>
          <w:szCs w:val="28"/>
          <w:lang w:bidi="ar-EG"/>
        </w:rPr>
        <w:t>Identifying the experiences of some countries in the contribution of the private sector in applied technological education</w:t>
      </w:r>
      <w:r w:rsidRPr="003137FE">
        <w:rPr>
          <w:rFonts w:asciiTheme="majorBidi" w:hAnsiTheme="majorBidi" w:cstheme="majorBidi"/>
          <w:sz w:val="28"/>
          <w:szCs w:val="28"/>
          <w:rtl/>
          <w:lang w:bidi="ar-EG"/>
        </w:rPr>
        <w:t>.</w:t>
      </w:r>
    </w:p>
    <w:p w14:paraId="42AA28EA" w14:textId="77777777" w:rsidR="006C4DA1" w:rsidRPr="003137FE" w:rsidRDefault="006C4DA1" w:rsidP="00547F13">
      <w:pPr>
        <w:pStyle w:val="ListParagraph"/>
        <w:numPr>
          <w:ilvl w:val="0"/>
          <w:numId w:val="228"/>
        </w:numPr>
        <w:jc w:val="lowKashida"/>
        <w:rPr>
          <w:rFonts w:asciiTheme="majorBidi" w:hAnsiTheme="majorBidi" w:cstheme="majorBidi"/>
          <w:sz w:val="28"/>
          <w:szCs w:val="28"/>
          <w:lang w:bidi="ar-EG"/>
        </w:rPr>
      </w:pPr>
      <w:r w:rsidRPr="003137FE">
        <w:rPr>
          <w:rFonts w:asciiTheme="majorBidi" w:hAnsiTheme="majorBidi" w:cstheme="majorBidi"/>
          <w:sz w:val="28"/>
          <w:szCs w:val="28"/>
          <w:lang w:bidi="ar-EG"/>
        </w:rPr>
        <w:t>Identifying the role of the private sector in enhancing the quality of the outputs of applied technology schools</w:t>
      </w:r>
      <w:r w:rsidRPr="003137FE">
        <w:rPr>
          <w:rFonts w:asciiTheme="majorBidi" w:hAnsiTheme="majorBidi" w:cstheme="majorBidi"/>
          <w:sz w:val="28"/>
          <w:szCs w:val="28"/>
          <w:rtl/>
          <w:lang w:bidi="ar-EG"/>
        </w:rPr>
        <w:t>.</w:t>
      </w:r>
    </w:p>
    <w:p w14:paraId="14F07E77" w14:textId="77777777" w:rsidR="006C4DA1" w:rsidRPr="003137FE" w:rsidRDefault="006C4DA1" w:rsidP="006C4DA1">
      <w:pPr>
        <w:spacing w:after="0" w:line="240" w:lineRule="auto"/>
        <w:jc w:val="lowKashida"/>
        <w:rPr>
          <w:rFonts w:asciiTheme="majorBidi" w:hAnsiTheme="majorBidi" w:cstheme="majorBidi"/>
          <w:sz w:val="28"/>
          <w:szCs w:val="28"/>
          <w:u w:val="single"/>
        </w:rPr>
      </w:pPr>
      <w:r w:rsidRPr="003137FE">
        <w:rPr>
          <w:rFonts w:asciiTheme="majorBidi" w:hAnsiTheme="majorBidi" w:cstheme="majorBidi"/>
          <w:sz w:val="28"/>
          <w:szCs w:val="28"/>
          <w:u w:val="single"/>
        </w:rPr>
        <w:t>Methodology and Tools</w:t>
      </w:r>
      <w:r w:rsidRPr="003137FE">
        <w:rPr>
          <w:rFonts w:asciiTheme="majorBidi" w:hAnsiTheme="majorBidi" w:cstheme="majorBidi"/>
          <w:sz w:val="28"/>
          <w:szCs w:val="28"/>
          <w:u w:val="single"/>
          <w:rtl/>
        </w:rPr>
        <w:t>:</w:t>
      </w:r>
    </w:p>
    <w:p w14:paraId="69304C75"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The accuracy and efficiency of the steps and results of the research are due to the proper selection of the methodology and the tools used in the research in accordance with the objectives and problem of the research. Therefore, this study was based on the descriptive approach as the most appropriate research methodology for the subject of the current study</w:t>
      </w:r>
      <w:r w:rsidRPr="003137FE">
        <w:rPr>
          <w:rFonts w:asciiTheme="majorBidi" w:hAnsiTheme="majorBidi" w:cstheme="majorBidi"/>
          <w:sz w:val="28"/>
          <w:szCs w:val="28"/>
          <w:rtl/>
        </w:rPr>
        <w:t>.</w:t>
      </w:r>
    </w:p>
    <w:p w14:paraId="7CF20B4D"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The questionnaire was directed to a sample of graduates of applied technology schools for employees of (industrial partners) and some private sector companies, as follows:</w:t>
      </w:r>
    </w:p>
    <w:p w14:paraId="6CA89144"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 xml:space="preserve">(Al-Salihiya for Investment and Development/ Al-Arabi Group/ Talaat Mustafa Group of Companies/ Egypt Gold Company), as </w:t>
      </w:r>
      <w:r w:rsidRPr="003137FE">
        <w:rPr>
          <w:rFonts w:asciiTheme="majorBidi" w:hAnsiTheme="majorBidi" w:cstheme="majorBidi"/>
          <w:sz w:val="28"/>
          <w:szCs w:val="28"/>
        </w:rPr>
        <w:lastRenderedPageBreak/>
        <w:t>well as some educators and some private sector staff of applied technology schools</w:t>
      </w:r>
      <w:r w:rsidRPr="003137FE">
        <w:rPr>
          <w:rFonts w:asciiTheme="majorBidi" w:hAnsiTheme="majorBidi" w:cstheme="majorBidi"/>
          <w:sz w:val="28"/>
          <w:szCs w:val="28"/>
          <w:rtl/>
        </w:rPr>
        <w:t>.</w:t>
      </w:r>
    </w:p>
    <w:p w14:paraId="19D9C721"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 xml:space="preserve">Study </w:t>
      </w:r>
      <w:bookmarkStart w:id="23" w:name="_Hlk130152713"/>
      <w:r w:rsidRPr="003137FE">
        <w:rPr>
          <w:rFonts w:asciiTheme="majorBidi" w:hAnsiTheme="majorBidi" w:cstheme="majorBidi"/>
          <w:sz w:val="28"/>
          <w:szCs w:val="28"/>
        </w:rPr>
        <w:t xml:space="preserve">Community </w:t>
      </w:r>
      <w:bookmarkEnd w:id="23"/>
      <w:r w:rsidRPr="003137FE">
        <w:rPr>
          <w:rFonts w:asciiTheme="majorBidi" w:hAnsiTheme="majorBidi" w:cstheme="majorBidi"/>
          <w:sz w:val="28"/>
          <w:szCs w:val="28"/>
        </w:rPr>
        <w:t>and Sample</w:t>
      </w:r>
      <w:r w:rsidRPr="003137FE">
        <w:rPr>
          <w:rFonts w:asciiTheme="majorBidi" w:hAnsiTheme="majorBidi" w:cstheme="majorBidi"/>
          <w:sz w:val="28"/>
          <w:szCs w:val="28"/>
          <w:rtl/>
        </w:rPr>
        <w:t>:</w:t>
      </w:r>
    </w:p>
    <w:p w14:paraId="52B90658" w14:textId="77777777" w:rsidR="006C4DA1" w:rsidRPr="003137FE" w:rsidRDefault="006C4DA1" w:rsidP="00547F13">
      <w:pPr>
        <w:pStyle w:val="ListParagraph"/>
        <w:numPr>
          <w:ilvl w:val="0"/>
          <w:numId w:val="229"/>
        </w:numPr>
        <w:jc w:val="lowKashida"/>
        <w:rPr>
          <w:rFonts w:asciiTheme="majorBidi" w:hAnsiTheme="majorBidi" w:cstheme="majorBidi"/>
          <w:sz w:val="28"/>
          <w:szCs w:val="28"/>
          <w:lang w:bidi="ar-EG"/>
        </w:rPr>
      </w:pPr>
      <w:r w:rsidRPr="003137FE">
        <w:rPr>
          <w:rFonts w:asciiTheme="majorBidi" w:hAnsiTheme="majorBidi" w:cstheme="majorBidi"/>
          <w:sz w:val="28"/>
          <w:szCs w:val="28"/>
          <w:lang w:bidi="ar-EG"/>
        </w:rPr>
        <w:t>Study Community</w:t>
      </w:r>
      <w:r w:rsidRPr="003137FE">
        <w:rPr>
          <w:rFonts w:asciiTheme="majorBidi" w:hAnsiTheme="majorBidi" w:cstheme="majorBidi"/>
          <w:sz w:val="28"/>
          <w:szCs w:val="28"/>
          <w:rtl/>
          <w:lang w:bidi="ar-EG"/>
        </w:rPr>
        <w:t>:</w:t>
      </w:r>
    </w:p>
    <w:p w14:paraId="1F353124"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The study community is defined as all the elements of the phenomenon studied by the researcher, and thus the study community includes all individuals who are considered as a part of the subject of the study problem. The private sector is enhancing the external competence of technological education in Egypt (applied technology schools as a model)</w:t>
      </w:r>
      <w:r w:rsidRPr="003137FE">
        <w:rPr>
          <w:rFonts w:asciiTheme="majorBidi" w:hAnsiTheme="majorBidi" w:cstheme="majorBidi"/>
          <w:sz w:val="28"/>
          <w:szCs w:val="28"/>
          <w:rtl/>
        </w:rPr>
        <w:t>.</w:t>
      </w:r>
    </w:p>
    <w:p w14:paraId="56AAFD61" w14:textId="77777777" w:rsidR="006C4DA1" w:rsidRPr="003137FE" w:rsidRDefault="006C4DA1" w:rsidP="006C4DA1">
      <w:pPr>
        <w:spacing w:after="0" w:line="240" w:lineRule="auto"/>
        <w:jc w:val="lowKashida"/>
        <w:rPr>
          <w:rFonts w:asciiTheme="majorBidi" w:hAnsiTheme="majorBidi" w:cstheme="majorBidi"/>
          <w:sz w:val="28"/>
          <w:szCs w:val="28"/>
        </w:rPr>
      </w:pPr>
    </w:p>
    <w:p w14:paraId="78C76121" w14:textId="77777777" w:rsidR="006C4DA1" w:rsidRPr="003137FE" w:rsidRDefault="006C4DA1" w:rsidP="00547F13">
      <w:pPr>
        <w:pStyle w:val="ListParagraph"/>
        <w:numPr>
          <w:ilvl w:val="0"/>
          <w:numId w:val="229"/>
        </w:numPr>
        <w:jc w:val="lowKashida"/>
        <w:rPr>
          <w:rFonts w:asciiTheme="majorBidi" w:hAnsiTheme="majorBidi" w:cstheme="majorBidi"/>
          <w:sz w:val="28"/>
          <w:szCs w:val="28"/>
          <w:rtl/>
          <w:lang w:bidi="ar-EG"/>
        </w:rPr>
      </w:pPr>
      <w:r w:rsidRPr="003137FE">
        <w:rPr>
          <w:rFonts w:asciiTheme="majorBidi" w:hAnsiTheme="majorBidi" w:cstheme="majorBidi"/>
          <w:sz w:val="28"/>
          <w:szCs w:val="28"/>
          <w:rtl/>
          <w:lang w:bidi="ar-EG"/>
        </w:rPr>
        <w:t xml:space="preserve"> </w:t>
      </w:r>
      <w:r w:rsidRPr="003137FE">
        <w:rPr>
          <w:rFonts w:asciiTheme="majorBidi" w:hAnsiTheme="majorBidi" w:cstheme="majorBidi"/>
          <w:sz w:val="28"/>
          <w:szCs w:val="28"/>
          <w:lang w:bidi="ar-EG"/>
        </w:rPr>
        <w:t>Study Sample</w:t>
      </w:r>
      <w:r w:rsidRPr="003137FE">
        <w:rPr>
          <w:rFonts w:asciiTheme="majorBidi" w:hAnsiTheme="majorBidi" w:cstheme="majorBidi"/>
          <w:sz w:val="28"/>
          <w:szCs w:val="28"/>
          <w:rtl/>
          <w:lang w:bidi="ar-EG"/>
        </w:rPr>
        <w:t>:</w:t>
      </w:r>
    </w:p>
    <w:p w14:paraId="13E6289A"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The researcher used the simple random sampling method, where a questionnaire was distributed for each of the following</w:t>
      </w:r>
      <w:r w:rsidRPr="003137FE">
        <w:rPr>
          <w:rFonts w:asciiTheme="majorBidi" w:hAnsiTheme="majorBidi" w:cstheme="majorBidi"/>
          <w:sz w:val="28"/>
          <w:szCs w:val="28"/>
          <w:rtl/>
        </w:rPr>
        <w:t>:</w:t>
      </w:r>
    </w:p>
    <w:p w14:paraId="7FB047ED" w14:textId="77777777" w:rsidR="006C4DA1" w:rsidRPr="003137FE" w:rsidRDefault="006C4DA1" w:rsidP="006C4DA1">
      <w:pPr>
        <w:spacing w:after="0" w:line="240" w:lineRule="auto"/>
        <w:jc w:val="lowKashida"/>
        <w:rPr>
          <w:rFonts w:asciiTheme="majorBidi" w:hAnsiTheme="majorBidi" w:cstheme="majorBidi"/>
          <w:sz w:val="28"/>
          <w:szCs w:val="28"/>
          <w:rtl/>
        </w:rPr>
      </w:pPr>
      <w:r w:rsidRPr="003137FE">
        <w:rPr>
          <w:rFonts w:asciiTheme="majorBidi" w:hAnsiTheme="majorBidi" w:cstheme="majorBidi"/>
          <w:sz w:val="28"/>
          <w:szCs w:val="28"/>
        </w:rPr>
        <w:t>(graduates, educators, industrialists, private sector) the study population, where the questionnaires were sent using the (Microsoft Form) program, and the number of valid forms was (156), and the researcher believes that this number is sufficient to conduct the necessary statistical analyzes</w:t>
      </w:r>
      <w:r w:rsidRPr="003137FE">
        <w:rPr>
          <w:rFonts w:asciiTheme="majorBidi" w:hAnsiTheme="majorBidi" w:cstheme="majorBidi"/>
          <w:sz w:val="28"/>
          <w:szCs w:val="28"/>
          <w:rtl/>
        </w:rPr>
        <w:t>.</w:t>
      </w:r>
    </w:p>
    <w:p w14:paraId="28C440D7" w14:textId="77777777" w:rsidR="006C4DA1" w:rsidRPr="003137FE" w:rsidRDefault="006C4DA1" w:rsidP="006C4DA1">
      <w:pPr>
        <w:spacing w:after="0" w:line="240" w:lineRule="auto"/>
        <w:jc w:val="lowKashida"/>
        <w:rPr>
          <w:rFonts w:asciiTheme="majorBidi" w:hAnsiTheme="majorBidi" w:cstheme="majorBidi"/>
          <w:sz w:val="28"/>
          <w:szCs w:val="28"/>
        </w:rPr>
      </w:pPr>
    </w:p>
    <w:p w14:paraId="0BF847C2" w14:textId="77777777" w:rsidR="006C4DA1" w:rsidRPr="003137FE" w:rsidRDefault="006C4DA1" w:rsidP="006C4DA1">
      <w:pPr>
        <w:spacing w:after="0" w:line="240" w:lineRule="auto"/>
        <w:jc w:val="lowKashida"/>
        <w:rPr>
          <w:rFonts w:asciiTheme="majorBidi" w:hAnsiTheme="majorBidi" w:cstheme="majorBidi"/>
          <w:sz w:val="28"/>
          <w:szCs w:val="28"/>
          <w:u w:val="single"/>
          <w:rtl/>
        </w:rPr>
      </w:pPr>
      <w:r w:rsidRPr="003137FE">
        <w:rPr>
          <w:rFonts w:asciiTheme="majorBidi" w:hAnsiTheme="majorBidi" w:cstheme="majorBidi"/>
          <w:sz w:val="28"/>
          <w:szCs w:val="28"/>
          <w:u w:val="single"/>
        </w:rPr>
        <w:t>Concepts and Terminology of the Study</w:t>
      </w:r>
      <w:r w:rsidRPr="003137FE">
        <w:rPr>
          <w:rFonts w:asciiTheme="majorBidi" w:hAnsiTheme="majorBidi" w:cstheme="majorBidi"/>
          <w:sz w:val="28"/>
          <w:szCs w:val="28"/>
          <w:u w:val="single"/>
          <w:rtl/>
        </w:rPr>
        <w:t>:</w:t>
      </w:r>
    </w:p>
    <w:p w14:paraId="4EE5942C"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Determining the concepts and terminology used in the research is important, as it is an important basis for building the study. Therefore, attention will be paid to clarify the basic terms on which the research depends, which are as follows</w:t>
      </w:r>
      <w:r w:rsidRPr="003137FE">
        <w:rPr>
          <w:rFonts w:asciiTheme="majorBidi" w:hAnsiTheme="majorBidi" w:cstheme="majorBidi"/>
          <w:sz w:val="28"/>
          <w:szCs w:val="28"/>
          <w:rtl/>
        </w:rPr>
        <w:t>:</w:t>
      </w:r>
    </w:p>
    <w:p w14:paraId="58724CC0" w14:textId="77777777" w:rsidR="006C4DA1" w:rsidRPr="003137FE" w:rsidRDefault="006C4DA1" w:rsidP="00547F13">
      <w:pPr>
        <w:pStyle w:val="ListParagraph"/>
        <w:numPr>
          <w:ilvl w:val="0"/>
          <w:numId w:val="230"/>
        </w:numPr>
        <w:ind w:left="567"/>
        <w:jc w:val="lowKashida"/>
        <w:rPr>
          <w:rFonts w:asciiTheme="majorBidi" w:hAnsiTheme="majorBidi" w:cstheme="majorBidi"/>
          <w:sz w:val="28"/>
          <w:szCs w:val="28"/>
          <w:lang w:bidi="ar-EG"/>
        </w:rPr>
      </w:pPr>
      <w:r w:rsidRPr="003137FE">
        <w:rPr>
          <w:rFonts w:asciiTheme="majorBidi" w:hAnsiTheme="majorBidi" w:cstheme="majorBidi"/>
          <w:sz w:val="28"/>
          <w:szCs w:val="28"/>
          <w:lang w:bidi="ar-EG"/>
        </w:rPr>
        <w:t>External competence</w:t>
      </w:r>
      <w:r w:rsidRPr="003137FE">
        <w:rPr>
          <w:rFonts w:asciiTheme="majorBidi" w:hAnsiTheme="majorBidi" w:cstheme="majorBidi"/>
          <w:sz w:val="28"/>
          <w:szCs w:val="28"/>
          <w:rtl/>
          <w:lang w:bidi="ar-EG"/>
        </w:rPr>
        <w:t>.</w:t>
      </w:r>
    </w:p>
    <w:p w14:paraId="33F749C0" w14:textId="77777777" w:rsidR="006C4DA1" w:rsidRPr="003137FE" w:rsidRDefault="006C4DA1" w:rsidP="00547F13">
      <w:pPr>
        <w:pStyle w:val="ListParagraph"/>
        <w:numPr>
          <w:ilvl w:val="0"/>
          <w:numId w:val="230"/>
        </w:numPr>
        <w:ind w:left="567"/>
        <w:jc w:val="lowKashida"/>
        <w:rPr>
          <w:rFonts w:asciiTheme="majorBidi" w:hAnsiTheme="majorBidi" w:cstheme="majorBidi"/>
          <w:sz w:val="28"/>
          <w:szCs w:val="28"/>
          <w:lang w:bidi="ar-EG"/>
        </w:rPr>
      </w:pPr>
      <w:r w:rsidRPr="003137FE">
        <w:rPr>
          <w:rFonts w:asciiTheme="majorBidi" w:hAnsiTheme="majorBidi" w:cstheme="majorBidi"/>
          <w:sz w:val="28"/>
          <w:szCs w:val="28"/>
          <w:lang w:bidi="ar-EG"/>
        </w:rPr>
        <w:t>The private sector</w:t>
      </w:r>
      <w:r w:rsidRPr="003137FE">
        <w:rPr>
          <w:rFonts w:asciiTheme="majorBidi" w:hAnsiTheme="majorBidi" w:cstheme="majorBidi"/>
          <w:sz w:val="28"/>
          <w:szCs w:val="28"/>
          <w:rtl/>
          <w:lang w:bidi="ar-EG"/>
        </w:rPr>
        <w:t>.</w:t>
      </w:r>
    </w:p>
    <w:p w14:paraId="30D52916" w14:textId="77777777" w:rsidR="006C4DA1" w:rsidRPr="003137FE" w:rsidRDefault="006C4DA1" w:rsidP="00547F13">
      <w:pPr>
        <w:pStyle w:val="ListParagraph"/>
        <w:numPr>
          <w:ilvl w:val="0"/>
          <w:numId w:val="230"/>
        </w:numPr>
        <w:ind w:left="567"/>
        <w:jc w:val="lowKashida"/>
        <w:rPr>
          <w:rFonts w:asciiTheme="majorBidi" w:hAnsiTheme="majorBidi" w:cstheme="majorBidi"/>
          <w:sz w:val="28"/>
          <w:szCs w:val="28"/>
          <w:lang w:bidi="ar-EG"/>
        </w:rPr>
      </w:pPr>
      <w:r w:rsidRPr="003137FE">
        <w:rPr>
          <w:rFonts w:asciiTheme="majorBidi" w:hAnsiTheme="majorBidi" w:cstheme="majorBidi"/>
          <w:sz w:val="28"/>
          <w:szCs w:val="28"/>
          <w:lang w:bidi="ar-EG"/>
        </w:rPr>
        <w:t>Technological education</w:t>
      </w:r>
      <w:r w:rsidRPr="003137FE">
        <w:rPr>
          <w:rFonts w:asciiTheme="majorBidi" w:hAnsiTheme="majorBidi" w:cstheme="majorBidi"/>
          <w:sz w:val="28"/>
          <w:szCs w:val="28"/>
          <w:rtl/>
          <w:lang w:bidi="ar-EG"/>
        </w:rPr>
        <w:t>.</w:t>
      </w:r>
    </w:p>
    <w:p w14:paraId="7C95FEC4" w14:textId="77777777" w:rsidR="006C4DA1" w:rsidRPr="003137FE" w:rsidRDefault="006C4DA1" w:rsidP="006C4DA1">
      <w:pPr>
        <w:spacing w:after="0" w:line="240" w:lineRule="auto"/>
        <w:jc w:val="lowKashida"/>
        <w:rPr>
          <w:b/>
          <w:bCs/>
          <w:sz w:val="16"/>
          <w:szCs w:val="16"/>
        </w:rPr>
      </w:pPr>
    </w:p>
    <w:p w14:paraId="215B93E0" w14:textId="77777777" w:rsidR="006C4DA1" w:rsidRPr="003137FE" w:rsidRDefault="006C4DA1" w:rsidP="006C4DA1">
      <w:pPr>
        <w:spacing w:after="0" w:line="240" w:lineRule="auto"/>
        <w:jc w:val="lowKashida"/>
        <w:rPr>
          <w:rFonts w:asciiTheme="majorBidi" w:hAnsiTheme="majorBidi" w:cstheme="majorBidi"/>
          <w:b/>
          <w:bCs/>
          <w:sz w:val="28"/>
          <w:szCs w:val="28"/>
          <w:u w:val="single"/>
          <w:rtl/>
        </w:rPr>
      </w:pPr>
      <w:r w:rsidRPr="003137FE">
        <w:rPr>
          <w:rFonts w:asciiTheme="majorBidi" w:hAnsiTheme="majorBidi" w:cstheme="majorBidi"/>
          <w:b/>
          <w:bCs/>
          <w:sz w:val="28"/>
          <w:szCs w:val="28"/>
          <w:u w:val="single"/>
        </w:rPr>
        <w:t>Study Organization Structure</w:t>
      </w:r>
      <w:r w:rsidRPr="003137FE">
        <w:rPr>
          <w:rFonts w:asciiTheme="majorBidi" w:hAnsiTheme="majorBidi" w:cstheme="majorBidi"/>
          <w:b/>
          <w:bCs/>
          <w:sz w:val="28"/>
          <w:szCs w:val="28"/>
          <w:u w:val="single"/>
          <w:rtl/>
        </w:rPr>
        <w:t>:</w:t>
      </w:r>
    </w:p>
    <w:p w14:paraId="5144B6CA"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u w:val="single"/>
        </w:rPr>
        <w:t>The first chapter:</w:t>
      </w:r>
      <w:r w:rsidRPr="003137FE">
        <w:rPr>
          <w:rFonts w:asciiTheme="majorBidi" w:hAnsiTheme="majorBidi" w:cstheme="majorBidi"/>
          <w:sz w:val="28"/>
          <w:szCs w:val="28"/>
        </w:rPr>
        <w:t xml:space="preserve"> (The general conceptual and methodological framework of the study)</w:t>
      </w:r>
    </w:p>
    <w:p w14:paraId="542548FC"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 xml:space="preserve">This chapter is devoted to a general framework for the current study and includes “the introduction to the study, previous studies, the importance of the study, the reasons for choosing the subject of the study, the determination of the research problem, the objectives, questions, hypotheses, methodology and tools, research concepts and terms, including (external competence, the private sector, </w:t>
      </w:r>
      <w:r w:rsidRPr="003137FE">
        <w:rPr>
          <w:rFonts w:asciiTheme="majorBidi" w:hAnsiTheme="majorBidi" w:cstheme="majorBidi"/>
          <w:sz w:val="28"/>
          <w:szCs w:val="28"/>
        </w:rPr>
        <w:lastRenderedPageBreak/>
        <w:t>technological education), the difficulties encountered by the researcher and ways to overcome them and organization the study</w:t>
      </w:r>
      <w:r w:rsidRPr="003137FE">
        <w:rPr>
          <w:rFonts w:asciiTheme="majorBidi" w:hAnsiTheme="majorBidi" w:cstheme="majorBidi"/>
          <w:sz w:val="28"/>
          <w:szCs w:val="28"/>
          <w:rtl/>
        </w:rPr>
        <w:t>.</w:t>
      </w:r>
    </w:p>
    <w:p w14:paraId="356DD113" w14:textId="77777777" w:rsidR="006C4DA1" w:rsidRPr="003137FE" w:rsidRDefault="006C4DA1" w:rsidP="006C4DA1">
      <w:pPr>
        <w:spacing w:after="0" w:line="240" w:lineRule="auto"/>
        <w:jc w:val="lowKashida"/>
        <w:rPr>
          <w:rFonts w:asciiTheme="majorBidi" w:hAnsiTheme="majorBidi" w:cstheme="majorBidi"/>
          <w:sz w:val="28"/>
          <w:szCs w:val="28"/>
        </w:rPr>
      </w:pPr>
    </w:p>
    <w:p w14:paraId="50FAA476" w14:textId="77777777" w:rsidR="006C4DA1" w:rsidRPr="003137FE" w:rsidRDefault="006C4DA1" w:rsidP="006C4DA1">
      <w:pPr>
        <w:spacing w:after="0" w:line="240" w:lineRule="auto"/>
        <w:jc w:val="lowKashida"/>
        <w:rPr>
          <w:rFonts w:asciiTheme="majorBidi" w:hAnsiTheme="majorBidi" w:cstheme="majorBidi"/>
          <w:sz w:val="28"/>
          <w:szCs w:val="28"/>
          <w:rtl/>
        </w:rPr>
      </w:pPr>
      <w:r w:rsidRPr="003137FE">
        <w:rPr>
          <w:rFonts w:asciiTheme="majorBidi" w:hAnsiTheme="majorBidi" w:cstheme="majorBidi"/>
          <w:b/>
          <w:bCs/>
          <w:sz w:val="28"/>
          <w:szCs w:val="28"/>
          <w:u w:val="single"/>
        </w:rPr>
        <w:t>Chapter Two</w:t>
      </w:r>
      <w:r w:rsidRPr="003137FE">
        <w:rPr>
          <w:rFonts w:asciiTheme="majorBidi" w:hAnsiTheme="majorBidi" w:cstheme="majorBidi"/>
          <w:sz w:val="28"/>
          <w:szCs w:val="28"/>
          <w:u w:val="single"/>
        </w:rPr>
        <w:t>:</w:t>
      </w:r>
      <w:r w:rsidRPr="003137FE">
        <w:rPr>
          <w:rFonts w:asciiTheme="majorBidi" w:hAnsiTheme="majorBidi" w:cstheme="majorBidi"/>
          <w:sz w:val="28"/>
          <w:szCs w:val="28"/>
        </w:rPr>
        <w:t xml:space="preserve"> (The current reality of technological education in Egypt)</w:t>
      </w:r>
    </w:p>
    <w:p w14:paraId="3A84258C"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This chapter aims to shed light on technological education in Egypt and its institutions, whether at the secondary or university education levels, with highlighting and focusing on applied technology schools in Egypt by addressing the following points</w:t>
      </w:r>
      <w:r w:rsidRPr="003137FE">
        <w:rPr>
          <w:rFonts w:asciiTheme="majorBidi" w:hAnsiTheme="majorBidi" w:cstheme="majorBidi"/>
          <w:sz w:val="28"/>
          <w:szCs w:val="28"/>
          <w:rtl/>
        </w:rPr>
        <w:t>:</w:t>
      </w:r>
    </w:p>
    <w:p w14:paraId="7AA14E29" w14:textId="77777777" w:rsidR="006C4DA1" w:rsidRPr="003137FE" w:rsidRDefault="006C4DA1" w:rsidP="006C4DA1">
      <w:pPr>
        <w:spacing w:after="0" w:line="240" w:lineRule="auto"/>
        <w:jc w:val="lowKashida"/>
        <w:rPr>
          <w:rFonts w:asciiTheme="majorBidi" w:hAnsiTheme="majorBidi" w:cstheme="majorBidi"/>
          <w:sz w:val="28"/>
          <w:szCs w:val="28"/>
          <w:rtl/>
        </w:rPr>
      </w:pPr>
      <w:r w:rsidRPr="003137FE">
        <w:rPr>
          <w:rFonts w:asciiTheme="majorBidi" w:hAnsiTheme="majorBidi" w:cstheme="majorBidi"/>
          <w:sz w:val="28"/>
          <w:szCs w:val="28"/>
        </w:rPr>
        <w:t>First: A Look at Technical Education in Egypt</w:t>
      </w:r>
      <w:r w:rsidRPr="003137FE">
        <w:rPr>
          <w:rFonts w:asciiTheme="majorBidi" w:hAnsiTheme="majorBidi" w:cstheme="majorBidi"/>
          <w:sz w:val="28"/>
          <w:szCs w:val="28"/>
          <w:rtl/>
        </w:rPr>
        <w:t>:</w:t>
      </w:r>
    </w:p>
    <w:p w14:paraId="19408717"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Second: The need for technological education in Egypt</w:t>
      </w:r>
      <w:r w:rsidRPr="003137FE">
        <w:rPr>
          <w:rFonts w:asciiTheme="majorBidi" w:hAnsiTheme="majorBidi" w:cstheme="majorBidi"/>
          <w:sz w:val="28"/>
          <w:szCs w:val="28"/>
          <w:rtl/>
        </w:rPr>
        <w:t>.</w:t>
      </w:r>
    </w:p>
    <w:p w14:paraId="5B8B2B23"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Third: Technical and technological education institutions in Egypt</w:t>
      </w:r>
      <w:r w:rsidRPr="003137FE">
        <w:rPr>
          <w:rFonts w:asciiTheme="majorBidi" w:hAnsiTheme="majorBidi" w:cstheme="majorBidi"/>
          <w:sz w:val="28"/>
          <w:szCs w:val="28"/>
          <w:rtl/>
        </w:rPr>
        <w:t>.</w:t>
      </w:r>
    </w:p>
    <w:p w14:paraId="0502B6E2"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Applied Technology Schools in Egypt and their expansion stages</w:t>
      </w:r>
      <w:r w:rsidRPr="003137FE">
        <w:rPr>
          <w:rFonts w:asciiTheme="majorBidi" w:hAnsiTheme="majorBidi" w:cstheme="majorBidi"/>
          <w:sz w:val="28"/>
          <w:szCs w:val="28"/>
          <w:rtl/>
        </w:rPr>
        <w:t>.</w:t>
      </w:r>
    </w:p>
    <w:p w14:paraId="542EB56C" w14:textId="77777777" w:rsidR="006C4DA1" w:rsidRPr="003137FE" w:rsidRDefault="006C4DA1" w:rsidP="006C4DA1">
      <w:pPr>
        <w:spacing w:after="0" w:line="240" w:lineRule="auto"/>
        <w:jc w:val="lowKashida"/>
        <w:rPr>
          <w:rFonts w:asciiTheme="majorBidi" w:hAnsiTheme="majorBidi" w:cstheme="majorBidi"/>
          <w:sz w:val="28"/>
          <w:szCs w:val="28"/>
          <w:rtl/>
        </w:rPr>
      </w:pPr>
      <w:r w:rsidRPr="003137FE">
        <w:rPr>
          <w:rFonts w:asciiTheme="majorBidi" w:hAnsiTheme="majorBidi" w:cstheme="majorBidi"/>
          <w:sz w:val="28"/>
          <w:szCs w:val="28"/>
        </w:rPr>
        <w:t>Fourth: The educational model for schools of applied technology</w:t>
      </w:r>
      <w:r w:rsidRPr="003137FE">
        <w:rPr>
          <w:rFonts w:asciiTheme="majorBidi" w:hAnsiTheme="majorBidi" w:cstheme="majorBidi"/>
          <w:sz w:val="28"/>
          <w:szCs w:val="28"/>
          <w:rtl/>
        </w:rPr>
        <w:t>.</w:t>
      </w:r>
    </w:p>
    <w:p w14:paraId="1EF2C85A"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Fifth: Diagnosing the current reality of technical and technological education using SWOT analysis</w:t>
      </w:r>
    </w:p>
    <w:p w14:paraId="62FCEF8C"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Sixth: Models of Applied Technology Schools in Egypt</w:t>
      </w:r>
      <w:r w:rsidRPr="003137FE">
        <w:rPr>
          <w:rFonts w:asciiTheme="majorBidi" w:hAnsiTheme="majorBidi" w:cstheme="majorBidi"/>
          <w:sz w:val="28"/>
          <w:szCs w:val="28"/>
          <w:rtl/>
        </w:rPr>
        <w:t>:</w:t>
      </w:r>
    </w:p>
    <w:p w14:paraId="1C7EB94F" w14:textId="77777777" w:rsidR="006C4DA1" w:rsidRPr="003137FE" w:rsidRDefault="006C4DA1" w:rsidP="006C4DA1">
      <w:pPr>
        <w:spacing w:after="0" w:line="240" w:lineRule="auto"/>
        <w:jc w:val="lowKashida"/>
        <w:rPr>
          <w:rFonts w:asciiTheme="majorBidi" w:hAnsiTheme="majorBidi" w:cstheme="majorBidi"/>
          <w:sz w:val="28"/>
          <w:szCs w:val="28"/>
          <w:rtl/>
        </w:rPr>
      </w:pPr>
      <w:r w:rsidRPr="003137FE">
        <w:rPr>
          <w:rFonts w:asciiTheme="majorBidi" w:hAnsiTheme="majorBidi" w:cstheme="majorBidi"/>
          <w:sz w:val="28"/>
          <w:szCs w:val="28"/>
        </w:rPr>
        <w:t>Seventh: Rules for establishing schools of applied technology in Egypt</w:t>
      </w:r>
      <w:r w:rsidRPr="003137FE">
        <w:rPr>
          <w:rFonts w:asciiTheme="majorBidi" w:hAnsiTheme="majorBidi" w:cstheme="majorBidi"/>
          <w:sz w:val="28"/>
          <w:szCs w:val="28"/>
          <w:rtl/>
        </w:rPr>
        <w:t>.</w:t>
      </w:r>
    </w:p>
    <w:p w14:paraId="4497D14F" w14:textId="77777777" w:rsidR="006C4DA1" w:rsidRPr="003137FE" w:rsidRDefault="006C4DA1" w:rsidP="006C4DA1">
      <w:pPr>
        <w:spacing w:after="0" w:line="240" w:lineRule="auto"/>
        <w:jc w:val="lowKashida"/>
        <w:rPr>
          <w:rFonts w:asciiTheme="majorBidi" w:hAnsiTheme="majorBidi" w:cstheme="majorBidi"/>
          <w:sz w:val="28"/>
          <w:szCs w:val="28"/>
          <w:rtl/>
        </w:rPr>
      </w:pPr>
      <w:r w:rsidRPr="003137FE">
        <w:rPr>
          <w:rFonts w:asciiTheme="majorBidi" w:hAnsiTheme="majorBidi" w:cstheme="majorBidi"/>
          <w:sz w:val="28"/>
          <w:szCs w:val="28"/>
        </w:rPr>
        <w:t>Eighth: Models for Applied Technology Schools in Egypt</w:t>
      </w:r>
      <w:r w:rsidRPr="003137FE">
        <w:rPr>
          <w:rFonts w:asciiTheme="majorBidi" w:hAnsiTheme="majorBidi" w:cstheme="majorBidi"/>
          <w:sz w:val="28"/>
          <w:szCs w:val="28"/>
          <w:rtl/>
        </w:rPr>
        <w:t>.</w:t>
      </w:r>
    </w:p>
    <w:p w14:paraId="0F4593BA" w14:textId="77777777" w:rsidR="006C4DA1" w:rsidRPr="003137FE" w:rsidRDefault="006C4DA1" w:rsidP="006C4DA1">
      <w:pPr>
        <w:spacing w:after="0" w:line="240" w:lineRule="auto"/>
        <w:jc w:val="lowKashida"/>
        <w:rPr>
          <w:rFonts w:asciiTheme="majorBidi" w:hAnsiTheme="majorBidi" w:cstheme="majorBidi"/>
          <w:sz w:val="28"/>
          <w:szCs w:val="28"/>
        </w:rPr>
      </w:pPr>
    </w:p>
    <w:p w14:paraId="7B40F9BE" w14:textId="77777777" w:rsidR="006C4DA1" w:rsidRPr="003137FE" w:rsidRDefault="006C4DA1" w:rsidP="006C4DA1">
      <w:pPr>
        <w:spacing w:after="0" w:line="240" w:lineRule="auto"/>
        <w:jc w:val="lowKashida"/>
        <w:rPr>
          <w:rFonts w:asciiTheme="majorBidi" w:hAnsiTheme="majorBidi" w:cstheme="majorBidi"/>
          <w:sz w:val="28"/>
          <w:szCs w:val="28"/>
          <w:rtl/>
        </w:rPr>
      </w:pPr>
      <w:r w:rsidRPr="00D03DB2">
        <w:rPr>
          <w:rFonts w:asciiTheme="majorBidi" w:hAnsiTheme="majorBidi" w:cstheme="majorBidi"/>
          <w:b/>
          <w:bCs/>
          <w:sz w:val="28"/>
          <w:szCs w:val="28"/>
          <w:u w:val="single"/>
        </w:rPr>
        <w:t>Chapter Three</w:t>
      </w:r>
      <w:r w:rsidRPr="003137FE">
        <w:rPr>
          <w:rFonts w:asciiTheme="majorBidi" w:hAnsiTheme="majorBidi" w:cstheme="majorBidi"/>
          <w:sz w:val="28"/>
          <w:szCs w:val="28"/>
          <w:u w:val="single"/>
        </w:rPr>
        <w:t>:</w:t>
      </w:r>
      <w:r w:rsidRPr="00D03DB2">
        <w:rPr>
          <w:rFonts w:asciiTheme="majorBidi" w:hAnsiTheme="majorBidi" w:cstheme="majorBidi"/>
          <w:sz w:val="16"/>
          <w:szCs w:val="16"/>
        </w:rPr>
        <w:t xml:space="preserve"> </w:t>
      </w:r>
      <w:r w:rsidRPr="003137FE">
        <w:rPr>
          <w:rFonts w:asciiTheme="majorBidi" w:hAnsiTheme="majorBidi" w:cstheme="majorBidi"/>
          <w:sz w:val="28"/>
          <w:szCs w:val="28"/>
        </w:rPr>
        <w:t>(International Experiences and Modern Trends in Technical Education)</w:t>
      </w:r>
    </w:p>
    <w:p w14:paraId="06B9F08D"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This chapter includes a review of some international experiences in the development of technical education in the technical secondary education stage, in order to identify some global trends in this regard. Egypt</w:t>
      </w:r>
      <w:r w:rsidRPr="003137FE">
        <w:rPr>
          <w:rFonts w:asciiTheme="majorBidi" w:hAnsiTheme="majorBidi" w:cstheme="majorBidi"/>
          <w:color w:val="FF0000"/>
          <w:sz w:val="28"/>
          <w:szCs w:val="28"/>
        </w:rPr>
        <w:t xml:space="preserve"> </w:t>
      </w:r>
      <w:r w:rsidRPr="003137FE">
        <w:rPr>
          <w:rFonts w:asciiTheme="majorBidi" w:hAnsiTheme="majorBidi" w:cstheme="majorBidi"/>
          <w:sz w:val="28"/>
          <w:szCs w:val="28"/>
        </w:rPr>
        <w:t>can benefit from these international experiences in enhancing its approach to develop technical</w:t>
      </w:r>
      <w:r w:rsidRPr="003137FE">
        <w:rPr>
          <w:rFonts w:asciiTheme="majorBidi" w:hAnsiTheme="majorBidi" w:cstheme="majorBidi"/>
          <w:sz w:val="28"/>
          <w:szCs w:val="28"/>
          <w:rtl/>
        </w:rPr>
        <w:t xml:space="preserve"> </w:t>
      </w:r>
      <w:r w:rsidRPr="003137FE">
        <w:rPr>
          <w:rFonts w:asciiTheme="majorBidi" w:hAnsiTheme="majorBidi" w:cstheme="majorBidi"/>
          <w:sz w:val="28"/>
          <w:szCs w:val="28"/>
        </w:rPr>
        <w:t>education represented in schools of applied technology, according to the following</w:t>
      </w:r>
      <w:r w:rsidRPr="003137FE">
        <w:rPr>
          <w:rFonts w:asciiTheme="majorBidi" w:hAnsiTheme="majorBidi" w:cstheme="majorBidi"/>
          <w:sz w:val="28"/>
          <w:szCs w:val="28"/>
          <w:rtl/>
        </w:rPr>
        <w:t>:</w:t>
      </w:r>
    </w:p>
    <w:p w14:paraId="264E14E3" w14:textId="77777777" w:rsidR="006C4DA1" w:rsidRPr="003137FE" w:rsidRDefault="006C4DA1" w:rsidP="006C4DA1">
      <w:pPr>
        <w:spacing w:after="0" w:line="240" w:lineRule="auto"/>
        <w:jc w:val="lowKashida"/>
        <w:rPr>
          <w:rFonts w:asciiTheme="majorBidi" w:hAnsiTheme="majorBidi" w:cstheme="majorBidi"/>
          <w:sz w:val="28"/>
          <w:szCs w:val="28"/>
          <w:rtl/>
        </w:rPr>
      </w:pPr>
      <w:r w:rsidRPr="003137FE">
        <w:rPr>
          <w:rFonts w:asciiTheme="majorBidi" w:hAnsiTheme="majorBidi" w:cstheme="majorBidi"/>
          <w:sz w:val="28"/>
          <w:szCs w:val="28"/>
        </w:rPr>
        <w:t>First: A look at international experiences</w:t>
      </w:r>
      <w:r w:rsidRPr="003137FE">
        <w:rPr>
          <w:rFonts w:asciiTheme="majorBidi" w:hAnsiTheme="majorBidi" w:cstheme="majorBidi"/>
          <w:sz w:val="28"/>
          <w:szCs w:val="28"/>
          <w:rtl/>
        </w:rPr>
        <w:t>:</w:t>
      </w:r>
    </w:p>
    <w:p w14:paraId="1C83FCC4" w14:textId="77777777" w:rsidR="006C4DA1" w:rsidRPr="003137FE" w:rsidRDefault="006C4DA1" w:rsidP="006C4DA1">
      <w:pPr>
        <w:spacing w:after="0" w:line="240" w:lineRule="auto"/>
        <w:jc w:val="lowKashida"/>
        <w:rPr>
          <w:rFonts w:asciiTheme="majorBidi" w:hAnsiTheme="majorBidi" w:cstheme="majorBidi"/>
          <w:sz w:val="28"/>
          <w:szCs w:val="28"/>
          <w:rtl/>
        </w:rPr>
      </w:pPr>
      <w:r w:rsidRPr="003137FE">
        <w:rPr>
          <w:rFonts w:asciiTheme="majorBidi" w:hAnsiTheme="majorBidi" w:cstheme="majorBidi"/>
          <w:sz w:val="28"/>
          <w:szCs w:val="28"/>
        </w:rPr>
        <w:t>Second</w:t>
      </w:r>
      <w:r w:rsidRPr="003137FE">
        <w:rPr>
          <w:rFonts w:asciiTheme="majorBidi" w:hAnsiTheme="majorBidi" w:cstheme="majorBidi"/>
          <w:sz w:val="28"/>
          <w:szCs w:val="28"/>
          <w:rtl/>
        </w:rPr>
        <w:t>:</w:t>
      </w:r>
      <w:r w:rsidRPr="003137FE">
        <w:rPr>
          <w:rFonts w:asciiTheme="majorBidi" w:hAnsiTheme="majorBidi" w:cstheme="majorBidi"/>
          <w:sz w:val="28"/>
          <w:szCs w:val="28"/>
        </w:rPr>
        <w:t xml:space="preserve"> Lessons learned from international experiences</w:t>
      </w:r>
      <w:r w:rsidRPr="003137FE">
        <w:rPr>
          <w:rFonts w:asciiTheme="majorBidi" w:hAnsiTheme="majorBidi" w:cstheme="majorBidi"/>
          <w:sz w:val="28"/>
          <w:szCs w:val="28"/>
          <w:rtl/>
        </w:rPr>
        <w:t>:</w:t>
      </w:r>
    </w:p>
    <w:p w14:paraId="0E84BCCE" w14:textId="77777777" w:rsidR="006C4DA1" w:rsidRPr="003137FE" w:rsidRDefault="006C4DA1" w:rsidP="006C4DA1">
      <w:pPr>
        <w:spacing w:after="0" w:line="240" w:lineRule="auto"/>
        <w:jc w:val="lowKashida"/>
        <w:rPr>
          <w:rFonts w:asciiTheme="majorBidi" w:hAnsiTheme="majorBidi" w:cstheme="majorBidi"/>
          <w:sz w:val="28"/>
          <w:szCs w:val="28"/>
        </w:rPr>
      </w:pPr>
      <w:r w:rsidRPr="00D03DB2">
        <w:rPr>
          <w:rFonts w:asciiTheme="majorBidi" w:hAnsiTheme="majorBidi" w:cstheme="majorBidi"/>
          <w:b/>
          <w:bCs/>
          <w:sz w:val="28"/>
          <w:szCs w:val="28"/>
          <w:u w:val="single"/>
        </w:rPr>
        <w:t>Chapter Four: Field Study</w:t>
      </w:r>
      <w:r w:rsidRPr="003137FE">
        <w:rPr>
          <w:rFonts w:asciiTheme="majorBidi" w:hAnsiTheme="majorBidi" w:cstheme="majorBidi"/>
          <w:sz w:val="28"/>
          <w:szCs w:val="28"/>
          <w:rtl/>
        </w:rPr>
        <w:t>:</w:t>
      </w:r>
      <w:r w:rsidRPr="003137FE">
        <w:rPr>
          <w:rFonts w:asciiTheme="majorBidi" w:hAnsiTheme="majorBidi" w:cstheme="majorBidi"/>
          <w:sz w:val="28"/>
          <w:szCs w:val="28"/>
        </w:rPr>
        <w:t xml:space="preserve"> (The role of the private sector in enhancing the external competence of applied technology education in Egypt", (applied technology schools as a model)</w:t>
      </w:r>
    </w:p>
    <w:p w14:paraId="154BD6E6"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 xml:space="preserve">This chapter deals with a description of the methodology and procedures that were followed in the implementation of the field study of the role of the private sector in enhancing the external competence of applied technology education in Egypt (applied </w:t>
      </w:r>
      <w:r w:rsidRPr="003137FE">
        <w:rPr>
          <w:rFonts w:asciiTheme="majorBidi" w:hAnsiTheme="majorBidi" w:cstheme="majorBidi"/>
          <w:sz w:val="28"/>
          <w:szCs w:val="28"/>
        </w:rPr>
        <w:lastRenderedPageBreak/>
        <w:t>technology schools as a model), in addition to analyzing the results of the study, and knowing the impact of the role of the private sector on enhancing the external competence of education. applied technology in Egypt</w:t>
      </w:r>
      <w:r w:rsidRPr="003137FE">
        <w:rPr>
          <w:rFonts w:asciiTheme="majorBidi" w:hAnsiTheme="majorBidi" w:cstheme="majorBidi"/>
          <w:sz w:val="28"/>
          <w:szCs w:val="28"/>
          <w:rtl/>
        </w:rPr>
        <w:t>.</w:t>
      </w:r>
    </w:p>
    <w:p w14:paraId="197FE18A" w14:textId="77777777" w:rsidR="006C4DA1" w:rsidRPr="003137FE" w:rsidRDefault="006C4DA1" w:rsidP="006C4DA1">
      <w:pPr>
        <w:spacing w:after="0" w:line="240" w:lineRule="auto"/>
        <w:jc w:val="lowKashida"/>
        <w:rPr>
          <w:rFonts w:asciiTheme="majorBidi" w:hAnsiTheme="majorBidi" w:cstheme="majorBidi"/>
          <w:sz w:val="28"/>
          <w:szCs w:val="28"/>
        </w:rPr>
      </w:pPr>
    </w:p>
    <w:p w14:paraId="59FC3682" w14:textId="77777777" w:rsidR="006C4DA1" w:rsidRPr="003137FE" w:rsidRDefault="006C4DA1" w:rsidP="006C4DA1">
      <w:pPr>
        <w:spacing w:after="0" w:line="240" w:lineRule="auto"/>
        <w:jc w:val="lowKashida"/>
        <w:rPr>
          <w:rFonts w:asciiTheme="majorBidi" w:hAnsiTheme="majorBidi" w:cstheme="majorBidi"/>
          <w:sz w:val="28"/>
          <w:szCs w:val="28"/>
        </w:rPr>
      </w:pPr>
      <w:r w:rsidRPr="00D03DB2">
        <w:rPr>
          <w:rFonts w:asciiTheme="majorBidi" w:hAnsiTheme="majorBidi" w:cstheme="majorBidi"/>
          <w:b/>
          <w:bCs/>
          <w:sz w:val="28"/>
          <w:szCs w:val="28"/>
          <w:u w:val="single"/>
        </w:rPr>
        <w:t>Chapter Five</w:t>
      </w:r>
      <w:r w:rsidRPr="003137FE">
        <w:rPr>
          <w:rFonts w:asciiTheme="majorBidi" w:hAnsiTheme="majorBidi" w:cstheme="majorBidi"/>
          <w:sz w:val="28"/>
          <w:szCs w:val="28"/>
        </w:rPr>
        <w:t>: Findings and Recommendations</w:t>
      </w:r>
      <w:r w:rsidRPr="003137FE">
        <w:rPr>
          <w:rFonts w:asciiTheme="majorBidi" w:hAnsiTheme="majorBidi" w:cstheme="majorBidi"/>
          <w:sz w:val="28"/>
          <w:szCs w:val="28"/>
          <w:rtl/>
        </w:rPr>
        <w:t>:</w:t>
      </w:r>
    </w:p>
    <w:p w14:paraId="3BC40F17"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The most important findings of the study</w:t>
      </w:r>
      <w:r w:rsidRPr="003137FE">
        <w:rPr>
          <w:rFonts w:asciiTheme="majorBidi" w:hAnsiTheme="majorBidi" w:cstheme="majorBidi"/>
          <w:sz w:val="28"/>
          <w:szCs w:val="28"/>
          <w:rtl/>
        </w:rPr>
        <w:t>:</w:t>
      </w:r>
    </w:p>
    <w:p w14:paraId="6B83B47A" w14:textId="77777777" w:rsidR="006C4DA1" w:rsidRPr="003137FE" w:rsidRDefault="006C4DA1" w:rsidP="006C4DA1">
      <w:pPr>
        <w:spacing w:after="0" w:line="240" w:lineRule="auto"/>
        <w:jc w:val="lowKashida"/>
        <w:rPr>
          <w:rFonts w:asciiTheme="majorBidi" w:hAnsiTheme="majorBidi" w:cstheme="majorBidi"/>
          <w:sz w:val="28"/>
          <w:szCs w:val="28"/>
        </w:rPr>
      </w:pPr>
      <w:r>
        <w:rPr>
          <w:rFonts w:asciiTheme="majorBidi" w:hAnsiTheme="majorBidi" w:cstheme="majorBidi"/>
          <w:sz w:val="28"/>
          <w:szCs w:val="28"/>
        </w:rPr>
        <w:t>1</w:t>
      </w: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Results of hypothesis validity tests: The study proved the following</w:t>
      </w:r>
      <w:r w:rsidRPr="003137FE">
        <w:rPr>
          <w:rFonts w:asciiTheme="majorBidi" w:hAnsiTheme="majorBidi" w:cstheme="majorBidi"/>
          <w:sz w:val="28"/>
          <w:szCs w:val="28"/>
          <w:rtl/>
        </w:rPr>
        <w:t>:</w:t>
      </w:r>
    </w:p>
    <w:p w14:paraId="36AFA555" w14:textId="77777777" w:rsidR="006C4DA1" w:rsidRPr="003137FE" w:rsidRDefault="006C4DA1" w:rsidP="006C4DA1">
      <w:pPr>
        <w:spacing w:after="0" w:line="240" w:lineRule="auto"/>
        <w:jc w:val="lowKashida"/>
        <w:rPr>
          <w:rFonts w:asciiTheme="majorBidi" w:hAnsiTheme="majorBidi" w:cstheme="majorBidi"/>
          <w:sz w:val="28"/>
          <w:szCs w:val="28"/>
        </w:rPr>
      </w:pPr>
      <w:r>
        <w:rPr>
          <w:rFonts w:asciiTheme="majorBidi" w:hAnsiTheme="majorBidi" w:cstheme="majorBidi"/>
          <w:sz w:val="28"/>
          <w:szCs w:val="28"/>
        </w:rPr>
        <w:t>1.1</w:t>
      </w: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Acceptance of the alternative hypothesis that: There is a statistically significant effect from the point of view of educators of the role of the private sector in enhancing the external competence of applied technological education in Egypt</w:t>
      </w:r>
      <w:r w:rsidRPr="003137FE">
        <w:rPr>
          <w:rFonts w:asciiTheme="majorBidi" w:hAnsiTheme="majorBidi" w:cstheme="majorBidi"/>
          <w:sz w:val="28"/>
          <w:szCs w:val="28"/>
          <w:rtl/>
        </w:rPr>
        <w:t>.</w:t>
      </w:r>
    </w:p>
    <w:p w14:paraId="0B666ED8" w14:textId="77777777" w:rsidR="006C4DA1" w:rsidRPr="003137FE" w:rsidRDefault="006C4DA1" w:rsidP="006C4DA1">
      <w:pPr>
        <w:spacing w:after="0" w:line="240" w:lineRule="auto"/>
        <w:jc w:val="lowKashida"/>
        <w:rPr>
          <w:rFonts w:asciiTheme="majorBidi" w:hAnsiTheme="majorBidi" w:cstheme="majorBidi"/>
          <w:sz w:val="28"/>
          <w:szCs w:val="28"/>
        </w:rPr>
      </w:pPr>
      <w:r>
        <w:rPr>
          <w:rFonts w:asciiTheme="majorBidi" w:hAnsiTheme="majorBidi" w:cstheme="majorBidi"/>
          <w:sz w:val="28"/>
          <w:szCs w:val="28"/>
        </w:rPr>
        <w:t xml:space="preserve">1.2 </w:t>
      </w:r>
      <w:r w:rsidRPr="003137FE">
        <w:rPr>
          <w:rFonts w:asciiTheme="majorBidi" w:hAnsiTheme="majorBidi" w:cstheme="majorBidi"/>
          <w:sz w:val="28"/>
          <w:szCs w:val="28"/>
        </w:rPr>
        <w:t>Acceptance of the alternative hypothesis that: “There is a statistically significant effect from the point of view of educators of the role of the private sector in improving the external competence of graduates of applied technology schools”</w:t>
      </w:r>
      <w:r w:rsidRPr="003137FE">
        <w:rPr>
          <w:rFonts w:asciiTheme="majorBidi" w:hAnsiTheme="majorBidi" w:cstheme="majorBidi"/>
          <w:sz w:val="28"/>
          <w:szCs w:val="28"/>
          <w:rtl/>
        </w:rPr>
        <w:t>.</w:t>
      </w:r>
    </w:p>
    <w:p w14:paraId="73B71A73" w14:textId="77777777" w:rsidR="006C4DA1" w:rsidRPr="003137FE" w:rsidRDefault="006C4DA1" w:rsidP="006C4DA1">
      <w:pPr>
        <w:spacing w:after="0" w:line="240" w:lineRule="auto"/>
        <w:jc w:val="lowKashida"/>
        <w:rPr>
          <w:rFonts w:asciiTheme="majorBidi" w:hAnsiTheme="majorBidi" w:cstheme="majorBidi"/>
          <w:sz w:val="28"/>
          <w:szCs w:val="28"/>
        </w:rPr>
      </w:pPr>
      <w:r>
        <w:rPr>
          <w:rFonts w:asciiTheme="majorBidi" w:hAnsiTheme="majorBidi" w:cstheme="majorBidi"/>
          <w:sz w:val="28"/>
          <w:szCs w:val="28"/>
        </w:rPr>
        <w:t xml:space="preserve">1.3 </w:t>
      </w:r>
      <w:r w:rsidRPr="003137FE">
        <w:rPr>
          <w:rFonts w:asciiTheme="majorBidi" w:hAnsiTheme="majorBidi" w:cstheme="majorBidi"/>
          <w:sz w:val="28"/>
          <w:szCs w:val="28"/>
        </w:rPr>
        <w:t>Acceptance of the alternative hypothesis that: "There is a statistically significant effect from the point of view of the private sector for the role of the private sector in enhancing the external competence of applied technological education in Egypt</w:t>
      </w:r>
      <w:r w:rsidRPr="003137FE">
        <w:rPr>
          <w:rFonts w:asciiTheme="majorBidi" w:hAnsiTheme="majorBidi" w:cstheme="majorBidi"/>
          <w:sz w:val="28"/>
          <w:szCs w:val="28"/>
          <w:rtl/>
        </w:rPr>
        <w:t>."</w:t>
      </w:r>
    </w:p>
    <w:p w14:paraId="527EA0A4" w14:textId="77777777" w:rsidR="006C4DA1" w:rsidRPr="003137FE" w:rsidRDefault="006C4DA1" w:rsidP="006C4DA1">
      <w:pPr>
        <w:spacing w:after="0" w:line="240" w:lineRule="auto"/>
        <w:jc w:val="lowKashida"/>
        <w:rPr>
          <w:rFonts w:asciiTheme="majorBidi" w:hAnsiTheme="majorBidi" w:cstheme="majorBidi"/>
          <w:sz w:val="28"/>
          <w:szCs w:val="28"/>
        </w:rPr>
      </w:pPr>
      <w:r>
        <w:rPr>
          <w:rFonts w:asciiTheme="majorBidi" w:hAnsiTheme="majorBidi" w:cstheme="majorBidi"/>
          <w:sz w:val="28"/>
          <w:szCs w:val="28"/>
        </w:rPr>
        <w:t>1.4</w:t>
      </w: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Acceptance of the alternative hypothesis that "There is a statistically significant effect from the point of view of the private sector for the role of the private sector in improving the external competence of graduates of applied technology schools</w:t>
      </w:r>
      <w:r w:rsidRPr="003137FE">
        <w:rPr>
          <w:rFonts w:asciiTheme="majorBidi" w:hAnsiTheme="majorBidi" w:cstheme="majorBidi"/>
          <w:sz w:val="28"/>
          <w:szCs w:val="28"/>
          <w:rtl/>
        </w:rPr>
        <w:t>."</w:t>
      </w:r>
    </w:p>
    <w:p w14:paraId="5EE59EF3" w14:textId="77777777" w:rsidR="006C4DA1" w:rsidRPr="003137FE" w:rsidRDefault="006C4DA1" w:rsidP="006C4DA1">
      <w:pPr>
        <w:spacing w:after="0" w:line="240" w:lineRule="auto"/>
        <w:jc w:val="lowKashida"/>
        <w:rPr>
          <w:rFonts w:asciiTheme="majorBidi" w:hAnsiTheme="majorBidi" w:cstheme="majorBidi"/>
          <w:sz w:val="28"/>
          <w:szCs w:val="28"/>
        </w:rPr>
      </w:pPr>
    </w:p>
    <w:p w14:paraId="2A0FB548" w14:textId="77777777" w:rsidR="006C4DA1" w:rsidRPr="003137FE" w:rsidRDefault="006C4DA1" w:rsidP="006C4DA1">
      <w:pPr>
        <w:spacing w:after="0" w:line="240" w:lineRule="auto"/>
        <w:jc w:val="lowKashida"/>
        <w:rPr>
          <w:rFonts w:asciiTheme="majorBidi" w:hAnsiTheme="majorBidi" w:cstheme="majorBidi"/>
          <w:sz w:val="28"/>
          <w:szCs w:val="28"/>
          <w:rtl/>
        </w:rPr>
      </w:pPr>
      <w:r>
        <w:rPr>
          <w:rFonts w:asciiTheme="majorBidi" w:hAnsiTheme="majorBidi" w:cstheme="majorBidi"/>
          <w:sz w:val="28"/>
          <w:szCs w:val="28"/>
        </w:rPr>
        <w:t>2</w:t>
      </w: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The most important results of the study related to open questions are</w:t>
      </w:r>
      <w:r w:rsidRPr="003137FE">
        <w:rPr>
          <w:rFonts w:asciiTheme="majorBidi" w:hAnsiTheme="majorBidi" w:cstheme="majorBidi"/>
          <w:sz w:val="28"/>
          <w:szCs w:val="28"/>
          <w:rtl/>
        </w:rPr>
        <w:t>:</w:t>
      </w:r>
    </w:p>
    <w:p w14:paraId="37AA5F4D" w14:textId="77777777" w:rsidR="006C4DA1" w:rsidRPr="003137FE" w:rsidRDefault="006C4DA1" w:rsidP="006C4DA1">
      <w:pPr>
        <w:spacing w:after="0" w:line="240" w:lineRule="auto"/>
        <w:jc w:val="lowKashida"/>
        <w:rPr>
          <w:rFonts w:asciiTheme="majorBidi" w:hAnsiTheme="majorBidi" w:cstheme="majorBidi"/>
          <w:sz w:val="28"/>
          <w:szCs w:val="28"/>
        </w:rPr>
      </w:pPr>
      <w:r>
        <w:rPr>
          <w:rFonts w:asciiTheme="majorBidi" w:hAnsiTheme="majorBidi" w:cstheme="majorBidi"/>
          <w:sz w:val="28"/>
          <w:szCs w:val="28"/>
        </w:rPr>
        <w:t>2.1</w:t>
      </w:r>
      <w:r w:rsidRPr="003137FE">
        <w:rPr>
          <w:rFonts w:asciiTheme="majorBidi" w:hAnsiTheme="majorBidi" w:cstheme="majorBidi"/>
          <w:sz w:val="28"/>
          <w:szCs w:val="28"/>
        </w:rPr>
        <w:t xml:space="preserve"> The study showed that there is evidence from the perspective of graduates on the role of the private sector in enhancing the external competence of applied technological education in Egypt. It was found that</w:t>
      </w:r>
      <w:r w:rsidRPr="003137FE">
        <w:rPr>
          <w:rFonts w:asciiTheme="majorBidi" w:hAnsiTheme="majorBidi" w:cstheme="majorBidi"/>
          <w:sz w:val="28"/>
          <w:szCs w:val="28"/>
          <w:rtl/>
        </w:rPr>
        <w:t>:</w:t>
      </w:r>
    </w:p>
    <w:p w14:paraId="1E16E624"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tl/>
        </w:rPr>
        <w:t>-</w:t>
      </w:r>
      <w:r w:rsidRPr="003137FE">
        <w:rPr>
          <w:rFonts w:asciiTheme="majorBidi" w:hAnsiTheme="majorBidi" w:cstheme="majorBidi"/>
          <w:sz w:val="28"/>
          <w:szCs w:val="28"/>
        </w:rPr>
        <w:t xml:space="preserve"> The private sector has contributed to providing students with a set of values and skills that helped them in the labor market</w:t>
      </w:r>
      <w:r w:rsidRPr="003137FE">
        <w:rPr>
          <w:rFonts w:asciiTheme="majorBidi" w:hAnsiTheme="majorBidi" w:cstheme="majorBidi"/>
          <w:sz w:val="28"/>
          <w:szCs w:val="28"/>
          <w:rtl/>
        </w:rPr>
        <w:t>.</w:t>
      </w:r>
    </w:p>
    <w:p w14:paraId="6F87AC65"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 The role of the private sector has a positive impact on raising the adequacy of graduates of applied technology schools</w:t>
      </w:r>
      <w:r w:rsidRPr="003137FE">
        <w:rPr>
          <w:rFonts w:asciiTheme="majorBidi" w:hAnsiTheme="majorBidi" w:cstheme="majorBidi"/>
          <w:sz w:val="28"/>
          <w:szCs w:val="28"/>
          <w:rtl/>
        </w:rPr>
        <w:t>.</w:t>
      </w:r>
    </w:p>
    <w:p w14:paraId="42ED9D2C" w14:textId="77777777" w:rsidR="006C4DA1" w:rsidRPr="003137FE" w:rsidRDefault="006C4DA1" w:rsidP="006C4DA1">
      <w:pPr>
        <w:spacing w:after="0" w:line="240" w:lineRule="auto"/>
        <w:jc w:val="lowKashida"/>
        <w:rPr>
          <w:rFonts w:asciiTheme="majorBidi" w:hAnsiTheme="majorBidi" w:cstheme="majorBidi"/>
          <w:sz w:val="28"/>
          <w:szCs w:val="28"/>
        </w:rPr>
      </w:pPr>
    </w:p>
    <w:p w14:paraId="30B36BD7" w14:textId="77777777" w:rsidR="006C4DA1" w:rsidRPr="003137FE" w:rsidRDefault="006C4DA1" w:rsidP="006C4DA1">
      <w:pPr>
        <w:spacing w:after="0" w:line="240" w:lineRule="auto"/>
        <w:jc w:val="lowKashida"/>
        <w:rPr>
          <w:rFonts w:asciiTheme="majorBidi" w:hAnsiTheme="majorBidi" w:cstheme="majorBidi"/>
          <w:sz w:val="28"/>
          <w:szCs w:val="28"/>
        </w:rPr>
      </w:pPr>
      <w:r>
        <w:rPr>
          <w:rFonts w:asciiTheme="majorBidi" w:hAnsiTheme="majorBidi" w:cstheme="majorBidi"/>
          <w:sz w:val="28"/>
          <w:szCs w:val="28"/>
        </w:rPr>
        <w:lastRenderedPageBreak/>
        <w:t>2.2</w:t>
      </w: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There is evidence from the point of view of educators on the role of the private sector in enhancing the external competence of applied technological education in Egypt</w:t>
      </w:r>
      <w:r w:rsidRPr="003137FE">
        <w:rPr>
          <w:rFonts w:asciiTheme="majorBidi" w:hAnsiTheme="majorBidi" w:cstheme="majorBidi"/>
          <w:sz w:val="28"/>
          <w:szCs w:val="28"/>
          <w:rtl/>
        </w:rPr>
        <w:t>.</w:t>
      </w:r>
    </w:p>
    <w:p w14:paraId="6E3CDC30"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tl/>
        </w:rPr>
        <w:t>-</w:t>
      </w:r>
      <w:r w:rsidRPr="003137FE">
        <w:rPr>
          <w:rFonts w:asciiTheme="majorBidi" w:hAnsiTheme="majorBidi" w:cstheme="majorBidi"/>
          <w:sz w:val="28"/>
          <w:szCs w:val="28"/>
        </w:rPr>
        <w:t xml:space="preserve"> That the current role of the private sector is not sufficient and needs to be maximized or more involved due to the permanent need of the school</w:t>
      </w:r>
      <w:r w:rsidRPr="003137FE">
        <w:rPr>
          <w:rFonts w:asciiTheme="majorBidi" w:hAnsiTheme="majorBidi" w:cstheme="majorBidi"/>
          <w:sz w:val="28"/>
          <w:szCs w:val="28"/>
          <w:rtl/>
        </w:rPr>
        <w:t>.</w:t>
      </w:r>
    </w:p>
    <w:p w14:paraId="2FD80969"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 The private sector can contribute to reducing the difficulties and challenges facing graduates in the labor market</w:t>
      </w:r>
      <w:r w:rsidRPr="003137FE">
        <w:rPr>
          <w:rFonts w:asciiTheme="majorBidi" w:hAnsiTheme="majorBidi" w:cstheme="majorBidi"/>
          <w:sz w:val="28"/>
          <w:szCs w:val="28"/>
          <w:rtl/>
        </w:rPr>
        <w:t>.</w:t>
      </w:r>
    </w:p>
    <w:p w14:paraId="0DEDD13F"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 It can also raise the level of external competence for graduates of applied technology schools</w:t>
      </w:r>
      <w:r w:rsidRPr="003137FE">
        <w:rPr>
          <w:rFonts w:asciiTheme="majorBidi" w:hAnsiTheme="majorBidi" w:cstheme="majorBidi"/>
          <w:sz w:val="28"/>
          <w:szCs w:val="28"/>
          <w:rtl/>
        </w:rPr>
        <w:t>.</w:t>
      </w:r>
    </w:p>
    <w:p w14:paraId="77811807"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 Applied Technology School graduates are distinguished by their skills which distinguish them from their colleagues at work</w:t>
      </w:r>
      <w:r w:rsidRPr="003137FE">
        <w:rPr>
          <w:rFonts w:asciiTheme="majorBidi" w:hAnsiTheme="majorBidi" w:cstheme="majorBidi"/>
          <w:sz w:val="28"/>
          <w:szCs w:val="28"/>
          <w:rtl/>
        </w:rPr>
        <w:t>.</w:t>
      </w:r>
    </w:p>
    <w:p w14:paraId="2E83C2F3" w14:textId="77777777" w:rsidR="006C4DA1" w:rsidRPr="003137FE" w:rsidRDefault="006C4DA1" w:rsidP="006C4DA1">
      <w:pPr>
        <w:spacing w:after="0" w:line="240" w:lineRule="auto"/>
        <w:jc w:val="lowKashida"/>
        <w:rPr>
          <w:rFonts w:asciiTheme="majorBidi" w:hAnsiTheme="majorBidi" w:cstheme="majorBidi"/>
          <w:sz w:val="28"/>
          <w:szCs w:val="28"/>
        </w:rPr>
      </w:pPr>
      <w:r>
        <w:rPr>
          <w:rFonts w:asciiTheme="majorBidi" w:hAnsiTheme="majorBidi" w:cstheme="majorBidi"/>
          <w:sz w:val="28"/>
          <w:szCs w:val="28"/>
        </w:rPr>
        <w:t>2.3</w:t>
      </w: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The existence of evidence from the point of view of private sector on the role of the private sector in enhancing the external competence of applied technological education in Egypt</w:t>
      </w:r>
      <w:r w:rsidRPr="003137FE">
        <w:rPr>
          <w:rFonts w:asciiTheme="majorBidi" w:hAnsiTheme="majorBidi" w:cstheme="majorBidi"/>
          <w:sz w:val="28"/>
          <w:szCs w:val="28"/>
          <w:rtl/>
        </w:rPr>
        <w:t>.</w:t>
      </w:r>
    </w:p>
    <w:p w14:paraId="0FDAA83E"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The private sector responds and increases its interest in activating its role in contracting and activating the partnership to make the experience of applied technology schools a success when it has the incentive</w:t>
      </w:r>
      <w:r w:rsidRPr="003137FE">
        <w:rPr>
          <w:rFonts w:asciiTheme="majorBidi" w:hAnsiTheme="majorBidi" w:cstheme="majorBidi"/>
          <w:sz w:val="28"/>
          <w:szCs w:val="28"/>
          <w:rtl/>
        </w:rPr>
        <w:t>.</w:t>
      </w:r>
    </w:p>
    <w:p w14:paraId="5274FC55"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Pr>
        <w:t xml:space="preserve"> </w:t>
      </w:r>
      <w:r w:rsidRPr="003137FE">
        <w:rPr>
          <w:rFonts w:asciiTheme="majorBidi" w:hAnsiTheme="majorBidi" w:cstheme="majorBidi"/>
          <w:sz w:val="28"/>
          <w:szCs w:val="28"/>
          <w:rtl/>
        </w:rPr>
        <w:t>-</w:t>
      </w:r>
      <w:r w:rsidRPr="003137FE">
        <w:rPr>
          <w:rFonts w:asciiTheme="majorBidi" w:hAnsiTheme="majorBidi" w:cstheme="majorBidi"/>
          <w:sz w:val="28"/>
          <w:szCs w:val="28"/>
        </w:rPr>
        <w:t xml:space="preserve"> The positive impact in raising the efficiency of graduates of applied technology schools increases as the role of the private sector increases</w:t>
      </w:r>
      <w:r w:rsidRPr="003137FE">
        <w:rPr>
          <w:rFonts w:asciiTheme="majorBidi" w:hAnsiTheme="majorBidi" w:cstheme="majorBidi"/>
          <w:sz w:val="28"/>
          <w:szCs w:val="28"/>
          <w:rtl/>
        </w:rPr>
        <w:t>.</w:t>
      </w:r>
    </w:p>
    <w:p w14:paraId="6D01305A"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The private sector can contribute to reducing difficulties and challenges facing graduates of applied technology schools</w:t>
      </w:r>
      <w:r w:rsidRPr="003137FE">
        <w:rPr>
          <w:rFonts w:asciiTheme="majorBidi" w:hAnsiTheme="majorBidi" w:cstheme="majorBidi"/>
          <w:sz w:val="28"/>
          <w:szCs w:val="28"/>
          <w:rtl/>
        </w:rPr>
        <w:t>.</w:t>
      </w:r>
    </w:p>
    <w:p w14:paraId="61A8E6FA"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The private sector can contribute to raising the level of external professional competence for graduates of applied technology schools</w:t>
      </w:r>
      <w:r w:rsidRPr="003137FE">
        <w:rPr>
          <w:rFonts w:asciiTheme="majorBidi" w:hAnsiTheme="majorBidi" w:cstheme="majorBidi"/>
          <w:sz w:val="28"/>
          <w:szCs w:val="28"/>
          <w:rtl/>
        </w:rPr>
        <w:t>.</w:t>
      </w:r>
    </w:p>
    <w:p w14:paraId="27B1EF72" w14:textId="77777777" w:rsidR="006C4DA1" w:rsidRPr="003137FE" w:rsidRDefault="006C4DA1" w:rsidP="006C4DA1">
      <w:pPr>
        <w:spacing w:after="0" w:line="240" w:lineRule="auto"/>
        <w:jc w:val="lowKashida"/>
        <w:rPr>
          <w:rFonts w:asciiTheme="majorBidi" w:hAnsiTheme="majorBidi" w:cstheme="majorBidi"/>
          <w:sz w:val="28"/>
          <w:szCs w:val="28"/>
        </w:rPr>
      </w:pPr>
    </w:p>
    <w:p w14:paraId="703BAE18" w14:textId="77777777" w:rsidR="006C4DA1" w:rsidRPr="003137FE" w:rsidRDefault="006C4DA1" w:rsidP="006C4DA1">
      <w:pPr>
        <w:spacing w:after="0" w:line="240" w:lineRule="auto"/>
        <w:jc w:val="lowKashida"/>
        <w:rPr>
          <w:rFonts w:asciiTheme="majorBidi" w:hAnsiTheme="majorBidi" w:cstheme="majorBidi"/>
          <w:sz w:val="28"/>
          <w:szCs w:val="28"/>
          <w:rtl/>
        </w:rPr>
      </w:pPr>
      <w:r w:rsidRPr="003137FE">
        <w:rPr>
          <w:rFonts w:asciiTheme="majorBidi" w:hAnsiTheme="majorBidi" w:cstheme="majorBidi"/>
          <w:sz w:val="28"/>
          <w:szCs w:val="28"/>
        </w:rPr>
        <w:t>The most important recommendations of the study</w:t>
      </w:r>
      <w:r w:rsidRPr="003137FE">
        <w:rPr>
          <w:rFonts w:asciiTheme="majorBidi" w:hAnsiTheme="majorBidi" w:cstheme="majorBidi"/>
          <w:sz w:val="28"/>
          <w:szCs w:val="28"/>
          <w:rtl/>
        </w:rPr>
        <w:t>:</w:t>
      </w:r>
    </w:p>
    <w:p w14:paraId="3C92CC13"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Involving the private sector in all aspects of the educational process.</w:t>
      </w:r>
    </w:p>
    <w:p w14:paraId="66ABCA65"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Activating the role of the Executive Council to operate and manage schools that apply international standards</w:t>
      </w:r>
      <w:r w:rsidRPr="003137FE">
        <w:rPr>
          <w:rFonts w:asciiTheme="majorBidi" w:hAnsiTheme="majorBidi" w:cstheme="majorBidi"/>
          <w:sz w:val="28"/>
          <w:szCs w:val="28"/>
          <w:rtl/>
        </w:rPr>
        <w:t>.</w:t>
      </w:r>
    </w:p>
    <w:p w14:paraId="67806832" w14:textId="77777777" w:rsidR="006C4DA1" w:rsidRPr="003137FE" w:rsidRDefault="006C4DA1" w:rsidP="006C4DA1">
      <w:pPr>
        <w:spacing w:after="0" w:line="240" w:lineRule="auto"/>
        <w:jc w:val="lowKashida"/>
        <w:rPr>
          <w:rFonts w:asciiTheme="majorBidi" w:hAnsiTheme="majorBidi" w:cstheme="majorBidi"/>
          <w:sz w:val="28"/>
          <w:szCs w:val="28"/>
        </w:rPr>
      </w:pPr>
      <w:r w:rsidRPr="003137FE">
        <w:rPr>
          <w:rFonts w:asciiTheme="majorBidi" w:hAnsiTheme="majorBidi" w:cstheme="majorBidi"/>
          <w:sz w:val="28"/>
          <w:szCs w:val="28"/>
          <w:rtl/>
        </w:rPr>
        <w:t xml:space="preserve">• </w:t>
      </w:r>
      <w:r w:rsidRPr="003137FE">
        <w:rPr>
          <w:rFonts w:asciiTheme="majorBidi" w:hAnsiTheme="majorBidi" w:cstheme="majorBidi"/>
          <w:sz w:val="28"/>
          <w:szCs w:val="28"/>
        </w:rPr>
        <w:t xml:space="preserve"> Activating the school's social role by adopting it as a vocational training center</w:t>
      </w:r>
      <w:r w:rsidRPr="003137FE">
        <w:rPr>
          <w:rFonts w:asciiTheme="majorBidi" w:hAnsiTheme="majorBidi" w:cstheme="majorBidi"/>
          <w:sz w:val="28"/>
          <w:szCs w:val="28"/>
          <w:rtl/>
        </w:rPr>
        <w:t>.</w:t>
      </w:r>
    </w:p>
    <w:p w14:paraId="442A2865" w14:textId="77777777" w:rsidR="006C4DA1" w:rsidRPr="003137FE" w:rsidRDefault="006C4DA1" w:rsidP="006C4DA1">
      <w:pPr>
        <w:spacing w:after="0" w:line="240" w:lineRule="auto"/>
        <w:jc w:val="lowKashida"/>
        <w:rPr>
          <w:rFonts w:asciiTheme="majorBidi" w:hAnsiTheme="majorBidi" w:cstheme="majorBidi"/>
          <w:sz w:val="28"/>
          <w:szCs w:val="28"/>
        </w:rPr>
      </w:pPr>
    </w:p>
    <w:p w14:paraId="205C898E" w14:textId="77777777" w:rsidR="006C4DA1" w:rsidRPr="003137FE" w:rsidRDefault="006C4DA1" w:rsidP="006C4DA1">
      <w:pPr>
        <w:spacing w:after="0" w:line="240" w:lineRule="auto"/>
        <w:jc w:val="center"/>
        <w:rPr>
          <w:rFonts w:asciiTheme="majorBidi" w:hAnsiTheme="majorBidi" w:cstheme="majorBidi"/>
          <w:b/>
          <w:bCs/>
          <w:sz w:val="42"/>
          <w:szCs w:val="42"/>
          <w:rtl/>
        </w:rPr>
      </w:pPr>
      <w:r w:rsidRPr="003137FE">
        <w:rPr>
          <w:rFonts w:asciiTheme="majorBidi" w:hAnsiTheme="majorBidi" w:cstheme="majorBidi"/>
          <w:b/>
          <w:bCs/>
          <w:sz w:val="42"/>
          <w:szCs w:val="42"/>
          <w:rtl/>
        </w:rPr>
        <w:t>-------------------------</w:t>
      </w:r>
    </w:p>
    <w:sectPr w:rsidR="006C4DA1" w:rsidRPr="003137FE" w:rsidSect="00274DA8">
      <w:pgSz w:w="10325" w:h="14573" w:code="13"/>
      <w:pgMar w:top="1134" w:right="1418" w:bottom="1134" w:left="1418" w:header="709" w:footer="709" w:gutter="0"/>
      <w:pgNumType w:fmt="arabicAbja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EFDA0" w14:textId="77777777" w:rsidR="00547F13" w:rsidRDefault="00547F13" w:rsidP="0095126A">
      <w:pPr>
        <w:spacing w:after="0" w:line="240" w:lineRule="auto"/>
      </w:pPr>
      <w:r>
        <w:separator/>
      </w:r>
    </w:p>
  </w:endnote>
  <w:endnote w:type="continuationSeparator" w:id="0">
    <w:p w14:paraId="101ECB4F" w14:textId="77777777" w:rsidR="00547F13" w:rsidRDefault="00547F13" w:rsidP="0095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khbar MT">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511D2" w14:textId="77777777" w:rsidR="00547F13" w:rsidRDefault="00547F13" w:rsidP="0095126A">
      <w:pPr>
        <w:spacing w:after="0" w:line="240" w:lineRule="auto"/>
      </w:pPr>
      <w:r>
        <w:separator/>
      </w:r>
    </w:p>
  </w:footnote>
  <w:footnote w:type="continuationSeparator" w:id="0">
    <w:p w14:paraId="03A7E7B3" w14:textId="77777777" w:rsidR="00547F13" w:rsidRDefault="00547F13" w:rsidP="0095126A">
      <w:pPr>
        <w:spacing w:after="0" w:line="240" w:lineRule="auto"/>
      </w:pPr>
      <w:r>
        <w:continuationSeparator/>
      </w:r>
    </w:p>
  </w:footnote>
  <w:footnote w:id="1">
    <w:p w14:paraId="173A8936" w14:textId="77777777" w:rsidR="00D03112" w:rsidRPr="000B231B" w:rsidRDefault="00D03112" w:rsidP="00F62E04">
      <w:pPr>
        <w:pStyle w:val="FootnoteText"/>
        <w:bidi/>
        <w:rPr>
          <w:sz w:val="24"/>
          <w:szCs w:val="24"/>
          <w:vertAlign w:val="superscript"/>
        </w:rPr>
      </w:pPr>
      <w:r w:rsidRPr="000B231B">
        <w:rPr>
          <w:rFonts w:hint="cs"/>
          <w:sz w:val="24"/>
          <w:szCs w:val="24"/>
          <w:vertAlign w:val="superscript"/>
          <w:rtl/>
        </w:rPr>
        <w:t>(</w:t>
      </w:r>
      <w:r w:rsidRPr="000B231B">
        <w:rPr>
          <w:rStyle w:val="FootnoteReference"/>
          <w:sz w:val="24"/>
          <w:szCs w:val="24"/>
        </w:rPr>
        <w:footnoteRef/>
      </w:r>
      <w:r w:rsidRPr="000B231B">
        <w:rPr>
          <w:rFonts w:hint="cs"/>
          <w:sz w:val="24"/>
          <w:szCs w:val="24"/>
          <w:vertAlign w:val="superscript"/>
          <w:rtl/>
        </w:rPr>
        <w:t xml:space="preserve">)  </w:t>
      </w:r>
    </w:p>
    <w:p w14:paraId="3BAE9A49" w14:textId="77777777" w:rsidR="00D03112" w:rsidRPr="000B231B" w:rsidRDefault="00D03112" w:rsidP="000B231B">
      <w:pPr>
        <w:pStyle w:val="FootnoteText"/>
        <w:bidi/>
        <w:spacing w:line="216" w:lineRule="auto"/>
        <w:rPr>
          <w:rFonts w:ascii="Simplified Arabic" w:hAnsi="Simplified Arabic" w:cs="Simplified Arabic"/>
          <w:sz w:val="24"/>
          <w:szCs w:val="24"/>
          <w:rtl/>
          <w:lang w:bidi="ar-EG"/>
        </w:rPr>
      </w:pPr>
      <w:r w:rsidRPr="000B231B">
        <w:rPr>
          <w:rFonts w:ascii="Simplified Arabic" w:hAnsi="Simplified Arabic" w:cs="Simplified Arabic"/>
          <w:sz w:val="24"/>
          <w:szCs w:val="24"/>
          <w:lang w:bidi="ar-EG"/>
        </w:rPr>
        <w:t>-</w:t>
      </w:r>
      <w:r w:rsidRPr="000B231B">
        <w:rPr>
          <w:rFonts w:ascii="Simplified Arabic" w:hAnsi="Simplified Arabic" w:cs="Simplified Arabic"/>
          <w:sz w:val="24"/>
          <w:szCs w:val="24"/>
          <w:rtl/>
          <w:lang w:bidi="ar-EG"/>
        </w:rPr>
        <w:t xml:space="preserve"> رباب صبري، مقابلة شخصية، 15 ديسمبر، 2022م. </w:t>
      </w:r>
    </w:p>
    <w:p w14:paraId="3461A8CE" w14:textId="066175BC" w:rsidR="00D03112" w:rsidRPr="000B231B" w:rsidRDefault="00D03112" w:rsidP="000B231B">
      <w:pPr>
        <w:pStyle w:val="FootnoteText"/>
        <w:bidi/>
        <w:spacing w:line="216" w:lineRule="auto"/>
        <w:rPr>
          <w:rFonts w:ascii="Simplified Arabic" w:hAnsi="Simplified Arabic" w:cs="Simplified Arabic"/>
          <w:sz w:val="24"/>
          <w:szCs w:val="24"/>
          <w:rtl/>
          <w:lang w:bidi="ar-EG"/>
        </w:rPr>
      </w:pPr>
      <w:r w:rsidRPr="000B231B">
        <w:rPr>
          <w:rFonts w:ascii="Simplified Arabic" w:hAnsi="Simplified Arabic" w:cs="Simplified Arabic"/>
          <w:sz w:val="24"/>
          <w:szCs w:val="24"/>
          <w:rtl/>
          <w:lang w:bidi="ar-EG"/>
        </w:rPr>
        <w:t>- عليوة عبد الرحيم،</w:t>
      </w:r>
      <w:r>
        <w:rPr>
          <w:rFonts w:ascii="Simplified Arabic" w:hAnsi="Simplified Arabic" w:cs="Simplified Arabic" w:hint="cs"/>
          <w:sz w:val="24"/>
          <w:szCs w:val="24"/>
          <w:rtl/>
          <w:lang w:bidi="ar-EG"/>
        </w:rPr>
        <w:t xml:space="preserve"> </w:t>
      </w:r>
      <w:r w:rsidRPr="000B231B">
        <w:rPr>
          <w:rFonts w:ascii="Simplified Arabic" w:hAnsi="Simplified Arabic" w:cs="Simplified Arabic"/>
          <w:sz w:val="24"/>
          <w:szCs w:val="24"/>
          <w:rtl/>
          <w:lang w:bidi="ar-EG"/>
        </w:rPr>
        <w:t>مقابلة</w:t>
      </w:r>
      <w:r>
        <w:rPr>
          <w:rFonts w:ascii="Simplified Arabic" w:hAnsi="Simplified Arabic" w:cs="Simplified Arabic" w:hint="cs"/>
          <w:sz w:val="24"/>
          <w:szCs w:val="24"/>
          <w:rtl/>
          <w:lang w:bidi="ar-EG"/>
        </w:rPr>
        <w:t xml:space="preserve"> </w:t>
      </w:r>
      <w:r w:rsidRPr="000B231B">
        <w:rPr>
          <w:rFonts w:ascii="Simplified Arabic" w:hAnsi="Simplified Arabic" w:cs="Simplified Arabic"/>
          <w:sz w:val="24"/>
          <w:szCs w:val="24"/>
          <w:rtl/>
          <w:lang w:bidi="ar-EG"/>
        </w:rPr>
        <w:t>شخصية،</w:t>
      </w:r>
      <w:r>
        <w:rPr>
          <w:rFonts w:ascii="Simplified Arabic" w:hAnsi="Simplified Arabic" w:cs="Simplified Arabic" w:hint="cs"/>
          <w:sz w:val="24"/>
          <w:szCs w:val="24"/>
          <w:rtl/>
          <w:lang w:bidi="ar-EG"/>
        </w:rPr>
        <w:t xml:space="preserve"> </w:t>
      </w:r>
      <w:r w:rsidRPr="000B231B">
        <w:rPr>
          <w:rFonts w:ascii="Simplified Arabic" w:hAnsi="Simplified Arabic" w:cs="Simplified Arabic"/>
          <w:sz w:val="24"/>
          <w:szCs w:val="24"/>
          <w:rtl/>
          <w:lang w:bidi="ar-EG"/>
        </w:rPr>
        <w:t>29 ديسمبر،</w:t>
      </w:r>
      <w:r>
        <w:rPr>
          <w:rFonts w:ascii="Simplified Arabic" w:hAnsi="Simplified Arabic" w:cs="Simplified Arabic" w:hint="cs"/>
          <w:sz w:val="24"/>
          <w:szCs w:val="24"/>
          <w:rtl/>
          <w:lang w:bidi="ar-EG"/>
        </w:rPr>
        <w:t xml:space="preserve"> </w:t>
      </w:r>
      <w:r w:rsidRPr="000B231B">
        <w:rPr>
          <w:rFonts w:ascii="Simplified Arabic" w:hAnsi="Simplified Arabic" w:cs="Simplified Arabic"/>
          <w:sz w:val="24"/>
          <w:szCs w:val="24"/>
          <w:rtl/>
          <w:lang w:bidi="ar-EG"/>
        </w:rPr>
        <w:t>2022م.</w:t>
      </w:r>
    </w:p>
    <w:p w14:paraId="2195A8DA" w14:textId="0DF5B72D" w:rsidR="00D03112" w:rsidRPr="000B231B" w:rsidRDefault="00D03112" w:rsidP="000B231B">
      <w:pPr>
        <w:pStyle w:val="FootnoteText"/>
        <w:bidi/>
        <w:spacing w:line="216" w:lineRule="auto"/>
        <w:rPr>
          <w:rFonts w:ascii="Simplified Arabic" w:hAnsi="Simplified Arabic" w:cs="Simplified Arabic"/>
          <w:sz w:val="24"/>
          <w:szCs w:val="24"/>
          <w:rtl/>
          <w:lang w:bidi="ar-EG"/>
        </w:rPr>
      </w:pPr>
      <w:r w:rsidRPr="000B231B">
        <w:rPr>
          <w:rFonts w:ascii="Simplified Arabic" w:hAnsi="Simplified Arabic" w:cs="Simplified Arabic"/>
          <w:sz w:val="24"/>
          <w:szCs w:val="24"/>
          <w:rtl/>
          <w:lang w:bidi="ar-EG"/>
        </w:rPr>
        <w:t>- علاء الإمام، مقابلة شخصية،1 يناير،</w:t>
      </w:r>
      <w:r>
        <w:rPr>
          <w:rFonts w:ascii="Simplified Arabic" w:hAnsi="Simplified Arabic" w:cs="Simplified Arabic" w:hint="cs"/>
          <w:sz w:val="24"/>
          <w:szCs w:val="24"/>
          <w:rtl/>
          <w:lang w:bidi="ar-EG"/>
        </w:rPr>
        <w:t xml:space="preserve"> </w:t>
      </w:r>
      <w:r w:rsidRPr="000B231B">
        <w:rPr>
          <w:rFonts w:ascii="Simplified Arabic" w:hAnsi="Simplified Arabic" w:cs="Simplified Arabic"/>
          <w:sz w:val="24"/>
          <w:szCs w:val="24"/>
          <w:rtl/>
          <w:lang w:bidi="ar-EG"/>
        </w:rPr>
        <w:t>2023م.</w:t>
      </w:r>
    </w:p>
    <w:p w14:paraId="057B67A6" w14:textId="70ADE173" w:rsidR="00D03112" w:rsidRPr="00A57BC7" w:rsidRDefault="00D03112" w:rsidP="000B231B">
      <w:pPr>
        <w:pStyle w:val="FootnoteText"/>
        <w:bidi/>
        <w:spacing w:line="216" w:lineRule="auto"/>
        <w:rPr>
          <w:vertAlign w:val="superscript"/>
          <w:rtl/>
          <w:lang w:bidi="ar-EG"/>
        </w:rPr>
      </w:pPr>
      <w:r w:rsidRPr="000B231B">
        <w:rPr>
          <w:rFonts w:ascii="Simplified Arabic" w:hAnsi="Simplified Arabic" w:cs="Simplified Arabic"/>
          <w:sz w:val="24"/>
          <w:szCs w:val="24"/>
          <w:rtl/>
          <w:lang w:bidi="ar-EG"/>
        </w:rPr>
        <w:t>- عصام عبد المنعم،</w:t>
      </w:r>
      <w:r>
        <w:rPr>
          <w:rFonts w:ascii="Simplified Arabic" w:hAnsi="Simplified Arabic" w:cs="Simplified Arabic" w:hint="cs"/>
          <w:sz w:val="24"/>
          <w:szCs w:val="24"/>
          <w:rtl/>
          <w:lang w:bidi="ar-EG"/>
        </w:rPr>
        <w:t xml:space="preserve"> </w:t>
      </w:r>
      <w:r w:rsidRPr="000B231B">
        <w:rPr>
          <w:rFonts w:ascii="Simplified Arabic" w:hAnsi="Simplified Arabic" w:cs="Simplified Arabic"/>
          <w:sz w:val="24"/>
          <w:szCs w:val="24"/>
          <w:rtl/>
          <w:lang w:bidi="ar-EG"/>
        </w:rPr>
        <w:t>مقابة شخصية،</w:t>
      </w:r>
      <w:r>
        <w:rPr>
          <w:rFonts w:ascii="Simplified Arabic" w:hAnsi="Simplified Arabic" w:cs="Simplified Arabic" w:hint="cs"/>
          <w:sz w:val="24"/>
          <w:szCs w:val="24"/>
          <w:rtl/>
          <w:lang w:bidi="ar-EG"/>
        </w:rPr>
        <w:t xml:space="preserve"> </w:t>
      </w:r>
      <w:r w:rsidRPr="000B231B">
        <w:rPr>
          <w:rFonts w:ascii="Simplified Arabic" w:hAnsi="Simplified Arabic" w:cs="Simplified Arabic"/>
          <w:sz w:val="24"/>
          <w:szCs w:val="24"/>
          <w:rtl/>
          <w:lang w:bidi="ar-EG"/>
        </w:rPr>
        <w:t>29 يناير، 2023م.</w:t>
      </w:r>
    </w:p>
  </w:footnote>
  <w:footnote w:id="2">
    <w:p w14:paraId="295E36A1" w14:textId="77777777" w:rsidR="006C4DA1" w:rsidRDefault="006C4DA1" w:rsidP="006C4DA1">
      <w:pPr>
        <w:spacing w:after="0" w:line="18" w:lineRule="atLeast"/>
        <w:ind w:left="330" w:hanging="330"/>
        <w:jc w:val="both"/>
        <w:rPr>
          <w:lang w:eastAsia="ar-SA"/>
        </w:rPr>
      </w:pPr>
      <w:r w:rsidRPr="00AE4AF6">
        <w:rPr>
          <w:vertAlign w:val="superscript"/>
          <w:rtl/>
        </w:rPr>
        <w:t>(</w:t>
      </w:r>
      <w:r w:rsidRPr="00AE4AF6">
        <w:rPr>
          <w:rStyle w:val="CommentReference"/>
          <w:sz w:val="24"/>
          <w:szCs w:val="24"/>
          <w:vertAlign w:val="superscript"/>
          <w:rtl/>
        </w:rPr>
        <w:footnoteRef/>
      </w:r>
      <w:r w:rsidRPr="00AE4AF6">
        <w:rPr>
          <w:vertAlign w:val="superscript"/>
          <w:rtl/>
        </w:rPr>
        <w:t>)</w:t>
      </w:r>
      <w:r w:rsidRPr="00AE4AF6">
        <w:rPr>
          <w:vertAlign w:val="superscript"/>
        </w:rPr>
        <w:t xml:space="preserve"> </w:t>
      </w:r>
      <w:r>
        <w:rPr>
          <w:rFonts w:hint="cs"/>
          <w:rtl/>
        </w:rPr>
        <w:t xml:space="preserve">فريال إبراهيم الدسوقي إبراهيم محمد دردري، الكفاية الخارجية للتعليم الثانوي الصناعي بمصر في ضوء التحديات المعاصرة، (اطروحة دكتوراه) جامعة عين شمس </w:t>
      </w:r>
      <w:r>
        <w:rPr>
          <w:rtl/>
        </w:rPr>
        <w:t>–</w:t>
      </w:r>
      <w:r>
        <w:rPr>
          <w:rFonts w:hint="cs"/>
          <w:rtl/>
        </w:rPr>
        <w:t xml:space="preserve"> كلية البنات </w:t>
      </w:r>
      <w:r>
        <w:rPr>
          <w:rtl/>
        </w:rPr>
        <w:t>–</w:t>
      </w:r>
      <w:r>
        <w:rPr>
          <w:rFonts w:hint="cs"/>
          <w:rtl/>
        </w:rPr>
        <w:t xml:space="preserve"> قسم اصول التربية، 2020م.</w:t>
      </w:r>
    </w:p>
  </w:footnote>
  <w:footnote w:id="3">
    <w:p w14:paraId="1E628B5E" w14:textId="77777777" w:rsidR="006C4DA1" w:rsidRDefault="006C4DA1" w:rsidP="006C4DA1">
      <w:pPr>
        <w:spacing w:after="0" w:line="18" w:lineRule="atLeast"/>
        <w:ind w:left="330" w:hanging="330"/>
        <w:jc w:val="both"/>
        <w:rPr>
          <w:rtl/>
          <w:lang w:eastAsia="ar-SA"/>
        </w:rPr>
      </w:pPr>
      <w:r w:rsidRPr="00AE4AF6">
        <w:rPr>
          <w:vertAlign w:val="superscript"/>
          <w:rtl/>
        </w:rPr>
        <w:t>(</w:t>
      </w:r>
      <w:r w:rsidRPr="00AE4AF6">
        <w:rPr>
          <w:rStyle w:val="CommentReference"/>
          <w:sz w:val="24"/>
          <w:szCs w:val="24"/>
          <w:vertAlign w:val="superscript"/>
          <w:rtl/>
        </w:rPr>
        <w:footnoteRef/>
      </w:r>
      <w:r w:rsidRPr="00AE4AF6">
        <w:rPr>
          <w:vertAlign w:val="superscript"/>
          <w:rtl/>
        </w:rPr>
        <w:t>)</w:t>
      </w:r>
      <w:r>
        <w:t xml:space="preserve"> </w:t>
      </w:r>
      <w:r>
        <w:rPr>
          <w:rFonts w:hint="cs"/>
          <w:rtl/>
        </w:rPr>
        <w:t xml:space="preserve"> المرجع السابق.</w:t>
      </w:r>
    </w:p>
  </w:footnote>
  <w:footnote w:id="4">
    <w:p w14:paraId="45895690" w14:textId="77777777" w:rsidR="006C4DA1" w:rsidRDefault="006C4DA1" w:rsidP="006C4DA1">
      <w:pPr>
        <w:spacing w:after="0" w:line="18" w:lineRule="atLeast"/>
        <w:ind w:left="330" w:hanging="330"/>
        <w:jc w:val="both"/>
        <w:rPr>
          <w:lang w:eastAsia="ar-SA"/>
        </w:rPr>
      </w:pPr>
      <w:r>
        <w:rPr>
          <w:rtl/>
        </w:rPr>
        <w:t>(</w:t>
      </w:r>
      <w:r>
        <w:rPr>
          <w:rStyle w:val="CommentReference"/>
          <w:sz w:val="24"/>
          <w:szCs w:val="24"/>
          <w:rtl/>
        </w:rPr>
        <w:footnoteRef/>
      </w:r>
      <w:r>
        <w:rPr>
          <w:rtl/>
        </w:rPr>
        <w:t>)</w:t>
      </w:r>
      <w:r>
        <w:rPr>
          <w:rFonts w:hint="cs"/>
          <w:rtl/>
        </w:rPr>
        <w:t xml:space="preserve"> حنان ربيع محمد وجاهين، جمال حامد، الجدارات اللازمة لخريجي التعليم الفني نظام الثلاث سنوات ومتطلبات تحقيقها في ضوء احتياجات أسواق العمل وتحقيق التنافسية المحلية والعالمية، المركز القومي للبحوث التربوية والتنمية، 2018م.</w:t>
      </w:r>
    </w:p>
  </w:footnote>
  <w:footnote w:id="5">
    <w:p w14:paraId="40CA9BBE" w14:textId="77777777" w:rsidR="006C4DA1" w:rsidRDefault="006C4DA1" w:rsidP="006C4DA1">
      <w:pPr>
        <w:spacing w:after="0" w:line="18" w:lineRule="atLeast"/>
        <w:ind w:left="330" w:hanging="330"/>
        <w:jc w:val="both"/>
        <w:rPr>
          <w:lang w:eastAsia="ar-SA"/>
        </w:rPr>
      </w:pPr>
      <w:r>
        <w:rPr>
          <w:rtl/>
        </w:rPr>
        <w:t>(</w:t>
      </w:r>
      <w:r>
        <w:rPr>
          <w:rStyle w:val="CommentReference"/>
          <w:sz w:val="24"/>
          <w:szCs w:val="24"/>
          <w:rtl/>
        </w:rPr>
        <w:footnoteRef/>
      </w:r>
      <w:r>
        <w:rPr>
          <w:rtl/>
        </w:rPr>
        <w:t>)</w:t>
      </w:r>
      <w:r>
        <w:rPr>
          <w:rFonts w:hint="cs"/>
          <w:rtl/>
        </w:rPr>
        <w:t xml:space="preserve"> </w:t>
      </w:r>
      <w:r w:rsidRPr="000C642C">
        <w:rPr>
          <w:color w:val="000000" w:themeColor="text1"/>
          <w:rtl/>
        </w:rPr>
        <w:t>إيمان ذكي أحمد رزق سالم، تطوير التعليم الفني في ضوء المتطلبات لعصر اقتصاد المعرفة، مجلة البحث العلمي – كلية البنات للآداب والعلوم والتربية، جامعة عين شمس، القاهرة 2017.</w:t>
      </w:r>
    </w:p>
  </w:footnote>
  <w:footnote w:id="6">
    <w:p w14:paraId="37C5A22A" w14:textId="77777777" w:rsidR="006C4DA1" w:rsidRDefault="006C4DA1" w:rsidP="006C4DA1">
      <w:pPr>
        <w:spacing w:after="0" w:line="18" w:lineRule="atLeast"/>
        <w:ind w:left="330" w:hanging="330"/>
        <w:jc w:val="both"/>
        <w:rPr>
          <w:lang w:eastAsia="ar-SA"/>
        </w:rPr>
      </w:pPr>
      <w:r>
        <w:rPr>
          <w:rtl/>
        </w:rPr>
        <w:t>(</w:t>
      </w:r>
      <w:r>
        <w:rPr>
          <w:rStyle w:val="CommentReference"/>
          <w:sz w:val="24"/>
          <w:szCs w:val="24"/>
          <w:rtl/>
        </w:rPr>
        <w:footnoteRef/>
      </w:r>
      <w:r>
        <w:rPr>
          <w:rtl/>
        </w:rPr>
        <w:t>)</w:t>
      </w:r>
      <w:r>
        <w:rPr>
          <w:rFonts w:hint="cs"/>
          <w:rtl/>
        </w:rPr>
        <w:t xml:space="preserve"> </w:t>
      </w:r>
      <w:r w:rsidRPr="000C642C">
        <w:rPr>
          <w:rtl/>
        </w:rPr>
        <w:t>فايزة احمد محمد عجاجة، دور التعليم الفني في تلبية احتياجات سوق العمل في مصر مع بحث أوجه الاستفادة من تجربة كوريا الجنوبية، كلية التجارة جامعة الزقازيق 2016م</w:t>
      </w:r>
      <w:r>
        <w:rPr>
          <w:rFonts w:hint="cs"/>
          <w:rtl/>
        </w:rPr>
        <w:t>.</w:t>
      </w:r>
    </w:p>
  </w:footnote>
  <w:footnote w:id="7">
    <w:p w14:paraId="33EAEC71" w14:textId="77777777" w:rsidR="006C4DA1" w:rsidRDefault="006C4DA1" w:rsidP="006C4DA1">
      <w:pPr>
        <w:spacing w:after="0" w:line="18" w:lineRule="atLeast"/>
        <w:ind w:left="330" w:hanging="330"/>
        <w:jc w:val="both"/>
        <w:rPr>
          <w:lang w:eastAsia="ar-SA"/>
        </w:rPr>
      </w:pPr>
      <w:r>
        <w:rPr>
          <w:rtl/>
        </w:rPr>
        <w:t>(</w:t>
      </w:r>
      <w:r>
        <w:rPr>
          <w:rStyle w:val="CommentReference"/>
          <w:sz w:val="24"/>
          <w:szCs w:val="24"/>
          <w:rtl/>
        </w:rPr>
        <w:footnoteRef/>
      </w:r>
      <w:r>
        <w:rPr>
          <w:rtl/>
        </w:rPr>
        <w:t>)</w:t>
      </w:r>
      <w:r>
        <w:rPr>
          <w:rFonts w:hint="cs"/>
          <w:rtl/>
        </w:rPr>
        <w:t xml:space="preserve"> </w:t>
      </w:r>
      <w:r w:rsidRPr="000C642C">
        <w:rPr>
          <w:rtl/>
        </w:rPr>
        <w:t>دسوقي عبد الجليل(باحث رئيسي) وآخرون "المواءمة المهنية لخريجي التعليم الفني الصناعي في مصر"، سلسلة قضايا التخطيط والتنمية، رقم (222) معهد التخطيط القومي، القاهرة، يوليه، 2010م.</w:t>
      </w:r>
    </w:p>
  </w:footnote>
  <w:footnote w:id="8">
    <w:p w14:paraId="567D73F4" w14:textId="77777777" w:rsidR="006C4DA1" w:rsidRDefault="006C4DA1" w:rsidP="006C4DA1">
      <w:pPr>
        <w:bidi w:val="0"/>
        <w:spacing w:after="0" w:line="18" w:lineRule="atLeast"/>
        <w:ind w:left="330" w:hanging="330"/>
        <w:jc w:val="both"/>
        <w:rPr>
          <w:rtl/>
          <w:lang w:eastAsia="ar-SA"/>
        </w:rPr>
      </w:pPr>
      <w:r>
        <w:rPr>
          <w:rtl/>
        </w:rPr>
        <w:t>(</w:t>
      </w:r>
      <w:r>
        <w:rPr>
          <w:rStyle w:val="CommentReference"/>
          <w:sz w:val="24"/>
          <w:szCs w:val="24"/>
          <w:rtl/>
        </w:rPr>
        <w:footnoteRef/>
      </w:r>
      <w:r>
        <w:rPr>
          <w:rtl/>
        </w:rPr>
        <w:t>)</w:t>
      </w:r>
      <w:r>
        <w:rPr>
          <w:rFonts w:hint="cs"/>
          <w:rtl/>
        </w:rPr>
        <w:t xml:space="preserve"> </w:t>
      </w:r>
      <w:r w:rsidRPr="00FA4364">
        <w:rPr>
          <w:rFonts w:asciiTheme="majorBidi" w:hAnsiTheme="majorBidi" w:cstheme="majorBidi"/>
        </w:rPr>
        <w:t>Nair, Chenicheri Sid, Mertova, Patricia, Quality Efficiency in Education, An International Perspective, USA, Journal Articles, Vol. 17, No. 2, 2009, p. 15.</w:t>
      </w:r>
    </w:p>
  </w:footnote>
  <w:footnote w:id="9">
    <w:p w14:paraId="25D64DBB" w14:textId="77777777" w:rsidR="006C4DA1" w:rsidRPr="000C642C" w:rsidRDefault="006C4DA1" w:rsidP="006C4DA1">
      <w:pPr>
        <w:pStyle w:val="FootnoteText"/>
        <w:bidi/>
        <w:spacing w:line="18" w:lineRule="atLeast"/>
        <w:jc w:val="both"/>
        <w:rPr>
          <w:rFonts w:ascii="Simplified Arabic" w:hAnsi="Simplified Arabic" w:cs="Simplified Arabic"/>
          <w:sz w:val="24"/>
          <w:szCs w:val="24"/>
          <w:rtl/>
          <w:lang w:bidi="ar-EG"/>
        </w:rPr>
      </w:pPr>
      <w:r w:rsidRPr="007644B1">
        <w:rPr>
          <w:rFonts w:ascii="Simplified Arabic" w:hAnsi="Simplified Arabic" w:cs="Simplified Arabic"/>
          <w:sz w:val="24"/>
          <w:szCs w:val="24"/>
        </w:rPr>
        <w:t>(</w:t>
      </w:r>
      <w:r w:rsidRPr="007644B1">
        <w:rPr>
          <w:rStyle w:val="FootnoteReference"/>
          <w:rFonts w:ascii="Simplified Arabic" w:hAnsi="Simplified Arabic" w:cs="Simplified Arabic"/>
          <w:sz w:val="24"/>
          <w:szCs w:val="24"/>
          <w:vertAlign w:val="baseline"/>
        </w:rPr>
        <w:footnoteRef/>
      </w:r>
      <w:r w:rsidRPr="007644B1">
        <w:rPr>
          <w:rFonts w:ascii="Simplified Arabic" w:hAnsi="Simplified Arabic" w:cs="Simplified Arabic"/>
          <w:sz w:val="24"/>
          <w:szCs w:val="24"/>
        </w:rPr>
        <w:t>)</w:t>
      </w:r>
      <w:r w:rsidRPr="007644B1">
        <w:rPr>
          <w:rFonts w:ascii="Simplified Arabic" w:hAnsi="Simplified Arabic" w:cs="Simplified Arabic"/>
          <w:sz w:val="24"/>
          <w:szCs w:val="24"/>
          <w:rtl/>
        </w:rPr>
        <w:t xml:space="preserve"> </w:t>
      </w:r>
      <w:r w:rsidRPr="000C642C">
        <w:rPr>
          <w:rFonts w:ascii="Simplified Arabic" w:hAnsi="Simplified Arabic" w:cs="Simplified Arabic"/>
          <w:sz w:val="24"/>
          <w:szCs w:val="24"/>
          <w:vertAlign w:val="superscript"/>
          <w:rtl/>
          <w:lang w:bidi="ar-EG"/>
        </w:rPr>
        <w:t xml:space="preserve"> </w:t>
      </w:r>
      <w:r w:rsidRPr="000C642C">
        <w:rPr>
          <w:rFonts w:ascii="Simplified Arabic" w:hAnsi="Simplified Arabic" w:cs="Simplified Arabic"/>
          <w:sz w:val="24"/>
          <w:szCs w:val="24"/>
          <w:rtl/>
          <w:lang w:bidi="ar-EG"/>
        </w:rPr>
        <w:t xml:space="preserve">الشوابكة، علي فالح، سليمان محمد رسول الخرابشة، وأيمن سليمان مزهرة، التعليم التقني والمهني واقعه وآفاق تطوره في الأردن، مجلة كلية التربية، جامعة أسيوط، 2009. </w:t>
      </w:r>
    </w:p>
  </w:footnote>
  <w:footnote w:id="10">
    <w:p w14:paraId="2970BC9A" w14:textId="77777777" w:rsidR="006C4DA1" w:rsidRDefault="006C4DA1" w:rsidP="006C4DA1">
      <w:pPr>
        <w:spacing w:after="0" w:line="18" w:lineRule="atLeast"/>
        <w:ind w:left="330" w:hanging="330"/>
        <w:jc w:val="both"/>
        <w:rPr>
          <w:rtl/>
          <w:lang w:eastAsia="ar-SA"/>
        </w:rPr>
      </w:pPr>
      <w:r>
        <w:rPr>
          <w:rtl/>
        </w:rPr>
        <w:t>(</w:t>
      </w:r>
      <w:r>
        <w:rPr>
          <w:rStyle w:val="CommentReference"/>
          <w:sz w:val="24"/>
          <w:szCs w:val="24"/>
          <w:rtl/>
        </w:rPr>
        <w:footnoteRef/>
      </w:r>
      <w:r>
        <w:rPr>
          <w:rtl/>
        </w:rPr>
        <w:t>)</w:t>
      </w:r>
      <w:r>
        <w:rPr>
          <w:rFonts w:hint="cs"/>
          <w:rtl/>
        </w:rPr>
        <w:t xml:space="preserve"> </w:t>
      </w:r>
      <w:r w:rsidRPr="000C642C">
        <w:rPr>
          <w:rtl/>
        </w:rPr>
        <w:t>عبد العزيز، احمد محمد محمد، علي بن علي عبد ربه، وضياء الدين زاهر، رؤية مقترحة لتطوير التعليم العالي التكنولوجي في مصر " دراسات في التعليم الجامعي، مركز تطوير التعليم الجامعي، كلية التربية، جامعة عين شمس، 2006.</w:t>
      </w:r>
    </w:p>
  </w:footnote>
  <w:footnote w:id="11">
    <w:p w14:paraId="6500263A" w14:textId="77777777" w:rsidR="006C4DA1" w:rsidRPr="000C642C" w:rsidRDefault="006C4DA1" w:rsidP="006C4DA1">
      <w:pPr>
        <w:pStyle w:val="FootnoteText"/>
        <w:bidi/>
        <w:spacing w:line="18" w:lineRule="atLeast"/>
        <w:jc w:val="both"/>
        <w:rPr>
          <w:rFonts w:ascii="Simplified Arabic" w:hAnsi="Simplified Arabic" w:cs="Simplified Arabic"/>
          <w:color w:val="000000" w:themeColor="text1"/>
          <w:sz w:val="24"/>
          <w:szCs w:val="24"/>
          <w:rtl/>
          <w:lang w:bidi="ar-EG"/>
        </w:rPr>
      </w:pPr>
      <w:r w:rsidRPr="000C642C">
        <w:rPr>
          <w:rStyle w:val="FootnoteReference"/>
          <w:rFonts w:ascii="Simplified Arabic" w:hAnsi="Simplified Arabic" w:cs="Simplified Arabic"/>
          <w:sz w:val="24"/>
          <w:szCs w:val="24"/>
          <w:rtl/>
        </w:rPr>
        <w:t>(1)</w:t>
      </w:r>
      <w:r w:rsidRPr="000C642C">
        <w:rPr>
          <w:rFonts w:ascii="Simplified Arabic" w:hAnsi="Simplified Arabic" w:cs="Simplified Arabic"/>
          <w:sz w:val="24"/>
          <w:szCs w:val="24"/>
          <w:rtl/>
        </w:rPr>
        <w:t xml:space="preserve"> </w:t>
      </w:r>
      <w:r w:rsidRPr="000C642C">
        <w:rPr>
          <w:rFonts w:ascii="Simplified Arabic" w:hAnsi="Simplified Arabic" w:cs="Simplified Arabic"/>
          <w:color w:val="000000" w:themeColor="text1"/>
          <w:sz w:val="24"/>
          <w:szCs w:val="24"/>
          <w:rtl/>
          <w:lang w:bidi="ar-EG"/>
        </w:rPr>
        <w:t>محمد عبد الشفيع عيسى، دور التعليم التكنولوجي والتدريب الصناعي التخصصي في تطوير الصناعة المصرية: الواقع الراهن وآفاق مستقبلية، المجلة المصرية للتنمية والتخطيط، معهد التخطيط القومي، القاهرة، 2002.</w:t>
      </w:r>
    </w:p>
  </w:footnote>
  <w:footnote w:id="12">
    <w:p w14:paraId="51C76772" w14:textId="77777777" w:rsidR="006C4DA1" w:rsidRDefault="006C4DA1" w:rsidP="006C4DA1">
      <w:pPr>
        <w:spacing w:after="0" w:line="18" w:lineRule="atLeast"/>
        <w:ind w:left="330" w:hanging="330"/>
        <w:jc w:val="both"/>
        <w:rPr>
          <w:rtl/>
          <w:lang w:eastAsia="ar-SA"/>
        </w:rPr>
      </w:pPr>
      <w:r w:rsidRPr="002D1AE9">
        <w:rPr>
          <w:vertAlign w:val="superscript"/>
          <w:rtl/>
        </w:rPr>
        <w:t>(</w:t>
      </w:r>
      <w:r w:rsidRPr="002D1AE9">
        <w:rPr>
          <w:rStyle w:val="CommentReference"/>
          <w:sz w:val="24"/>
          <w:szCs w:val="24"/>
          <w:vertAlign w:val="superscript"/>
          <w:rtl/>
        </w:rPr>
        <w:footnoteRef/>
      </w:r>
      <w:r w:rsidRPr="002D1AE9">
        <w:rPr>
          <w:vertAlign w:val="superscript"/>
          <w:rtl/>
        </w:rPr>
        <w:t>)</w:t>
      </w:r>
      <w:r>
        <w:rPr>
          <w:rFonts w:hint="cs"/>
          <w:rtl/>
        </w:rPr>
        <w:t xml:space="preserve"> دسوقي عبد الجليل، الكفاية الخارجية للتعليم الثانوي الصناعي في مصر، دراسة تتبعية لبعض خريجيه، ماجستير، تربية، عين شمس، القاهرة، 1981م.</w:t>
      </w:r>
    </w:p>
  </w:footnote>
  <w:footnote w:id="13">
    <w:p w14:paraId="69D85B3A" w14:textId="77777777" w:rsidR="006C4DA1" w:rsidRPr="000C642C" w:rsidRDefault="006C4DA1" w:rsidP="006C4DA1">
      <w:pPr>
        <w:pStyle w:val="FootnoteText"/>
        <w:bidi/>
        <w:spacing w:line="18" w:lineRule="atLeast"/>
        <w:rPr>
          <w:rFonts w:ascii="Simplified Arabic" w:hAnsi="Simplified Arabic" w:cs="Simplified Arabic"/>
          <w:sz w:val="24"/>
          <w:szCs w:val="24"/>
          <w:rtl/>
          <w:lang w:bidi="ar-EG"/>
        </w:rPr>
      </w:pPr>
      <w:r w:rsidRPr="000C642C">
        <w:rPr>
          <w:rStyle w:val="FootnoteReference"/>
          <w:rFonts w:ascii="Simplified Arabic" w:hAnsi="Simplified Arabic" w:cs="Simplified Arabic"/>
          <w:sz w:val="24"/>
          <w:szCs w:val="24"/>
          <w:rtl/>
        </w:rPr>
        <w:t>(1)</w:t>
      </w:r>
      <w:r w:rsidRPr="000C642C">
        <w:rPr>
          <w:rFonts w:ascii="Simplified Arabic" w:hAnsi="Simplified Arabic" w:cs="Simplified Arabic"/>
          <w:sz w:val="24"/>
          <w:szCs w:val="24"/>
          <w:rtl/>
        </w:rPr>
        <w:t xml:space="preserve"> </w:t>
      </w:r>
      <w:r w:rsidRPr="000C642C">
        <w:rPr>
          <w:rFonts w:ascii="Simplified Arabic" w:hAnsi="Simplified Arabic" w:cs="Simplified Arabic"/>
          <w:sz w:val="24"/>
          <w:szCs w:val="24"/>
          <w:rtl/>
          <w:lang w:bidi="ar-EG"/>
        </w:rPr>
        <w:t xml:space="preserve">مجاهد، محمد محمد، استراتيجية التعليم الفني الجديد في مصر </w:t>
      </w:r>
      <w:r w:rsidRPr="000C642C">
        <w:rPr>
          <w:rFonts w:ascii="Simplified Arabic" w:hAnsi="Simplified Arabic" w:cs="Simplified Arabic"/>
          <w:sz w:val="24"/>
          <w:szCs w:val="24"/>
          <w:lang w:bidi="ar-EG"/>
        </w:rPr>
        <w:t>2.0</w:t>
      </w:r>
      <w:r w:rsidRPr="000C642C">
        <w:rPr>
          <w:rFonts w:ascii="Simplified Arabic" w:hAnsi="Simplified Arabic" w:cs="Simplified Arabic"/>
          <w:sz w:val="24"/>
          <w:szCs w:val="24"/>
          <w:rtl/>
          <w:lang w:bidi="ar-EG"/>
        </w:rPr>
        <w:t>، مارس 2022،</w:t>
      </w:r>
      <w:r w:rsidRPr="000C642C">
        <w:rPr>
          <w:rFonts w:ascii="Simplified Arabic" w:hAnsi="Simplified Arabic" w:cs="Simplified Arabic"/>
          <w:i/>
          <w:iCs/>
          <w:sz w:val="24"/>
          <w:szCs w:val="24"/>
          <w:rtl/>
          <w:lang w:bidi="ar-EG"/>
        </w:rPr>
        <w:t xml:space="preserve"> </w:t>
      </w:r>
      <w:r w:rsidRPr="002D1AE9">
        <w:rPr>
          <w:rFonts w:asciiTheme="majorBidi" w:hAnsiTheme="majorBidi" w:cstheme="majorBidi"/>
          <w:iCs/>
          <w:sz w:val="24"/>
          <w:szCs w:val="24"/>
          <w:lang w:bidi="ar-EG"/>
        </w:rPr>
        <w:t>https://tech.moe.gov.eg</w:t>
      </w:r>
    </w:p>
  </w:footnote>
  <w:footnote w:id="14">
    <w:p w14:paraId="2C309F9B" w14:textId="77777777" w:rsidR="006C4DA1" w:rsidRPr="000C642C" w:rsidRDefault="006C4DA1" w:rsidP="006C4DA1">
      <w:pPr>
        <w:pStyle w:val="FootnoteText"/>
        <w:bidi/>
        <w:spacing w:line="216" w:lineRule="auto"/>
        <w:jc w:val="lowKashida"/>
        <w:rPr>
          <w:rFonts w:ascii="Simplified Arabic" w:hAnsi="Simplified Arabic" w:cs="Simplified Arabic"/>
          <w:sz w:val="24"/>
          <w:szCs w:val="24"/>
          <w:rtl/>
        </w:rPr>
      </w:pPr>
      <w:r w:rsidRPr="000C642C">
        <w:rPr>
          <w:rStyle w:val="FootnoteReference"/>
          <w:rFonts w:ascii="Simplified Arabic" w:hAnsi="Simplified Arabic" w:cs="Simplified Arabic"/>
          <w:sz w:val="24"/>
          <w:szCs w:val="24"/>
          <w:rtl/>
        </w:rPr>
        <w:t>(1)</w:t>
      </w:r>
      <w:r w:rsidRPr="000C642C">
        <w:rPr>
          <w:rFonts w:ascii="Simplified Arabic" w:hAnsi="Simplified Arabic" w:cs="Simplified Arabic"/>
          <w:sz w:val="24"/>
          <w:szCs w:val="24"/>
          <w:rtl/>
        </w:rPr>
        <w:t xml:space="preserve"> دسوقي عبد الجليل.(2020).نحو تقويم كفاءة التعليم الفني الصناعي في مصر.</w:t>
      </w:r>
      <w:r>
        <w:rPr>
          <w:rFonts w:ascii="Simplified Arabic" w:hAnsi="Simplified Arabic" w:cs="Simplified Arabic" w:hint="cs"/>
          <w:sz w:val="24"/>
          <w:szCs w:val="24"/>
          <w:rtl/>
        </w:rPr>
        <w:t xml:space="preserve"> </w:t>
      </w:r>
      <w:r w:rsidRPr="000C642C">
        <w:rPr>
          <w:rFonts w:ascii="Simplified Arabic" w:hAnsi="Simplified Arabic" w:cs="Simplified Arabic"/>
          <w:sz w:val="24"/>
          <w:szCs w:val="24"/>
          <w:rtl/>
        </w:rPr>
        <w:t>ص 53-54</w:t>
      </w:r>
    </w:p>
    <w:p w14:paraId="6067C77C" w14:textId="77777777" w:rsidR="006C4DA1" w:rsidRPr="000C642C" w:rsidRDefault="006C4DA1" w:rsidP="006C4DA1">
      <w:pPr>
        <w:pStyle w:val="FootnoteText"/>
        <w:bidi/>
        <w:spacing w:line="216" w:lineRule="auto"/>
        <w:jc w:val="lowKashida"/>
        <w:rPr>
          <w:rFonts w:ascii="Simplified Arabic" w:hAnsi="Simplified Arabic" w:cs="Simplified Arabic"/>
          <w:b/>
          <w:bCs/>
          <w:sz w:val="24"/>
          <w:szCs w:val="24"/>
          <w:u w:val="single"/>
          <w:rtl/>
          <w:lang w:bidi="ar-EG"/>
        </w:rPr>
      </w:pPr>
      <w:r w:rsidRPr="000C642C">
        <w:rPr>
          <w:rFonts w:ascii="Simplified Arabic" w:hAnsi="Simplified Arabic" w:cs="Simplified Arabic"/>
          <w:b/>
          <w:bCs/>
          <w:color w:val="000000" w:themeColor="text1"/>
          <w:sz w:val="24"/>
          <w:szCs w:val="24"/>
          <w:u w:val="single"/>
          <w:vertAlign w:val="superscript"/>
          <w:rtl/>
          <w:lang w:bidi="ar-EG"/>
        </w:rPr>
        <w:t>(1)</w:t>
      </w:r>
      <w:r w:rsidRPr="000C642C">
        <w:rPr>
          <w:rFonts w:ascii="Simplified Arabic" w:hAnsi="Simplified Arabic" w:cs="Simplified Arabic"/>
          <w:b/>
          <w:bCs/>
          <w:color w:val="000000" w:themeColor="text1"/>
          <w:sz w:val="24"/>
          <w:szCs w:val="24"/>
          <w:u w:val="single"/>
          <w:rtl/>
          <w:lang w:bidi="ar-EG"/>
        </w:rPr>
        <w:t xml:space="preserve"> </w:t>
      </w:r>
      <w:r w:rsidRPr="00F17C69">
        <w:rPr>
          <w:rFonts w:ascii="Simplified Arabic" w:hAnsi="Simplified Arabic" w:cs="Simplified Arabic"/>
          <w:sz w:val="24"/>
          <w:szCs w:val="24"/>
          <w:u w:val="single"/>
          <w:rtl/>
          <w:lang w:bidi="ar-EG"/>
        </w:rPr>
        <w:t>لمزيد من التفاصيل يمكن الرجوع إلى المراجع التالية:</w:t>
      </w:r>
    </w:p>
    <w:p w14:paraId="085CD982" w14:textId="77777777" w:rsidR="006C4DA1" w:rsidRPr="000C642C" w:rsidRDefault="006C4DA1" w:rsidP="00547F13">
      <w:pPr>
        <w:pStyle w:val="FootnoteText"/>
        <w:numPr>
          <w:ilvl w:val="0"/>
          <w:numId w:val="156"/>
        </w:numPr>
        <w:bidi/>
        <w:spacing w:line="216" w:lineRule="auto"/>
        <w:ind w:left="135" w:hanging="90"/>
        <w:jc w:val="lowKashida"/>
        <w:rPr>
          <w:rFonts w:ascii="Simplified Arabic" w:hAnsi="Simplified Arabic" w:cs="Simplified Arabic"/>
          <w:sz w:val="24"/>
          <w:szCs w:val="24"/>
          <w:vertAlign w:val="superscript"/>
          <w:rtl/>
          <w:lang w:bidi="ar-EG"/>
        </w:rPr>
      </w:pPr>
      <w:r w:rsidRPr="000C642C">
        <w:rPr>
          <w:rFonts w:ascii="Simplified Arabic" w:hAnsi="Simplified Arabic" w:cs="Simplified Arabic"/>
          <w:color w:val="000000" w:themeColor="text1"/>
          <w:sz w:val="24"/>
          <w:szCs w:val="24"/>
          <w:rtl/>
          <w:lang w:bidi="ar-EG"/>
        </w:rPr>
        <w:t>دسوقي عبد الجليل، الكفاية الخارجية للتعليم الثانوي الصناعي في مصر، دراسة تتبعيه لبعض خريجيه، ماجيستير، تربية، عين شمس، القاهرة، 1981م.</w:t>
      </w:r>
    </w:p>
  </w:footnote>
  <w:footnote w:id="15">
    <w:p w14:paraId="6D11148F" w14:textId="77777777" w:rsidR="006C4DA1" w:rsidRPr="000C642C" w:rsidRDefault="006C4DA1" w:rsidP="00547F13">
      <w:pPr>
        <w:pStyle w:val="FootnoteText"/>
        <w:numPr>
          <w:ilvl w:val="0"/>
          <w:numId w:val="156"/>
        </w:numPr>
        <w:bidi/>
        <w:spacing w:line="216" w:lineRule="auto"/>
        <w:ind w:left="135" w:hanging="90"/>
        <w:jc w:val="lowKashida"/>
        <w:rPr>
          <w:rFonts w:ascii="Simplified Arabic" w:hAnsi="Simplified Arabic" w:cs="Simplified Arabic"/>
          <w:color w:val="000000" w:themeColor="text1"/>
          <w:sz w:val="24"/>
          <w:szCs w:val="24"/>
          <w:lang w:bidi="ar-EG"/>
        </w:rPr>
      </w:pPr>
      <w:r w:rsidRPr="000C642C">
        <w:rPr>
          <w:rFonts w:ascii="Simplified Arabic" w:hAnsi="Simplified Arabic" w:cs="Simplified Arabic"/>
          <w:color w:val="000000" w:themeColor="text1"/>
          <w:sz w:val="24"/>
          <w:szCs w:val="24"/>
          <w:rtl/>
          <w:lang w:bidi="ar-EG"/>
        </w:rPr>
        <w:t xml:space="preserve">الشهري، عوض بن أحمد ، وبكر، عبد القادر بن صالح بن عبد القادر .(2008).واقع الكفايات المهنية لمشرفي الإدارة المدرسية ( رسالة ماجيستير غير منشورة).جامعة أم القرى </w:t>
      </w:r>
    </w:p>
    <w:p w14:paraId="434EA4F7" w14:textId="77777777" w:rsidR="006C4DA1" w:rsidRPr="000C642C" w:rsidRDefault="006C4DA1" w:rsidP="00547F13">
      <w:pPr>
        <w:pStyle w:val="FootnoteText"/>
        <w:numPr>
          <w:ilvl w:val="0"/>
          <w:numId w:val="156"/>
        </w:numPr>
        <w:bidi/>
        <w:spacing w:line="216" w:lineRule="auto"/>
        <w:ind w:left="135" w:hanging="90"/>
        <w:jc w:val="lowKashida"/>
        <w:rPr>
          <w:rFonts w:ascii="Simplified Arabic" w:hAnsi="Simplified Arabic" w:cs="Simplified Arabic"/>
          <w:color w:val="000000" w:themeColor="text1"/>
          <w:sz w:val="24"/>
          <w:szCs w:val="24"/>
          <w:rtl/>
          <w:lang w:bidi="ar-EG"/>
        </w:rPr>
      </w:pPr>
      <w:r w:rsidRPr="000C642C">
        <w:rPr>
          <w:rFonts w:ascii="Simplified Arabic" w:hAnsi="Simplified Arabic" w:cs="Simplified Arabic"/>
          <w:color w:val="000000" w:themeColor="text1"/>
          <w:sz w:val="24"/>
          <w:szCs w:val="24"/>
          <w:rtl/>
          <w:lang w:bidi="ar-EG"/>
        </w:rPr>
        <w:t>حجي، احمد إسماعيل، (2002).اقتصاديات التربية والتخطيط التربوي التعليم، الأسرة، الاعلام، دار الفكر العربي، القاهرة،.</w:t>
      </w:r>
    </w:p>
    <w:p w14:paraId="3B1B6AAD" w14:textId="77777777" w:rsidR="006C4DA1" w:rsidRPr="00F17C69" w:rsidRDefault="006C4DA1" w:rsidP="00547F13">
      <w:pPr>
        <w:pStyle w:val="FootnoteText"/>
        <w:numPr>
          <w:ilvl w:val="0"/>
          <w:numId w:val="156"/>
        </w:numPr>
        <w:spacing w:line="18" w:lineRule="atLeast"/>
        <w:ind w:left="135" w:hanging="90"/>
        <w:rPr>
          <w:rFonts w:asciiTheme="majorBidi" w:hAnsiTheme="majorBidi" w:cstheme="majorBidi"/>
          <w:color w:val="000000" w:themeColor="text1"/>
          <w:sz w:val="24"/>
          <w:szCs w:val="24"/>
          <w:lang w:bidi="ar-EG"/>
        </w:rPr>
      </w:pPr>
      <w:r w:rsidRPr="00F17C69">
        <w:rPr>
          <w:rFonts w:asciiTheme="majorBidi" w:hAnsiTheme="majorBidi" w:cstheme="majorBidi"/>
          <w:color w:val="000000" w:themeColor="text1"/>
          <w:sz w:val="24"/>
          <w:szCs w:val="24"/>
          <w:lang w:bidi="ar-EG"/>
        </w:rPr>
        <w:t>Ozkan,B.(2012).the Examination of Turkish pre-scviceTeachers</w:t>
      </w:r>
      <w:r w:rsidRPr="00F17C69">
        <w:rPr>
          <w:rFonts w:asciiTheme="majorBidi" w:hAnsiTheme="majorBidi" w:cstheme="majorBidi"/>
          <w:color w:val="000000" w:themeColor="text1"/>
          <w:sz w:val="24"/>
          <w:szCs w:val="24"/>
          <w:rtl/>
          <w:lang w:bidi="ar-EG"/>
        </w:rPr>
        <w:t>‘</w:t>
      </w:r>
      <w:r w:rsidRPr="00F17C69">
        <w:rPr>
          <w:rFonts w:asciiTheme="majorBidi" w:hAnsiTheme="majorBidi" w:cstheme="majorBidi"/>
          <w:color w:val="000000" w:themeColor="text1"/>
          <w:sz w:val="24"/>
          <w:szCs w:val="24"/>
          <w:lang w:bidi="ar-EG"/>
        </w:rPr>
        <w:t>Attitudes to ghe Functionality of Field Knowledge Courrses and the Efficiency of Coraurses,Cantent, Material and Range of Theort-Practice Distributons Regarding Various Variablin.Educational Consultoncyand ResearchCenter.12(1),400-404</w:t>
      </w:r>
    </w:p>
    <w:p w14:paraId="25D84B9C" w14:textId="77777777" w:rsidR="006C4DA1" w:rsidRPr="00F17C69" w:rsidRDefault="006C4DA1" w:rsidP="00547F13">
      <w:pPr>
        <w:pStyle w:val="FootnoteText"/>
        <w:numPr>
          <w:ilvl w:val="0"/>
          <w:numId w:val="156"/>
        </w:numPr>
        <w:spacing w:line="18" w:lineRule="atLeast"/>
        <w:ind w:left="135" w:hanging="90"/>
        <w:jc w:val="both"/>
        <w:rPr>
          <w:rFonts w:asciiTheme="majorBidi" w:hAnsiTheme="majorBidi" w:cstheme="majorBidi"/>
          <w:color w:val="000000" w:themeColor="text1"/>
          <w:sz w:val="24"/>
          <w:szCs w:val="24"/>
          <w:rtl/>
          <w:lang w:bidi="ar-EG"/>
        </w:rPr>
      </w:pPr>
      <w:r w:rsidRPr="00F17C69">
        <w:rPr>
          <w:rFonts w:asciiTheme="majorBidi" w:hAnsiTheme="majorBidi" w:cstheme="majorBidi"/>
          <w:color w:val="000000" w:themeColor="text1"/>
          <w:sz w:val="24"/>
          <w:szCs w:val="24"/>
          <w:lang w:bidi="ar-EG"/>
        </w:rPr>
        <w:t>Serbancscn,L.(2014).To assess the efficiency of the way in which the psycho-pedagogical Studies programme is Organised in universities ,From a Curriculer and administrative point of vew in romania, actadidacticanapocensia,issn2065-1430.43-49.</w:t>
      </w:r>
    </w:p>
  </w:footnote>
  <w:footnote w:id="16">
    <w:p w14:paraId="75D97490" w14:textId="77777777" w:rsidR="006C4DA1" w:rsidRPr="000C642C" w:rsidRDefault="006C4DA1" w:rsidP="006C4DA1">
      <w:pPr>
        <w:pStyle w:val="FootnoteText"/>
        <w:bidi/>
        <w:spacing w:line="18" w:lineRule="atLeast"/>
        <w:jc w:val="lowKashida"/>
        <w:rPr>
          <w:rFonts w:ascii="Simplified Arabic" w:hAnsi="Simplified Arabic" w:cs="Simplified Arabic"/>
          <w:color w:val="000000" w:themeColor="text1"/>
          <w:sz w:val="24"/>
          <w:szCs w:val="24"/>
          <w:rtl/>
          <w:lang w:bidi="ar-EG"/>
        </w:rPr>
      </w:pPr>
      <w:r w:rsidRPr="000C642C">
        <w:rPr>
          <w:rFonts w:ascii="Simplified Arabic" w:hAnsi="Simplified Arabic" w:cs="Simplified Arabic"/>
          <w:color w:val="000000" w:themeColor="text1"/>
          <w:sz w:val="24"/>
          <w:szCs w:val="24"/>
          <w:vertAlign w:val="superscript"/>
          <w:rtl/>
          <w:lang w:bidi="ar-EG"/>
        </w:rPr>
        <w:t>(1)</w:t>
      </w:r>
      <w:r w:rsidRPr="000C642C">
        <w:rPr>
          <w:rFonts w:ascii="Simplified Arabic" w:hAnsi="Simplified Arabic" w:cs="Simplified Arabic"/>
          <w:color w:val="000000" w:themeColor="text1"/>
          <w:sz w:val="24"/>
          <w:szCs w:val="24"/>
          <w:rtl/>
          <w:lang w:bidi="ar-EG"/>
        </w:rPr>
        <w:t xml:space="preserve"> قانون رقم 67 لسنة 2010 بإصدار قانون مشاركة القطاع الخاص في مشروعات البنية الأساسية والخدمات والمرافق العامة.</w:t>
      </w:r>
    </w:p>
    <w:p w14:paraId="3259B0CC" w14:textId="77777777" w:rsidR="006C4DA1" w:rsidRPr="000C642C" w:rsidRDefault="006C4DA1" w:rsidP="006C4DA1">
      <w:pPr>
        <w:pStyle w:val="FootnoteText"/>
        <w:bidi/>
        <w:spacing w:line="18" w:lineRule="atLeast"/>
        <w:rPr>
          <w:rFonts w:ascii="Simplified Arabic" w:hAnsi="Simplified Arabic" w:cs="Simplified Arabic"/>
          <w:sz w:val="24"/>
          <w:szCs w:val="24"/>
          <w:rtl/>
          <w:lang w:bidi="ar-EG"/>
        </w:rPr>
      </w:pPr>
    </w:p>
  </w:footnote>
  <w:footnote w:id="17">
    <w:p w14:paraId="35E05EF2" w14:textId="77777777" w:rsidR="006C4DA1" w:rsidRDefault="006C4DA1" w:rsidP="006C4DA1">
      <w:pPr>
        <w:ind w:left="330" w:hanging="330"/>
        <w:jc w:val="both"/>
        <w:rPr>
          <w:lang w:eastAsia="ar-SA"/>
        </w:rPr>
      </w:pPr>
      <w:r>
        <w:rPr>
          <w:rtl/>
        </w:rPr>
        <w:t>(</w:t>
      </w:r>
      <w:r>
        <w:rPr>
          <w:rStyle w:val="CommentReference"/>
          <w:sz w:val="20"/>
          <w:szCs w:val="20"/>
          <w:rtl/>
        </w:rPr>
        <w:footnoteRef/>
      </w:r>
      <w:r>
        <w:rPr>
          <w:rtl/>
        </w:rPr>
        <w:t>)</w:t>
      </w:r>
      <w:r w:rsidRPr="000C642C">
        <w:rPr>
          <w:rtl/>
        </w:rPr>
        <w:t>عبد العظيم الفرجاين (1997).التربية التكنولوجية وتكنولوجيا الرتبية، القاهرة. دار غريب</w:t>
      </w:r>
      <w:r w:rsidRPr="000C642C">
        <w:t>.</w:t>
      </w:r>
    </w:p>
  </w:footnote>
  <w:footnote w:id="18">
    <w:p w14:paraId="7BA745C6" w14:textId="77777777" w:rsidR="006C4DA1" w:rsidRDefault="006C4DA1" w:rsidP="006C4DA1">
      <w:pPr>
        <w:bidi w:val="0"/>
        <w:ind w:left="330" w:hanging="330"/>
        <w:jc w:val="both"/>
        <w:rPr>
          <w:lang w:eastAsia="ar-SA"/>
        </w:rPr>
      </w:pPr>
      <w:r>
        <w:rPr>
          <w:rtl/>
        </w:rPr>
        <w:t>(</w:t>
      </w:r>
      <w:r>
        <w:rPr>
          <w:rStyle w:val="CommentReference"/>
          <w:sz w:val="20"/>
          <w:szCs w:val="20"/>
          <w:rtl/>
        </w:rPr>
        <w:footnoteRef/>
      </w:r>
      <w:r>
        <w:rPr>
          <w:rtl/>
        </w:rPr>
        <w:t>)</w:t>
      </w:r>
      <w:r w:rsidRPr="002D1AE9">
        <w:rPr>
          <w:rFonts w:asciiTheme="majorBidi" w:hAnsiTheme="majorBidi" w:cstheme="majorBidi"/>
          <w:color w:val="000000" w:themeColor="text1"/>
        </w:rPr>
        <w:t>Hamilton</w:t>
      </w:r>
      <w:r w:rsidRPr="002D1AE9">
        <w:rPr>
          <w:rFonts w:asciiTheme="majorBidi" w:hAnsiTheme="majorBidi" w:cstheme="majorBidi"/>
        </w:rPr>
        <w:t xml:space="preserve"> C.</w:t>
      </w:r>
      <w:r w:rsidRPr="002D1AE9">
        <w:rPr>
          <w:rFonts w:asciiTheme="majorBidi" w:hAnsiTheme="majorBidi" w:cstheme="majorBidi"/>
          <w:rtl/>
        </w:rPr>
        <w:t xml:space="preserve"> </w:t>
      </w:r>
      <w:r w:rsidRPr="002D1AE9">
        <w:rPr>
          <w:rFonts w:asciiTheme="majorBidi" w:hAnsiTheme="majorBidi" w:cstheme="majorBidi"/>
        </w:rPr>
        <w:t>&amp; Middleton C. (2002) - Implementing Technology in High School: A Case Study. Proceeding of the 2nd Biennial International Conference on Education Technology Education. Research Learning in Technology Education Challenges for 21st Century Australia</w:t>
      </w:r>
    </w:p>
  </w:footnote>
  <w:footnote w:id="19">
    <w:p w14:paraId="5B2CB14B" w14:textId="77777777" w:rsidR="006C4DA1" w:rsidRDefault="006C4DA1" w:rsidP="006C4DA1">
      <w:pPr>
        <w:spacing w:after="0" w:line="18" w:lineRule="atLeast"/>
        <w:ind w:left="330" w:hanging="330"/>
        <w:jc w:val="both"/>
        <w:rPr>
          <w:rtl/>
          <w:lang w:eastAsia="ar-SA"/>
        </w:rPr>
      </w:pPr>
      <w:r w:rsidRPr="002D1AE9">
        <w:rPr>
          <w:vertAlign w:val="superscript"/>
          <w:rtl/>
        </w:rPr>
        <w:t>(</w:t>
      </w:r>
      <w:r w:rsidRPr="002D1AE9">
        <w:rPr>
          <w:rStyle w:val="CommentReference"/>
          <w:sz w:val="24"/>
          <w:szCs w:val="24"/>
          <w:vertAlign w:val="superscript"/>
          <w:rtl/>
        </w:rPr>
        <w:footnoteRef/>
      </w:r>
      <w:r w:rsidRPr="002D1AE9">
        <w:rPr>
          <w:vertAlign w:val="superscript"/>
          <w:rtl/>
        </w:rPr>
        <w:t>)</w:t>
      </w:r>
      <w:r>
        <w:rPr>
          <w:rFonts w:hint="cs"/>
          <w:rtl/>
        </w:rPr>
        <w:t xml:space="preserve"> </w:t>
      </w:r>
      <w:r w:rsidRPr="000C642C">
        <w:rPr>
          <w:rtl/>
        </w:rPr>
        <w:t>حارث عبود.(2007 ).الحاسوب في التعليم، عمان.دار وائل للطباعة والنشر والتوزيع</w:t>
      </w:r>
      <w:r w:rsidRPr="000C642C">
        <w:t>.</w:t>
      </w:r>
    </w:p>
  </w:footnote>
  <w:footnote w:id="20">
    <w:p w14:paraId="5C9A6788" w14:textId="77777777" w:rsidR="006C4DA1" w:rsidRDefault="006C4DA1" w:rsidP="006C4DA1">
      <w:pPr>
        <w:spacing w:after="0" w:line="18" w:lineRule="atLeast"/>
        <w:ind w:left="329" w:hanging="329"/>
        <w:jc w:val="both"/>
        <w:rPr>
          <w:rtl/>
          <w:lang w:eastAsia="ar-SA"/>
        </w:rPr>
      </w:pPr>
      <w:r w:rsidRPr="002D1AE9">
        <w:rPr>
          <w:vertAlign w:val="superscript"/>
          <w:rtl/>
        </w:rPr>
        <w:t>(</w:t>
      </w:r>
      <w:r w:rsidRPr="002D1AE9">
        <w:rPr>
          <w:rStyle w:val="CommentReference"/>
          <w:sz w:val="24"/>
          <w:szCs w:val="24"/>
          <w:vertAlign w:val="superscript"/>
          <w:rtl/>
        </w:rPr>
        <w:footnoteRef/>
      </w:r>
      <w:r w:rsidRPr="002D1AE9">
        <w:rPr>
          <w:vertAlign w:val="superscript"/>
          <w:rtl/>
        </w:rPr>
        <w:t>)</w:t>
      </w:r>
      <w:r>
        <w:rPr>
          <w:rFonts w:hint="cs"/>
          <w:rtl/>
        </w:rPr>
        <w:t xml:space="preserve"> </w:t>
      </w:r>
      <w:r w:rsidRPr="000C642C">
        <w:rPr>
          <w:rtl/>
        </w:rPr>
        <w:t>وثيقة الإطار العام للبرنامج التعليمي لمدارس التكنولوجيا التطبيقية(2018) ،مدارس التكنولوجيا التطبيقية،وزارة التربية والتعليم</w:t>
      </w:r>
      <w:r w:rsidRPr="000C642C">
        <w:t xml:space="preserve"> </w:t>
      </w:r>
      <w:r w:rsidRPr="000C642C">
        <w:rPr>
          <w:rtl/>
        </w:rPr>
        <w:t>والتعليم الفني،القاهرة، مارس 2018م.</w:t>
      </w:r>
    </w:p>
  </w:footnote>
  <w:footnote w:id="21">
    <w:p w14:paraId="2A82ABB7" w14:textId="77777777" w:rsidR="006C4DA1" w:rsidRDefault="006C4DA1" w:rsidP="006C4DA1">
      <w:pPr>
        <w:spacing w:after="0" w:line="18" w:lineRule="atLeast"/>
        <w:ind w:left="329" w:hanging="329"/>
        <w:jc w:val="both"/>
        <w:rPr>
          <w:lang w:eastAsia="ar-SA"/>
        </w:rPr>
      </w:pPr>
      <w:r w:rsidRPr="0004460A">
        <w:rPr>
          <w:vertAlign w:val="superscript"/>
          <w:rtl/>
        </w:rPr>
        <w:t>(</w:t>
      </w:r>
      <w:r w:rsidRPr="0004460A">
        <w:rPr>
          <w:rStyle w:val="CommentReference"/>
          <w:sz w:val="24"/>
          <w:szCs w:val="24"/>
          <w:vertAlign w:val="superscript"/>
          <w:rtl/>
        </w:rPr>
        <w:footnoteRef/>
      </w:r>
      <w:r w:rsidRPr="0004460A">
        <w:rPr>
          <w:vertAlign w:val="superscript"/>
          <w:rtl/>
        </w:rPr>
        <w:t>)</w:t>
      </w:r>
      <w:r>
        <w:rPr>
          <w:rFonts w:hint="cs"/>
          <w:rtl/>
        </w:rPr>
        <w:t xml:space="preserve"> </w:t>
      </w:r>
      <w:r w:rsidRPr="000C642C">
        <w:rPr>
          <w:rtl/>
        </w:rPr>
        <w:t>قانون رقم 160 لسنة 2022 بشأن اصدار قانون إنشاء الهيئة المصرية لضمان جودة التعليم والاعتماد في التعليم الفني والتقني والتدريب المهني(إتقان)، الجريدة الرسمية، العدد 40 مكرر، 11 أكتوبر 2022.</w:t>
      </w:r>
    </w:p>
  </w:footnote>
  <w:footnote w:id="22">
    <w:p w14:paraId="7202671D" w14:textId="77777777" w:rsidR="006C4DA1" w:rsidRDefault="006C4DA1" w:rsidP="006C4DA1">
      <w:pPr>
        <w:spacing w:after="0" w:line="18" w:lineRule="atLeast"/>
        <w:ind w:left="329" w:hanging="329"/>
        <w:jc w:val="both"/>
        <w:rPr>
          <w:lang w:eastAsia="ar-SA"/>
        </w:rPr>
      </w:pPr>
      <w:bookmarkStart w:id="11" w:name="_Hlk128972119"/>
      <w:r>
        <w:rPr>
          <w:rtl/>
        </w:rPr>
        <w:t>(</w:t>
      </w:r>
      <w:r>
        <w:rPr>
          <w:rStyle w:val="CommentReference"/>
          <w:sz w:val="24"/>
          <w:szCs w:val="24"/>
          <w:rtl/>
        </w:rPr>
        <w:footnoteRef/>
      </w:r>
      <w:r>
        <w:rPr>
          <w:rtl/>
        </w:rPr>
        <w:t>)</w:t>
      </w:r>
      <w:r>
        <w:rPr>
          <w:rFonts w:hint="cs"/>
          <w:rtl/>
        </w:rPr>
        <w:t xml:space="preserve"> </w:t>
      </w:r>
      <w:r w:rsidRPr="000C642C">
        <w:rPr>
          <w:color w:val="000000" w:themeColor="text1"/>
          <w:rtl/>
        </w:rPr>
        <w:t>المرجع السابق</w:t>
      </w:r>
    </w:p>
    <w:bookmarkEnd w:id="11"/>
  </w:footnote>
  <w:footnote w:id="23">
    <w:p w14:paraId="613AC95B" w14:textId="77777777" w:rsidR="006C4DA1" w:rsidRPr="000C642C" w:rsidRDefault="006C4DA1" w:rsidP="006C4DA1">
      <w:pPr>
        <w:pStyle w:val="FootnoteText"/>
        <w:bidi/>
        <w:spacing w:line="18" w:lineRule="atLeast"/>
        <w:rPr>
          <w:rFonts w:ascii="Simplified Arabic" w:hAnsi="Simplified Arabic" w:cs="Simplified Arabic"/>
          <w:sz w:val="24"/>
          <w:szCs w:val="24"/>
          <w:rtl/>
          <w:lang w:bidi="ar-EG"/>
        </w:rPr>
      </w:pPr>
    </w:p>
  </w:footnote>
  <w:footnote w:id="24">
    <w:p w14:paraId="556E8502" w14:textId="77777777" w:rsidR="006C4DA1" w:rsidRPr="00420C56" w:rsidRDefault="006C4DA1" w:rsidP="006C4DA1">
      <w:pPr>
        <w:pStyle w:val="FootnoteText"/>
        <w:bidi/>
        <w:ind w:left="253" w:hanging="283"/>
        <w:jc w:val="both"/>
        <w:rPr>
          <w:rFonts w:ascii="Simplified Arabic" w:hAnsi="Simplified Arabic" w:cs="Simplified Arabic"/>
          <w:sz w:val="24"/>
          <w:szCs w:val="24"/>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w:t>
      </w:r>
      <w:r w:rsidRPr="00420C56">
        <w:rPr>
          <w:rFonts w:ascii="Simplified Arabic" w:hAnsi="Simplified Arabic" w:cs="Simplified Arabic"/>
          <w:sz w:val="24"/>
          <w:szCs w:val="24"/>
          <w:rtl/>
          <w:lang w:bidi="ar-EG"/>
        </w:rPr>
        <w:t>خليفة، أحمد خليفة، طايع، فيصل الراوي رفاعي، و سعد الدين، عبدالمعين. (2023</w:t>
      </w:r>
      <w:r w:rsidRPr="00420C56">
        <w:rPr>
          <w:rFonts w:ascii="Simplified Arabic" w:hAnsi="Simplified Arabic" w:cs="Simplified Arabic"/>
          <w:sz w:val="24"/>
          <w:szCs w:val="24"/>
          <w:lang w:bidi="ar-EG"/>
        </w:rPr>
        <w:t xml:space="preserve"> .( </w:t>
      </w:r>
      <w:r w:rsidRPr="00420C56">
        <w:rPr>
          <w:rFonts w:ascii="Simplified Arabic" w:hAnsi="Simplified Arabic" w:cs="Simplified Arabic"/>
          <w:sz w:val="24"/>
          <w:szCs w:val="24"/>
          <w:rtl/>
          <w:lang w:bidi="ar-EG"/>
        </w:rPr>
        <w:t>واقع تفعيل مواد دستور2014 م. في إصلاح التعليم قبل الجامعي في مصر.مجلة شباب الباحثين في العلوم التربوية، ع14 ،1 - 34 .2014.</w:t>
      </w:r>
    </w:p>
  </w:footnote>
  <w:footnote w:id="25">
    <w:p w14:paraId="0BF1777F" w14:textId="77777777" w:rsidR="006C4DA1" w:rsidRPr="00420C56" w:rsidRDefault="006C4DA1" w:rsidP="006C4DA1">
      <w:pPr>
        <w:pStyle w:val="FootnoteText"/>
        <w:bidi/>
        <w:ind w:left="253" w:hanging="283"/>
        <w:jc w:val="both"/>
        <w:rPr>
          <w:rFonts w:ascii="Simplified Arabic" w:hAnsi="Simplified Arabic" w:cs="Simplified Arabic"/>
          <w:sz w:val="24"/>
          <w:szCs w:val="24"/>
          <w:rtl/>
          <w:lang w:bidi="ar-EG"/>
        </w:rPr>
      </w:pPr>
      <w:r w:rsidRPr="00420C56">
        <w:rPr>
          <w:rFonts w:ascii="Simplified Arabic" w:hAnsi="Simplified Arabic" w:cs="Simplified Arabic"/>
          <w:sz w:val="24"/>
          <w:szCs w:val="24"/>
          <w:vertAlign w:val="superscript"/>
          <w:rtl/>
          <w:lang w:bidi="ar-EG"/>
        </w:rPr>
        <w:t>(1)</w:t>
      </w:r>
      <w:r w:rsidRPr="00420C56">
        <w:rPr>
          <w:rFonts w:ascii="Simplified Arabic" w:hAnsi="Simplified Arabic" w:cs="Simplified Arabic"/>
          <w:sz w:val="24"/>
          <w:szCs w:val="24"/>
          <w:rtl/>
          <w:lang w:bidi="ar-EG"/>
        </w:rPr>
        <w:t xml:space="preserve"> خليفة، أحمد خليفة، طايع، فيصل الراوي رفاعي، و سعدالدين، عبدالمعين. (2023</w:t>
      </w:r>
      <w:r w:rsidRPr="00420C56">
        <w:rPr>
          <w:rFonts w:ascii="Simplified Arabic" w:hAnsi="Simplified Arabic" w:cs="Simplified Arabic"/>
          <w:sz w:val="24"/>
          <w:szCs w:val="24"/>
          <w:lang w:bidi="ar-EG"/>
        </w:rPr>
        <w:t xml:space="preserve">.( </w:t>
      </w:r>
      <w:r w:rsidRPr="00420C56">
        <w:rPr>
          <w:rFonts w:ascii="Simplified Arabic" w:hAnsi="Simplified Arabic" w:cs="Simplified Arabic"/>
          <w:sz w:val="24"/>
          <w:szCs w:val="24"/>
          <w:rtl/>
          <w:lang w:bidi="ar-EG"/>
        </w:rPr>
        <w:t xml:space="preserve"> واقع تفعيل مواد دستور 2014 م. في إصلاح التعليم قبل الجامعي في مصر.مجلة شباب الباحثين في العلوم التربوية، ع14 ،1 - 34</w:t>
      </w:r>
    </w:p>
  </w:footnote>
  <w:footnote w:id="26">
    <w:p w14:paraId="4981E77A" w14:textId="77777777" w:rsidR="006C4DA1" w:rsidRPr="00420C56" w:rsidRDefault="006C4DA1" w:rsidP="006C4DA1">
      <w:pPr>
        <w:spacing w:after="0" w:line="240" w:lineRule="auto"/>
        <w:ind w:left="253" w:hanging="283"/>
        <w:jc w:val="both"/>
        <w:rPr>
          <w:rtl/>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قانون 139لسنة 1981، بإصدار قانون التعليم، تعديلات القانون، بالقانون رقم 16 لسنة 2019.</w:t>
      </w:r>
    </w:p>
  </w:footnote>
  <w:footnote w:id="27">
    <w:p w14:paraId="179A10D5" w14:textId="77777777" w:rsidR="006C4DA1" w:rsidRPr="00420C56" w:rsidRDefault="006C4DA1" w:rsidP="006C4DA1">
      <w:pPr>
        <w:pStyle w:val="FootnoteText"/>
        <w:bidi/>
        <w:ind w:left="253" w:hanging="283"/>
        <w:jc w:val="both"/>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w:t>
      </w:r>
      <w:r w:rsidRPr="00420C56">
        <w:rPr>
          <w:rFonts w:ascii="Simplified Arabic" w:hAnsi="Simplified Arabic" w:cs="Simplified Arabic"/>
          <w:sz w:val="24"/>
          <w:szCs w:val="24"/>
          <w:rtl/>
          <w:lang w:bidi="ar-EG"/>
        </w:rPr>
        <w:t>قانون رقم 160 لسنة 2022 بشأن إصدار قانون إنشاء الهيئة المصرية لضمان جودة التعليم والاعتماد في التعليم الفني والتقني والتدريب المهني، الجريدة الرسمية، العدد 40 مكرر، 11 أكتوبر 2022.</w:t>
      </w:r>
    </w:p>
  </w:footnote>
  <w:footnote w:id="28">
    <w:p w14:paraId="0C84893C" w14:textId="77777777" w:rsidR="006C4DA1" w:rsidRPr="00420C56" w:rsidRDefault="006C4DA1" w:rsidP="006C4DA1">
      <w:pPr>
        <w:pStyle w:val="FootnoteText"/>
        <w:bidi/>
        <w:ind w:left="253" w:hanging="283"/>
        <w:jc w:val="both"/>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w:t>
      </w:r>
      <w:r w:rsidRPr="00420C56">
        <w:rPr>
          <w:rFonts w:ascii="Simplified Arabic" w:hAnsi="Simplified Arabic" w:cs="Simplified Arabic"/>
          <w:sz w:val="24"/>
          <w:szCs w:val="24"/>
          <w:rtl/>
          <w:lang w:bidi="ar-EG"/>
        </w:rPr>
        <w:t xml:space="preserve">استراتيجية مصر للتنمية المستدامة (رؤية مصر 2030)، الهيئة العامة للاستعلامات، يوليو 2020، </w:t>
      </w:r>
      <w:hyperlink r:id="rId1" w:history="1">
        <w:r w:rsidRPr="00420C56">
          <w:rPr>
            <w:rStyle w:val="Hyperlink"/>
            <w:rFonts w:ascii="Simplified Arabic" w:hAnsi="Simplified Arabic" w:cs="Simplified Arabic"/>
            <w:sz w:val="24"/>
            <w:szCs w:val="24"/>
            <w:lang w:bidi="ar-EG"/>
          </w:rPr>
          <w:t>https://sis.gov.eg</w:t>
        </w:r>
      </w:hyperlink>
      <w:r w:rsidRPr="00420C56">
        <w:rPr>
          <w:rFonts w:ascii="Simplified Arabic" w:hAnsi="Simplified Arabic" w:cs="Simplified Arabic"/>
          <w:sz w:val="24"/>
          <w:szCs w:val="24"/>
          <w:rtl/>
          <w:lang w:bidi="ar-EG"/>
        </w:rPr>
        <w:t xml:space="preserve"> </w:t>
      </w:r>
    </w:p>
  </w:footnote>
  <w:footnote w:id="29">
    <w:p w14:paraId="53916BB5"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w:t>
      </w:r>
      <w:r w:rsidRPr="00420C56">
        <w:rPr>
          <w:rFonts w:ascii="Simplified Arabic" w:hAnsi="Simplified Arabic" w:cs="Simplified Arabic"/>
          <w:sz w:val="24"/>
          <w:szCs w:val="24"/>
          <w:rtl/>
          <w:lang w:bidi="ar-EG"/>
        </w:rPr>
        <w:t>علي، اسراء،(2022)، قراءات في الهيكل المستحدث لوزارة التربية والتعليمة التعليم الفني، المرصد المصري ،4 أكتوبر ،2022،</w:t>
      </w:r>
      <w:r w:rsidRPr="00420C56">
        <w:rPr>
          <w:rFonts w:ascii="Simplified Arabic" w:hAnsi="Simplified Arabic" w:cs="Simplified Arabic"/>
          <w:sz w:val="24"/>
          <w:szCs w:val="24"/>
          <w:lang w:bidi="ar-EG"/>
        </w:rPr>
        <w:t>https://marsad.ecss.com.eg/73295</w:t>
      </w:r>
      <w:r w:rsidRPr="00420C56">
        <w:rPr>
          <w:rFonts w:ascii="Simplified Arabic" w:hAnsi="Simplified Arabic" w:cs="Simplified Arabic"/>
          <w:sz w:val="24"/>
          <w:szCs w:val="24"/>
          <w:rtl/>
          <w:lang w:bidi="ar-EG"/>
        </w:rPr>
        <w:t>/.</w:t>
      </w:r>
    </w:p>
  </w:footnote>
  <w:footnote w:id="30">
    <w:p w14:paraId="0CDDDF57" w14:textId="77777777" w:rsidR="006C4DA1" w:rsidRPr="00420C56" w:rsidRDefault="006C4DA1" w:rsidP="006C4DA1">
      <w:pPr>
        <w:spacing w:after="0" w:line="240" w:lineRule="auto"/>
        <w:ind w:left="253" w:hanging="283"/>
        <w:jc w:val="both"/>
        <w:rPr>
          <w:rtl/>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قرار وزير التربية والتعليم والتعليم الفني رقم (42) بتاريخ 22/3/2022، بشأن تطبيق البرامج الدراسية المبنية على منهجي الجدارات، 2022.</w:t>
      </w:r>
    </w:p>
  </w:footnote>
  <w:footnote w:id="31">
    <w:p w14:paraId="36CDC541" w14:textId="77777777" w:rsidR="006C4DA1" w:rsidRPr="00420C56" w:rsidRDefault="006C4DA1" w:rsidP="006C4DA1">
      <w:pPr>
        <w:pStyle w:val="FootnoteText"/>
        <w:bidi/>
        <w:ind w:left="253" w:hanging="283"/>
        <w:jc w:val="both"/>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lang w:bidi="ar-EG"/>
        </w:rPr>
        <w:t xml:space="preserve"> وثيقة استراتيجية التنمية المستدامة رؤية مصر 2030، (2016) .المحور السابع، التعليم والتدريب، وزارة التخطيط، فبراير، 2016.</w:t>
      </w:r>
    </w:p>
  </w:footnote>
  <w:footnote w:id="32">
    <w:p w14:paraId="0F150E61" w14:textId="77777777" w:rsidR="006C4DA1" w:rsidRPr="00420C56" w:rsidRDefault="006C4DA1" w:rsidP="006C4DA1">
      <w:pPr>
        <w:spacing w:after="0" w:line="240" w:lineRule="auto"/>
        <w:ind w:left="253" w:hanging="283"/>
        <w:jc w:val="both"/>
        <w:rPr>
          <w:rtl/>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وثيقة استراتيجية التنمية المستدامة رؤية مصر 2030، (2016) .المحور السابع، التعليم والتدريب، وزارة التخطيط، فبراير، 2016.</w:t>
      </w:r>
    </w:p>
  </w:footnote>
  <w:footnote w:id="33">
    <w:p w14:paraId="35D568D2" w14:textId="77777777" w:rsidR="006C4DA1" w:rsidRPr="00420C56" w:rsidRDefault="006C4DA1" w:rsidP="006C4DA1">
      <w:pPr>
        <w:spacing w:after="0" w:line="240" w:lineRule="auto"/>
        <w:ind w:left="330" w:hanging="330"/>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w:t>
      </w:r>
      <w:r w:rsidRPr="00420C56">
        <w:rPr>
          <w:vertAlign w:val="superscript"/>
          <w:rtl/>
        </w:rPr>
        <w:t>(2)</w:t>
      </w:r>
      <w:r w:rsidRPr="00420C56">
        <w:rPr>
          <w:rtl/>
        </w:rPr>
        <w:t xml:space="preserve"> مجاهد، محمد محمد.(2022). استراتيجية التعليم الفني الجديد في مصر، مارس 2022، </w:t>
      </w:r>
      <w:r w:rsidRPr="00420C56">
        <w:t>https://www.scribd.com/document/589972411</w:t>
      </w:r>
      <w:r w:rsidRPr="00420C56">
        <w:rPr>
          <w:rtl/>
        </w:rPr>
        <w:t>/</w:t>
      </w:r>
    </w:p>
  </w:footnote>
  <w:footnote w:id="34">
    <w:p w14:paraId="57230200" w14:textId="77777777" w:rsidR="006C4DA1" w:rsidRPr="00420C56" w:rsidRDefault="006C4DA1" w:rsidP="006C4DA1">
      <w:pPr>
        <w:pStyle w:val="FootnoteText"/>
        <w:bidi/>
        <w:rPr>
          <w:rFonts w:ascii="Simplified Arabic" w:hAnsi="Simplified Arabic" w:cs="Simplified Arabic"/>
          <w:sz w:val="2"/>
          <w:szCs w:val="2"/>
          <w:rtl/>
          <w:lang w:bidi="ar-EG"/>
        </w:rPr>
      </w:pPr>
    </w:p>
  </w:footnote>
  <w:footnote w:id="35">
    <w:p w14:paraId="75109F4D" w14:textId="77777777" w:rsidR="006C4DA1" w:rsidRPr="00420C56" w:rsidRDefault="006C4DA1" w:rsidP="006C4DA1">
      <w:pPr>
        <w:pStyle w:val="FootnoteText"/>
        <w:bidi/>
        <w:jc w:val="both"/>
        <w:rPr>
          <w:rFonts w:ascii="Simplified Arabic" w:hAnsi="Simplified Arabic" w:cs="Simplified Arabic"/>
          <w:sz w:val="2"/>
          <w:szCs w:val="2"/>
        </w:rPr>
      </w:pPr>
    </w:p>
  </w:footnote>
  <w:footnote w:id="36">
    <w:p w14:paraId="19BC3CFE"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Pr>
        <w:t xml:space="preserve"> </w:t>
      </w:r>
      <w:r w:rsidRPr="00420C56">
        <w:rPr>
          <w:rFonts w:ascii="Simplified Arabic" w:hAnsi="Simplified Arabic" w:cs="Simplified Arabic"/>
          <w:sz w:val="24"/>
          <w:szCs w:val="24"/>
          <w:rtl/>
          <w:lang w:bidi="ar-EG"/>
        </w:rPr>
        <w:t>قرار رئيس الجمهورية 290 لسنة 2004، "بشأن إنشاء صندوق تطوير التعليم"، الجريدة الرسمية، العدد 37 بتاريخ 9 / 9 / 2004.</w:t>
      </w:r>
    </w:p>
  </w:footnote>
  <w:footnote w:id="37">
    <w:p w14:paraId="657CA507" w14:textId="77777777" w:rsidR="006C4DA1" w:rsidRPr="00420C56" w:rsidRDefault="006C4DA1" w:rsidP="006C4DA1">
      <w:pPr>
        <w:spacing w:after="0" w:line="240" w:lineRule="auto"/>
        <w:ind w:left="253" w:hanging="283"/>
        <w:jc w:val="both"/>
        <w:rPr>
          <w:rtl/>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سعيد، ايمان، تعرف على شروط القبول ب "المجمعات التكنولوجية " للعام الدراسي 2022، لحاملي الشهادة الإعدادية، الاخبار، جريدة الموجز الالكترونية، السبت 26يونيو2021.</w:t>
      </w:r>
    </w:p>
  </w:footnote>
  <w:footnote w:id="38">
    <w:p w14:paraId="79D3E5B1" w14:textId="77777777" w:rsidR="006C4DA1" w:rsidRPr="00420C56" w:rsidRDefault="006C4DA1" w:rsidP="006C4DA1">
      <w:pPr>
        <w:spacing w:after="0" w:line="240" w:lineRule="auto"/>
        <w:ind w:left="253" w:hanging="283"/>
        <w:jc w:val="both"/>
        <w:rPr>
          <w:rtl/>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المجمع التكنولوجي المتكامل، السلام، ت</w:t>
      </w:r>
      <w:hyperlink r:id="rId2" w:history="1">
        <w:r w:rsidRPr="00420C56">
          <w:rPr>
            <w:rtl/>
          </w:rPr>
          <w:t>عريف بالمجمع التكنولوجي (</w:t>
        </w:r>
        <w:r w:rsidRPr="00420C56">
          <w:t>momp.gov.eg</w:t>
        </w:r>
        <w:r w:rsidRPr="00420C56">
          <w:rPr>
            <w:rtl/>
          </w:rPr>
          <w:t>)</w:t>
        </w:r>
      </w:hyperlink>
    </w:p>
  </w:footnote>
  <w:footnote w:id="39">
    <w:p w14:paraId="511FA392" w14:textId="77777777" w:rsidR="006C4DA1" w:rsidRPr="00420C56" w:rsidRDefault="006C4DA1" w:rsidP="006C4DA1">
      <w:pPr>
        <w:pStyle w:val="FootnoteText"/>
        <w:bidi/>
        <w:ind w:left="253" w:hanging="283"/>
        <w:rPr>
          <w:rFonts w:ascii="Simplified Arabic" w:hAnsi="Simplified Arabic" w:cs="Simplified Arabic"/>
          <w:noProof/>
          <w:sz w:val="24"/>
          <w:szCs w:val="24"/>
          <w:rtl/>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noProof/>
          <w:sz w:val="24"/>
          <w:szCs w:val="24"/>
          <w:rtl/>
        </w:rPr>
        <w:t xml:space="preserve"> </w:t>
      </w:r>
      <w:hyperlink r:id="rId3" w:history="1">
        <w:r w:rsidRPr="00420C56">
          <w:rPr>
            <w:rFonts w:ascii="Simplified Arabic" w:hAnsi="Simplified Arabic" w:cs="Simplified Arabic"/>
            <w:noProof/>
            <w:sz w:val="24"/>
            <w:szCs w:val="24"/>
            <w:rtl/>
          </w:rPr>
          <w:t>مجمع التعليم التكنولوجي المتكامل بالاميرية ،</w:t>
        </w:r>
        <w:r w:rsidRPr="00420C56">
          <w:rPr>
            <w:rFonts w:ascii="Simplified Arabic" w:hAnsi="Simplified Arabic" w:cs="Simplified Arabic"/>
            <w:noProof/>
            <w:sz w:val="24"/>
            <w:szCs w:val="24"/>
          </w:rPr>
          <w:t>Al Amiriyah (facebook.com)</w:t>
        </w:r>
      </w:hyperlink>
    </w:p>
  </w:footnote>
  <w:footnote w:id="40">
    <w:p w14:paraId="45D30403" w14:textId="77777777" w:rsidR="006C4DA1" w:rsidRPr="00420C56" w:rsidRDefault="006C4DA1" w:rsidP="006C4DA1">
      <w:pPr>
        <w:pStyle w:val="FootnoteText"/>
        <w:bidi/>
        <w:ind w:left="253" w:hanging="283"/>
        <w:rPr>
          <w:rFonts w:ascii="Simplified Arabic" w:hAnsi="Simplified Arabic" w:cs="Simplified Arabic"/>
          <w:color w:val="212121"/>
          <w:sz w:val="24"/>
          <w:szCs w:val="24"/>
          <w:rtl/>
        </w:rPr>
      </w:pPr>
      <w:r w:rsidRPr="00420C56">
        <w:rPr>
          <w:rStyle w:val="FootnoteReference"/>
          <w:rFonts w:ascii="Simplified Arabic" w:hAnsi="Simplified Arabic" w:cs="Simplified Arabic"/>
          <w:sz w:val="24"/>
          <w:szCs w:val="24"/>
          <w:rtl/>
        </w:rPr>
        <w:t>(2)</w:t>
      </w:r>
      <w:r w:rsidRPr="00420C56">
        <w:rPr>
          <w:rFonts w:ascii="Simplified Arabic" w:hAnsi="Simplified Arabic" w:cs="Simplified Arabic"/>
          <w:noProof/>
          <w:sz w:val="24"/>
          <w:szCs w:val="24"/>
          <w:rtl/>
        </w:rPr>
        <w:t xml:space="preserve"> </w:t>
      </w:r>
      <w:hyperlink r:id="rId4" w:history="1">
        <w:r w:rsidRPr="00420C56">
          <w:rPr>
            <w:rFonts w:ascii="Simplified Arabic" w:hAnsi="Simplified Arabic" w:cs="Simplified Arabic"/>
            <w:noProof/>
            <w:sz w:val="24"/>
            <w:szCs w:val="24"/>
            <w:rtl/>
          </w:rPr>
          <w:t xml:space="preserve">المجمع التكنولوجي المتكامل بالفيوم، الصفحة الرسمية، 2022، </w:t>
        </w:r>
      </w:hyperlink>
      <w:r w:rsidRPr="00420C56">
        <w:rPr>
          <w:rFonts w:ascii="Simplified Arabic" w:hAnsi="Simplified Arabic" w:cs="Simplified Arabic"/>
          <w:sz w:val="24"/>
          <w:szCs w:val="24"/>
        </w:rPr>
        <w:t xml:space="preserve"> </w:t>
      </w:r>
      <w:r w:rsidRPr="00420C56">
        <w:rPr>
          <w:rFonts w:ascii="Simplified Arabic" w:hAnsi="Simplified Arabic" w:cs="Simplified Arabic"/>
          <w:color w:val="212121"/>
          <w:sz w:val="24"/>
          <w:szCs w:val="24"/>
        </w:rPr>
        <w:t>https://sites.google.com/view/itec-fayoum/home</w:t>
      </w:r>
      <w:r w:rsidRPr="00420C56">
        <w:rPr>
          <w:rStyle w:val="FootnoteReference"/>
          <w:rFonts w:ascii="Simplified Arabic" w:hAnsi="Simplified Arabic" w:cs="Simplified Arabic"/>
          <w:color w:val="212121"/>
          <w:sz w:val="24"/>
          <w:szCs w:val="24"/>
          <w:vertAlign w:val="baseline"/>
          <w:rtl/>
        </w:rPr>
        <w:t xml:space="preserve"> </w:t>
      </w:r>
    </w:p>
  </w:footnote>
  <w:footnote w:id="41">
    <w:p w14:paraId="4B4DB71D" w14:textId="77777777" w:rsidR="006C4DA1" w:rsidRPr="00420C56" w:rsidRDefault="006C4DA1" w:rsidP="006C4DA1">
      <w:pPr>
        <w:spacing w:after="0" w:line="240" w:lineRule="auto"/>
        <w:ind w:left="253" w:hanging="283"/>
        <w:jc w:val="both"/>
        <w:rPr>
          <w:rtl/>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المجمع التكنولوجي المتكامل بأسيوط، المراحل التعليمية ،</w:t>
      </w:r>
      <w:r w:rsidRPr="00420C56">
        <w:t>itecassiut.edu.eg</w:t>
      </w:r>
      <w:r w:rsidRPr="00420C56">
        <w:rPr>
          <w:rtl/>
        </w:rPr>
        <w:t>.</w:t>
      </w:r>
    </w:p>
  </w:footnote>
  <w:footnote w:id="42">
    <w:p w14:paraId="7F76AD12"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Pr>
        <w:t xml:space="preserve"> </w:t>
      </w:r>
      <w:r w:rsidRPr="00420C56">
        <w:rPr>
          <w:rFonts w:ascii="Simplified Arabic" w:hAnsi="Simplified Arabic" w:cs="Simplified Arabic"/>
          <w:sz w:val="24"/>
          <w:szCs w:val="24"/>
          <w:rtl/>
        </w:rPr>
        <w:t xml:space="preserve"> </w:t>
      </w:r>
      <w:r w:rsidRPr="00420C56">
        <w:rPr>
          <w:rFonts w:ascii="Simplified Arabic" w:hAnsi="Simplified Arabic" w:cs="Simplified Arabic"/>
          <w:sz w:val="24"/>
          <w:szCs w:val="24"/>
          <w:rtl/>
          <w:lang w:bidi="ar-EG"/>
        </w:rPr>
        <w:t>المجمع التكنولوجي المتكامل بأسيوط، المراحل التعليمية (</w:t>
      </w:r>
      <w:r w:rsidRPr="00420C56">
        <w:rPr>
          <w:rFonts w:ascii="Simplified Arabic" w:hAnsi="Simplified Arabic" w:cs="Simplified Arabic"/>
          <w:sz w:val="24"/>
          <w:szCs w:val="24"/>
          <w:lang w:bidi="ar-EG"/>
        </w:rPr>
        <w:t>itecassiut.edu.eg</w:t>
      </w:r>
      <w:r w:rsidRPr="00420C56">
        <w:rPr>
          <w:rFonts w:ascii="Simplified Arabic" w:hAnsi="Simplified Arabic" w:cs="Simplified Arabic"/>
          <w:sz w:val="24"/>
          <w:szCs w:val="24"/>
          <w:rtl/>
          <w:lang w:bidi="ar-EG"/>
        </w:rPr>
        <w:t>).</w:t>
      </w:r>
    </w:p>
  </w:footnote>
  <w:footnote w:id="43">
    <w:p w14:paraId="06DA8E11" w14:textId="77777777" w:rsidR="006C4DA1" w:rsidRDefault="006C4DA1" w:rsidP="006C4DA1">
      <w:pPr>
        <w:spacing w:after="0" w:line="240" w:lineRule="auto"/>
        <w:ind w:left="329" w:hanging="329"/>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Pr>
          <w:rFonts w:hint="cs"/>
          <w:vertAlign w:val="superscript"/>
          <w:rtl/>
        </w:rPr>
        <w:t xml:space="preserve"> </w:t>
      </w:r>
      <w:r w:rsidRPr="00420C56">
        <w:rPr>
          <w:rtl/>
        </w:rPr>
        <w:t>المجمع التكنولوجي المتكامل بأسيوط، المراحل التعليمية (</w:t>
      </w:r>
      <w:r w:rsidRPr="00420C56">
        <w:t>itecassiut.edu.eg</w:t>
      </w:r>
      <w:r w:rsidRPr="00420C56">
        <w:rPr>
          <w:rtl/>
        </w:rPr>
        <w:t>).</w:t>
      </w:r>
    </w:p>
  </w:footnote>
  <w:footnote w:id="44">
    <w:p w14:paraId="0988E5D7" w14:textId="77777777" w:rsidR="006C4DA1" w:rsidRDefault="006C4DA1" w:rsidP="006C4DA1">
      <w:pPr>
        <w:spacing w:after="0" w:line="240" w:lineRule="auto"/>
        <w:ind w:left="329" w:hanging="329"/>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مجمع التعليم التكنولوجي المتكامل بأبو غالب، </w:t>
      </w:r>
      <w:r w:rsidRPr="00420C56">
        <w:t>abughaleb-itec.edu.eg</w:t>
      </w:r>
      <w:r w:rsidRPr="00420C56">
        <w:rPr>
          <w:rtl/>
        </w:rPr>
        <w:t>.</w:t>
      </w:r>
    </w:p>
  </w:footnote>
  <w:footnote w:id="45">
    <w:p w14:paraId="63E61D67" w14:textId="77777777" w:rsidR="006C4DA1" w:rsidRDefault="006C4DA1" w:rsidP="006C4DA1">
      <w:pPr>
        <w:ind w:left="330" w:hanging="330"/>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Pr>
          <w:rFonts w:hint="cs"/>
          <w:vertAlign w:val="superscript"/>
          <w:rtl/>
        </w:rPr>
        <w:t xml:space="preserve"> </w:t>
      </w:r>
      <w:r w:rsidRPr="00420C56">
        <w:rPr>
          <w:rtl/>
        </w:rPr>
        <w:t>المجمع التكنولوجي المتكامل، السلام، ت</w:t>
      </w:r>
      <w:hyperlink r:id="rId5" w:history="1">
        <w:r w:rsidRPr="00420C56">
          <w:rPr>
            <w:rtl/>
          </w:rPr>
          <w:t>عريف بالمجمع التكنولوجي (</w:t>
        </w:r>
        <w:r w:rsidRPr="00420C56">
          <w:t>momp.gov.eg</w:t>
        </w:r>
        <w:r w:rsidRPr="00420C56">
          <w:rPr>
            <w:rtl/>
          </w:rPr>
          <w:t>)</w:t>
        </w:r>
      </w:hyperlink>
    </w:p>
  </w:footnote>
  <w:footnote w:id="46">
    <w:p w14:paraId="0E02F062" w14:textId="77777777" w:rsidR="006C4DA1" w:rsidRPr="00420C56" w:rsidRDefault="006C4DA1" w:rsidP="006C4DA1">
      <w:pPr>
        <w:spacing w:after="0" w:line="240" w:lineRule="auto"/>
        <w:ind w:left="253" w:hanging="283"/>
        <w:jc w:val="both"/>
        <w:rPr>
          <w:rtl/>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المجمع التكنولوجي المتكامل، السلام، ت</w:t>
      </w:r>
      <w:hyperlink r:id="rId6" w:history="1">
        <w:r w:rsidRPr="00420C56">
          <w:rPr>
            <w:rtl/>
          </w:rPr>
          <w:t xml:space="preserve">عريف بالمجمع التكنولوجي، </w:t>
        </w:r>
        <w:r w:rsidRPr="00420C56">
          <w:t>momp.gov.eg</w:t>
        </w:r>
      </w:hyperlink>
      <w:r w:rsidRPr="00420C56">
        <w:rPr>
          <w:noProof/>
          <w:rtl/>
        </w:rPr>
        <w:t>.</w:t>
      </w:r>
    </w:p>
  </w:footnote>
  <w:footnote w:id="47">
    <w:p w14:paraId="21CC8BA9" w14:textId="77777777" w:rsidR="006C4DA1" w:rsidRPr="00420C56" w:rsidRDefault="006C4DA1" w:rsidP="006C4DA1">
      <w:pPr>
        <w:pStyle w:val="Heading4"/>
        <w:numPr>
          <w:ilvl w:val="0"/>
          <w:numId w:val="0"/>
        </w:numPr>
        <w:shd w:val="clear" w:color="auto" w:fill="FFFFFF"/>
        <w:bidi/>
        <w:spacing w:before="0" w:beforeAutospacing="0" w:after="0" w:afterAutospacing="0"/>
        <w:ind w:left="253" w:hanging="283"/>
        <w:rPr>
          <w:rFonts w:ascii="Simplified Arabic" w:hAnsi="Simplified Arabic" w:cs="Simplified Arabic"/>
          <w:b w:val="0"/>
          <w:bCs w:val="0"/>
          <w:rtl/>
        </w:rPr>
      </w:pPr>
      <w:r w:rsidRPr="00420C56">
        <w:rPr>
          <w:rFonts w:ascii="Simplified Arabic" w:hAnsi="Simplified Arabic" w:cs="Simplified Arabic"/>
          <w:vertAlign w:val="superscript"/>
          <w:rtl/>
        </w:rPr>
        <w:t>(</w:t>
      </w:r>
      <w:r w:rsidRPr="00420C56">
        <w:rPr>
          <w:rStyle w:val="CommentReference"/>
          <w:rFonts w:ascii="Simplified Arabic" w:eastAsiaTheme="majorEastAsia" w:hAnsi="Simplified Arabic" w:cs="Simplified Arabic"/>
          <w:sz w:val="24"/>
          <w:szCs w:val="24"/>
          <w:vertAlign w:val="superscript"/>
          <w:rtl/>
        </w:rPr>
        <w:footnoteRef/>
      </w:r>
      <w:r w:rsidRPr="00420C56">
        <w:rPr>
          <w:rFonts w:ascii="Simplified Arabic" w:hAnsi="Simplified Arabic" w:cs="Simplified Arabic"/>
          <w:vertAlign w:val="superscript"/>
          <w:rtl/>
        </w:rPr>
        <w:t>)</w:t>
      </w:r>
      <w:r w:rsidRPr="00420C56">
        <w:rPr>
          <w:rFonts w:ascii="Simplified Arabic" w:hAnsi="Simplified Arabic" w:cs="Simplified Arabic"/>
          <w:rtl/>
        </w:rPr>
        <w:t xml:space="preserve"> </w:t>
      </w:r>
      <w:r w:rsidRPr="00420C56">
        <w:rPr>
          <w:rFonts w:ascii="Simplified Arabic" w:hAnsi="Simplified Arabic" w:cs="Simplified Arabic"/>
          <w:b w:val="0"/>
          <w:bCs w:val="0"/>
          <w:rtl/>
          <w:lang w:bidi="ar-EG"/>
        </w:rPr>
        <w:t>الموقع الالكتروني للهيئة العامة للاستعلامات، «تطوير التعليم بالوزراء» يوافق على إنشاء المركز القومي لتطوير التعليم الفني والتكنولوجي</w:t>
      </w:r>
      <w:r w:rsidRPr="00420C56">
        <w:rPr>
          <w:rFonts w:ascii="Simplified Arabic" w:hAnsi="Simplified Arabic" w:cs="Simplified Arabic"/>
          <w:b w:val="0"/>
          <w:bCs w:val="0"/>
          <w:rtl/>
        </w:rPr>
        <w:t>، الأربعاء، 05 مايو 2021</w:t>
      </w:r>
      <w:r w:rsidRPr="00420C56">
        <w:rPr>
          <w:rFonts w:ascii="Simplified Arabic" w:hAnsi="Simplified Arabic" w:cs="Simplified Arabic"/>
          <w:b w:val="0"/>
          <w:bCs w:val="0"/>
          <w:color w:val="868586"/>
          <w:shd w:val="clear" w:color="auto" w:fill="FFFFFF"/>
          <w:rtl/>
        </w:rPr>
        <w:t> </w:t>
      </w:r>
    </w:p>
    <w:p w14:paraId="3F16A4BE" w14:textId="77777777" w:rsidR="006C4DA1" w:rsidRPr="00420C56" w:rsidRDefault="006C4DA1" w:rsidP="006C4DA1">
      <w:pPr>
        <w:bidi w:val="0"/>
        <w:spacing w:after="0" w:line="240" w:lineRule="auto"/>
        <w:ind w:left="253" w:hanging="283"/>
        <w:jc w:val="both"/>
        <w:rPr>
          <w:rtl/>
          <w:lang w:eastAsia="ar-SA"/>
        </w:rPr>
      </w:pPr>
      <w:r w:rsidRPr="00420C56">
        <w:rPr>
          <w:rtl/>
        </w:rPr>
        <w:t xml:space="preserve"> </w:t>
      </w:r>
      <w:r w:rsidRPr="00420C56">
        <w:t>https://www.sis.gov.eg/Story/218411</w:t>
      </w:r>
      <w:r w:rsidRPr="00420C56">
        <w:rPr>
          <w:rtl/>
        </w:rPr>
        <w:t>/</w:t>
      </w:r>
    </w:p>
  </w:footnote>
  <w:footnote w:id="48">
    <w:p w14:paraId="62BAD866" w14:textId="77777777" w:rsidR="006C4DA1" w:rsidRPr="00420C56" w:rsidRDefault="006C4DA1" w:rsidP="006C4DA1">
      <w:pPr>
        <w:spacing w:after="0" w:line="240" w:lineRule="auto"/>
        <w:ind w:left="253" w:hanging="283"/>
        <w:jc w:val="both"/>
        <w:rPr>
          <w:rtl/>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البيطار، أحمد حمدي محمد، ورقة عمل "استخدام مدارس التكنولوجيا التطبيقية في تطوير التعليم الفني الصناعي في مصر"، 2018م.</w:t>
      </w:r>
    </w:p>
  </w:footnote>
  <w:footnote w:id="49">
    <w:p w14:paraId="350CB6EB" w14:textId="77777777" w:rsidR="006C4DA1" w:rsidRPr="00420C56" w:rsidRDefault="006C4DA1" w:rsidP="006C4DA1">
      <w:pPr>
        <w:spacing w:after="0" w:line="240" w:lineRule="auto"/>
        <w:ind w:left="253" w:hanging="283"/>
        <w:rPr>
          <w:rtl/>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rtl/>
        </w:rPr>
        <w:t>الموقع الرسمي لوزارة التربية والتعليم والتعليم الفني، مراكز التميز،</w:t>
      </w:r>
    </w:p>
    <w:p w14:paraId="43D2247F" w14:textId="77777777" w:rsidR="006C4DA1" w:rsidRPr="00420C56" w:rsidRDefault="006C4DA1" w:rsidP="006C4DA1">
      <w:pPr>
        <w:bidi w:val="0"/>
        <w:spacing w:after="0" w:line="240" w:lineRule="auto"/>
        <w:ind w:left="253" w:hanging="283"/>
        <w:rPr>
          <w:vertAlign w:val="superscript"/>
          <w:lang w:eastAsia="ar-SA"/>
        </w:rPr>
      </w:pPr>
      <w:r w:rsidRPr="00420C56">
        <w:t xml:space="preserve"> https://dualedu.moe.gov.eg/description-of-system/1</w:t>
      </w:r>
    </w:p>
  </w:footnote>
  <w:footnote w:id="50">
    <w:p w14:paraId="6FCEEEC8" w14:textId="77777777" w:rsidR="006C4DA1" w:rsidRPr="00420C56" w:rsidRDefault="006C4DA1" w:rsidP="006C4DA1">
      <w:pPr>
        <w:spacing w:after="0" w:line="240" w:lineRule="auto"/>
        <w:ind w:left="253" w:hanging="283"/>
        <w:rPr>
          <w:rtl/>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Pr>
          <w:rFonts w:hint="cs"/>
          <w:vertAlign w:val="superscript"/>
          <w:rtl/>
        </w:rPr>
        <w:t xml:space="preserve"> </w:t>
      </w:r>
      <w:r w:rsidRPr="00420C56">
        <w:rPr>
          <w:rtl/>
        </w:rPr>
        <w:t>الموقع الرسمي لوزارة التربية والتعليم والتعليم الفني، مراكز التميز،</w:t>
      </w:r>
      <w:r w:rsidRPr="00420C56">
        <w:t xml:space="preserve"> </w:t>
      </w:r>
    </w:p>
    <w:p w14:paraId="70AB55E8" w14:textId="77777777" w:rsidR="006C4DA1" w:rsidRDefault="006C4DA1" w:rsidP="006C4DA1">
      <w:pPr>
        <w:bidi w:val="0"/>
        <w:spacing w:after="0" w:line="240" w:lineRule="auto"/>
        <w:ind w:left="330" w:hanging="330"/>
        <w:jc w:val="both"/>
        <w:rPr>
          <w:lang w:eastAsia="ar-SA"/>
        </w:rPr>
      </w:pPr>
      <w:r w:rsidRPr="00420C56">
        <w:t>https://dualedu.moe.gov.eg/description-of-system/1</w:t>
      </w:r>
    </w:p>
  </w:footnote>
  <w:footnote w:id="51">
    <w:p w14:paraId="780B8ACE" w14:textId="77777777" w:rsidR="006C4DA1" w:rsidRDefault="006C4DA1" w:rsidP="006C4DA1">
      <w:pPr>
        <w:ind w:left="330" w:hanging="330"/>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Pr>
          <w:rFonts w:hint="cs"/>
          <w:vertAlign w:val="superscript"/>
          <w:rtl/>
        </w:rPr>
        <w:t xml:space="preserve"> </w:t>
      </w:r>
      <w:r w:rsidRPr="00420C56">
        <w:rPr>
          <w:color w:val="333333"/>
          <w:rtl/>
        </w:rPr>
        <w:t>قانون رقم 72 لسنة 2019، "بشأن الجامعات التكنولوجية"، الجريدة الرسمية العدد 22 "مكرر"، بتاريخ 3 / 6 / 2019.</w:t>
      </w:r>
    </w:p>
  </w:footnote>
  <w:footnote w:id="52">
    <w:p w14:paraId="6DD905D5"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Pr>
        <w:t xml:space="preserve"> </w:t>
      </w:r>
      <w:r w:rsidRPr="00420C56">
        <w:rPr>
          <w:rFonts w:ascii="Simplified Arabic" w:hAnsi="Simplified Arabic" w:cs="Simplified Arabic"/>
          <w:sz w:val="24"/>
          <w:szCs w:val="24"/>
          <w:rtl/>
          <w:lang w:bidi="ar-EG"/>
        </w:rPr>
        <w:t>قانون رقم 150لسنة 2022، بشأن إنشاء الكلية العسكرية التكنولوجية، الجريدة الرسمية، العدد 26 مكرر (ب)، في 4 يوليه سنة 2022.</w:t>
      </w:r>
    </w:p>
  </w:footnote>
  <w:footnote w:id="53">
    <w:p w14:paraId="39C1A61A"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w:t>
      </w:r>
      <w:r w:rsidRPr="00420C56">
        <w:rPr>
          <w:rFonts w:ascii="Simplified Arabic" w:hAnsi="Simplified Arabic" w:cs="Simplified Arabic"/>
          <w:sz w:val="24"/>
          <w:szCs w:val="24"/>
          <w:rtl/>
          <w:lang w:bidi="ar-EG"/>
        </w:rPr>
        <w:t>عبد القوي، عمرو،</w:t>
      </w:r>
      <w:r w:rsidRPr="00420C56">
        <w:rPr>
          <w:rFonts w:ascii="Simplified Arabic" w:hAnsi="Simplified Arabic" w:cs="Simplified Arabic"/>
          <w:sz w:val="24"/>
          <w:szCs w:val="24"/>
          <w:vertAlign w:val="superscript"/>
          <w:rtl/>
          <w:lang w:bidi="ar-EG"/>
        </w:rPr>
        <w:t xml:space="preserve"> </w:t>
      </w:r>
      <w:r w:rsidRPr="00420C56">
        <w:rPr>
          <w:rFonts w:ascii="Simplified Arabic" w:hAnsi="Simplified Arabic" w:cs="Simplified Arabic"/>
          <w:sz w:val="24"/>
          <w:szCs w:val="24"/>
          <w:rtl/>
          <w:lang w:bidi="ar-EG"/>
        </w:rPr>
        <w:t>مسودة قرار رقم 103 لسنة 2018، في شأن تشكيل المجلس التنفيذي لإدارة وتشغيل المدارس المطبقة للمعايير الدولية، 2018.</w:t>
      </w:r>
    </w:p>
  </w:footnote>
  <w:footnote w:id="54">
    <w:p w14:paraId="550E18AC" w14:textId="77777777" w:rsidR="006C4DA1" w:rsidRPr="00420C56" w:rsidRDefault="006C4DA1" w:rsidP="006C4DA1">
      <w:pPr>
        <w:spacing w:after="0" w:line="240" w:lineRule="auto"/>
        <w:ind w:left="253" w:hanging="283"/>
        <w:jc w:val="both"/>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rtl/>
        </w:rPr>
        <w:t>عبد القوي، عمرو،</w:t>
      </w:r>
      <w:r w:rsidRPr="00420C56">
        <w:rPr>
          <w:vertAlign w:val="superscript"/>
          <w:rtl/>
        </w:rPr>
        <w:t xml:space="preserve"> </w:t>
      </w:r>
      <w:r w:rsidRPr="00420C56">
        <w:rPr>
          <w:rtl/>
        </w:rPr>
        <w:t xml:space="preserve">مسودة قرار رقم 114 لسنة 2019، في شأن </w:t>
      </w:r>
      <w:r w:rsidRPr="00420C56">
        <w:rPr>
          <w:color w:val="000000" w:themeColor="text1"/>
          <w:rtl/>
        </w:rPr>
        <w:t>وحدة إدارة ومتابعة تشغيل مدارس التكنولوجيا التطبيقية المطبقة للمعايير الدولية</w:t>
      </w:r>
      <w:r w:rsidRPr="00420C56">
        <w:rPr>
          <w:rtl/>
        </w:rPr>
        <w:t>، 2019.</w:t>
      </w:r>
    </w:p>
  </w:footnote>
  <w:footnote w:id="55">
    <w:p w14:paraId="18D56789" w14:textId="77777777" w:rsidR="006C4DA1" w:rsidRPr="00420C56" w:rsidRDefault="006C4DA1" w:rsidP="006C4DA1">
      <w:pPr>
        <w:spacing w:after="0" w:line="240" w:lineRule="auto"/>
        <w:ind w:left="253" w:hanging="283"/>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rtl/>
        </w:rPr>
        <w:t>المرجع السابق.</w:t>
      </w:r>
    </w:p>
  </w:footnote>
  <w:footnote w:id="56">
    <w:p w14:paraId="4DF1BF92"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Pr>
        <w:t xml:space="preserve"> </w:t>
      </w:r>
      <w:r w:rsidRPr="00420C56">
        <w:rPr>
          <w:rFonts w:ascii="Simplified Arabic" w:hAnsi="Simplified Arabic" w:cs="Simplified Arabic"/>
          <w:sz w:val="24"/>
          <w:szCs w:val="24"/>
          <w:rtl/>
          <w:lang w:bidi="ar-EG"/>
        </w:rPr>
        <w:t xml:space="preserve">مجاهد، محمد محمد، استراتيجية التعليم الفني الجديد في مصر 2.0، مارس 2022، </w:t>
      </w:r>
    </w:p>
    <w:p w14:paraId="4E4F24D9" w14:textId="77777777" w:rsidR="006C4DA1" w:rsidRPr="00420C56" w:rsidRDefault="006C4DA1" w:rsidP="006C4DA1">
      <w:pPr>
        <w:pStyle w:val="FootnoteText"/>
        <w:ind w:left="253" w:hanging="283"/>
        <w:rPr>
          <w:rFonts w:ascii="Simplified Arabic" w:hAnsi="Simplified Arabic" w:cs="Simplified Arabic"/>
          <w:sz w:val="24"/>
          <w:szCs w:val="24"/>
          <w:rtl/>
          <w:lang w:bidi="ar-EG"/>
        </w:rPr>
      </w:pPr>
      <w:r w:rsidRPr="00420C56">
        <w:rPr>
          <w:rFonts w:ascii="Simplified Arabic" w:hAnsi="Simplified Arabic" w:cs="Simplified Arabic"/>
          <w:sz w:val="24"/>
          <w:szCs w:val="24"/>
          <w:lang w:bidi="ar-EG"/>
        </w:rPr>
        <w:t>https://www.scribd.com/document/589972411</w:t>
      </w:r>
    </w:p>
  </w:footnote>
  <w:footnote w:id="57">
    <w:p w14:paraId="4D456662" w14:textId="77777777" w:rsidR="006C4DA1" w:rsidRPr="00420C56" w:rsidRDefault="006C4DA1" w:rsidP="006C4DA1">
      <w:pPr>
        <w:pStyle w:val="FootnoteText"/>
        <w:bidi/>
        <w:rPr>
          <w:rFonts w:ascii="Simplified Arabic" w:hAnsi="Simplified Arabic" w:cs="Simplified Arabic"/>
          <w:sz w:val="24"/>
          <w:szCs w:val="24"/>
          <w:rtl/>
          <w:lang w:bidi="ar-EG"/>
        </w:rPr>
      </w:pPr>
      <w:r w:rsidRPr="00420C56">
        <w:rPr>
          <w:sz w:val="24"/>
          <w:szCs w:val="24"/>
          <w:vertAlign w:val="superscript"/>
          <w:rtl/>
        </w:rPr>
        <w:t>(</w:t>
      </w:r>
      <w:r w:rsidRPr="00420C56">
        <w:rPr>
          <w:rStyle w:val="CommentReference"/>
          <w:rFonts w:eastAsiaTheme="majorEastAsia"/>
          <w:sz w:val="24"/>
          <w:szCs w:val="24"/>
          <w:vertAlign w:val="superscript"/>
          <w:rtl/>
        </w:rPr>
        <w:footnoteRef/>
      </w:r>
      <w:r w:rsidRPr="00420C56">
        <w:rPr>
          <w:sz w:val="24"/>
          <w:szCs w:val="24"/>
          <w:vertAlign w:val="superscript"/>
          <w:rtl/>
        </w:rPr>
        <w:t>)</w:t>
      </w:r>
      <w:r>
        <w:rPr>
          <w:rFonts w:hint="cs"/>
          <w:sz w:val="24"/>
          <w:szCs w:val="24"/>
          <w:vertAlign w:val="superscript"/>
          <w:rtl/>
        </w:rPr>
        <w:t xml:space="preserve"> </w:t>
      </w:r>
      <w:r w:rsidRPr="00420C56">
        <w:rPr>
          <w:rFonts w:ascii="Simplified Arabic" w:hAnsi="Simplified Arabic" w:cs="Simplified Arabic"/>
          <w:sz w:val="24"/>
          <w:szCs w:val="24"/>
          <w:rtl/>
          <w:lang w:bidi="ar-EG"/>
        </w:rPr>
        <w:t>التعليم تعلن موعد وشروط الالتحاق بمدارس التكنولوجيا التطبيقية.(2021). الموقغع الالكتروني</w:t>
      </w:r>
    </w:p>
    <w:p w14:paraId="7A75975D" w14:textId="77777777" w:rsidR="006C4DA1" w:rsidRDefault="006C4DA1" w:rsidP="006C4DA1">
      <w:pPr>
        <w:bidi w:val="0"/>
        <w:ind w:left="330" w:hanging="330"/>
        <w:jc w:val="both"/>
        <w:rPr>
          <w:lang w:eastAsia="ar-SA"/>
        </w:rPr>
      </w:pPr>
      <w:r w:rsidRPr="00420C56">
        <w:rPr>
          <w:rtl/>
        </w:rPr>
        <w:t xml:space="preserve"> </w:t>
      </w:r>
      <w:r w:rsidRPr="00420C56">
        <w:t>https://moe.gov.eg/what-s-on/news/technology-schools</w:t>
      </w:r>
    </w:p>
  </w:footnote>
  <w:footnote w:id="58">
    <w:p w14:paraId="0C3CBBDB" w14:textId="77777777" w:rsidR="006C4DA1" w:rsidRDefault="006C4DA1" w:rsidP="006C4DA1">
      <w:pPr>
        <w:pStyle w:val="Heading3"/>
        <w:numPr>
          <w:ilvl w:val="0"/>
          <w:numId w:val="0"/>
        </w:numPr>
        <w:shd w:val="clear" w:color="auto" w:fill="FFFFFF"/>
        <w:spacing w:before="0" w:line="240" w:lineRule="auto"/>
        <w:ind w:left="253" w:hanging="283"/>
        <w:jc w:val="both"/>
        <w:rPr>
          <w:rFonts w:ascii="Simplified Arabic" w:eastAsia="Times New Roman" w:hAnsi="Simplified Arabic" w:cs="Simplified Arabic"/>
          <w:color w:val="auto"/>
          <w:rtl/>
        </w:rPr>
      </w:pPr>
      <w:r w:rsidRPr="00420C56">
        <w:rPr>
          <w:rStyle w:val="FootnoteReference"/>
          <w:rFonts w:ascii="Simplified Arabic" w:hAnsi="Simplified Arabic" w:cs="Simplified Arabic"/>
          <w:rtl/>
        </w:rPr>
        <w:t>(1)</w:t>
      </w:r>
      <w:r w:rsidRPr="00420C56">
        <w:rPr>
          <w:rFonts w:ascii="Simplified Arabic" w:hAnsi="Simplified Arabic" w:cs="Simplified Arabic"/>
        </w:rPr>
        <w:t xml:space="preserve"> </w:t>
      </w:r>
      <w:r w:rsidRPr="00420C56">
        <w:rPr>
          <w:rFonts w:ascii="Simplified Arabic" w:eastAsia="Times New Roman" w:hAnsi="Simplified Arabic" w:cs="Simplified Arabic"/>
          <w:color w:val="auto"/>
          <w:rtl/>
        </w:rPr>
        <w:t>الموقع الالكتروني لوزارة التربية والتعليم والتعليم الفني ، "التكنولوجيا التطبيقية" تنشئ قسم معلومات سوق العمل والتوظيف لدعم خريجي المدارس ، 29 يناير ،2023م،</w:t>
      </w:r>
    </w:p>
    <w:p w14:paraId="10FF77C9" w14:textId="77777777" w:rsidR="006C4DA1" w:rsidRPr="00420C56" w:rsidRDefault="006C4DA1" w:rsidP="006C4DA1">
      <w:pPr>
        <w:pStyle w:val="Heading3"/>
        <w:numPr>
          <w:ilvl w:val="0"/>
          <w:numId w:val="0"/>
        </w:numPr>
        <w:shd w:val="clear" w:color="auto" w:fill="FFFFFF"/>
        <w:bidi w:val="0"/>
        <w:spacing w:before="0" w:line="240" w:lineRule="auto"/>
        <w:ind w:left="253" w:hanging="283"/>
        <w:jc w:val="both"/>
        <w:rPr>
          <w:rFonts w:ascii="Simplified Arabic" w:hAnsi="Simplified Arabic" w:cs="Simplified Arabic"/>
          <w:rtl/>
        </w:rPr>
      </w:pPr>
      <w:r w:rsidRPr="00420C56">
        <w:rPr>
          <w:rFonts w:ascii="Simplified Arabic" w:hAnsi="Simplified Arabic" w:cs="Simplified Arabic"/>
        </w:rPr>
        <w:t xml:space="preserve"> </w:t>
      </w:r>
      <w:r w:rsidRPr="00420C56">
        <w:rPr>
          <w:rFonts w:ascii="Simplified Arabic" w:eastAsia="Times New Roman" w:hAnsi="Simplified Arabic" w:cs="Simplified Arabic"/>
          <w:color w:val="auto"/>
        </w:rPr>
        <w:t>https://moe.gov.eg/what-s-on/news/labor-market/</w:t>
      </w:r>
    </w:p>
  </w:footnote>
  <w:footnote w:id="59">
    <w:p w14:paraId="33A3087A" w14:textId="77777777" w:rsidR="006C4DA1" w:rsidRPr="00420C56" w:rsidRDefault="006C4DA1" w:rsidP="006C4DA1">
      <w:pPr>
        <w:pStyle w:val="FootnoteText"/>
        <w:bidi/>
        <w:ind w:left="253" w:hanging="283"/>
        <w:jc w:val="both"/>
        <w:rPr>
          <w:rFonts w:ascii="Simplified Arabic" w:hAnsi="Simplified Arabic" w:cs="Simplified Arabic"/>
          <w:b/>
          <w:bCs/>
          <w:color w:val="000000" w:themeColor="text1"/>
          <w:sz w:val="24"/>
          <w:szCs w:val="24"/>
          <w:rtl/>
        </w:rPr>
      </w:pPr>
      <w:r w:rsidRPr="00420C56">
        <w:rPr>
          <w:rStyle w:val="FootnoteReference"/>
          <w:rFonts w:ascii="Simplified Arabic" w:hAnsi="Simplified Arabic" w:cs="Simplified Arabic"/>
          <w:sz w:val="24"/>
          <w:szCs w:val="24"/>
          <w:rtl/>
        </w:rPr>
        <w:t>(2)</w:t>
      </w:r>
      <w:r w:rsidRPr="00420C56">
        <w:rPr>
          <w:rFonts w:ascii="Simplified Arabic" w:hAnsi="Simplified Arabic" w:cs="Simplified Arabic"/>
          <w:sz w:val="24"/>
          <w:szCs w:val="24"/>
        </w:rPr>
        <w:t xml:space="preserve"> </w:t>
      </w:r>
      <w:r w:rsidRPr="00420C56">
        <w:rPr>
          <w:rFonts w:ascii="Simplified Arabic" w:hAnsi="Simplified Arabic" w:cs="Simplified Arabic"/>
          <w:sz w:val="24"/>
          <w:szCs w:val="24"/>
          <w:rtl/>
          <w:lang w:bidi="ar-EG"/>
        </w:rPr>
        <w:t>المصدر: من إعداد الباحث..</w:t>
      </w:r>
    </w:p>
    <w:p w14:paraId="1088FB7A"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p>
  </w:footnote>
  <w:footnote w:id="60">
    <w:p w14:paraId="722431E9"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Pr>
        <w:t xml:space="preserve"> </w:t>
      </w:r>
      <w:r w:rsidRPr="00420C56">
        <w:rPr>
          <w:rFonts w:ascii="Simplified Arabic" w:hAnsi="Simplified Arabic" w:cs="Simplified Arabic"/>
          <w:sz w:val="24"/>
          <w:szCs w:val="24"/>
          <w:rtl/>
          <w:lang w:bidi="ar-EG"/>
        </w:rPr>
        <w:t>المصدر: من إعداد الباحث.</w:t>
      </w:r>
    </w:p>
  </w:footnote>
  <w:footnote w:id="61">
    <w:p w14:paraId="719BB97E"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color w:val="000000" w:themeColor="text1"/>
          <w:sz w:val="24"/>
          <w:szCs w:val="24"/>
        </w:rPr>
        <w:t xml:space="preserve"> </w:t>
      </w:r>
      <w:hyperlink r:id="rId7" w:history="1">
        <w:r w:rsidRPr="00420C56">
          <w:rPr>
            <w:rStyle w:val="Hyperlink"/>
            <w:rFonts w:ascii="Simplified Arabic" w:eastAsiaTheme="majorEastAsia" w:hAnsi="Simplified Arabic" w:cs="Simplified Arabic"/>
            <w:color w:val="000000" w:themeColor="text1"/>
            <w:sz w:val="24"/>
            <w:szCs w:val="24"/>
            <w:u w:val="none"/>
            <w:rtl/>
          </w:rPr>
          <w:t>وزارة التربية والتعليم،(2018).</w:t>
        </w:r>
        <w:r w:rsidRPr="00420C56">
          <w:rPr>
            <w:rFonts w:ascii="Simplified Arabic" w:hAnsi="Simplified Arabic" w:cs="Simplified Arabic"/>
            <w:color w:val="FFFFFF"/>
            <w:sz w:val="24"/>
            <w:szCs w:val="24"/>
          </w:rPr>
          <w:t xml:space="preserve"> </w:t>
        </w:r>
        <w:hyperlink r:id="rId8" w:history="1">
          <w:r w:rsidRPr="00420C56">
            <w:rPr>
              <w:rStyle w:val="Hyperlink"/>
              <w:rFonts w:ascii="Simplified Arabic" w:eastAsiaTheme="majorEastAsia" w:hAnsi="Simplified Arabic" w:cs="Simplified Arabic"/>
              <w:color w:val="000000" w:themeColor="text1"/>
              <w:sz w:val="24"/>
              <w:szCs w:val="24"/>
              <w:u w:val="none"/>
              <w:rtl/>
            </w:rPr>
            <w:t>الصفحة الرئيسة</w:t>
          </w:r>
        </w:hyperlink>
        <w:r w:rsidRPr="00420C56">
          <w:rPr>
            <w:rStyle w:val="Hyperlink"/>
            <w:rFonts w:ascii="Simplified Arabic" w:eastAsiaTheme="majorEastAsia" w:hAnsi="Simplified Arabic" w:cs="Simplified Arabic"/>
            <w:color w:val="000000" w:themeColor="text1"/>
            <w:sz w:val="24"/>
            <w:szCs w:val="24"/>
            <w:u w:val="none"/>
            <w:rtl/>
          </w:rPr>
          <w:t xml:space="preserve">، </w:t>
        </w:r>
        <w:hyperlink r:id="rId9" w:history="1">
          <w:r w:rsidRPr="00420C56">
            <w:rPr>
              <w:rStyle w:val="Hyperlink"/>
              <w:rFonts w:ascii="Simplified Arabic" w:eastAsiaTheme="majorEastAsia" w:hAnsi="Simplified Arabic" w:cs="Simplified Arabic"/>
              <w:color w:val="000000" w:themeColor="text1"/>
              <w:sz w:val="24"/>
              <w:szCs w:val="24"/>
              <w:u w:val="none"/>
              <w:rtl/>
            </w:rPr>
            <w:t>أخبار</w:t>
          </w:r>
        </w:hyperlink>
        <w:r w:rsidRPr="00420C56">
          <w:rPr>
            <w:rStyle w:val="Hyperlink"/>
            <w:rFonts w:ascii="Simplified Arabic" w:eastAsiaTheme="majorEastAsia" w:hAnsi="Simplified Arabic" w:cs="Simplified Arabic"/>
            <w:color w:val="000000" w:themeColor="text1"/>
            <w:sz w:val="24"/>
            <w:szCs w:val="24"/>
            <w:u w:val="none"/>
            <w:rtl/>
          </w:rPr>
          <w:t>، "التعليم" تعلن فتح باب التقديم للالتحاق بفريق عمل مدارس جديدة للتكنولوجيا التطبيقية (</w:t>
        </w:r>
        <w:r w:rsidRPr="00420C56">
          <w:rPr>
            <w:rStyle w:val="Hyperlink"/>
            <w:rFonts w:ascii="Simplified Arabic" w:eastAsiaTheme="majorEastAsia" w:hAnsi="Simplified Arabic" w:cs="Simplified Arabic"/>
            <w:color w:val="000000" w:themeColor="text1"/>
            <w:sz w:val="24"/>
            <w:szCs w:val="24"/>
            <w:u w:val="none"/>
          </w:rPr>
          <w:t>moe.gov.eg</w:t>
        </w:r>
        <w:r w:rsidRPr="00420C56">
          <w:rPr>
            <w:rStyle w:val="Hyperlink"/>
            <w:rFonts w:ascii="Simplified Arabic" w:eastAsiaTheme="majorEastAsia" w:hAnsi="Simplified Arabic" w:cs="Simplified Arabic"/>
            <w:color w:val="000000" w:themeColor="text1"/>
            <w:sz w:val="24"/>
            <w:szCs w:val="24"/>
            <w:u w:val="none"/>
            <w:rtl/>
          </w:rPr>
          <w:t>)</w:t>
        </w:r>
      </w:hyperlink>
    </w:p>
  </w:footnote>
  <w:footnote w:id="62">
    <w:p w14:paraId="7E280EBB" w14:textId="77777777" w:rsidR="006C4DA1" w:rsidRPr="00420C56" w:rsidRDefault="006C4DA1" w:rsidP="006C4DA1">
      <w:pPr>
        <w:spacing w:after="0" w:line="240" w:lineRule="auto"/>
        <w:ind w:left="253" w:hanging="283"/>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hyperlink r:id="rId10" w:history="1">
        <w:r w:rsidRPr="00420C56">
          <w:rPr>
            <w:rStyle w:val="Hyperlink"/>
            <w:rFonts w:eastAsiaTheme="majorEastAsia"/>
            <w:color w:val="000000" w:themeColor="text1"/>
            <w:u w:val="none"/>
            <w:rtl/>
          </w:rPr>
          <w:t>وزارة التربية والتعليم،(2018).</w:t>
        </w:r>
        <w:r w:rsidRPr="00420C56">
          <w:rPr>
            <w:color w:val="FFFFFF"/>
          </w:rPr>
          <w:t xml:space="preserve"> </w:t>
        </w:r>
        <w:hyperlink r:id="rId11" w:history="1">
          <w:r w:rsidRPr="00420C56">
            <w:rPr>
              <w:rStyle w:val="Hyperlink"/>
              <w:rFonts w:eastAsiaTheme="majorEastAsia"/>
              <w:color w:val="000000" w:themeColor="text1"/>
              <w:u w:val="none"/>
              <w:rtl/>
            </w:rPr>
            <w:t>الصفحة الرئيسة</w:t>
          </w:r>
        </w:hyperlink>
        <w:r w:rsidRPr="00420C56">
          <w:rPr>
            <w:rStyle w:val="Hyperlink"/>
            <w:rFonts w:eastAsiaTheme="majorEastAsia"/>
            <w:color w:val="000000" w:themeColor="text1"/>
            <w:u w:val="none"/>
            <w:rtl/>
          </w:rPr>
          <w:t xml:space="preserve">، </w:t>
        </w:r>
        <w:hyperlink r:id="rId12" w:history="1">
          <w:r w:rsidRPr="00420C56">
            <w:rPr>
              <w:rStyle w:val="Hyperlink"/>
              <w:rFonts w:eastAsiaTheme="majorEastAsia"/>
              <w:color w:val="000000" w:themeColor="text1"/>
              <w:u w:val="none"/>
              <w:rtl/>
            </w:rPr>
            <w:t>أخبار</w:t>
          </w:r>
        </w:hyperlink>
        <w:r w:rsidRPr="00420C56">
          <w:rPr>
            <w:rStyle w:val="Hyperlink"/>
            <w:rFonts w:eastAsiaTheme="majorEastAsia"/>
            <w:color w:val="000000" w:themeColor="text1"/>
            <w:u w:val="none"/>
            <w:rtl/>
          </w:rPr>
          <w:t>، "التعليم" تعلن فتح باب التقديم للالتحاق بفريق عمل مدارس جديدة للتكنولوجيا التطبيقية (</w:t>
        </w:r>
        <w:r w:rsidRPr="00420C56">
          <w:rPr>
            <w:rStyle w:val="Hyperlink"/>
            <w:rFonts w:eastAsiaTheme="majorEastAsia"/>
            <w:color w:val="000000" w:themeColor="text1"/>
            <w:u w:val="none"/>
          </w:rPr>
          <w:t>moe.gov.eg</w:t>
        </w:r>
        <w:r w:rsidRPr="00420C56">
          <w:rPr>
            <w:rStyle w:val="Hyperlink"/>
            <w:rFonts w:eastAsiaTheme="majorEastAsia"/>
            <w:color w:val="000000" w:themeColor="text1"/>
            <w:u w:val="none"/>
            <w:rtl/>
          </w:rPr>
          <w:t>)</w:t>
        </w:r>
      </w:hyperlink>
    </w:p>
  </w:footnote>
  <w:footnote w:id="63">
    <w:p w14:paraId="61CA14CB" w14:textId="77777777" w:rsidR="006C4DA1" w:rsidRDefault="006C4DA1" w:rsidP="006C4DA1">
      <w:pPr>
        <w:spacing w:after="0" w:line="240" w:lineRule="auto"/>
        <w:ind w:left="253" w:hanging="283"/>
        <w:rPr>
          <w:rtl/>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rtl/>
        </w:rPr>
        <w:t>وزارة التربية والتعليم (2022).الموقع الالكتروني لتسجيل رغبات الطلاب</w:t>
      </w:r>
    </w:p>
    <w:p w14:paraId="208C8923" w14:textId="77777777" w:rsidR="006C4DA1" w:rsidRPr="00420C56" w:rsidRDefault="006C4DA1" w:rsidP="006C4DA1">
      <w:pPr>
        <w:bidi w:val="0"/>
        <w:spacing w:after="0" w:line="240" w:lineRule="auto"/>
        <w:ind w:left="253" w:hanging="283"/>
        <w:rPr>
          <w:vertAlign w:val="superscript"/>
          <w:lang w:eastAsia="ar-SA"/>
        </w:rPr>
      </w:pPr>
      <w:r w:rsidRPr="00420C56">
        <w:rPr>
          <w:rtl/>
        </w:rPr>
        <w:t xml:space="preserve"> </w:t>
      </w:r>
      <w:r w:rsidRPr="00420C56">
        <w:t>.gov. eg.</w:t>
      </w:r>
      <w:r w:rsidRPr="00420C56">
        <w:rPr>
          <w:rtl/>
        </w:rPr>
        <w:t>.</w:t>
      </w:r>
      <w:r w:rsidRPr="00420C56">
        <w:t xml:space="preserve"> .tansiksec. emis</w:t>
      </w:r>
    </w:p>
  </w:footnote>
  <w:footnote w:id="64">
    <w:p w14:paraId="4A75D1F1"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w:t>
      </w:r>
      <w:r w:rsidRPr="00420C56">
        <w:rPr>
          <w:rFonts w:ascii="Simplified Arabic" w:hAnsi="Simplified Arabic" w:cs="Simplified Arabic"/>
          <w:sz w:val="24"/>
          <w:szCs w:val="24"/>
          <w:rtl/>
          <w:lang w:bidi="ar-EG"/>
        </w:rPr>
        <w:t>المرجع السابق.</w:t>
      </w:r>
    </w:p>
  </w:footnote>
  <w:footnote w:id="65">
    <w:p w14:paraId="2503D64E" w14:textId="77777777" w:rsidR="006C4DA1"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وزارة التربية والتعليم (2022).</w:t>
      </w:r>
      <w:r w:rsidRPr="00420C56">
        <w:rPr>
          <w:rFonts w:ascii="Simplified Arabic" w:hAnsi="Simplified Arabic" w:cs="Simplified Arabic"/>
          <w:sz w:val="24"/>
          <w:szCs w:val="24"/>
          <w:rtl/>
          <w:lang w:bidi="ar-EG"/>
        </w:rPr>
        <w:t>الموقع الالكتروني لتسجيل رغبات الطلاب</w:t>
      </w:r>
    </w:p>
    <w:p w14:paraId="1F413A51" w14:textId="77777777" w:rsidR="006C4DA1" w:rsidRPr="00420C56" w:rsidRDefault="006C4DA1" w:rsidP="006C4DA1">
      <w:pPr>
        <w:pStyle w:val="FootnoteText"/>
        <w:ind w:left="253" w:hanging="283"/>
        <w:rPr>
          <w:rFonts w:ascii="Simplified Arabic" w:hAnsi="Simplified Arabic" w:cs="Simplified Arabic"/>
          <w:sz w:val="24"/>
          <w:szCs w:val="24"/>
          <w:rtl/>
          <w:lang w:bidi="ar-EG"/>
        </w:rPr>
      </w:pPr>
      <w:r w:rsidRPr="00420C56">
        <w:rPr>
          <w:rFonts w:ascii="Simplified Arabic" w:hAnsi="Simplified Arabic" w:cs="Simplified Arabic"/>
          <w:sz w:val="24"/>
          <w:szCs w:val="24"/>
          <w:rtl/>
          <w:lang w:bidi="ar-EG"/>
        </w:rPr>
        <w:t xml:space="preserve"> </w:t>
      </w:r>
      <w:r w:rsidRPr="00420C56">
        <w:rPr>
          <w:rFonts w:ascii="Simplified Arabic" w:hAnsi="Simplified Arabic" w:cs="Simplified Arabic"/>
          <w:sz w:val="24"/>
          <w:szCs w:val="24"/>
        </w:rPr>
        <w:t>.gov. eg.</w:t>
      </w:r>
      <w:r w:rsidRPr="00420C56">
        <w:rPr>
          <w:rFonts w:ascii="Simplified Arabic" w:hAnsi="Simplified Arabic" w:cs="Simplified Arabic"/>
          <w:sz w:val="24"/>
          <w:szCs w:val="24"/>
          <w:rtl/>
          <w:lang w:bidi="ar-EG"/>
        </w:rPr>
        <w:t>.</w:t>
      </w:r>
      <w:r w:rsidRPr="00420C56">
        <w:rPr>
          <w:rFonts w:ascii="Simplified Arabic" w:hAnsi="Simplified Arabic" w:cs="Simplified Arabic"/>
          <w:sz w:val="24"/>
          <w:szCs w:val="24"/>
        </w:rPr>
        <w:t xml:space="preserve"> .tansiksec. emis</w:t>
      </w:r>
    </w:p>
  </w:footnote>
  <w:footnote w:id="66">
    <w:p w14:paraId="2466EFF2"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وزارة التربية والتعليم (2022).</w:t>
      </w:r>
      <w:r w:rsidRPr="00420C56">
        <w:rPr>
          <w:rFonts w:ascii="Simplified Arabic" w:hAnsi="Simplified Arabic" w:cs="Simplified Arabic"/>
          <w:sz w:val="24"/>
          <w:szCs w:val="24"/>
          <w:rtl/>
          <w:lang w:bidi="ar-EG"/>
        </w:rPr>
        <w:t xml:space="preserve">الموقع الالكتروني لتسجيل رغبات الطلاب </w:t>
      </w:r>
      <w:r w:rsidRPr="00420C56">
        <w:rPr>
          <w:rFonts w:ascii="Simplified Arabic" w:hAnsi="Simplified Arabic" w:cs="Simplified Arabic"/>
          <w:sz w:val="24"/>
          <w:szCs w:val="24"/>
        </w:rPr>
        <w:t>.gov. eg. .tansiksec. emis</w:t>
      </w:r>
      <w:r w:rsidRPr="00420C56">
        <w:rPr>
          <w:rFonts w:ascii="Simplified Arabic" w:hAnsi="Simplified Arabic" w:cs="Simplified Arabic"/>
          <w:sz w:val="24"/>
          <w:szCs w:val="24"/>
          <w:rtl/>
        </w:rPr>
        <w:t>.</w:t>
      </w:r>
    </w:p>
  </w:footnote>
  <w:footnote w:id="67">
    <w:p w14:paraId="1C0FEB70" w14:textId="77777777" w:rsidR="006C4DA1" w:rsidRPr="00420C56" w:rsidRDefault="006C4DA1" w:rsidP="006C4DA1">
      <w:pPr>
        <w:spacing w:after="0" w:line="240" w:lineRule="auto"/>
        <w:ind w:left="253" w:hanging="283"/>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color w:val="000000" w:themeColor="text1"/>
          <w:rtl/>
        </w:rPr>
        <w:t xml:space="preserve">وزارة التربية والتعليم (2023).الموقع الالكتروني لتسجيل رغبات الطلاب </w:t>
      </w:r>
      <w:r w:rsidRPr="00420C56">
        <w:rPr>
          <w:color w:val="000000" w:themeColor="text1"/>
        </w:rPr>
        <w:t>.gov. eg</w:t>
      </w:r>
      <w:r w:rsidRPr="00420C56">
        <w:t>.</w:t>
      </w:r>
      <w:r w:rsidRPr="00420C56">
        <w:rPr>
          <w:rtl/>
        </w:rPr>
        <w:t>.</w:t>
      </w:r>
      <w:r w:rsidRPr="00420C56">
        <w:rPr>
          <w:color w:val="000000" w:themeColor="text1"/>
        </w:rPr>
        <w:t xml:space="preserve"> .tansiksec. emis</w:t>
      </w:r>
    </w:p>
  </w:footnote>
  <w:footnote w:id="68">
    <w:p w14:paraId="29C7D6F8" w14:textId="77777777" w:rsidR="006C4DA1" w:rsidRPr="00420C56" w:rsidRDefault="006C4DA1" w:rsidP="006C4DA1">
      <w:pPr>
        <w:spacing w:after="0" w:line="240" w:lineRule="auto"/>
        <w:ind w:left="253" w:hanging="283"/>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rFonts w:eastAsia="Times New Roman"/>
          <w:color w:val="050505"/>
          <w:rtl/>
        </w:rPr>
        <w:t>بيان وزارة التربية والتعليم والتعليم الفني،</w:t>
      </w:r>
      <w:r w:rsidRPr="00420C56">
        <w:rPr>
          <w:rFonts w:eastAsia="Times New Roman"/>
          <w:color w:val="050505"/>
        </w:rPr>
        <w:t>"</w:t>
      </w:r>
      <w:r w:rsidRPr="00420C56">
        <w:rPr>
          <w:rFonts w:eastAsia="Times New Roman"/>
          <w:color w:val="050505"/>
          <w:rtl/>
        </w:rPr>
        <w:t>التعليم" و"نهضة مصر" يوقعان بروتوكول تعاون لإطلاق مدرسة نهضة مصر للتكنولوجيا التطبيقية، الاثنين 5 سبتمبر 2022.</w:t>
      </w:r>
    </w:p>
  </w:footnote>
  <w:footnote w:id="69">
    <w:p w14:paraId="728EB32B" w14:textId="77777777" w:rsidR="006C4DA1" w:rsidRPr="00420C56" w:rsidRDefault="006C4DA1" w:rsidP="006C4DA1">
      <w:pPr>
        <w:spacing w:after="0" w:line="240" w:lineRule="auto"/>
        <w:ind w:left="253" w:hanging="283"/>
        <w:jc w:val="both"/>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color w:val="050505"/>
          <w:rtl/>
        </w:rPr>
        <w:t>بيان وزارة التربية والتعليم والتعليم الفني، وقعت وزارة التربية والتعليم والتعليم الفني، بروتوكول تعاون مشترك مع شركة مصر العليا لإنشاء مدرسة</w:t>
      </w:r>
      <w:r w:rsidRPr="00420C56">
        <w:rPr>
          <w:color w:val="050505"/>
        </w:rPr>
        <w:t xml:space="preserve"> STEP </w:t>
      </w:r>
      <w:r w:rsidRPr="00420C56">
        <w:rPr>
          <w:color w:val="050505"/>
          <w:rtl/>
        </w:rPr>
        <w:t xml:space="preserve"> للتكنولوجيا التطبيقية بمحافظة سوهاج بالعام الدراسي </w:t>
      </w:r>
      <w:r w:rsidRPr="00420C56">
        <w:rPr>
          <w:color w:val="050505"/>
        </w:rPr>
        <w:t>2023-2024</w:t>
      </w:r>
      <w:r w:rsidRPr="00420C56">
        <w:rPr>
          <w:color w:val="050505"/>
          <w:rtl/>
        </w:rPr>
        <w:t>،</w:t>
      </w:r>
      <w:hyperlink r:id="rId13" w:history="1">
        <w:r w:rsidRPr="00420C56">
          <w:rPr>
            <w:color w:val="050505"/>
          </w:rPr>
          <w:t xml:space="preserve">3 </w:t>
        </w:r>
        <w:r w:rsidRPr="00420C56">
          <w:rPr>
            <w:color w:val="050505"/>
            <w:rtl/>
          </w:rPr>
          <w:t>أغسطس 2022</w:t>
        </w:r>
      </w:hyperlink>
    </w:p>
  </w:footnote>
  <w:footnote w:id="70">
    <w:p w14:paraId="677C78F9" w14:textId="77777777" w:rsidR="006C4DA1" w:rsidRPr="00FF653F" w:rsidRDefault="006C4DA1" w:rsidP="006C4DA1">
      <w:pPr>
        <w:pStyle w:val="FootnoteText"/>
        <w:bidi/>
        <w:jc w:val="both"/>
        <w:rPr>
          <w:rFonts w:ascii="Simplified Arabic" w:hAnsi="Simplified Arabic" w:cs="Simplified Arabic"/>
          <w:sz w:val="2"/>
          <w:szCs w:val="2"/>
        </w:rPr>
      </w:pPr>
    </w:p>
  </w:footnote>
  <w:footnote w:id="71">
    <w:p w14:paraId="2D39C824" w14:textId="77777777" w:rsidR="006C4DA1" w:rsidRPr="00420C56" w:rsidRDefault="006C4DA1" w:rsidP="006C4DA1">
      <w:pPr>
        <w:spacing w:after="0" w:line="240" w:lineRule="auto"/>
        <w:ind w:left="253" w:hanging="283"/>
        <w:jc w:val="both"/>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color w:val="050505"/>
          <w:rtl/>
        </w:rPr>
        <w:t>بيان وزارة التربية والتعليم والتعليم الفني "وزير التعليم ومحافظ القاهرة يوقعان بروتوكول تعاون مشترك لإنشاء مدرسة "الفواخير الثانوية للتكنولوجيا التطبيقية" بمصر القديمة، الإثنين 1 أغسطس 2022.</w:t>
      </w:r>
    </w:p>
  </w:footnote>
  <w:footnote w:id="72">
    <w:p w14:paraId="1CBFE532" w14:textId="77777777" w:rsidR="006C4DA1" w:rsidRPr="00420C56" w:rsidRDefault="006C4DA1" w:rsidP="006C4DA1">
      <w:pPr>
        <w:spacing w:after="0" w:line="240" w:lineRule="auto"/>
        <w:ind w:left="253" w:hanging="283"/>
        <w:jc w:val="both"/>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color w:val="050505"/>
          <w:rtl/>
        </w:rPr>
        <w:t>بيان وزارة التربية والتعليم والتعليم الفني، "بروتوكول تعاون مشترك، لإطلاق مدرسة عمار 2 للتكنولوجيا التطبيقية بمحافظة الجيزة، الاثنين</w:t>
      </w:r>
      <w:hyperlink r:id="rId14" w:history="1">
        <w:r w:rsidRPr="00420C56">
          <w:rPr>
            <w:color w:val="050505"/>
          </w:rPr>
          <w:t xml:space="preserve">4 </w:t>
        </w:r>
        <w:r w:rsidRPr="00420C56">
          <w:rPr>
            <w:color w:val="050505"/>
            <w:rtl/>
          </w:rPr>
          <w:t>يوليو 2022</w:t>
        </w:r>
      </w:hyperlink>
      <w:r w:rsidRPr="00420C56">
        <w:rPr>
          <w:color w:val="050505"/>
        </w:rPr>
        <w:t> </w:t>
      </w:r>
    </w:p>
  </w:footnote>
  <w:footnote w:id="73">
    <w:p w14:paraId="08C87A05" w14:textId="77777777" w:rsidR="006C4DA1" w:rsidRPr="00420C56" w:rsidRDefault="006C4DA1" w:rsidP="006C4DA1">
      <w:pPr>
        <w:spacing w:after="0" w:line="240" w:lineRule="auto"/>
        <w:ind w:left="253" w:hanging="283"/>
        <w:jc w:val="both"/>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color w:val="050505"/>
          <w:rtl/>
        </w:rPr>
        <w:t>بيان وزارة التربية والتعليم والتعليم الفني " توقع بروتوكول تعاون مع مجموعة طلعت مصطفى لإنشاء مدرسة جديدة للتكنولوجيا التطبيقية بمجال تنسيق الحدائق"، بمحافظة القاهرة، الأحد 22 يناير 2023.</w:t>
      </w:r>
    </w:p>
  </w:footnote>
  <w:footnote w:id="74">
    <w:p w14:paraId="0DFDD6E7" w14:textId="77777777" w:rsidR="006C4DA1" w:rsidRPr="00420C56" w:rsidRDefault="006C4DA1" w:rsidP="006C4DA1">
      <w:pPr>
        <w:spacing w:after="0" w:line="240" w:lineRule="auto"/>
        <w:ind w:left="253" w:hanging="283"/>
        <w:jc w:val="both"/>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color w:val="050505"/>
          <w:rtl/>
        </w:rPr>
        <w:t xml:space="preserve">بيان وزارة التربية والتعليم والتعليم الفني " توقع بروتوكول تعاون مع مؤسسة ساويرس للتنمية لإنشاء مدرسة تكنولوجيا تطبيقية للإنشاءات" بمدينة العين السخنة محافظة السويس، الاثنين </w:t>
      </w:r>
      <w:hyperlink r:id="rId15" w:history="1">
        <w:r w:rsidRPr="00420C56">
          <w:rPr>
            <w:color w:val="050505"/>
            <w:rtl/>
          </w:rPr>
          <w:t>27 فبراير 2023م</w:t>
        </w:r>
      </w:hyperlink>
      <w:r w:rsidRPr="00420C56">
        <w:rPr>
          <w:color w:val="050505"/>
          <w:rtl/>
        </w:rPr>
        <w:t>.</w:t>
      </w:r>
    </w:p>
  </w:footnote>
  <w:footnote w:id="75">
    <w:p w14:paraId="5E2A2186"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w:t>
      </w:r>
      <w:hyperlink r:id="rId16" w:history="1">
        <w:r w:rsidRPr="00420C56">
          <w:rPr>
            <w:rStyle w:val="Hyperlink"/>
            <w:rFonts w:ascii="Simplified Arabic" w:eastAsiaTheme="majorEastAsia" w:hAnsi="Simplified Arabic" w:cs="Simplified Arabic"/>
            <w:color w:val="000000" w:themeColor="text1"/>
            <w:sz w:val="24"/>
            <w:szCs w:val="24"/>
            <w:u w:val="none"/>
            <w:rtl/>
          </w:rPr>
          <w:t>وزارة التربية والتعليم (2022)،</w:t>
        </w:r>
        <w:r w:rsidRPr="00420C56">
          <w:rPr>
            <w:rFonts w:ascii="Simplified Arabic" w:hAnsi="Simplified Arabic" w:cs="Simplified Arabic"/>
            <w:color w:val="FFFFFF"/>
            <w:sz w:val="24"/>
            <w:szCs w:val="24"/>
          </w:rPr>
          <w:t xml:space="preserve"> </w:t>
        </w:r>
        <w:hyperlink r:id="rId17" w:history="1">
          <w:r w:rsidRPr="00420C56">
            <w:rPr>
              <w:rStyle w:val="Hyperlink"/>
              <w:rFonts w:ascii="Simplified Arabic" w:eastAsiaTheme="majorEastAsia" w:hAnsi="Simplified Arabic" w:cs="Simplified Arabic"/>
              <w:color w:val="000000" w:themeColor="text1"/>
              <w:sz w:val="24"/>
              <w:szCs w:val="24"/>
              <w:u w:val="none"/>
              <w:rtl/>
            </w:rPr>
            <w:t>الصفحة الرئيسة</w:t>
          </w:r>
        </w:hyperlink>
        <w:r w:rsidRPr="00420C56">
          <w:rPr>
            <w:rStyle w:val="Hyperlink"/>
            <w:rFonts w:ascii="Simplified Arabic" w:eastAsiaTheme="majorEastAsia" w:hAnsi="Simplified Arabic" w:cs="Simplified Arabic"/>
            <w:color w:val="000000" w:themeColor="text1"/>
            <w:sz w:val="24"/>
            <w:szCs w:val="24"/>
            <w:u w:val="none"/>
            <w:rtl/>
          </w:rPr>
          <w:t xml:space="preserve">، </w:t>
        </w:r>
        <w:hyperlink r:id="rId18" w:history="1">
          <w:r w:rsidRPr="00420C56">
            <w:rPr>
              <w:rStyle w:val="Hyperlink"/>
              <w:rFonts w:ascii="Simplified Arabic" w:eastAsiaTheme="majorEastAsia" w:hAnsi="Simplified Arabic" w:cs="Simplified Arabic"/>
              <w:color w:val="000000" w:themeColor="text1"/>
              <w:sz w:val="24"/>
              <w:szCs w:val="24"/>
              <w:u w:val="none"/>
              <w:rtl/>
            </w:rPr>
            <w:t>أخبار</w:t>
          </w:r>
        </w:hyperlink>
        <w:r w:rsidRPr="00420C56">
          <w:rPr>
            <w:rStyle w:val="Hyperlink"/>
            <w:rFonts w:ascii="Simplified Arabic" w:eastAsiaTheme="majorEastAsia" w:hAnsi="Simplified Arabic" w:cs="Simplified Arabic"/>
            <w:color w:val="000000" w:themeColor="text1"/>
            <w:sz w:val="24"/>
            <w:szCs w:val="24"/>
            <w:u w:val="none"/>
            <w:rtl/>
          </w:rPr>
          <w:t>، "التعليم" تعلن فتح باب التقديم للالتحاق بفريق عمل المدارس الدولية للتكنولوجيا التطبيقية (</w:t>
        </w:r>
        <w:r w:rsidRPr="00420C56">
          <w:rPr>
            <w:rStyle w:val="Hyperlink"/>
            <w:rFonts w:ascii="Simplified Arabic" w:eastAsiaTheme="majorEastAsia" w:hAnsi="Simplified Arabic" w:cs="Simplified Arabic"/>
            <w:color w:val="000000" w:themeColor="text1"/>
            <w:sz w:val="24"/>
            <w:szCs w:val="24"/>
            <w:u w:val="none"/>
          </w:rPr>
          <w:t>moe.gov.eg</w:t>
        </w:r>
        <w:r w:rsidRPr="00420C56">
          <w:rPr>
            <w:rStyle w:val="Hyperlink"/>
            <w:rFonts w:ascii="Simplified Arabic" w:eastAsiaTheme="majorEastAsia" w:hAnsi="Simplified Arabic" w:cs="Simplified Arabic"/>
            <w:color w:val="000000" w:themeColor="text1"/>
            <w:sz w:val="24"/>
            <w:szCs w:val="24"/>
            <w:u w:val="none"/>
            <w:rtl/>
          </w:rPr>
          <w:t>)</w:t>
        </w:r>
      </w:hyperlink>
    </w:p>
  </w:footnote>
  <w:footnote w:id="76">
    <w:p w14:paraId="11550812"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وزارة التربية والتعليم (2022).</w:t>
      </w:r>
      <w:r w:rsidRPr="00420C56">
        <w:rPr>
          <w:rFonts w:ascii="Simplified Arabic" w:hAnsi="Simplified Arabic" w:cs="Simplified Arabic"/>
          <w:sz w:val="24"/>
          <w:szCs w:val="24"/>
          <w:rtl/>
          <w:lang w:bidi="ar-EG"/>
        </w:rPr>
        <w:t xml:space="preserve">الموقع الالكتروني لتسجيل رغبات الطلاب </w:t>
      </w:r>
      <w:r w:rsidRPr="00420C56">
        <w:rPr>
          <w:rFonts w:ascii="Simplified Arabic" w:hAnsi="Simplified Arabic" w:cs="Simplified Arabic"/>
          <w:sz w:val="24"/>
          <w:szCs w:val="24"/>
        </w:rPr>
        <w:t>.gov. eg.</w:t>
      </w:r>
      <w:r w:rsidRPr="00420C56">
        <w:rPr>
          <w:rFonts w:ascii="Simplified Arabic" w:hAnsi="Simplified Arabic" w:cs="Simplified Arabic"/>
          <w:sz w:val="24"/>
          <w:szCs w:val="24"/>
          <w:rtl/>
          <w:lang w:bidi="ar-EG"/>
        </w:rPr>
        <w:t>.</w:t>
      </w:r>
      <w:r w:rsidRPr="00420C56">
        <w:rPr>
          <w:rFonts w:ascii="Simplified Arabic" w:hAnsi="Simplified Arabic" w:cs="Simplified Arabic"/>
          <w:sz w:val="24"/>
          <w:szCs w:val="24"/>
        </w:rPr>
        <w:t xml:space="preserve"> .tansiksec. emis</w:t>
      </w:r>
    </w:p>
  </w:footnote>
  <w:footnote w:id="77">
    <w:p w14:paraId="06234DB8" w14:textId="77777777" w:rsidR="006C4DA1" w:rsidRPr="00420C56" w:rsidRDefault="006C4DA1" w:rsidP="006C4DA1">
      <w:pPr>
        <w:pStyle w:val="FootnoteText"/>
        <w:bidi/>
        <w:ind w:left="253" w:hanging="283"/>
        <w:jc w:val="lowKashida"/>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lang w:bidi="ar-EG"/>
        </w:rPr>
        <w:t xml:space="preserve"> </w:t>
      </w:r>
      <w:r w:rsidRPr="00420C56">
        <w:rPr>
          <w:rFonts w:ascii="Simplified Arabic" w:hAnsi="Simplified Arabic" w:cs="Simplified Arabic"/>
          <w:sz w:val="24"/>
          <w:szCs w:val="24"/>
          <w:rtl/>
          <w:lang w:bidi="ar-EG"/>
        </w:rPr>
        <w:t xml:space="preserve">موقع وزارة التربية والتعليم، مركز معلومات وزارة التربية والتعليم، إحصاءات ومؤشرات، كتاب الإحصاء السنوي على الرابط: </w:t>
      </w:r>
      <w:r w:rsidRPr="00420C56">
        <w:rPr>
          <w:rFonts w:ascii="Simplified Arabic" w:hAnsi="Simplified Arabic" w:cs="Simplified Arabic"/>
          <w:sz w:val="24"/>
          <w:szCs w:val="24"/>
          <w:lang w:bidi="ar-EG"/>
        </w:rPr>
        <w:t>https://emis.gov.eg/annual_book.aspx?id=400</w:t>
      </w:r>
    </w:p>
  </w:footnote>
  <w:footnote w:id="78">
    <w:p w14:paraId="136941A5" w14:textId="77777777" w:rsidR="006C4DA1" w:rsidRPr="00420C56" w:rsidRDefault="006C4DA1" w:rsidP="006C4DA1">
      <w:pPr>
        <w:pStyle w:val="FootnoteText"/>
        <w:bidi/>
        <w:ind w:left="253" w:hanging="283"/>
        <w:jc w:val="lowKashida"/>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 xml:space="preserve">(2) </w:t>
      </w:r>
      <w:hyperlink r:id="rId19" w:history="1">
        <w:r w:rsidRPr="00420C56">
          <w:rPr>
            <w:rFonts w:ascii="Simplified Arabic" w:hAnsi="Simplified Arabic" w:cs="Simplified Arabic"/>
            <w:sz w:val="24"/>
            <w:szCs w:val="24"/>
            <w:rtl/>
            <w:lang w:bidi="ar-EG"/>
          </w:rPr>
          <w:t>مركز معلومات وزارة التربية والتعليم (2022) :.</w:t>
        </w:r>
        <w:r w:rsidRPr="00420C56">
          <w:rPr>
            <w:rFonts w:ascii="Simplified Arabic" w:hAnsi="Simplified Arabic" w:cs="Simplified Arabic"/>
            <w:sz w:val="24"/>
            <w:szCs w:val="24"/>
            <w:lang w:bidi="ar-EG"/>
          </w:rPr>
          <w:t xml:space="preserve"> emis.gov.eg</w:t>
        </w:r>
      </w:hyperlink>
      <w:r w:rsidRPr="00420C56">
        <w:rPr>
          <w:rFonts w:ascii="Simplified Arabic" w:hAnsi="Simplified Arabic" w:cs="Simplified Arabic"/>
          <w:sz w:val="24"/>
          <w:szCs w:val="24"/>
          <w:rtl/>
          <w:lang w:bidi="ar-EG"/>
        </w:rPr>
        <w:t>.</w:t>
      </w:r>
    </w:p>
  </w:footnote>
  <w:footnote w:id="79">
    <w:p w14:paraId="48081A74" w14:textId="77777777" w:rsidR="006C4DA1" w:rsidRPr="00420C56" w:rsidRDefault="006C4DA1" w:rsidP="006C4DA1">
      <w:pPr>
        <w:pStyle w:val="FootnoteText"/>
        <w:bidi/>
        <w:ind w:left="253" w:hanging="283"/>
        <w:jc w:val="lowKashida"/>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 xml:space="preserve">(1) </w:t>
      </w:r>
      <w:hyperlink r:id="rId20" w:history="1">
        <w:r w:rsidRPr="00420C56">
          <w:rPr>
            <w:rFonts w:ascii="Simplified Arabic" w:hAnsi="Simplified Arabic" w:cs="Simplified Arabic"/>
            <w:sz w:val="24"/>
            <w:szCs w:val="24"/>
            <w:rtl/>
            <w:lang w:bidi="ar-EG"/>
          </w:rPr>
          <w:t>مركز معلومات وزارة التربية والتعليم (2022) :.</w:t>
        </w:r>
        <w:r w:rsidRPr="00420C56">
          <w:rPr>
            <w:rFonts w:ascii="Simplified Arabic" w:hAnsi="Simplified Arabic" w:cs="Simplified Arabic"/>
            <w:sz w:val="24"/>
            <w:szCs w:val="24"/>
            <w:lang w:bidi="ar-EG"/>
          </w:rPr>
          <w:t xml:space="preserve"> emis.gov.eg</w:t>
        </w:r>
      </w:hyperlink>
      <w:r w:rsidRPr="00420C56">
        <w:rPr>
          <w:rFonts w:ascii="Simplified Arabic" w:hAnsi="Simplified Arabic" w:cs="Simplified Arabic"/>
          <w:sz w:val="24"/>
          <w:szCs w:val="24"/>
          <w:rtl/>
          <w:lang w:bidi="ar-EG"/>
        </w:rPr>
        <w:t>.</w:t>
      </w:r>
    </w:p>
  </w:footnote>
  <w:footnote w:id="80">
    <w:p w14:paraId="79EBA0DD" w14:textId="77777777" w:rsidR="006C4DA1" w:rsidRPr="00420C56" w:rsidRDefault="006C4DA1" w:rsidP="006C4DA1">
      <w:pPr>
        <w:spacing w:after="0" w:line="240" w:lineRule="auto"/>
        <w:ind w:left="253" w:hanging="283"/>
        <w:rPr>
          <w:vertAlign w:val="superscript"/>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 xml:space="preserve">) </w:t>
      </w:r>
      <w:r w:rsidRPr="00420C56">
        <w:rPr>
          <w:rtl/>
        </w:rPr>
        <w:t>المرجع السابق.</w:t>
      </w:r>
    </w:p>
  </w:footnote>
  <w:footnote w:id="81">
    <w:p w14:paraId="5F873E7C" w14:textId="77777777" w:rsidR="006C4DA1" w:rsidRPr="00420C56" w:rsidRDefault="006C4DA1" w:rsidP="006C4DA1">
      <w:pPr>
        <w:pStyle w:val="FootnoteText"/>
        <w:bidi/>
        <w:ind w:left="253" w:hanging="283"/>
        <w:jc w:val="lowKashida"/>
        <w:rPr>
          <w:rStyle w:val="Hyperlink"/>
          <w:rFonts w:ascii="Simplified Arabic" w:eastAsiaTheme="majorEastAsia" w:hAnsi="Simplified Arabic" w:cs="Simplified Arabic"/>
          <w:color w:val="000000" w:themeColor="text1"/>
          <w:sz w:val="24"/>
          <w:szCs w:val="24"/>
          <w:u w:val="none"/>
          <w:rtl/>
        </w:rPr>
      </w:pPr>
      <w:r w:rsidRPr="00420C56">
        <w:rPr>
          <w:rStyle w:val="Hyperlink"/>
          <w:rFonts w:ascii="Simplified Arabic" w:eastAsiaTheme="majorEastAsia" w:hAnsi="Simplified Arabic" w:cs="Simplified Arabic"/>
          <w:color w:val="000000" w:themeColor="text1"/>
          <w:sz w:val="24"/>
          <w:szCs w:val="24"/>
          <w:u w:val="none"/>
          <w:vertAlign w:val="superscript"/>
          <w:rtl/>
        </w:rPr>
        <w:t>(1)</w:t>
      </w:r>
      <w:r w:rsidRPr="00420C56">
        <w:rPr>
          <w:rStyle w:val="Hyperlink"/>
          <w:rFonts w:ascii="Simplified Arabic" w:eastAsiaTheme="majorEastAsia" w:hAnsi="Simplified Arabic" w:cs="Simplified Arabic"/>
          <w:color w:val="000000" w:themeColor="text1"/>
          <w:sz w:val="24"/>
          <w:szCs w:val="24"/>
          <w:u w:val="none"/>
          <w:rtl/>
        </w:rPr>
        <w:t xml:space="preserve"> لمزيد من التفاصيل : </w:t>
      </w:r>
    </w:p>
    <w:p w14:paraId="62751328" w14:textId="77777777" w:rsidR="006C4DA1" w:rsidRPr="00420C56" w:rsidRDefault="006C4DA1" w:rsidP="00547F13">
      <w:pPr>
        <w:pStyle w:val="FootnoteText"/>
        <w:numPr>
          <w:ilvl w:val="0"/>
          <w:numId w:val="168"/>
        </w:numPr>
        <w:bidi/>
        <w:ind w:left="253" w:hanging="283"/>
        <w:jc w:val="lowKashida"/>
        <w:rPr>
          <w:rStyle w:val="Hyperlink"/>
          <w:rFonts w:ascii="Simplified Arabic" w:eastAsiaTheme="majorEastAsia" w:hAnsi="Simplified Arabic" w:cs="Simplified Arabic"/>
          <w:color w:val="000000" w:themeColor="text1"/>
          <w:sz w:val="24"/>
          <w:szCs w:val="24"/>
          <w:u w:val="none"/>
          <w:rtl/>
        </w:rPr>
      </w:pPr>
      <w:hyperlink r:id="rId21" w:history="1">
        <w:r w:rsidRPr="00420C56">
          <w:rPr>
            <w:rStyle w:val="Hyperlink"/>
            <w:rFonts w:ascii="Simplified Arabic" w:eastAsiaTheme="majorEastAsia" w:hAnsi="Simplified Arabic" w:cs="Simplified Arabic"/>
            <w:color w:val="000000" w:themeColor="text1"/>
            <w:sz w:val="24"/>
            <w:szCs w:val="24"/>
            <w:u w:val="none"/>
            <w:rtl/>
          </w:rPr>
          <w:t>وزارة التربية والتعليم،(2018).</w:t>
        </w:r>
        <w:r w:rsidRPr="00420C56">
          <w:rPr>
            <w:rStyle w:val="Hyperlink"/>
            <w:rFonts w:ascii="Simplified Arabic" w:eastAsiaTheme="majorEastAsia" w:hAnsi="Simplified Arabic" w:cs="Simplified Arabic"/>
            <w:color w:val="000000" w:themeColor="text1"/>
            <w:sz w:val="24"/>
            <w:szCs w:val="24"/>
            <w:u w:val="none"/>
          </w:rPr>
          <w:t xml:space="preserve"> </w:t>
        </w:r>
        <w:hyperlink r:id="rId22" w:history="1">
          <w:r w:rsidRPr="00420C56">
            <w:rPr>
              <w:rStyle w:val="Hyperlink"/>
              <w:rFonts w:ascii="Simplified Arabic" w:eastAsiaTheme="majorEastAsia" w:hAnsi="Simplified Arabic" w:cs="Simplified Arabic"/>
              <w:color w:val="000000" w:themeColor="text1"/>
              <w:sz w:val="24"/>
              <w:szCs w:val="24"/>
              <w:u w:val="none"/>
              <w:rtl/>
            </w:rPr>
            <w:t>الصفحة الرئيسة</w:t>
          </w:r>
        </w:hyperlink>
        <w:r w:rsidRPr="00420C56">
          <w:rPr>
            <w:rStyle w:val="Hyperlink"/>
            <w:rFonts w:ascii="Simplified Arabic" w:eastAsiaTheme="majorEastAsia" w:hAnsi="Simplified Arabic" w:cs="Simplified Arabic"/>
            <w:color w:val="000000" w:themeColor="text1"/>
            <w:sz w:val="24"/>
            <w:szCs w:val="24"/>
            <w:u w:val="none"/>
            <w:rtl/>
          </w:rPr>
          <w:t xml:space="preserve">، </w:t>
        </w:r>
        <w:hyperlink r:id="rId23" w:history="1">
          <w:r w:rsidRPr="00420C56">
            <w:rPr>
              <w:rStyle w:val="Hyperlink"/>
              <w:rFonts w:ascii="Simplified Arabic" w:eastAsiaTheme="majorEastAsia" w:hAnsi="Simplified Arabic" w:cs="Simplified Arabic"/>
              <w:color w:val="000000" w:themeColor="text1"/>
              <w:sz w:val="24"/>
              <w:szCs w:val="24"/>
              <w:u w:val="none"/>
              <w:rtl/>
            </w:rPr>
            <w:t>أخبار</w:t>
          </w:r>
        </w:hyperlink>
        <w:r w:rsidRPr="00420C56">
          <w:rPr>
            <w:rStyle w:val="Hyperlink"/>
            <w:rFonts w:ascii="Simplified Arabic" w:eastAsiaTheme="majorEastAsia" w:hAnsi="Simplified Arabic" w:cs="Simplified Arabic"/>
            <w:color w:val="000000" w:themeColor="text1"/>
            <w:sz w:val="24"/>
            <w:szCs w:val="24"/>
            <w:u w:val="none"/>
            <w:rtl/>
          </w:rPr>
          <w:t>، "التعليم" تعلن فتح باب التقديم للالتحاق بفريق عمل مدارس جديدة للتكنولوجيا التطبيقية (</w:t>
        </w:r>
        <w:r w:rsidRPr="00420C56">
          <w:rPr>
            <w:rStyle w:val="Hyperlink"/>
            <w:rFonts w:ascii="Simplified Arabic" w:eastAsiaTheme="majorEastAsia" w:hAnsi="Simplified Arabic" w:cs="Simplified Arabic"/>
            <w:color w:val="000000" w:themeColor="text1"/>
            <w:sz w:val="24"/>
            <w:szCs w:val="24"/>
            <w:u w:val="none"/>
          </w:rPr>
          <w:t>moe.gov.eg</w:t>
        </w:r>
        <w:r w:rsidRPr="00420C56">
          <w:rPr>
            <w:rStyle w:val="Hyperlink"/>
            <w:rFonts w:ascii="Simplified Arabic" w:eastAsiaTheme="majorEastAsia" w:hAnsi="Simplified Arabic" w:cs="Simplified Arabic"/>
            <w:color w:val="000000" w:themeColor="text1"/>
            <w:sz w:val="24"/>
            <w:szCs w:val="24"/>
            <w:u w:val="none"/>
            <w:rtl/>
          </w:rPr>
          <w:t>)</w:t>
        </w:r>
      </w:hyperlink>
    </w:p>
    <w:p w14:paraId="406CC5E4" w14:textId="77777777" w:rsidR="006C4DA1" w:rsidRPr="00420C56" w:rsidRDefault="006C4DA1" w:rsidP="00547F13">
      <w:pPr>
        <w:pStyle w:val="FootnoteText"/>
        <w:numPr>
          <w:ilvl w:val="0"/>
          <w:numId w:val="168"/>
        </w:numPr>
        <w:bidi/>
        <w:ind w:left="253" w:hanging="283"/>
        <w:jc w:val="lowKashida"/>
        <w:rPr>
          <w:rStyle w:val="Hyperlink"/>
          <w:rFonts w:ascii="Simplified Arabic" w:eastAsiaTheme="majorEastAsia" w:hAnsi="Simplified Arabic" w:cs="Simplified Arabic"/>
          <w:color w:val="000000" w:themeColor="text1"/>
          <w:sz w:val="24"/>
          <w:szCs w:val="24"/>
          <w:u w:val="none"/>
          <w:rtl/>
        </w:rPr>
      </w:pPr>
      <w:r w:rsidRPr="00420C56">
        <w:rPr>
          <w:rStyle w:val="Hyperlink"/>
          <w:rFonts w:ascii="Simplified Arabic" w:eastAsiaTheme="majorEastAsia" w:hAnsi="Simplified Arabic" w:cs="Simplified Arabic"/>
          <w:color w:val="000000" w:themeColor="text1"/>
          <w:sz w:val="24"/>
          <w:szCs w:val="24"/>
          <w:u w:val="none"/>
          <w:rtl/>
        </w:rPr>
        <w:t xml:space="preserve">وزارة التربية والتعليم (2022).الموقع الالكتروني لتسجيل رغبات الطلاب </w:t>
      </w:r>
      <w:r w:rsidRPr="00420C56">
        <w:rPr>
          <w:rStyle w:val="Hyperlink"/>
          <w:rFonts w:ascii="Simplified Arabic" w:eastAsiaTheme="majorEastAsia" w:hAnsi="Simplified Arabic" w:cs="Simplified Arabic"/>
          <w:color w:val="000000" w:themeColor="text1"/>
          <w:sz w:val="24"/>
          <w:szCs w:val="24"/>
          <w:u w:val="none"/>
        </w:rPr>
        <w:t>.gov. eg.</w:t>
      </w:r>
      <w:r w:rsidRPr="00420C56">
        <w:rPr>
          <w:rStyle w:val="Hyperlink"/>
          <w:rFonts w:ascii="Simplified Arabic" w:eastAsiaTheme="majorEastAsia" w:hAnsi="Simplified Arabic" w:cs="Simplified Arabic"/>
          <w:color w:val="000000" w:themeColor="text1"/>
          <w:sz w:val="24"/>
          <w:szCs w:val="24"/>
          <w:u w:val="none"/>
          <w:rtl/>
        </w:rPr>
        <w:t>.</w:t>
      </w:r>
      <w:r w:rsidRPr="00420C56">
        <w:rPr>
          <w:rStyle w:val="Hyperlink"/>
          <w:rFonts w:ascii="Simplified Arabic" w:eastAsiaTheme="majorEastAsia" w:hAnsi="Simplified Arabic" w:cs="Simplified Arabic"/>
          <w:color w:val="000000" w:themeColor="text1"/>
          <w:sz w:val="24"/>
          <w:szCs w:val="24"/>
          <w:u w:val="none"/>
        </w:rPr>
        <w:t>tansiksec. emis</w:t>
      </w:r>
      <w:r w:rsidRPr="00420C56">
        <w:rPr>
          <w:rStyle w:val="Hyperlink"/>
          <w:rFonts w:ascii="Simplified Arabic" w:eastAsiaTheme="majorEastAsia" w:hAnsi="Simplified Arabic" w:cs="Simplified Arabic"/>
          <w:color w:val="000000" w:themeColor="text1"/>
          <w:sz w:val="24"/>
          <w:szCs w:val="24"/>
          <w:u w:val="none"/>
          <w:rtl/>
        </w:rPr>
        <w:t>.</w:t>
      </w:r>
    </w:p>
    <w:p w14:paraId="27F085EF" w14:textId="77777777" w:rsidR="006C4DA1" w:rsidRPr="00420C56" w:rsidRDefault="006C4DA1" w:rsidP="00547F13">
      <w:pPr>
        <w:pStyle w:val="FootnoteText"/>
        <w:numPr>
          <w:ilvl w:val="0"/>
          <w:numId w:val="168"/>
        </w:numPr>
        <w:bidi/>
        <w:ind w:left="253" w:hanging="283"/>
        <w:jc w:val="lowKashida"/>
        <w:rPr>
          <w:rStyle w:val="Hyperlink"/>
          <w:rFonts w:ascii="Simplified Arabic" w:eastAsiaTheme="majorEastAsia" w:hAnsi="Simplified Arabic" w:cs="Simplified Arabic"/>
          <w:color w:val="000000" w:themeColor="text1"/>
          <w:sz w:val="24"/>
          <w:szCs w:val="24"/>
          <w:u w:val="none"/>
          <w:rtl/>
        </w:rPr>
      </w:pPr>
      <w:r w:rsidRPr="00420C56">
        <w:rPr>
          <w:rStyle w:val="Hyperlink"/>
          <w:rFonts w:ascii="Simplified Arabic" w:eastAsiaTheme="majorEastAsia" w:hAnsi="Simplified Arabic" w:cs="Simplified Arabic"/>
          <w:color w:val="000000" w:themeColor="text1"/>
          <w:sz w:val="24"/>
          <w:szCs w:val="24"/>
          <w:u w:val="none"/>
          <w:rtl/>
        </w:rPr>
        <w:t>بيان وزارة التربية والتعليم والتعليم الفني، "بروتوكول تعاون مشترك، لإطلاق مدرسة عمار 2 للتكنولوجيا التطبيقية بمحافظة الجيزة، الاثنين</w:t>
      </w:r>
      <w:hyperlink r:id="rId24" w:history="1">
        <w:r w:rsidRPr="00420C56">
          <w:rPr>
            <w:rStyle w:val="Hyperlink"/>
            <w:rFonts w:ascii="Simplified Arabic" w:eastAsiaTheme="majorEastAsia" w:hAnsi="Simplified Arabic" w:cs="Simplified Arabic"/>
            <w:color w:val="000000" w:themeColor="text1"/>
            <w:sz w:val="24"/>
            <w:szCs w:val="24"/>
            <w:u w:val="none"/>
          </w:rPr>
          <w:t xml:space="preserve">4 </w:t>
        </w:r>
        <w:r w:rsidRPr="00420C56">
          <w:rPr>
            <w:rStyle w:val="Hyperlink"/>
            <w:rFonts w:ascii="Simplified Arabic" w:eastAsiaTheme="majorEastAsia" w:hAnsi="Simplified Arabic" w:cs="Simplified Arabic"/>
            <w:color w:val="000000" w:themeColor="text1"/>
            <w:sz w:val="24"/>
            <w:szCs w:val="24"/>
            <w:u w:val="none"/>
            <w:rtl/>
          </w:rPr>
          <w:t>يوليو 2022</w:t>
        </w:r>
      </w:hyperlink>
      <w:r w:rsidRPr="00420C56">
        <w:rPr>
          <w:rStyle w:val="Hyperlink"/>
          <w:rFonts w:ascii="Simplified Arabic" w:eastAsiaTheme="majorEastAsia" w:hAnsi="Simplified Arabic" w:cs="Simplified Arabic"/>
          <w:color w:val="000000" w:themeColor="text1"/>
          <w:sz w:val="24"/>
          <w:szCs w:val="24"/>
          <w:u w:val="none"/>
        </w:rPr>
        <w:t> </w:t>
      </w:r>
    </w:p>
    <w:p w14:paraId="514EEDF3" w14:textId="77777777" w:rsidR="006C4DA1" w:rsidRPr="00420C56" w:rsidRDefault="006C4DA1" w:rsidP="00547F13">
      <w:pPr>
        <w:pStyle w:val="FootnoteText"/>
        <w:numPr>
          <w:ilvl w:val="0"/>
          <w:numId w:val="168"/>
        </w:numPr>
        <w:bidi/>
        <w:ind w:left="253" w:hanging="283"/>
        <w:jc w:val="lowKashida"/>
        <w:rPr>
          <w:rStyle w:val="Hyperlink"/>
          <w:rFonts w:ascii="Simplified Arabic" w:eastAsiaTheme="majorEastAsia" w:hAnsi="Simplified Arabic" w:cs="Simplified Arabic"/>
          <w:color w:val="000000" w:themeColor="text1"/>
          <w:sz w:val="24"/>
          <w:szCs w:val="24"/>
          <w:u w:val="none"/>
          <w:rtl/>
        </w:rPr>
      </w:pPr>
      <w:r w:rsidRPr="00420C56">
        <w:rPr>
          <w:rStyle w:val="Hyperlink"/>
          <w:rFonts w:ascii="Simplified Arabic" w:eastAsiaTheme="majorEastAsia" w:hAnsi="Simplified Arabic" w:cs="Simplified Arabic"/>
          <w:color w:val="000000" w:themeColor="text1"/>
          <w:sz w:val="24"/>
          <w:szCs w:val="24"/>
          <w:u w:val="none"/>
          <w:rtl/>
        </w:rPr>
        <w:t>بيان وزارة التربية والتعليم والتعليم الفني " توقع بروتوكول تعاون مع مجموعة طلعت مصطفى لإنشاء مدرسة جديدة للتكنولوجيا التطبيقية بمجال تنسيق الحدائق"، بمحافظة القاهرة، الأحد 22 يناير 2023.</w:t>
      </w:r>
    </w:p>
    <w:p w14:paraId="5C0B7218" w14:textId="77777777" w:rsidR="006C4DA1" w:rsidRPr="00420C56" w:rsidRDefault="006C4DA1" w:rsidP="00547F13">
      <w:pPr>
        <w:pStyle w:val="FootnoteText"/>
        <w:numPr>
          <w:ilvl w:val="0"/>
          <w:numId w:val="168"/>
        </w:numPr>
        <w:bidi/>
        <w:ind w:left="253" w:hanging="283"/>
        <w:jc w:val="lowKashida"/>
        <w:rPr>
          <w:rFonts w:ascii="Simplified Arabic" w:hAnsi="Simplified Arabic" w:cs="Simplified Arabic"/>
          <w:sz w:val="24"/>
          <w:szCs w:val="24"/>
          <w:rtl/>
          <w:lang w:bidi="ar-EG"/>
        </w:rPr>
      </w:pPr>
      <w:r w:rsidRPr="00420C56">
        <w:rPr>
          <w:rStyle w:val="Hyperlink"/>
          <w:rFonts w:ascii="Simplified Arabic" w:eastAsiaTheme="majorEastAsia" w:hAnsi="Simplified Arabic" w:cs="Simplified Arabic"/>
          <w:color w:val="000000" w:themeColor="text1"/>
          <w:sz w:val="24"/>
          <w:szCs w:val="24"/>
          <w:u w:val="none"/>
          <w:rtl/>
        </w:rPr>
        <w:t xml:space="preserve">بيان وزارة التربية والتعليم والتعليم الفني " توقع بروتوكول تعاون مع مؤسسة ساويرس للتنمية لإنشاء مدرسة تكنولوجيا تطبيقية للإنشاءات" بمدينة العين السخنة محافظة السويس، الاثنين </w:t>
      </w:r>
      <w:hyperlink r:id="rId25" w:history="1">
        <w:r w:rsidRPr="00420C56">
          <w:rPr>
            <w:rStyle w:val="Hyperlink"/>
            <w:rFonts w:ascii="Simplified Arabic" w:eastAsiaTheme="majorEastAsia" w:hAnsi="Simplified Arabic" w:cs="Simplified Arabic"/>
            <w:color w:val="000000" w:themeColor="text1"/>
            <w:sz w:val="24"/>
            <w:szCs w:val="24"/>
            <w:u w:val="none"/>
            <w:rtl/>
          </w:rPr>
          <w:t>27 فبراير 2022م</w:t>
        </w:r>
      </w:hyperlink>
      <w:r w:rsidRPr="00420C56">
        <w:rPr>
          <w:rStyle w:val="Hyperlink"/>
          <w:rFonts w:ascii="Simplified Arabic" w:eastAsiaTheme="majorEastAsia" w:hAnsi="Simplified Arabic" w:cs="Simplified Arabic"/>
          <w:color w:val="000000" w:themeColor="text1"/>
          <w:sz w:val="24"/>
          <w:szCs w:val="24"/>
          <w:u w:val="none"/>
          <w:rtl/>
        </w:rPr>
        <w:t>..</w:t>
      </w:r>
    </w:p>
  </w:footnote>
  <w:footnote w:id="82">
    <w:p w14:paraId="3E24F55C" w14:textId="77777777" w:rsidR="006C4DA1" w:rsidRDefault="006C4DA1" w:rsidP="006C4DA1">
      <w:pPr>
        <w:ind w:left="330" w:hanging="330"/>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Pr>
          <w:rFonts w:hint="cs"/>
          <w:vertAlign w:val="superscript"/>
          <w:rtl/>
        </w:rPr>
        <w:t xml:space="preserve"> </w:t>
      </w:r>
      <w:r w:rsidRPr="00D05A1F">
        <w:rPr>
          <w:rFonts w:hint="cs"/>
          <w:rtl/>
        </w:rPr>
        <w:t>المرجع السابق.</w:t>
      </w:r>
    </w:p>
  </w:footnote>
  <w:footnote w:id="83">
    <w:p w14:paraId="2AE5A0D1" w14:textId="77777777" w:rsidR="006C4DA1" w:rsidRPr="00420C56" w:rsidRDefault="006C4DA1" w:rsidP="006C4DA1">
      <w:pPr>
        <w:pStyle w:val="FootnoteText"/>
        <w:bidi/>
        <w:ind w:left="253" w:hanging="283"/>
        <w:rPr>
          <w:rFonts w:ascii="Simplified Arabic" w:hAnsi="Simplified Arabic" w:cs="Simplified Arabic"/>
          <w:b/>
          <w:bCs/>
          <w:sz w:val="24"/>
          <w:szCs w:val="24"/>
          <w:rtl/>
        </w:rPr>
      </w:pPr>
      <w:r w:rsidRPr="00420C56">
        <w:rPr>
          <w:rStyle w:val="FootnoteReference"/>
          <w:rFonts w:ascii="Simplified Arabic" w:hAnsi="Simplified Arabic" w:cs="Simplified Arabic"/>
          <w:b/>
          <w:bCs/>
          <w:sz w:val="24"/>
          <w:szCs w:val="24"/>
          <w:rtl/>
        </w:rPr>
        <w:t>(1)</w:t>
      </w:r>
      <w:r w:rsidRPr="00420C56">
        <w:rPr>
          <w:rFonts w:ascii="Simplified Arabic" w:hAnsi="Simplified Arabic" w:cs="Simplified Arabic"/>
          <w:b/>
          <w:bCs/>
          <w:sz w:val="24"/>
          <w:szCs w:val="24"/>
        </w:rPr>
        <w:t xml:space="preserve"> </w:t>
      </w:r>
      <w:r w:rsidRPr="00420C56">
        <w:rPr>
          <w:rFonts w:ascii="Simplified Arabic" w:hAnsi="Simplified Arabic" w:cs="Simplified Arabic"/>
          <w:b/>
          <w:bCs/>
          <w:sz w:val="24"/>
          <w:szCs w:val="24"/>
          <w:rtl/>
        </w:rPr>
        <w:t xml:space="preserve"> للمزيد من التفاصيل:</w:t>
      </w:r>
    </w:p>
    <w:p w14:paraId="465735F6" w14:textId="77777777" w:rsidR="006C4DA1" w:rsidRPr="00420C56" w:rsidRDefault="006C4DA1" w:rsidP="00547F13">
      <w:pPr>
        <w:pStyle w:val="FootnoteText"/>
        <w:numPr>
          <w:ilvl w:val="0"/>
          <w:numId w:val="172"/>
        </w:numPr>
        <w:bidi/>
        <w:ind w:left="253" w:hanging="283"/>
        <w:jc w:val="both"/>
        <w:rPr>
          <w:rStyle w:val="Hyperlink"/>
          <w:rFonts w:ascii="Simplified Arabic" w:eastAsiaTheme="majorEastAsia" w:hAnsi="Simplified Arabic" w:cs="Simplified Arabic"/>
          <w:color w:val="000000" w:themeColor="text1"/>
          <w:sz w:val="24"/>
          <w:szCs w:val="24"/>
          <w:u w:val="none"/>
        </w:rPr>
      </w:pPr>
      <w:r w:rsidRPr="00420C56">
        <w:rPr>
          <w:rStyle w:val="Hyperlink"/>
          <w:rFonts w:ascii="Simplified Arabic" w:eastAsiaTheme="majorEastAsia" w:hAnsi="Simplified Arabic" w:cs="Simplified Arabic"/>
          <w:color w:val="000000" w:themeColor="text1"/>
          <w:sz w:val="24"/>
          <w:szCs w:val="24"/>
          <w:u w:val="none"/>
          <w:rtl/>
        </w:rPr>
        <w:t xml:space="preserve">الرشيدي، هشام حسنين محمد علي. (2016). رؤية مستقبلية لتطوير التعليم الفني والمهني في مصر في ضوء خبرتي كندا والولايات المتحدة الأمريكية.مجلة التربية المقارنة والدولية، س,2 ع،6 505 - .572 مسترجع من </w:t>
      </w:r>
      <w:r w:rsidRPr="00420C56">
        <w:rPr>
          <w:rStyle w:val="Hyperlink"/>
          <w:rFonts w:ascii="Simplified Arabic" w:eastAsiaTheme="majorEastAsia" w:hAnsi="Simplified Arabic" w:cs="Simplified Arabic"/>
          <w:color w:val="000000" w:themeColor="text1"/>
          <w:sz w:val="24"/>
          <w:szCs w:val="24"/>
          <w:u w:val="none"/>
        </w:rPr>
        <w:t>http//:search.mandumah.com/Record9</w:t>
      </w:r>
    </w:p>
    <w:p w14:paraId="1ABDF583" w14:textId="77777777" w:rsidR="006C4DA1" w:rsidRPr="00420C56" w:rsidRDefault="006C4DA1" w:rsidP="00547F13">
      <w:pPr>
        <w:pStyle w:val="FootnoteText"/>
        <w:numPr>
          <w:ilvl w:val="0"/>
          <w:numId w:val="172"/>
        </w:numPr>
        <w:bidi/>
        <w:ind w:left="253" w:hanging="283"/>
        <w:jc w:val="both"/>
        <w:rPr>
          <w:rStyle w:val="Hyperlink"/>
          <w:rFonts w:ascii="Simplified Arabic" w:eastAsiaTheme="majorEastAsia" w:hAnsi="Simplified Arabic" w:cs="Simplified Arabic"/>
          <w:color w:val="000000" w:themeColor="text1"/>
          <w:sz w:val="24"/>
          <w:szCs w:val="24"/>
          <w:u w:val="none"/>
        </w:rPr>
      </w:pPr>
      <w:r w:rsidRPr="00420C56">
        <w:rPr>
          <w:rStyle w:val="Hyperlink"/>
          <w:rFonts w:ascii="Simplified Arabic" w:eastAsiaTheme="majorEastAsia" w:hAnsi="Simplified Arabic" w:cs="Simplified Arabic"/>
          <w:color w:val="000000" w:themeColor="text1"/>
          <w:sz w:val="24"/>
          <w:szCs w:val="24"/>
          <w:u w:val="none"/>
          <w:rtl/>
        </w:rPr>
        <w:t>عجاجه، فايزة أحمد محمد. (2016). دور التعليم الفني في تلبية احتياجات سوق العمل في مصر مع بحث أوجه الاستفادة من تجربة كوريا الجنوبية.مجلة البحوث التجارية، مج,38 ع،2 223 - .244 مسترجع من /771769</w:t>
      </w:r>
      <w:r w:rsidRPr="00420C56">
        <w:rPr>
          <w:rStyle w:val="Hyperlink"/>
          <w:rFonts w:ascii="Simplified Arabic" w:eastAsiaTheme="majorEastAsia" w:hAnsi="Simplified Arabic" w:cs="Simplified Arabic"/>
          <w:color w:val="000000" w:themeColor="text1"/>
          <w:sz w:val="24"/>
          <w:szCs w:val="24"/>
          <w:u w:val="none"/>
        </w:rPr>
        <w:t>Record/com.mandumah.search://http</w:t>
      </w:r>
    </w:p>
    <w:p w14:paraId="04805F96" w14:textId="77777777" w:rsidR="006C4DA1" w:rsidRPr="00420C56" w:rsidRDefault="006C4DA1" w:rsidP="00547F13">
      <w:pPr>
        <w:pStyle w:val="FootnoteText"/>
        <w:numPr>
          <w:ilvl w:val="0"/>
          <w:numId w:val="172"/>
        </w:numPr>
        <w:bidi/>
        <w:ind w:left="253" w:hanging="283"/>
        <w:rPr>
          <w:rFonts w:ascii="Simplified Arabic" w:hAnsi="Simplified Arabic" w:cs="Simplified Arabic"/>
          <w:sz w:val="24"/>
          <w:szCs w:val="24"/>
          <w:rtl/>
          <w:lang w:bidi="ar-EG"/>
        </w:rPr>
      </w:pPr>
      <w:r w:rsidRPr="00420C56">
        <w:rPr>
          <w:rStyle w:val="Hyperlink"/>
          <w:rFonts w:ascii="Simplified Arabic" w:eastAsiaTheme="majorEastAsia" w:hAnsi="Simplified Arabic" w:cs="Simplified Arabic"/>
          <w:color w:val="000000" w:themeColor="text1"/>
          <w:sz w:val="24"/>
          <w:szCs w:val="24"/>
          <w:u w:val="none"/>
          <w:rtl/>
        </w:rPr>
        <w:t>ناصف، مرفت صالح صالح، عبدالرحمن، أميرة سامح، و علي، عبدالناصر محمد أحمد. (2022). التوظيف القائم على التدريب بمدارس التعليم الفني في مصر: دراسة تحليلية.مجلة الإدارة التربوية، س,9 ع،33 77 - .123 مسترجع من /1306855</w:t>
      </w:r>
      <w:r w:rsidRPr="00420C56">
        <w:rPr>
          <w:rStyle w:val="Hyperlink"/>
          <w:rFonts w:ascii="Simplified Arabic" w:eastAsiaTheme="majorEastAsia" w:hAnsi="Simplified Arabic" w:cs="Simplified Arabic"/>
          <w:color w:val="000000" w:themeColor="text1"/>
          <w:sz w:val="24"/>
          <w:szCs w:val="24"/>
          <w:u w:val="none"/>
        </w:rPr>
        <w:t>Record/com.mandumah.search://h</w:t>
      </w:r>
    </w:p>
  </w:footnote>
  <w:footnote w:id="84">
    <w:p w14:paraId="4BDFAB6C" w14:textId="77777777" w:rsidR="006C4DA1" w:rsidRPr="00420C56" w:rsidRDefault="006C4DA1" w:rsidP="006C4DA1">
      <w:pPr>
        <w:pStyle w:val="FootnoteText"/>
        <w:bidi/>
        <w:ind w:left="253" w:hanging="283"/>
        <w:jc w:val="lowKashida"/>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Style w:val="FootnoteReference"/>
          <w:rFonts w:ascii="Simplified Arabic" w:hAnsi="Simplified Arabic" w:cs="Simplified Arabic"/>
          <w:sz w:val="24"/>
          <w:szCs w:val="24"/>
          <w:rtl/>
          <w:lang w:bidi="ar-EG"/>
        </w:rPr>
        <w:t xml:space="preserve"> </w:t>
      </w:r>
      <w:r w:rsidRPr="00420C56">
        <w:rPr>
          <w:rFonts w:ascii="Simplified Arabic" w:hAnsi="Simplified Arabic" w:cs="Simplified Arabic"/>
          <w:sz w:val="24"/>
          <w:szCs w:val="24"/>
          <w:rtl/>
          <w:lang w:bidi="ar-EG"/>
        </w:rPr>
        <w:t>وثيقة الإطار العام للبرنامج التعليمي لمدارس التكنولوجيا التطبيقية(2018) ،مدارس التكنولوجيا التطبيقية، وزارة التربية واالتعليم</w:t>
      </w:r>
      <w:r w:rsidRPr="00420C56">
        <w:rPr>
          <w:rFonts w:ascii="Simplified Arabic" w:hAnsi="Simplified Arabic" w:cs="Simplified Arabic"/>
          <w:sz w:val="24"/>
          <w:szCs w:val="24"/>
          <w:lang w:bidi="ar-EG"/>
        </w:rPr>
        <w:t xml:space="preserve"> </w:t>
      </w:r>
      <w:r w:rsidRPr="00420C56">
        <w:rPr>
          <w:rFonts w:ascii="Simplified Arabic" w:hAnsi="Simplified Arabic" w:cs="Simplified Arabic"/>
          <w:sz w:val="24"/>
          <w:szCs w:val="24"/>
          <w:rtl/>
          <w:lang w:bidi="ar-EG"/>
        </w:rPr>
        <w:t>والتعليم الفني،القاهرة، مارس 2018م.</w:t>
      </w:r>
    </w:p>
  </w:footnote>
  <w:footnote w:id="85">
    <w:p w14:paraId="5EC03556" w14:textId="77777777" w:rsidR="006C4DA1" w:rsidRDefault="006C4DA1" w:rsidP="006C4DA1">
      <w:pPr>
        <w:spacing w:after="0" w:line="216" w:lineRule="auto"/>
        <w:ind w:left="330" w:hanging="330"/>
        <w:jc w:val="both"/>
        <w:rPr>
          <w:lang w:eastAsia="ar-SA"/>
        </w:rPr>
      </w:pPr>
      <w:r>
        <w:rPr>
          <w:rtl/>
        </w:rPr>
        <w:t>(</w:t>
      </w:r>
      <w:r>
        <w:rPr>
          <w:rStyle w:val="CommentReference"/>
          <w:sz w:val="20"/>
          <w:szCs w:val="20"/>
          <w:rtl/>
        </w:rPr>
        <w:footnoteRef/>
      </w:r>
      <w:r>
        <w:rPr>
          <w:rtl/>
        </w:rPr>
        <w:t>)</w:t>
      </w:r>
      <w:r>
        <w:rPr>
          <w:rFonts w:hint="cs"/>
          <w:rtl/>
        </w:rPr>
        <w:t xml:space="preserve"> </w:t>
      </w:r>
      <w:r w:rsidRPr="00420C56">
        <w:rPr>
          <w:color w:val="000000" w:themeColor="text1"/>
          <w:shd w:val="clear" w:color="auto" w:fill="FFFFFF"/>
          <w:rtl/>
        </w:rPr>
        <w:t>الصفحة الرسمية لوحدة تشغيل وإدارة مدارس التكنولوجيا،</w:t>
      </w:r>
      <w:r w:rsidRPr="00420C56">
        <w:rPr>
          <w:color w:val="000000" w:themeColor="text1"/>
          <w:rtl/>
        </w:rPr>
        <w:t xml:space="preserve"> مدارس التكنولوجيا التطبيقية، 2021.</w:t>
      </w:r>
    </w:p>
  </w:footnote>
  <w:footnote w:id="86">
    <w:p w14:paraId="0ECAFBB0" w14:textId="77777777" w:rsidR="006C4DA1" w:rsidRDefault="006C4DA1" w:rsidP="006C4DA1">
      <w:pPr>
        <w:spacing w:after="0" w:line="216" w:lineRule="auto"/>
        <w:ind w:left="330" w:hanging="330"/>
        <w:rPr>
          <w:color w:val="000000" w:themeColor="text1"/>
          <w:rtl/>
        </w:rPr>
      </w:pPr>
      <w:r>
        <w:rPr>
          <w:rtl/>
        </w:rPr>
        <w:t>(</w:t>
      </w:r>
      <w:r>
        <w:rPr>
          <w:rStyle w:val="CommentReference"/>
          <w:sz w:val="20"/>
          <w:szCs w:val="20"/>
          <w:rtl/>
        </w:rPr>
        <w:footnoteRef/>
      </w:r>
      <w:r>
        <w:rPr>
          <w:rtl/>
        </w:rPr>
        <w:t>)</w:t>
      </w:r>
      <w:r>
        <w:rPr>
          <w:rFonts w:hint="cs"/>
          <w:rtl/>
        </w:rPr>
        <w:t xml:space="preserve">، </w:t>
      </w:r>
      <w:r w:rsidRPr="008E79DE">
        <w:rPr>
          <w:rFonts w:hint="cs"/>
          <w:sz w:val="20"/>
          <w:szCs w:val="20"/>
          <w:rtl/>
        </w:rPr>
        <w:t>(3)</w:t>
      </w:r>
      <w:r>
        <w:rPr>
          <w:rFonts w:hint="cs"/>
          <w:rtl/>
        </w:rPr>
        <w:t xml:space="preserve"> </w:t>
      </w:r>
      <w:r w:rsidRPr="00420C56">
        <w:rPr>
          <w:color w:val="000000" w:themeColor="text1"/>
          <w:rtl/>
        </w:rPr>
        <w:t xml:space="preserve">بوابة التقديم للتعليم المزدوج والتكنولوجيا التطبيقية، 2022، </w:t>
      </w:r>
    </w:p>
    <w:p w14:paraId="1C264171" w14:textId="77777777" w:rsidR="006C4DA1" w:rsidRDefault="006C4DA1" w:rsidP="006C4DA1">
      <w:pPr>
        <w:bidi w:val="0"/>
        <w:spacing w:after="0" w:line="216" w:lineRule="auto"/>
        <w:ind w:left="330" w:hanging="330"/>
        <w:rPr>
          <w:lang w:eastAsia="ar-SA"/>
        </w:rPr>
      </w:pPr>
      <w:hyperlink r:id="rId26" w:history="1">
        <w:r w:rsidRPr="00E86F00">
          <w:rPr>
            <w:rStyle w:val="Hyperlink"/>
            <w:rFonts w:eastAsiaTheme="majorEastAsia"/>
          </w:rPr>
          <w:t>https://docs.google.com/.../1j9BkH6XQXtZ6mSLQxqik.../edit...</w:t>
        </w:r>
      </w:hyperlink>
    </w:p>
  </w:footnote>
  <w:footnote w:id="87">
    <w:p w14:paraId="02A94FDD" w14:textId="77777777" w:rsidR="006C4DA1" w:rsidRPr="008E79DE" w:rsidRDefault="006C4DA1" w:rsidP="006C4DA1">
      <w:pPr>
        <w:spacing w:after="0" w:line="216" w:lineRule="auto"/>
        <w:jc w:val="both"/>
        <w:rPr>
          <w:sz w:val="2"/>
          <w:szCs w:val="2"/>
          <w:lang w:eastAsia="ar-SA"/>
        </w:rPr>
      </w:pPr>
    </w:p>
  </w:footnote>
  <w:footnote w:id="88">
    <w:p w14:paraId="34699386" w14:textId="77777777" w:rsidR="006C4DA1" w:rsidRDefault="006C4DA1" w:rsidP="006C4DA1">
      <w:pPr>
        <w:spacing w:after="0" w:line="216" w:lineRule="auto"/>
        <w:ind w:left="330" w:hanging="330"/>
        <w:jc w:val="both"/>
        <w:rPr>
          <w:lang w:eastAsia="ar-SA"/>
        </w:rPr>
      </w:pPr>
      <w:r>
        <w:rPr>
          <w:rtl/>
        </w:rPr>
        <w:t>(</w:t>
      </w:r>
      <w:r>
        <w:rPr>
          <w:rStyle w:val="CommentReference"/>
          <w:sz w:val="20"/>
          <w:szCs w:val="20"/>
          <w:rtl/>
        </w:rPr>
        <w:footnoteRef/>
      </w:r>
      <w:r>
        <w:rPr>
          <w:rtl/>
        </w:rPr>
        <w:t>)</w:t>
      </w:r>
      <w:r>
        <w:rPr>
          <w:rFonts w:hint="cs"/>
          <w:rtl/>
        </w:rPr>
        <w:t xml:space="preserve"> </w:t>
      </w:r>
      <w:r w:rsidRPr="00420C56">
        <w:rPr>
          <w:rtl/>
        </w:rPr>
        <w:t>وثيقة الإطار العام للبرنامج التعليمي لمدارس التكنولوجيا التطبيقية(2018) ،مدارس التكنولوجيا التطبيقية،وزارة التربية واالتعليم</w:t>
      </w:r>
      <w:r w:rsidRPr="00420C56">
        <w:t xml:space="preserve"> </w:t>
      </w:r>
      <w:r w:rsidRPr="00420C56">
        <w:rPr>
          <w:rtl/>
        </w:rPr>
        <w:t>والتعليم الفني،القاهرة، مارس 2018م.</w:t>
      </w:r>
    </w:p>
  </w:footnote>
  <w:footnote w:id="89">
    <w:p w14:paraId="514D4509" w14:textId="77777777" w:rsidR="006C4DA1" w:rsidRPr="00420C56" w:rsidRDefault="006C4DA1" w:rsidP="006C4DA1">
      <w:pPr>
        <w:pStyle w:val="FootnoteText"/>
        <w:bidi/>
        <w:ind w:left="253" w:hanging="283"/>
        <w:jc w:val="lowKashida"/>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 xml:space="preserve">(1) </w:t>
      </w:r>
      <w:r w:rsidRPr="00420C56">
        <w:rPr>
          <w:rFonts w:ascii="Simplified Arabic" w:hAnsi="Simplified Arabic" w:cs="Simplified Arabic"/>
          <w:sz w:val="24"/>
          <w:szCs w:val="24"/>
          <w:rtl/>
          <w:lang w:bidi="ar-EG"/>
        </w:rPr>
        <w:t>وثيقة الإطار العام للبرنامج التعليمي لمدارس التكنولوجيا التطبيقية(2018) ،مدارس التكنولوجيا التطبيقية،وزارة التربية واالتعليم</w:t>
      </w:r>
      <w:r w:rsidRPr="00420C56">
        <w:rPr>
          <w:rFonts w:ascii="Simplified Arabic" w:hAnsi="Simplified Arabic" w:cs="Simplified Arabic"/>
          <w:sz w:val="24"/>
          <w:szCs w:val="24"/>
          <w:lang w:bidi="ar-EG"/>
        </w:rPr>
        <w:t xml:space="preserve"> </w:t>
      </w:r>
      <w:r w:rsidRPr="00420C56">
        <w:rPr>
          <w:rFonts w:ascii="Simplified Arabic" w:hAnsi="Simplified Arabic" w:cs="Simplified Arabic"/>
          <w:sz w:val="24"/>
          <w:szCs w:val="24"/>
          <w:rtl/>
          <w:lang w:bidi="ar-EG"/>
        </w:rPr>
        <w:t>والتعليم الفني،القاهرة، مارس 2018م..</w:t>
      </w:r>
    </w:p>
  </w:footnote>
  <w:footnote w:id="90">
    <w:p w14:paraId="1C5E5472" w14:textId="77777777" w:rsidR="006C4DA1" w:rsidRPr="00420C56" w:rsidRDefault="006C4DA1" w:rsidP="006C4DA1">
      <w:pPr>
        <w:pStyle w:val="FootnoteText"/>
        <w:bidi/>
        <w:ind w:left="253" w:hanging="283"/>
        <w:rPr>
          <w:rFonts w:ascii="Simplified Arabic" w:hAnsi="Simplified Arabic" w:cs="Simplified Arabic"/>
          <w:sz w:val="24"/>
          <w:szCs w:val="24"/>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w:t>
      </w:r>
      <w:r w:rsidRPr="00420C56">
        <w:rPr>
          <w:rFonts w:ascii="Simplified Arabic" w:hAnsi="Simplified Arabic" w:cs="Simplified Arabic"/>
          <w:sz w:val="24"/>
          <w:szCs w:val="24"/>
          <w:rtl/>
          <w:lang w:bidi="ar-EG"/>
        </w:rPr>
        <w:t>البيطار، أحمد حمدي محمد "استخدام مدارس التكنولوجيا التطبيقية في تطوير التعليم الفني الصناعي في مصر"، 2018.</w:t>
      </w:r>
    </w:p>
  </w:footnote>
  <w:footnote w:id="91">
    <w:p w14:paraId="69DA5BA6" w14:textId="77777777" w:rsidR="006C4DA1" w:rsidRPr="00420C56" w:rsidRDefault="006C4DA1" w:rsidP="006C4DA1">
      <w:pPr>
        <w:pStyle w:val="FootnoteText"/>
        <w:bidi/>
        <w:ind w:left="253" w:hanging="283"/>
        <w:rPr>
          <w:rFonts w:ascii="Simplified Arabic" w:hAnsi="Simplified Arabic" w:cs="Simplified Arabic"/>
          <w:color w:val="000000" w:themeColor="text1"/>
          <w:sz w:val="24"/>
          <w:szCs w:val="24"/>
          <w:rtl/>
          <w:lang w:bidi="ar-EG"/>
        </w:rPr>
      </w:pPr>
      <w:r w:rsidRPr="00420C56">
        <w:rPr>
          <w:rStyle w:val="FootnoteReference"/>
          <w:rFonts w:ascii="Simplified Arabic" w:hAnsi="Simplified Arabic" w:cs="Simplified Arabic"/>
          <w:color w:val="000000" w:themeColor="text1"/>
          <w:sz w:val="24"/>
          <w:szCs w:val="24"/>
          <w:rtl/>
        </w:rPr>
        <w:t>(2)</w:t>
      </w:r>
      <w:r w:rsidRPr="00420C56">
        <w:rPr>
          <w:rFonts w:ascii="Simplified Arabic" w:hAnsi="Simplified Arabic" w:cs="Simplified Arabic"/>
          <w:color w:val="000000" w:themeColor="text1"/>
          <w:sz w:val="24"/>
          <w:szCs w:val="24"/>
          <w:rtl/>
        </w:rPr>
        <w:t xml:space="preserve"> </w:t>
      </w:r>
      <w:r w:rsidRPr="00420C56">
        <w:rPr>
          <w:rFonts w:ascii="Simplified Arabic" w:hAnsi="Simplified Arabic" w:cs="Simplified Arabic"/>
          <w:color w:val="000000" w:themeColor="text1"/>
          <w:sz w:val="24"/>
          <w:szCs w:val="24"/>
          <w:rtl/>
          <w:lang w:bidi="ar-EG"/>
        </w:rPr>
        <w:t>المصدر : من اعداد الباحث.</w:t>
      </w:r>
    </w:p>
  </w:footnote>
  <w:footnote w:id="92">
    <w:p w14:paraId="78FADF05"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color w:val="000000" w:themeColor="text1"/>
          <w:sz w:val="24"/>
          <w:szCs w:val="24"/>
          <w:rtl/>
        </w:rPr>
        <w:t>(1)</w:t>
      </w:r>
      <w:r w:rsidRPr="00420C56">
        <w:rPr>
          <w:rFonts w:ascii="Simplified Arabic" w:hAnsi="Simplified Arabic" w:cs="Simplified Arabic"/>
          <w:color w:val="000000" w:themeColor="text1"/>
          <w:sz w:val="24"/>
          <w:szCs w:val="24"/>
          <w:rtl/>
        </w:rPr>
        <w:t xml:space="preserve"> </w:t>
      </w:r>
      <w:r w:rsidRPr="00420C56">
        <w:rPr>
          <w:rFonts w:ascii="Simplified Arabic" w:hAnsi="Simplified Arabic" w:cs="Simplified Arabic"/>
          <w:color w:val="000000" w:themeColor="text1"/>
          <w:sz w:val="24"/>
          <w:szCs w:val="24"/>
          <w:rtl/>
          <w:lang w:bidi="ar-EG"/>
        </w:rPr>
        <w:t>المصدر: من إعداد الباحث.</w:t>
      </w:r>
    </w:p>
  </w:footnote>
  <w:footnote w:id="93">
    <w:p w14:paraId="4B4ABC5A" w14:textId="77777777" w:rsidR="006C4DA1" w:rsidRDefault="006C4DA1" w:rsidP="006C4DA1">
      <w:pPr>
        <w:ind w:left="330" w:hanging="330"/>
        <w:jc w:val="both"/>
        <w:rPr>
          <w:lang w:eastAsia="ar-SA"/>
        </w:rPr>
      </w:pPr>
      <w:r>
        <w:rPr>
          <w:rtl/>
        </w:rPr>
        <w:t>(</w:t>
      </w:r>
      <w:r>
        <w:rPr>
          <w:rStyle w:val="CommentReference"/>
          <w:sz w:val="20"/>
          <w:szCs w:val="20"/>
          <w:rtl/>
        </w:rPr>
        <w:footnoteRef/>
      </w:r>
      <w:r>
        <w:rPr>
          <w:rtl/>
        </w:rPr>
        <w:t>)</w:t>
      </w:r>
      <w:r>
        <w:rPr>
          <w:rFonts w:hint="cs"/>
          <w:rtl/>
        </w:rPr>
        <w:t xml:space="preserve">، (2) المصدر: من إعداد الباحث. </w:t>
      </w:r>
    </w:p>
  </w:footnote>
  <w:footnote w:id="94">
    <w:p w14:paraId="0D289427" w14:textId="77777777" w:rsidR="006C4DA1" w:rsidRPr="008E79DE" w:rsidRDefault="006C4DA1" w:rsidP="006C4DA1">
      <w:pPr>
        <w:jc w:val="both"/>
        <w:rPr>
          <w:sz w:val="2"/>
          <w:szCs w:val="2"/>
          <w:lang w:eastAsia="ar-SA"/>
        </w:rPr>
      </w:pPr>
    </w:p>
  </w:footnote>
  <w:footnote w:id="95">
    <w:p w14:paraId="68C84C45" w14:textId="77777777" w:rsidR="006C4DA1" w:rsidRPr="00420C56" w:rsidRDefault="006C4DA1" w:rsidP="006C4DA1">
      <w:pPr>
        <w:pStyle w:val="FootnoteText"/>
        <w:bidi/>
        <w:ind w:left="253" w:hanging="283"/>
        <w:jc w:val="both"/>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Pr>
        <w:t xml:space="preserve"> </w:t>
      </w:r>
      <w:r w:rsidRPr="00420C56">
        <w:rPr>
          <w:rFonts w:ascii="Simplified Arabic" w:hAnsi="Simplified Arabic" w:cs="Simplified Arabic"/>
          <w:sz w:val="24"/>
          <w:szCs w:val="24"/>
          <w:rtl/>
        </w:rPr>
        <w:t xml:space="preserve"> </w:t>
      </w:r>
      <w:r w:rsidRPr="00420C56">
        <w:rPr>
          <w:rFonts w:ascii="Simplified Arabic" w:hAnsi="Simplified Arabic" w:cs="Simplified Arabic"/>
          <w:sz w:val="24"/>
          <w:szCs w:val="24"/>
          <w:rtl/>
          <w:lang w:bidi="ar-EG"/>
        </w:rPr>
        <w:t>البيطار، أحمد حمدي محمد "استخدام مدارس التكنولوجيا التطبيقية في تطوير التعليم الفني الصناعي في مصر"، 2018.</w:t>
      </w:r>
    </w:p>
  </w:footnote>
  <w:footnote w:id="96">
    <w:p w14:paraId="6722E46E" w14:textId="77777777" w:rsidR="006C4DA1" w:rsidRPr="00420C56" w:rsidRDefault="006C4DA1" w:rsidP="006C4DA1">
      <w:pPr>
        <w:spacing w:after="0" w:line="240" w:lineRule="auto"/>
        <w:ind w:left="253" w:hanging="283"/>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علاء الإمام ، مقابلة شخصية،1 يناير،2023م.</w:t>
      </w:r>
    </w:p>
  </w:footnote>
  <w:footnote w:id="97">
    <w:p w14:paraId="40A24958" w14:textId="77777777" w:rsidR="006C4DA1" w:rsidRPr="00420C56" w:rsidRDefault="006C4DA1" w:rsidP="006C4DA1">
      <w:pPr>
        <w:spacing w:after="0" w:line="240" w:lineRule="auto"/>
        <w:ind w:left="253" w:hanging="283"/>
        <w:jc w:val="both"/>
        <w:rPr>
          <w:lang w:eastAsia="ar-SA"/>
        </w:rPr>
      </w:pPr>
      <w:r w:rsidRPr="009A0274">
        <w:rPr>
          <w:vertAlign w:val="superscript"/>
          <w:rtl/>
        </w:rPr>
        <w:t>(</w:t>
      </w:r>
      <w:r w:rsidRPr="009A0274">
        <w:rPr>
          <w:rStyle w:val="CommentReference"/>
          <w:sz w:val="24"/>
          <w:szCs w:val="24"/>
          <w:vertAlign w:val="superscript"/>
          <w:rtl/>
        </w:rPr>
        <w:footnoteRef/>
      </w:r>
      <w:r w:rsidRPr="009A0274">
        <w:rPr>
          <w:vertAlign w:val="superscript"/>
          <w:rtl/>
        </w:rPr>
        <w:t>)</w:t>
      </w:r>
      <w:r w:rsidRPr="00420C56">
        <w:rPr>
          <w:rtl/>
        </w:rPr>
        <w:t xml:space="preserve"> عليوة عبد الرحيم، مقابلة شخصية،29 ديسمبر،2022م.</w:t>
      </w:r>
    </w:p>
  </w:footnote>
  <w:footnote w:id="98">
    <w:p w14:paraId="2CE498B3"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Pr>
        <w:t xml:space="preserve"> </w:t>
      </w:r>
      <w:r w:rsidRPr="00420C56">
        <w:rPr>
          <w:rFonts w:ascii="Simplified Arabic" w:hAnsi="Simplified Arabic" w:cs="Simplified Arabic"/>
          <w:sz w:val="24"/>
          <w:szCs w:val="24"/>
          <w:rtl/>
          <w:lang w:bidi="ar-EG"/>
        </w:rPr>
        <w:t>عصام عبد المنعم ،مقابة شخصية،29 يناير، 2023م.</w:t>
      </w:r>
    </w:p>
  </w:footnote>
  <w:footnote w:id="99">
    <w:p w14:paraId="58C2DBCD"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p>
  </w:footnote>
  <w:footnote w:id="100">
    <w:p w14:paraId="467719F8" w14:textId="77777777" w:rsidR="006C4DA1" w:rsidRPr="00420C56" w:rsidRDefault="006C4DA1" w:rsidP="006C4DA1">
      <w:pPr>
        <w:spacing w:after="0" w:line="240" w:lineRule="auto"/>
        <w:ind w:left="253" w:hanging="283"/>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رباب صبري، مقابلة شخصية، 15 ديسمبر، 2022م.</w:t>
      </w:r>
    </w:p>
  </w:footnote>
  <w:footnote w:id="101">
    <w:p w14:paraId="622C1868" w14:textId="77777777" w:rsidR="006C4DA1" w:rsidRPr="00420C56" w:rsidRDefault="006C4DA1" w:rsidP="006C4DA1">
      <w:pPr>
        <w:spacing w:after="0" w:line="240" w:lineRule="auto"/>
        <w:ind w:left="253" w:hanging="283"/>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المرجع السابق.</w:t>
      </w:r>
    </w:p>
  </w:footnote>
  <w:footnote w:id="102">
    <w:p w14:paraId="50B13B67" w14:textId="77777777" w:rsidR="006C4DA1" w:rsidRPr="00420C56" w:rsidRDefault="006C4DA1" w:rsidP="006C4DA1">
      <w:pPr>
        <w:spacing w:after="0" w:line="240" w:lineRule="auto"/>
        <w:ind w:left="253" w:hanging="283"/>
        <w:jc w:val="both"/>
        <w:rPr>
          <w:lang w:eastAsia="ar-SA"/>
        </w:rPr>
      </w:pPr>
      <w:r w:rsidRPr="00420C56">
        <w:rPr>
          <w:vertAlign w:val="superscript"/>
          <w:rtl/>
        </w:rPr>
        <w:t>(</w:t>
      </w:r>
      <w:r w:rsidRPr="00420C56">
        <w:rPr>
          <w:rStyle w:val="CommentReference"/>
          <w:sz w:val="24"/>
          <w:szCs w:val="24"/>
          <w:vertAlign w:val="superscript"/>
          <w:rtl/>
        </w:rPr>
        <w:footnoteRef/>
      </w:r>
      <w:r w:rsidRPr="00420C56">
        <w:rPr>
          <w:vertAlign w:val="superscript"/>
          <w:rtl/>
        </w:rPr>
        <w:t>)</w:t>
      </w:r>
      <w:r w:rsidRPr="00420C56">
        <w:rPr>
          <w:rtl/>
        </w:rPr>
        <w:t xml:space="preserve"> المصدر: من إعداد الباحث.</w:t>
      </w:r>
    </w:p>
  </w:footnote>
  <w:footnote w:id="103">
    <w:p w14:paraId="3A40AE4B"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tl/>
        </w:rPr>
        <w:t xml:space="preserve"> </w:t>
      </w:r>
      <w:r w:rsidRPr="00420C56">
        <w:rPr>
          <w:rFonts w:ascii="Simplified Arabic" w:hAnsi="Simplified Arabic" w:cs="Simplified Arabic"/>
          <w:color w:val="000000" w:themeColor="text1"/>
          <w:sz w:val="24"/>
          <w:szCs w:val="24"/>
          <w:rtl/>
        </w:rPr>
        <w:t xml:space="preserve">وزارة التربية والتعليم (2022): </w:t>
      </w:r>
      <w:r w:rsidRPr="00420C56">
        <w:rPr>
          <w:rFonts w:ascii="Simplified Arabic" w:hAnsi="Simplified Arabic" w:cs="Simplified Arabic"/>
          <w:color w:val="000000" w:themeColor="text1"/>
          <w:sz w:val="24"/>
          <w:szCs w:val="24"/>
          <w:rtl/>
          <w:lang w:bidi="ar-EG"/>
        </w:rPr>
        <w:t xml:space="preserve">الموقع الالكتروني لتسجيل رغبات الطلاب </w:t>
      </w:r>
      <w:r w:rsidRPr="00420C56">
        <w:rPr>
          <w:rFonts w:ascii="Simplified Arabic" w:hAnsi="Simplified Arabic" w:cs="Simplified Arabic"/>
          <w:color w:val="000000" w:themeColor="text1"/>
          <w:sz w:val="24"/>
          <w:szCs w:val="24"/>
        </w:rPr>
        <w:t>.gov. eg</w:t>
      </w:r>
      <w:r w:rsidRPr="00420C56">
        <w:rPr>
          <w:rFonts w:ascii="Simplified Arabic" w:hAnsi="Simplified Arabic" w:cs="Simplified Arabic"/>
          <w:sz w:val="24"/>
          <w:szCs w:val="24"/>
        </w:rPr>
        <w:t>.</w:t>
      </w:r>
      <w:r w:rsidRPr="00420C56">
        <w:rPr>
          <w:rFonts w:ascii="Simplified Arabic" w:hAnsi="Simplified Arabic" w:cs="Simplified Arabic"/>
          <w:sz w:val="24"/>
          <w:szCs w:val="24"/>
          <w:rtl/>
          <w:lang w:bidi="ar-EG"/>
        </w:rPr>
        <w:t>.</w:t>
      </w:r>
      <w:r w:rsidRPr="00420C56">
        <w:rPr>
          <w:rFonts w:ascii="Simplified Arabic" w:hAnsi="Simplified Arabic" w:cs="Simplified Arabic"/>
          <w:color w:val="000000" w:themeColor="text1"/>
          <w:sz w:val="24"/>
          <w:szCs w:val="24"/>
        </w:rPr>
        <w:t xml:space="preserve"> .tansiksec. emis</w:t>
      </w:r>
    </w:p>
  </w:footnote>
  <w:footnote w:id="104">
    <w:p w14:paraId="5E6B3ED9" w14:textId="77777777" w:rsidR="006C4DA1" w:rsidRPr="00420C56" w:rsidRDefault="006C4DA1" w:rsidP="006C4DA1">
      <w:pPr>
        <w:pStyle w:val="FootnoteText"/>
        <w:bidi/>
        <w:ind w:left="253" w:hanging="283"/>
        <w:rPr>
          <w:rFonts w:ascii="Simplified Arabic" w:hAnsi="Simplified Arabic" w:cs="Simplified Arabic"/>
          <w:sz w:val="24"/>
          <w:szCs w:val="24"/>
          <w:rtl/>
          <w:lang w:bidi="ar-EG"/>
        </w:rPr>
      </w:pPr>
      <w:r w:rsidRPr="00420C56">
        <w:rPr>
          <w:rStyle w:val="FootnoteReference"/>
          <w:rFonts w:ascii="Simplified Arabic" w:hAnsi="Simplified Arabic" w:cs="Simplified Arabic"/>
          <w:sz w:val="24"/>
          <w:szCs w:val="24"/>
          <w:rtl/>
        </w:rPr>
        <w:t>(1)</w:t>
      </w:r>
      <w:r w:rsidRPr="00420C56">
        <w:rPr>
          <w:rFonts w:ascii="Simplified Arabic" w:hAnsi="Simplified Arabic" w:cs="Simplified Arabic"/>
          <w:sz w:val="24"/>
          <w:szCs w:val="24"/>
        </w:rPr>
        <w:t xml:space="preserve"> </w:t>
      </w:r>
      <w:r w:rsidRPr="00420C56">
        <w:rPr>
          <w:rFonts w:ascii="Simplified Arabic" w:hAnsi="Simplified Arabic" w:cs="Simplified Arabic"/>
          <w:color w:val="000000" w:themeColor="text1"/>
          <w:sz w:val="24"/>
          <w:szCs w:val="24"/>
          <w:rtl/>
        </w:rPr>
        <w:t xml:space="preserve">وزارة التربية والتعليم (2022): </w:t>
      </w:r>
      <w:r w:rsidRPr="00420C56">
        <w:rPr>
          <w:rFonts w:ascii="Simplified Arabic" w:hAnsi="Simplified Arabic" w:cs="Simplified Arabic"/>
          <w:color w:val="000000" w:themeColor="text1"/>
          <w:sz w:val="24"/>
          <w:szCs w:val="24"/>
          <w:rtl/>
          <w:lang w:bidi="ar-EG"/>
        </w:rPr>
        <w:t xml:space="preserve">الموقع الالكتروني لتسجيل رغبات الطلاب </w:t>
      </w:r>
      <w:r w:rsidRPr="00420C56">
        <w:rPr>
          <w:rFonts w:ascii="Simplified Arabic" w:hAnsi="Simplified Arabic" w:cs="Simplified Arabic"/>
          <w:color w:val="000000" w:themeColor="text1"/>
          <w:sz w:val="24"/>
          <w:szCs w:val="24"/>
        </w:rPr>
        <w:t>.gov. eg</w:t>
      </w:r>
      <w:r w:rsidRPr="00420C56">
        <w:rPr>
          <w:rFonts w:ascii="Simplified Arabic" w:hAnsi="Simplified Arabic" w:cs="Simplified Arabic"/>
          <w:sz w:val="24"/>
          <w:szCs w:val="24"/>
        </w:rPr>
        <w:t>.</w:t>
      </w:r>
      <w:r w:rsidRPr="00420C56">
        <w:rPr>
          <w:rFonts w:ascii="Simplified Arabic" w:hAnsi="Simplified Arabic" w:cs="Simplified Arabic"/>
          <w:sz w:val="24"/>
          <w:szCs w:val="24"/>
          <w:rtl/>
          <w:lang w:bidi="ar-EG"/>
        </w:rPr>
        <w:t>.</w:t>
      </w:r>
      <w:r w:rsidRPr="00420C56">
        <w:rPr>
          <w:rFonts w:ascii="Simplified Arabic" w:hAnsi="Simplified Arabic" w:cs="Simplified Arabic"/>
          <w:color w:val="000000" w:themeColor="text1"/>
          <w:sz w:val="24"/>
          <w:szCs w:val="24"/>
        </w:rPr>
        <w:t xml:space="preserve"> .tansiksec. emis</w:t>
      </w:r>
    </w:p>
  </w:footnote>
  <w:footnote w:id="105">
    <w:p w14:paraId="7015F2D6" w14:textId="77777777" w:rsidR="006C4DA1" w:rsidRDefault="006C4DA1" w:rsidP="006C4DA1">
      <w:pPr>
        <w:ind w:left="330" w:hanging="330"/>
        <w:jc w:val="both"/>
        <w:rPr>
          <w:lang w:eastAsia="ar-SA"/>
        </w:rPr>
      </w:pPr>
      <w:r>
        <w:rPr>
          <w:rtl/>
        </w:rPr>
        <w:t>(</w:t>
      </w:r>
      <w:r>
        <w:rPr>
          <w:rStyle w:val="CommentReference"/>
          <w:sz w:val="20"/>
          <w:szCs w:val="20"/>
          <w:rtl/>
        </w:rPr>
        <w:footnoteRef/>
      </w:r>
      <w:r>
        <w:rPr>
          <w:rtl/>
        </w:rPr>
        <w:t>)</w:t>
      </w:r>
      <w:r>
        <w:rPr>
          <w:rFonts w:hint="cs"/>
          <w:rtl/>
        </w:rPr>
        <w:t xml:space="preserve"> البنك الدولي، تقرير عن التنمية في العالم 2019، الطبيعة المتغيرة للعمل.</w:t>
      </w:r>
    </w:p>
  </w:footnote>
  <w:footnote w:id="106">
    <w:p w14:paraId="1511E23F" w14:textId="77777777" w:rsidR="006C4DA1" w:rsidRDefault="006C4DA1" w:rsidP="006C4DA1">
      <w:pPr>
        <w:bidi w:val="0"/>
        <w:spacing w:after="0" w:line="216" w:lineRule="auto"/>
        <w:ind w:left="330" w:hanging="330"/>
        <w:jc w:val="both"/>
        <w:rPr>
          <w:lang w:eastAsia="ar-SA"/>
        </w:rPr>
      </w:pPr>
      <w:r>
        <w:rPr>
          <w:rtl/>
        </w:rPr>
        <w:t>(</w:t>
      </w:r>
      <w:r>
        <w:rPr>
          <w:rStyle w:val="CommentReference"/>
          <w:sz w:val="20"/>
          <w:szCs w:val="20"/>
          <w:rtl/>
        </w:rPr>
        <w:footnoteRef/>
      </w:r>
      <w:r>
        <w:rPr>
          <w:rtl/>
        </w:rPr>
        <w:t>)</w:t>
      </w:r>
      <w:r>
        <w:rPr>
          <w:rFonts w:hint="cs"/>
          <w:rtl/>
        </w:rPr>
        <w:t xml:space="preserve"> </w:t>
      </w:r>
      <w:r w:rsidRPr="00E75B61">
        <w:rPr>
          <w:rFonts w:asciiTheme="majorBidi" w:hAnsiTheme="majorBidi" w:cstheme="majorBidi"/>
          <w:color w:val="000000" w:themeColor="text1"/>
        </w:rPr>
        <w:t>Linda Clarke and Christopher Winch, Vocational Education International Approaches Development and Systems, London and New York, Routledge, 2010, p. 52.</w:t>
      </w:r>
    </w:p>
  </w:footnote>
  <w:footnote w:id="107">
    <w:p w14:paraId="6A2150F1" w14:textId="77777777" w:rsidR="006C4DA1" w:rsidRDefault="006C4DA1" w:rsidP="006C4DA1">
      <w:pPr>
        <w:spacing w:after="0" w:line="216"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4D5390">
        <w:rPr>
          <w:rtl/>
        </w:rPr>
        <w:t>فرج، عبد اللطيف حسين،نظم التربية والتعليم في العالم، دار المسيرة للنشر والتوزيع، عمان، 2010، ص 498</w:t>
      </w:r>
      <w:r>
        <w:rPr>
          <w:rFonts w:hint="cs"/>
          <w:rtl/>
        </w:rPr>
        <w:t>.</w:t>
      </w:r>
    </w:p>
  </w:footnote>
  <w:footnote w:id="108">
    <w:p w14:paraId="1B2B2763" w14:textId="77777777" w:rsidR="006C4DA1" w:rsidRDefault="006C4DA1" w:rsidP="006C4DA1">
      <w:pPr>
        <w:bidi w:val="0"/>
        <w:spacing w:after="0" w:line="216" w:lineRule="auto"/>
        <w:ind w:left="142" w:hanging="142"/>
        <w:rPr>
          <w:lang w:eastAsia="ar-SA"/>
        </w:rPr>
      </w:pPr>
      <w:bookmarkStart w:id="18" w:name="_Hlk128972522"/>
      <w:r>
        <w:rPr>
          <w:rFonts w:hint="cs"/>
          <w:vertAlign w:val="superscript"/>
          <w:rtl/>
        </w:rPr>
        <w:t xml:space="preserve"> </w:t>
      </w:r>
      <w:r w:rsidRPr="006F7313">
        <w:rPr>
          <w:vertAlign w:val="superscript"/>
          <w:rtl/>
        </w:rPr>
        <w:t>(</w:t>
      </w:r>
      <w:r w:rsidRPr="006F7313">
        <w:rPr>
          <w:rStyle w:val="CommentReference"/>
          <w:sz w:val="24"/>
          <w:szCs w:val="24"/>
          <w:vertAlign w:val="superscript"/>
          <w:rtl/>
        </w:rPr>
        <w:footnoteRef/>
      </w:r>
      <w:r w:rsidRPr="006F7313">
        <w:rPr>
          <w:vertAlign w:val="superscript"/>
          <w:rtl/>
        </w:rPr>
        <w:t>)</w:t>
      </w:r>
      <w:r w:rsidRPr="006F7313">
        <w:rPr>
          <w:rFonts w:asciiTheme="majorBidi" w:hAnsiTheme="majorBidi" w:cstheme="majorBidi"/>
          <w:color w:val="000000" w:themeColor="text1"/>
        </w:rPr>
        <w:t>Christopher Winch</w:t>
      </w:r>
      <w:r w:rsidRPr="006F7313">
        <w:rPr>
          <w:rFonts w:asciiTheme="majorBidi" w:hAnsiTheme="majorBidi" w:cstheme="majorBidi"/>
          <w:color w:val="000000" w:themeColor="text1"/>
          <w:rtl/>
        </w:rPr>
        <w:t>.</w:t>
      </w:r>
      <w:r w:rsidRPr="006F7313">
        <w:rPr>
          <w:rFonts w:asciiTheme="majorBidi" w:hAnsiTheme="majorBidi" w:cstheme="majorBidi"/>
          <w:color w:val="000000" w:themeColor="text1"/>
        </w:rPr>
        <w:t>(2009)</w:t>
      </w:r>
      <w:r w:rsidRPr="006F7313">
        <w:rPr>
          <w:rFonts w:asciiTheme="majorBidi" w:hAnsiTheme="majorBidi" w:cstheme="majorBidi"/>
          <w:color w:val="000000" w:themeColor="text1"/>
          <w:rtl/>
        </w:rPr>
        <w:t>.</w:t>
      </w:r>
      <w:r w:rsidRPr="006F7313">
        <w:rPr>
          <w:rFonts w:asciiTheme="majorBidi" w:hAnsiTheme="majorBidi" w:cstheme="majorBidi"/>
          <w:color w:val="000000" w:themeColor="text1"/>
        </w:rPr>
        <w:t>Ryle on Knowing How and the Possibility of</w:t>
      </w:r>
      <w:r>
        <w:rPr>
          <w:rFonts w:asciiTheme="majorBidi" w:hAnsiTheme="majorBidi" w:cstheme="majorBidi" w:hint="cs"/>
          <w:color w:val="000000" w:themeColor="text1"/>
          <w:rtl/>
        </w:rPr>
        <w:t xml:space="preserve"> </w:t>
      </w:r>
      <w:r w:rsidRPr="006F7313">
        <w:rPr>
          <w:rFonts w:asciiTheme="majorBidi" w:hAnsiTheme="majorBidi" w:cstheme="majorBidi"/>
          <w:color w:val="000000" w:themeColor="text1"/>
        </w:rPr>
        <w:t>Vocational Education, Journal of Applied Philosophy, Vol. 20, No. 1, London, p. 99.at:</w:t>
      </w:r>
    </w:p>
    <w:bookmarkEnd w:id="18"/>
  </w:footnote>
  <w:footnote w:id="109">
    <w:p w14:paraId="6192C1C7" w14:textId="77777777" w:rsidR="006C4DA1" w:rsidRPr="00D0268D" w:rsidRDefault="006C4DA1" w:rsidP="006C4DA1">
      <w:pPr>
        <w:pStyle w:val="FootnoteText"/>
        <w:bidi/>
        <w:jc w:val="both"/>
        <w:rPr>
          <w:rFonts w:ascii="Simplified Arabic" w:hAnsi="Simplified Arabic" w:cs="Simplified Arabic"/>
          <w:sz w:val="24"/>
          <w:szCs w:val="24"/>
          <w:rtl/>
          <w:lang w:bidi="ar-EG"/>
        </w:rPr>
      </w:pPr>
      <w:r w:rsidRPr="00D0268D">
        <w:rPr>
          <w:rStyle w:val="FootnoteReference"/>
          <w:rFonts w:ascii="Simplified Arabic" w:hAnsi="Simplified Arabic" w:cs="Simplified Arabic"/>
          <w:sz w:val="24"/>
          <w:szCs w:val="24"/>
          <w:rtl/>
        </w:rPr>
        <w:t>(1)</w:t>
      </w:r>
      <w:r w:rsidRPr="00D0268D">
        <w:rPr>
          <w:rFonts w:ascii="Simplified Arabic" w:hAnsi="Simplified Arabic" w:cs="Simplified Arabic"/>
          <w:sz w:val="24"/>
          <w:szCs w:val="24"/>
        </w:rPr>
        <w:t xml:space="preserve"> </w:t>
      </w:r>
      <w:r w:rsidRPr="00D0268D">
        <w:rPr>
          <w:rFonts w:ascii="Simplified Arabic" w:hAnsi="Simplified Arabic" w:cs="Simplified Arabic"/>
          <w:sz w:val="24"/>
          <w:szCs w:val="24"/>
          <w:rtl/>
          <w:lang w:bidi="ar-EG"/>
        </w:rPr>
        <w:t xml:space="preserve">كامل، عبدالوهاب محمد، و مجاهد، أشرف عبدالمطلب. (2005) . إصلاح التعليم الثانوي الفني في ضوء معايير الجودة: دراسة ميدانية.المؤتمر العلمي العاشر </w:t>
      </w:r>
      <w:r w:rsidRPr="00D0268D">
        <w:rPr>
          <w:rFonts w:ascii="Simplified Arabic" w:hAnsi="Simplified Arabic" w:cs="Simplified Arabic"/>
          <w:sz w:val="24"/>
          <w:szCs w:val="24"/>
          <w:lang w:bidi="ar-EG"/>
        </w:rPr>
        <w:t xml:space="preserve">- </w:t>
      </w:r>
      <w:r w:rsidRPr="00D0268D">
        <w:rPr>
          <w:rFonts w:ascii="Simplified Arabic" w:hAnsi="Simplified Arabic" w:cs="Simplified Arabic"/>
          <w:sz w:val="24"/>
          <w:szCs w:val="24"/>
          <w:rtl/>
          <w:lang w:bidi="ar-EG"/>
        </w:rPr>
        <w:t>التعليم الفني والتدريب ...الواقع والمستقبل، طنطا: كلية التربية - جامعة طنطا، 126</w:t>
      </w:r>
      <w:r>
        <w:rPr>
          <w:rFonts w:ascii="Simplified Arabic" w:hAnsi="Simplified Arabic" w:cs="Simplified Arabic" w:hint="cs"/>
          <w:sz w:val="24"/>
          <w:szCs w:val="24"/>
          <w:rtl/>
          <w:lang w:bidi="ar-EG"/>
        </w:rPr>
        <w:t>- 187</w:t>
      </w:r>
      <w:r w:rsidRPr="00D0268D">
        <w:rPr>
          <w:rFonts w:ascii="Simplified Arabic" w:hAnsi="Simplified Arabic" w:cs="Simplified Arabic"/>
          <w:sz w:val="24"/>
          <w:szCs w:val="24"/>
          <w:rtl/>
          <w:lang w:bidi="ar-EG"/>
        </w:rPr>
        <w:t>.</w:t>
      </w:r>
    </w:p>
  </w:footnote>
  <w:footnote w:id="110">
    <w:p w14:paraId="5620CDB4" w14:textId="77777777" w:rsidR="006C4DA1" w:rsidRDefault="006C4DA1" w:rsidP="006C4DA1">
      <w:pPr>
        <w:spacing w:after="0" w:line="216"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D0268D">
        <w:rPr>
          <w:rtl/>
        </w:rPr>
        <w:t>الأنصاري، عيسى بن حسن. (2005). اتجاهات حديثة في التعليم التقني وتطبيقاتها على الدول العربية. المؤتمر العربي الأول، مستقبل التعليم العام والتقني في الوطن العربي، شرم الشيخ: المنظمة العربية للتنمية الإدارية، جامعة الدول العربية، 175-206.</w:t>
      </w:r>
    </w:p>
  </w:footnote>
  <w:footnote w:id="111">
    <w:p w14:paraId="43804722" w14:textId="77777777" w:rsidR="006C4DA1" w:rsidRDefault="006C4DA1" w:rsidP="006C4DA1">
      <w:pPr>
        <w:bidi w:val="0"/>
        <w:spacing w:after="0" w:line="216" w:lineRule="auto"/>
        <w:ind w:left="329" w:hanging="329"/>
        <w:jc w:val="both"/>
        <w:rPr>
          <w:lang w:eastAsia="ar-SA"/>
        </w:rPr>
      </w:pPr>
      <w:r>
        <w:rPr>
          <w:rFonts w:hint="cs"/>
          <w:vertAlign w:val="superscript"/>
          <w:rtl/>
        </w:rPr>
        <w:t xml:space="preserve"> </w:t>
      </w:r>
      <w:r w:rsidRPr="006F7313">
        <w:rPr>
          <w:vertAlign w:val="superscript"/>
          <w:rtl/>
        </w:rPr>
        <w:t>(</w:t>
      </w:r>
      <w:r w:rsidRPr="006F7313">
        <w:rPr>
          <w:rStyle w:val="CommentReference"/>
          <w:sz w:val="24"/>
          <w:szCs w:val="24"/>
          <w:vertAlign w:val="superscript"/>
          <w:rtl/>
        </w:rPr>
        <w:footnoteRef/>
      </w:r>
      <w:r w:rsidRPr="006F7313">
        <w:rPr>
          <w:vertAlign w:val="superscript"/>
          <w:rtl/>
        </w:rPr>
        <w:t>)</w:t>
      </w:r>
      <w:r w:rsidRPr="006F7313">
        <w:rPr>
          <w:rFonts w:asciiTheme="majorBidi" w:hAnsiTheme="majorBidi" w:cstheme="majorBidi"/>
          <w:color w:val="000000" w:themeColor="text1"/>
        </w:rPr>
        <w:t>Ministry of Education and Culture , Information about the Finnish education system , A guide for immigrant parents , Vantaa , Finland , 2013, p 3.</w:t>
      </w:r>
    </w:p>
  </w:footnote>
  <w:footnote w:id="112">
    <w:p w14:paraId="2B35CDE7" w14:textId="77777777" w:rsidR="006C4DA1" w:rsidRDefault="006C4DA1" w:rsidP="006C4DA1">
      <w:pPr>
        <w:bidi w:val="0"/>
        <w:spacing w:after="0" w:line="216"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6F7313">
        <w:rPr>
          <w:rFonts w:asciiTheme="majorBidi" w:hAnsiTheme="majorBidi" w:cstheme="majorBidi"/>
          <w:color w:val="000000" w:themeColor="text1"/>
        </w:rPr>
        <w:t>Ministry of Education and Culture, Vocational education and training in Finland Vocational competence, knowledge, and skills for working life and further studies, Finnish National Board of Education, Information Materials, 2010, p. 6.</w:t>
      </w:r>
    </w:p>
  </w:footnote>
  <w:footnote w:id="113">
    <w:p w14:paraId="4A28D5A2" w14:textId="77777777" w:rsidR="006C4DA1" w:rsidRDefault="006C4DA1" w:rsidP="006C4DA1">
      <w:pPr>
        <w:bidi w:val="0"/>
        <w:spacing w:after="0" w:line="216"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6F7313">
        <w:rPr>
          <w:rFonts w:asciiTheme="majorBidi" w:hAnsiTheme="majorBidi" w:cstheme="majorBidi"/>
          <w:color w:val="000000" w:themeColor="text1"/>
        </w:rPr>
        <w:t>European Centre for the Development of Vocational Training (cedefop), spotlight on VET Finland, 2014, p. 2.</w:t>
      </w:r>
    </w:p>
  </w:footnote>
  <w:footnote w:id="114">
    <w:p w14:paraId="1B9882F8" w14:textId="77777777" w:rsidR="006C4DA1" w:rsidRDefault="006C4DA1" w:rsidP="006C4DA1">
      <w:pPr>
        <w:bidi w:val="0"/>
        <w:spacing w:after="0" w:line="216"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6F7313">
        <w:rPr>
          <w:rFonts w:asciiTheme="majorBidi" w:hAnsiTheme="majorBidi" w:cstheme="majorBidi"/>
          <w:color w:val="000000" w:themeColor="text1"/>
        </w:rPr>
        <w:t>Mika Tammilehto, Vocational Education and Training in Finland, Ministry of Education and Culture, Finland, 2012, p. 3.</w:t>
      </w:r>
    </w:p>
  </w:footnote>
  <w:footnote w:id="115">
    <w:p w14:paraId="44E512C6" w14:textId="77777777" w:rsidR="006C4DA1" w:rsidRPr="006F7313" w:rsidRDefault="006C4DA1" w:rsidP="006C4DA1">
      <w:pPr>
        <w:bidi w:val="0"/>
        <w:spacing w:before="120" w:after="0" w:line="216" w:lineRule="auto"/>
        <w:ind w:left="329" w:hanging="330"/>
        <w:rPr>
          <w:rFonts w:asciiTheme="majorBidi" w:hAnsiTheme="majorBidi" w:cstheme="majorBidi"/>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6F7313">
        <w:rPr>
          <w:rFonts w:asciiTheme="majorBidi" w:hAnsiTheme="majorBidi" w:cstheme="majorBidi"/>
          <w:color w:val="000000" w:themeColor="text1"/>
        </w:rPr>
        <w:t>Finnish National Board of Education , Available</w:t>
      </w:r>
      <w:r w:rsidRPr="006F7313">
        <w:rPr>
          <w:rFonts w:asciiTheme="majorBidi" w:hAnsiTheme="majorBidi" w:cstheme="majorBidi"/>
          <w:color w:val="000000" w:themeColor="text1"/>
          <w:rtl/>
        </w:rPr>
        <w:t>.</w:t>
      </w:r>
      <w:r w:rsidRPr="006F7313">
        <w:rPr>
          <w:rFonts w:asciiTheme="majorBidi" w:hAnsiTheme="majorBidi" w:cstheme="majorBidi"/>
          <w:color w:val="000000" w:themeColor="text1"/>
        </w:rPr>
        <w:t xml:space="preserve"> at</w:t>
      </w:r>
      <w:r w:rsidRPr="006F7313">
        <w:rPr>
          <w:rFonts w:asciiTheme="majorBidi" w:hAnsiTheme="majorBidi" w:cstheme="majorBidi"/>
          <w:color w:val="000000" w:themeColor="text1"/>
          <w:rtl/>
        </w:rPr>
        <w:t xml:space="preserve">: </w:t>
      </w:r>
      <w:r w:rsidRPr="006F7313">
        <w:rPr>
          <w:rFonts w:asciiTheme="majorBidi" w:hAnsiTheme="majorBidi" w:cstheme="majorBidi"/>
          <w:color w:val="000000" w:themeColor="text1"/>
        </w:rPr>
        <w:t>http://www.oph.fi/english/education_system</w:t>
      </w:r>
    </w:p>
  </w:footnote>
  <w:footnote w:id="116">
    <w:p w14:paraId="230E15FD" w14:textId="77777777" w:rsidR="006C4DA1" w:rsidRPr="006F7313" w:rsidRDefault="006C4DA1" w:rsidP="006C4DA1">
      <w:pPr>
        <w:bidi w:val="0"/>
        <w:spacing w:before="120" w:after="0" w:line="216" w:lineRule="auto"/>
        <w:ind w:left="329" w:hanging="330"/>
        <w:jc w:val="both"/>
        <w:rPr>
          <w:rFonts w:asciiTheme="majorBidi" w:hAnsiTheme="majorBidi" w:cstheme="majorBidi"/>
          <w:lang w:eastAsia="ar-SA"/>
        </w:rPr>
      </w:pPr>
      <w:r w:rsidRPr="006F7313">
        <w:rPr>
          <w:rFonts w:asciiTheme="majorBidi" w:hAnsiTheme="majorBidi" w:cstheme="majorBidi"/>
          <w:vertAlign w:val="superscript"/>
        </w:rPr>
        <w:t xml:space="preserve"> </w:t>
      </w:r>
      <w:r w:rsidRPr="006F7313">
        <w:rPr>
          <w:rFonts w:asciiTheme="majorBidi" w:hAnsiTheme="majorBidi" w:cstheme="majorBidi"/>
          <w:vertAlign w:val="superscript"/>
          <w:rtl/>
        </w:rPr>
        <w:t>(</w:t>
      </w:r>
      <w:r w:rsidRPr="006F7313">
        <w:rPr>
          <w:rStyle w:val="CommentReference"/>
          <w:rFonts w:asciiTheme="majorBidi" w:hAnsiTheme="majorBidi" w:cstheme="majorBidi"/>
          <w:sz w:val="24"/>
          <w:szCs w:val="24"/>
          <w:vertAlign w:val="superscript"/>
          <w:rtl/>
        </w:rPr>
        <w:footnoteRef/>
      </w:r>
      <w:r w:rsidRPr="006F7313">
        <w:rPr>
          <w:rFonts w:asciiTheme="majorBidi" w:hAnsiTheme="majorBidi" w:cstheme="majorBidi"/>
          <w:vertAlign w:val="superscript"/>
          <w:rtl/>
        </w:rPr>
        <w:t>)</w:t>
      </w:r>
      <w:r w:rsidRPr="006F7313">
        <w:rPr>
          <w:rFonts w:asciiTheme="majorBidi" w:hAnsiTheme="majorBidi" w:cstheme="majorBidi"/>
          <w:vertAlign w:val="superscript"/>
        </w:rPr>
        <w:t xml:space="preserve"> </w:t>
      </w:r>
      <w:r w:rsidRPr="006F7313">
        <w:rPr>
          <w:rFonts w:asciiTheme="majorBidi" w:hAnsiTheme="majorBidi" w:cstheme="majorBidi"/>
        </w:rPr>
        <w:t>(European Centre for the Development of Vocational Training (cedefop), op- Cit, 2014, p2.</w:t>
      </w:r>
    </w:p>
  </w:footnote>
  <w:footnote w:id="117">
    <w:p w14:paraId="6E6E5F80" w14:textId="77777777" w:rsidR="006C4DA1" w:rsidRPr="006F7313" w:rsidRDefault="006C4DA1" w:rsidP="006C4DA1">
      <w:pPr>
        <w:bidi w:val="0"/>
        <w:spacing w:before="120" w:after="0" w:line="216" w:lineRule="auto"/>
        <w:ind w:left="329" w:hanging="330"/>
        <w:jc w:val="both"/>
        <w:rPr>
          <w:rFonts w:asciiTheme="majorBidi" w:hAnsiTheme="majorBidi" w:cstheme="majorBidi"/>
          <w:lang w:eastAsia="ar-SA"/>
        </w:rPr>
      </w:pPr>
      <w:r w:rsidRPr="006F7313">
        <w:rPr>
          <w:rFonts w:asciiTheme="majorBidi" w:hAnsiTheme="majorBidi" w:cstheme="majorBidi"/>
          <w:vertAlign w:val="superscript"/>
          <w:rtl/>
        </w:rPr>
        <w:t>(</w:t>
      </w:r>
      <w:r w:rsidRPr="006F7313">
        <w:rPr>
          <w:rStyle w:val="CommentReference"/>
          <w:rFonts w:asciiTheme="majorBidi" w:hAnsiTheme="majorBidi" w:cstheme="majorBidi"/>
          <w:sz w:val="24"/>
          <w:szCs w:val="24"/>
          <w:vertAlign w:val="superscript"/>
          <w:rtl/>
        </w:rPr>
        <w:footnoteRef/>
      </w:r>
      <w:r w:rsidRPr="006F7313">
        <w:rPr>
          <w:rFonts w:asciiTheme="majorBidi" w:hAnsiTheme="majorBidi" w:cstheme="majorBidi"/>
          <w:vertAlign w:val="superscript"/>
          <w:rtl/>
        </w:rPr>
        <w:t>)</w:t>
      </w:r>
      <w:r w:rsidRPr="006F7313">
        <w:rPr>
          <w:rFonts w:asciiTheme="majorBidi" w:hAnsiTheme="majorBidi" w:cstheme="majorBidi"/>
          <w:color w:val="000000" w:themeColor="text1"/>
        </w:rPr>
        <w:t xml:space="preserve">Ministry of Education and Culture in Finland, Available at: </w:t>
      </w:r>
      <w:hyperlink r:id="rId27" w:history="1">
        <w:r w:rsidRPr="006F7313">
          <w:rPr>
            <w:rFonts w:asciiTheme="majorBidi" w:hAnsiTheme="majorBidi" w:cstheme="majorBidi"/>
            <w:color w:val="000000" w:themeColor="text1"/>
          </w:rPr>
          <w:t>http://www.minedu.fi/OPM/Koulutus/ammatillinen_koulutus/?lang=en</w:t>
        </w:r>
      </w:hyperlink>
    </w:p>
  </w:footnote>
  <w:footnote w:id="118">
    <w:p w14:paraId="1B52B47A" w14:textId="77777777" w:rsidR="006C4DA1" w:rsidRPr="006F7313" w:rsidRDefault="006C4DA1" w:rsidP="006C4DA1">
      <w:pPr>
        <w:bidi w:val="0"/>
        <w:spacing w:before="120" w:after="0" w:line="216" w:lineRule="auto"/>
        <w:ind w:left="329" w:hanging="330"/>
        <w:jc w:val="both"/>
        <w:rPr>
          <w:rFonts w:asciiTheme="majorBidi" w:hAnsiTheme="majorBidi" w:cstheme="majorBidi"/>
          <w:lang w:eastAsia="ar-SA"/>
        </w:rPr>
      </w:pPr>
      <w:r w:rsidRPr="006F7313">
        <w:rPr>
          <w:rFonts w:asciiTheme="majorBidi" w:hAnsiTheme="majorBidi" w:cstheme="majorBidi"/>
          <w:vertAlign w:val="superscript"/>
          <w:rtl/>
        </w:rPr>
        <w:t>(</w:t>
      </w:r>
      <w:r w:rsidRPr="006F7313">
        <w:rPr>
          <w:rStyle w:val="CommentReference"/>
          <w:rFonts w:asciiTheme="majorBidi" w:hAnsiTheme="majorBidi" w:cstheme="majorBidi"/>
          <w:sz w:val="24"/>
          <w:szCs w:val="24"/>
          <w:vertAlign w:val="superscript"/>
          <w:rtl/>
        </w:rPr>
        <w:footnoteRef/>
      </w:r>
      <w:r w:rsidRPr="006F7313">
        <w:rPr>
          <w:rFonts w:asciiTheme="majorBidi" w:hAnsiTheme="majorBidi" w:cstheme="majorBidi"/>
          <w:vertAlign w:val="superscript"/>
          <w:rtl/>
        </w:rPr>
        <w:t>)</w:t>
      </w:r>
      <w:r w:rsidRPr="006F7313">
        <w:rPr>
          <w:rFonts w:asciiTheme="majorBidi" w:hAnsiTheme="majorBidi" w:cstheme="majorBidi"/>
          <w:rtl/>
        </w:rPr>
        <w:t xml:space="preserve"> </w:t>
      </w:r>
      <w:r w:rsidRPr="006F7313">
        <w:rPr>
          <w:rFonts w:asciiTheme="majorBidi" w:hAnsiTheme="majorBidi" w:cstheme="majorBidi"/>
          <w:color w:val="000000" w:themeColor="text1"/>
        </w:rPr>
        <w:t>Ministry of Education and Culture, Vocational education and training in Finland Vocational competence, knowledge, and skills for working life and further studies, Op-Cit, p 6.</w:t>
      </w:r>
    </w:p>
  </w:footnote>
  <w:footnote w:id="119">
    <w:p w14:paraId="4EE27347" w14:textId="77777777" w:rsidR="006C4DA1" w:rsidRPr="006F7313" w:rsidRDefault="006C4DA1" w:rsidP="006C4DA1">
      <w:pPr>
        <w:bidi w:val="0"/>
        <w:spacing w:before="120" w:after="0" w:line="216" w:lineRule="auto"/>
        <w:ind w:left="329" w:hanging="330"/>
        <w:jc w:val="both"/>
        <w:rPr>
          <w:rFonts w:asciiTheme="majorBidi" w:hAnsiTheme="majorBidi" w:cstheme="majorBidi"/>
          <w:lang w:eastAsia="ar-SA"/>
        </w:rPr>
      </w:pPr>
      <w:r w:rsidRPr="006F7313">
        <w:rPr>
          <w:rFonts w:asciiTheme="majorBidi" w:hAnsiTheme="majorBidi" w:cstheme="majorBidi"/>
          <w:vertAlign w:val="superscript"/>
          <w:rtl/>
        </w:rPr>
        <w:t>(</w:t>
      </w:r>
      <w:r w:rsidRPr="006F7313">
        <w:rPr>
          <w:rStyle w:val="CommentReference"/>
          <w:rFonts w:asciiTheme="majorBidi" w:hAnsiTheme="majorBidi" w:cstheme="majorBidi"/>
          <w:sz w:val="24"/>
          <w:szCs w:val="24"/>
          <w:vertAlign w:val="superscript"/>
          <w:rtl/>
        </w:rPr>
        <w:footnoteRef/>
      </w:r>
      <w:r w:rsidRPr="006F7313">
        <w:rPr>
          <w:rFonts w:asciiTheme="majorBidi" w:hAnsiTheme="majorBidi" w:cstheme="majorBidi"/>
          <w:vertAlign w:val="superscript"/>
          <w:rtl/>
        </w:rPr>
        <w:t>)</w:t>
      </w:r>
      <w:r w:rsidRPr="006F7313">
        <w:rPr>
          <w:rFonts w:asciiTheme="majorBidi" w:hAnsiTheme="majorBidi" w:cstheme="majorBidi"/>
          <w:rtl/>
        </w:rPr>
        <w:t xml:space="preserve"> </w:t>
      </w:r>
      <w:r w:rsidRPr="006F7313">
        <w:rPr>
          <w:rFonts w:asciiTheme="majorBidi" w:hAnsiTheme="majorBidi" w:cstheme="majorBidi"/>
          <w:color w:val="000000" w:themeColor="text1"/>
        </w:rPr>
        <w:t>Johansson, Ann-Sofie, Case Finland Skill Energy Bsr Skill Alliance Energy Saving and Sustainable Construction In Baltic Sea Region, Satakunta University of Applied Sciences (SAMK), 2013, p 44.</w:t>
      </w:r>
    </w:p>
  </w:footnote>
  <w:footnote w:id="120">
    <w:p w14:paraId="606D4528" w14:textId="77777777" w:rsidR="006C4DA1" w:rsidRDefault="006C4DA1" w:rsidP="006C4DA1">
      <w:pPr>
        <w:bidi w:val="0"/>
        <w:spacing w:before="120" w:after="0" w:line="216" w:lineRule="auto"/>
        <w:ind w:left="329" w:hanging="330"/>
        <w:jc w:val="both"/>
        <w:rPr>
          <w:lang w:eastAsia="ar-SA"/>
        </w:rPr>
      </w:pPr>
      <w:r w:rsidRPr="006F7313">
        <w:rPr>
          <w:rFonts w:asciiTheme="majorBidi" w:hAnsiTheme="majorBidi" w:cstheme="majorBidi"/>
          <w:vertAlign w:val="superscript"/>
          <w:rtl/>
        </w:rPr>
        <w:t>(</w:t>
      </w:r>
      <w:r w:rsidRPr="006F7313">
        <w:rPr>
          <w:rStyle w:val="CommentReference"/>
          <w:rFonts w:asciiTheme="majorBidi" w:hAnsiTheme="majorBidi" w:cstheme="majorBidi"/>
          <w:sz w:val="24"/>
          <w:szCs w:val="24"/>
          <w:vertAlign w:val="superscript"/>
          <w:rtl/>
        </w:rPr>
        <w:footnoteRef/>
      </w:r>
      <w:r w:rsidRPr="006F7313">
        <w:rPr>
          <w:rFonts w:asciiTheme="majorBidi" w:hAnsiTheme="majorBidi" w:cstheme="majorBidi"/>
          <w:vertAlign w:val="superscript"/>
          <w:rtl/>
        </w:rPr>
        <w:t>)</w:t>
      </w:r>
      <w:r w:rsidRPr="006F7313">
        <w:rPr>
          <w:rFonts w:asciiTheme="majorBidi" w:hAnsiTheme="majorBidi" w:cstheme="majorBidi"/>
          <w:rtl/>
        </w:rPr>
        <w:t xml:space="preserve"> </w:t>
      </w:r>
      <w:r w:rsidRPr="006F7313">
        <w:rPr>
          <w:rFonts w:asciiTheme="majorBidi" w:hAnsiTheme="majorBidi" w:cstheme="majorBidi"/>
          <w:color w:val="000000" w:themeColor="text1"/>
        </w:rPr>
        <w:t>European Centre for the Development of Vocational Training (cedefop), Op-Cit, 2014, p2.</w:t>
      </w:r>
    </w:p>
  </w:footnote>
  <w:footnote w:id="121">
    <w:p w14:paraId="5B02EB9E" w14:textId="77777777" w:rsidR="006C4DA1" w:rsidRDefault="006C4DA1" w:rsidP="006C4DA1">
      <w:pPr>
        <w:bidi w:val="0"/>
        <w:ind w:left="284" w:hanging="284"/>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t xml:space="preserve"> </w:t>
      </w:r>
      <w:r w:rsidRPr="006F7313">
        <w:rPr>
          <w:rFonts w:asciiTheme="majorBidi" w:hAnsiTheme="majorBidi" w:cstheme="majorBidi"/>
          <w:color w:val="000000" w:themeColor="text1"/>
        </w:rPr>
        <w:t>Eurydice, Organization of Vocational and Technical Upper Secondary Education Available at: shuhttps://webgate.ec.europa.eu/fpfis/mwikis/eurydice/index.php/ Finland: Organization of Vocational and Technical Upper S econdary_Education</w:t>
      </w:r>
    </w:p>
  </w:footnote>
  <w:footnote w:id="122">
    <w:p w14:paraId="1A15EF4E" w14:textId="77777777" w:rsidR="006C4DA1" w:rsidRPr="006F7313" w:rsidRDefault="006C4DA1" w:rsidP="006C4DA1">
      <w:pPr>
        <w:pStyle w:val="ListParagraph"/>
        <w:spacing w:line="276" w:lineRule="auto"/>
        <w:ind w:left="284" w:hanging="284"/>
        <w:rPr>
          <w:rFonts w:asciiTheme="majorBidi" w:hAnsiTheme="majorBidi" w:cstheme="majorBidi"/>
          <w:color w:val="000000" w:themeColor="text1"/>
          <w:lang w:bidi="ar-EG"/>
        </w:rPr>
      </w:pPr>
      <w:r w:rsidRPr="006F7313">
        <w:rPr>
          <w:vertAlign w:val="superscript"/>
          <w:rtl/>
        </w:rPr>
        <w:t>(</w:t>
      </w:r>
      <w:r w:rsidRPr="006F7313">
        <w:rPr>
          <w:rStyle w:val="CommentReference"/>
          <w:rFonts w:eastAsiaTheme="majorEastAsia"/>
          <w:sz w:val="24"/>
          <w:szCs w:val="24"/>
          <w:vertAlign w:val="superscript"/>
          <w:rtl/>
        </w:rPr>
        <w:footnoteRef/>
      </w:r>
      <w:r w:rsidRPr="006F7313">
        <w:rPr>
          <w:vertAlign w:val="superscript"/>
          <w:rtl/>
        </w:rPr>
        <w:t>)</w:t>
      </w:r>
      <w:r>
        <w:rPr>
          <w:rFonts w:hint="cs"/>
          <w:rtl/>
        </w:rPr>
        <w:t xml:space="preserve"> </w:t>
      </w:r>
      <w:r w:rsidRPr="006F7313">
        <w:rPr>
          <w:rFonts w:asciiTheme="majorBidi" w:hAnsiTheme="majorBidi" w:cstheme="majorBidi"/>
          <w:color w:val="000000" w:themeColor="text1"/>
          <w:lang w:bidi="ar-EG"/>
        </w:rPr>
        <w:t>Finnish National Board of Education, Available at:</w:t>
      </w:r>
    </w:p>
    <w:p w14:paraId="568A542F" w14:textId="77777777" w:rsidR="006C4DA1" w:rsidRDefault="006C4DA1" w:rsidP="006C4DA1">
      <w:pPr>
        <w:bidi w:val="0"/>
        <w:ind w:left="284" w:hanging="284"/>
        <w:rPr>
          <w:lang w:eastAsia="ar-SA"/>
        </w:rPr>
      </w:pPr>
      <w:r w:rsidRPr="006F7313">
        <w:rPr>
          <w:rFonts w:asciiTheme="majorBidi" w:hAnsiTheme="majorBidi" w:cstheme="majorBidi"/>
          <w:color w:val="000000" w:themeColor="text1"/>
        </w:rPr>
        <w:t xml:space="preserve">   http://www.oph.fi/english/education_system/upper_secondary_</w:t>
      </w:r>
      <w:r w:rsidRPr="006F7313">
        <w:rPr>
          <w:rFonts w:asciiTheme="majorBidi" w:hAnsiTheme="majorBidi" w:cstheme="majorBidi"/>
          <w:color w:val="000000" w:themeColor="text1"/>
          <w:rtl/>
        </w:rPr>
        <w:t xml:space="preserve"> </w:t>
      </w:r>
      <w:r w:rsidRPr="006F7313">
        <w:rPr>
          <w:rFonts w:asciiTheme="majorBidi" w:hAnsiTheme="majorBidi" w:cstheme="majorBidi"/>
          <w:color w:val="000000" w:themeColor="text1"/>
        </w:rPr>
        <w:t>education_and_training</w:t>
      </w:r>
      <w:r>
        <w:rPr>
          <w:rFonts w:asciiTheme="majorBidi" w:hAnsiTheme="majorBidi" w:cstheme="majorBidi"/>
          <w:color w:val="000000" w:themeColor="text1"/>
        </w:rPr>
        <w:t>.</w:t>
      </w:r>
    </w:p>
  </w:footnote>
  <w:footnote w:id="123">
    <w:p w14:paraId="13CC688B" w14:textId="77777777" w:rsidR="006C4DA1" w:rsidRDefault="006C4DA1" w:rsidP="006C4DA1">
      <w:pPr>
        <w:bidi w:val="0"/>
        <w:ind w:left="330" w:hanging="330"/>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t xml:space="preserve"> </w:t>
      </w:r>
      <w:r w:rsidRPr="006F7313">
        <w:rPr>
          <w:rFonts w:asciiTheme="majorBidi" w:hAnsiTheme="majorBidi" w:cstheme="majorBidi"/>
          <w:color w:val="000000" w:themeColor="text1"/>
        </w:rPr>
        <w:t>Eurydice, Assessment in Vocational and Technical Upper Secondary Education Available at: https://webgate.ec.europa.eu/fpfis/mwikis/eurydice/index.php/ Finland: Assessment invocational and Technical Upper Se condary Education</w:t>
      </w:r>
      <w:r>
        <w:rPr>
          <w:rFonts w:asciiTheme="majorBidi" w:hAnsiTheme="majorBidi" w:cstheme="majorBidi"/>
          <w:color w:val="000000" w:themeColor="text1"/>
        </w:rPr>
        <w:t>.</w:t>
      </w:r>
    </w:p>
  </w:footnote>
  <w:footnote w:id="124">
    <w:p w14:paraId="23D34B54" w14:textId="77777777" w:rsidR="006C4DA1" w:rsidRDefault="006C4DA1" w:rsidP="006C4DA1">
      <w:pPr>
        <w:bidi w:val="0"/>
        <w:ind w:left="330" w:hanging="330"/>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t xml:space="preserve"> </w:t>
      </w:r>
      <w:r w:rsidRPr="006F7313">
        <w:rPr>
          <w:rFonts w:asciiTheme="majorBidi" w:hAnsiTheme="majorBidi" w:cstheme="majorBidi"/>
          <w:color w:val="000000" w:themeColor="text1"/>
        </w:rPr>
        <w:t>Cedefop, Finland. VET in Europe – Country Report, 2010, 2011, p. 40.</w:t>
      </w:r>
    </w:p>
  </w:footnote>
  <w:footnote w:id="125">
    <w:p w14:paraId="7BFD9D25" w14:textId="77777777" w:rsidR="006C4DA1" w:rsidRDefault="006C4DA1" w:rsidP="006C4DA1">
      <w:pPr>
        <w:bidi w:val="0"/>
        <w:spacing w:after="0" w:line="216" w:lineRule="auto"/>
        <w:ind w:left="426" w:hanging="426"/>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t xml:space="preserve"> </w:t>
      </w:r>
      <w:r w:rsidRPr="006F7313">
        <w:rPr>
          <w:rFonts w:asciiTheme="majorBidi" w:hAnsiTheme="majorBidi" w:cstheme="majorBidi"/>
          <w:color w:val="000000" w:themeColor="text1"/>
        </w:rPr>
        <w:t>Finnish National Board of Education, Ministry of Education and Culture, Op-Cit, pp. 5-7.</w:t>
      </w:r>
    </w:p>
  </w:footnote>
  <w:footnote w:id="126">
    <w:p w14:paraId="4B828728" w14:textId="77777777" w:rsidR="006C4DA1" w:rsidRDefault="006C4DA1" w:rsidP="006C4DA1">
      <w:pPr>
        <w:bidi w:val="0"/>
        <w:spacing w:after="0" w:line="216" w:lineRule="auto"/>
        <w:ind w:left="284" w:hanging="284"/>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t xml:space="preserve"> </w:t>
      </w:r>
      <w:r w:rsidRPr="006F7313">
        <w:rPr>
          <w:rFonts w:asciiTheme="majorBidi" w:hAnsiTheme="majorBidi" w:cstheme="majorBidi"/>
          <w:color w:val="000000" w:themeColor="text1"/>
        </w:rPr>
        <w:t>Mika Tirronen, Quality Management and Evaluation System of Education in Finland, Ministry of Education and Culture, Finland, 2014, p. 8.</w:t>
      </w:r>
    </w:p>
  </w:footnote>
  <w:footnote w:id="127">
    <w:p w14:paraId="6987E6F7" w14:textId="77777777" w:rsidR="006C4DA1" w:rsidRPr="006F7313" w:rsidRDefault="006C4DA1" w:rsidP="006C4DA1">
      <w:pPr>
        <w:bidi w:val="0"/>
        <w:spacing w:before="120" w:after="0" w:line="216" w:lineRule="auto"/>
        <w:ind w:left="329" w:hanging="329"/>
        <w:jc w:val="both"/>
        <w:rPr>
          <w:rFonts w:asciiTheme="majorBidi" w:hAnsiTheme="majorBidi" w:cstheme="majorBidi"/>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6F7313">
        <w:rPr>
          <w:rFonts w:asciiTheme="majorBidi" w:hAnsiTheme="majorBidi" w:cstheme="majorBidi"/>
          <w:color w:val="000000" w:themeColor="text1"/>
        </w:rPr>
        <w:t>Ministry of Education and Culture, Vocational education and training in Finland Vocational education and training in Finland Vocational competence, knowledge, and skills for working life and further studies, Op-Cit, p. 19.</w:t>
      </w:r>
    </w:p>
  </w:footnote>
  <w:footnote w:id="128">
    <w:p w14:paraId="1DB47EFA" w14:textId="77777777" w:rsidR="006C4DA1" w:rsidRPr="006F7313" w:rsidRDefault="006C4DA1" w:rsidP="006C4DA1">
      <w:pPr>
        <w:bidi w:val="0"/>
        <w:spacing w:before="120" w:after="0" w:line="216" w:lineRule="auto"/>
        <w:ind w:left="329" w:hanging="329"/>
        <w:rPr>
          <w:rFonts w:asciiTheme="majorBidi" w:hAnsiTheme="majorBidi" w:cstheme="majorBidi"/>
          <w:lang w:eastAsia="ar-SA"/>
        </w:rPr>
      </w:pPr>
      <w:r w:rsidRPr="006F7313">
        <w:rPr>
          <w:rFonts w:asciiTheme="majorBidi" w:hAnsiTheme="majorBidi" w:cstheme="majorBidi"/>
          <w:vertAlign w:val="superscript"/>
          <w:rtl/>
        </w:rPr>
        <w:t>(</w:t>
      </w:r>
      <w:r w:rsidRPr="006F7313">
        <w:rPr>
          <w:rStyle w:val="CommentReference"/>
          <w:rFonts w:asciiTheme="majorBidi" w:hAnsiTheme="majorBidi" w:cstheme="majorBidi"/>
          <w:sz w:val="24"/>
          <w:szCs w:val="24"/>
          <w:vertAlign w:val="superscript"/>
          <w:rtl/>
        </w:rPr>
        <w:footnoteRef/>
      </w:r>
      <w:r w:rsidRPr="006F7313">
        <w:rPr>
          <w:rFonts w:asciiTheme="majorBidi" w:hAnsiTheme="majorBidi" w:cstheme="majorBidi"/>
          <w:vertAlign w:val="superscript"/>
          <w:rtl/>
        </w:rPr>
        <w:t>)</w:t>
      </w:r>
      <w:r w:rsidRPr="006F7313">
        <w:rPr>
          <w:rFonts w:asciiTheme="majorBidi" w:hAnsiTheme="majorBidi" w:cstheme="majorBidi"/>
          <w:rtl/>
        </w:rPr>
        <w:t xml:space="preserve"> </w:t>
      </w:r>
      <w:r w:rsidRPr="006F7313">
        <w:rPr>
          <w:rFonts w:asciiTheme="majorBidi" w:hAnsiTheme="majorBidi" w:cstheme="majorBidi"/>
          <w:color w:val="000000" w:themeColor="text1"/>
        </w:rPr>
        <w:t>Ministry of Education and Culture in Finland Available at: http://www.minedu.fi/OPM/Koulutus/ammatillinen_koulutus/h allinto_ohjaus_ja_rahoitus/?lang=en.</w:t>
      </w:r>
    </w:p>
  </w:footnote>
  <w:footnote w:id="129">
    <w:p w14:paraId="30781037" w14:textId="77777777" w:rsidR="006C4DA1" w:rsidRPr="006F7313" w:rsidRDefault="006C4DA1" w:rsidP="006C4DA1">
      <w:pPr>
        <w:bidi w:val="0"/>
        <w:spacing w:before="120" w:after="0" w:line="216" w:lineRule="auto"/>
        <w:ind w:left="329" w:hanging="329"/>
        <w:jc w:val="both"/>
        <w:rPr>
          <w:rFonts w:asciiTheme="majorBidi" w:hAnsiTheme="majorBidi" w:cstheme="majorBidi"/>
          <w:lang w:eastAsia="ar-SA"/>
        </w:rPr>
      </w:pPr>
      <w:r w:rsidRPr="006F7313">
        <w:rPr>
          <w:rFonts w:asciiTheme="majorBidi" w:hAnsiTheme="majorBidi" w:cstheme="majorBidi"/>
          <w:vertAlign w:val="superscript"/>
          <w:rtl/>
        </w:rPr>
        <w:t>(</w:t>
      </w:r>
      <w:r w:rsidRPr="006F7313">
        <w:rPr>
          <w:rStyle w:val="CommentReference"/>
          <w:rFonts w:asciiTheme="majorBidi" w:hAnsiTheme="majorBidi" w:cstheme="majorBidi"/>
          <w:sz w:val="24"/>
          <w:szCs w:val="24"/>
          <w:vertAlign w:val="superscript"/>
          <w:rtl/>
        </w:rPr>
        <w:footnoteRef/>
      </w:r>
      <w:r w:rsidRPr="006F7313">
        <w:rPr>
          <w:rFonts w:asciiTheme="majorBidi" w:hAnsiTheme="majorBidi" w:cstheme="majorBidi"/>
          <w:vertAlign w:val="superscript"/>
          <w:rtl/>
        </w:rPr>
        <w:t>)</w:t>
      </w:r>
      <w:r w:rsidRPr="006F7313">
        <w:rPr>
          <w:rFonts w:asciiTheme="majorBidi" w:hAnsiTheme="majorBidi" w:cstheme="majorBidi"/>
          <w:rtl/>
        </w:rPr>
        <w:t xml:space="preserve"> </w:t>
      </w:r>
      <w:r w:rsidRPr="006F7313">
        <w:rPr>
          <w:rFonts w:asciiTheme="majorBidi" w:hAnsiTheme="majorBidi" w:cstheme="majorBidi"/>
          <w:color w:val="000000" w:themeColor="text1"/>
        </w:rPr>
        <w:t>Ministry of Education and Culture, Vocational education and training in Finland Vocational competence, knowledge, and skills for working life and further studies, Op-Cit, p. 20.</w:t>
      </w:r>
    </w:p>
  </w:footnote>
  <w:footnote w:id="130">
    <w:p w14:paraId="0912EE31" w14:textId="77777777" w:rsidR="006C4DA1" w:rsidRPr="006F7313" w:rsidRDefault="006C4DA1" w:rsidP="006C4DA1">
      <w:pPr>
        <w:bidi w:val="0"/>
        <w:spacing w:before="120" w:after="0" w:line="216" w:lineRule="auto"/>
        <w:ind w:left="329" w:hanging="329"/>
        <w:jc w:val="both"/>
        <w:rPr>
          <w:rFonts w:asciiTheme="majorBidi" w:hAnsiTheme="majorBidi" w:cstheme="majorBidi"/>
          <w:lang w:eastAsia="ar-SA"/>
        </w:rPr>
      </w:pPr>
      <w:r w:rsidRPr="006F7313">
        <w:rPr>
          <w:rFonts w:asciiTheme="majorBidi" w:hAnsiTheme="majorBidi" w:cstheme="majorBidi"/>
          <w:vertAlign w:val="superscript"/>
          <w:rtl/>
        </w:rPr>
        <w:t>(</w:t>
      </w:r>
      <w:r w:rsidRPr="006F7313">
        <w:rPr>
          <w:rStyle w:val="CommentReference"/>
          <w:rFonts w:asciiTheme="majorBidi" w:hAnsiTheme="majorBidi" w:cstheme="majorBidi"/>
          <w:sz w:val="24"/>
          <w:szCs w:val="24"/>
          <w:vertAlign w:val="superscript"/>
          <w:rtl/>
        </w:rPr>
        <w:footnoteRef/>
      </w:r>
      <w:r w:rsidRPr="006F7313">
        <w:rPr>
          <w:rFonts w:asciiTheme="majorBidi" w:hAnsiTheme="majorBidi" w:cstheme="majorBidi"/>
          <w:vertAlign w:val="superscript"/>
          <w:rtl/>
        </w:rPr>
        <w:t>)</w:t>
      </w:r>
      <w:r w:rsidRPr="006F7313">
        <w:rPr>
          <w:rFonts w:asciiTheme="majorBidi" w:hAnsiTheme="majorBidi" w:cstheme="majorBidi"/>
          <w:rtl/>
        </w:rPr>
        <w:t xml:space="preserve"> </w:t>
      </w:r>
      <w:r w:rsidRPr="006F7313">
        <w:rPr>
          <w:rFonts w:asciiTheme="majorBidi" w:hAnsiTheme="majorBidi" w:cstheme="majorBidi"/>
          <w:color w:val="000000" w:themeColor="text1"/>
        </w:rPr>
        <w:t>Jorma Kauppinen, Curriculum in Finland, Finnish National Board of Education, Finland,15th March 2016 , p. 5-6</w:t>
      </w:r>
      <w:r>
        <w:rPr>
          <w:rFonts w:asciiTheme="majorBidi" w:hAnsiTheme="majorBidi" w:cstheme="majorBidi"/>
          <w:color w:val="000000" w:themeColor="text1"/>
        </w:rPr>
        <w:t>.</w:t>
      </w:r>
    </w:p>
  </w:footnote>
  <w:footnote w:id="131">
    <w:p w14:paraId="364889F8" w14:textId="77777777" w:rsidR="006C4DA1" w:rsidRDefault="006C4DA1" w:rsidP="006C4DA1">
      <w:pPr>
        <w:bidi w:val="0"/>
        <w:spacing w:before="120" w:after="0" w:line="216" w:lineRule="auto"/>
        <w:ind w:left="284" w:hanging="284"/>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vertAlign w:val="superscript"/>
        </w:rPr>
        <w:t xml:space="preserve"> </w:t>
      </w:r>
      <w:r w:rsidRPr="006F7313">
        <w:rPr>
          <w:rFonts w:asciiTheme="majorBidi" w:hAnsiTheme="majorBidi" w:cstheme="majorBidi"/>
          <w:color w:val="000000" w:themeColor="text1"/>
        </w:rPr>
        <w:t>Jorma Kauppinen, Curriculum in Finland, Finnish National Board of Education, Finland, 15th March 2016 , p. 3.</w:t>
      </w:r>
    </w:p>
  </w:footnote>
  <w:footnote w:id="132">
    <w:p w14:paraId="17E1C377" w14:textId="77777777" w:rsidR="006C4DA1" w:rsidRDefault="006C4DA1" w:rsidP="006C4DA1">
      <w:pPr>
        <w:bidi w:val="0"/>
        <w:spacing w:before="120" w:after="0" w:line="216" w:lineRule="auto"/>
        <w:ind w:left="284" w:hanging="284"/>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t xml:space="preserve"> </w:t>
      </w:r>
      <w:r w:rsidRPr="006F7313">
        <w:rPr>
          <w:rFonts w:asciiTheme="majorBidi" w:hAnsiTheme="majorBidi" w:cstheme="majorBidi"/>
          <w:color w:val="000000" w:themeColor="text1"/>
        </w:rPr>
        <w:t>Lilanqing, Education for _thirteen_ Bilionon _10_years_of education _reform_and_development_ministry_of __education china,2004, p. 405.</w:t>
      </w:r>
    </w:p>
  </w:footnote>
  <w:footnote w:id="133">
    <w:p w14:paraId="4B1473F0" w14:textId="77777777" w:rsidR="006C4DA1" w:rsidRDefault="006C4DA1" w:rsidP="006C4DA1">
      <w:pPr>
        <w:bidi w:val="0"/>
        <w:ind w:left="330" w:hanging="330"/>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6F7313">
        <w:rPr>
          <w:rFonts w:asciiTheme="majorBidi" w:hAnsiTheme="majorBidi" w:cstheme="majorBidi"/>
          <w:color w:val="000000" w:themeColor="text1"/>
        </w:rPr>
        <w:t>The_Development_of_Educational_Administration_System_in_China, at: https://www.researchgate.net/publication/330747198.</w:t>
      </w:r>
    </w:p>
  </w:footnote>
  <w:footnote w:id="134">
    <w:p w14:paraId="6AB09181" w14:textId="77777777" w:rsidR="006C4DA1" w:rsidRDefault="006C4DA1" w:rsidP="006C4DA1">
      <w:pPr>
        <w:ind w:left="330" w:hanging="330"/>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4D4D78">
        <w:rPr>
          <w:rtl/>
        </w:rPr>
        <w:t>محمود أبو النور عبد الرسول أبو النور، نظم ربط التعليم الثانوي الفني الصناعي بسوق العمل "دراسة مقارنة في كل من جمهورية المانيا الاتحادية وجمهورية الصين الشعبية والولايات المتحدة الامريكية وإمكانية الإفادة منها في مصر" مجلة التربية، الجمعية المصرية للتربية المقارنة والإدارة التعليمية، أكتوبر 2015، المجلد س 1، ع 3.</w:t>
      </w:r>
    </w:p>
  </w:footnote>
  <w:footnote w:id="135">
    <w:p w14:paraId="12CB0178" w14:textId="77777777" w:rsidR="006C4DA1" w:rsidRDefault="006C4DA1" w:rsidP="006C4DA1">
      <w:pPr>
        <w:ind w:left="330" w:hanging="330"/>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4D4D78">
        <w:rPr>
          <w:rtl/>
        </w:rPr>
        <w:t>المرجع السابق.</w:t>
      </w:r>
    </w:p>
  </w:footnote>
  <w:footnote w:id="136">
    <w:p w14:paraId="110418E3" w14:textId="77777777" w:rsidR="006C4DA1" w:rsidRDefault="006C4DA1" w:rsidP="006C4DA1">
      <w:pPr>
        <w:bidi w:val="0"/>
        <w:ind w:left="330" w:hanging="330"/>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6F7313">
        <w:rPr>
          <w:rFonts w:asciiTheme="majorBidi" w:hAnsiTheme="majorBidi" w:cstheme="majorBidi"/>
          <w:color w:val="000000" w:themeColor="text1"/>
        </w:rPr>
        <w:t xml:space="preserve">MINISTRY OF EDUCATION THE PEOPLES REPUBLIC OF CHINA at: </w:t>
      </w:r>
      <w:hyperlink r:id="rId28" w:history="1">
        <w:r w:rsidRPr="006F7313">
          <w:rPr>
            <w:rFonts w:asciiTheme="majorBidi" w:hAnsiTheme="majorBidi" w:cstheme="majorBidi"/>
            <w:color w:val="000000" w:themeColor="text1"/>
          </w:rPr>
          <w:t>http://es.moe.gov.cn/documents/reports/202102/index.html</w:t>
        </w:r>
      </w:hyperlink>
    </w:p>
  </w:footnote>
  <w:footnote w:id="137">
    <w:p w14:paraId="653B6A18" w14:textId="77777777" w:rsidR="006C4DA1" w:rsidRDefault="006C4DA1" w:rsidP="006C4DA1">
      <w:pPr>
        <w:bidi w:val="0"/>
        <w:ind w:left="330" w:hanging="330"/>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sidRPr="006F7313">
        <w:rPr>
          <w:rFonts w:asciiTheme="majorBidi" w:hAnsiTheme="majorBidi" w:cstheme="majorBidi"/>
          <w:color w:val="000000" w:themeColor="text1"/>
        </w:rPr>
        <w:t>Vocational secondary education systems in China, at: http://www.china.org.cn/english/LivinginChina/185280.htm</w:t>
      </w:r>
    </w:p>
  </w:footnote>
  <w:footnote w:id="138">
    <w:p w14:paraId="33620C50" w14:textId="77777777" w:rsidR="006C4DA1" w:rsidRDefault="006C4DA1" w:rsidP="006C4DA1">
      <w:pPr>
        <w:bidi w:val="0"/>
        <w:ind w:left="330" w:hanging="330"/>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sidRPr="006F7313">
        <w:rPr>
          <w:rFonts w:asciiTheme="majorBidi" w:hAnsiTheme="majorBidi" w:cstheme="majorBidi"/>
          <w:color w:val="000000" w:themeColor="text1"/>
        </w:rPr>
        <w:t xml:space="preserve">vocational-education-in-China-new-law-promotes-sectors-,2022, at: </w:t>
      </w:r>
      <w:hyperlink r:id="rId29" w:history="1">
        <w:r w:rsidRPr="006F7313">
          <w:rPr>
            <w:rFonts w:asciiTheme="majorBidi" w:hAnsiTheme="majorBidi" w:cstheme="majorBidi"/>
            <w:color w:val="000000" w:themeColor="text1"/>
          </w:rPr>
          <w:t>https://www.china-briefing.com/news/</w:t>
        </w:r>
      </w:hyperlink>
      <w:r w:rsidRPr="006F7313">
        <w:rPr>
          <w:rFonts w:asciiTheme="majorBidi" w:hAnsiTheme="majorBidi" w:cstheme="majorBidi"/>
          <w:color w:val="000000" w:themeColor="text1"/>
        </w:rPr>
        <w:t xml:space="preserve"> growth/.</w:t>
      </w:r>
    </w:p>
  </w:footnote>
  <w:footnote w:id="139">
    <w:p w14:paraId="537F1AA0" w14:textId="77777777" w:rsidR="006C4DA1" w:rsidRDefault="006C4DA1" w:rsidP="006C4DA1">
      <w:pPr>
        <w:bidi w:val="0"/>
        <w:ind w:left="330" w:hanging="330"/>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sidRPr="006F7313">
        <w:rPr>
          <w:rFonts w:asciiTheme="majorBidi" w:hAnsiTheme="majorBidi" w:cstheme="majorBidi"/>
          <w:color w:val="000000" w:themeColor="text1"/>
        </w:rPr>
        <w:t>Richard M.C Adams, Lessons from abroad, how other countries educate their children? New York, Techonomic Co. ine., 2003, p. 71.</w:t>
      </w:r>
    </w:p>
  </w:footnote>
  <w:footnote w:id="140">
    <w:p w14:paraId="4E2D437E" w14:textId="77777777" w:rsidR="006C4DA1" w:rsidRDefault="006C4DA1" w:rsidP="006C4DA1">
      <w:pPr>
        <w:bidi w:val="0"/>
        <w:spacing w:after="0" w:line="240"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sidRPr="006F7313">
        <w:rPr>
          <w:rFonts w:asciiTheme="majorBidi" w:hAnsiTheme="majorBidi" w:cstheme="majorBidi"/>
          <w:color w:val="000000" w:themeColor="text1"/>
        </w:rPr>
        <w:t>U. S. PUBLIC LAW 114-95-DEC,10,2015</w:t>
      </w:r>
    </w:p>
  </w:footnote>
  <w:footnote w:id="141">
    <w:p w14:paraId="39830AAC" w14:textId="77777777" w:rsidR="006C4DA1" w:rsidRDefault="006C4DA1" w:rsidP="006C4DA1">
      <w:pPr>
        <w:bidi w:val="0"/>
        <w:spacing w:after="0" w:line="240"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sidRPr="006F7313">
        <w:rPr>
          <w:rFonts w:asciiTheme="majorBidi" w:hAnsiTheme="majorBidi" w:cstheme="majorBidi"/>
          <w:color w:val="000000" w:themeColor="text1"/>
        </w:rPr>
        <w:t>U. S. Department of Education, Every Student Succeeds Act (ESSA),2015 at: https://www.ed.gov/essa?src%3Drn.</w:t>
      </w:r>
    </w:p>
  </w:footnote>
  <w:footnote w:id="142">
    <w:p w14:paraId="733D306A" w14:textId="77777777" w:rsidR="006C4DA1" w:rsidRDefault="006C4DA1" w:rsidP="006C4DA1">
      <w:pPr>
        <w:bidi w:val="0"/>
        <w:ind w:left="330" w:hanging="330"/>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sidRPr="006F7313">
        <w:rPr>
          <w:rFonts w:asciiTheme="majorBidi" w:hAnsiTheme="majorBidi" w:cstheme="majorBidi"/>
          <w:color w:val="000000" w:themeColor="text1"/>
        </w:rPr>
        <w:t>U.S CARL D. PERKINS, CAREER AND TECHNICAL EDUCATION ACT OF 2006, [Public Law 88–210; December 18, 1963], [As Amended Through P.L. 116–6, Enacted February 15, 2019], SEC. 2. (20 U.S.C. 2301) PURPOSE,2019</w:t>
      </w:r>
    </w:p>
  </w:footnote>
  <w:footnote w:id="143">
    <w:p w14:paraId="0D773ABD" w14:textId="77777777" w:rsidR="006C4DA1" w:rsidRDefault="006C4DA1" w:rsidP="006C4DA1">
      <w:pPr>
        <w:bidi w:val="0"/>
        <w:ind w:left="330" w:hanging="330"/>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6F7313">
        <w:rPr>
          <w:rFonts w:asciiTheme="majorBidi" w:hAnsiTheme="majorBidi" w:cstheme="majorBidi"/>
          <w:color w:val="000000" w:themeColor="text1"/>
        </w:rPr>
        <w:t>U.S CARL D. PERKINS CAREER AND TECHNICAL EDUCATION ACT OF 2006, [Public Law 88–210; December 18, 1963], [As Amended Through P.L. 116–6, Enacted February 15, 2019], SEC. 3. (20 U.S.C. 2302) DEFINITIONS, (5).</w:t>
      </w:r>
    </w:p>
  </w:footnote>
  <w:footnote w:id="144">
    <w:p w14:paraId="32150B40" w14:textId="77777777" w:rsidR="006C4DA1" w:rsidRDefault="006C4DA1" w:rsidP="006C4DA1">
      <w:pPr>
        <w:spacing w:before="120" w:after="0" w:line="240"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265D88">
        <w:rPr>
          <w:rtl/>
        </w:rPr>
        <w:t>المرجع السابق.</w:t>
      </w:r>
    </w:p>
  </w:footnote>
  <w:footnote w:id="145">
    <w:p w14:paraId="6C5D5EA1" w14:textId="77777777" w:rsidR="006C4DA1" w:rsidRDefault="006C4DA1" w:rsidP="006C4DA1">
      <w:pPr>
        <w:bidi w:val="0"/>
        <w:spacing w:before="120" w:after="0" w:line="240"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vertAlign w:val="superscript"/>
        </w:rPr>
        <w:t xml:space="preserve"> </w:t>
      </w:r>
      <w:r w:rsidRPr="00F5603E">
        <w:rPr>
          <w:rFonts w:asciiTheme="majorBidi" w:hAnsiTheme="majorBidi" w:cstheme="majorBidi"/>
          <w:color w:val="000000" w:themeColor="text1"/>
        </w:rPr>
        <w:t>The education system in Britain, created with factory Pro trial version,</w:t>
      </w:r>
      <w:r>
        <w:rPr>
          <w:rFonts w:asciiTheme="majorBidi" w:hAnsiTheme="majorBidi" w:cstheme="majorBidi"/>
          <w:color w:val="000000" w:themeColor="text1"/>
        </w:rPr>
        <w:t>2022</w:t>
      </w:r>
      <w:r w:rsidRPr="00F5603E">
        <w:rPr>
          <w:rFonts w:asciiTheme="majorBidi" w:hAnsiTheme="majorBidi" w:cstheme="majorBidi"/>
          <w:color w:val="000000" w:themeColor="text1"/>
        </w:rPr>
        <w:t>,</w:t>
      </w:r>
      <w:r w:rsidRPr="00F5603E">
        <w:rPr>
          <w:rFonts w:asciiTheme="majorBidi" w:hAnsiTheme="majorBidi" w:cstheme="majorBidi"/>
          <w:color w:val="000000" w:themeColor="text1"/>
          <w:rtl/>
        </w:rPr>
        <w:t xml:space="preserve"> </w:t>
      </w:r>
      <w:r w:rsidRPr="00F5603E">
        <w:rPr>
          <w:rFonts w:asciiTheme="majorBidi" w:hAnsiTheme="majorBidi" w:cstheme="majorBidi"/>
          <w:color w:val="000000" w:themeColor="text1"/>
        </w:rPr>
        <w:t xml:space="preserve">at: </w:t>
      </w:r>
      <w:hyperlink r:id="rId30" w:history="1">
        <w:r w:rsidRPr="00F5603E">
          <w:rPr>
            <w:rFonts w:asciiTheme="majorBidi" w:hAnsiTheme="majorBidi" w:cstheme="majorBidi"/>
            <w:color w:val="000000" w:themeColor="text1"/>
          </w:rPr>
          <w:t>www.pdffactory.com</w:t>
        </w:r>
      </w:hyperlink>
    </w:p>
  </w:footnote>
  <w:footnote w:id="146">
    <w:p w14:paraId="55043229" w14:textId="77777777" w:rsidR="006C4DA1" w:rsidRDefault="006C4DA1" w:rsidP="006C4DA1">
      <w:pPr>
        <w:bidi w:val="0"/>
        <w:spacing w:before="120" w:after="0" w:line="240"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vertAlign w:val="superscript"/>
        </w:rPr>
        <w:t xml:space="preserve"> </w:t>
      </w:r>
      <w:r w:rsidRPr="001157BA">
        <w:rPr>
          <w:rFonts w:asciiTheme="majorBidi" w:hAnsiTheme="majorBidi" w:cstheme="majorBidi"/>
          <w:color w:val="000000" w:themeColor="text1"/>
        </w:rPr>
        <w:t>The education system in Britain, created with factory Pro trial version,</w:t>
      </w:r>
      <w:r w:rsidRPr="001157BA">
        <w:rPr>
          <w:rFonts w:asciiTheme="majorBidi" w:hAnsiTheme="majorBidi" w:cstheme="majorBidi"/>
          <w:color w:val="000000" w:themeColor="text1"/>
          <w:rtl/>
        </w:rPr>
        <w:t xml:space="preserve">2020, </w:t>
      </w:r>
      <w:r w:rsidRPr="001157BA">
        <w:rPr>
          <w:rFonts w:asciiTheme="majorBidi" w:hAnsiTheme="majorBidi" w:cstheme="majorBidi"/>
          <w:color w:val="000000" w:themeColor="text1"/>
        </w:rPr>
        <w:t>at, www.pdffactory.com</w:t>
      </w:r>
    </w:p>
  </w:footnote>
  <w:footnote w:id="147">
    <w:p w14:paraId="1D05297C" w14:textId="77777777" w:rsidR="006C4DA1" w:rsidRDefault="006C4DA1" w:rsidP="006C4DA1">
      <w:pPr>
        <w:bidi w:val="0"/>
        <w:spacing w:before="120" w:after="0" w:line="240" w:lineRule="auto"/>
        <w:ind w:left="142" w:hanging="142"/>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sidRPr="001157BA">
        <w:rPr>
          <w:rFonts w:asciiTheme="majorBidi" w:hAnsiTheme="majorBidi" w:cstheme="majorBidi"/>
          <w:color w:val="000000" w:themeColor="text1"/>
        </w:rPr>
        <w:t>Richardson, William &amp; Wiborg, Susanne, (2010). English Technical and Vocational education in Historical and Comparative Perspective.</w:t>
      </w:r>
    </w:p>
  </w:footnote>
  <w:footnote w:id="148">
    <w:p w14:paraId="6A1544AC" w14:textId="77777777" w:rsidR="006C4DA1" w:rsidRPr="001157BA" w:rsidRDefault="006C4DA1" w:rsidP="006C4DA1">
      <w:pPr>
        <w:pStyle w:val="ListParagraph"/>
        <w:spacing w:before="120"/>
        <w:ind w:left="284" w:hanging="284"/>
        <w:jc w:val="both"/>
        <w:rPr>
          <w:rFonts w:asciiTheme="majorBidi" w:hAnsiTheme="majorBidi" w:cstheme="majorBidi"/>
          <w:color w:val="000000" w:themeColor="text1"/>
          <w:lang w:bidi="ar-EG"/>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1157BA">
        <w:rPr>
          <w:rFonts w:asciiTheme="majorBidi" w:hAnsiTheme="majorBidi" w:cstheme="majorBidi"/>
          <w:color w:val="000000" w:themeColor="text1"/>
          <w:lang w:bidi="ar-EG"/>
        </w:rPr>
        <w:t>Organization of vocational and technical upper secondary education. Iceland. (2022), at: https://eurydice.eacea.ec.europa.eu/</w:t>
      </w:r>
    </w:p>
    <w:p w14:paraId="4CF87764" w14:textId="77777777" w:rsidR="006C4DA1" w:rsidRDefault="006C4DA1" w:rsidP="006C4DA1">
      <w:pPr>
        <w:bidi w:val="0"/>
        <w:spacing w:before="120" w:after="0" w:line="240" w:lineRule="auto"/>
        <w:ind w:left="284" w:hanging="284"/>
        <w:jc w:val="both"/>
        <w:rPr>
          <w:lang w:eastAsia="ar-SA"/>
        </w:rPr>
      </w:pPr>
      <w:r w:rsidRPr="001157BA">
        <w:rPr>
          <w:rFonts w:asciiTheme="majorBidi" w:hAnsiTheme="majorBidi" w:cstheme="majorBidi"/>
          <w:color w:val="000000" w:themeColor="text1"/>
        </w:rPr>
        <w:t>West, John &amp; Steedman, Hilary, Vocational Education in England (2003). .at: http://cep.lse.ac.uk/research/skills/skillsforall.asp</w:t>
      </w:r>
    </w:p>
  </w:footnote>
  <w:footnote w:id="149">
    <w:p w14:paraId="7309094C" w14:textId="77777777" w:rsidR="006C4DA1" w:rsidRDefault="006C4DA1" w:rsidP="006C4DA1">
      <w:pPr>
        <w:bidi w:val="0"/>
        <w:spacing w:before="120" w:after="0" w:line="240" w:lineRule="auto"/>
        <w:ind w:left="329" w:hanging="329"/>
        <w:jc w:val="both"/>
        <w:rPr>
          <w:lang w:eastAsia="ar-SA"/>
        </w:rPr>
      </w:pPr>
      <w:r w:rsidRPr="006F7313">
        <w:rPr>
          <w:vertAlign w:val="superscript"/>
          <w:rtl/>
        </w:rPr>
        <w:t>(</w:t>
      </w:r>
      <w:r w:rsidRPr="006F7313">
        <w:rPr>
          <w:rStyle w:val="CommentReference"/>
          <w:sz w:val="24"/>
          <w:szCs w:val="24"/>
          <w:vertAlign w:val="superscript"/>
          <w:rtl/>
        </w:rPr>
        <w:footnoteRef/>
      </w:r>
      <w:r w:rsidRPr="006F7313">
        <w:rPr>
          <w:vertAlign w:val="superscript"/>
          <w:rtl/>
        </w:rPr>
        <w:t>)</w:t>
      </w:r>
      <w:r>
        <w:rPr>
          <w:rFonts w:hint="cs"/>
          <w:rtl/>
        </w:rPr>
        <w:t xml:space="preserve"> </w:t>
      </w:r>
      <w:r w:rsidRPr="001157BA">
        <w:rPr>
          <w:rFonts w:asciiTheme="majorBidi" w:hAnsiTheme="majorBidi" w:cstheme="majorBidi"/>
          <w:color w:val="000000" w:themeColor="text1"/>
        </w:rPr>
        <w:t>Cuddy, Natalia &amp; Laney, Tom,(2005).Vocational Education and Training in the United Kingdom.at: https://books.google.com.eg/books?id=1-OeAAAAMAAJ&amp;hl=ar.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7E6A"/>
    <w:multiLevelType w:val="hybridMultilevel"/>
    <w:tmpl w:val="104202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128781E"/>
    <w:multiLevelType w:val="hybridMultilevel"/>
    <w:tmpl w:val="B83C4750"/>
    <w:lvl w:ilvl="0" w:tplc="3A24DE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819C2"/>
    <w:multiLevelType w:val="hybridMultilevel"/>
    <w:tmpl w:val="CEE22B44"/>
    <w:lvl w:ilvl="0" w:tplc="DA023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09765B"/>
    <w:multiLevelType w:val="hybridMultilevel"/>
    <w:tmpl w:val="A5BA41F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44428F"/>
    <w:multiLevelType w:val="hybridMultilevel"/>
    <w:tmpl w:val="4842671A"/>
    <w:lvl w:ilvl="0" w:tplc="FA60E99E">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5" w15:restartNumberingAfterBreak="0">
    <w:nsid w:val="04475218"/>
    <w:multiLevelType w:val="hybridMultilevel"/>
    <w:tmpl w:val="2342E082"/>
    <w:lvl w:ilvl="0" w:tplc="ABB24CC4">
      <w:start w:val="1"/>
      <w:numFmt w:val="bullet"/>
      <w:lvlText w:val="-"/>
      <w:lvlJc w:val="left"/>
      <w:pPr>
        <w:ind w:left="720" w:hanging="360"/>
      </w:pPr>
      <w:rPr>
        <w:rFonts w:ascii="Arial" w:eastAsia="Cambr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5250D53"/>
    <w:multiLevelType w:val="hybridMultilevel"/>
    <w:tmpl w:val="9282287A"/>
    <w:lvl w:ilvl="0" w:tplc="CABE5AA6">
      <w:start w:val="1"/>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86659E"/>
    <w:multiLevelType w:val="hybridMultilevel"/>
    <w:tmpl w:val="3A181892"/>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B91797"/>
    <w:multiLevelType w:val="hybridMultilevel"/>
    <w:tmpl w:val="93361830"/>
    <w:lvl w:ilvl="0" w:tplc="69C662BE">
      <w:start w:val="1"/>
      <w:numFmt w:val="lowerLetter"/>
      <w:lvlText w:val="%1."/>
      <w:lvlJc w:val="left"/>
      <w:pPr>
        <w:ind w:left="1080" w:hanging="360"/>
      </w:pPr>
      <w:rPr>
        <w:rFonts w:hint="default"/>
        <w:b/>
        <w:bCs/>
        <w:color w:val="000000" w:themeColor="text1"/>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7A15668"/>
    <w:multiLevelType w:val="multilevel"/>
    <w:tmpl w:val="ED6E49F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C4129D"/>
    <w:multiLevelType w:val="hybridMultilevel"/>
    <w:tmpl w:val="7D1884C8"/>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3870E4"/>
    <w:multiLevelType w:val="hybridMultilevel"/>
    <w:tmpl w:val="3F503944"/>
    <w:lvl w:ilvl="0" w:tplc="25B63A92">
      <w:start w:val="1"/>
      <w:numFmt w:val="decimal"/>
      <w:lvlText w:val="%1-"/>
      <w:lvlJc w:val="left"/>
      <w:pPr>
        <w:ind w:left="720" w:hanging="360"/>
      </w:pPr>
      <w:rPr>
        <w:rFonts w:hint="default"/>
      </w:rPr>
    </w:lvl>
    <w:lvl w:ilvl="1" w:tplc="04090013">
      <w:start w:val="1"/>
      <w:numFmt w:val="arabicAlpha"/>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AE2021"/>
    <w:multiLevelType w:val="hybridMultilevel"/>
    <w:tmpl w:val="F2C8811E"/>
    <w:lvl w:ilvl="0" w:tplc="8D989242">
      <w:start w:val="1"/>
      <w:numFmt w:val="arabicAlpha"/>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0C4854"/>
    <w:multiLevelType w:val="hybridMultilevel"/>
    <w:tmpl w:val="A84E4B1E"/>
    <w:lvl w:ilvl="0" w:tplc="04090013">
      <w:start w:val="1"/>
      <w:numFmt w:val="arabicAlpha"/>
      <w:lvlText w:val="%1-"/>
      <w:lvlJc w:val="center"/>
      <w:pPr>
        <w:ind w:left="360" w:hanging="360"/>
      </w:pPr>
      <w:rPr>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A243B52"/>
    <w:multiLevelType w:val="hybridMultilevel"/>
    <w:tmpl w:val="D3C0238C"/>
    <w:lvl w:ilvl="0" w:tplc="A5BEEE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447322"/>
    <w:multiLevelType w:val="hybridMultilevel"/>
    <w:tmpl w:val="D9622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916394"/>
    <w:multiLevelType w:val="multilevel"/>
    <w:tmpl w:val="A84C1A28"/>
    <w:lvl w:ilvl="0">
      <w:start w:val="1"/>
      <w:numFmt w:val="decimal"/>
      <w:lvlText w:val="%1."/>
      <w:lvlJc w:val="left"/>
      <w:pPr>
        <w:ind w:left="360" w:hanging="360"/>
      </w:pPr>
    </w:lvl>
    <w:lvl w:ilvl="1">
      <w:start w:val="1"/>
      <w:numFmt w:val="decimal"/>
      <w:lvlText w:val="%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3E6145"/>
    <w:multiLevelType w:val="hybridMultilevel"/>
    <w:tmpl w:val="5310FECE"/>
    <w:lvl w:ilvl="0" w:tplc="B4465A82">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6D37C2"/>
    <w:multiLevelType w:val="hybridMultilevel"/>
    <w:tmpl w:val="3A2E41E2"/>
    <w:lvl w:ilvl="0" w:tplc="04090013">
      <w:start w:val="1"/>
      <w:numFmt w:val="arabicAlpha"/>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DE06DDB"/>
    <w:multiLevelType w:val="hybridMultilevel"/>
    <w:tmpl w:val="971448A4"/>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686B2E"/>
    <w:multiLevelType w:val="hybridMultilevel"/>
    <w:tmpl w:val="1C9C0304"/>
    <w:lvl w:ilvl="0" w:tplc="B59A43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9E67E6"/>
    <w:multiLevelType w:val="hybridMultilevel"/>
    <w:tmpl w:val="4622E266"/>
    <w:lvl w:ilvl="0" w:tplc="027A6F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C30CD4"/>
    <w:multiLevelType w:val="hybridMultilevel"/>
    <w:tmpl w:val="B524CA84"/>
    <w:lvl w:ilvl="0" w:tplc="4790BF00">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D21B83"/>
    <w:multiLevelType w:val="hybridMultilevel"/>
    <w:tmpl w:val="59963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901749"/>
    <w:multiLevelType w:val="hybridMultilevel"/>
    <w:tmpl w:val="FAE6F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494270"/>
    <w:multiLevelType w:val="hybridMultilevel"/>
    <w:tmpl w:val="0374C2C4"/>
    <w:lvl w:ilvl="0" w:tplc="062ABD00">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CF5AE9"/>
    <w:multiLevelType w:val="hybridMultilevel"/>
    <w:tmpl w:val="F012967C"/>
    <w:lvl w:ilvl="0" w:tplc="B016E278">
      <w:start w:val="1"/>
      <w:numFmt w:val="bullet"/>
      <w:lvlText w:val=""/>
      <w:lvlJc w:val="left"/>
      <w:pPr>
        <w:ind w:left="720" w:hanging="360"/>
      </w:pPr>
      <w:rPr>
        <w:rFonts w:ascii="Wingdings" w:hAnsi="Wingdings" w:hint="default"/>
        <w:vertAlign w:val="superscrip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265609E"/>
    <w:multiLevelType w:val="hybridMultilevel"/>
    <w:tmpl w:val="C9E052F8"/>
    <w:lvl w:ilvl="0" w:tplc="F432E90C">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CB2110"/>
    <w:multiLevelType w:val="hybridMultilevel"/>
    <w:tmpl w:val="43047314"/>
    <w:lvl w:ilvl="0" w:tplc="5164C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150F41"/>
    <w:multiLevelType w:val="hybridMultilevel"/>
    <w:tmpl w:val="E1B47638"/>
    <w:lvl w:ilvl="0" w:tplc="0409000F">
      <w:start w:val="1"/>
      <w:numFmt w:val="decimal"/>
      <w:lvlText w:val="%1."/>
      <w:lvlJc w:val="left"/>
      <w:pPr>
        <w:ind w:left="1800" w:hanging="360"/>
      </w:pPr>
      <w:rPr>
        <w:rFonts w:hint="default"/>
        <w:b/>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145821DA"/>
    <w:multiLevelType w:val="hybridMultilevel"/>
    <w:tmpl w:val="FD740B3C"/>
    <w:lvl w:ilvl="0" w:tplc="BB3443DA">
      <w:start w:val="1"/>
      <w:numFmt w:val="arabicAlpha"/>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47F0BDF"/>
    <w:multiLevelType w:val="hybridMultilevel"/>
    <w:tmpl w:val="463CC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290464"/>
    <w:multiLevelType w:val="hybridMultilevel"/>
    <w:tmpl w:val="5BAC625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57F579E"/>
    <w:multiLevelType w:val="hybridMultilevel"/>
    <w:tmpl w:val="28804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6BD1538"/>
    <w:multiLevelType w:val="hybridMultilevel"/>
    <w:tmpl w:val="DC9CE5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7235D4D"/>
    <w:multiLevelType w:val="hybridMultilevel"/>
    <w:tmpl w:val="FC8C2F56"/>
    <w:lvl w:ilvl="0" w:tplc="CA5E039E">
      <w:start w:val="1"/>
      <w:numFmt w:val="bullet"/>
      <w:lvlText w:val=""/>
      <w:lvlJc w:val="left"/>
      <w:pPr>
        <w:ind w:left="360" w:hanging="360"/>
      </w:pPr>
      <w:rPr>
        <w:rFonts w:ascii="Symbol" w:eastAsiaTheme="minorHAnsi" w:hAnsi="Symbol"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7D32C1C"/>
    <w:multiLevelType w:val="hybridMultilevel"/>
    <w:tmpl w:val="EE1688E2"/>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87B4BD1"/>
    <w:multiLevelType w:val="hybridMultilevel"/>
    <w:tmpl w:val="8B6ADF68"/>
    <w:lvl w:ilvl="0" w:tplc="21FAF47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9953C3"/>
    <w:multiLevelType w:val="hybridMultilevel"/>
    <w:tmpl w:val="2960C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99B783C"/>
    <w:multiLevelType w:val="hybridMultilevel"/>
    <w:tmpl w:val="09A0BF4E"/>
    <w:lvl w:ilvl="0" w:tplc="04090013">
      <w:start w:val="1"/>
      <w:numFmt w:val="arabicAlpha"/>
      <w:lvlText w:val="%1-"/>
      <w:lvlJc w:val="center"/>
      <w:pPr>
        <w:ind w:left="360" w:hanging="360"/>
      </w:pPr>
      <w:rPr>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19E76060"/>
    <w:multiLevelType w:val="hybridMultilevel"/>
    <w:tmpl w:val="02ACE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1C0942C7"/>
    <w:multiLevelType w:val="hybridMultilevel"/>
    <w:tmpl w:val="411AE188"/>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CDA1E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D5C03B4"/>
    <w:multiLevelType w:val="hybridMultilevel"/>
    <w:tmpl w:val="9EF6E12E"/>
    <w:lvl w:ilvl="0" w:tplc="CE2E5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D9B7771"/>
    <w:multiLevelType w:val="hybridMultilevel"/>
    <w:tmpl w:val="8ED4F1A2"/>
    <w:lvl w:ilvl="0" w:tplc="5AC6B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D9C100D"/>
    <w:multiLevelType w:val="hybridMultilevel"/>
    <w:tmpl w:val="D63A2B84"/>
    <w:lvl w:ilvl="0" w:tplc="0E38CE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4E39B6"/>
    <w:multiLevelType w:val="hybridMultilevel"/>
    <w:tmpl w:val="502864B2"/>
    <w:lvl w:ilvl="0" w:tplc="F1DC1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F7D2EBB"/>
    <w:multiLevelType w:val="hybridMultilevel"/>
    <w:tmpl w:val="F1306BEC"/>
    <w:lvl w:ilvl="0" w:tplc="6A56F6C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1FCF06D0"/>
    <w:multiLevelType w:val="hybridMultilevel"/>
    <w:tmpl w:val="33EA0F0A"/>
    <w:lvl w:ilvl="0" w:tplc="D974D0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0D71077"/>
    <w:multiLevelType w:val="hybridMultilevel"/>
    <w:tmpl w:val="9BD84206"/>
    <w:lvl w:ilvl="0" w:tplc="AEDA8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111321"/>
    <w:multiLevelType w:val="hybridMultilevel"/>
    <w:tmpl w:val="359C1752"/>
    <w:lvl w:ilvl="0" w:tplc="04090013">
      <w:start w:val="1"/>
      <w:numFmt w:val="arabicAlpha"/>
      <w:lvlText w:val="%1-"/>
      <w:lvlJc w:val="center"/>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2136457"/>
    <w:multiLevelType w:val="hybridMultilevel"/>
    <w:tmpl w:val="C6EE2852"/>
    <w:lvl w:ilvl="0" w:tplc="03BEF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21B2706"/>
    <w:multiLevelType w:val="hybridMultilevel"/>
    <w:tmpl w:val="407C2048"/>
    <w:lvl w:ilvl="0" w:tplc="B5260E98">
      <w:start w:val="1"/>
      <w:numFmt w:val="decimal"/>
      <w:lvlText w:val="%1-"/>
      <w:lvlJc w:val="left"/>
      <w:pPr>
        <w:ind w:left="720" w:hanging="360"/>
      </w:pPr>
      <w:rPr>
        <w:rFonts w:hint="default"/>
        <w:sz w:val="16"/>
        <w:szCs w:val="16"/>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2C64BD5"/>
    <w:multiLevelType w:val="hybridMultilevel"/>
    <w:tmpl w:val="E8EA1B60"/>
    <w:lvl w:ilvl="0" w:tplc="3B967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37203D5"/>
    <w:multiLevelType w:val="hybridMultilevel"/>
    <w:tmpl w:val="4CA861A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4A2017D"/>
    <w:multiLevelType w:val="hybridMultilevel"/>
    <w:tmpl w:val="AE8EE954"/>
    <w:lvl w:ilvl="0" w:tplc="5B66EECA">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593368E"/>
    <w:multiLevelType w:val="hybridMultilevel"/>
    <w:tmpl w:val="36A6DA3C"/>
    <w:lvl w:ilvl="0" w:tplc="B824C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6984A49"/>
    <w:multiLevelType w:val="hybridMultilevel"/>
    <w:tmpl w:val="192043F6"/>
    <w:lvl w:ilvl="0" w:tplc="8488E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6E56410"/>
    <w:multiLevelType w:val="multilevel"/>
    <w:tmpl w:val="996EB96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7076FC1"/>
    <w:multiLevelType w:val="hybridMultilevel"/>
    <w:tmpl w:val="2AB25640"/>
    <w:lvl w:ilvl="0" w:tplc="05CA7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7E65375"/>
    <w:multiLevelType w:val="hybridMultilevel"/>
    <w:tmpl w:val="E2103F26"/>
    <w:lvl w:ilvl="0" w:tplc="D68C5C24">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9696AC5"/>
    <w:multiLevelType w:val="hybridMultilevel"/>
    <w:tmpl w:val="A33CCC36"/>
    <w:lvl w:ilvl="0" w:tplc="02804D78">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147791"/>
    <w:multiLevelType w:val="hybridMultilevel"/>
    <w:tmpl w:val="2458AC7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3" w15:restartNumberingAfterBreak="0">
    <w:nsid w:val="2A2B6388"/>
    <w:multiLevelType w:val="hybridMultilevel"/>
    <w:tmpl w:val="573C0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A5F3A97"/>
    <w:multiLevelType w:val="hybridMultilevel"/>
    <w:tmpl w:val="E456377C"/>
    <w:lvl w:ilvl="0" w:tplc="04090013">
      <w:start w:val="1"/>
      <w:numFmt w:val="arabicAlpha"/>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AE26C03"/>
    <w:multiLevelType w:val="hybridMultilevel"/>
    <w:tmpl w:val="E4D67FAC"/>
    <w:lvl w:ilvl="0" w:tplc="8B7A662A">
      <w:numFmt w:val="bullet"/>
      <w:lvlText w:val="-"/>
      <w:lvlJc w:val="left"/>
      <w:pPr>
        <w:ind w:left="720" w:hanging="360"/>
      </w:pPr>
      <w:rPr>
        <w:rFonts w:ascii="Simplified Arabic,Bold" w:eastAsiaTheme="minorHAnsi" w:hAnsi="Times New Roman" w:cs="Simplified Arabic,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B1747CC"/>
    <w:multiLevelType w:val="hybridMultilevel"/>
    <w:tmpl w:val="3648D976"/>
    <w:lvl w:ilvl="0" w:tplc="19AE9740">
      <w:start w:val="1"/>
      <w:numFmt w:val="lowerLetter"/>
      <w:lvlText w:val="%1."/>
      <w:lvlJc w:val="left"/>
      <w:pPr>
        <w:ind w:left="1080" w:hanging="360"/>
      </w:pPr>
      <w:rPr>
        <w:rFonts w:hint="default"/>
        <w:b/>
        <w:bCs/>
        <w:color w:val="000000" w:themeColor="text1"/>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2B2B56BA"/>
    <w:multiLevelType w:val="hybridMultilevel"/>
    <w:tmpl w:val="3E047242"/>
    <w:lvl w:ilvl="0" w:tplc="D7FEA7D2">
      <w:start w:val="1"/>
      <w:numFmt w:val="lowerLetter"/>
      <w:lvlText w:val="%1."/>
      <w:lvlJc w:val="left"/>
      <w:pPr>
        <w:ind w:left="1080" w:hanging="360"/>
      </w:pPr>
      <w:rPr>
        <w:rFonts w:hint="default"/>
        <w:b/>
        <w:bCs/>
        <w:color w:val="000000" w:themeColor="text1"/>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2B4D5E48"/>
    <w:multiLevelType w:val="hybridMultilevel"/>
    <w:tmpl w:val="6084389A"/>
    <w:lvl w:ilvl="0" w:tplc="52F03C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6329CB"/>
    <w:multiLevelType w:val="hybridMultilevel"/>
    <w:tmpl w:val="F64EA0C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6860AC"/>
    <w:multiLevelType w:val="hybridMultilevel"/>
    <w:tmpl w:val="D6A891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1" w15:restartNumberingAfterBreak="0">
    <w:nsid w:val="2B8C4B5B"/>
    <w:multiLevelType w:val="hybridMultilevel"/>
    <w:tmpl w:val="6B10A1AC"/>
    <w:lvl w:ilvl="0" w:tplc="AB489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B910FCB"/>
    <w:multiLevelType w:val="hybridMultilevel"/>
    <w:tmpl w:val="49769AA6"/>
    <w:lvl w:ilvl="0" w:tplc="F3CC9568">
      <w:start w:val="1"/>
      <w:numFmt w:val="lowerLetter"/>
      <w:lvlText w:val="%1."/>
      <w:lvlJc w:val="left"/>
      <w:pPr>
        <w:ind w:left="1296" w:hanging="360"/>
      </w:pPr>
      <w:rPr>
        <w:rFonts w:hint="default"/>
        <w:b/>
        <w:bCs/>
        <w:sz w:val="24"/>
        <w:szCs w:val="24"/>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73" w15:restartNumberingAfterBreak="0">
    <w:nsid w:val="2C0F077A"/>
    <w:multiLevelType w:val="hybridMultilevel"/>
    <w:tmpl w:val="007E4652"/>
    <w:lvl w:ilvl="0" w:tplc="FE3E3D9A">
      <w:start w:val="1"/>
      <w:numFmt w:val="decimal"/>
      <w:lvlText w:val="%1-"/>
      <w:lvlJc w:val="left"/>
      <w:pPr>
        <w:ind w:left="720" w:hanging="360"/>
      </w:pPr>
      <w:rPr>
        <w:rFonts w:hint="default"/>
        <w:b/>
        <w:bCs/>
      </w:rPr>
    </w:lvl>
    <w:lvl w:ilvl="1" w:tplc="8E2A85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C6302C0"/>
    <w:multiLevelType w:val="hybridMultilevel"/>
    <w:tmpl w:val="4E8EF928"/>
    <w:lvl w:ilvl="0" w:tplc="EA508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C6732B8"/>
    <w:multiLevelType w:val="multilevel"/>
    <w:tmpl w:val="36C44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C8D500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2CBA1BEF"/>
    <w:multiLevelType w:val="hybridMultilevel"/>
    <w:tmpl w:val="32EC02A2"/>
    <w:lvl w:ilvl="0" w:tplc="08F645D0">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DC47BD6"/>
    <w:multiLevelType w:val="hybridMultilevel"/>
    <w:tmpl w:val="FB801996"/>
    <w:lvl w:ilvl="0" w:tplc="CABE5AA6">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DE86A83"/>
    <w:multiLevelType w:val="hybridMultilevel"/>
    <w:tmpl w:val="2B34BDFC"/>
    <w:lvl w:ilvl="0" w:tplc="E3222A6C">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EFE7D14"/>
    <w:multiLevelType w:val="hybridMultilevel"/>
    <w:tmpl w:val="8948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FCC690A"/>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2" w15:restartNumberingAfterBreak="0">
    <w:nsid w:val="30197AF2"/>
    <w:multiLevelType w:val="hybridMultilevel"/>
    <w:tmpl w:val="F1A87D72"/>
    <w:lvl w:ilvl="0" w:tplc="9148DE08">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03E7474"/>
    <w:multiLevelType w:val="hybridMultilevel"/>
    <w:tmpl w:val="2E18B572"/>
    <w:lvl w:ilvl="0" w:tplc="DD521D3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318A44D5"/>
    <w:multiLevelType w:val="hybridMultilevel"/>
    <w:tmpl w:val="A9D0105A"/>
    <w:lvl w:ilvl="0" w:tplc="838AD274">
      <w:start w:val="1"/>
      <w:numFmt w:val="arabicAlpha"/>
      <w:lvlText w:val="%1-"/>
      <w:lvlJc w:val="center"/>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1DA2943"/>
    <w:multiLevelType w:val="hybridMultilevel"/>
    <w:tmpl w:val="9F180376"/>
    <w:lvl w:ilvl="0" w:tplc="1C9280A2">
      <w:start w:val="1"/>
      <w:numFmt w:val="lowerLetter"/>
      <w:lvlText w:val="%1."/>
      <w:lvlJc w:val="left"/>
      <w:pPr>
        <w:ind w:left="1080" w:hanging="360"/>
      </w:pPr>
      <w:rPr>
        <w:rFonts w:hint="default"/>
        <w:b/>
        <w:bCs/>
        <w:color w:val="000000" w:themeColor="text1"/>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32F637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350B1267"/>
    <w:multiLevelType w:val="hybridMultilevel"/>
    <w:tmpl w:val="CC9C2AD8"/>
    <w:lvl w:ilvl="0" w:tplc="FFFFFFFF">
      <w:start w:val="1"/>
      <w:numFmt w:val="decimal"/>
      <w:lvlText w:val="%1-"/>
      <w:lvlJc w:val="left"/>
      <w:pPr>
        <w:ind w:left="660" w:hanging="360"/>
      </w:pPr>
      <w:rPr>
        <w:rFonts w:hint="default"/>
      </w:rPr>
    </w:lvl>
    <w:lvl w:ilvl="1" w:tplc="04090013">
      <w:start w:val="1"/>
      <w:numFmt w:val="arabicAlpha"/>
      <w:lvlText w:val="%2-"/>
      <w:lvlJc w:val="center"/>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5C50735"/>
    <w:multiLevelType w:val="hybridMultilevel"/>
    <w:tmpl w:val="10305A88"/>
    <w:lvl w:ilvl="0" w:tplc="42029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78409B2"/>
    <w:multiLevelType w:val="hybridMultilevel"/>
    <w:tmpl w:val="913893C6"/>
    <w:lvl w:ilvl="0" w:tplc="107E04E6">
      <w:start w:val="1"/>
      <w:numFmt w:val="decimal"/>
      <w:lvlText w:val="%1-"/>
      <w:lvlJc w:val="left"/>
      <w:pPr>
        <w:ind w:left="585" w:hanging="360"/>
      </w:pPr>
      <w:rPr>
        <w:rFonts w:hint="default"/>
      </w:rPr>
    </w:lvl>
    <w:lvl w:ilvl="1" w:tplc="04090013">
      <w:start w:val="1"/>
      <w:numFmt w:val="arabicAlpha"/>
      <w:lvlText w:val="%2-"/>
      <w:lvlJc w:val="center"/>
      <w:pPr>
        <w:ind w:left="720" w:hanging="360"/>
      </w:pPr>
    </w:lvl>
    <w:lvl w:ilvl="2" w:tplc="04090013">
      <w:start w:val="1"/>
      <w:numFmt w:val="arabicAlpha"/>
      <w:lvlText w:val="%3-"/>
      <w:lvlJc w:val="center"/>
      <w:pPr>
        <w:ind w:left="720" w:hanging="36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90" w15:restartNumberingAfterBreak="0">
    <w:nsid w:val="389E4E52"/>
    <w:multiLevelType w:val="hybridMultilevel"/>
    <w:tmpl w:val="A96ACA2C"/>
    <w:lvl w:ilvl="0" w:tplc="3082743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9117202"/>
    <w:multiLevelType w:val="hybridMultilevel"/>
    <w:tmpl w:val="EB2E0B98"/>
    <w:lvl w:ilvl="0" w:tplc="1AC66F4C">
      <w:start w:val="1"/>
      <w:numFmt w:val="decimal"/>
      <w:lvlText w:val="%1-"/>
      <w:lvlJc w:val="left"/>
      <w:pPr>
        <w:ind w:left="720" w:hanging="360"/>
      </w:pPr>
      <w:rPr>
        <w:rFonts w:hint="default"/>
        <w:b/>
        <w:bCs/>
        <w:lang w:bidi="ar-EG"/>
      </w:rPr>
    </w:lvl>
    <w:lvl w:ilvl="1" w:tplc="1FA67E78">
      <w:start w:val="1"/>
      <w:numFmt w:val="lowerLetter"/>
      <w:lvlText w:val="%2."/>
      <w:lvlJc w:val="left"/>
      <w:pPr>
        <w:ind w:left="1440" w:hanging="360"/>
      </w:pPr>
      <w:rPr>
        <w:color w:val="000000" w:themeColor="text1"/>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A11560E"/>
    <w:multiLevelType w:val="hybridMultilevel"/>
    <w:tmpl w:val="F0DA83C0"/>
    <w:lvl w:ilvl="0" w:tplc="C20A7A2A">
      <w:start w:val="1"/>
      <w:numFmt w:val="lowerLetter"/>
      <w:lvlText w:val="%1."/>
      <w:lvlJc w:val="left"/>
      <w:pPr>
        <w:ind w:left="1440" w:hanging="360"/>
      </w:pPr>
      <w:rPr>
        <w:rFonts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A7C6831"/>
    <w:multiLevelType w:val="hybridMultilevel"/>
    <w:tmpl w:val="F1F86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AB62A1D"/>
    <w:multiLevelType w:val="hybridMultilevel"/>
    <w:tmpl w:val="ACD4F13C"/>
    <w:lvl w:ilvl="0" w:tplc="26C00064">
      <w:start w:val="2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B113614"/>
    <w:multiLevelType w:val="hybridMultilevel"/>
    <w:tmpl w:val="932C90C2"/>
    <w:lvl w:ilvl="0" w:tplc="E244F8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BA026EF"/>
    <w:multiLevelType w:val="hybridMultilevel"/>
    <w:tmpl w:val="B994115C"/>
    <w:lvl w:ilvl="0" w:tplc="693ECB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BBC5210"/>
    <w:multiLevelType w:val="multilevel"/>
    <w:tmpl w:val="04090021"/>
    <w:lvl w:ilvl="0">
      <w:start w:val="1"/>
      <w:numFmt w:val="arabicAlpha"/>
      <w:lvlText w:val="%1-"/>
      <w:lvlJc w:val="center"/>
      <w:pPr>
        <w:ind w:left="360" w:hanging="360"/>
      </w:p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98" w15:restartNumberingAfterBreak="0">
    <w:nsid w:val="3BFE36A6"/>
    <w:multiLevelType w:val="hybridMultilevel"/>
    <w:tmpl w:val="7C449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C46030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15:restartNumberingAfterBreak="0">
    <w:nsid w:val="3D256D99"/>
    <w:multiLevelType w:val="hybridMultilevel"/>
    <w:tmpl w:val="97C2774A"/>
    <w:lvl w:ilvl="0" w:tplc="FC0624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DF51315"/>
    <w:multiLevelType w:val="hybridMultilevel"/>
    <w:tmpl w:val="5FFCA6EC"/>
    <w:lvl w:ilvl="0" w:tplc="D518B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E0222C7"/>
    <w:multiLevelType w:val="hybridMultilevel"/>
    <w:tmpl w:val="B11C049A"/>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E480792"/>
    <w:multiLevelType w:val="hybridMultilevel"/>
    <w:tmpl w:val="13DE9DCE"/>
    <w:lvl w:ilvl="0" w:tplc="E244F8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E630CC6"/>
    <w:multiLevelType w:val="hybridMultilevel"/>
    <w:tmpl w:val="61C077AA"/>
    <w:lvl w:ilvl="0" w:tplc="04090013">
      <w:start w:val="1"/>
      <w:numFmt w:val="arabicAlpha"/>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5" w15:restartNumberingAfterBreak="0">
    <w:nsid w:val="3F555029"/>
    <w:multiLevelType w:val="hybridMultilevel"/>
    <w:tmpl w:val="F2AC60A4"/>
    <w:lvl w:ilvl="0" w:tplc="CABE5AA6">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F5968A0"/>
    <w:multiLevelType w:val="hybridMultilevel"/>
    <w:tmpl w:val="266C7C2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7" w15:restartNumberingAfterBreak="0">
    <w:nsid w:val="414371DB"/>
    <w:multiLevelType w:val="hybridMultilevel"/>
    <w:tmpl w:val="5D4C9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14D58CE"/>
    <w:multiLevelType w:val="hybridMultilevel"/>
    <w:tmpl w:val="2E9A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1D13E86"/>
    <w:multiLevelType w:val="hybridMultilevel"/>
    <w:tmpl w:val="99421812"/>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2020868"/>
    <w:multiLevelType w:val="hybridMultilevel"/>
    <w:tmpl w:val="419428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42934871"/>
    <w:multiLevelType w:val="hybridMultilevel"/>
    <w:tmpl w:val="0D0CDCA0"/>
    <w:lvl w:ilvl="0" w:tplc="91E69D0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42B54E42"/>
    <w:multiLevelType w:val="hybridMultilevel"/>
    <w:tmpl w:val="41FA6C32"/>
    <w:lvl w:ilvl="0" w:tplc="5B16CC0A">
      <w:start w:val="1"/>
      <w:numFmt w:val="bullet"/>
      <w:lvlText w:val=""/>
      <w:lvlJc w:val="left"/>
      <w:pPr>
        <w:ind w:left="720" w:hanging="360"/>
      </w:pPr>
      <w:rPr>
        <w:rFonts w:ascii="Symbol" w:hAnsi="Symbol"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2CF35BA"/>
    <w:multiLevelType w:val="hybridMultilevel"/>
    <w:tmpl w:val="DAEAE040"/>
    <w:lvl w:ilvl="0" w:tplc="DFBA9D14">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2E46E52"/>
    <w:multiLevelType w:val="hybridMultilevel"/>
    <w:tmpl w:val="00702ABC"/>
    <w:lvl w:ilvl="0" w:tplc="9BA80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3EC7414"/>
    <w:multiLevelType w:val="hybridMultilevel"/>
    <w:tmpl w:val="A232CFC8"/>
    <w:lvl w:ilvl="0" w:tplc="C8AC02A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4F779B1"/>
    <w:multiLevelType w:val="hybridMultilevel"/>
    <w:tmpl w:val="A1D26B24"/>
    <w:lvl w:ilvl="0" w:tplc="CC847B02">
      <w:start w:val="1"/>
      <w:numFmt w:val="bullet"/>
      <w:lvlText w:val=""/>
      <w:lvlJc w:val="left"/>
      <w:pPr>
        <w:ind w:left="720" w:hanging="360"/>
      </w:pPr>
      <w:rPr>
        <w:rFonts w:ascii="Symbol" w:hAnsi="Symbol" w:hint="default"/>
        <w:sz w:val="22"/>
        <w:szCs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5174327"/>
    <w:multiLevelType w:val="hybridMultilevel"/>
    <w:tmpl w:val="E6E470F6"/>
    <w:lvl w:ilvl="0" w:tplc="08F645D0">
      <w:start w:val="1"/>
      <w:numFmt w:val="decimal"/>
      <w:lvlText w:val="%1-"/>
      <w:lvlJc w:val="left"/>
      <w:pPr>
        <w:ind w:left="-948" w:hanging="360"/>
      </w:pPr>
      <w:rPr>
        <w:rFonts w:hint="default"/>
      </w:rPr>
    </w:lvl>
    <w:lvl w:ilvl="1" w:tplc="04090019" w:tentative="1">
      <w:start w:val="1"/>
      <w:numFmt w:val="lowerLetter"/>
      <w:lvlText w:val="%2."/>
      <w:lvlJc w:val="left"/>
      <w:pPr>
        <w:ind w:left="-168" w:hanging="360"/>
      </w:pPr>
    </w:lvl>
    <w:lvl w:ilvl="2" w:tplc="0409001B" w:tentative="1">
      <w:start w:val="1"/>
      <w:numFmt w:val="lowerRoman"/>
      <w:lvlText w:val="%3."/>
      <w:lvlJc w:val="right"/>
      <w:pPr>
        <w:ind w:left="552" w:hanging="180"/>
      </w:pPr>
    </w:lvl>
    <w:lvl w:ilvl="3" w:tplc="0409000F" w:tentative="1">
      <w:start w:val="1"/>
      <w:numFmt w:val="decimal"/>
      <w:lvlText w:val="%4."/>
      <w:lvlJc w:val="left"/>
      <w:pPr>
        <w:ind w:left="1272" w:hanging="360"/>
      </w:pPr>
    </w:lvl>
    <w:lvl w:ilvl="4" w:tplc="04090019" w:tentative="1">
      <w:start w:val="1"/>
      <w:numFmt w:val="lowerLetter"/>
      <w:lvlText w:val="%5."/>
      <w:lvlJc w:val="left"/>
      <w:pPr>
        <w:ind w:left="1992" w:hanging="360"/>
      </w:pPr>
    </w:lvl>
    <w:lvl w:ilvl="5" w:tplc="0409001B" w:tentative="1">
      <w:start w:val="1"/>
      <w:numFmt w:val="lowerRoman"/>
      <w:lvlText w:val="%6."/>
      <w:lvlJc w:val="right"/>
      <w:pPr>
        <w:ind w:left="2712" w:hanging="180"/>
      </w:pPr>
    </w:lvl>
    <w:lvl w:ilvl="6" w:tplc="0409000F" w:tentative="1">
      <w:start w:val="1"/>
      <w:numFmt w:val="decimal"/>
      <w:lvlText w:val="%7."/>
      <w:lvlJc w:val="left"/>
      <w:pPr>
        <w:ind w:left="3432" w:hanging="360"/>
      </w:pPr>
    </w:lvl>
    <w:lvl w:ilvl="7" w:tplc="04090019" w:tentative="1">
      <w:start w:val="1"/>
      <w:numFmt w:val="lowerLetter"/>
      <w:lvlText w:val="%8."/>
      <w:lvlJc w:val="left"/>
      <w:pPr>
        <w:ind w:left="4152" w:hanging="360"/>
      </w:pPr>
    </w:lvl>
    <w:lvl w:ilvl="8" w:tplc="0409001B" w:tentative="1">
      <w:start w:val="1"/>
      <w:numFmt w:val="lowerRoman"/>
      <w:lvlText w:val="%9."/>
      <w:lvlJc w:val="right"/>
      <w:pPr>
        <w:ind w:left="4872" w:hanging="180"/>
      </w:pPr>
    </w:lvl>
  </w:abstractNum>
  <w:abstractNum w:abstractNumId="118" w15:restartNumberingAfterBreak="0">
    <w:nsid w:val="45372445"/>
    <w:multiLevelType w:val="hybridMultilevel"/>
    <w:tmpl w:val="32182A74"/>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53F4736"/>
    <w:multiLevelType w:val="hybridMultilevel"/>
    <w:tmpl w:val="DE50622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5616164"/>
    <w:multiLevelType w:val="hybridMultilevel"/>
    <w:tmpl w:val="F312BBF2"/>
    <w:lvl w:ilvl="0" w:tplc="A894CB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5644330"/>
    <w:multiLevelType w:val="hybridMultilevel"/>
    <w:tmpl w:val="9732DFFE"/>
    <w:lvl w:ilvl="0" w:tplc="4A10DEDA">
      <w:start w:val="1"/>
      <w:numFmt w:val="arabicAlpha"/>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458E1B2A"/>
    <w:multiLevelType w:val="hybridMultilevel"/>
    <w:tmpl w:val="E884C08C"/>
    <w:lvl w:ilvl="0" w:tplc="4A10DEDA">
      <w:start w:val="1"/>
      <w:numFmt w:val="arabicAlpha"/>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123" w15:restartNumberingAfterBreak="0">
    <w:nsid w:val="46AB4F21"/>
    <w:multiLevelType w:val="hybridMultilevel"/>
    <w:tmpl w:val="B71C6030"/>
    <w:lvl w:ilvl="0" w:tplc="6CB4CC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90F79C7"/>
    <w:multiLevelType w:val="hybridMultilevel"/>
    <w:tmpl w:val="82EAADA0"/>
    <w:lvl w:ilvl="0" w:tplc="60F409F0">
      <w:start w:val="1"/>
      <w:numFmt w:val="lowerLetter"/>
      <w:lvlText w:val="%1."/>
      <w:lvlJc w:val="left"/>
      <w:pPr>
        <w:ind w:left="1440" w:hanging="360"/>
      </w:pPr>
      <w:rPr>
        <w:rFonts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9144249"/>
    <w:multiLevelType w:val="hybridMultilevel"/>
    <w:tmpl w:val="4CDAB8B6"/>
    <w:lvl w:ilvl="0" w:tplc="8D0C7C9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93A08C2"/>
    <w:multiLevelType w:val="hybridMultilevel"/>
    <w:tmpl w:val="78CA745C"/>
    <w:lvl w:ilvl="0" w:tplc="A0EE7842">
      <w:start w:val="1"/>
      <w:numFmt w:val="lowerLetter"/>
      <w:lvlText w:val="%1."/>
      <w:lvlJc w:val="left"/>
      <w:pPr>
        <w:ind w:left="1296"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A9F79F1"/>
    <w:multiLevelType w:val="hybridMultilevel"/>
    <w:tmpl w:val="E76236B6"/>
    <w:lvl w:ilvl="0" w:tplc="ABB24CC4">
      <w:start w:val="1"/>
      <w:numFmt w:val="bullet"/>
      <w:lvlText w:val="-"/>
      <w:lvlJc w:val="left"/>
      <w:pPr>
        <w:ind w:left="1440" w:hanging="360"/>
      </w:pPr>
      <w:rPr>
        <w:rFonts w:ascii="Arial" w:eastAsia="Cambr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4B862A37"/>
    <w:multiLevelType w:val="multilevel"/>
    <w:tmpl w:val="94AE529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bCs/>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4CA34347"/>
    <w:multiLevelType w:val="hybridMultilevel"/>
    <w:tmpl w:val="9FFADB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DD239BC"/>
    <w:multiLevelType w:val="hybridMultilevel"/>
    <w:tmpl w:val="251C1858"/>
    <w:lvl w:ilvl="0" w:tplc="72523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F5C52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4FA952AA"/>
    <w:multiLevelType w:val="hybridMultilevel"/>
    <w:tmpl w:val="FDE279F2"/>
    <w:lvl w:ilvl="0" w:tplc="0409000F">
      <w:start w:val="1"/>
      <w:numFmt w:val="decimal"/>
      <w:lvlText w:val="%1."/>
      <w:lvlJc w:val="left"/>
      <w:pPr>
        <w:ind w:left="1800" w:hanging="360"/>
      </w:pPr>
      <w:rPr>
        <w:rFonts w:hint="default"/>
        <w:b/>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4FB50CD0"/>
    <w:multiLevelType w:val="hybridMultilevel"/>
    <w:tmpl w:val="96EC4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4FE708A6"/>
    <w:multiLevelType w:val="hybridMultilevel"/>
    <w:tmpl w:val="DF7E74D6"/>
    <w:lvl w:ilvl="0" w:tplc="DD521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17E2791"/>
    <w:multiLevelType w:val="hybridMultilevel"/>
    <w:tmpl w:val="B85078B6"/>
    <w:lvl w:ilvl="0" w:tplc="652E2C7E">
      <w:start w:val="1"/>
      <w:numFmt w:val="lowerLetter"/>
      <w:lvlText w:val="%1."/>
      <w:lvlJc w:val="left"/>
      <w:pPr>
        <w:ind w:left="1080" w:hanging="360"/>
      </w:pPr>
      <w:rPr>
        <w:rFonts w:hint="default"/>
        <w:b/>
        <w:bCs/>
        <w:color w:val="000000" w:themeColor="text1"/>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52751EF0"/>
    <w:multiLevelType w:val="hybridMultilevel"/>
    <w:tmpl w:val="227C5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3DE3258"/>
    <w:multiLevelType w:val="hybridMultilevel"/>
    <w:tmpl w:val="36524C02"/>
    <w:lvl w:ilvl="0" w:tplc="B1242D72">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40D3B97"/>
    <w:multiLevelType w:val="hybridMultilevel"/>
    <w:tmpl w:val="A4BE7778"/>
    <w:lvl w:ilvl="0" w:tplc="98B27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46E5968"/>
    <w:multiLevelType w:val="hybridMultilevel"/>
    <w:tmpl w:val="705C07B4"/>
    <w:lvl w:ilvl="0" w:tplc="C676284E">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49066DC"/>
    <w:multiLevelType w:val="hybridMultilevel"/>
    <w:tmpl w:val="420C110A"/>
    <w:lvl w:ilvl="0" w:tplc="0D329A9E">
      <w:start w:val="1"/>
      <w:numFmt w:val="decimal"/>
      <w:lvlText w:val="%1-"/>
      <w:lvlJc w:val="left"/>
      <w:pPr>
        <w:ind w:left="693" w:hanging="360"/>
      </w:pPr>
      <w:rPr>
        <w:rFonts w:hint="default"/>
      </w:rPr>
    </w:lvl>
    <w:lvl w:ilvl="1" w:tplc="04090019" w:tentative="1">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141" w15:restartNumberingAfterBreak="0">
    <w:nsid w:val="557408DE"/>
    <w:multiLevelType w:val="hybridMultilevel"/>
    <w:tmpl w:val="DB1686F4"/>
    <w:lvl w:ilvl="0" w:tplc="F9D04398">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5C76C0D"/>
    <w:multiLevelType w:val="hybridMultilevel"/>
    <w:tmpl w:val="14BCF40C"/>
    <w:lvl w:ilvl="0" w:tplc="71A8B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5ED201D"/>
    <w:multiLevelType w:val="multilevel"/>
    <w:tmpl w:val="0409001F"/>
    <w:lvl w:ilvl="0">
      <w:start w:val="1"/>
      <w:numFmt w:val="decimal"/>
      <w:lvlText w:val="%1."/>
      <w:lvlJc w:val="left"/>
      <w:pPr>
        <w:ind w:left="364" w:hanging="360"/>
      </w:pPr>
      <w:rPr>
        <w:rFonts w:hint="default"/>
      </w:rPr>
    </w:lvl>
    <w:lvl w:ilvl="1">
      <w:start w:val="1"/>
      <w:numFmt w:val="decimal"/>
      <w:lvlText w:val="%1.%2."/>
      <w:lvlJc w:val="left"/>
      <w:pPr>
        <w:ind w:left="796" w:hanging="432"/>
      </w:pPr>
    </w:lvl>
    <w:lvl w:ilvl="2">
      <w:start w:val="1"/>
      <w:numFmt w:val="decimal"/>
      <w:lvlText w:val="%1.%2.%3."/>
      <w:lvlJc w:val="left"/>
      <w:pPr>
        <w:ind w:left="1228" w:hanging="504"/>
      </w:pPr>
    </w:lvl>
    <w:lvl w:ilvl="3">
      <w:start w:val="1"/>
      <w:numFmt w:val="decimal"/>
      <w:lvlText w:val="%1.%2.%3.%4."/>
      <w:lvlJc w:val="left"/>
      <w:pPr>
        <w:ind w:left="1732" w:hanging="648"/>
      </w:pPr>
    </w:lvl>
    <w:lvl w:ilvl="4">
      <w:start w:val="1"/>
      <w:numFmt w:val="decimal"/>
      <w:lvlText w:val="%1.%2.%3.%4.%5."/>
      <w:lvlJc w:val="left"/>
      <w:pPr>
        <w:ind w:left="2236" w:hanging="792"/>
      </w:pPr>
    </w:lvl>
    <w:lvl w:ilvl="5">
      <w:start w:val="1"/>
      <w:numFmt w:val="decimal"/>
      <w:lvlText w:val="%1.%2.%3.%4.%5.%6."/>
      <w:lvlJc w:val="left"/>
      <w:pPr>
        <w:ind w:left="2740" w:hanging="936"/>
      </w:pPr>
    </w:lvl>
    <w:lvl w:ilvl="6">
      <w:start w:val="1"/>
      <w:numFmt w:val="decimal"/>
      <w:lvlText w:val="%1.%2.%3.%4.%5.%6.%7."/>
      <w:lvlJc w:val="left"/>
      <w:pPr>
        <w:ind w:left="3244" w:hanging="1080"/>
      </w:pPr>
    </w:lvl>
    <w:lvl w:ilvl="7">
      <w:start w:val="1"/>
      <w:numFmt w:val="decimal"/>
      <w:lvlText w:val="%1.%2.%3.%4.%5.%6.%7.%8."/>
      <w:lvlJc w:val="left"/>
      <w:pPr>
        <w:ind w:left="3748" w:hanging="1224"/>
      </w:pPr>
    </w:lvl>
    <w:lvl w:ilvl="8">
      <w:start w:val="1"/>
      <w:numFmt w:val="decimal"/>
      <w:lvlText w:val="%1.%2.%3.%4.%5.%6.%7.%8.%9."/>
      <w:lvlJc w:val="left"/>
      <w:pPr>
        <w:ind w:left="4324" w:hanging="1440"/>
      </w:pPr>
    </w:lvl>
  </w:abstractNum>
  <w:abstractNum w:abstractNumId="144" w15:restartNumberingAfterBreak="0">
    <w:nsid w:val="562169C6"/>
    <w:multiLevelType w:val="hybridMultilevel"/>
    <w:tmpl w:val="606EC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58212564"/>
    <w:multiLevelType w:val="hybridMultilevel"/>
    <w:tmpl w:val="C1C097A2"/>
    <w:lvl w:ilvl="0" w:tplc="B1CC6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8806A0B"/>
    <w:multiLevelType w:val="hybridMultilevel"/>
    <w:tmpl w:val="DCC85D86"/>
    <w:lvl w:ilvl="0" w:tplc="CABE5AA6">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93B7F96"/>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8" w15:restartNumberingAfterBreak="0">
    <w:nsid w:val="595715E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596843C0"/>
    <w:multiLevelType w:val="hybridMultilevel"/>
    <w:tmpl w:val="07489F64"/>
    <w:lvl w:ilvl="0" w:tplc="2AC06F98">
      <w:start w:val="1"/>
      <w:numFmt w:val="lowerLetter"/>
      <w:lvlText w:val="%1."/>
      <w:lvlJc w:val="left"/>
      <w:pPr>
        <w:ind w:left="1440" w:hanging="360"/>
      </w:pPr>
      <w:rPr>
        <w:rFonts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BC60B56"/>
    <w:multiLevelType w:val="hybridMultilevel"/>
    <w:tmpl w:val="29C604E2"/>
    <w:lvl w:ilvl="0" w:tplc="3082743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CB56816"/>
    <w:multiLevelType w:val="hybridMultilevel"/>
    <w:tmpl w:val="403E0410"/>
    <w:lvl w:ilvl="0" w:tplc="B27268A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CB7339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5CE7645C"/>
    <w:multiLevelType w:val="hybridMultilevel"/>
    <w:tmpl w:val="F0628290"/>
    <w:lvl w:ilvl="0" w:tplc="E49860E6">
      <w:start w:val="1"/>
      <w:numFmt w:val="arabicAlpha"/>
      <w:lvlText w:val="%1-"/>
      <w:lvlJc w:val="center"/>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CF26A21"/>
    <w:multiLevelType w:val="multilevel"/>
    <w:tmpl w:val="9C749AE6"/>
    <w:lvl w:ilvl="0">
      <w:start w:val="1"/>
      <w:numFmt w:val="arabicAlpha"/>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5DE619AD"/>
    <w:multiLevelType w:val="hybridMultilevel"/>
    <w:tmpl w:val="C64AB158"/>
    <w:lvl w:ilvl="0" w:tplc="1A44FC4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E720D7F"/>
    <w:multiLevelType w:val="hybridMultilevel"/>
    <w:tmpl w:val="DC346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FC012B1"/>
    <w:multiLevelType w:val="hybridMultilevel"/>
    <w:tmpl w:val="8FB20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FDC3837"/>
    <w:multiLevelType w:val="hybridMultilevel"/>
    <w:tmpl w:val="F7F65D94"/>
    <w:lvl w:ilvl="0" w:tplc="CABE5AA6">
      <w:start w:val="1"/>
      <w:numFmt w:val="bullet"/>
      <w:lvlText w:val="-"/>
      <w:lvlJc w:val="left"/>
      <w:pPr>
        <w:ind w:left="814" w:hanging="360"/>
      </w:pPr>
      <w:rPr>
        <w:rFonts w:ascii="Simplified Arabic" w:eastAsiaTheme="minorHAnsi" w:hAnsi="Simplified Arabic" w:cs="Simplified Arabic" w:hint="default"/>
      </w:rPr>
    </w:lvl>
    <w:lvl w:ilvl="1" w:tplc="04090013">
      <w:start w:val="1"/>
      <w:numFmt w:val="arabicAlpha"/>
      <w:lvlText w:val="%2-"/>
      <w:lvlJc w:val="center"/>
      <w:pPr>
        <w:ind w:left="720" w:hanging="360"/>
      </w:pPr>
    </w:lvl>
    <w:lvl w:ilvl="2" w:tplc="04090013">
      <w:start w:val="1"/>
      <w:numFmt w:val="arabicAlpha"/>
      <w:lvlText w:val="%3-"/>
      <w:lvlJc w:val="center"/>
      <w:pPr>
        <w:ind w:left="720" w:hanging="360"/>
      </w:pPr>
    </w:lvl>
    <w:lvl w:ilvl="3" w:tplc="0409000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59" w15:restartNumberingAfterBreak="0">
    <w:nsid w:val="60CD755A"/>
    <w:multiLevelType w:val="hybridMultilevel"/>
    <w:tmpl w:val="7C2620D0"/>
    <w:lvl w:ilvl="0" w:tplc="26C80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1B63F4B"/>
    <w:multiLevelType w:val="multilevel"/>
    <w:tmpl w:val="1902CC1A"/>
    <w:lvl w:ilvl="0">
      <w:start w:val="1"/>
      <w:numFmt w:val="arabicAbjad"/>
      <w:lvlText w:val="%1."/>
      <w:lvlJc w:val="left"/>
      <w:pPr>
        <w:ind w:left="360" w:hanging="360"/>
      </w:pPr>
      <w:rPr>
        <w:rFonts w:hint="default"/>
        <w:b/>
        <w:bCs/>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620D613D"/>
    <w:multiLevelType w:val="hybridMultilevel"/>
    <w:tmpl w:val="7374BD72"/>
    <w:lvl w:ilvl="0" w:tplc="ADD65A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260499A"/>
    <w:multiLevelType w:val="hybridMultilevel"/>
    <w:tmpl w:val="C346D38E"/>
    <w:lvl w:ilvl="0" w:tplc="03F08214">
      <w:start w:val="1"/>
      <w:numFmt w:val="lowerLetter"/>
      <w:lvlText w:val="%1."/>
      <w:lvlJc w:val="left"/>
      <w:pPr>
        <w:ind w:left="1080" w:hanging="360"/>
      </w:pPr>
      <w:rPr>
        <w:rFonts w:hint="default"/>
        <w:color w:val="000000" w:themeColor="text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 w15:restartNumberingAfterBreak="0">
    <w:nsid w:val="629F48C2"/>
    <w:multiLevelType w:val="hybridMultilevel"/>
    <w:tmpl w:val="94027778"/>
    <w:lvl w:ilvl="0" w:tplc="C8E471C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15:restartNumberingAfterBreak="0">
    <w:nsid w:val="62E820C6"/>
    <w:multiLevelType w:val="hybridMultilevel"/>
    <w:tmpl w:val="B50E5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2F63C13"/>
    <w:multiLevelType w:val="hybridMultilevel"/>
    <w:tmpl w:val="C59CAECA"/>
    <w:lvl w:ilvl="0" w:tplc="E97E22AA">
      <w:start w:val="1"/>
      <w:numFmt w:val="lowerLetter"/>
      <w:lvlText w:val="%1."/>
      <w:lvlJc w:val="left"/>
      <w:pPr>
        <w:ind w:left="1440" w:hanging="360"/>
      </w:pPr>
      <w:rPr>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6" w15:restartNumberingAfterBreak="0">
    <w:nsid w:val="62FE7905"/>
    <w:multiLevelType w:val="hybridMultilevel"/>
    <w:tmpl w:val="FA4E3EF2"/>
    <w:lvl w:ilvl="0" w:tplc="FA60E99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631C079C"/>
    <w:multiLevelType w:val="hybridMultilevel"/>
    <w:tmpl w:val="2D789DA8"/>
    <w:lvl w:ilvl="0" w:tplc="B6988E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5497DF4"/>
    <w:multiLevelType w:val="hybridMultilevel"/>
    <w:tmpl w:val="7C66E4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65901B69"/>
    <w:multiLevelType w:val="hybridMultilevel"/>
    <w:tmpl w:val="A08CA362"/>
    <w:lvl w:ilvl="0" w:tplc="4110942A">
      <w:start w:val="1"/>
      <w:numFmt w:val="lowerLetter"/>
      <w:lvlText w:val="%1."/>
      <w:lvlJc w:val="left"/>
      <w:pPr>
        <w:ind w:left="1296"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5BF1E10"/>
    <w:multiLevelType w:val="multilevel"/>
    <w:tmpl w:val="F912DC3C"/>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1" w15:restartNumberingAfterBreak="0">
    <w:nsid w:val="66727CF8"/>
    <w:multiLevelType w:val="hybridMultilevel"/>
    <w:tmpl w:val="22D8208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2" w15:restartNumberingAfterBreak="0">
    <w:nsid w:val="667C7CD8"/>
    <w:multiLevelType w:val="hybridMultilevel"/>
    <w:tmpl w:val="9D485E7C"/>
    <w:lvl w:ilvl="0" w:tplc="11761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693551B"/>
    <w:multiLevelType w:val="hybridMultilevel"/>
    <w:tmpl w:val="7BAC188C"/>
    <w:lvl w:ilvl="0" w:tplc="FA60E9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7476937"/>
    <w:multiLevelType w:val="hybridMultilevel"/>
    <w:tmpl w:val="FC8054D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675F0005"/>
    <w:multiLevelType w:val="hybridMultilevel"/>
    <w:tmpl w:val="EDFC99E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76B514B"/>
    <w:multiLevelType w:val="hybridMultilevel"/>
    <w:tmpl w:val="C4E4D098"/>
    <w:lvl w:ilvl="0" w:tplc="D7A453A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9217618"/>
    <w:multiLevelType w:val="multilevel"/>
    <w:tmpl w:val="04090021"/>
    <w:lvl w:ilvl="0">
      <w:start w:val="1"/>
      <w:numFmt w:val="arabicAlpha"/>
      <w:lvlText w:val="%1-"/>
      <w:lvlJc w:val="center"/>
      <w:pPr>
        <w:ind w:left="360" w:hanging="360"/>
      </w:pPr>
      <w:rPr>
        <w:rFonts w:hint="default"/>
      </w:r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178" w15:restartNumberingAfterBreak="0">
    <w:nsid w:val="695530FA"/>
    <w:multiLevelType w:val="hybridMultilevel"/>
    <w:tmpl w:val="5ABA00C8"/>
    <w:lvl w:ilvl="0" w:tplc="441AF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9F6521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69FA6690"/>
    <w:multiLevelType w:val="hybridMultilevel"/>
    <w:tmpl w:val="04A8E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A3534D0"/>
    <w:multiLevelType w:val="hybridMultilevel"/>
    <w:tmpl w:val="9DB0D088"/>
    <w:lvl w:ilvl="0" w:tplc="891C6F64">
      <w:start w:val="1"/>
      <w:numFmt w:val="bullet"/>
      <w:pStyle w:val="1"/>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B852DF4"/>
    <w:multiLevelType w:val="hybridMultilevel"/>
    <w:tmpl w:val="4134FC1A"/>
    <w:lvl w:ilvl="0" w:tplc="CABE5AA6">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6C8E5117"/>
    <w:multiLevelType w:val="hybridMultilevel"/>
    <w:tmpl w:val="4C50040A"/>
    <w:lvl w:ilvl="0" w:tplc="0B2AA0AE">
      <w:start w:val="1"/>
      <w:numFmt w:val="decimal"/>
      <w:lvlText w:val="%1."/>
      <w:lvlJc w:val="left"/>
      <w:pPr>
        <w:ind w:left="7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BC2FCC"/>
    <w:multiLevelType w:val="hybridMultilevel"/>
    <w:tmpl w:val="DCDC9AF4"/>
    <w:lvl w:ilvl="0" w:tplc="4A10DED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D11613C"/>
    <w:multiLevelType w:val="hybridMultilevel"/>
    <w:tmpl w:val="11F65E58"/>
    <w:lvl w:ilvl="0" w:tplc="C05AF528">
      <w:numFmt w:val="bullet"/>
      <w:lvlText w:val="-"/>
      <w:lvlJc w:val="left"/>
      <w:pPr>
        <w:ind w:left="773" w:hanging="360"/>
      </w:pPr>
      <w:rPr>
        <w:rFonts w:ascii="Microsoft Uighur" w:eastAsiaTheme="minorHAnsi" w:hAnsi="Microsoft Uighur" w:cs="Microsoft Uighur" w:hint="default"/>
        <w:sz w:val="28"/>
        <w:szCs w:val="28"/>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86" w15:restartNumberingAfterBreak="0">
    <w:nsid w:val="6D7E59B0"/>
    <w:multiLevelType w:val="multilevel"/>
    <w:tmpl w:val="04090021"/>
    <w:lvl w:ilvl="0">
      <w:start w:val="1"/>
      <w:numFmt w:val="arabicAlpha"/>
      <w:lvlText w:val="%1-"/>
      <w:lvlJc w:val="center"/>
      <w:pPr>
        <w:ind w:left="360" w:hanging="360"/>
      </w:pPr>
      <w:rPr>
        <w:rFonts w:hint="default"/>
      </w:r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187" w15:restartNumberingAfterBreak="0">
    <w:nsid w:val="6D936CE9"/>
    <w:multiLevelType w:val="hybridMultilevel"/>
    <w:tmpl w:val="E5A0AA34"/>
    <w:lvl w:ilvl="0" w:tplc="C05AF528">
      <w:numFmt w:val="bullet"/>
      <w:lvlText w:val="-"/>
      <w:lvlJc w:val="left"/>
      <w:pPr>
        <w:ind w:left="720" w:hanging="360"/>
      </w:pPr>
      <w:rPr>
        <w:rFonts w:ascii="Microsoft Uighur" w:eastAsiaTheme="minorHAnsi" w:hAnsi="Microsoft Uighur" w:cs="Microsoft Uighur"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DAF28FB"/>
    <w:multiLevelType w:val="hybridMultilevel"/>
    <w:tmpl w:val="B0DEA06E"/>
    <w:lvl w:ilvl="0" w:tplc="04090013">
      <w:start w:val="1"/>
      <w:numFmt w:val="arabicAlpha"/>
      <w:lvlText w:val="%1-"/>
      <w:lvlJc w:val="center"/>
      <w:pPr>
        <w:ind w:left="360" w:hanging="360"/>
      </w:pPr>
      <w:rPr>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9" w15:restartNumberingAfterBreak="0">
    <w:nsid w:val="6E1D1D6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6E446A7E"/>
    <w:multiLevelType w:val="multilevel"/>
    <w:tmpl w:val="85406D8A"/>
    <w:lvl w:ilvl="0">
      <w:start w:val="1"/>
      <w:numFmt w:val="decimal"/>
      <w:lvlText w:val="%1."/>
      <w:lvlJc w:val="left"/>
      <w:pPr>
        <w:ind w:left="720" w:hanging="360"/>
      </w:p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1" w15:restartNumberingAfterBreak="0">
    <w:nsid w:val="6E590B30"/>
    <w:multiLevelType w:val="hybridMultilevel"/>
    <w:tmpl w:val="B66254EE"/>
    <w:lvl w:ilvl="0" w:tplc="C77EB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E94645F"/>
    <w:multiLevelType w:val="hybridMultilevel"/>
    <w:tmpl w:val="5E6AA23A"/>
    <w:lvl w:ilvl="0" w:tplc="5DF27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3" w15:restartNumberingAfterBreak="0">
    <w:nsid w:val="6F153DAA"/>
    <w:multiLevelType w:val="hybridMultilevel"/>
    <w:tmpl w:val="B72494D8"/>
    <w:lvl w:ilvl="0" w:tplc="809C6C3E">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F9739AE"/>
    <w:multiLevelType w:val="hybridMultilevel"/>
    <w:tmpl w:val="D0D4DFE2"/>
    <w:lvl w:ilvl="0" w:tplc="9EA6DD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09B42F7"/>
    <w:multiLevelType w:val="multilevel"/>
    <w:tmpl w:val="A5367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0D45057"/>
    <w:multiLevelType w:val="hybridMultilevel"/>
    <w:tmpl w:val="40661706"/>
    <w:lvl w:ilvl="0" w:tplc="932EB8BA">
      <w:start w:val="1"/>
      <w:numFmt w:val="lowerLetter"/>
      <w:lvlText w:val="%1."/>
      <w:lvlJc w:val="left"/>
      <w:pPr>
        <w:ind w:left="720"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0D61D57"/>
    <w:multiLevelType w:val="hybridMultilevel"/>
    <w:tmpl w:val="90DA95F4"/>
    <w:lvl w:ilvl="0" w:tplc="2F08AE6C">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0E129E9"/>
    <w:multiLevelType w:val="multilevel"/>
    <w:tmpl w:val="04090021"/>
    <w:lvl w:ilvl="0">
      <w:start w:val="1"/>
      <w:numFmt w:val="arabicAlpha"/>
      <w:lvlText w:val="%1-"/>
      <w:lvlJc w:val="center"/>
      <w:pPr>
        <w:ind w:left="360" w:hanging="360"/>
      </w:pPr>
      <w:rPr>
        <w:rFonts w:hint="default"/>
      </w:r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199" w15:restartNumberingAfterBreak="0">
    <w:nsid w:val="71214F89"/>
    <w:multiLevelType w:val="hybridMultilevel"/>
    <w:tmpl w:val="8FAC217E"/>
    <w:lvl w:ilvl="0" w:tplc="331C344A">
      <w:start w:val="1"/>
      <w:numFmt w:val="lowerLetter"/>
      <w:lvlText w:val="%1."/>
      <w:lvlJc w:val="left"/>
      <w:pPr>
        <w:ind w:left="1440" w:hanging="360"/>
      </w:pPr>
      <w:rPr>
        <w:rFonts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12444B3"/>
    <w:multiLevelType w:val="hybridMultilevel"/>
    <w:tmpl w:val="7B701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16A3C7C"/>
    <w:multiLevelType w:val="hybridMultilevel"/>
    <w:tmpl w:val="2B409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1853D71"/>
    <w:multiLevelType w:val="hybridMultilevel"/>
    <w:tmpl w:val="968CF138"/>
    <w:lvl w:ilvl="0" w:tplc="2B7A5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1F04A82"/>
    <w:multiLevelType w:val="hybridMultilevel"/>
    <w:tmpl w:val="26B65742"/>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4984323"/>
    <w:multiLevelType w:val="hybridMultilevel"/>
    <w:tmpl w:val="AD6ED3B0"/>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4C44180"/>
    <w:multiLevelType w:val="hybridMultilevel"/>
    <w:tmpl w:val="CDC83022"/>
    <w:lvl w:ilvl="0" w:tplc="3A24DEC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6" w15:restartNumberingAfterBreak="0">
    <w:nsid w:val="74FF380F"/>
    <w:multiLevelType w:val="multilevel"/>
    <w:tmpl w:val="04090021"/>
    <w:lvl w:ilvl="0">
      <w:start w:val="1"/>
      <w:numFmt w:val="arabicAlpha"/>
      <w:lvlText w:val="%1-"/>
      <w:lvlJc w:val="center"/>
      <w:pPr>
        <w:ind w:left="360" w:hanging="360"/>
      </w:p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207" w15:restartNumberingAfterBreak="0">
    <w:nsid w:val="756A3294"/>
    <w:multiLevelType w:val="hybridMultilevel"/>
    <w:tmpl w:val="2972577C"/>
    <w:lvl w:ilvl="0" w:tplc="B1E65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578509F"/>
    <w:multiLevelType w:val="hybridMultilevel"/>
    <w:tmpl w:val="71AC73D4"/>
    <w:lvl w:ilvl="0" w:tplc="9E68A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5852FDC"/>
    <w:multiLevelType w:val="multilevel"/>
    <w:tmpl w:val="04090021"/>
    <w:lvl w:ilvl="0">
      <w:start w:val="1"/>
      <w:numFmt w:val="arabicAlpha"/>
      <w:lvlText w:val="%1-"/>
      <w:lvlJc w:val="center"/>
      <w:pPr>
        <w:ind w:left="360" w:hanging="360"/>
      </w:pPr>
      <w:rPr>
        <w:rFonts w:hint="default"/>
      </w:rPr>
    </w:lvl>
    <w:lvl w:ilvl="1">
      <w:start w:val="1"/>
      <w:numFmt w:val="decimal"/>
      <w:lvlText w:val="%1-%2-"/>
      <w:lvlJc w:val="center"/>
      <w:pPr>
        <w:ind w:left="720" w:hanging="360"/>
      </w:pPr>
      <w:rPr>
        <w:rFonts w:hint="default"/>
      </w:rPr>
    </w:lvl>
    <w:lvl w:ilvl="2">
      <w:start w:val="1"/>
      <w:numFmt w:val="arabicAlpha"/>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arabicAlpha"/>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arabicAlpha"/>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arabicAlpha"/>
      <w:lvlText w:val="%1-%2-%3-%4-%5-%6-%7-%8-%9-"/>
      <w:lvlJc w:val="center"/>
      <w:pPr>
        <w:ind w:left="3240" w:hanging="360"/>
      </w:pPr>
      <w:rPr>
        <w:rFonts w:hint="default"/>
      </w:rPr>
    </w:lvl>
  </w:abstractNum>
  <w:abstractNum w:abstractNumId="210" w15:restartNumberingAfterBreak="0">
    <w:nsid w:val="7628222D"/>
    <w:multiLevelType w:val="hybridMultilevel"/>
    <w:tmpl w:val="C4826220"/>
    <w:lvl w:ilvl="0" w:tplc="DFC8A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6CB1CD2"/>
    <w:multiLevelType w:val="hybridMultilevel"/>
    <w:tmpl w:val="A446AAB0"/>
    <w:lvl w:ilvl="0" w:tplc="7EF87766">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8657B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7880069F"/>
    <w:multiLevelType w:val="hybridMultilevel"/>
    <w:tmpl w:val="786A0754"/>
    <w:lvl w:ilvl="0" w:tplc="BAD2A84C">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8A236EF"/>
    <w:multiLevelType w:val="hybridMultilevel"/>
    <w:tmpl w:val="E02464E8"/>
    <w:lvl w:ilvl="0" w:tplc="7550EF88">
      <w:start w:val="1"/>
      <w:numFmt w:val="bullet"/>
      <w:lvlText w:val="-"/>
      <w:lvlJc w:val="left"/>
      <w:pPr>
        <w:ind w:left="450" w:hanging="360"/>
      </w:pPr>
      <w:rPr>
        <w:rFonts w:ascii="Simplified Arabic" w:eastAsiaTheme="minorHAnsi" w:hAnsi="Simplified Arabic" w:cs="Simplified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15" w15:restartNumberingAfterBreak="0">
    <w:nsid w:val="78AB1D33"/>
    <w:multiLevelType w:val="hybridMultilevel"/>
    <w:tmpl w:val="DFF6636C"/>
    <w:lvl w:ilvl="0" w:tplc="937EF7CC">
      <w:start w:val="1"/>
      <w:numFmt w:val="lowerLetter"/>
      <w:lvlText w:val="%1."/>
      <w:lvlJc w:val="left"/>
      <w:pPr>
        <w:ind w:left="144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8D300ED"/>
    <w:multiLevelType w:val="hybridMultilevel"/>
    <w:tmpl w:val="74AEC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2B426A"/>
    <w:multiLevelType w:val="hybridMultilevel"/>
    <w:tmpl w:val="850473A2"/>
    <w:lvl w:ilvl="0" w:tplc="04090013">
      <w:start w:val="1"/>
      <w:numFmt w:val="arabicAlpha"/>
      <w:lvlText w:val="%1-"/>
      <w:lvlJc w:val="center"/>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8" w15:restartNumberingAfterBreak="0">
    <w:nsid w:val="797378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79CA0D79"/>
    <w:multiLevelType w:val="hybridMultilevel"/>
    <w:tmpl w:val="34889D8C"/>
    <w:lvl w:ilvl="0" w:tplc="9190DDA8">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20" w15:restartNumberingAfterBreak="0">
    <w:nsid w:val="7A51390A"/>
    <w:multiLevelType w:val="hybridMultilevel"/>
    <w:tmpl w:val="4D482C16"/>
    <w:lvl w:ilvl="0" w:tplc="51EE74D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7A683D29"/>
    <w:multiLevelType w:val="hybridMultilevel"/>
    <w:tmpl w:val="2C3697E8"/>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AAA19D9"/>
    <w:multiLevelType w:val="hybridMultilevel"/>
    <w:tmpl w:val="8D1E37E2"/>
    <w:lvl w:ilvl="0" w:tplc="ABB24CC4">
      <w:start w:val="1"/>
      <w:numFmt w:val="bullet"/>
      <w:lvlText w:val="-"/>
      <w:lvlJc w:val="left"/>
      <w:pPr>
        <w:ind w:left="390" w:hanging="360"/>
      </w:pPr>
      <w:rPr>
        <w:rFonts w:ascii="Arial" w:eastAsia="Cambria" w:hAnsi="Arial" w:cs="Aria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23" w15:restartNumberingAfterBreak="0">
    <w:nsid w:val="7B096771"/>
    <w:multiLevelType w:val="hybridMultilevel"/>
    <w:tmpl w:val="6608A2BA"/>
    <w:lvl w:ilvl="0" w:tplc="EB6C1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5D4230"/>
    <w:multiLevelType w:val="hybridMultilevel"/>
    <w:tmpl w:val="8A2E9D98"/>
    <w:lvl w:ilvl="0" w:tplc="D792A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7D160BBE"/>
    <w:multiLevelType w:val="hybridMultilevel"/>
    <w:tmpl w:val="88580F6C"/>
    <w:lvl w:ilvl="0" w:tplc="0A34CC6E">
      <w:start w:val="1"/>
      <w:numFmt w:val="lowerLetter"/>
      <w:lvlText w:val="%1."/>
      <w:lvlJc w:val="left"/>
      <w:pPr>
        <w:ind w:left="1080" w:hanging="360"/>
      </w:pPr>
      <w:rPr>
        <w:rFonts w:hint="default"/>
        <w:b/>
        <w:bCs/>
        <w:color w:val="000000" w:themeColor="text1"/>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15:restartNumberingAfterBreak="0">
    <w:nsid w:val="7DDA6063"/>
    <w:multiLevelType w:val="hybridMultilevel"/>
    <w:tmpl w:val="C48CD0CE"/>
    <w:lvl w:ilvl="0" w:tplc="04090013">
      <w:start w:val="1"/>
      <w:numFmt w:val="arabicAlpha"/>
      <w:lvlText w:val="%1-"/>
      <w:lvlJc w:val="center"/>
      <w:pPr>
        <w:ind w:left="648" w:hanging="360"/>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227" w15:restartNumberingAfterBreak="0">
    <w:nsid w:val="7EB5455E"/>
    <w:multiLevelType w:val="hybridMultilevel"/>
    <w:tmpl w:val="9F68DB5A"/>
    <w:lvl w:ilvl="0" w:tplc="D404236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7FFA5C63"/>
    <w:multiLevelType w:val="hybridMultilevel"/>
    <w:tmpl w:val="2242C872"/>
    <w:lvl w:ilvl="0" w:tplc="ABB24CC4">
      <w:start w:val="1"/>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1"/>
  </w:num>
  <w:num w:numId="2">
    <w:abstractNumId w:val="227"/>
  </w:num>
  <w:num w:numId="3">
    <w:abstractNumId w:val="147"/>
  </w:num>
  <w:num w:numId="4">
    <w:abstractNumId w:val="35"/>
  </w:num>
  <w:num w:numId="5">
    <w:abstractNumId w:val="117"/>
  </w:num>
  <w:num w:numId="6">
    <w:abstractNumId w:val="16"/>
  </w:num>
  <w:num w:numId="7">
    <w:abstractNumId w:val="187"/>
  </w:num>
  <w:num w:numId="8">
    <w:abstractNumId w:val="140"/>
  </w:num>
  <w:num w:numId="9">
    <w:abstractNumId w:val="133"/>
  </w:num>
  <w:num w:numId="10">
    <w:abstractNumId w:val="58"/>
  </w:num>
  <w:num w:numId="11">
    <w:abstractNumId w:val="111"/>
  </w:num>
  <w:num w:numId="12">
    <w:abstractNumId w:val="11"/>
  </w:num>
  <w:num w:numId="13">
    <w:abstractNumId w:val="32"/>
  </w:num>
  <w:num w:numId="14">
    <w:abstractNumId w:val="90"/>
  </w:num>
  <w:num w:numId="15">
    <w:abstractNumId w:val="200"/>
  </w:num>
  <w:num w:numId="16">
    <w:abstractNumId w:val="164"/>
  </w:num>
  <w:num w:numId="17">
    <w:abstractNumId w:val="77"/>
  </w:num>
  <w:num w:numId="18">
    <w:abstractNumId w:val="226"/>
  </w:num>
  <w:num w:numId="19">
    <w:abstractNumId w:val="212"/>
  </w:num>
  <w:num w:numId="20">
    <w:abstractNumId w:val="175"/>
  </w:num>
  <w:num w:numId="21">
    <w:abstractNumId w:val="42"/>
  </w:num>
  <w:num w:numId="22">
    <w:abstractNumId w:val="69"/>
  </w:num>
  <w:num w:numId="23">
    <w:abstractNumId w:val="12"/>
  </w:num>
  <w:num w:numId="24">
    <w:abstractNumId w:val="99"/>
  </w:num>
  <w:num w:numId="25">
    <w:abstractNumId w:val="44"/>
  </w:num>
  <w:num w:numId="26">
    <w:abstractNumId w:val="28"/>
  </w:num>
  <w:num w:numId="27">
    <w:abstractNumId w:val="145"/>
  </w:num>
  <w:num w:numId="28">
    <w:abstractNumId w:val="172"/>
  </w:num>
  <w:num w:numId="29">
    <w:abstractNumId w:val="101"/>
  </w:num>
  <w:num w:numId="30">
    <w:abstractNumId w:val="104"/>
  </w:num>
  <w:num w:numId="31">
    <w:abstractNumId w:val="106"/>
  </w:num>
  <w:num w:numId="32">
    <w:abstractNumId w:val="220"/>
  </w:num>
  <w:num w:numId="33">
    <w:abstractNumId w:val="185"/>
  </w:num>
  <w:num w:numId="34">
    <w:abstractNumId w:val="17"/>
  </w:num>
  <w:num w:numId="35">
    <w:abstractNumId w:val="93"/>
  </w:num>
  <w:num w:numId="36">
    <w:abstractNumId w:val="183"/>
  </w:num>
  <w:num w:numId="37">
    <w:abstractNumId w:val="131"/>
  </w:num>
  <w:num w:numId="38">
    <w:abstractNumId w:val="201"/>
  </w:num>
  <w:num w:numId="39">
    <w:abstractNumId w:val="180"/>
  </w:num>
  <w:num w:numId="40">
    <w:abstractNumId w:val="33"/>
  </w:num>
  <w:num w:numId="41">
    <w:abstractNumId w:val="84"/>
  </w:num>
  <w:num w:numId="42">
    <w:abstractNumId w:val="76"/>
  </w:num>
  <w:num w:numId="43">
    <w:abstractNumId w:val="108"/>
  </w:num>
  <w:num w:numId="44">
    <w:abstractNumId w:val="5"/>
  </w:num>
  <w:num w:numId="45">
    <w:abstractNumId w:val="41"/>
  </w:num>
  <w:num w:numId="46">
    <w:abstractNumId w:val="203"/>
  </w:num>
  <w:num w:numId="47">
    <w:abstractNumId w:val="221"/>
  </w:num>
  <w:num w:numId="48">
    <w:abstractNumId w:val="9"/>
  </w:num>
  <w:num w:numId="49">
    <w:abstractNumId w:val="217"/>
  </w:num>
  <w:num w:numId="50">
    <w:abstractNumId w:val="98"/>
  </w:num>
  <w:num w:numId="51">
    <w:abstractNumId w:val="23"/>
  </w:num>
  <w:num w:numId="52">
    <w:abstractNumId w:val="110"/>
  </w:num>
  <w:num w:numId="53">
    <w:abstractNumId w:val="107"/>
  </w:num>
  <w:num w:numId="54">
    <w:abstractNumId w:val="102"/>
  </w:num>
  <w:num w:numId="55">
    <w:abstractNumId w:val="174"/>
  </w:num>
  <w:num w:numId="56">
    <w:abstractNumId w:val="129"/>
  </w:num>
  <w:num w:numId="57">
    <w:abstractNumId w:val="224"/>
  </w:num>
  <w:num w:numId="58">
    <w:abstractNumId w:val="64"/>
  </w:num>
  <w:num w:numId="59">
    <w:abstractNumId w:val="202"/>
  </w:num>
  <w:num w:numId="60">
    <w:abstractNumId w:val="88"/>
  </w:num>
  <w:num w:numId="61">
    <w:abstractNumId w:val="3"/>
  </w:num>
  <w:num w:numId="62">
    <w:abstractNumId w:val="24"/>
  </w:num>
  <w:num w:numId="63">
    <w:abstractNumId w:val="118"/>
  </w:num>
  <w:num w:numId="64">
    <w:abstractNumId w:val="36"/>
  </w:num>
  <w:num w:numId="65">
    <w:abstractNumId w:val="204"/>
  </w:num>
  <w:num w:numId="66">
    <w:abstractNumId w:val="10"/>
  </w:num>
  <w:num w:numId="67">
    <w:abstractNumId w:val="109"/>
  </w:num>
  <w:num w:numId="68">
    <w:abstractNumId w:val="143"/>
  </w:num>
  <w:num w:numId="69">
    <w:abstractNumId w:val="86"/>
  </w:num>
  <w:num w:numId="70">
    <w:abstractNumId w:val="152"/>
  </w:num>
  <w:num w:numId="71">
    <w:abstractNumId w:val="7"/>
  </w:num>
  <w:num w:numId="72">
    <w:abstractNumId w:val="127"/>
  </w:num>
  <w:num w:numId="73">
    <w:abstractNumId w:val="19"/>
  </w:num>
  <w:num w:numId="74">
    <w:abstractNumId w:val="219"/>
  </w:num>
  <w:num w:numId="75">
    <w:abstractNumId w:val="173"/>
  </w:num>
  <w:num w:numId="76">
    <w:abstractNumId w:val="205"/>
  </w:num>
  <w:num w:numId="77">
    <w:abstractNumId w:val="1"/>
  </w:num>
  <w:num w:numId="78">
    <w:abstractNumId w:val="176"/>
  </w:num>
  <w:num w:numId="79">
    <w:abstractNumId w:val="189"/>
  </w:num>
  <w:num w:numId="80">
    <w:abstractNumId w:val="218"/>
  </w:num>
  <w:num w:numId="81">
    <w:abstractNumId w:val="97"/>
  </w:num>
  <w:num w:numId="82">
    <w:abstractNumId w:val="4"/>
  </w:num>
  <w:num w:numId="83">
    <w:abstractNumId w:val="154"/>
  </w:num>
  <w:num w:numId="84">
    <w:abstractNumId w:val="54"/>
  </w:num>
  <w:num w:numId="85">
    <w:abstractNumId w:val="214"/>
  </w:num>
  <w:num w:numId="86">
    <w:abstractNumId w:val="30"/>
  </w:num>
  <w:num w:numId="87">
    <w:abstractNumId w:val="78"/>
  </w:num>
  <w:num w:numId="88">
    <w:abstractNumId w:val="177"/>
  </w:num>
  <w:num w:numId="89">
    <w:abstractNumId w:val="206"/>
  </w:num>
  <w:num w:numId="90">
    <w:abstractNumId w:val="186"/>
  </w:num>
  <w:num w:numId="91">
    <w:abstractNumId w:val="119"/>
  </w:num>
  <w:num w:numId="92">
    <w:abstractNumId w:val="158"/>
  </w:num>
  <w:num w:numId="93">
    <w:abstractNumId w:val="209"/>
  </w:num>
  <w:num w:numId="94">
    <w:abstractNumId w:val="0"/>
  </w:num>
  <w:num w:numId="95">
    <w:abstractNumId w:val="195"/>
  </w:num>
  <w:num w:numId="96">
    <w:abstractNumId w:val="34"/>
  </w:num>
  <w:num w:numId="97">
    <w:abstractNumId w:val="89"/>
  </w:num>
  <w:num w:numId="98">
    <w:abstractNumId w:val="198"/>
  </w:num>
  <w:num w:numId="99">
    <w:abstractNumId w:val="65"/>
  </w:num>
  <w:num w:numId="100">
    <w:abstractNumId w:val="216"/>
  </w:num>
  <w:num w:numId="101">
    <w:abstractNumId w:val="81"/>
  </w:num>
  <w:num w:numId="102">
    <w:abstractNumId w:val="96"/>
  </w:num>
  <w:num w:numId="103">
    <w:abstractNumId w:val="71"/>
  </w:num>
  <w:num w:numId="104">
    <w:abstractNumId w:val="56"/>
  </w:num>
  <w:num w:numId="105">
    <w:abstractNumId w:val="43"/>
  </w:num>
  <w:num w:numId="106">
    <w:abstractNumId w:val="167"/>
  </w:num>
  <w:num w:numId="107">
    <w:abstractNumId w:val="138"/>
  </w:num>
  <w:num w:numId="108">
    <w:abstractNumId w:val="21"/>
  </w:num>
  <w:num w:numId="109">
    <w:abstractNumId w:val="178"/>
  </w:num>
  <w:num w:numId="110">
    <w:abstractNumId w:val="114"/>
  </w:num>
  <w:num w:numId="111">
    <w:abstractNumId w:val="2"/>
  </w:num>
  <w:num w:numId="112">
    <w:abstractNumId w:val="74"/>
  </w:num>
  <w:num w:numId="113">
    <w:abstractNumId w:val="49"/>
  </w:num>
  <w:num w:numId="114">
    <w:abstractNumId w:val="208"/>
  </w:num>
  <w:num w:numId="115">
    <w:abstractNumId w:val="53"/>
  </w:num>
  <w:num w:numId="116">
    <w:abstractNumId w:val="48"/>
  </w:num>
  <w:num w:numId="117">
    <w:abstractNumId w:val="59"/>
  </w:num>
  <w:num w:numId="118">
    <w:abstractNumId w:val="159"/>
  </w:num>
  <w:num w:numId="119">
    <w:abstractNumId w:val="223"/>
  </w:num>
  <w:num w:numId="120">
    <w:abstractNumId w:val="161"/>
  </w:num>
  <w:num w:numId="121">
    <w:abstractNumId w:val="210"/>
  </w:num>
  <w:num w:numId="122">
    <w:abstractNumId w:val="130"/>
  </w:num>
  <w:num w:numId="123">
    <w:abstractNumId w:val="134"/>
  </w:num>
  <w:num w:numId="124">
    <w:abstractNumId w:val="83"/>
  </w:num>
  <w:num w:numId="125">
    <w:abstractNumId w:val="57"/>
  </w:num>
  <w:num w:numId="126">
    <w:abstractNumId w:val="207"/>
  </w:num>
  <w:num w:numId="127">
    <w:abstractNumId w:val="45"/>
  </w:num>
  <w:num w:numId="128">
    <w:abstractNumId w:val="103"/>
  </w:num>
  <w:num w:numId="129">
    <w:abstractNumId w:val="95"/>
  </w:num>
  <w:num w:numId="130">
    <w:abstractNumId w:val="150"/>
  </w:num>
  <w:num w:numId="131">
    <w:abstractNumId w:val="51"/>
  </w:num>
  <w:num w:numId="132">
    <w:abstractNumId w:val="40"/>
  </w:num>
  <w:num w:numId="133">
    <w:abstractNumId w:val="6"/>
  </w:num>
  <w:num w:numId="134">
    <w:abstractNumId w:val="146"/>
  </w:num>
  <w:num w:numId="135">
    <w:abstractNumId w:val="38"/>
  </w:num>
  <w:num w:numId="136">
    <w:abstractNumId w:val="80"/>
  </w:num>
  <w:num w:numId="137">
    <w:abstractNumId w:val="182"/>
  </w:num>
  <w:num w:numId="138">
    <w:abstractNumId w:val="105"/>
  </w:num>
  <w:num w:numId="139">
    <w:abstractNumId w:val="157"/>
  </w:num>
  <w:num w:numId="140">
    <w:abstractNumId w:val="46"/>
  </w:num>
  <w:num w:numId="141">
    <w:abstractNumId w:val="142"/>
  </w:num>
  <w:num w:numId="142">
    <w:abstractNumId w:val="191"/>
  </w:num>
  <w:num w:numId="143">
    <w:abstractNumId w:val="70"/>
  </w:num>
  <w:num w:numId="144">
    <w:abstractNumId w:val="75"/>
  </w:num>
  <w:num w:numId="145">
    <w:abstractNumId w:val="87"/>
  </w:num>
  <w:num w:numId="146">
    <w:abstractNumId w:val="170"/>
  </w:num>
  <w:num w:numId="147">
    <w:abstractNumId w:val="18"/>
  </w:num>
  <w:num w:numId="148">
    <w:abstractNumId w:val="137"/>
  </w:num>
  <w:num w:numId="149">
    <w:abstractNumId w:val="228"/>
  </w:num>
  <w:num w:numId="150">
    <w:abstractNumId w:val="179"/>
  </w:num>
  <w:num w:numId="151">
    <w:abstractNumId w:val="166"/>
  </w:num>
  <w:num w:numId="152">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16"/>
  </w:num>
  <w:num w:numId="154">
    <w:abstractNumId w:val="68"/>
  </w:num>
  <w:num w:numId="155">
    <w:abstractNumId w:val="128"/>
  </w:num>
  <w:num w:numId="156">
    <w:abstractNumId w:val="26"/>
  </w:num>
  <w:num w:numId="157">
    <w:abstractNumId w:val="122"/>
  </w:num>
  <w:num w:numId="158">
    <w:abstractNumId w:val="132"/>
  </w:num>
  <w:num w:numId="159">
    <w:abstractNumId w:val="29"/>
  </w:num>
  <w:num w:numId="160">
    <w:abstractNumId w:val="63"/>
  </w:num>
  <w:num w:numId="161">
    <w:abstractNumId w:val="168"/>
  </w:num>
  <w:num w:numId="162">
    <w:abstractNumId w:val="163"/>
  </w:num>
  <w:num w:numId="163">
    <w:abstractNumId w:val="151"/>
  </w:num>
  <w:num w:numId="164">
    <w:abstractNumId w:val="123"/>
  </w:num>
  <w:num w:numId="165">
    <w:abstractNumId w:val="120"/>
  </w:num>
  <w:num w:numId="166">
    <w:abstractNumId w:val="20"/>
  </w:num>
  <w:num w:numId="167">
    <w:abstractNumId w:val="100"/>
  </w:num>
  <w:num w:numId="168">
    <w:abstractNumId w:val="222"/>
  </w:num>
  <w:num w:numId="169">
    <w:abstractNumId w:val="125"/>
  </w:num>
  <w:num w:numId="170">
    <w:abstractNumId w:val="139"/>
  </w:num>
  <w:num w:numId="171">
    <w:abstractNumId w:val="121"/>
  </w:num>
  <w:num w:numId="172">
    <w:abstractNumId w:val="144"/>
  </w:num>
  <w:num w:numId="173">
    <w:abstractNumId w:val="31"/>
  </w:num>
  <w:num w:numId="174">
    <w:abstractNumId w:val="184"/>
  </w:num>
  <w:num w:numId="175">
    <w:abstractNumId w:val="14"/>
  </w:num>
  <w:num w:numId="176">
    <w:abstractNumId w:val="160"/>
  </w:num>
  <w:num w:numId="177">
    <w:abstractNumId w:val="190"/>
  </w:num>
  <w:num w:numId="178">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50"/>
  </w:num>
  <w:num w:numId="1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65"/>
  </w:num>
  <w:num w:numId="184">
    <w:abstractNumId w:val="141"/>
  </w:num>
  <w:num w:numId="185">
    <w:abstractNumId w:val="196"/>
  </w:num>
  <w:num w:numId="186">
    <w:abstractNumId w:val="153"/>
  </w:num>
  <w:num w:numId="187">
    <w:abstractNumId w:val="47"/>
  </w:num>
  <w:num w:numId="188">
    <w:abstractNumId w:val="60"/>
  </w:num>
  <w:num w:numId="189">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73"/>
  </w:num>
  <w:num w:numId="191">
    <w:abstractNumId w:val="112"/>
  </w:num>
  <w:num w:numId="192">
    <w:abstractNumId w:val="91"/>
  </w:num>
  <w:num w:numId="193">
    <w:abstractNumId w:val="171"/>
  </w:num>
  <w:num w:numId="194">
    <w:abstractNumId w:val="79"/>
  </w:num>
  <w:num w:numId="195">
    <w:abstractNumId w:val="94"/>
  </w:num>
  <w:num w:numId="196">
    <w:abstractNumId w:val="162"/>
  </w:num>
  <w:num w:numId="197">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213"/>
  </w:num>
  <w:num w:numId="200">
    <w:abstractNumId w:val="193"/>
  </w:num>
  <w:num w:numId="201">
    <w:abstractNumId w:val="55"/>
  </w:num>
  <w:num w:numId="202">
    <w:abstractNumId w:val="113"/>
  </w:num>
  <w:num w:numId="203">
    <w:abstractNumId w:val="61"/>
  </w:num>
  <w:num w:numId="204">
    <w:abstractNumId w:val="27"/>
  </w:num>
  <w:num w:numId="205">
    <w:abstractNumId w:val="22"/>
  </w:num>
  <w:num w:numId="206">
    <w:abstractNumId w:val="215"/>
  </w:num>
  <w:num w:numId="207">
    <w:abstractNumId w:val="25"/>
  </w:num>
  <w:num w:numId="208">
    <w:abstractNumId w:val="211"/>
  </w:num>
  <w:num w:numId="209">
    <w:abstractNumId w:val="197"/>
  </w:num>
  <w:num w:numId="210">
    <w:abstractNumId w:val="82"/>
  </w:num>
  <w:num w:numId="211">
    <w:abstractNumId w:val="115"/>
  </w:num>
  <w:num w:numId="212">
    <w:abstractNumId w:val="37"/>
  </w:num>
  <w:num w:numId="213">
    <w:abstractNumId w:val="52"/>
  </w:num>
  <w:num w:numId="214">
    <w:abstractNumId w:val="92"/>
  </w:num>
  <w:num w:numId="215">
    <w:abstractNumId w:val="155"/>
  </w:num>
  <w:num w:numId="216">
    <w:abstractNumId w:val="149"/>
  </w:num>
  <w:num w:numId="217">
    <w:abstractNumId w:val="72"/>
  </w:num>
  <w:num w:numId="218">
    <w:abstractNumId w:val="199"/>
  </w:num>
  <w:num w:numId="219">
    <w:abstractNumId w:val="124"/>
  </w:num>
  <w:num w:numId="220">
    <w:abstractNumId w:val="126"/>
  </w:num>
  <w:num w:numId="221">
    <w:abstractNumId w:val="169"/>
  </w:num>
  <w:num w:numId="222">
    <w:abstractNumId w:val="225"/>
  </w:num>
  <w:num w:numId="223">
    <w:abstractNumId w:val="67"/>
  </w:num>
  <w:num w:numId="224">
    <w:abstractNumId w:val="135"/>
  </w:num>
  <w:num w:numId="225">
    <w:abstractNumId w:val="66"/>
  </w:num>
  <w:num w:numId="226">
    <w:abstractNumId w:val="85"/>
  </w:num>
  <w:num w:numId="227">
    <w:abstractNumId w:val="8"/>
  </w:num>
  <w:num w:numId="228">
    <w:abstractNumId w:val="192"/>
  </w:num>
  <w:num w:numId="229">
    <w:abstractNumId w:val="15"/>
  </w:num>
  <w:num w:numId="230">
    <w:abstractNumId w:val="136"/>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activeWritingStyle w:appName="MSWord" w:lang="ar-EG" w:vendorID="64" w:dllVersion="0" w:nlCheck="1" w:checkStyle="1"/>
  <w:activeWritingStyle w:appName="MSWord" w:lang="ar-SA" w:vendorID="64" w:dllVersion="0" w:nlCheck="1" w:checkStyle="0"/>
  <w:activeWritingStyle w:appName="MSWord" w:lang="en-US" w:vendorID="64" w:dllVersion="0" w:nlCheck="1" w:checkStyle="0"/>
  <w:activeWritingStyle w:appName="MSWord" w:lang="ar-EG" w:vendorID="64" w:dllVersion="4096" w:nlCheck="1" w:checkStyle="0"/>
  <w:activeWritingStyle w:appName="MSWord" w:lang="ar-SA" w:vendorID="64" w:dllVersion="4096" w:nlCheck="1" w:checkStyle="0"/>
  <w:activeWritingStyle w:appName="MSWord" w:lang="en-US" w:vendorID="64" w:dllVersion="4096" w:nlCheck="1" w:checkStyle="0"/>
  <w:activeWritingStyle w:appName="MSWord" w:lang="en-US" w:vendorID="64" w:dllVersion="6" w:nlCheck="1" w:checkStyle="1"/>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202"/>
    <w:rsid w:val="00000888"/>
    <w:rsid w:val="000016D1"/>
    <w:rsid w:val="000018F4"/>
    <w:rsid w:val="00002F62"/>
    <w:rsid w:val="000031F7"/>
    <w:rsid w:val="0000369E"/>
    <w:rsid w:val="000038EA"/>
    <w:rsid w:val="00003B90"/>
    <w:rsid w:val="00003DB8"/>
    <w:rsid w:val="0000468B"/>
    <w:rsid w:val="00005409"/>
    <w:rsid w:val="000069AD"/>
    <w:rsid w:val="00006A9F"/>
    <w:rsid w:val="00006DA2"/>
    <w:rsid w:val="00007A2F"/>
    <w:rsid w:val="00011422"/>
    <w:rsid w:val="000117FA"/>
    <w:rsid w:val="00011CC8"/>
    <w:rsid w:val="00011E5A"/>
    <w:rsid w:val="0001212C"/>
    <w:rsid w:val="00012395"/>
    <w:rsid w:val="00012574"/>
    <w:rsid w:val="00017FAE"/>
    <w:rsid w:val="00020134"/>
    <w:rsid w:val="0002078E"/>
    <w:rsid w:val="00021344"/>
    <w:rsid w:val="00021D6C"/>
    <w:rsid w:val="00021DC5"/>
    <w:rsid w:val="00022B49"/>
    <w:rsid w:val="00023F6C"/>
    <w:rsid w:val="000244C0"/>
    <w:rsid w:val="00025123"/>
    <w:rsid w:val="000254F6"/>
    <w:rsid w:val="0002565D"/>
    <w:rsid w:val="00026643"/>
    <w:rsid w:val="00026DE7"/>
    <w:rsid w:val="00027A5D"/>
    <w:rsid w:val="00027DA2"/>
    <w:rsid w:val="00030525"/>
    <w:rsid w:val="00030B28"/>
    <w:rsid w:val="000327A5"/>
    <w:rsid w:val="00032CD4"/>
    <w:rsid w:val="00033FC6"/>
    <w:rsid w:val="000340DF"/>
    <w:rsid w:val="000355CC"/>
    <w:rsid w:val="00035F1A"/>
    <w:rsid w:val="00036AD1"/>
    <w:rsid w:val="000376A0"/>
    <w:rsid w:val="00037AB2"/>
    <w:rsid w:val="00037FA3"/>
    <w:rsid w:val="000405C7"/>
    <w:rsid w:val="00040BF5"/>
    <w:rsid w:val="00040F42"/>
    <w:rsid w:val="00041545"/>
    <w:rsid w:val="000417E1"/>
    <w:rsid w:val="00041CE1"/>
    <w:rsid w:val="00041D7A"/>
    <w:rsid w:val="00042297"/>
    <w:rsid w:val="000427D6"/>
    <w:rsid w:val="00042C9D"/>
    <w:rsid w:val="00042F77"/>
    <w:rsid w:val="000432A3"/>
    <w:rsid w:val="000465B7"/>
    <w:rsid w:val="00046EF6"/>
    <w:rsid w:val="000472C3"/>
    <w:rsid w:val="0004752E"/>
    <w:rsid w:val="0005005F"/>
    <w:rsid w:val="00050C9E"/>
    <w:rsid w:val="000513BF"/>
    <w:rsid w:val="00051DD2"/>
    <w:rsid w:val="0005482C"/>
    <w:rsid w:val="000550A6"/>
    <w:rsid w:val="00055D1F"/>
    <w:rsid w:val="00055E36"/>
    <w:rsid w:val="0005620B"/>
    <w:rsid w:val="000562E3"/>
    <w:rsid w:val="0005679D"/>
    <w:rsid w:val="000569F9"/>
    <w:rsid w:val="00057B71"/>
    <w:rsid w:val="0006073C"/>
    <w:rsid w:val="00060914"/>
    <w:rsid w:val="00060B05"/>
    <w:rsid w:val="00061317"/>
    <w:rsid w:val="00061667"/>
    <w:rsid w:val="00061AA3"/>
    <w:rsid w:val="00062E84"/>
    <w:rsid w:val="00063510"/>
    <w:rsid w:val="0006379B"/>
    <w:rsid w:val="00063AA4"/>
    <w:rsid w:val="00064167"/>
    <w:rsid w:val="00066644"/>
    <w:rsid w:val="0006692E"/>
    <w:rsid w:val="00066F78"/>
    <w:rsid w:val="00070FB0"/>
    <w:rsid w:val="000712D5"/>
    <w:rsid w:val="000713C4"/>
    <w:rsid w:val="000715D4"/>
    <w:rsid w:val="00071B7E"/>
    <w:rsid w:val="00071C7A"/>
    <w:rsid w:val="00072693"/>
    <w:rsid w:val="0007282A"/>
    <w:rsid w:val="00072F69"/>
    <w:rsid w:val="000748D9"/>
    <w:rsid w:val="00074F64"/>
    <w:rsid w:val="00076101"/>
    <w:rsid w:val="00076DC6"/>
    <w:rsid w:val="00076F9D"/>
    <w:rsid w:val="000771D5"/>
    <w:rsid w:val="000773F1"/>
    <w:rsid w:val="00080399"/>
    <w:rsid w:val="000807FC"/>
    <w:rsid w:val="000824F9"/>
    <w:rsid w:val="00083259"/>
    <w:rsid w:val="00084CA9"/>
    <w:rsid w:val="00086775"/>
    <w:rsid w:val="00087F4D"/>
    <w:rsid w:val="0009034E"/>
    <w:rsid w:val="000914C4"/>
    <w:rsid w:val="00093643"/>
    <w:rsid w:val="00093D69"/>
    <w:rsid w:val="00094D4D"/>
    <w:rsid w:val="00095DE5"/>
    <w:rsid w:val="0009702B"/>
    <w:rsid w:val="000975F3"/>
    <w:rsid w:val="00097C76"/>
    <w:rsid w:val="00097EAF"/>
    <w:rsid w:val="000A054A"/>
    <w:rsid w:val="000A063C"/>
    <w:rsid w:val="000A08B4"/>
    <w:rsid w:val="000A0B4F"/>
    <w:rsid w:val="000A148E"/>
    <w:rsid w:val="000A21D8"/>
    <w:rsid w:val="000A2368"/>
    <w:rsid w:val="000A3631"/>
    <w:rsid w:val="000A402A"/>
    <w:rsid w:val="000B1BFA"/>
    <w:rsid w:val="000B213A"/>
    <w:rsid w:val="000B21DF"/>
    <w:rsid w:val="000B231B"/>
    <w:rsid w:val="000B3068"/>
    <w:rsid w:val="000B33A6"/>
    <w:rsid w:val="000B3C64"/>
    <w:rsid w:val="000B5A3A"/>
    <w:rsid w:val="000B5DE7"/>
    <w:rsid w:val="000B6295"/>
    <w:rsid w:val="000B6783"/>
    <w:rsid w:val="000B67F6"/>
    <w:rsid w:val="000B6BB1"/>
    <w:rsid w:val="000C03A1"/>
    <w:rsid w:val="000C1D2D"/>
    <w:rsid w:val="000C3A6B"/>
    <w:rsid w:val="000C43E7"/>
    <w:rsid w:val="000C47B3"/>
    <w:rsid w:val="000C4CB7"/>
    <w:rsid w:val="000C54E2"/>
    <w:rsid w:val="000D1B52"/>
    <w:rsid w:val="000D1BE8"/>
    <w:rsid w:val="000D1D25"/>
    <w:rsid w:val="000D1D97"/>
    <w:rsid w:val="000D227A"/>
    <w:rsid w:val="000D269C"/>
    <w:rsid w:val="000D3331"/>
    <w:rsid w:val="000D3428"/>
    <w:rsid w:val="000D3E79"/>
    <w:rsid w:val="000D4875"/>
    <w:rsid w:val="000D4DD7"/>
    <w:rsid w:val="000D539A"/>
    <w:rsid w:val="000D554F"/>
    <w:rsid w:val="000D58B4"/>
    <w:rsid w:val="000D64F6"/>
    <w:rsid w:val="000D6A41"/>
    <w:rsid w:val="000D6BC7"/>
    <w:rsid w:val="000E0188"/>
    <w:rsid w:val="000E14F2"/>
    <w:rsid w:val="000E182E"/>
    <w:rsid w:val="000E1A2A"/>
    <w:rsid w:val="000E402F"/>
    <w:rsid w:val="000E43C9"/>
    <w:rsid w:val="000E44D1"/>
    <w:rsid w:val="000E7714"/>
    <w:rsid w:val="000E7E54"/>
    <w:rsid w:val="000F05EE"/>
    <w:rsid w:val="000F0748"/>
    <w:rsid w:val="000F0906"/>
    <w:rsid w:val="000F12A4"/>
    <w:rsid w:val="000F2144"/>
    <w:rsid w:val="000F3455"/>
    <w:rsid w:val="000F367A"/>
    <w:rsid w:val="000F3FB9"/>
    <w:rsid w:val="000F40BA"/>
    <w:rsid w:val="000F41B6"/>
    <w:rsid w:val="000F46E7"/>
    <w:rsid w:val="000F4C35"/>
    <w:rsid w:val="000F4C8F"/>
    <w:rsid w:val="000F556C"/>
    <w:rsid w:val="000F5F6F"/>
    <w:rsid w:val="000F69B1"/>
    <w:rsid w:val="000F7A1A"/>
    <w:rsid w:val="00100CEC"/>
    <w:rsid w:val="00100D80"/>
    <w:rsid w:val="00101344"/>
    <w:rsid w:val="00101D58"/>
    <w:rsid w:val="0010390A"/>
    <w:rsid w:val="0010649C"/>
    <w:rsid w:val="0010701F"/>
    <w:rsid w:val="00110B3D"/>
    <w:rsid w:val="00110C30"/>
    <w:rsid w:val="001119A5"/>
    <w:rsid w:val="00111F81"/>
    <w:rsid w:val="00112680"/>
    <w:rsid w:val="00114FC7"/>
    <w:rsid w:val="0011530E"/>
    <w:rsid w:val="0011664E"/>
    <w:rsid w:val="00116CF3"/>
    <w:rsid w:val="001214A2"/>
    <w:rsid w:val="00121CBD"/>
    <w:rsid w:val="00122BDA"/>
    <w:rsid w:val="00123200"/>
    <w:rsid w:val="001245BB"/>
    <w:rsid w:val="00127B8C"/>
    <w:rsid w:val="00130947"/>
    <w:rsid w:val="00131056"/>
    <w:rsid w:val="00132710"/>
    <w:rsid w:val="00134096"/>
    <w:rsid w:val="00135D5E"/>
    <w:rsid w:val="00140D5F"/>
    <w:rsid w:val="001414E5"/>
    <w:rsid w:val="00142284"/>
    <w:rsid w:val="00143EE3"/>
    <w:rsid w:val="001445DA"/>
    <w:rsid w:val="00144B90"/>
    <w:rsid w:val="00144F4F"/>
    <w:rsid w:val="00145A13"/>
    <w:rsid w:val="0014609B"/>
    <w:rsid w:val="00146F7A"/>
    <w:rsid w:val="0014752C"/>
    <w:rsid w:val="00147B33"/>
    <w:rsid w:val="001505D8"/>
    <w:rsid w:val="00151C10"/>
    <w:rsid w:val="00151D9E"/>
    <w:rsid w:val="0015216B"/>
    <w:rsid w:val="001544FC"/>
    <w:rsid w:val="00154789"/>
    <w:rsid w:val="0015488B"/>
    <w:rsid w:val="00155CCB"/>
    <w:rsid w:val="00156DB3"/>
    <w:rsid w:val="0015791F"/>
    <w:rsid w:val="001607E6"/>
    <w:rsid w:val="00160FCA"/>
    <w:rsid w:val="00160FD1"/>
    <w:rsid w:val="00161852"/>
    <w:rsid w:val="00161957"/>
    <w:rsid w:val="00161987"/>
    <w:rsid w:val="00161D65"/>
    <w:rsid w:val="0016200A"/>
    <w:rsid w:val="00163D0E"/>
    <w:rsid w:val="0016422B"/>
    <w:rsid w:val="001647D3"/>
    <w:rsid w:val="0016515F"/>
    <w:rsid w:val="00165C3A"/>
    <w:rsid w:val="001664E2"/>
    <w:rsid w:val="001673A2"/>
    <w:rsid w:val="0016799E"/>
    <w:rsid w:val="00170021"/>
    <w:rsid w:val="001707A2"/>
    <w:rsid w:val="0017095F"/>
    <w:rsid w:val="00170FAE"/>
    <w:rsid w:val="00171C6A"/>
    <w:rsid w:val="001724B5"/>
    <w:rsid w:val="00172FCB"/>
    <w:rsid w:val="0017301F"/>
    <w:rsid w:val="001730C8"/>
    <w:rsid w:val="001732C3"/>
    <w:rsid w:val="0017384E"/>
    <w:rsid w:val="0017423F"/>
    <w:rsid w:val="001749C4"/>
    <w:rsid w:val="001754CA"/>
    <w:rsid w:val="00175ECF"/>
    <w:rsid w:val="00175F52"/>
    <w:rsid w:val="00177D95"/>
    <w:rsid w:val="001801CE"/>
    <w:rsid w:val="00180A1C"/>
    <w:rsid w:val="00180E95"/>
    <w:rsid w:val="00181A45"/>
    <w:rsid w:val="00182B56"/>
    <w:rsid w:val="001833F5"/>
    <w:rsid w:val="00184569"/>
    <w:rsid w:val="00184684"/>
    <w:rsid w:val="00186403"/>
    <w:rsid w:val="001866EA"/>
    <w:rsid w:val="001871A0"/>
    <w:rsid w:val="001906A7"/>
    <w:rsid w:val="00190827"/>
    <w:rsid w:val="00190B4E"/>
    <w:rsid w:val="00191101"/>
    <w:rsid w:val="0019226E"/>
    <w:rsid w:val="001925C8"/>
    <w:rsid w:val="001926B8"/>
    <w:rsid w:val="00192CBF"/>
    <w:rsid w:val="00193AA9"/>
    <w:rsid w:val="00195465"/>
    <w:rsid w:val="001955B5"/>
    <w:rsid w:val="001A0E11"/>
    <w:rsid w:val="001A1AA8"/>
    <w:rsid w:val="001A1BE2"/>
    <w:rsid w:val="001A1CC4"/>
    <w:rsid w:val="001A1E59"/>
    <w:rsid w:val="001A21C1"/>
    <w:rsid w:val="001A23C6"/>
    <w:rsid w:val="001A2A53"/>
    <w:rsid w:val="001A3339"/>
    <w:rsid w:val="001A3D24"/>
    <w:rsid w:val="001A449A"/>
    <w:rsid w:val="001A50D0"/>
    <w:rsid w:val="001A53AF"/>
    <w:rsid w:val="001A5B31"/>
    <w:rsid w:val="001B049F"/>
    <w:rsid w:val="001B0968"/>
    <w:rsid w:val="001B131F"/>
    <w:rsid w:val="001B135F"/>
    <w:rsid w:val="001B1A2E"/>
    <w:rsid w:val="001B1AD3"/>
    <w:rsid w:val="001B3B52"/>
    <w:rsid w:val="001B5592"/>
    <w:rsid w:val="001B6581"/>
    <w:rsid w:val="001B7939"/>
    <w:rsid w:val="001B7FF3"/>
    <w:rsid w:val="001C0404"/>
    <w:rsid w:val="001C04DB"/>
    <w:rsid w:val="001C0F9E"/>
    <w:rsid w:val="001C18BA"/>
    <w:rsid w:val="001C1D10"/>
    <w:rsid w:val="001C25BE"/>
    <w:rsid w:val="001C3081"/>
    <w:rsid w:val="001C3110"/>
    <w:rsid w:val="001C324E"/>
    <w:rsid w:val="001C4B64"/>
    <w:rsid w:val="001C78E1"/>
    <w:rsid w:val="001C7C51"/>
    <w:rsid w:val="001C7D3C"/>
    <w:rsid w:val="001C7EE1"/>
    <w:rsid w:val="001D04F5"/>
    <w:rsid w:val="001D0A8E"/>
    <w:rsid w:val="001D0C2E"/>
    <w:rsid w:val="001D13BD"/>
    <w:rsid w:val="001D1E5D"/>
    <w:rsid w:val="001D2AD9"/>
    <w:rsid w:val="001D2BAC"/>
    <w:rsid w:val="001D30E4"/>
    <w:rsid w:val="001D4A50"/>
    <w:rsid w:val="001D5FE9"/>
    <w:rsid w:val="001D6301"/>
    <w:rsid w:val="001E02C5"/>
    <w:rsid w:val="001E0449"/>
    <w:rsid w:val="001E1E1D"/>
    <w:rsid w:val="001E3922"/>
    <w:rsid w:val="001E603D"/>
    <w:rsid w:val="001E631B"/>
    <w:rsid w:val="001E6D05"/>
    <w:rsid w:val="001E74D1"/>
    <w:rsid w:val="001E75C4"/>
    <w:rsid w:val="001E7611"/>
    <w:rsid w:val="001E7F5E"/>
    <w:rsid w:val="001F0E34"/>
    <w:rsid w:val="001F3557"/>
    <w:rsid w:val="001F3DF7"/>
    <w:rsid w:val="001F4480"/>
    <w:rsid w:val="001F4993"/>
    <w:rsid w:val="001F5211"/>
    <w:rsid w:val="001F7947"/>
    <w:rsid w:val="001F7E52"/>
    <w:rsid w:val="0020040B"/>
    <w:rsid w:val="00201413"/>
    <w:rsid w:val="00202D34"/>
    <w:rsid w:val="002038B7"/>
    <w:rsid w:val="002040F0"/>
    <w:rsid w:val="0020497F"/>
    <w:rsid w:val="00204B4C"/>
    <w:rsid w:val="00204EA1"/>
    <w:rsid w:val="002070CC"/>
    <w:rsid w:val="00207AFC"/>
    <w:rsid w:val="002108BB"/>
    <w:rsid w:val="00211B5A"/>
    <w:rsid w:val="00212E80"/>
    <w:rsid w:val="00213C30"/>
    <w:rsid w:val="002144AE"/>
    <w:rsid w:val="0021533A"/>
    <w:rsid w:val="00216102"/>
    <w:rsid w:val="00217321"/>
    <w:rsid w:val="0021744C"/>
    <w:rsid w:val="00217487"/>
    <w:rsid w:val="00217EC6"/>
    <w:rsid w:val="00220622"/>
    <w:rsid w:val="00221124"/>
    <w:rsid w:val="00221A7B"/>
    <w:rsid w:val="0022227F"/>
    <w:rsid w:val="0022241E"/>
    <w:rsid w:val="00222DFC"/>
    <w:rsid w:val="0022347C"/>
    <w:rsid w:val="002240D9"/>
    <w:rsid w:val="0022546B"/>
    <w:rsid w:val="002258B7"/>
    <w:rsid w:val="00226F27"/>
    <w:rsid w:val="00230978"/>
    <w:rsid w:val="002330E6"/>
    <w:rsid w:val="0023417A"/>
    <w:rsid w:val="00234F4E"/>
    <w:rsid w:val="002351F3"/>
    <w:rsid w:val="0023550C"/>
    <w:rsid w:val="00236422"/>
    <w:rsid w:val="002376B9"/>
    <w:rsid w:val="002379E3"/>
    <w:rsid w:val="00237AB8"/>
    <w:rsid w:val="00240205"/>
    <w:rsid w:val="00240A1C"/>
    <w:rsid w:val="00240E60"/>
    <w:rsid w:val="00242583"/>
    <w:rsid w:val="00242E41"/>
    <w:rsid w:val="0024332F"/>
    <w:rsid w:val="0024361B"/>
    <w:rsid w:val="002444BB"/>
    <w:rsid w:val="00244656"/>
    <w:rsid w:val="002447DB"/>
    <w:rsid w:val="00244AEA"/>
    <w:rsid w:val="00245387"/>
    <w:rsid w:val="00245C77"/>
    <w:rsid w:val="00246667"/>
    <w:rsid w:val="00250929"/>
    <w:rsid w:val="00251186"/>
    <w:rsid w:val="00251580"/>
    <w:rsid w:val="0025279B"/>
    <w:rsid w:val="0025292E"/>
    <w:rsid w:val="00252D66"/>
    <w:rsid w:val="00252D9E"/>
    <w:rsid w:val="002543C0"/>
    <w:rsid w:val="0025469E"/>
    <w:rsid w:val="002547B3"/>
    <w:rsid w:val="002550CC"/>
    <w:rsid w:val="0025590E"/>
    <w:rsid w:val="0025675D"/>
    <w:rsid w:val="00257A09"/>
    <w:rsid w:val="002600C3"/>
    <w:rsid w:val="0026186C"/>
    <w:rsid w:val="002618CA"/>
    <w:rsid w:val="00261A95"/>
    <w:rsid w:val="00261F54"/>
    <w:rsid w:val="0026250F"/>
    <w:rsid w:val="00262741"/>
    <w:rsid w:val="00263522"/>
    <w:rsid w:val="00263F4E"/>
    <w:rsid w:val="00263FAF"/>
    <w:rsid w:val="002642B9"/>
    <w:rsid w:val="0026465A"/>
    <w:rsid w:val="002656FF"/>
    <w:rsid w:val="00265CB8"/>
    <w:rsid w:val="002664CB"/>
    <w:rsid w:val="00270699"/>
    <w:rsid w:val="0027247C"/>
    <w:rsid w:val="00272AA6"/>
    <w:rsid w:val="00272BA0"/>
    <w:rsid w:val="002736EC"/>
    <w:rsid w:val="00274AAC"/>
    <w:rsid w:val="00274DA8"/>
    <w:rsid w:val="00274DCC"/>
    <w:rsid w:val="00274F6E"/>
    <w:rsid w:val="00275CE5"/>
    <w:rsid w:val="00276599"/>
    <w:rsid w:val="00276B12"/>
    <w:rsid w:val="002770D1"/>
    <w:rsid w:val="002807AB"/>
    <w:rsid w:val="00280E00"/>
    <w:rsid w:val="00281515"/>
    <w:rsid w:val="00281834"/>
    <w:rsid w:val="00283E4C"/>
    <w:rsid w:val="00285912"/>
    <w:rsid w:val="002908EE"/>
    <w:rsid w:val="00290AA3"/>
    <w:rsid w:val="00290C4E"/>
    <w:rsid w:val="00291366"/>
    <w:rsid w:val="00291E05"/>
    <w:rsid w:val="002929EF"/>
    <w:rsid w:val="002935CA"/>
    <w:rsid w:val="00293EA0"/>
    <w:rsid w:val="00294CAD"/>
    <w:rsid w:val="00296982"/>
    <w:rsid w:val="00296E38"/>
    <w:rsid w:val="00297912"/>
    <w:rsid w:val="002A0051"/>
    <w:rsid w:val="002A0EBE"/>
    <w:rsid w:val="002A1AC5"/>
    <w:rsid w:val="002A1C87"/>
    <w:rsid w:val="002A2399"/>
    <w:rsid w:val="002A283E"/>
    <w:rsid w:val="002A2FBD"/>
    <w:rsid w:val="002A34CE"/>
    <w:rsid w:val="002A3525"/>
    <w:rsid w:val="002A3542"/>
    <w:rsid w:val="002A4701"/>
    <w:rsid w:val="002A55DD"/>
    <w:rsid w:val="002A5945"/>
    <w:rsid w:val="002A61A7"/>
    <w:rsid w:val="002A7DF1"/>
    <w:rsid w:val="002B0D62"/>
    <w:rsid w:val="002B1B8D"/>
    <w:rsid w:val="002B330F"/>
    <w:rsid w:val="002B467A"/>
    <w:rsid w:val="002B4875"/>
    <w:rsid w:val="002B5283"/>
    <w:rsid w:val="002B5E7C"/>
    <w:rsid w:val="002B6251"/>
    <w:rsid w:val="002B63D4"/>
    <w:rsid w:val="002B7753"/>
    <w:rsid w:val="002B7A40"/>
    <w:rsid w:val="002C0427"/>
    <w:rsid w:val="002C120E"/>
    <w:rsid w:val="002C20BB"/>
    <w:rsid w:val="002C31FE"/>
    <w:rsid w:val="002C4397"/>
    <w:rsid w:val="002C4808"/>
    <w:rsid w:val="002C495B"/>
    <w:rsid w:val="002C4A54"/>
    <w:rsid w:val="002C4D60"/>
    <w:rsid w:val="002C572B"/>
    <w:rsid w:val="002C7036"/>
    <w:rsid w:val="002C7103"/>
    <w:rsid w:val="002C79D5"/>
    <w:rsid w:val="002C7C53"/>
    <w:rsid w:val="002D14AB"/>
    <w:rsid w:val="002D1674"/>
    <w:rsid w:val="002D2A38"/>
    <w:rsid w:val="002D3610"/>
    <w:rsid w:val="002D43D6"/>
    <w:rsid w:val="002D4414"/>
    <w:rsid w:val="002D4650"/>
    <w:rsid w:val="002D6BE5"/>
    <w:rsid w:val="002D743D"/>
    <w:rsid w:val="002E12B7"/>
    <w:rsid w:val="002E12E9"/>
    <w:rsid w:val="002E1B17"/>
    <w:rsid w:val="002E1CBE"/>
    <w:rsid w:val="002E2202"/>
    <w:rsid w:val="002E30DE"/>
    <w:rsid w:val="002E3C22"/>
    <w:rsid w:val="002E43C7"/>
    <w:rsid w:val="002E4429"/>
    <w:rsid w:val="002E472D"/>
    <w:rsid w:val="002E48AB"/>
    <w:rsid w:val="002E5F0D"/>
    <w:rsid w:val="002E5FC0"/>
    <w:rsid w:val="002E6171"/>
    <w:rsid w:val="002E6612"/>
    <w:rsid w:val="002F0234"/>
    <w:rsid w:val="002F0C58"/>
    <w:rsid w:val="002F117C"/>
    <w:rsid w:val="002F13D6"/>
    <w:rsid w:val="002F187C"/>
    <w:rsid w:val="002F1E10"/>
    <w:rsid w:val="002F2562"/>
    <w:rsid w:val="002F3027"/>
    <w:rsid w:val="002F33FA"/>
    <w:rsid w:val="002F38F2"/>
    <w:rsid w:val="002F3ED2"/>
    <w:rsid w:val="002F3F21"/>
    <w:rsid w:val="002F5F91"/>
    <w:rsid w:val="002F69AF"/>
    <w:rsid w:val="002F6B39"/>
    <w:rsid w:val="003006F3"/>
    <w:rsid w:val="00300F59"/>
    <w:rsid w:val="003018D9"/>
    <w:rsid w:val="00301911"/>
    <w:rsid w:val="00301962"/>
    <w:rsid w:val="00301EEB"/>
    <w:rsid w:val="00301FB1"/>
    <w:rsid w:val="003021AB"/>
    <w:rsid w:val="00303724"/>
    <w:rsid w:val="003041B7"/>
    <w:rsid w:val="0030556D"/>
    <w:rsid w:val="003104C5"/>
    <w:rsid w:val="0031095E"/>
    <w:rsid w:val="00311214"/>
    <w:rsid w:val="00311A3D"/>
    <w:rsid w:val="00313781"/>
    <w:rsid w:val="00313EAA"/>
    <w:rsid w:val="00315DE4"/>
    <w:rsid w:val="00315E29"/>
    <w:rsid w:val="003162F7"/>
    <w:rsid w:val="00316373"/>
    <w:rsid w:val="00317158"/>
    <w:rsid w:val="00320C2F"/>
    <w:rsid w:val="00320D51"/>
    <w:rsid w:val="003210C8"/>
    <w:rsid w:val="003212A9"/>
    <w:rsid w:val="00322099"/>
    <w:rsid w:val="0032235A"/>
    <w:rsid w:val="00322584"/>
    <w:rsid w:val="003227BB"/>
    <w:rsid w:val="00322ABC"/>
    <w:rsid w:val="00323A9B"/>
    <w:rsid w:val="00324227"/>
    <w:rsid w:val="0032495B"/>
    <w:rsid w:val="00325D7B"/>
    <w:rsid w:val="00326A64"/>
    <w:rsid w:val="0032724C"/>
    <w:rsid w:val="003272BD"/>
    <w:rsid w:val="00327531"/>
    <w:rsid w:val="003275DB"/>
    <w:rsid w:val="0032762D"/>
    <w:rsid w:val="00330C34"/>
    <w:rsid w:val="00330C92"/>
    <w:rsid w:val="00330D0C"/>
    <w:rsid w:val="003310E8"/>
    <w:rsid w:val="00332341"/>
    <w:rsid w:val="00332D4B"/>
    <w:rsid w:val="00332E48"/>
    <w:rsid w:val="003334EA"/>
    <w:rsid w:val="00333B72"/>
    <w:rsid w:val="003342FC"/>
    <w:rsid w:val="00334715"/>
    <w:rsid w:val="00334924"/>
    <w:rsid w:val="00334CEA"/>
    <w:rsid w:val="00334D5F"/>
    <w:rsid w:val="00334ED1"/>
    <w:rsid w:val="00335739"/>
    <w:rsid w:val="00335DDB"/>
    <w:rsid w:val="00336EA3"/>
    <w:rsid w:val="00340130"/>
    <w:rsid w:val="00341075"/>
    <w:rsid w:val="00341810"/>
    <w:rsid w:val="003419B8"/>
    <w:rsid w:val="00342022"/>
    <w:rsid w:val="0034323F"/>
    <w:rsid w:val="0034512A"/>
    <w:rsid w:val="003456CB"/>
    <w:rsid w:val="00345DB4"/>
    <w:rsid w:val="00345F96"/>
    <w:rsid w:val="00346C11"/>
    <w:rsid w:val="00347757"/>
    <w:rsid w:val="00350DB6"/>
    <w:rsid w:val="003532E7"/>
    <w:rsid w:val="00353A07"/>
    <w:rsid w:val="00354AD8"/>
    <w:rsid w:val="00355456"/>
    <w:rsid w:val="00355BC2"/>
    <w:rsid w:val="00355BEC"/>
    <w:rsid w:val="003577B9"/>
    <w:rsid w:val="003609D3"/>
    <w:rsid w:val="00360BF5"/>
    <w:rsid w:val="003613F4"/>
    <w:rsid w:val="0036196E"/>
    <w:rsid w:val="00366298"/>
    <w:rsid w:val="00366B80"/>
    <w:rsid w:val="003670F3"/>
    <w:rsid w:val="00367E90"/>
    <w:rsid w:val="003700F3"/>
    <w:rsid w:val="0037051E"/>
    <w:rsid w:val="0037053B"/>
    <w:rsid w:val="003719E3"/>
    <w:rsid w:val="00371C6F"/>
    <w:rsid w:val="003727F3"/>
    <w:rsid w:val="003729B6"/>
    <w:rsid w:val="003736D4"/>
    <w:rsid w:val="00373D53"/>
    <w:rsid w:val="00374093"/>
    <w:rsid w:val="00374F80"/>
    <w:rsid w:val="00376224"/>
    <w:rsid w:val="00376F8B"/>
    <w:rsid w:val="003776B2"/>
    <w:rsid w:val="003777AB"/>
    <w:rsid w:val="00380056"/>
    <w:rsid w:val="00380384"/>
    <w:rsid w:val="00380A8F"/>
    <w:rsid w:val="00380C3A"/>
    <w:rsid w:val="00380E05"/>
    <w:rsid w:val="0038142D"/>
    <w:rsid w:val="0038218C"/>
    <w:rsid w:val="003831A6"/>
    <w:rsid w:val="00383AAD"/>
    <w:rsid w:val="00385A03"/>
    <w:rsid w:val="00386468"/>
    <w:rsid w:val="00386516"/>
    <w:rsid w:val="00387A83"/>
    <w:rsid w:val="00387B55"/>
    <w:rsid w:val="00387DFD"/>
    <w:rsid w:val="0039003B"/>
    <w:rsid w:val="003913C6"/>
    <w:rsid w:val="00391676"/>
    <w:rsid w:val="003917E9"/>
    <w:rsid w:val="00391DAE"/>
    <w:rsid w:val="003926E1"/>
    <w:rsid w:val="003928F5"/>
    <w:rsid w:val="00394C18"/>
    <w:rsid w:val="00396432"/>
    <w:rsid w:val="00397C35"/>
    <w:rsid w:val="003A0013"/>
    <w:rsid w:val="003A0F7B"/>
    <w:rsid w:val="003A1414"/>
    <w:rsid w:val="003A18AC"/>
    <w:rsid w:val="003A1CD0"/>
    <w:rsid w:val="003A1F7C"/>
    <w:rsid w:val="003A20A7"/>
    <w:rsid w:val="003A35C4"/>
    <w:rsid w:val="003A38F5"/>
    <w:rsid w:val="003A3F3D"/>
    <w:rsid w:val="003A4192"/>
    <w:rsid w:val="003A49A8"/>
    <w:rsid w:val="003A5825"/>
    <w:rsid w:val="003A5FA9"/>
    <w:rsid w:val="003A6325"/>
    <w:rsid w:val="003A6375"/>
    <w:rsid w:val="003A7661"/>
    <w:rsid w:val="003A7F01"/>
    <w:rsid w:val="003A7F29"/>
    <w:rsid w:val="003B0227"/>
    <w:rsid w:val="003B1FAF"/>
    <w:rsid w:val="003B2BCA"/>
    <w:rsid w:val="003B449B"/>
    <w:rsid w:val="003B44BF"/>
    <w:rsid w:val="003B4B31"/>
    <w:rsid w:val="003B5B19"/>
    <w:rsid w:val="003B664E"/>
    <w:rsid w:val="003B67BE"/>
    <w:rsid w:val="003B7192"/>
    <w:rsid w:val="003B7ADE"/>
    <w:rsid w:val="003B7CE2"/>
    <w:rsid w:val="003C0270"/>
    <w:rsid w:val="003C0424"/>
    <w:rsid w:val="003C0B30"/>
    <w:rsid w:val="003C1A56"/>
    <w:rsid w:val="003C2575"/>
    <w:rsid w:val="003C2F1D"/>
    <w:rsid w:val="003C3129"/>
    <w:rsid w:val="003C3E01"/>
    <w:rsid w:val="003C4A38"/>
    <w:rsid w:val="003C5915"/>
    <w:rsid w:val="003C617C"/>
    <w:rsid w:val="003C67A4"/>
    <w:rsid w:val="003C6FB7"/>
    <w:rsid w:val="003C73BF"/>
    <w:rsid w:val="003D03BA"/>
    <w:rsid w:val="003D04BC"/>
    <w:rsid w:val="003D153E"/>
    <w:rsid w:val="003D2035"/>
    <w:rsid w:val="003D2556"/>
    <w:rsid w:val="003D2AAC"/>
    <w:rsid w:val="003D3E5A"/>
    <w:rsid w:val="003D4BBB"/>
    <w:rsid w:val="003D5259"/>
    <w:rsid w:val="003D582C"/>
    <w:rsid w:val="003D6460"/>
    <w:rsid w:val="003D70C8"/>
    <w:rsid w:val="003E0C22"/>
    <w:rsid w:val="003E1106"/>
    <w:rsid w:val="003E2762"/>
    <w:rsid w:val="003E2B8F"/>
    <w:rsid w:val="003E334D"/>
    <w:rsid w:val="003E34BE"/>
    <w:rsid w:val="003E3A23"/>
    <w:rsid w:val="003E48A0"/>
    <w:rsid w:val="003E5195"/>
    <w:rsid w:val="003E5F34"/>
    <w:rsid w:val="003E60BF"/>
    <w:rsid w:val="003F027D"/>
    <w:rsid w:val="003F0A22"/>
    <w:rsid w:val="003F157D"/>
    <w:rsid w:val="003F218D"/>
    <w:rsid w:val="003F319A"/>
    <w:rsid w:val="003F3343"/>
    <w:rsid w:val="003F3440"/>
    <w:rsid w:val="003F35B9"/>
    <w:rsid w:val="003F4BDF"/>
    <w:rsid w:val="003F5984"/>
    <w:rsid w:val="003F5D1D"/>
    <w:rsid w:val="003F7F33"/>
    <w:rsid w:val="00400077"/>
    <w:rsid w:val="0040010E"/>
    <w:rsid w:val="004001A6"/>
    <w:rsid w:val="004013FF"/>
    <w:rsid w:val="0040145F"/>
    <w:rsid w:val="00401C53"/>
    <w:rsid w:val="004049D7"/>
    <w:rsid w:val="00405064"/>
    <w:rsid w:val="004061C4"/>
    <w:rsid w:val="00407289"/>
    <w:rsid w:val="00407318"/>
    <w:rsid w:val="00407346"/>
    <w:rsid w:val="00407AA2"/>
    <w:rsid w:val="00407F7E"/>
    <w:rsid w:val="00410D9D"/>
    <w:rsid w:val="00412060"/>
    <w:rsid w:val="004125C6"/>
    <w:rsid w:val="0041294B"/>
    <w:rsid w:val="004138D2"/>
    <w:rsid w:val="00413B3C"/>
    <w:rsid w:val="004143C3"/>
    <w:rsid w:val="004149E1"/>
    <w:rsid w:val="00420170"/>
    <w:rsid w:val="00426212"/>
    <w:rsid w:val="004326E2"/>
    <w:rsid w:val="00434084"/>
    <w:rsid w:val="004344EB"/>
    <w:rsid w:val="00435763"/>
    <w:rsid w:val="0043665E"/>
    <w:rsid w:val="00436BEA"/>
    <w:rsid w:val="00437189"/>
    <w:rsid w:val="00437B04"/>
    <w:rsid w:val="00437B06"/>
    <w:rsid w:val="00437CD2"/>
    <w:rsid w:val="004403A8"/>
    <w:rsid w:val="004415F5"/>
    <w:rsid w:val="00441ABE"/>
    <w:rsid w:val="00442772"/>
    <w:rsid w:val="00443470"/>
    <w:rsid w:val="0044390E"/>
    <w:rsid w:val="00443C82"/>
    <w:rsid w:val="00443FDB"/>
    <w:rsid w:val="00446729"/>
    <w:rsid w:val="00446AA8"/>
    <w:rsid w:val="0044762E"/>
    <w:rsid w:val="0045081C"/>
    <w:rsid w:val="00450BC4"/>
    <w:rsid w:val="004524B0"/>
    <w:rsid w:val="00452D0C"/>
    <w:rsid w:val="00453284"/>
    <w:rsid w:val="004540C1"/>
    <w:rsid w:val="00454F0D"/>
    <w:rsid w:val="004550D3"/>
    <w:rsid w:val="00455727"/>
    <w:rsid w:val="00455CAF"/>
    <w:rsid w:val="0045658F"/>
    <w:rsid w:val="00456E9F"/>
    <w:rsid w:val="00457927"/>
    <w:rsid w:val="00460A16"/>
    <w:rsid w:val="00461E13"/>
    <w:rsid w:val="004621C9"/>
    <w:rsid w:val="0046353C"/>
    <w:rsid w:val="00463681"/>
    <w:rsid w:val="004638E0"/>
    <w:rsid w:val="00463C3B"/>
    <w:rsid w:val="0046446C"/>
    <w:rsid w:val="0046456B"/>
    <w:rsid w:val="004652EE"/>
    <w:rsid w:val="0046544F"/>
    <w:rsid w:val="004701E0"/>
    <w:rsid w:val="00470716"/>
    <w:rsid w:val="00470E54"/>
    <w:rsid w:val="00471001"/>
    <w:rsid w:val="004715FB"/>
    <w:rsid w:val="00471CC9"/>
    <w:rsid w:val="0047299D"/>
    <w:rsid w:val="004732B5"/>
    <w:rsid w:val="00476D7C"/>
    <w:rsid w:val="00480AE2"/>
    <w:rsid w:val="00480F60"/>
    <w:rsid w:val="00481118"/>
    <w:rsid w:val="004814B3"/>
    <w:rsid w:val="00482D0F"/>
    <w:rsid w:val="00482E27"/>
    <w:rsid w:val="00482E4C"/>
    <w:rsid w:val="00483773"/>
    <w:rsid w:val="00483ED0"/>
    <w:rsid w:val="00484426"/>
    <w:rsid w:val="00484A4A"/>
    <w:rsid w:val="004853BA"/>
    <w:rsid w:val="00485EC8"/>
    <w:rsid w:val="00485F8C"/>
    <w:rsid w:val="00486102"/>
    <w:rsid w:val="00486DFF"/>
    <w:rsid w:val="004870FF"/>
    <w:rsid w:val="00487325"/>
    <w:rsid w:val="00487D9E"/>
    <w:rsid w:val="00491568"/>
    <w:rsid w:val="004919CE"/>
    <w:rsid w:val="00494DF5"/>
    <w:rsid w:val="004954F3"/>
    <w:rsid w:val="004964C8"/>
    <w:rsid w:val="0049694E"/>
    <w:rsid w:val="00497695"/>
    <w:rsid w:val="004A0D84"/>
    <w:rsid w:val="004A11FE"/>
    <w:rsid w:val="004A21AD"/>
    <w:rsid w:val="004A21E1"/>
    <w:rsid w:val="004A251D"/>
    <w:rsid w:val="004A2549"/>
    <w:rsid w:val="004A2A60"/>
    <w:rsid w:val="004A3168"/>
    <w:rsid w:val="004A31EA"/>
    <w:rsid w:val="004A4E99"/>
    <w:rsid w:val="004A585C"/>
    <w:rsid w:val="004A5872"/>
    <w:rsid w:val="004A5A7F"/>
    <w:rsid w:val="004A5E94"/>
    <w:rsid w:val="004A64D4"/>
    <w:rsid w:val="004A6D85"/>
    <w:rsid w:val="004A77BE"/>
    <w:rsid w:val="004A7B01"/>
    <w:rsid w:val="004B1FBE"/>
    <w:rsid w:val="004B227C"/>
    <w:rsid w:val="004B2709"/>
    <w:rsid w:val="004B2959"/>
    <w:rsid w:val="004B2BCB"/>
    <w:rsid w:val="004B3401"/>
    <w:rsid w:val="004B3934"/>
    <w:rsid w:val="004B526D"/>
    <w:rsid w:val="004B53D7"/>
    <w:rsid w:val="004B55F7"/>
    <w:rsid w:val="004B6732"/>
    <w:rsid w:val="004B673B"/>
    <w:rsid w:val="004B7076"/>
    <w:rsid w:val="004B713D"/>
    <w:rsid w:val="004B72FC"/>
    <w:rsid w:val="004C00C1"/>
    <w:rsid w:val="004C141C"/>
    <w:rsid w:val="004C15FC"/>
    <w:rsid w:val="004C2C8A"/>
    <w:rsid w:val="004C3B36"/>
    <w:rsid w:val="004C4138"/>
    <w:rsid w:val="004C4D4A"/>
    <w:rsid w:val="004C4EE8"/>
    <w:rsid w:val="004C578A"/>
    <w:rsid w:val="004C5FEB"/>
    <w:rsid w:val="004D0F0F"/>
    <w:rsid w:val="004D12B6"/>
    <w:rsid w:val="004D1419"/>
    <w:rsid w:val="004D1866"/>
    <w:rsid w:val="004D7121"/>
    <w:rsid w:val="004D7A36"/>
    <w:rsid w:val="004D7B6D"/>
    <w:rsid w:val="004E009E"/>
    <w:rsid w:val="004E056E"/>
    <w:rsid w:val="004E0BD8"/>
    <w:rsid w:val="004E13B9"/>
    <w:rsid w:val="004E1950"/>
    <w:rsid w:val="004E2973"/>
    <w:rsid w:val="004E30A6"/>
    <w:rsid w:val="004E54A9"/>
    <w:rsid w:val="004E5D23"/>
    <w:rsid w:val="004E5EAA"/>
    <w:rsid w:val="004F00D1"/>
    <w:rsid w:val="004F2AEC"/>
    <w:rsid w:val="004F5BCA"/>
    <w:rsid w:val="004F5DE9"/>
    <w:rsid w:val="004F5E09"/>
    <w:rsid w:val="004F6BA3"/>
    <w:rsid w:val="004F79FB"/>
    <w:rsid w:val="0050012F"/>
    <w:rsid w:val="0050178D"/>
    <w:rsid w:val="0050198E"/>
    <w:rsid w:val="00502204"/>
    <w:rsid w:val="005030CC"/>
    <w:rsid w:val="00503762"/>
    <w:rsid w:val="00504239"/>
    <w:rsid w:val="00504D7E"/>
    <w:rsid w:val="00504F42"/>
    <w:rsid w:val="00504F60"/>
    <w:rsid w:val="005050C2"/>
    <w:rsid w:val="005054A1"/>
    <w:rsid w:val="005058E9"/>
    <w:rsid w:val="005059FE"/>
    <w:rsid w:val="00505C37"/>
    <w:rsid w:val="00505F86"/>
    <w:rsid w:val="00506187"/>
    <w:rsid w:val="00507DA1"/>
    <w:rsid w:val="00510265"/>
    <w:rsid w:val="005109C1"/>
    <w:rsid w:val="00510BEA"/>
    <w:rsid w:val="00511776"/>
    <w:rsid w:val="00511958"/>
    <w:rsid w:val="005130CC"/>
    <w:rsid w:val="005130FD"/>
    <w:rsid w:val="0051408F"/>
    <w:rsid w:val="0051496F"/>
    <w:rsid w:val="0051601D"/>
    <w:rsid w:val="005163D2"/>
    <w:rsid w:val="00516D9B"/>
    <w:rsid w:val="00517083"/>
    <w:rsid w:val="00522C2A"/>
    <w:rsid w:val="005239E5"/>
    <w:rsid w:val="00524387"/>
    <w:rsid w:val="00525712"/>
    <w:rsid w:val="0053000D"/>
    <w:rsid w:val="00530893"/>
    <w:rsid w:val="00531778"/>
    <w:rsid w:val="00531A8F"/>
    <w:rsid w:val="00532F15"/>
    <w:rsid w:val="005334B0"/>
    <w:rsid w:val="00534756"/>
    <w:rsid w:val="00534929"/>
    <w:rsid w:val="00534BC0"/>
    <w:rsid w:val="00534C82"/>
    <w:rsid w:val="00534DE8"/>
    <w:rsid w:val="00536BC4"/>
    <w:rsid w:val="00537333"/>
    <w:rsid w:val="00537688"/>
    <w:rsid w:val="005405E4"/>
    <w:rsid w:val="00540762"/>
    <w:rsid w:val="0054205F"/>
    <w:rsid w:val="00542702"/>
    <w:rsid w:val="0054296B"/>
    <w:rsid w:val="0054369D"/>
    <w:rsid w:val="00543893"/>
    <w:rsid w:val="00543D98"/>
    <w:rsid w:val="005442D6"/>
    <w:rsid w:val="00544DBB"/>
    <w:rsid w:val="00545624"/>
    <w:rsid w:val="00545770"/>
    <w:rsid w:val="00545AD4"/>
    <w:rsid w:val="00546B3E"/>
    <w:rsid w:val="00546DD4"/>
    <w:rsid w:val="005470E5"/>
    <w:rsid w:val="005477BE"/>
    <w:rsid w:val="00547E3A"/>
    <w:rsid w:val="00547F13"/>
    <w:rsid w:val="00547FA4"/>
    <w:rsid w:val="00550150"/>
    <w:rsid w:val="00551309"/>
    <w:rsid w:val="00553289"/>
    <w:rsid w:val="00554E00"/>
    <w:rsid w:val="0055556B"/>
    <w:rsid w:val="00555AB2"/>
    <w:rsid w:val="00555BFA"/>
    <w:rsid w:val="00557858"/>
    <w:rsid w:val="0056053E"/>
    <w:rsid w:val="005627B6"/>
    <w:rsid w:val="00563859"/>
    <w:rsid w:val="00563DB3"/>
    <w:rsid w:val="005649F8"/>
    <w:rsid w:val="00566DBF"/>
    <w:rsid w:val="00567B54"/>
    <w:rsid w:val="00567E69"/>
    <w:rsid w:val="00570159"/>
    <w:rsid w:val="00570D6E"/>
    <w:rsid w:val="00571167"/>
    <w:rsid w:val="00571E25"/>
    <w:rsid w:val="00573607"/>
    <w:rsid w:val="00574B38"/>
    <w:rsid w:val="00574C24"/>
    <w:rsid w:val="005758F6"/>
    <w:rsid w:val="00575935"/>
    <w:rsid w:val="005761B1"/>
    <w:rsid w:val="0057624B"/>
    <w:rsid w:val="0057659D"/>
    <w:rsid w:val="00576CBF"/>
    <w:rsid w:val="0057787B"/>
    <w:rsid w:val="00580576"/>
    <w:rsid w:val="00580658"/>
    <w:rsid w:val="00580943"/>
    <w:rsid w:val="00581227"/>
    <w:rsid w:val="00581E06"/>
    <w:rsid w:val="005840E4"/>
    <w:rsid w:val="00584F4E"/>
    <w:rsid w:val="005856D7"/>
    <w:rsid w:val="00585EDE"/>
    <w:rsid w:val="005866FB"/>
    <w:rsid w:val="00586F89"/>
    <w:rsid w:val="00587258"/>
    <w:rsid w:val="005872C2"/>
    <w:rsid w:val="00587C2B"/>
    <w:rsid w:val="005907D5"/>
    <w:rsid w:val="00591E02"/>
    <w:rsid w:val="0059224F"/>
    <w:rsid w:val="00592EE0"/>
    <w:rsid w:val="00593FAB"/>
    <w:rsid w:val="00594E7A"/>
    <w:rsid w:val="005950F4"/>
    <w:rsid w:val="005963A2"/>
    <w:rsid w:val="00596BED"/>
    <w:rsid w:val="00596DBC"/>
    <w:rsid w:val="005979CF"/>
    <w:rsid w:val="005A1979"/>
    <w:rsid w:val="005A2232"/>
    <w:rsid w:val="005A2A90"/>
    <w:rsid w:val="005A32A3"/>
    <w:rsid w:val="005A3D10"/>
    <w:rsid w:val="005A49A3"/>
    <w:rsid w:val="005A5511"/>
    <w:rsid w:val="005A59D2"/>
    <w:rsid w:val="005A694D"/>
    <w:rsid w:val="005A6FEE"/>
    <w:rsid w:val="005A7121"/>
    <w:rsid w:val="005A783D"/>
    <w:rsid w:val="005A7E6C"/>
    <w:rsid w:val="005B06E7"/>
    <w:rsid w:val="005B0BC0"/>
    <w:rsid w:val="005B1AC2"/>
    <w:rsid w:val="005B1CC0"/>
    <w:rsid w:val="005B25CB"/>
    <w:rsid w:val="005B5168"/>
    <w:rsid w:val="005B51E1"/>
    <w:rsid w:val="005B65D2"/>
    <w:rsid w:val="005B6FF3"/>
    <w:rsid w:val="005C0E40"/>
    <w:rsid w:val="005C0E5C"/>
    <w:rsid w:val="005C2E35"/>
    <w:rsid w:val="005C323F"/>
    <w:rsid w:val="005C36F2"/>
    <w:rsid w:val="005C3A98"/>
    <w:rsid w:val="005C3D9F"/>
    <w:rsid w:val="005C3EA1"/>
    <w:rsid w:val="005C3FAC"/>
    <w:rsid w:val="005C415E"/>
    <w:rsid w:val="005C46E1"/>
    <w:rsid w:val="005C6BA6"/>
    <w:rsid w:val="005C7D9C"/>
    <w:rsid w:val="005D3C85"/>
    <w:rsid w:val="005D41A2"/>
    <w:rsid w:val="005D5563"/>
    <w:rsid w:val="005D5FA0"/>
    <w:rsid w:val="005D7E97"/>
    <w:rsid w:val="005D7EEF"/>
    <w:rsid w:val="005E0115"/>
    <w:rsid w:val="005E034D"/>
    <w:rsid w:val="005E0940"/>
    <w:rsid w:val="005E10B2"/>
    <w:rsid w:val="005E10F6"/>
    <w:rsid w:val="005E11A4"/>
    <w:rsid w:val="005E19B1"/>
    <w:rsid w:val="005E1A39"/>
    <w:rsid w:val="005E28B7"/>
    <w:rsid w:val="005E3067"/>
    <w:rsid w:val="005E4AD9"/>
    <w:rsid w:val="005E4EC1"/>
    <w:rsid w:val="005E550A"/>
    <w:rsid w:val="005E57F1"/>
    <w:rsid w:val="005E5B04"/>
    <w:rsid w:val="005E61E4"/>
    <w:rsid w:val="005E74D4"/>
    <w:rsid w:val="005F094E"/>
    <w:rsid w:val="005F146E"/>
    <w:rsid w:val="005F1FB1"/>
    <w:rsid w:val="005F2F8F"/>
    <w:rsid w:val="005F347D"/>
    <w:rsid w:val="005F3546"/>
    <w:rsid w:val="005F4218"/>
    <w:rsid w:val="005F4890"/>
    <w:rsid w:val="005F4A04"/>
    <w:rsid w:val="005F5007"/>
    <w:rsid w:val="005F6D5A"/>
    <w:rsid w:val="005F7926"/>
    <w:rsid w:val="005F79CA"/>
    <w:rsid w:val="005F7A2A"/>
    <w:rsid w:val="005F7F43"/>
    <w:rsid w:val="0060110E"/>
    <w:rsid w:val="00601436"/>
    <w:rsid w:val="00601A85"/>
    <w:rsid w:val="006030A4"/>
    <w:rsid w:val="00604390"/>
    <w:rsid w:val="00605685"/>
    <w:rsid w:val="00606793"/>
    <w:rsid w:val="00606A5A"/>
    <w:rsid w:val="00606C74"/>
    <w:rsid w:val="00607945"/>
    <w:rsid w:val="00607C9B"/>
    <w:rsid w:val="00610A47"/>
    <w:rsid w:val="00610E43"/>
    <w:rsid w:val="0061142C"/>
    <w:rsid w:val="00611D18"/>
    <w:rsid w:val="006121FA"/>
    <w:rsid w:val="00612516"/>
    <w:rsid w:val="0061257C"/>
    <w:rsid w:val="00613202"/>
    <w:rsid w:val="006139A6"/>
    <w:rsid w:val="006139E6"/>
    <w:rsid w:val="00614469"/>
    <w:rsid w:val="0061493B"/>
    <w:rsid w:val="00615209"/>
    <w:rsid w:val="0061553C"/>
    <w:rsid w:val="0061577F"/>
    <w:rsid w:val="00616B12"/>
    <w:rsid w:val="006178D2"/>
    <w:rsid w:val="006202DA"/>
    <w:rsid w:val="00621231"/>
    <w:rsid w:val="00621AFA"/>
    <w:rsid w:val="00622518"/>
    <w:rsid w:val="006227DD"/>
    <w:rsid w:val="00623AB3"/>
    <w:rsid w:val="00624209"/>
    <w:rsid w:val="006244E2"/>
    <w:rsid w:val="00624CEB"/>
    <w:rsid w:val="00625779"/>
    <w:rsid w:val="00625810"/>
    <w:rsid w:val="00626031"/>
    <w:rsid w:val="006264AA"/>
    <w:rsid w:val="00626EFA"/>
    <w:rsid w:val="006277E9"/>
    <w:rsid w:val="00631499"/>
    <w:rsid w:val="00631AF3"/>
    <w:rsid w:val="00631E15"/>
    <w:rsid w:val="00632236"/>
    <w:rsid w:val="00632BCA"/>
    <w:rsid w:val="00634673"/>
    <w:rsid w:val="0063485B"/>
    <w:rsid w:val="00635CC9"/>
    <w:rsid w:val="006363BD"/>
    <w:rsid w:val="0063661C"/>
    <w:rsid w:val="00636F37"/>
    <w:rsid w:val="006413FA"/>
    <w:rsid w:val="00641A29"/>
    <w:rsid w:val="006422E4"/>
    <w:rsid w:val="00643498"/>
    <w:rsid w:val="00643A29"/>
    <w:rsid w:val="00643D55"/>
    <w:rsid w:val="006446A8"/>
    <w:rsid w:val="00644ECC"/>
    <w:rsid w:val="00645F7C"/>
    <w:rsid w:val="00647387"/>
    <w:rsid w:val="0064775F"/>
    <w:rsid w:val="00650458"/>
    <w:rsid w:val="006511D4"/>
    <w:rsid w:val="0065404E"/>
    <w:rsid w:val="006541E9"/>
    <w:rsid w:val="00654368"/>
    <w:rsid w:val="00654D30"/>
    <w:rsid w:val="00655063"/>
    <w:rsid w:val="00655B08"/>
    <w:rsid w:val="006609CD"/>
    <w:rsid w:val="006612B0"/>
    <w:rsid w:val="0066135B"/>
    <w:rsid w:val="0066160B"/>
    <w:rsid w:val="006619C7"/>
    <w:rsid w:val="006623D5"/>
    <w:rsid w:val="00662487"/>
    <w:rsid w:val="00666E5C"/>
    <w:rsid w:val="00670531"/>
    <w:rsid w:val="0067130D"/>
    <w:rsid w:val="006716D6"/>
    <w:rsid w:val="00671D39"/>
    <w:rsid w:val="006735A3"/>
    <w:rsid w:val="006736DA"/>
    <w:rsid w:val="00674494"/>
    <w:rsid w:val="006751C0"/>
    <w:rsid w:val="00675B6A"/>
    <w:rsid w:val="0067684C"/>
    <w:rsid w:val="0067711A"/>
    <w:rsid w:val="00677779"/>
    <w:rsid w:val="00680930"/>
    <w:rsid w:val="006813F2"/>
    <w:rsid w:val="00682288"/>
    <w:rsid w:val="006832D1"/>
    <w:rsid w:val="0068680A"/>
    <w:rsid w:val="00686E1F"/>
    <w:rsid w:val="00687166"/>
    <w:rsid w:val="00687478"/>
    <w:rsid w:val="00687A54"/>
    <w:rsid w:val="00687D3E"/>
    <w:rsid w:val="0069035C"/>
    <w:rsid w:val="00690704"/>
    <w:rsid w:val="0069113F"/>
    <w:rsid w:val="00691BB4"/>
    <w:rsid w:val="0069356C"/>
    <w:rsid w:val="00694BD5"/>
    <w:rsid w:val="00694F70"/>
    <w:rsid w:val="00695AF9"/>
    <w:rsid w:val="0069607B"/>
    <w:rsid w:val="00696683"/>
    <w:rsid w:val="00696C7A"/>
    <w:rsid w:val="006A0630"/>
    <w:rsid w:val="006A0B15"/>
    <w:rsid w:val="006A0CAF"/>
    <w:rsid w:val="006A1323"/>
    <w:rsid w:val="006A146C"/>
    <w:rsid w:val="006A38B0"/>
    <w:rsid w:val="006A4076"/>
    <w:rsid w:val="006A48B3"/>
    <w:rsid w:val="006A5D93"/>
    <w:rsid w:val="006A6161"/>
    <w:rsid w:val="006A6436"/>
    <w:rsid w:val="006A6441"/>
    <w:rsid w:val="006A6AA7"/>
    <w:rsid w:val="006A7066"/>
    <w:rsid w:val="006A7F99"/>
    <w:rsid w:val="006B0400"/>
    <w:rsid w:val="006B0A15"/>
    <w:rsid w:val="006B0C9F"/>
    <w:rsid w:val="006B0E4E"/>
    <w:rsid w:val="006B0E72"/>
    <w:rsid w:val="006B12C5"/>
    <w:rsid w:val="006B153F"/>
    <w:rsid w:val="006B188C"/>
    <w:rsid w:val="006B1BE5"/>
    <w:rsid w:val="006B1C30"/>
    <w:rsid w:val="006B3013"/>
    <w:rsid w:val="006B46C3"/>
    <w:rsid w:val="006B5473"/>
    <w:rsid w:val="006B6AA7"/>
    <w:rsid w:val="006B6C6C"/>
    <w:rsid w:val="006B6DD2"/>
    <w:rsid w:val="006B7B08"/>
    <w:rsid w:val="006C06B8"/>
    <w:rsid w:val="006C088A"/>
    <w:rsid w:val="006C179F"/>
    <w:rsid w:val="006C3147"/>
    <w:rsid w:val="006C36D6"/>
    <w:rsid w:val="006C41A8"/>
    <w:rsid w:val="006C4BA2"/>
    <w:rsid w:val="006C4DA1"/>
    <w:rsid w:val="006C4DFD"/>
    <w:rsid w:val="006C4E5F"/>
    <w:rsid w:val="006C5407"/>
    <w:rsid w:val="006C555F"/>
    <w:rsid w:val="006C564D"/>
    <w:rsid w:val="006C5A6D"/>
    <w:rsid w:val="006C5D2A"/>
    <w:rsid w:val="006C7396"/>
    <w:rsid w:val="006C762C"/>
    <w:rsid w:val="006C7E79"/>
    <w:rsid w:val="006D1F5C"/>
    <w:rsid w:val="006D4AD6"/>
    <w:rsid w:val="006D5B36"/>
    <w:rsid w:val="006D5BB3"/>
    <w:rsid w:val="006D5D3A"/>
    <w:rsid w:val="006D6478"/>
    <w:rsid w:val="006D6D0B"/>
    <w:rsid w:val="006D7503"/>
    <w:rsid w:val="006E0FD7"/>
    <w:rsid w:val="006E10E5"/>
    <w:rsid w:val="006E227C"/>
    <w:rsid w:val="006E2302"/>
    <w:rsid w:val="006E3C94"/>
    <w:rsid w:val="006E475D"/>
    <w:rsid w:val="006E4D8D"/>
    <w:rsid w:val="006E530A"/>
    <w:rsid w:val="006E6A9C"/>
    <w:rsid w:val="006E6D91"/>
    <w:rsid w:val="006E7AF2"/>
    <w:rsid w:val="006E7F53"/>
    <w:rsid w:val="006F0390"/>
    <w:rsid w:val="006F064D"/>
    <w:rsid w:val="006F08F7"/>
    <w:rsid w:val="006F0C0E"/>
    <w:rsid w:val="006F2085"/>
    <w:rsid w:val="006F2458"/>
    <w:rsid w:val="006F3472"/>
    <w:rsid w:val="006F38B8"/>
    <w:rsid w:val="006F3DE5"/>
    <w:rsid w:val="006F3F48"/>
    <w:rsid w:val="006F68CC"/>
    <w:rsid w:val="006F7C43"/>
    <w:rsid w:val="007001A3"/>
    <w:rsid w:val="00700C56"/>
    <w:rsid w:val="00701128"/>
    <w:rsid w:val="007012FF"/>
    <w:rsid w:val="00701535"/>
    <w:rsid w:val="00701777"/>
    <w:rsid w:val="00702AB8"/>
    <w:rsid w:val="00705D43"/>
    <w:rsid w:val="00705FEA"/>
    <w:rsid w:val="007068B7"/>
    <w:rsid w:val="00707C4C"/>
    <w:rsid w:val="00710590"/>
    <w:rsid w:val="00710C20"/>
    <w:rsid w:val="00710E52"/>
    <w:rsid w:val="00711245"/>
    <w:rsid w:val="00711B93"/>
    <w:rsid w:val="00711DEC"/>
    <w:rsid w:val="007122FB"/>
    <w:rsid w:val="007128E6"/>
    <w:rsid w:val="0071363B"/>
    <w:rsid w:val="0071406A"/>
    <w:rsid w:val="0071451E"/>
    <w:rsid w:val="00714A07"/>
    <w:rsid w:val="00715040"/>
    <w:rsid w:val="00715D3E"/>
    <w:rsid w:val="00716357"/>
    <w:rsid w:val="00716E88"/>
    <w:rsid w:val="00717464"/>
    <w:rsid w:val="007177E1"/>
    <w:rsid w:val="0072021A"/>
    <w:rsid w:val="00720D2C"/>
    <w:rsid w:val="00721799"/>
    <w:rsid w:val="00725D51"/>
    <w:rsid w:val="0072678D"/>
    <w:rsid w:val="00731050"/>
    <w:rsid w:val="0073246E"/>
    <w:rsid w:val="00732828"/>
    <w:rsid w:val="00732AED"/>
    <w:rsid w:val="00732FD4"/>
    <w:rsid w:val="007330A6"/>
    <w:rsid w:val="00733598"/>
    <w:rsid w:val="00733AF9"/>
    <w:rsid w:val="00735238"/>
    <w:rsid w:val="0073529C"/>
    <w:rsid w:val="00735FD1"/>
    <w:rsid w:val="00736116"/>
    <w:rsid w:val="007366FB"/>
    <w:rsid w:val="007368EA"/>
    <w:rsid w:val="00740E69"/>
    <w:rsid w:val="00740EAB"/>
    <w:rsid w:val="00742DA5"/>
    <w:rsid w:val="0074329D"/>
    <w:rsid w:val="00743F2C"/>
    <w:rsid w:val="007440B7"/>
    <w:rsid w:val="0074456A"/>
    <w:rsid w:val="00744AD7"/>
    <w:rsid w:val="00744C97"/>
    <w:rsid w:val="00745137"/>
    <w:rsid w:val="007455F2"/>
    <w:rsid w:val="00745A30"/>
    <w:rsid w:val="00745B9B"/>
    <w:rsid w:val="007465DC"/>
    <w:rsid w:val="00746D65"/>
    <w:rsid w:val="00750452"/>
    <w:rsid w:val="007504BA"/>
    <w:rsid w:val="00751648"/>
    <w:rsid w:val="00752320"/>
    <w:rsid w:val="007526D5"/>
    <w:rsid w:val="007530F3"/>
    <w:rsid w:val="00753CFB"/>
    <w:rsid w:val="00753D5F"/>
    <w:rsid w:val="007542B9"/>
    <w:rsid w:val="007547F7"/>
    <w:rsid w:val="00757337"/>
    <w:rsid w:val="007574CD"/>
    <w:rsid w:val="00757959"/>
    <w:rsid w:val="00760A17"/>
    <w:rsid w:val="00760EF5"/>
    <w:rsid w:val="00762073"/>
    <w:rsid w:val="007621A6"/>
    <w:rsid w:val="00762AF1"/>
    <w:rsid w:val="00762BE6"/>
    <w:rsid w:val="00763775"/>
    <w:rsid w:val="00763C1D"/>
    <w:rsid w:val="007641A0"/>
    <w:rsid w:val="00765931"/>
    <w:rsid w:val="00766399"/>
    <w:rsid w:val="00766A38"/>
    <w:rsid w:val="007707A2"/>
    <w:rsid w:val="007719CB"/>
    <w:rsid w:val="00771DF2"/>
    <w:rsid w:val="00771F4A"/>
    <w:rsid w:val="007733AD"/>
    <w:rsid w:val="007739ED"/>
    <w:rsid w:val="00774E6D"/>
    <w:rsid w:val="00775DB7"/>
    <w:rsid w:val="00776465"/>
    <w:rsid w:val="00776512"/>
    <w:rsid w:val="00777705"/>
    <w:rsid w:val="00777BA8"/>
    <w:rsid w:val="007800AE"/>
    <w:rsid w:val="007806DD"/>
    <w:rsid w:val="0078099F"/>
    <w:rsid w:val="007809C2"/>
    <w:rsid w:val="0078129E"/>
    <w:rsid w:val="007833A0"/>
    <w:rsid w:val="00784776"/>
    <w:rsid w:val="00784B4B"/>
    <w:rsid w:val="00784DD7"/>
    <w:rsid w:val="00785BD6"/>
    <w:rsid w:val="00786C22"/>
    <w:rsid w:val="00787405"/>
    <w:rsid w:val="0078782E"/>
    <w:rsid w:val="00787851"/>
    <w:rsid w:val="00787A3F"/>
    <w:rsid w:val="00790566"/>
    <w:rsid w:val="0079070B"/>
    <w:rsid w:val="007907A6"/>
    <w:rsid w:val="0079086A"/>
    <w:rsid w:val="00791594"/>
    <w:rsid w:val="0079173E"/>
    <w:rsid w:val="0079346F"/>
    <w:rsid w:val="00794122"/>
    <w:rsid w:val="007956BD"/>
    <w:rsid w:val="0079688E"/>
    <w:rsid w:val="007A0FDF"/>
    <w:rsid w:val="007A10EE"/>
    <w:rsid w:val="007A14A5"/>
    <w:rsid w:val="007A17E1"/>
    <w:rsid w:val="007A1F2C"/>
    <w:rsid w:val="007A37D2"/>
    <w:rsid w:val="007A3D20"/>
    <w:rsid w:val="007A5396"/>
    <w:rsid w:val="007A5C71"/>
    <w:rsid w:val="007A5F3D"/>
    <w:rsid w:val="007A6063"/>
    <w:rsid w:val="007A6C6D"/>
    <w:rsid w:val="007A7557"/>
    <w:rsid w:val="007A7785"/>
    <w:rsid w:val="007A7A24"/>
    <w:rsid w:val="007B0378"/>
    <w:rsid w:val="007B05ED"/>
    <w:rsid w:val="007B0C05"/>
    <w:rsid w:val="007B1262"/>
    <w:rsid w:val="007B2377"/>
    <w:rsid w:val="007B2952"/>
    <w:rsid w:val="007B2EDA"/>
    <w:rsid w:val="007B34F9"/>
    <w:rsid w:val="007B3847"/>
    <w:rsid w:val="007B5DC2"/>
    <w:rsid w:val="007B7D18"/>
    <w:rsid w:val="007B7FAF"/>
    <w:rsid w:val="007C02A1"/>
    <w:rsid w:val="007C0527"/>
    <w:rsid w:val="007C2BFB"/>
    <w:rsid w:val="007C3201"/>
    <w:rsid w:val="007C335B"/>
    <w:rsid w:val="007C48B5"/>
    <w:rsid w:val="007C4E4C"/>
    <w:rsid w:val="007C5104"/>
    <w:rsid w:val="007C633D"/>
    <w:rsid w:val="007C75E0"/>
    <w:rsid w:val="007D1016"/>
    <w:rsid w:val="007D1D84"/>
    <w:rsid w:val="007D2891"/>
    <w:rsid w:val="007D413F"/>
    <w:rsid w:val="007D4953"/>
    <w:rsid w:val="007D500E"/>
    <w:rsid w:val="007D6166"/>
    <w:rsid w:val="007D65D3"/>
    <w:rsid w:val="007D6C8C"/>
    <w:rsid w:val="007D6F4E"/>
    <w:rsid w:val="007E0662"/>
    <w:rsid w:val="007E086F"/>
    <w:rsid w:val="007E0EAC"/>
    <w:rsid w:val="007E16DE"/>
    <w:rsid w:val="007E1C7D"/>
    <w:rsid w:val="007E1F9E"/>
    <w:rsid w:val="007E20B5"/>
    <w:rsid w:val="007E224F"/>
    <w:rsid w:val="007E2829"/>
    <w:rsid w:val="007E2BDD"/>
    <w:rsid w:val="007E3E6F"/>
    <w:rsid w:val="007E555C"/>
    <w:rsid w:val="007E59C3"/>
    <w:rsid w:val="007E5F93"/>
    <w:rsid w:val="007E5FD9"/>
    <w:rsid w:val="007E6AB5"/>
    <w:rsid w:val="007E7EB9"/>
    <w:rsid w:val="007F016F"/>
    <w:rsid w:val="007F10BB"/>
    <w:rsid w:val="007F159E"/>
    <w:rsid w:val="007F34D4"/>
    <w:rsid w:val="007F4355"/>
    <w:rsid w:val="007F6838"/>
    <w:rsid w:val="007F7A65"/>
    <w:rsid w:val="00800EDA"/>
    <w:rsid w:val="008015BF"/>
    <w:rsid w:val="00802040"/>
    <w:rsid w:val="00802379"/>
    <w:rsid w:val="0080281C"/>
    <w:rsid w:val="00802987"/>
    <w:rsid w:val="00802AF4"/>
    <w:rsid w:val="008048BA"/>
    <w:rsid w:val="008050F5"/>
    <w:rsid w:val="008054A3"/>
    <w:rsid w:val="00805E55"/>
    <w:rsid w:val="00806382"/>
    <w:rsid w:val="0080661E"/>
    <w:rsid w:val="00806741"/>
    <w:rsid w:val="0080787E"/>
    <w:rsid w:val="008104E7"/>
    <w:rsid w:val="00810C9F"/>
    <w:rsid w:val="00810EE4"/>
    <w:rsid w:val="00811012"/>
    <w:rsid w:val="00811F4E"/>
    <w:rsid w:val="00811FD5"/>
    <w:rsid w:val="0081289B"/>
    <w:rsid w:val="00813878"/>
    <w:rsid w:val="00813A0C"/>
    <w:rsid w:val="008141DC"/>
    <w:rsid w:val="00814A81"/>
    <w:rsid w:val="00814CF7"/>
    <w:rsid w:val="00815F8E"/>
    <w:rsid w:val="00816DEC"/>
    <w:rsid w:val="00817EE8"/>
    <w:rsid w:val="008202FE"/>
    <w:rsid w:val="00820E93"/>
    <w:rsid w:val="00821073"/>
    <w:rsid w:val="0082164F"/>
    <w:rsid w:val="0082166E"/>
    <w:rsid w:val="00823480"/>
    <w:rsid w:val="008237C3"/>
    <w:rsid w:val="00824595"/>
    <w:rsid w:val="008245F7"/>
    <w:rsid w:val="00824EDE"/>
    <w:rsid w:val="00825412"/>
    <w:rsid w:val="00825988"/>
    <w:rsid w:val="008269CA"/>
    <w:rsid w:val="00826DFD"/>
    <w:rsid w:val="00827ABA"/>
    <w:rsid w:val="00827C59"/>
    <w:rsid w:val="008312CF"/>
    <w:rsid w:val="008330CA"/>
    <w:rsid w:val="00833759"/>
    <w:rsid w:val="00833C49"/>
    <w:rsid w:val="008342FB"/>
    <w:rsid w:val="008347A0"/>
    <w:rsid w:val="00834AFD"/>
    <w:rsid w:val="00835A75"/>
    <w:rsid w:val="00837ACA"/>
    <w:rsid w:val="00840B3B"/>
    <w:rsid w:val="00841286"/>
    <w:rsid w:val="008413DC"/>
    <w:rsid w:val="00842DA0"/>
    <w:rsid w:val="00842ED7"/>
    <w:rsid w:val="00843702"/>
    <w:rsid w:val="0084548A"/>
    <w:rsid w:val="00845AE0"/>
    <w:rsid w:val="00846415"/>
    <w:rsid w:val="008472EC"/>
    <w:rsid w:val="0085001C"/>
    <w:rsid w:val="00850467"/>
    <w:rsid w:val="008504E5"/>
    <w:rsid w:val="008507D6"/>
    <w:rsid w:val="00850BBE"/>
    <w:rsid w:val="00850E54"/>
    <w:rsid w:val="00850E7A"/>
    <w:rsid w:val="00850F51"/>
    <w:rsid w:val="00852C15"/>
    <w:rsid w:val="00854150"/>
    <w:rsid w:val="008541D5"/>
    <w:rsid w:val="0085490E"/>
    <w:rsid w:val="008555A7"/>
    <w:rsid w:val="0085653B"/>
    <w:rsid w:val="00856A82"/>
    <w:rsid w:val="00856C12"/>
    <w:rsid w:val="008602F5"/>
    <w:rsid w:val="008605F9"/>
    <w:rsid w:val="00861496"/>
    <w:rsid w:val="008623C3"/>
    <w:rsid w:val="00863A84"/>
    <w:rsid w:val="00863D86"/>
    <w:rsid w:val="00864965"/>
    <w:rsid w:val="00867270"/>
    <w:rsid w:val="00867999"/>
    <w:rsid w:val="008706BB"/>
    <w:rsid w:val="00871202"/>
    <w:rsid w:val="00871C7D"/>
    <w:rsid w:val="00871DCE"/>
    <w:rsid w:val="00871F47"/>
    <w:rsid w:val="00872A1F"/>
    <w:rsid w:val="00873539"/>
    <w:rsid w:val="0087634C"/>
    <w:rsid w:val="008763E0"/>
    <w:rsid w:val="0087667D"/>
    <w:rsid w:val="00877C54"/>
    <w:rsid w:val="00880777"/>
    <w:rsid w:val="00880CC3"/>
    <w:rsid w:val="0088189D"/>
    <w:rsid w:val="0088207B"/>
    <w:rsid w:val="00882580"/>
    <w:rsid w:val="00882AAB"/>
    <w:rsid w:val="00882DBF"/>
    <w:rsid w:val="00882E1A"/>
    <w:rsid w:val="00883183"/>
    <w:rsid w:val="0088345F"/>
    <w:rsid w:val="00883524"/>
    <w:rsid w:val="008835EC"/>
    <w:rsid w:val="00883D00"/>
    <w:rsid w:val="008845F8"/>
    <w:rsid w:val="00884A12"/>
    <w:rsid w:val="00884BFE"/>
    <w:rsid w:val="00884E16"/>
    <w:rsid w:val="0088512D"/>
    <w:rsid w:val="0088658D"/>
    <w:rsid w:val="008870A5"/>
    <w:rsid w:val="00887695"/>
    <w:rsid w:val="00887B3E"/>
    <w:rsid w:val="00890478"/>
    <w:rsid w:val="00890991"/>
    <w:rsid w:val="00890E84"/>
    <w:rsid w:val="00891641"/>
    <w:rsid w:val="008919F6"/>
    <w:rsid w:val="008928EF"/>
    <w:rsid w:val="00892C6A"/>
    <w:rsid w:val="00892EFD"/>
    <w:rsid w:val="0089359B"/>
    <w:rsid w:val="00893A1A"/>
    <w:rsid w:val="00894927"/>
    <w:rsid w:val="00895F71"/>
    <w:rsid w:val="0089608D"/>
    <w:rsid w:val="008960AC"/>
    <w:rsid w:val="0089657E"/>
    <w:rsid w:val="00897766"/>
    <w:rsid w:val="008A0366"/>
    <w:rsid w:val="008A109F"/>
    <w:rsid w:val="008A14FB"/>
    <w:rsid w:val="008A18B6"/>
    <w:rsid w:val="008A1FDA"/>
    <w:rsid w:val="008A213E"/>
    <w:rsid w:val="008A47EA"/>
    <w:rsid w:val="008A4E31"/>
    <w:rsid w:val="008A56CD"/>
    <w:rsid w:val="008A6717"/>
    <w:rsid w:val="008B06B1"/>
    <w:rsid w:val="008B0985"/>
    <w:rsid w:val="008B1378"/>
    <w:rsid w:val="008B1470"/>
    <w:rsid w:val="008B447D"/>
    <w:rsid w:val="008B4681"/>
    <w:rsid w:val="008B5078"/>
    <w:rsid w:val="008B51AE"/>
    <w:rsid w:val="008B574B"/>
    <w:rsid w:val="008B6561"/>
    <w:rsid w:val="008B7731"/>
    <w:rsid w:val="008C1161"/>
    <w:rsid w:val="008C2510"/>
    <w:rsid w:val="008C2DA8"/>
    <w:rsid w:val="008C2E81"/>
    <w:rsid w:val="008C33A6"/>
    <w:rsid w:val="008C37A3"/>
    <w:rsid w:val="008C3DAB"/>
    <w:rsid w:val="008C4B8E"/>
    <w:rsid w:val="008C4ED2"/>
    <w:rsid w:val="008C5090"/>
    <w:rsid w:val="008C5209"/>
    <w:rsid w:val="008C5247"/>
    <w:rsid w:val="008C61BA"/>
    <w:rsid w:val="008C6E1F"/>
    <w:rsid w:val="008C7622"/>
    <w:rsid w:val="008D05E9"/>
    <w:rsid w:val="008D2A2D"/>
    <w:rsid w:val="008D33CB"/>
    <w:rsid w:val="008D3538"/>
    <w:rsid w:val="008D359F"/>
    <w:rsid w:val="008D3A07"/>
    <w:rsid w:val="008D3CB8"/>
    <w:rsid w:val="008D3E34"/>
    <w:rsid w:val="008D42BB"/>
    <w:rsid w:val="008D4340"/>
    <w:rsid w:val="008D6A38"/>
    <w:rsid w:val="008E1DAA"/>
    <w:rsid w:val="008E2033"/>
    <w:rsid w:val="008E2A2B"/>
    <w:rsid w:val="008E2B89"/>
    <w:rsid w:val="008E3FD4"/>
    <w:rsid w:val="008E4D2B"/>
    <w:rsid w:val="008E51AC"/>
    <w:rsid w:val="008F03BA"/>
    <w:rsid w:val="008F1D32"/>
    <w:rsid w:val="008F1F75"/>
    <w:rsid w:val="008F26D7"/>
    <w:rsid w:val="008F3E3B"/>
    <w:rsid w:val="008F43F3"/>
    <w:rsid w:val="008F4495"/>
    <w:rsid w:val="008F5D2B"/>
    <w:rsid w:val="008F62B2"/>
    <w:rsid w:val="008F67A3"/>
    <w:rsid w:val="008F6884"/>
    <w:rsid w:val="008F6C63"/>
    <w:rsid w:val="0090016C"/>
    <w:rsid w:val="00900509"/>
    <w:rsid w:val="00900865"/>
    <w:rsid w:val="00900AA9"/>
    <w:rsid w:val="00901A68"/>
    <w:rsid w:val="00903537"/>
    <w:rsid w:val="0090363A"/>
    <w:rsid w:val="00904779"/>
    <w:rsid w:val="00904F49"/>
    <w:rsid w:val="009051B3"/>
    <w:rsid w:val="009056EC"/>
    <w:rsid w:val="00905753"/>
    <w:rsid w:val="00907393"/>
    <w:rsid w:val="00907F89"/>
    <w:rsid w:val="009107AC"/>
    <w:rsid w:val="0091084E"/>
    <w:rsid w:val="009111C9"/>
    <w:rsid w:val="00911C11"/>
    <w:rsid w:val="00913E8F"/>
    <w:rsid w:val="0091441D"/>
    <w:rsid w:val="00915CA7"/>
    <w:rsid w:val="00915EE2"/>
    <w:rsid w:val="00917218"/>
    <w:rsid w:val="009172BA"/>
    <w:rsid w:val="009176E4"/>
    <w:rsid w:val="00920107"/>
    <w:rsid w:val="00920291"/>
    <w:rsid w:val="0092271D"/>
    <w:rsid w:val="009239B9"/>
    <w:rsid w:val="00923BD1"/>
    <w:rsid w:val="00923F8D"/>
    <w:rsid w:val="009243F4"/>
    <w:rsid w:val="00925C84"/>
    <w:rsid w:val="00926FF3"/>
    <w:rsid w:val="00927AA7"/>
    <w:rsid w:val="00927AFE"/>
    <w:rsid w:val="00927FCF"/>
    <w:rsid w:val="0093031A"/>
    <w:rsid w:val="00930544"/>
    <w:rsid w:val="009307EE"/>
    <w:rsid w:val="009308D8"/>
    <w:rsid w:val="009308DC"/>
    <w:rsid w:val="00931496"/>
    <w:rsid w:val="009315EF"/>
    <w:rsid w:val="009319A1"/>
    <w:rsid w:val="009322FC"/>
    <w:rsid w:val="00934C79"/>
    <w:rsid w:val="00935475"/>
    <w:rsid w:val="00935DAC"/>
    <w:rsid w:val="009377D8"/>
    <w:rsid w:val="0093797A"/>
    <w:rsid w:val="0094025A"/>
    <w:rsid w:val="009413CB"/>
    <w:rsid w:val="00941923"/>
    <w:rsid w:val="00942AB6"/>
    <w:rsid w:val="00942FEB"/>
    <w:rsid w:val="00944E65"/>
    <w:rsid w:val="00950296"/>
    <w:rsid w:val="00950AFC"/>
    <w:rsid w:val="00951129"/>
    <w:rsid w:val="0095126A"/>
    <w:rsid w:val="009515D1"/>
    <w:rsid w:val="00952028"/>
    <w:rsid w:val="0095276C"/>
    <w:rsid w:val="00953241"/>
    <w:rsid w:val="00953464"/>
    <w:rsid w:val="009536F9"/>
    <w:rsid w:val="00954030"/>
    <w:rsid w:val="00955F64"/>
    <w:rsid w:val="0095624F"/>
    <w:rsid w:val="0095657A"/>
    <w:rsid w:val="0095695B"/>
    <w:rsid w:val="00960E7B"/>
    <w:rsid w:val="009614F5"/>
    <w:rsid w:val="00961656"/>
    <w:rsid w:val="00963584"/>
    <w:rsid w:val="00964C68"/>
    <w:rsid w:val="009652C7"/>
    <w:rsid w:val="009656B3"/>
    <w:rsid w:val="00967A77"/>
    <w:rsid w:val="00967D6D"/>
    <w:rsid w:val="00970E76"/>
    <w:rsid w:val="00971230"/>
    <w:rsid w:val="009713A8"/>
    <w:rsid w:val="0097144E"/>
    <w:rsid w:val="00971504"/>
    <w:rsid w:val="00972BB6"/>
    <w:rsid w:val="00973149"/>
    <w:rsid w:val="00974007"/>
    <w:rsid w:val="0097406D"/>
    <w:rsid w:val="00974204"/>
    <w:rsid w:val="00974A48"/>
    <w:rsid w:val="00974A79"/>
    <w:rsid w:val="0097528A"/>
    <w:rsid w:val="00975C64"/>
    <w:rsid w:val="009763AA"/>
    <w:rsid w:val="00976615"/>
    <w:rsid w:val="0097666E"/>
    <w:rsid w:val="00977D4C"/>
    <w:rsid w:val="0098018C"/>
    <w:rsid w:val="009805AA"/>
    <w:rsid w:val="009814F0"/>
    <w:rsid w:val="00981A45"/>
    <w:rsid w:val="009827C9"/>
    <w:rsid w:val="009829B8"/>
    <w:rsid w:val="00983017"/>
    <w:rsid w:val="0098390F"/>
    <w:rsid w:val="00983D09"/>
    <w:rsid w:val="0098454F"/>
    <w:rsid w:val="009868AD"/>
    <w:rsid w:val="0098692A"/>
    <w:rsid w:val="00986EE9"/>
    <w:rsid w:val="0099084E"/>
    <w:rsid w:val="00990BD0"/>
    <w:rsid w:val="00990F1F"/>
    <w:rsid w:val="0099168C"/>
    <w:rsid w:val="00992FCF"/>
    <w:rsid w:val="00993AA2"/>
    <w:rsid w:val="0099446B"/>
    <w:rsid w:val="0099660A"/>
    <w:rsid w:val="00996929"/>
    <w:rsid w:val="00996C09"/>
    <w:rsid w:val="009A03A3"/>
    <w:rsid w:val="009A0709"/>
    <w:rsid w:val="009A1F79"/>
    <w:rsid w:val="009A24A0"/>
    <w:rsid w:val="009A26E2"/>
    <w:rsid w:val="009A2D84"/>
    <w:rsid w:val="009A32E2"/>
    <w:rsid w:val="009A3307"/>
    <w:rsid w:val="009A3543"/>
    <w:rsid w:val="009A4D5F"/>
    <w:rsid w:val="009A4DB5"/>
    <w:rsid w:val="009A629E"/>
    <w:rsid w:val="009A6C48"/>
    <w:rsid w:val="009A7034"/>
    <w:rsid w:val="009A76F4"/>
    <w:rsid w:val="009B06E4"/>
    <w:rsid w:val="009B134C"/>
    <w:rsid w:val="009B23B4"/>
    <w:rsid w:val="009B263B"/>
    <w:rsid w:val="009B2D1C"/>
    <w:rsid w:val="009B4608"/>
    <w:rsid w:val="009B4AB7"/>
    <w:rsid w:val="009B60A6"/>
    <w:rsid w:val="009B6CE6"/>
    <w:rsid w:val="009B6E34"/>
    <w:rsid w:val="009B745F"/>
    <w:rsid w:val="009C0E1D"/>
    <w:rsid w:val="009C15F9"/>
    <w:rsid w:val="009C2E0C"/>
    <w:rsid w:val="009C3546"/>
    <w:rsid w:val="009C3D75"/>
    <w:rsid w:val="009C4564"/>
    <w:rsid w:val="009C5218"/>
    <w:rsid w:val="009C5E4A"/>
    <w:rsid w:val="009C7946"/>
    <w:rsid w:val="009D0B49"/>
    <w:rsid w:val="009D0C05"/>
    <w:rsid w:val="009D16D7"/>
    <w:rsid w:val="009D1FCC"/>
    <w:rsid w:val="009D3157"/>
    <w:rsid w:val="009D315A"/>
    <w:rsid w:val="009D46CF"/>
    <w:rsid w:val="009D471E"/>
    <w:rsid w:val="009D4BF8"/>
    <w:rsid w:val="009D51AE"/>
    <w:rsid w:val="009D526D"/>
    <w:rsid w:val="009E0FF4"/>
    <w:rsid w:val="009E164D"/>
    <w:rsid w:val="009E186A"/>
    <w:rsid w:val="009E1BEA"/>
    <w:rsid w:val="009E1CA2"/>
    <w:rsid w:val="009E2986"/>
    <w:rsid w:val="009E2BCF"/>
    <w:rsid w:val="009E36FD"/>
    <w:rsid w:val="009E3F69"/>
    <w:rsid w:val="009E5A3F"/>
    <w:rsid w:val="009E5BDA"/>
    <w:rsid w:val="009E5FE1"/>
    <w:rsid w:val="009E603D"/>
    <w:rsid w:val="009E604F"/>
    <w:rsid w:val="009E63D8"/>
    <w:rsid w:val="009E6508"/>
    <w:rsid w:val="009E6661"/>
    <w:rsid w:val="009E71C7"/>
    <w:rsid w:val="009E7AC9"/>
    <w:rsid w:val="009F0255"/>
    <w:rsid w:val="009F0921"/>
    <w:rsid w:val="009F0A73"/>
    <w:rsid w:val="009F22B5"/>
    <w:rsid w:val="009F2C4B"/>
    <w:rsid w:val="009F3D06"/>
    <w:rsid w:val="009F4584"/>
    <w:rsid w:val="009F70CD"/>
    <w:rsid w:val="009F754B"/>
    <w:rsid w:val="009F78BC"/>
    <w:rsid w:val="009F7A23"/>
    <w:rsid w:val="009F7C4C"/>
    <w:rsid w:val="00A001AD"/>
    <w:rsid w:val="00A00511"/>
    <w:rsid w:val="00A0081F"/>
    <w:rsid w:val="00A008F7"/>
    <w:rsid w:val="00A02B58"/>
    <w:rsid w:val="00A0366B"/>
    <w:rsid w:val="00A041D6"/>
    <w:rsid w:val="00A04242"/>
    <w:rsid w:val="00A05137"/>
    <w:rsid w:val="00A055DF"/>
    <w:rsid w:val="00A06876"/>
    <w:rsid w:val="00A0723C"/>
    <w:rsid w:val="00A072FB"/>
    <w:rsid w:val="00A116AF"/>
    <w:rsid w:val="00A12131"/>
    <w:rsid w:val="00A12921"/>
    <w:rsid w:val="00A12D85"/>
    <w:rsid w:val="00A12EC3"/>
    <w:rsid w:val="00A15D2F"/>
    <w:rsid w:val="00A1749A"/>
    <w:rsid w:val="00A17888"/>
    <w:rsid w:val="00A2008D"/>
    <w:rsid w:val="00A2028E"/>
    <w:rsid w:val="00A22143"/>
    <w:rsid w:val="00A22F3D"/>
    <w:rsid w:val="00A2344F"/>
    <w:rsid w:val="00A23AB3"/>
    <w:rsid w:val="00A24DF7"/>
    <w:rsid w:val="00A26369"/>
    <w:rsid w:val="00A26575"/>
    <w:rsid w:val="00A2712A"/>
    <w:rsid w:val="00A30148"/>
    <w:rsid w:val="00A30538"/>
    <w:rsid w:val="00A31496"/>
    <w:rsid w:val="00A31F44"/>
    <w:rsid w:val="00A32871"/>
    <w:rsid w:val="00A32DCF"/>
    <w:rsid w:val="00A33347"/>
    <w:rsid w:val="00A34079"/>
    <w:rsid w:val="00A35064"/>
    <w:rsid w:val="00A35C42"/>
    <w:rsid w:val="00A360F8"/>
    <w:rsid w:val="00A378DA"/>
    <w:rsid w:val="00A40B6C"/>
    <w:rsid w:val="00A41154"/>
    <w:rsid w:val="00A43C75"/>
    <w:rsid w:val="00A44308"/>
    <w:rsid w:val="00A4481E"/>
    <w:rsid w:val="00A44A3A"/>
    <w:rsid w:val="00A46AD1"/>
    <w:rsid w:val="00A46D84"/>
    <w:rsid w:val="00A47B0E"/>
    <w:rsid w:val="00A50276"/>
    <w:rsid w:val="00A50E14"/>
    <w:rsid w:val="00A521E1"/>
    <w:rsid w:val="00A529D3"/>
    <w:rsid w:val="00A52AC6"/>
    <w:rsid w:val="00A52FBE"/>
    <w:rsid w:val="00A532C7"/>
    <w:rsid w:val="00A54821"/>
    <w:rsid w:val="00A55651"/>
    <w:rsid w:val="00A55671"/>
    <w:rsid w:val="00A556F4"/>
    <w:rsid w:val="00A56642"/>
    <w:rsid w:val="00A56799"/>
    <w:rsid w:val="00A578C0"/>
    <w:rsid w:val="00A60925"/>
    <w:rsid w:val="00A6375C"/>
    <w:rsid w:val="00A64962"/>
    <w:rsid w:val="00A64C46"/>
    <w:rsid w:val="00A64D33"/>
    <w:rsid w:val="00A65EE3"/>
    <w:rsid w:val="00A67744"/>
    <w:rsid w:val="00A70842"/>
    <w:rsid w:val="00A70D09"/>
    <w:rsid w:val="00A70F58"/>
    <w:rsid w:val="00A725F1"/>
    <w:rsid w:val="00A76774"/>
    <w:rsid w:val="00A76AEE"/>
    <w:rsid w:val="00A77230"/>
    <w:rsid w:val="00A77D76"/>
    <w:rsid w:val="00A81334"/>
    <w:rsid w:val="00A81752"/>
    <w:rsid w:val="00A82C46"/>
    <w:rsid w:val="00A82D8D"/>
    <w:rsid w:val="00A83C08"/>
    <w:rsid w:val="00A8495E"/>
    <w:rsid w:val="00A85787"/>
    <w:rsid w:val="00A85B9D"/>
    <w:rsid w:val="00A85EE4"/>
    <w:rsid w:val="00A87479"/>
    <w:rsid w:val="00A87E76"/>
    <w:rsid w:val="00A87F76"/>
    <w:rsid w:val="00A905F7"/>
    <w:rsid w:val="00A9113F"/>
    <w:rsid w:val="00A91927"/>
    <w:rsid w:val="00A92504"/>
    <w:rsid w:val="00A92772"/>
    <w:rsid w:val="00A92B03"/>
    <w:rsid w:val="00A9372E"/>
    <w:rsid w:val="00A9522D"/>
    <w:rsid w:val="00A95484"/>
    <w:rsid w:val="00A954D2"/>
    <w:rsid w:val="00AA091B"/>
    <w:rsid w:val="00AA134B"/>
    <w:rsid w:val="00AA1357"/>
    <w:rsid w:val="00AA1973"/>
    <w:rsid w:val="00AA1BD8"/>
    <w:rsid w:val="00AA2175"/>
    <w:rsid w:val="00AA2517"/>
    <w:rsid w:val="00AA28E5"/>
    <w:rsid w:val="00AA34C8"/>
    <w:rsid w:val="00AA3868"/>
    <w:rsid w:val="00AA47DD"/>
    <w:rsid w:val="00AA4A92"/>
    <w:rsid w:val="00AA4AC7"/>
    <w:rsid w:val="00AA749F"/>
    <w:rsid w:val="00AA750F"/>
    <w:rsid w:val="00AB3D17"/>
    <w:rsid w:val="00AB40DD"/>
    <w:rsid w:val="00AB40DF"/>
    <w:rsid w:val="00AB55D0"/>
    <w:rsid w:val="00AB59B9"/>
    <w:rsid w:val="00AB6BD5"/>
    <w:rsid w:val="00AC078F"/>
    <w:rsid w:val="00AC079D"/>
    <w:rsid w:val="00AC0E0E"/>
    <w:rsid w:val="00AC1227"/>
    <w:rsid w:val="00AC1B73"/>
    <w:rsid w:val="00AC30A8"/>
    <w:rsid w:val="00AC3BBC"/>
    <w:rsid w:val="00AC3F8D"/>
    <w:rsid w:val="00AC4000"/>
    <w:rsid w:val="00AC6DD2"/>
    <w:rsid w:val="00AC6E40"/>
    <w:rsid w:val="00AC7B5D"/>
    <w:rsid w:val="00AC7FD1"/>
    <w:rsid w:val="00AD0024"/>
    <w:rsid w:val="00AD00C4"/>
    <w:rsid w:val="00AD08B1"/>
    <w:rsid w:val="00AD0914"/>
    <w:rsid w:val="00AD0A42"/>
    <w:rsid w:val="00AD0E42"/>
    <w:rsid w:val="00AD285A"/>
    <w:rsid w:val="00AD2E67"/>
    <w:rsid w:val="00AD3046"/>
    <w:rsid w:val="00AD49B9"/>
    <w:rsid w:val="00AD5AF5"/>
    <w:rsid w:val="00AD5B79"/>
    <w:rsid w:val="00AD607B"/>
    <w:rsid w:val="00AD6CA4"/>
    <w:rsid w:val="00AD745C"/>
    <w:rsid w:val="00AD77CB"/>
    <w:rsid w:val="00AD7D61"/>
    <w:rsid w:val="00AE104F"/>
    <w:rsid w:val="00AE27F9"/>
    <w:rsid w:val="00AE341D"/>
    <w:rsid w:val="00AE425E"/>
    <w:rsid w:val="00AE442C"/>
    <w:rsid w:val="00AE4C2D"/>
    <w:rsid w:val="00AE5B08"/>
    <w:rsid w:val="00AE6D8B"/>
    <w:rsid w:val="00AE7333"/>
    <w:rsid w:val="00AE755E"/>
    <w:rsid w:val="00AF0EBB"/>
    <w:rsid w:val="00AF1FB1"/>
    <w:rsid w:val="00AF271F"/>
    <w:rsid w:val="00AF444A"/>
    <w:rsid w:val="00AF45E6"/>
    <w:rsid w:val="00AF4E7A"/>
    <w:rsid w:val="00AF571A"/>
    <w:rsid w:val="00AF64C5"/>
    <w:rsid w:val="00AF6BFC"/>
    <w:rsid w:val="00AF6DEC"/>
    <w:rsid w:val="00AF702E"/>
    <w:rsid w:val="00AF7F78"/>
    <w:rsid w:val="00B00635"/>
    <w:rsid w:val="00B006FA"/>
    <w:rsid w:val="00B010E5"/>
    <w:rsid w:val="00B03023"/>
    <w:rsid w:val="00B038CD"/>
    <w:rsid w:val="00B04E2A"/>
    <w:rsid w:val="00B054F8"/>
    <w:rsid w:val="00B05A19"/>
    <w:rsid w:val="00B05A91"/>
    <w:rsid w:val="00B05C04"/>
    <w:rsid w:val="00B05D11"/>
    <w:rsid w:val="00B060A6"/>
    <w:rsid w:val="00B06133"/>
    <w:rsid w:val="00B07162"/>
    <w:rsid w:val="00B0717F"/>
    <w:rsid w:val="00B07E7A"/>
    <w:rsid w:val="00B10CAF"/>
    <w:rsid w:val="00B10FAA"/>
    <w:rsid w:val="00B11771"/>
    <w:rsid w:val="00B11A58"/>
    <w:rsid w:val="00B11AEF"/>
    <w:rsid w:val="00B13FFB"/>
    <w:rsid w:val="00B141FC"/>
    <w:rsid w:val="00B1460A"/>
    <w:rsid w:val="00B15B92"/>
    <w:rsid w:val="00B1619B"/>
    <w:rsid w:val="00B162E0"/>
    <w:rsid w:val="00B179A8"/>
    <w:rsid w:val="00B20F86"/>
    <w:rsid w:val="00B2170E"/>
    <w:rsid w:val="00B217A6"/>
    <w:rsid w:val="00B21FF2"/>
    <w:rsid w:val="00B22C28"/>
    <w:rsid w:val="00B22E2D"/>
    <w:rsid w:val="00B23057"/>
    <w:rsid w:val="00B23F91"/>
    <w:rsid w:val="00B2416C"/>
    <w:rsid w:val="00B24216"/>
    <w:rsid w:val="00B26521"/>
    <w:rsid w:val="00B26D61"/>
    <w:rsid w:val="00B2706E"/>
    <w:rsid w:val="00B2719A"/>
    <w:rsid w:val="00B300F0"/>
    <w:rsid w:val="00B30130"/>
    <w:rsid w:val="00B322E4"/>
    <w:rsid w:val="00B32B38"/>
    <w:rsid w:val="00B33B35"/>
    <w:rsid w:val="00B33CA7"/>
    <w:rsid w:val="00B33DD3"/>
    <w:rsid w:val="00B33FD7"/>
    <w:rsid w:val="00B34165"/>
    <w:rsid w:val="00B3727A"/>
    <w:rsid w:val="00B40381"/>
    <w:rsid w:val="00B41322"/>
    <w:rsid w:val="00B42A13"/>
    <w:rsid w:val="00B42F9F"/>
    <w:rsid w:val="00B436BB"/>
    <w:rsid w:val="00B437EA"/>
    <w:rsid w:val="00B43E3F"/>
    <w:rsid w:val="00B441E9"/>
    <w:rsid w:val="00B44D53"/>
    <w:rsid w:val="00B4552C"/>
    <w:rsid w:val="00B464C4"/>
    <w:rsid w:val="00B464E4"/>
    <w:rsid w:val="00B466B4"/>
    <w:rsid w:val="00B473C7"/>
    <w:rsid w:val="00B510EC"/>
    <w:rsid w:val="00B51B1D"/>
    <w:rsid w:val="00B51D84"/>
    <w:rsid w:val="00B51FD4"/>
    <w:rsid w:val="00B52F94"/>
    <w:rsid w:val="00B531E5"/>
    <w:rsid w:val="00B544C0"/>
    <w:rsid w:val="00B54950"/>
    <w:rsid w:val="00B61613"/>
    <w:rsid w:val="00B61E3B"/>
    <w:rsid w:val="00B61EB3"/>
    <w:rsid w:val="00B621E0"/>
    <w:rsid w:val="00B62669"/>
    <w:rsid w:val="00B648C5"/>
    <w:rsid w:val="00B65773"/>
    <w:rsid w:val="00B65D97"/>
    <w:rsid w:val="00B67679"/>
    <w:rsid w:val="00B676EC"/>
    <w:rsid w:val="00B679AF"/>
    <w:rsid w:val="00B67CCD"/>
    <w:rsid w:val="00B701D3"/>
    <w:rsid w:val="00B70466"/>
    <w:rsid w:val="00B70C94"/>
    <w:rsid w:val="00B71693"/>
    <w:rsid w:val="00B71D1C"/>
    <w:rsid w:val="00B72AED"/>
    <w:rsid w:val="00B72DE9"/>
    <w:rsid w:val="00B74219"/>
    <w:rsid w:val="00B74845"/>
    <w:rsid w:val="00B74B38"/>
    <w:rsid w:val="00B74E5C"/>
    <w:rsid w:val="00B75B87"/>
    <w:rsid w:val="00B75F11"/>
    <w:rsid w:val="00B763C8"/>
    <w:rsid w:val="00B770AD"/>
    <w:rsid w:val="00B7792D"/>
    <w:rsid w:val="00B77CE4"/>
    <w:rsid w:val="00B80C6F"/>
    <w:rsid w:val="00B8140A"/>
    <w:rsid w:val="00B8158C"/>
    <w:rsid w:val="00B823CF"/>
    <w:rsid w:val="00B8241F"/>
    <w:rsid w:val="00B83F9B"/>
    <w:rsid w:val="00B84156"/>
    <w:rsid w:val="00B84F80"/>
    <w:rsid w:val="00B8590D"/>
    <w:rsid w:val="00B860DE"/>
    <w:rsid w:val="00B8611A"/>
    <w:rsid w:val="00B86764"/>
    <w:rsid w:val="00B86C76"/>
    <w:rsid w:val="00B86E5C"/>
    <w:rsid w:val="00B86F4F"/>
    <w:rsid w:val="00B92A87"/>
    <w:rsid w:val="00B94F9E"/>
    <w:rsid w:val="00B952CD"/>
    <w:rsid w:val="00B9540F"/>
    <w:rsid w:val="00B95ACC"/>
    <w:rsid w:val="00B961C3"/>
    <w:rsid w:val="00B975C1"/>
    <w:rsid w:val="00B976DF"/>
    <w:rsid w:val="00BA03BD"/>
    <w:rsid w:val="00BA0AD0"/>
    <w:rsid w:val="00BA1821"/>
    <w:rsid w:val="00BA26B9"/>
    <w:rsid w:val="00BA2CE5"/>
    <w:rsid w:val="00BA52DF"/>
    <w:rsid w:val="00BA533F"/>
    <w:rsid w:val="00BA5495"/>
    <w:rsid w:val="00BA792D"/>
    <w:rsid w:val="00BA7F33"/>
    <w:rsid w:val="00BB0248"/>
    <w:rsid w:val="00BB0323"/>
    <w:rsid w:val="00BB09FE"/>
    <w:rsid w:val="00BB1619"/>
    <w:rsid w:val="00BB3334"/>
    <w:rsid w:val="00BB3509"/>
    <w:rsid w:val="00BB5917"/>
    <w:rsid w:val="00BB6D30"/>
    <w:rsid w:val="00BB7DFD"/>
    <w:rsid w:val="00BC2759"/>
    <w:rsid w:val="00BC2E99"/>
    <w:rsid w:val="00BC39B5"/>
    <w:rsid w:val="00BC4995"/>
    <w:rsid w:val="00BC5635"/>
    <w:rsid w:val="00BC66EA"/>
    <w:rsid w:val="00BC726B"/>
    <w:rsid w:val="00BC7566"/>
    <w:rsid w:val="00BC7DE6"/>
    <w:rsid w:val="00BD0146"/>
    <w:rsid w:val="00BD12DA"/>
    <w:rsid w:val="00BD1352"/>
    <w:rsid w:val="00BD1A7E"/>
    <w:rsid w:val="00BD1B8D"/>
    <w:rsid w:val="00BD3BC9"/>
    <w:rsid w:val="00BD6F11"/>
    <w:rsid w:val="00BD79EB"/>
    <w:rsid w:val="00BE00EE"/>
    <w:rsid w:val="00BE0737"/>
    <w:rsid w:val="00BE1B07"/>
    <w:rsid w:val="00BE238B"/>
    <w:rsid w:val="00BE2664"/>
    <w:rsid w:val="00BE3556"/>
    <w:rsid w:val="00BE3D7A"/>
    <w:rsid w:val="00BE5559"/>
    <w:rsid w:val="00BE61C3"/>
    <w:rsid w:val="00BE62C0"/>
    <w:rsid w:val="00BE6518"/>
    <w:rsid w:val="00BE6F0D"/>
    <w:rsid w:val="00BF01D9"/>
    <w:rsid w:val="00BF17F5"/>
    <w:rsid w:val="00BF1D8E"/>
    <w:rsid w:val="00BF2223"/>
    <w:rsid w:val="00BF2C7A"/>
    <w:rsid w:val="00BF30E7"/>
    <w:rsid w:val="00BF3399"/>
    <w:rsid w:val="00BF3826"/>
    <w:rsid w:val="00BF4F16"/>
    <w:rsid w:val="00BF5000"/>
    <w:rsid w:val="00BF5283"/>
    <w:rsid w:val="00BF55FE"/>
    <w:rsid w:val="00BF575C"/>
    <w:rsid w:val="00BF5E1A"/>
    <w:rsid w:val="00BF6B47"/>
    <w:rsid w:val="00C00925"/>
    <w:rsid w:val="00C016FE"/>
    <w:rsid w:val="00C03A76"/>
    <w:rsid w:val="00C03BB3"/>
    <w:rsid w:val="00C03D20"/>
    <w:rsid w:val="00C03DC4"/>
    <w:rsid w:val="00C05F9F"/>
    <w:rsid w:val="00C065F5"/>
    <w:rsid w:val="00C07661"/>
    <w:rsid w:val="00C113B1"/>
    <w:rsid w:val="00C12021"/>
    <w:rsid w:val="00C12630"/>
    <w:rsid w:val="00C13282"/>
    <w:rsid w:val="00C1508E"/>
    <w:rsid w:val="00C15157"/>
    <w:rsid w:val="00C1538F"/>
    <w:rsid w:val="00C15634"/>
    <w:rsid w:val="00C157B4"/>
    <w:rsid w:val="00C15A32"/>
    <w:rsid w:val="00C17C16"/>
    <w:rsid w:val="00C2084D"/>
    <w:rsid w:val="00C211C8"/>
    <w:rsid w:val="00C21218"/>
    <w:rsid w:val="00C21626"/>
    <w:rsid w:val="00C219F9"/>
    <w:rsid w:val="00C22DC5"/>
    <w:rsid w:val="00C2472F"/>
    <w:rsid w:val="00C249B6"/>
    <w:rsid w:val="00C2514B"/>
    <w:rsid w:val="00C27A56"/>
    <w:rsid w:val="00C31E10"/>
    <w:rsid w:val="00C32374"/>
    <w:rsid w:val="00C32A91"/>
    <w:rsid w:val="00C32FE6"/>
    <w:rsid w:val="00C33BC3"/>
    <w:rsid w:val="00C33C34"/>
    <w:rsid w:val="00C35A42"/>
    <w:rsid w:val="00C363AC"/>
    <w:rsid w:val="00C40282"/>
    <w:rsid w:val="00C4196D"/>
    <w:rsid w:val="00C42A82"/>
    <w:rsid w:val="00C4359C"/>
    <w:rsid w:val="00C437A8"/>
    <w:rsid w:val="00C45EF2"/>
    <w:rsid w:val="00C47095"/>
    <w:rsid w:val="00C47FE9"/>
    <w:rsid w:val="00C502A6"/>
    <w:rsid w:val="00C50876"/>
    <w:rsid w:val="00C50933"/>
    <w:rsid w:val="00C52181"/>
    <w:rsid w:val="00C5249D"/>
    <w:rsid w:val="00C5281A"/>
    <w:rsid w:val="00C52DBD"/>
    <w:rsid w:val="00C52EF7"/>
    <w:rsid w:val="00C53A07"/>
    <w:rsid w:val="00C53AF7"/>
    <w:rsid w:val="00C53E6C"/>
    <w:rsid w:val="00C53FDC"/>
    <w:rsid w:val="00C54605"/>
    <w:rsid w:val="00C54EE6"/>
    <w:rsid w:val="00C54F82"/>
    <w:rsid w:val="00C5541E"/>
    <w:rsid w:val="00C56A4E"/>
    <w:rsid w:val="00C600E1"/>
    <w:rsid w:val="00C60723"/>
    <w:rsid w:val="00C62666"/>
    <w:rsid w:val="00C62C53"/>
    <w:rsid w:val="00C64DA9"/>
    <w:rsid w:val="00C65BA6"/>
    <w:rsid w:val="00C6727A"/>
    <w:rsid w:val="00C679E8"/>
    <w:rsid w:val="00C70DCD"/>
    <w:rsid w:val="00C71222"/>
    <w:rsid w:val="00C71CFE"/>
    <w:rsid w:val="00C72261"/>
    <w:rsid w:val="00C73F69"/>
    <w:rsid w:val="00C7502C"/>
    <w:rsid w:val="00C759CC"/>
    <w:rsid w:val="00C75FA3"/>
    <w:rsid w:val="00C77E06"/>
    <w:rsid w:val="00C802CD"/>
    <w:rsid w:val="00C81222"/>
    <w:rsid w:val="00C8187A"/>
    <w:rsid w:val="00C81F48"/>
    <w:rsid w:val="00C82DA2"/>
    <w:rsid w:val="00C844E1"/>
    <w:rsid w:val="00C84723"/>
    <w:rsid w:val="00C855F8"/>
    <w:rsid w:val="00C85BBE"/>
    <w:rsid w:val="00C86519"/>
    <w:rsid w:val="00C86647"/>
    <w:rsid w:val="00C8668A"/>
    <w:rsid w:val="00C871AB"/>
    <w:rsid w:val="00C87930"/>
    <w:rsid w:val="00C90D68"/>
    <w:rsid w:val="00C90EEC"/>
    <w:rsid w:val="00C90F5D"/>
    <w:rsid w:val="00C915AE"/>
    <w:rsid w:val="00C91604"/>
    <w:rsid w:val="00C91DA3"/>
    <w:rsid w:val="00C92583"/>
    <w:rsid w:val="00C93604"/>
    <w:rsid w:val="00C945A6"/>
    <w:rsid w:val="00C94E1E"/>
    <w:rsid w:val="00C96DA8"/>
    <w:rsid w:val="00C96E94"/>
    <w:rsid w:val="00C97B26"/>
    <w:rsid w:val="00CA0EAF"/>
    <w:rsid w:val="00CA2627"/>
    <w:rsid w:val="00CA2DFA"/>
    <w:rsid w:val="00CA33BC"/>
    <w:rsid w:val="00CA397B"/>
    <w:rsid w:val="00CA4514"/>
    <w:rsid w:val="00CA4CC9"/>
    <w:rsid w:val="00CA566A"/>
    <w:rsid w:val="00CA6A90"/>
    <w:rsid w:val="00CA78B1"/>
    <w:rsid w:val="00CB123B"/>
    <w:rsid w:val="00CB28D7"/>
    <w:rsid w:val="00CB2921"/>
    <w:rsid w:val="00CB2C8D"/>
    <w:rsid w:val="00CB2E68"/>
    <w:rsid w:val="00CB3A39"/>
    <w:rsid w:val="00CB3B3F"/>
    <w:rsid w:val="00CB43C5"/>
    <w:rsid w:val="00CB466E"/>
    <w:rsid w:val="00CB4DD3"/>
    <w:rsid w:val="00CB67D1"/>
    <w:rsid w:val="00CB6B05"/>
    <w:rsid w:val="00CB6BC9"/>
    <w:rsid w:val="00CB7236"/>
    <w:rsid w:val="00CC0A9C"/>
    <w:rsid w:val="00CC11FA"/>
    <w:rsid w:val="00CC2CE6"/>
    <w:rsid w:val="00CC3F4D"/>
    <w:rsid w:val="00CC48B3"/>
    <w:rsid w:val="00CC59FC"/>
    <w:rsid w:val="00CC672F"/>
    <w:rsid w:val="00CD060D"/>
    <w:rsid w:val="00CD0B6B"/>
    <w:rsid w:val="00CD0DEB"/>
    <w:rsid w:val="00CD1EE5"/>
    <w:rsid w:val="00CD307F"/>
    <w:rsid w:val="00CD3677"/>
    <w:rsid w:val="00CD4431"/>
    <w:rsid w:val="00CD457D"/>
    <w:rsid w:val="00CD49B9"/>
    <w:rsid w:val="00CD4EBB"/>
    <w:rsid w:val="00CD5853"/>
    <w:rsid w:val="00CD6E2F"/>
    <w:rsid w:val="00CD748A"/>
    <w:rsid w:val="00CD778E"/>
    <w:rsid w:val="00CD79C0"/>
    <w:rsid w:val="00CE2CC3"/>
    <w:rsid w:val="00CE2DB3"/>
    <w:rsid w:val="00CE30CC"/>
    <w:rsid w:val="00CE3527"/>
    <w:rsid w:val="00CE40A9"/>
    <w:rsid w:val="00CE488D"/>
    <w:rsid w:val="00CE4B67"/>
    <w:rsid w:val="00CE4B6B"/>
    <w:rsid w:val="00CE6B77"/>
    <w:rsid w:val="00CE7EFD"/>
    <w:rsid w:val="00CE7FCA"/>
    <w:rsid w:val="00CF023E"/>
    <w:rsid w:val="00CF0386"/>
    <w:rsid w:val="00CF265C"/>
    <w:rsid w:val="00CF2D7A"/>
    <w:rsid w:val="00CF3B6D"/>
    <w:rsid w:val="00CF3F2E"/>
    <w:rsid w:val="00CF58FD"/>
    <w:rsid w:val="00CF64F6"/>
    <w:rsid w:val="00CF671F"/>
    <w:rsid w:val="00CF6895"/>
    <w:rsid w:val="00CF6AC7"/>
    <w:rsid w:val="00D010C1"/>
    <w:rsid w:val="00D020FF"/>
    <w:rsid w:val="00D02E68"/>
    <w:rsid w:val="00D02FA5"/>
    <w:rsid w:val="00D03112"/>
    <w:rsid w:val="00D03880"/>
    <w:rsid w:val="00D04277"/>
    <w:rsid w:val="00D0454E"/>
    <w:rsid w:val="00D05577"/>
    <w:rsid w:val="00D0644A"/>
    <w:rsid w:val="00D06B47"/>
    <w:rsid w:val="00D10F75"/>
    <w:rsid w:val="00D11359"/>
    <w:rsid w:val="00D128B8"/>
    <w:rsid w:val="00D14266"/>
    <w:rsid w:val="00D14B7D"/>
    <w:rsid w:val="00D15439"/>
    <w:rsid w:val="00D15634"/>
    <w:rsid w:val="00D15D93"/>
    <w:rsid w:val="00D169DF"/>
    <w:rsid w:val="00D206A1"/>
    <w:rsid w:val="00D2221C"/>
    <w:rsid w:val="00D22824"/>
    <w:rsid w:val="00D22C65"/>
    <w:rsid w:val="00D23054"/>
    <w:rsid w:val="00D23F38"/>
    <w:rsid w:val="00D24B71"/>
    <w:rsid w:val="00D24BCD"/>
    <w:rsid w:val="00D2594C"/>
    <w:rsid w:val="00D30B4D"/>
    <w:rsid w:val="00D30C30"/>
    <w:rsid w:val="00D30C72"/>
    <w:rsid w:val="00D3110B"/>
    <w:rsid w:val="00D32E88"/>
    <w:rsid w:val="00D33106"/>
    <w:rsid w:val="00D33A47"/>
    <w:rsid w:val="00D33CC1"/>
    <w:rsid w:val="00D33D70"/>
    <w:rsid w:val="00D34DFC"/>
    <w:rsid w:val="00D35535"/>
    <w:rsid w:val="00D357B2"/>
    <w:rsid w:val="00D36BF6"/>
    <w:rsid w:val="00D37180"/>
    <w:rsid w:val="00D40186"/>
    <w:rsid w:val="00D40D85"/>
    <w:rsid w:val="00D41231"/>
    <w:rsid w:val="00D4193E"/>
    <w:rsid w:val="00D41C97"/>
    <w:rsid w:val="00D42092"/>
    <w:rsid w:val="00D4325E"/>
    <w:rsid w:val="00D43457"/>
    <w:rsid w:val="00D43BDD"/>
    <w:rsid w:val="00D44370"/>
    <w:rsid w:val="00D449B9"/>
    <w:rsid w:val="00D453D5"/>
    <w:rsid w:val="00D460EF"/>
    <w:rsid w:val="00D46266"/>
    <w:rsid w:val="00D4756C"/>
    <w:rsid w:val="00D47BA9"/>
    <w:rsid w:val="00D47F60"/>
    <w:rsid w:val="00D50651"/>
    <w:rsid w:val="00D51345"/>
    <w:rsid w:val="00D528F0"/>
    <w:rsid w:val="00D52CC1"/>
    <w:rsid w:val="00D52D84"/>
    <w:rsid w:val="00D52E0D"/>
    <w:rsid w:val="00D5323B"/>
    <w:rsid w:val="00D5495D"/>
    <w:rsid w:val="00D558FE"/>
    <w:rsid w:val="00D55B58"/>
    <w:rsid w:val="00D563CE"/>
    <w:rsid w:val="00D565D2"/>
    <w:rsid w:val="00D56DCD"/>
    <w:rsid w:val="00D56E5F"/>
    <w:rsid w:val="00D609E6"/>
    <w:rsid w:val="00D626D7"/>
    <w:rsid w:val="00D6295D"/>
    <w:rsid w:val="00D62B3F"/>
    <w:rsid w:val="00D6405C"/>
    <w:rsid w:val="00D64772"/>
    <w:rsid w:val="00D65D0C"/>
    <w:rsid w:val="00D66B02"/>
    <w:rsid w:val="00D67549"/>
    <w:rsid w:val="00D67B62"/>
    <w:rsid w:val="00D67C36"/>
    <w:rsid w:val="00D67E58"/>
    <w:rsid w:val="00D7094B"/>
    <w:rsid w:val="00D70EEC"/>
    <w:rsid w:val="00D72025"/>
    <w:rsid w:val="00D72E61"/>
    <w:rsid w:val="00D73045"/>
    <w:rsid w:val="00D7406E"/>
    <w:rsid w:val="00D74A78"/>
    <w:rsid w:val="00D74EB8"/>
    <w:rsid w:val="00D7550F"/>
    <w:rsid w:val="00D760DB"/>
    <w:rsid w:val="00D76700"/>
    <w:rsid w:val="00D76B09"/>
    <w:rsid w:val="00D77365"/>
    <w:rsid w:val="00D80530"/>
    <w:rsid w:val="00D81DEF"/>
    <w:rsid w:val="00D81E3C"/>
    <w:rsid w:val="00D81F6B"/>
    <w:rsid w:val="00D82370"/>
    <w:rsid w:val="00D831CE"/>
    <w:rsid w:val="00D84594"/>
    <w:rsid w:val="00D84B40"/>
    <w:rsid w:val="00D84E2F"/>
    <w:rsid w:val="00D8654D"/>
    <w:rsid w:val="00D877B1"/>
    <w:rsid w:val="00D87864"/>
    <w:rsid w:val="00D90406"/>
    <w:rsid w:val="00D90CD3"/>
    <w:rsid w:val="00D91F36"/>
    <w:rsid w:val="00D92460"/>
    <w:rsid w:val="00D92EBF"/>
    <w:rsid w:val="00D93713"/>
    <w:rsid w:val="00D93CB1"/>
    <w:rsid w:val="00D94956"/>
    <w:rsid w:val="00D94FE1"/>
    <w:rsid w:val="00D95ACE"/>
    <w:rsid w:val="00D960B7"/>
    <w:rsid w:val="00DA03A1"/>
    <w:rsid w:val="00DA0F84"/>
    <w:rsid w:val="00DA1DD3"/>
    <w:rsid w:val="00DA272E"/>
    <w:rsid w:val="00DA28D1"/>
    <w:rsid w:val="00DA2912"/>
    <w:rsid w:val="00DA3A7B"/>
    <w:rsid w:val="00DA411D"/>
    <w:rsid w:val="00DA57CA"/>
    <w:rsid w:val="00DA774A"/>
    <w:rsid w:val="00DB0090"/>
    <w:rsid w:val="00DB0256"/>
    <w:rsid w:val="00DB0C93"/>
    <w:rsid w:val="00DB25D0"/>
    <w:rsid w:val="00DB2987"/>
    <w:rsid w:val="00DB39BF"/>
    <w:rsid w:val="00DB45E8"/>
    <w:rsid w:val="00DB470C"/>
    <w:rsid w:val="00DB5EA6"/>
    <w:rsid w:val="00DB753F"/>
    <w:rsid w:val="00DC053B"/>
    <w:rsid w:val="00DC1178"/>
    <w:rsid w:val="00DC1C1B"/>
    <w:rsid w:val="00DC1E71"/>
    <w:rsid w:val="00DC25B6"/>
    <w:rsid w:val="00DC2BE5"/>
    <w:rsid w:val="00DC3636"/>
    <w:rsid w:val="00DC37FB"/>
    <w:rsid w:val="00DC385E"/>
    <w:rsid w:val="00DC400B"/>
    <w:rsid w:val="00DC4B99"/>
    <w:rsid w:val="00DC5B0D"/>
    <w:rsid w:val="00DC6043"/>
    <w:rsid w:val="00DC70A5"/>
    <w:rsid w:val="00DC7244"/>
    <w:rsid w:val="00DD07E9"/>
    <w:rsid w:val="00DD08EB"/>
    <w:rsid w:val="00DD1CCA"/>
    <w:rsid w:val="00DD1CF5"/>
    <w:rsid w:val="00DD2905"/>
    <w:rsid w:val="00DD318E"/>
    <w:rsid w:val="00DD3AEA"/>
    <w:rsid w:val="00DD408F"/>
    <w:rsid w:val="00DD44FF"/>
    <w:rsid w:val="00DD4C96"/>
    <w:rsid w:val="00DD575F"/>
    <w:rsid w:val="00DD5D81"/>
    <w:rsid w:val="00DD6E74"/>
    <w:rsid w:val="00DD75C9"/>
    <w:rsid w:val="00DD77E2"/>
    <w:rsid w:val="00DE004F"/>
    <w:rsid w:val="00DE0468"/>
    <w:rsid w:val="00DE06BD"/>
    <w:rsid w:val="00DE0AFA"/>
    <w:rsid w:val="00DE134F"/>
    <w:rsid w:val="00DE15AE"/>
    <w:rsid w:val="00DE345D"/>
    <w:rsid w:val="00DE39F9"/>
    <w:rsid w:val="00DE44B8"/>
    <w:rsid w:val="00DE62A5"/>
    <w:rsid w:val="00DE63EF"/>
    <w:rsid w:val="00DE6832"/>
    <w:rsid w:val="00DE713E"/>
    <w:rsid w:val="00DE721A"/>
    <w:rsid w:val="00DF06EE"/>
    <w:rsid w:val="00DF0A75"/>
    <w:rsid w:val="00DF161B"/>
    <w:rsid w:val="00DF1E71"/>
    <w:rsid w:val="00DF21A1"/>
    <w:rsid w:val="00DF365A"/>
    <w:rsid w:val="00DF3A94"/>
    <w:rsid w:val="00DF47B0"/>
    <w:rsid w:val="00DF4A40"/>
    <w:rsid w:val="00DF590C"/>
    <w:rsid w:val="00DF5D1F"/>
    <w:rsid w:val="00DF5D3E"/>
    <w:rsid w:val="00DF7021"/>
    <w:rsid w:val="00DF70AF"/>
    <w:rsid w:val="00DF7A60"/>
    <w:rsid w:val="00E012AC"/>
    <w:rsid w:val="00E02016"/>
    <w:rsid w:val="00E02AA9"/>
    <w:rsid w:val="00E03073"/>
    <w:rsid w:val="00E03640"/>
    <w:rsid w:val="00E0452F"/>
    <w:rsid w:val="00E053E5"/>
    <w:rsid w:val="00E0639A"/>
    <w:rsid w:val="00E0699F"/>
    <w:rsid w:val="00E10C90"/>
    <w:rsid w:val="00E118B2"/>
    <w:rsid w:val="00E12BB7"/>
    <w:rsid w:val="00E14100"/>
    <w:rsid w:val="00E1462A"/>
    <w:rsid w:val="00E147CD"/>
    <w:rsid w:val="00E14B18"/>
    <w:rsid w:val="00E15CE6"/>
    <w:rsid w:val="00E15EEF"/>
    <w:rsid w:val="00E17B66"/>
    <w:rsid w:val="00E17C70"/>
    <w:rsid w:val="00E17FFC"/>
    <w:rsid w:val="00E219B3"/>
    <w:rsid w:val="00E21DEE"/>
    <w:rsid w:val="00E22853"/>
    <w:rsid w:val="00E237F7"/>
    <w:rsid w:val="00E23A65"/>
    <w:rsid w:val="00E23BBD"/>
    <w:rsid w:val="00E25046"/>
    <w:rsid w:val="00E25140"/>
    <w:rsid w:val="00E2783D"/>
    <w:rsid w:val="00E27A5E"/>
    <w:rsid w:val="00E30DF6"/>
    <w:rsid w:val="00E31EAB"/>
    <w:rsid w:val="00E32B6A"/>
    <w:rsid w:val="00E34690"/>
    <w:rsid w:val="00E34924"/>
    <w:rsid w:val="00E35653"/>
    <w:rsid w:val="00E361B4"/>
    <w:rsid w:val="00E36D7A"/>
    <w:rsid w:val="00E37595"/>
    <w:rsid w:val="00E408DB"/>
    <w:rsid w:val="00E40913"/>
    <w:rsid w:val="00E413A1"/>
    <w:rsid w:val="00E43553"/>
    <w:rsid w:val="00E44875"/>
    <w:rsid w:val="00E448E3"/>
    <w:rsid w:val="00E44C4B"/>
    <w:rsid w:val="00E44CF7"/>
    <w:rsid w:val="00E44E59"/>
    <w:rsid w:val="00E453FD"/>
    <w:rsid w:val="00E454DD"/>
    <w:rsid w:val="00E45F6D"/>
    <w:rsid w:val="00E47636"/>
    <w:rsid w:val="00E503DD"/>
    <w:rsid w:val="00E50FD7"/>
    <w:rsid w:val="00E52043"/>
    <w:rsid w:val="00E52D36"/>
    <w:rsid w:val="00E53889"/>
    <w:rsid w:val="00E53A24"/>
    <w:rsid w:val="00E54429"/>
    <w:rsid w:val="00E55AE6"/>
    <w:rsid w:val="00E56E37"/>
    <w:rsid w:val="00E5707B"/>
    <w:rsid w:val="00E576EC"/>
    <w:rsid w:val="00E609B3"/>
    <w:rsid w:val="00E6138C"/>
    <w:rsid w:val="00E61AF9"/>
    <w:rsid w:val="00E630CE"/>
    <w:rsid w:val="00E641AC"/>
    <w:rsid w:val="00E65323"/>
    <w:rsid w:val="00E65B46"/>
    <w:rsid w:val="00E6615D"/>
    <w:rsid w:val="00E725CB"/>
    <w:rsid w:val="00E73D78"/>
    <w:rsid w:val="00E741E0"/>
    <w:rsid w:val="00E74551"/>
    <w:rsid w:val="00E74641"/>
    <w:rsid w:val="00E74884"/>
    <w:rsid w:val="00E7496C"/>
    <w:rsid w:val="00E74A6E"/>
    <w:rsid w:val="00E74B61"/>
    <w:rsid w:val="00E74C12"/>
    <w:rsid w:val="00E760C7"/>
    <w:rsid w:val="00E80D2D"/>
    <w:rsid w:val="00E81449"/>
    <w:rsid w:val="00E819FC"/>
    <w:rsid w:val="00E82D69"/>
    <w:rsid w:val="00E83A8B"/>
    <w:rsid w:val="00E859CA"/>
    <w:rsid w:val="00E86DCC"/>
    <w:rsid w:val="00E87CF0"/>
    <w:rsid w:val="00E9121C"/>
    <w:rsid w:val="00E9176A"/>
    <w:rsid w:val="00E93B03"/>
    <w:rsid w:val="00E94B2D"/>
    <w:rsid w:val="00E95538"/>
    <w:rsid w:val="00E955E6"/>
    <w:rsid w:val="00E95B2B"/>
    <w:rsid w:val="00E95D66"/>
    <w:rsid w:val="00E973B3"/>
    <w:rsid w:val="00E9751B"/>
    <w:rsid w:val="00E97813"/>
    <w:rsid w:val="00E97FC7"/>
    <w:rsid w:val="00EA05CA"/>
    <w:rsid w:val="00EA1BB9"/>
    <w:rsid w:val="00EA360A"/>
    <w:rsid w:val="00EA6556"/>
    <w:rsid w:val="00EA67D3"/>
    <w:rsid w:val="00EB099B"/>
    <w:rsid w:val="00EB0E95"/>
    <w:rsid w:val="00EB14E1"/>
    <w:rsid w:val="00EB1637"/>
    <w:rsid w:val="00EB1D22"/>
    <w:rsid w:val="00EB209A"/>
    <w:rsid w:val="00EB2F44"/>
    <w:rsid w:val="00EB3804"/>
    <w:rsid w:val="00EB3910"/>
    <w:rsid w:val="00EB3D48"/>
    <w:rsid w:val="00EB44A5"/>
    <w:rsid w:val="00EB55A0"/>
    <w:rsid w:val="00EB6A96"/>
    <w:rsid w:val="00EB6D37"/>
    <w:rsid w:val="00EB7382"/>
    <w:rsid w:val="00EB7B1B"/>
    <w:rsid w:val="00EC10DB"/>
    <w:rsid w:val="00EC1198"/>
    <w:rsid w:val="00EC1528"/>
    <w:rsid w:val="00EC1551"/>
    <w:rsid w:val="00EC25A3"/>
    <w:rsid w:val="00EC2736"/>
    <w:rsid w:val="00EC2A00"/>
    <w:rsid w:val="00EC2A61"/>
    <w:rsid w:val="00EC2D04"/>
    <w:rsid w:val="00EC2F8A"/>
    <w:rsid w:val="00EC30F6"/>
    <w:rsid w:val="00EC413C"/>
    <w:rsid w:val="00EC4335"/>
    <w:rsid w:val="00EC4A64"/>
    <w:rsid w:val="00EC56D3"/>
    <w:rsid w:val="00EC67BE"/>
    <w:rsid w:val="00EC6D1F"/>
    <w:rsid w:val="00EC71AD"/>
    <w:rsid w:val="00EC77AF"/>
    <w:rsid w:val="00ED092F"/>
    <w:rsid w:val="00ED0A10"/>
    <w:rsid w:val="00ED0E6D"/>
    <w:rsid w:val="00ED163C"/>
    <w:rsid w:val="00ED3E53"/>
    <w:rsid w:val="00ED477D"/>
    <w:rsid w:val="00ED526D"/>
    <w:rsid w:val="00ED5614"/>
    <w:rsid w:val="00ED5A69"/>
    <w:rsid w:val="00ED5C23"/>
    <w:rsid w:val="00ED6164"/>
    <w:rsid w:val="00ED7985"/>
    <w:rsid w:val="00EE00F5"/>
    <w:rsid w:val="00EE1B78"/>
    <w:rsid w:val="00EE1FC0"/>
    <w:rsid w:val="00EE2025"/>
    <w:rsid w:val="00EE47DC"/>
    <w:rsid w:val="00EE4AE5"/>
    <w:rsid w:val="00EE5052"/>
    <w:rsid w:val="00EE593F"/>
    <w:rsid w:val="00EE5ADF"/>
    <w:rsid w:val="00EE5FA0"/>
    <w:rsid w:val="00EE6E0B"/>
    <w:rsid w:val="00EE7384"/>
    <w:rsid w:val="00EE7DE7"/>
    <w:rsid w:val="00EE7EC8"/>
    <w:rsid w:val="00EF078E"/>
    <w:rsid w:val="00EF0E0B"/>
    <w:rsid w:val="00EF11A9"/>
    <w:rsid w:val="00EF16FE"/>
    <w:rsid w:val="00EF18E0"/>
    <w:rsid w:val="00EF1C8A"/>
    <w:rsid w:val="00EF21CD"/>
    <w:rsid w:val="00EF2958"/>
    <w:rsid w:val="00EF3C0D"/>
    <w:rsid w:val="00EF51A6"/>
    <w:rsid w:val="00EF5612"/>
    <w:rsid w:val="00EF76DE"/>
    <w:rsid w:val="00F00174"/>
    <w:rsid w:val="00F00276"/>
    <w:rsid w:val="00F00869"/>
    <w:rsid w:val="00F01137"/>
    <w:rsid w:val="00F01F04"/>
    <w:rsid w:val="00F03938"/>
    <w:rsid w:val="00F04215"/>
    <w:rsid w:val="00F04F8E"/>
    <w:rsid w:val="00F05C2F"/>
    <w:rsid w:val="00F06985"/>
    <w:rsid w:val="00F06F81"/>
    <w:rsid w:val="00F0735A"/>
    <w:rsid w:val="00F07D00"/>
    <w:rsid w:val="00F10A8D"/>
    <w:rsid w:val="00F1256B"/>
    <w:rsid w:val="00F12AA3"/>
    <w:rsid w:val="00F13DD7"/>
    <w:rsid w:val="00F13EDE"/>
    <w:rsid w:val="00F14857"/>
    <w:rsid w:val="00F14C81"/>
    <w:rsid w:val="00F15D07"/>
    <w:rsid w:val="00F15E74"/>
    <w:rsid w:val="00F15FD5"/>
    <w:rsid w:val="00F16F80"/>
    <w:rsid w:val="00F171CE"/>
    <w:rsid w:val="00F20391"/>
    <w:rsid w:val="00F20FFD"/>
    <w:rsid w:val="00F23C31"/>
    <w:rsid w:val="00F24546"/>
    <w:rsid w:val="00F24E28"/>
    <w:rsid w:val="00F2571A"/>
    <w:rsid w:val="00F2598B"/>
    <w:rsid w:val="00F25A33"/>
    <w:rsid w:val="00F267BC"/>
    <w:rsid w:val="00F269B4"/>
    <w:rsid w:val="00F26F58"/>
    <w:rsid w:val="00F27C65"/>
    <w:rsid w:val="00F314DD"/>
    <w:rsid w:val="00F32BE2"/>
    <w:rsid w:val="00F33C05"/>
    <w:rsid w:val="00F36AB4"/>
    <w:rsid w:val="00F37920"/>
    <w:rsid w:val="00F37C27"/>
    <w:rsid w:val="00F37E08"/>
    <w:rsid w:val="00F41AC5"/>
    <w:rsid w:val="00F41B23"/>
    <w:rsid w:val="00F4475F"/>
    <w:rsid w:val="00F44AFD"/>
    <w:rsid w:val="00F44E80"/>
    <w:rsid w:val="00F458EB"/>
    <w:rsid w:val="00F45D60"/>
    <w:rsid w:val="00F45FA0"/>
    <w:rsid w:val="00F4723D"/>
    <w:rsid w:val="00F50116"/>
    <w:rsid w:val="00F50D57"/>
    <w:rsid w:val="00F51E84"/>
    <w:rsid w:val="00F52244"/>
    <w:rsid w:val="00F528A8"/>
    <w:rsid w:val="00F52BAB"/>
    <w:rsid w:val="00F5365D"/>
    <w:rsid w:val="00F53AC7"/>
    <w:rsid w:val="00F5419D"/>
    <w:rsid w:val="00F55501"/>
    <w:rsid w:val="00F55853"/>
    <w:rsid w:val="00F5595B"/>
    <w:rsid w:val="00F55DF4"/>
    <w:rsid w:val="00F562FC"/>
    <w:rsid w:val="00F56C14"/>
    <w:rsid w:val="00F56F6F"/>
    <w:rsid w:val="00F57BD4"/>
    <w:rsid w:val="00F57C35"/>
    <w:rsid w:val="00F61C4D"/>
    <w:rsid w:val="00F62E04"/>
    <w:rsid w:val="00F63D47"/>
    <w:rsid w:val="00F64354"/>
    <w:rsid w:val="00F651AE"/>
    <w:rsid w:val="00F66B12"/>
    <w:rsid w:val="00F67E03"/>
    <w:rsid w:val="00F70F94"/>
    <w:rsid w:val="00F717FB"/>
    <w:rsid w:val="00F72BF5"/>
    <w:rsid w:val="00F72E52"/>
    <w:rsid w:val="00F73370"/>
    <w:rsid w:val="00F73AD7"/>
    <w:rsid w:val="00F75BAA"/>
    <w:rsid w:val="00F75EE0"/>
    <w:rsid w:val="00F76041"/>
    <w:rsid w:val="00F76212"/>
    <w:rsid w:val="00F7640B"/>
    <w:rsid w:val="00F77310"/>
    <w:rsid w:val="00F77C27"/>
    <w:rsid w:val="00F80487"/>
    <w:rsid w:val="00F807C3"/>
    <w:rsid w:val="00F81B94"/>
    <w:rsid w:val="00F82C6B"/>
    <w:rsid w:val="00F82DCB"/>
    <w:rsid w:val="00F82FCA"/>
    <w:rsid w:val="00F84D96"/>
    <w:rsid w:val="00F860AA"/>
    <w:rsid w:val="00F866FD"/>
    <w:rsid w:val="00F876FB"/>
    <w:rsid w:val="00F87AE9"/>
    <w:rsid w:val="00F87CAD"/>
    <w:rsid w:val="00F9000B"/>
    <w:rsid w:val="00F900D7"/>
    <w:rsid w:val="00F90350"/>
    <w:rsid w:val="00F91A6B"/>
    <w:rsid w:val="00F9249B"/>
    <w:rsid w:val="00F9326F"/>
    <w:rsid w:val="00F942F8"/>
    <w:rsid w:val="00F94DCF"/>
    <w:rsid w:val="00F95763"/>
    <w:rsid w:val="00F957CC"/>
    <w:rsid w:val="00F95E5D"/>
    <w:rsid w:val="00F96304"/>
    <w:rsid w:val="00F965DA"/>
    <w:rsid w:val="00F96E82"/>
    <w:rsid w:val="00F97380"/>
    <w:rsid w:val="00F97852"/>
    <w:rsid w:val="00F97B4A"/>
    <w:rsid w:val="00F97F19"/>
    <w:rsid w:val="00FA0C57"/>
    <w:rsid w:val="00FA1CA2"/>
    <w:rsid w:val="00FA2085"/>
    <w:rsid w:val="00FA583C"/>
    <w:rsid w:val="00FA5A26"/>
    <w:rsid w:val="00FB1201"/>
    <w:rsid w:val="00FB1740"/>
    <w:rsid w:val="00FB18EA"/>
    <w:rsid w:val="00FB1D5A"/>
    <w:rsid w:val="00FB1E1F"/>
    <w:rsid w:val="00FB2EC6"/>
    <w:rsid w:val="00FB3211"/>
    <w:rsid w:val="00FB4CC1"/>
    <w:rsid w:val="00FB55E0"/>
    <w:rsid w:val="00FB7B23"/>
    <w:rsid w:val="00FC0EE8"/>
    <w:rsid w:val="00FC3140"/>
    <w:rsid w:val="00FC3B8D"/>
    <w:rsid w:val="00FC3C02"/>
    <w:rsid w:val="00FC4B37"/>
    <w:rsid w:val="00FC5311"/>
    <w:rsid w:val="00FC5EF7"/>
    <w:rsid w:val="00FC6925"/>
    <w:rsid w:val="00FC7436"/>
    <w:rsid w:val="00FD0146"/>
    <w:rsid w:val="00FD09C6"/>
    <w:rsid w:val="00FD2152"/>
    <w:rsid w:val="00FD3348"/>
    <w:rsid w:val="00FD3F58"/>
    <w:rsid w:val="00FD524F"/>
    <w:rsid w:val="00FD757D"/>
    <w:rsid w:val="00FE01F3"/>
    <w:rsid w:val="00FE04CF"/>
    <w:rsid w:val="00FE0A01"/>
    <w:rsid w:val="00FE0C16"/>
    <w:rsid w:val="00FE0EE5"/>
    <w:rsid w:val="00FE189A"/>
    <w:rsid w:val="00FE21E9"/>
    <w:rsid w:val="00FE2F8C"/>
    <w:rsid w:val="00FE455B"/>
    <w:rsid w:val="00FE559A"/>
    <w:rsid w:val="00FE5D77"/>
    <w:rsid w:val="00FE6B32"/>
    <w:rsid w:val="00FE70F7"/>
    <w:rsid w:val="00FE7F8D"/>
    <w:rsid w:val="00FF0112"/>
    <w:rsid w:val="00FF0458"/>
    <w:rsid w:val="00FF06B4"/>
    <w:rsid w:val="00FF0FFB"/>
    <w:rsid w:val="00FF111A"/>
    <w:rsid w:val="00FF21F5"/>
    <w:rsid w:val="00FF3437"/>
    <w:rsid w:val="00FF4219"/>
    <w:rsid w:val="00FF7B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07BCA"/>
  <w15:docId w15:val="{EFC5A7BA-7D11-4C0F-A832-107E8B74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1"/>
    <w:rsid w:val="00BC726B"/>
    <w:pPr>
      <w:bidi/>
    </w:pPr>
    <w:rPr>
      <w:rFonts w:ascii="Simplified Arabic" w:hAnsi="Simplified Arabic" w:cs="Simplified Arabic"/>
      <w:sz w:val="24"/>
      <w:szCs w:val="24"/>
      <w:lang w:bidi="ar-EG"/>
    </w:rPr>
  </w:style>
  <w:style w:type="paragraph" w:styleId="Heading1">
    <w:name w:val="heading 1"/>
    <w:aliases w:val="هامش"/>
    <w:basedOn w:val="Normal"/>
    <w:next w:val="Normal"/>
    <w:link w:val="Heading1Char"/>
    <w:uiPriority w:val="9"/>
    <w:qFormat/>
    <w:rsid w:val="00A46AD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متن"/>
    <w:basedOn w:val="Normal"/>
    <w:next w:val="Normal"/>
    <w:link w:val="Heading2Char"/>
    <w:uiPriority w:val="9"/>
    <w:unhideWhenUsed/>
    <w:qFormat/>
    <w:rsid w:val="00A46AD1"/>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F43F3"/>
    <w:pPr>
      <w:keepNext/>
      <w:keepLines/>
      <w:numPr>
        <w:ilvl w:val="2"/>
        <w:numId w:val="3"/>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155CCB"/>
    <w:pPr>
      <w:numPr>
        <w:ilvl w:val="3"/>
        <w:numId w:val="3"/>
      </w:numPr>
      <w:bidi w:val="0"/>
      <w:spacing w:before="100" w:beforeAutospacing="1" w:after="100" w:afterAutospacing="1" w:line="240" w:lineRule="auto"/>
      <w:outlineLvl w:val="3"/>
    </w:pPr>
    <w:rPr>
      <w:rFonts w:ascii="Times New Roman" w:eastAsia="Times New Roman" w:hAnsi="Times New Roman" w:cs="Times New Roman"/>
      <w:b/>
      <w:bCs/>
      <w:lang w:bidi="ar-SA"/>
    </w:rPr>
  </w:style>
  <w:style w:type="paragraph" w:styleId="Heading5">
    <w:name w:val="heading 5"/>
    <w:basedOn w:val="Normal"/>
    <w:next w:val="Normal"/>
    <w:link w:val="Heading5Char"/>
    <w:uiPriority w:val="9"/>
    <w:semiHidden/>
    <w:unhideWhenUsed/>
    <w:qFormat/>
    <w:rsid w:val="008F43F3"/>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F43F3"/>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F43F3"/>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F43F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43F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عنوان جانبي"/>
    <w:uiPriority w:val="1"/>
    <w:rsid w:val="006F7C43"/>
    <w:pPr>
      <w:spacing w:after="0" w:line="240" w:lineRule="auto"/>
    </w:pPr>
  </w:style>
  <w:style w:type="character" w:customStyle="1" w:styleId="Heading1Char">
    <w:name w:val="Heading 1 Char"/>
    <w:aliases w:val="هامش Char"/>
    <w:basedOn w:val="DefaultParagraphFont"/>
    <w:link w:val="Heading1"/>
    <w:uiPriority w:val="9"/>
    <w:rsid w:val="00A46AD1"/>
    <w:rPr>
      <w:rFonts w:asciiTheme="majorHAnsi" w:eastAsiaTheme="majorEastAsia" w:hAnsiTheme="majorHAnsi" w:cstheme="majorBidi"/>
      <w:color w:val="2F5496" w:themeColor="accent1" w:themeShade="BF"/>
      <w:sz w:val="32"/>
      <w:szCs w:val="32"/>
      <w:lang w:bidi="ar-EG"/>
    </w:rPr>
  </w:style>
  <w:style w:type="character" w:customStyle="1" w:styleId="Heading2Char">
    <w:name w:val="Heading 2 Char"/>
    <w:aliases w:val="متن Char"/>
    <w:basedOn w:val="DefaultParagraphFont"/>
    <w:link w:val="Heading2"/>
    <w:uiPriority w:val="9"/>
    <w:rsid w:val="00A46AD1"/>
    <w:rPr>
      <w:rFonts w:asciiTheme="majorHAnsi" w:eastAsiaTheme="majorEastAsia" w:hAnsiTheme="majorHAnsi" w:cstheme="majorBidi"/>
      <w:color w:val="2F5496" w:themeColor="accent1" w:themeShade="BF"/>
      <w:sz w:val="26"/>
      <w:szCs w:val="26"/>
      <w:lang w:bidi="ar-EG"/>
    </w:rPr>
  </w:style>
  <w:style w:type="paragraph" w:customStyle="1" w:styleId="10">
    <w:name w:val="عنوان فرعي1"/>
    <w:basedOn w:val="Normal"/>
    <w:link w:val="Char"/>
    <w:qFormat/>
    <w:rsid w:val="00BC726B"/>
    <w:rPr>
      <w:b/>
      <w:bCs/>
      <w:sz w:val="30"/>
      <w:szCs w:val="30"/>
    </w:rPr>
  </w:style>
  <w:style w:type="paragraph" w:customStyle="1" w:styleId="11">
    <w:name w:val="عنوان رئيسي1"/>
    <w:basedOn w:val="Normal"/>
    <w:link w:val="1Char"/>
    <w:qFormat/>
    <w:rsid w:val="00BC726B"/>
    <w:pPr>
      <w:jc w:val="center"/>
    </w:pPr>
    <w:rPr>
      <w:b/>
      <w:bCs/>
      <w:sz w:val="32"/>
      <w:szCs w:val="32"/>
    </w:rPr>
  </w:style>
  <w:style w:type="character" w:customStyle="1" w:styleId="Char">
    <w:name w:val="عنوان فرعي Char"/>
    <w:basedOn w:val="DefaultParagraphFont"/>
    <w:link w:val="10"/>
    <w:rsid w:val="00BC726B"/>
    <w:rPr>
      <w:rFonts w:ascii="Simplified Arabic" w:hAnsi="Simplified Arabic" w:cs="Simplified Arabic"/>
      <w:b/>
      <w:bCs/>
      <w:sz w:val="30"/>
      <w:szCs w:val="30"/>
      <w:lang w:bidi="ar-EG"/>
    </w:rPr>
  </w:style>
  <w:style w:type="paragraph" w:customStyle="1" w:styleId="12">
    <w:name w:val="هامش 1"/>
    <w:basedOn w:val="Normal"/>
    <w:link w:val="1Char0"/>
    <w:qFormat/>
    <w:rsid w:val="00BC726B"/>
  </w:style>
  <w:style w:type="character" w:customStyle="1" w:styleId="1Char">
    <w:name w:val="عنوان رئيسي1 Char"/>
    <w:basedOn w:val="DefaultParagraphFont"/>
    <w:link w:val="11"/>
    <w:rsid w:val="00BC726B"/>
    <w:rPr>
      <w:rFonts w:ascii="Simplified Arabic" w:hAnsi="Simplified Arabic" w:cs="Simplified Arabic"/>
      <w:b/>
      <w:bCs/>
      <w:sz w:val="32"/>
      <w:szCs w:val="32"/>
      <w:lang w:bidi="ar-EG"/>
    </w:rPr>
  </w:style>
  <w:style w:type="paragraph" w:customStyle="1" w:styleId="1">
    <w:name w:val="متن 1"/>
    <w:basedOn w:val="ListParagraph"/>
    <w:link w:val="1Char1"/>
    <w:qFormat/>
    <w:rsid w:val="005470E5"/>
    <w:pPr>
      <w:numPr>
        <w:numId w:val="1"/>
      </w:numPr>
      <w:bidi/>
      <w:ind w:right="288"/>
      <w:jc w:val="lowKashida"/>
    </w:pPr>
    <w:rPr>
      <w:rFonts w:ascii="Simplified Arabic" w:hAnsi="Simplified Arabic" w:cs="Simplified Arabic"/>
      <w:color w:val="000000" w:themeColor="text1"/>
      <w:sz w:val="28"/>
      <w:szCs w:val="28"/>
      <w:lang w:bidi="ar-EG"/>
    </w:rPr>
  </w:style>
  <w:style w:type="character" w:customStyle="1" w:styleId="1Char0">
    <w:name w:val="هامش 1 Char"/>
    <w:basedOn w:val="DefaultParagraphFont"/>
    <w:link w:val="12"/>
    <w:rsid w:val="00BC726B"/>
    <w:rPr>
      <w:rFonts w:ascii="Simplified Arabic" w:hAnsi="Simplified Arabic" w:cs="Simplified Arabic"/>
      <w:sz w:val="24"/>
      <w:szCs w:val="24"/>
      <w:lang w:bidi="ar-EG"/>
    </w:rPr>
  </w:style>
  <w:style w:type="paragraph" w:styleId="ListParagraph">
    <w:name w:val="List Paragraph"/>
    <w:basedOn w:val="Normal"/>
    <w:uiPriority w:val="34"/>
    <w:qFormat/>
    <w:rsid w:val="0095126A"/>
    <w:pPr>
      <w:bidi w:val="0"/>
      <w:spacing w:after="0" w:line="240" w:lineRule="auto"/>
      <w:ind w:left="720"/>
      <w:contextualSpacing/>
    </w:pPr>
    <w:rPr>
      <w:rFonts w:ascii="Times New Roman" w:eastAsia="Times New Roman" w:hAnsi="Times New Roman" w:cs="Times New Roman"/>
      <w:lang w:bidi="ar-SA"/>
    </w:rPr>
  </w:style>
  <w:style w:type="character" w:customStyle="1" w:styleId="1Char1">
    <w:name w:val="متن 1 Char"/>
    <w:basedOn w:val="DefaultParagraphFont"/>
    <w:link w:val="1"/>
    <w:rsid w:val="005470E5"/>
    <w:rPr>
      <w:rFonts w:ascii="Simplified Arabic" w:eastAsia="Times New Roman" w:hAnsi="Simplified Arabic" w:cs="Simplified Arabic"/>
      <w:color w:val="000000" w:themeColor="text1"/>
      <w:sz w:val="28"/>
      <w:szCs w:val="28"/>
      <w:lang w:bidi="ar-EG"/>
    </w:rPr>
  </w:style>
  <w:style w:type="character" w:styleId="Hyperlink">
    <w:name w:val="Hyperlink"/>
    <w:basedOn w:val="DefaultParagraphFont"/>
    <w:uiPriority w:val="99"/>
    <w:unhideWhenUsed/>
    <w:rsid w:val="0095126A"/>
    <w:rPr>
      <w:color w:val="0000FF"/>
      <w:u w:val="single"/>
    </w:rPr>
  </w:style>
  <w:style w:type="paragraph" w:styleId="NormalWeb">
    <w:name w:val="Normal (Web)"/>
    <w:basedOn w:val="Normal"/>
    <w:uiPriority w:val="99"/>
    <w:unhideWhenUsed/>
    <w:rsid w:val="0095126A"/>
    <w:pPr>
      <w:bidi w:val="0"/>
      <w:spacing w:before="100" w:beforeAutospacing="1" w:after="100" w:afterAutospacing="1" w:line="240" w:lineRule="auto"/>
    </w:pPr>
    <w:rPr>
      <w:rFonts w:ascii="Times New Roman" w:eastAsia="Times New Roman" w:hAnsi="Times New Roman" w:cs="Times New Roman"/>
      <w:lang w:bidi="ar-SA"/>
    </w:rPr>
  </w:style>
  <w:style w:type="paragraph" w:styleId="FootnoteText">
    <w:name w:val="footnote text"/>
    <w:basedOn w:val="Normal"/>
    <w:link w:val="FootnoteTextChar"/>
    <w:uiPriority w:val="99"/>
    <w:unhideWhenUsed/>
    <w:rsid w:val="0095126A"/>
    <w:pPr>
      <w:bidi w:val="0"/>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uiPriority w:val="99"/>
    <w:rsid w:val="0095126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5126A"/>
    <w:rPr>
      <w:vertAlign w:val="superscript"/>
    </w:rPr>
  </w:style>
  <w:style w:type="paragraph" w:styleId="Header">
    <w:name w:val="header"/>
    <w:basedOn w:val="Normal"/>
    <w:link w:val="HeaderChar"/>
    <w:uiPriority w:val="99"/>
    <w:unhideWhenUsed/>
    <w:rsid w:val="0095126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5126A"/>
    <w:rPr>
      <w:rFonts w:ascii="Simplified Arabic" w:hAnsi="Simplified Arabic" w:cs="Simplified Arabic"/>
      <w:sz w:val="24"/>
      <w:szCs w:val="24"/>
      <w:lang w:bidi="ar-EG"/>
    </w:rPr>
  </w:style>
  <w:style w:type="paragraph" w:styleId="Footer">
    <w:name w:val="footer"/>
    <w:basedOn w:val="Normal"/>
    <w:link w:val="FooterChar"/>
    <w:uiPriority w:val="99"/>
    <w:unhideWhenUsed/>
    <w:rsid w:val="0095126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5126A"/>
    <w:rPr>
      <w:rFonts w:ascii="Simplified Arabic" w:hAnsi="Simplified Arabic" w:cs="Simplified Arabic"/>
      <w:sz w:val="24"/>
      <w:szCs w:val="24"/>
      <w:lang w:bidi="ar-EG"/>
    </w:rPr>
  </w:style>
  <w:style w:type="table" w:styleId="TableGrid">
    <w:name w:val="Table Grid"/>
    <w:basedOn w:val="TableNormal"/>
    <w:uiPriority w:val="39"/>
    <w:rsid w:val="00B67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E1B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1BEA"/>
    <w:rPr>
      <w:rFonts w:ascii="Simplified Arabic" w:hAnsi="Simplified Arabic" w:cs="Simplified Arabic"/>
      <w:sz w:val="20"/>
      <w:szCs w:val="20"/>
      <w:lang w:bidi="ar-EG"/>
    </w:rPr>
  </w:style>
  <w:style w:type="character" w:styleId="EndnoteReference">
    <w:name w:val="endnote reference"/>
    <w:basedOn w:val="DefaultParagraphFont"/>
    <w:uiPriority w:val="99"/>
    <w:semiHidden/>
    <w:unhideWhenUsed/>
    <w:rsid w:val="009E1BEA"/>
    <w:rPr>
      <w:vertAlign w:val="superscript"/>
    </w:rPr>
  </w:style>
  <w:style w:type="paragraph" w:customStyle="1" w:styleId="a">
    <w:name w:val="عناوين رئيسية"/>
    <w:basedOn w:val="Normal"/>
    <w:link w:val="Char0"/>
    <w:qFormat/>
    <w:rsid w:val="004701E0"/>
    <w:pPr>
      <w:spacing w:after="0"/>
      <w:jc w:val="center"/>
    </w:pPr>
    <w:rPr>
      <w:b/>
      <w:bCs/>
      <w:sz w:val="32"/>
      <w:szCs w:val="32"/>
    </w:rPr>
  </w:style>
  <w:style w:type="paragraph" w:customStyle="1" w:styleId="a0">
    <w:name w:val="العناوين الفرعية"/>
    <w:basedOn w:val="a"/>
    <w:link w:val="Char1"/>
    <w:qFormat/>
    <w:rsid w:val="004701E0"/>
    <w:pPr>
      <w:jc w:val="left"/>
    </w:pPr>
    <w:rPr>
      <w:sz w:val="30"/>
      <w:szCs w:val="30"/>
    </w:rPr>
  </w:style>
  <w:style w:type="character" w:customStyle="1" w:styleId="Char0">
    <w:name w:val="عناوين رئيسية Char"/>
    <w:basedOn w:val="DefaultParagraphFont"/>
    <w:link w:val="a"/>
    <w:rsid w:val="004701E0"/>
    <w:rPr>
      <w:rFonts w:ascii="Simplified Arabic" w:hAnsi="Simplified Arabic" w:cs="Simplified Arabic"/>
      <w:b/>
      <w:bCs/>
      <w:sz w:val="32"/>
      <w:szCs w:val="32"/>
      <w:lang w:bidi="ar-EG"/>
    </w:rPr>
  </w:style>
  <w:style w:type="paragraph" w:customStyle="1" w:styleId="a1">
    <w:name w:val="متن البحث"/>
    <w:basedOn w:val="a0"/>
    <w:link w:val="Char2"/>
    <w:qFormat/>
    <w:rsid w:val="004701E0"/>
    <w:pPr>
      <w:jc w:val="lowKashida"/>
    </w:pPr>
    <w:rPr>
      <w:b w:val="0"/>
      <w:bCs w:val="0"/>
      <w:sz w:val="28"/>
      <w:szCs w:val="28"/>
    </w:rPr>
  </w:style>
  <w:style w:type="character" w:customStyle="1" w:styleId="Char1">
    <w:name w:val="العناوين الفرعية Char"/>
    <w:basedOn w:val="Char0"/>
    <w:link w:val="a0"/>
    <w:rsid w:val="004701E0"/>
    <w:rPr>
      <w:rFonts w:ascii="Simplified Arabic" w:hAnsi="Simplified Arabic" w:cs="Simplified Arabic"/>
      <w:b/>
      <w:bCs/>
      <w:sz w:val="30"/>
      <w:szCs w:val="30"/>
      <w:lang w:bidi="ar-EG"/>
    </w:rPr>
  </w:style>
  <w:style w:type="character" w:customStyle="1" w:styleId="Char2">
    <w:name w:val="متن البحث Char"/>
    <w:basedOn w:val="Char1"/>
    <w:link w:val="a1"/>
    <w:rsid w:val="004701E0"/>
    <w:rPr>
      <w:rFonts w:ascii="Simplified Arabic" w:hAnsi="Simplified Arabic" w:cs="Simplified Arabic"/>
      <w:b w:val="0"/>
      <w:bCs w:val="0"/>
      <w:sz w:val="28"/>
      <w:szCs w:val="28"/>
      <w:lang w:bidi="ar-EG"/>
    </w:rPr>
  </w:style>
  <w:style w:type="character" w:styleId="Strong">
    <w:name w:val="Strong"/>
    <w:basedOn w:val="DefaultParagraphFont"/>
    <w:uiPriority w:val="22"/>
    <w:qFormat/>
    <w:rsid w:val="00F82DCB"/>
    <w:rPr>
      <w:b/>
      <w:bCs/>
    </w:rPr>
  </w:style>
  <w:style w:type="character" w:customStyle="1" w:styleId="Heading4Char">
    <w:name w:val="Heading 4 Char"/>
    <w:basedOn w:val="DefaultParagraphFont"/>
    <w:link w:val="Heading4"/>
    <w:uiPriority w:val="9"/>
    <w:rsid w:val="00155CCB"/>
    <w:rPr>
      <w:rFonts w:ascii="Times New Roman" w:eastAsia="Times New Roman" w:hAnsi="Times New Roman" w:cs="Times New Roman"/>
      <w:b/>
      <w:bCs/>
      <w:sz w:val="24"/>
      <w:szCs w:val="24"/>
    </w:rPr>
  </w:style>
  <w:style w:type="paragraph" w:customStyle="1" w:styleId="cdt4ke">
    <w:name w:val="cdt4ke"/>
    <w:basedOn w:val="Normal"/>
    <w:rsid w:val="00155CCB"/>
    <w:pPr>
      <w:bidi w:val="0"/>
      <w:spacing w:before="100" w:beforeAutospacing="1" w:after="100" w:afterAutospacing="1" w:line="240" w:lineRule="auto"/>
    </w:pPr>
    <w:rPr>
      <w:rFonts w:ascii="Times New Roman" w:eastAsia="Times New Roman" w:hAnsi="Times New Roman" w:cs="Times New Roman"/>
      <w:lang w:bidi="ar-SA"/>
    </w:rPr>
  </w:style>
  <w:style w:type="paragraph" w:customStyle="1" w:styleId="lead">
    <w:name w:val="lead"/>
    <w:basedOn w:val="Normal"/>
    <w:rsid w:val="00155CCB"/>
    <w:pPr>
      <w:bidi w:val="0"/>
      <w:spacing w:before="100" w:beforeAutospacing="1" w:after="100" w:afterAutospacing="1" w:line="240" w:lineRule="auto"/>
    </w:pPr>
    <w:rPr>
      <w:rFonts w:ascii="Times New Roman" w:eastAsia="Times New Roman" w:hAnsi="Times New Roman" w:cs="Times New Roman"/>
      <w:lang w:bidi="ar-SA"/>
    </w:rPr>
  </w:style>
  <w:style w:type="paragraph" w:customStyle="1" w:styleId="bg">
    <w:name w:val="bg"/>
    <w:basedOn w:val="Normal"/>
    <w:rsid w:val="00155CCB"/>
    <w:pPr>
      <w:bidi w:val="0"/>
      <w:spacing w:before="100" w:beforeAutospacing="1" w:after="100" w:afterAutospacing="1" w:line="240" w:lineRule="auto"/>
    </w:pPr>
    <w:rPr>
      <w:rFonts w:ascii="Times New Roman" w:eastAsia="Times New Roman" w:hAnsi="Times New Roman" w:cs="Times New Roman"/>
      <w:lang w:bidi="ar-SA"/>
    </w:rPr>
  </w:style>
  <w:style w:type="character" w:customStyle="1" w:styleId="d2edcug0">
    <w:name w:val="d2edcug0"/>
    <w:basedOn w:val="DefaultParagraphFont"/>
    <w:rsid w:val="00155CCB"/>
  </w:style>
  <w:style w:type="character" w:customStyle="1" w:styleId="gpro0wi8">
    <w:name w:val="gpro0wi8"/>
    <w:basedOn w:val="DefaultParagraphFont"/>
    <w:rsid w:val="00155CCB"/>
  </w:style>
  <w:style w:type="character" w:customStyle="1" w:styleId="pcp91wgn">
    <w:name w:val="pcp91wgn"/>
    <w:basedOn w:val="DefaultParagraphFont"/>
    <w:rsid w:val="00155CCB"/>
  </w:style>
  <w:style w:type="character" w:styleId="HTMLCite">
    <w:name w:val="HTML Cite"/>
    <w:basedOn w:val="DefaultParagraphFont"/>
    <w:uiPriority w:val="99"/>
    <w:semiHidden/>
    <w:unhideWhenUsed/>
    <w:rsid w:val="00155CCB"/>
    <w:rPr>
      <w:i/>
      <w:iCs/>
    </w:rPr>
  </w:style>
  <w:style w:type="character" w:customStyle="1" w:styleId="x4k7w5x">
    <w:name w:val="x4k7w5x"/>
    <w:basedOn w:val="DefaultParagraphFont"/>
    <w:rsid w:val="00155CCB"/>
  </w:style>
  <w:style w:type="character" w:customStyle="1" w:styleId="xh99ass">
    <w:name w:val="xh99ass"/>
    <w:basedOn w:val="DefaultParagraphFont"/>
    <w:rsid w:val="00155CCB"/>
  </w:style>
  <w:style w:type="character" w:customStyle="1" w:styleId="xzpqnlu">
    <w:name w:val="xzpqnlu"/>
    <w:basedOn w:val="DefaultParagraphFont"/>
    <w:rsid w:val="00155CCB"/>
  </w:style>
  <w:style w:type="character" w:customStyle="1" w:styleId="UnresolvedMention1">
    <w:name w:val="Unresolved Mention1"/>
    <w:basedOn w:val="DefaultParagraphFont"/>
    <w:uiPriority w:val="99"/>
    <w:semiHidden/>
    <w:unhideWhenUsed/>
    <w:rsid w:val="00155CCB"/>
    <w:rPr>
      <w:color w:val="605E5C"/>
      <w:shd w:val="clear" w:color="auto" w:fill="E1DFDD"/>
    </w:rPr>
  </w:style>
  <w:style w:type="character" w:styleId="Emphasis">
    <w:name w:val="Emphasis"/>
    <w:basedOn w:val="DefaultParagraphFont"/>
    <w:uiPriority w:val="20"/>
    <w:qFormat/>
    <w:rsid w:val="00155CCB"/>
    <w:rPr>
      <w:i/>
      <w:iCs/>
    </w:rPr>
  </w:style>
  <w:style w:type="paragraph" w:customStyle="1" w:styleId="gem-c-related-navigationlink">
    <w:name w:val="gem-c-related-navigation__link"/>
    <w:basedOn w:val="Normal"/>
    <w:rsid w:val="00D65D0C"/>
    <w:pPr>
      <w:bidi w:val="0"/>
      <w:spacing w:before="100" w:beforeAutospacing="1" w:after="100" w:afterAutospacing="1" w:line="240" w:lineRule="auto"/>
    </w:pPr>
    <w:rPr>
      <w:rFonts w:ascii="Times New Roman" w:eastAsia="Times New Roman" w:hAnsi="Times New Roman" w:cs="Times New Roman"/>
      <w:lang w:bidi="ar-SA"/>
    </w:rPr>
  </w:style>
  <w:style w:type="character" w:customStyle="1" w:styleId="Heading3Char">
    <w:name w:val="Heading 3 Char"/>
    <w:basedOn w:val="DefaultParagraphFont"/>
    <w:link w:val="Heading3"/>
    <w:uiPriority w:val="9"/>
    <w:rsid w:val="008F43F3"/>
    <w:rPr>
      <w:rFonts w:asciiTheme="majorHAnsi" w:eastAsiaTheme="majorEastAsia" w:hAnsiTheme="majorHAnsi" w:cstheme="majorBidi"/>
      <w:color w:val="1F3763" w:themeColor="accent1" w:themeShade="7F"/>
      <w:sz w:val="24"/>
      <w:szCs w:val="24"/>
      <w:lang w:bidi="ar-EG"/>
    </w:rPr>
  </w:style>
  <w:style w:type="character" w:customStyle="1" w:styleId="Heading5Char">
    <w:name w:val="Heading 5 Char"/>
    <w:basedOn w:val="DefaultParagraphFont"/>
    <w:link w:val="Heading5"/>
    <w:uiPriority w:val="9"/>
    <w:semiHidden/>
    <w:rsid w:val="008F43F3"/>
    <w:rPr>
      <w:rFonts w:asciiTheme="majorHAnsi" w:eastAsiaTheme="majorEastAsia" w:hAnsiTheme="majorHAnsi" w:cstheme="majorBidi"/>
      <w:color w:val="2F5496" w:themeColor="accent1" w:themeShade="BF"/>
      <w:sz w:val="24"/>
      <w:szCs w:val="24"/>
      <w:lang w:bidi="ar-EG"/>
    </w:rPr>
  </w:style>
  <w:style w:type="character" w:customStyle="1" w:styleId="Heading6Char">
    <w:name w:val="Heading 6 Char"/>
    <w:basedOn w:val="DefaultParagraphFont"/>
    <w:link w:val="Heading6"/>
    <w:uiPriority w:val="9"/>
    <w:semiHidden/>
    <w:rsid w:val="008F43F3"/>
    <w:rPr>
      <w:rFonts w:asciiTheme="majorHAnsi" w:eastAsiaTheme="majorEastAsia" w:hAnsiTheme="majorHAnsi" w:cstheme="majorBidi"/>
      <w:color w:val="1F3763" w:themeColor="accent1" w:themeShade="7F"/>
      <w:sz w:val="24"/>
      <w:szCs w:val="24"/>
      <w:lang w:bidi="ar-EG"/>
    </w:rPr>
  </w:style>
  <w:style w:type="character" w:customStyle="1" w:styleId="Heading7Char">
    <w:name w:val="Heading 7 Char"/>
    <w:basedOn w:val="DefaultParagraphFont"/>
    <w:link w:val="Heading7"/>
    <w:uiPriority w:val="9"/>
    <w:semiHidden/>
    <w:rsid w:val="008F43F3"/>
    <w:rPr>
      <w:rFonts w:asciiTheme="majorHAnsi" w:eastAsiaTheme="majorEastAsia" w:hAnsiTheme="majorHAnsi" w:cstheme="majorBidi"/>
      <w:i/>
      <w:iCs/>
      <w:color w:val="1F3763" w:themeColor="accent1" w:themeShade="7F"/>
      <w:sz w:val="24"/>
      <w:szCs w:val="24"/>
      <w:lang w:bidi="ar-EG"/>
    </w:rPr>
  </w:style>
  <w:style w:type="character" w:customStyle="1" w:styleId="Heading8Char">
    <w:name w:val="Heading 8 Char"/>
    <w:basedOn w:val="DefaultParagraphFont"/>
    <w:link w:val="Heading8"/>
    <w:uiPriority w:val="9"/>
    <w:semiHidden/>
    <w:rsid w:val="008F43F3"/>
    <w:rPr>
      <w:rFonts w:asciiTheme="majorHAnsi" w:eastAsiaTheme="majorEastAsia" w:hAnsiTheme="majorHAnsi" w:cstheme="majorBidi"/>
      <w:color w:val="272727" w:themeColor="text1" w:themeTint="D8"/>
      <w:sz w:val="21"/>
      <w:szCs w:val="21"/>
      <w:lang w:bidi="ar-EG"/>
    </w:rPr>
  </w:style>
  <w:style w:type="character" w:customStyle="1" w:styleId="Heading9Char">
    <w:name w:val="Heading 9 Char"/>
    <w:basedOn w:val="DefaultParagraphFont"/>
    <w:link w:val="Heading9"/>
    <w:uiPriority w:val="9"/>
    <w:semiHidden/>
    <w:rsid w:val="008F43F3"/>
    <w:rPr>
      <w:rFonts w:asciiTheme="majorHAnsi" w:eastAsiaTheme="majorEastAsia" w:hAnsiTheme="majorHAnsi" w:cstheme="majorBidi"/>
      <w:i/>
      <w:iCs/>
      <w:color w:val="272727" w:themeColor="text1" w:themeTint="D8"/>
      <w:sz w:val="21"/>
      <w:szCs w:val="21"/>
      <w:lang w:bidi="ar-EG"/>
    </w:rPr>
  </w:style>
  <w:style w:type="paragraph" w:customStyle="1" w:styleId="breadcrumb-item">
    <w:name w:val="breadcrumb-item"/>
    <w:basedOn w:val="Normal"/>
    <w:rsid w:val="00BC4995"/>
    <w:pPr>
      <w:bidi w:val="0"/>
      <w:spacing w:before="100" w:beforeAutospacing="1" w:after="100" w:afterAutospacing="1" w:line="240" w:lineRule="auto"/>
    </w:pPr>
    <w:rPr>
      <w:rFonts w:ascii="Times New Roman" w:eastAsia="Times New Roman" w:hAnsi="Times New Roman" w:cs="Times New Roman"/>
      <w:lang w:bidi="ar-SA"/>
    </w:rPr>
  </w:style>
  <w:style w:type="character" w:customStyle="1" w:styleId="lecrdtxtpln">
    <w:name w:val="l_ecrd_txt_pln"/>
    <w:basedOn w:val="DefaultParagraphFont"/>
    <w:rsid w:val="005A783D"/>
  </w:style>
  <w:style w:type="character" w:customStyle="1" w:styleId="lecrdtxthlt">
    <w:name w:val="l_ecrd_txt_hlt"/>
    <w:basedOn w:val="DefaultParagraphFont"/>
    <w:rsid w:val="005A783D"/>
  </w:style>
  <w:style w:type="character" w:styleId="LineNumber">
    <w:name w:val="line number"/>
    <w:basedOn w:val="DefaultParagraphFont"/>
    <w:uiPriority w:val="99"/>
    <w:semiHidden/>
    <w:unhideWhenUsed/>
    <w:rsid w:val="00BE00EE"/>
  </w:style>
  <w:style w:type="character" w:styleId="CommentReference">
    <w:name w:val="annotation reference"/>
    <w:semiHidden/>
    <w:unhideWhenUsed/>
    <w:rsid w:val="006C4DA1"/>
    <w:rPr>
      <w:sz w:val="16"/>
      <w:szCs w:val="16"/>
    </w:rPr>
  </w:style>
  <w:style w:type="character" w:styleId="UnresolvedMention">
    <w:name w:val="Unresolved Mention"/>
    <w:basedOn w:val="DefaultParagraphFont"/>
    <w:uiPriority w:val="99"/>
    <w:semiHidden/>
    <w:unhideWhenUsed/>
    <w:rsid w:val="006C4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503">
      <w:bodyDiv w:val="1"/>
      <w:marLeft w:val="0"/>
      <w:marRight w:val="0"/>
      <w:marTop w:val="0"/>
      <w:marBottom w:val="0"/>
      <w:divBdr>
        <w:top w:val="none" w:sz="0" w:space="0" w:color="auto"/>
        <w:left w:val="none" w:sz="0" w:space="0" w:color="auto"/>
        <w:bottom w:val="none" w:sz="0" w:space="0" w:color="auto"/>
        <w:right w:val="none" w:sz="0" w:space="0" w:color="auto"/>
      </w:divBdr>
    </w:div>
    <w:div w:id="282255">
      <w:bodyDiv w:val="1"/>
      <w:marLeft w:val="0"/>
      <w:marRight w:val="0"/>
      <w:marTop w:val="0"/>
      <w:marBottom w:val="0"/>
      <w:divBdr>
        <w:top w:val="none" w:sz="0" w:space="0" w:color="auto"/>
        <w:left w:val="none" w:sz="0" w:space="0" w:color="auto"/>
        <w:bottom w:val="none" w:sz="0" w:space="0" w:color="auto"/>
        <w:right w:val="none" w:sz="0" w:space="0" w:color="auto"/>
      </w:divBdr>
    </w:div>
    <w:div w:id="668973">
      <w:bodyDiv w:val="1"/>
      <w:marLeft w:val="0"/>
      <w:marRight w:val="0"/>
      <w:marTop w:val="0"/>
      <w:marBottom w:val="0"/>
      <w:divBdr>
        <w:top w:val="none" w:sz="0" w:space="0" w:color="auto"/>
        <w:left w:val="none" w:sz="0" w:space="0" w:color="auto"/>
        <w:bottom w:val="none" w:sz="0" w:space="0" w:color="auto"/>
        <w:right w:val="none" w:sz="0" w:space="0" w:color="auto"/>
      </w:divBdr>
    </w:div>
    <w:div w:id="13851498">
      <w:bodyDiv w:val="1"/>
      <w:marLeft w:val="0"/>
      <w:marRight w:val="0"/>
      <w:marTop w:val="0"/>
      <w:marBottom w:val="0"/>
      <w:divBdr>
        <w:top w:val="none" w:sz="0" w:space="0" w:color="auto"/>
        <w:left w:val="none" w:sz="0" w:space="0" w:color="auto"/>
        <w:bottom w:val="none" w:sz="0" w:space="0" w:color="auto"/>
        <w:right w:val="none" w:sz="0" w:space="0" w:color="auto"/>
      </w:divBdr>
    </w:div>
    <w:div w:id="34156458">
      <w:bodyDiv w:val="1"/>
      <w:marLeft w:val="0"/>
      <w:marRight w:val="0"/>
      <w:marTop w:val="0"/>
      <w:marBottom w:val="0"/>
      <w:divBdr>
        <w:top w:val="none" w:sz="0" w:space="0" w:color="auto"/>
        <w:left w:val="none" w:sz="0" w:space="0" w:color="auto"/>
        <w:bottom w:val="none" w:sz="0" w:space="0" w:color="auto"/>
        <w:right w:val="none" w:sz="0" w:space="0" w:color="auto"/>
      </w:divBdr>
      <w:divsChild>
        <w:div w:id="1737628227">
          <w:marLeft w:val="0"/>
          <w:marRight w:val="0"/>
          <w:marTop w:val="0"/>
          <w:marBottom w:val="0"/>
          <w:divBdr>
            <w:top w:val="none" w:sz="0" w:space="0" w:color="auto"/>
            <w:left w:val="none" w:sz="0" w:space="0" w:color="auto"/>
            <w:bottom w:val="none" w:sz="0" w:space="0" w:color="auto"/>
            <w:right w:val="none" w:sz="0" w:space="0" w:color="auto"/>
          </w:divBdr>
        </w:div>
      </w:divsChild>
    </w:div>
    <w:div w:id="55595841">
      <w:bodyDiv w:val="1"/>
      <w:marLeft w:val="0"/>
      <w:marRight w:val="0"/>
      <w:marTop w:val="0"/>
      <w:marBottom w:val="0"/>
      <w:divBdr>
        <w:top w:val="none" w:sz="0" w:space="0" w:color="auto"/>
        <w:left w:val="none" w:sz="0" w:space="0" w:color="auto"/>
        <w:bottom w:val="none" w:sz="0" w:space="0" w:color="auto"/>
        <w:right w:val="none" w:sz="0" w:space="0" w:color="auto"/>
      </w:divBdr>
    </w:div>
    <w:div w:id="77872633">
      <w:bodyDiv w:val="1"/>
      <w:marLeft w:val="0"/>
      <w:marRight w:val="0"/>
      <w:marTop w:val="0"/>
      <w:marBottom w:val="0"/>
      <w:divBdr>
        <w:top w:val="none" w:sz="0" w:space="0" w:color="auto"/>
        <w:left w:val="none" w:sz="0" w:space="0" w:color="auto"/>
        <w:bottom w:val="none" w:sz="0" w:space="0" w:color="auto"/>
        <w:right w:val="none" w:sz="0" w:space="0" w:color="auto"/>
      </w:divBdr>
    </w:div>
    <w:div w:id="78842215">
      <w:bodyDiv w:val="1"/>
      <w:marLeft w:val="0"/>
      <w:marRight w:val="0"/>
      <w:marTop w:val="0"/>
      <w:marBottom w:val="0"/>
      <w:divBdr>
        <w:top w:val="none" w:sz="0" w:space="0" w:color="auto"/>
        <w:left w:val="none" w:sz="0" w:space="0" w:color="auto"/>
        <w:bottom w:val="none" w:sz="0" w:space="0" w:color="auto"/>
        <w:right w:val="none" w:sz="0" w:space="0" w:color="auto"/>
      </w:divBdr>
    </w:div>
    <w:div w:id="80374764">
      <w:bodyDiv w:val="1"/>
      <w:marLeft w:val="0"/>
      <w:marRight w:val="0"/>
      <w:marTop w:val="0"/>
      <w:marBottom w:val="0"/>
      <w:divBdr>
        <w:top w:val="none" w:sz="0" w:space="0" w:color="auto"/>
        <w:left w:val="none" w:sz="0" w:space="0" w:color="auto"/>
        <w:bottom w:val="none" w:sz="0" w:space="0" w:color="auto"/>
        <w:right w:val="none" w:sz="0" w:space="0" w:color="auto"/>
      </w:divBdr>
    </w:div>
    <w:div w:id="94593470">
      <w:bodyDiv w:val="1"/>
      <w:marLeft w:val="0"/>
      <w:marRight w:val="0"/>
      <w:marTop w:val="0"/>
      <w:marBottom w:val="0"/>
      <w:divBdr>
        <w:top w:val="none" w:sz="0" w:space="0" w:color="auto"/>
        <w:left w:val="none" w:sz="0" w:space="0" w:color="auto"/>
        <w:bottom w:val="none" w:sz="0" w:space="0" w:color="auto"/>
        <w:right w:val="none" w:sz="0" w:space="0" w:color="auto"/>
      </w:divBdr>
    </w:div>
    <w:div w:id="97482509">
      <w:bodyDiv w:val="1"/>
      <w:marLeft w:val="0"/>
      <w:marRight w:val="0"/>
      <w:marTop w:val="0"/>
      <w:marBottom w:val="0"/>
      <w:divBdr>
        <w:top w:val="none" w:sz="0" w:space="0" w:color="auto"/>
        <w:left w:val="none" w:sz="0" w:space="0" w:color="auto"/>
        <w:bottom w:val="none" w:sz="0" w:space="0" w:color="auto"/>
        <w:right w:val="none" w:sz="0" w:space="0" w:color="auto"/>
      </w:divBdr>
    </w:div>
    <w:div w:id="124665174">
      <w:bodyDiv w:val="1"/>
      <w:marLeft w:val="0"/>
      <w:marRight w:val="0"/>
      <w:marTop w:val="0"/>
      <w:marBottom w:val="0"/>
      <w:divBdr>
        <w:top w:val="none" w:sz="0" w:space="0" w:color="auto"/>
        <w:left w:val="none" w:sz="0" w:space="0" w:color="auto"/>
        <w:bottom w:val="none" w:sz="0" w:space="0" w:color="auto"/>
        <w:right w:val="none" w:sz="0" w:space="0" w:color="auto"/>
      </w:divBdr>
    </w:div>
    <w:div w:id="168102985">
      <w:bodyDiv w:val="1"/>
      <w:marLeft w:val="0"/>
      <w:marRight w:val="0"/>
      <w:marTop w:val="0"/>
      <w:marBottom w:val="0"/>
      <w:divBdr>
        <w:top w:val="none" w:sz="0" w:space="0" w:color="auto"/>
        <w:left w:val="none" w:sz="0" w:space="0" w:color="auto"/>
        <w:bottom w:val="none" w:sz="0" w:space="0" w:color="auto"/>
        <w:right w:val="none" w:sz="0" w:space="0" w:color="auto"/>
      </w:divBdr>
    </w:div>
    <w:div w:id="192035092">
      <w:bodyDiv w:val="1"/>
      <w:marLeft w:val="0"/>
      <w:marRight w:val="0"/>
      <w:marTop w:val="0"/>
      <w:marBottom w:val="0"/>
      <w:divBdr>
        <w:top w:val="none" w:sz="0" w:space="0" w:color="auto"/>
        <w:left w:val="none" w:sz="0" w:space="0" w:color="auto"/>
        <w:bottom w:val="none" w:sz="0" w:space="0" w:color="auto"/>
        <w:right w:val="none" w:sz="0" w:space="0" w:color="auto"/>
      </w:divBdr>
    </w:div>
    <w:div w:id="220292256">
      <w:bodyDiv w:val="1"/>
      <w:marLeft w:val="0"/>
      <w:marRight w:val="0"/>
      <w:marTop w:val="0"/>
      <w:marBottom w:val="0"/>
      <w:divBdr>
        <w:top w:val="none" w:sz="0" w:space="0" w:color="auto"/>
        <w:left w:val="none" w:sz="0" w:space="0" w:color="auto"/>
        <w:bottom w:val="none" w:sz="0" w:space="0" w:color="auto"/>
        <w:right w:val="none" w:sz="0" w:space="0" w:color="auto"/>
      </w:divBdr>
    </w:div>
    <w:div w:id="234971442">
      <w:bodyDiv w:val="1"/>
      <w:marLeft w:val="0"/>
      <w:marRight w:val="0"/>
      <w:marTop w:val="0"/>
      <w:marBottom w:val="0"/>
      <w:divBdr>
        <w:top w:val="none" w:sz="0" w:space="0" w:color="auto"/>
        <w:left w:val="none" w:sz="0" w:space="0" w:color="auto"/>
        <w:bottom w:val="none" w:sz="0" w:space="0" w:color="auto"/>
        <w:right w:val="none" w:sz="0" w:space="0" w:color="auto"/>
      </w:divBdr>
    </w:div>
    <w:div w:id="252786440">
      <w:bodyDiv w:val="1"/>
      <w:marLeft w:val="0"/>
      <w:marRight w:val="0"/>
      <w:marTop w:val="0"/>
      <w:marBottom w:val="0"/>
      <w:divBdr>
        <w:top w:val="none" w:sz="0" w:space="0" w:color="auto"/>
        <w:left w:val="none" w:sz="0" w:space="0" w:color="auto"/>
        <w:bottom w:val="none" w:sz="0" w:space="0" w:color="auto"/>
        <w:right w:val="none" w:sz="0" w:space="0" w:color="auto"/>
      </w:divBdr>
    </w:div>
    <w:div w:id="325133556">
      <w:bodyDiv w:val="1"/>
      <w:marLeft w:val="0"/>
      <w:marRight w:val="0"/>
      <w:marTop w:val="0"/>
      <w:marBottom w:val="0"/>
      <w:divBdr>
        <w:top w:val="none" w:sz="0" w:space="0" w:color="auto"/>
        <w:left w:val="none" w:sz="0" w:space="0" w:color="auto"/>
        <w:bottom w:val="none" w:sz="0" w:space="0" w:color="auto"/>
        <w:right w:val="none" w:sz="0" w:space="0" w:color="auto"/>
      </w:divBdr>
    </w:div>
    <w:div w:id="360202532">
      <w:bodyDiv w:val="1"/>
      <w:marLeft w:val="0"/>
      <w:marRight w:val="0"/>
      <w:marTop w:val="0"/>
      <w:marBottom w:val="0"/>
      <w:divBdr>
        <w:top w:val="none" w:sz="0" w:space="0" w:color="auto"/>
        <w:left w:val="none" w:sz="0" w:space="0" w:color="auto"/>
        <w:bottom w:val="none" w:sz="0" w:space="0" w:color="auto"/>
        <w:right w:val="none" w:sz="0" w:space="0" w:color="auto"/>
      </w:divBdr>
    </w:div>
    <w:div w:id="437482251">
      <w:bodyDiv w:val="1"/>
      <w:marLeft w:val="0"/>
      <w:marRight w:val="0"/>
      <w:marTop w:val="0"/>
      <w:marBottom w:val="0"/>
      <w:divBdr>
        <w:top w:val="none" w:sz="0" w:space="0" w:color="auto"/>
        <w:left w:val="none" w:sz="0" w:space="0" w:color="auto"/>
        <w:bottom w:val="none" w:sz="0" w:space="0" w:color="auto"/>
        <w:right w:val="none" w:sz="0" w:space="0" w:color="auto"/>
      </w:divBdr>
    </w:div>
    <w:div w:id="438258259">
      <w:bodyDiv w:val="1"/>
      <w:marLeft w:val="0"/>
      <w:marRight w:val="0"/>
      <w:marTop w:val="0"/>
      <w:marBottom w:val="0"/>
      <w:divBdr>
        <w:top w:val="none" w:sz="0" w:space="0" w:color="auto"/>
        <w:left w:val="none" w:sz="0" w:space="0" w:color="auto"/>
        <w:bottom w:val="none" w:sz="0" w:space="0" w:color="auto"/>
        <w:right w:val="none" w:sz="0" w:space="0" w:color="auto"/>
      </w:divBdr>
      <w:divsChild>
        <w:div w:id="1195655213">
          <w:marLeft w:val="0"/>
          <w:marRight w:val="0"/>
          <w:marTop w:val="0"/>
          <w:marBottom w:val="0"/>
          <w:divBdr>
            <w:top w:val="none" w:sz="0" w:space="0" w:color="auto"/>
            <w:left w:val="none" w:sz="0" w:space="0" w:color="auto"/>
            <w:bottom w:val="none" w:sz="0" w:space="0" w:color="auto"/>
            <w:right w:val="none" w:sz="0" w:space="0" w:color="auto"/>
          </w:divBdr>
        </w:div>
      </w:divsChild>
    </w:div>
    <w:div w:id="449664687">
      <w:bodyDiv w:val="1"/>
      <w:marLeft w:val="0"/>
      <w:marRight w:val="0"/>
      <w:marTop w:val="0"/>
      <w:marBottom w:val="0"/>
      <w:divBdr>
        <w:top w:val="none" w:sz="0" w:space="0" w:color="auto"/>
        <w:left w:val="none" w:sz="0" w:space="0" w:color="auto"/>
        <w:bottom w:val="none" w:sz="0" w:space="0" w:color="auto"/>
        <w:right w:val="none" w:sz="0" w:space="0" w:color="auto"/>
      </w:divBdr>
    </w:div>
    <w:div w:id="461730048">
      <w:bodyDiv w:val="1"/>
      <w:marLeft w:val="0"/>
      <w:marRight w:val="0"/>
      <w:marTop w:val="0"/>
      <w:marBottom w:val="0"/>
      <w:divBdr>
        <w:top w:val="none" w:sz="0" w:space="0" w:color="auto"/>
        <w:left w:val="none" w:sz="0" w:space="0" w:color="auto"/>
        <w:bottom w:val="none" w:sz="0" w:space="0" w:color="auto"/>
        <w:right w:val="none" w:sz="0" w:space="0" w:color="auto"/>
      </w:divBdr>
    </w:div>
    <w:div w:id="518350203">
      <w:bodyDiv w:val="1"/>
      <w:marLeft w:val="0"/>
      <w:marRight w:val="0"/>
      <w:marTop w:val="0"/>
      <w:marBottom w:val="0"/>
      <w:divBdr>
        <w:top w:val="none" w:sz="0" w:space="0" w:color="auto"/>
        <w:left w:val="none" w:sz="0" w:space="0" w:color="auto"/>
        <w:bottom w:val="none" w:sz="0" w:space="0" w:color="auto"/>
        <w:right w:val="none" w:sz="0" w:space="0" w:color="auto"/>
      </w:divBdr>
    </w:div>
    <w:div w:id="519273582">
      <w:bodyDiv w:val="1"/>
      <w:marLeft w:val="0"/>
      <w:marRight w:val="0"/>
      <w:marTop w:val="0"/>
      <w:marBottom w:val="0"/>
      <w:divBdr>
        <w:top w:val="none" w:sz="0" w:space="0" w:color="auto"/>
        <w:left w:val="none" w:sz="0" w:space="0" w:color="auto"/>
        <w:bottom w:val="none" w:sz="0" w:space="0" w:color="auto"/>
        <w:right w:val="none" w:sz="0" w:space="0" w:color="auto"/>
      </w:divBdr>
    </w:div>
    <w:div w:id="522861592">
      <w:bodyDiv w:val="1"/>
      <w:marLeft w:val="0"/>
      <w:marRight w:val="0"/>
      <w:marTop w:val="0"/>
      <w:marBottom w:val="0"/>
      <w:divBdr>
        <w:top w:val="none" w:sz="0" w:space="0" w:color="auto"/>
        <w:left w:val="none" w:sz="0" w:space="0" w:color="auto"/>
        <w:bottom w:val="none" w:sz="0" w:space="0" w:color="auto"/>
        <w:right w:val="none" w:sz="0" w:space="0" w:color="auto"/>
      </w:divBdr>
    </w:div>
    <w:div w:id="551768059">
      <w:bodyDiv w:val="1"/>
      <w:marLeft w:val="0"/>
      <w:marRight w:val="0"/>
      <w:marTop w:val="0"/>
      <w:marBottom w:val="0"/>
      <w:divBdr>
        <w:top w:val="none" w:sz="0" w:space="0" w:color="auto"/>
        <w:left w:val="none" w:sz="0" w:space="0" w:color="auto"/>
        <w:bottom w:val="none" w:sz="0" w:space="0" w:color="auto"/>
        <w:right w:val="none" w:sz="0" w:space="0" w:color="auto"/>
      </w:divBdr>
    </w:div>
    <w:div w:id="553321440">
      <w:bodyDiv w:val="1"/>
      <w:marLeft w:val="0"/>
      <w:marRight w:val="0"/>
      <w:marTop w:val="0"/>
      <w:marBottom w:val="0"/>
      <w:divBdr>
        <w:top w:val="none" w:sz="0" w:space="0" w:color="auto"/>
        <w:left w:val="none" w:sz="0" w:space="0" w:color="auto"/>
        <w:bottom w:val="none" w:sz="0" w:space="0" w:color="auto"/>
        <w:right w:val="none" w:sz="0" w:space="0" w:color="auto"/>
      </w:divBdr>
    </w:div>
    <w:div w:id="561258645">
      <w:bodyDiv w:val="1"/>
      <w:marLeft w:val="0"/>
      <w:marRight w:val="0"/>
      <w:marTop w:val="0"/>
      <w:marBottom w:val="0"/>
      <w:divBdr>
        <w:top w:val="none" w:sz="0" w:space="0" w:color="auto"/>
        <w:left w:val="none" w:sz="0" w:space="0" w:color="auto"/>
        <w:bottom w:val="none" w:sz="0" w:space="0" w:color="auto"/>
        <w:right w:val="none" w:sz="0" w:space="0" w:color="auto"/>
      </w:divBdr>
    </w:div>
    <w:div w:id="586423664">
      <w:bodyDiv w:val="1"/>
      <w:marLeft w:val="0"/>
      <w:marRight w:val="0"/>
      <w:marTop w:val="0"/>
      <w:marBottom w:val="0"/>
      <w:divBdr>
        <w:top w:val="none" w:sz="0" w:space="0" w:color="auto"/>
        <w:left w:val="none" w:sz="0" w:space="0" w:color="auto"/>
        <w:bottom w:val="none" w:sz="0" w:space="0" w:color="auto"/>
        <w:right w:val="none" w:sz="0" w:space="0" w:color="auto"/>
      </w:divBdr>
    </w:div>
    <w:div w:id="603266735">
      <w:bodyDiv w:val="1"/>
      <w:marLeft w:val="0"/>
      <w:marRight w:val="0"/>
      <w:marTop w:val="0"/>
      <w:marBottom w:val="0"/>
      <w:divBdr>
        <w:top w:val="none" w:sz="0" w:space="0" w:color="auto"/>
        <w:left w:val="none" w:sz="0" w:space="0" w:color="auto"/>
        <w:bottom w:val="none" w:sz="0" w:space="0" w:color="auto"/>
        <w:right w:val="none" w:sz="0" w:space="0" w:color="auto"/>
      </w:divBdr>
    </w:div>
    <w:div w:id="614796818">
      <w:bodyDiv w:val="1"/>
      <w:marLeft w:val="0"/>
      <w:marRight w:val="0"/>
      <w:marTop w:val="0"/>
      <w:marBottom w:val="0"/>
      <w:divBdr>
        <w:top w:val="none" w:sz="0" w:space="0" w:color="auto"/>
        <w:left w:val="none" w:sz="0" w:space="0" w:color="auto"/>
        <w:bottom w:val="none" w:sz="0" w:space="0" w:color="auto"/>
        <w:right w:val="none" w:sz="0" w:space="0" w:color="auto"/>
      </w:divBdr>
    </w:div>
    <w:div w:id="626744389">
      <w:bodyDiv w:val="1"/>
      <w:marLeft w:val="0"/>
      <w:marRight w:val="0"/>
      <w:marTop w:val="0"/>
      <w:marBottom w:val="0"/>
      <w:divBdr>
        <w:top w:val="none" w:sz="0" w:space="0" w:color="auto"/>
        <w:left w:val="none" w:sz="0" w:space="0" w:color="auto"/>
        <w:bottom w:val="none" w:sz="0" w:space="0" w:color="auto"/>
        <w:right w:val="none" w:sz="0" w:space="0" w:color="auto"/>
      </w:divBdr>
    </w:div>
    <w:div w:id="644704376">
      <w:bodyDiv w:val="1"/>
      <w:marLeft w:val="0"/>
      <w:marRight w:val="0"/>
      <w:marTop w:val="0"/>
      <w:marBottom w:val="0"/>
      <w:divBdr>
        <w:top w:val="none" w:sz="0" w:space="0" w:color="auto"/>
        <w:left w:val="none" w:sz="0" w:space="0" w:color="auto"/>
        <w:bottom w:val="none" w:sz="0" w:space="0" w:color="auto"/>
        <w:right w:val="none" w:sz="0" w:space="0" w:color="auto"/>
      </w:divBdr>
    </w:div>
    <w:div w:id="663048902">
      <w:bodyDiv w:val="1"/>
      <w:marLeft w:val="0"/>
      <w:marRight w:val="0"/>
      <w:marTop w:val="0"/>
      <w:marBottom w:val="0"/>
      <w:divBdr>
        <w:top w:val="none" w:sz="0" w:space="0" w:color="auto"/>
        <w:left w:val="none" w:sz="0" w:space="0" w:color="auto"/>
        <w:bottom w:val="none" w:sz="0" w:space="0" w:color="auto"/>
        <w:right w:val="none" w:sz="0" w:space="0" w:color="auto"/>
      </w:divBdr>
    </w:div>
    <w:div w:id="674959625">
      <w:bodyDiv w:val="1"/>
      <w:marLeft w:val="0"/>
      <w:marRight w:val="0"/>
      <w:marTop w:val="0"/>
      <w:marBottom w:val="0"/>
      <w:divBdr>
        <w:top w:val="none" w:sz="0" w:space="0" w:color="auto"/>
        <w:left w:val="none" w:sz="0" w:space="0" w:color="auto"/>
        <w:bottom w:val="none" w:sz="0" w:space="0" w:color="auto"/>
        <w:right w:val="none" w:sz="0" w:space="0" w:color="auto"/>
      </w:divBdr>
    </w:div>
    <w:div w:id="681972145">
      <w:bodyDiv w:val="1"/>
      <w:marLeft w:val="0"/>
      <w:marRight w:val="0"/>
      <w:marTop w:val="0"/>
      <w:marBottom w:val="0"/>
      <w:divBdr>
        <w:top w:val="none" w:sz="0" w:space="0" w:color="auto"/>
        <w:left w:val="none" w:sz="0" w:space="0" w:color="auto"/>
        <w:bottom w:val="none" w:sz="0" w:space="0" w:color="auto"/>
        <w:right w:val="none" w:sz="0" w:space="0" w:color="auto"/>
      </w:divBdr>
    </w:div>
    <w:div w:id="718865893">
      <w:bodyDiv w:val="1"/>
      <w:marLeft w:val="0"/>
      <w:marRight w:val="0"/>
      <w:marTop w:val="0"/>
      <w:marBottom w:val="0"/>
      <w:divBdr>
        <w:top w:val="none" w:sz="0" w:space="0" w:color="auto"/>
        <w:left w:val="none" w:sz="0" w:space="0" w:color="auto"/>
        <w:bottom w:val="none" w:sz="0" w:space="0" w:color="auto"/>
        <w:right w:val="none" w:sz="0" w:space="0" w:color="auto"/>
      </w:divBdr>
    </w:div>
    <w:div w:id="725303817">
      <w:bodyDiv w:val="1"/>
      <w:marLeft w:val="0"/>
      <w:marRight w:val="0"/>
      <w:marTop w:val="0"/>
      <w:marBottom w:val="0"/>
      <w:divBdr>
        <w:top w:val="none" w:sz="0" w:space="0" w:color="auto"/>
        <w:left w:val="none" w:sz="0" w:space="0" w:color="auto"/>
        <w:bottom w:val="none" w:sz="0" w:space="0" w:color="auto"/>
        <w:right w:val="none" w:sz="0" w:space="0" w:color="auto"/>
      </w:divBdr>
    </w:div>
    <w:div w:id="774328280">
      <w:bodyDiv w:val="1"/>
      <w:marLeft w:val="0"/>
      <w:marRight w:val="0"/>
      <w:marTop w:val="0"/>
      <w:marBottom w:val="0"/>
      <w:divBdr>
        <w:top w:val="none" w:sz="0" w:space="0" w:color="auto"/>
        <w:left w:val="none" w:sz="0" w:space="0" w:color="auto"/>
        <w:bottom w:val="none" w:sz="0" w:space="0" w:color="auto"/>
        <w:right w:val="none" w:sz="0" w:space="0" w:color="auto"/>
      </w:divBdr>
    </w:div>
    <w:div w:id="786702692">
      <w:bodyDiv w:val="1"/>
      <w:marLeft w:val="0"/>
      <w:marRight w:val="0"/>
      <w:marTop w:val="0"/>
      <w:marBottom w:val="0"/>
      <w:divBdr>
        <w:top w:val="none" w:sz="0" w:space="0" w:color="auto"/>
        <w:left w:val="none" w:sz="0" w:space="0" w:color="auto"/>
        <w:bottom w:val="none" w:sz="0" w:space="0" w:color="auto"/>
        <w:right w:val="none" w:sz="0" w:space="0" w:color="auto"/>
      </w:divBdr>
    </w:div>
    <w:div w:id="860583061">
      <w:bodyDiv w:val="1"/>
      <w:marLeft w:val="0"/>
      <w:marRight w:val="0"/>
      <w:marTop w:val="0"/>
      <w:marBottom w:val="0"/>
      <w:divBdr>
        <w:top w:val="none" w:sz="0" w:space="0" w:color="auto"/>
        <w:left w:val="none" w:sz="0" w:space="0" w:color="auto"/>
        <w:bottom w:val="none" w:sz="0" w:space="0" w:color="auto"/>
        <w:right w:val="none" w:sz="0" w:space="0" w:color="auto"/>
      </w:divBdr>
    </w:div>
    <w:div w:id="881094381">
      <w:bodyDiv w:val="1"/>
      <w:marLeft w:val="0"/>
      <w:marRight w:val="0"/>
      <w:marTop w:val="0"/>
      <w:marBottom w:val="0"/>
      <w:divBdr>
        <w:top w:val="none" w:sz="0" w:space="0" w:color="auto"/>
        <w:left w:val="none" w:sz="0" w:space="0" w:color="auto"/>
        <w:bottom w:val="none" w:sz="0" w:space="0" w:color="auto"/>
        <w:right w:val="none" w:sz="0" w:space="0" w:color="auto"/>
      </w:divBdr>
      <w:divsChild>
        <w:div w:id="2128890019">
          <w:marLeft w:val="0"/>
          <w:marRight w:val="0"/>
          <w:marTop w:val="0"/>
          <w:marBottom w:val="0"/>
          <w:divBdr>
            <w:top w:val="none" w:sz="0" w:space="0" w:color="auto"/>
            <w:left w:val="none" w:sz="0" w:space="0" w:color="auto"/>
            <w:bottom w:val="none" w:sz="0" w:space="0" w:color="auto"/>
            <w:right w:val="none" w:sz="0" w:space="0" w:color="auto"/>
          </w:divBdr>
        </w:div>
      </w:divsChild>
    </w:div>
    <w:div w:id="892694011">
      <w:bodyDiv w:val="1"/>
      <w:marLeft w:val="0"/>
      <w:marRight w:val="0"/>
      <w:marTop w:val="0"/>
      <w:marBottom w:val="0"/>
      <w:divBdr>
        <w:top w:val="none" w:sz="0" w:space="0" w:color="auto"/>
        <w:left w:val="none" w:sz="0" w:space="0" w:color="auto"/>
        <w:bottom w:val="none" w:sz="0" w:space="0" w:color="auto"/>
        <w:right w:val="none" w:sz="0" w:space="0" w:color="auto"/>
      </w:divBdr>
    </w:div>
    <w:div w:id="920220455">
      <w:bodyDiv w:val="1"/>
      <w:marLeft w:val="0"/>
      <w:marRight w:val="0"/>
      <w:marTop w:val="0"/>
      <w:marBottom w:val="0"/>
      <w:divBdr>
        <w:top w:val="none" w:sz="0" w:space="0" w:color="auto"/>
        <w:left w:val="none" w:sz="0" w:space="0" w:color="auto"/>
        <w:bottom w:val="none" w:sz="0" w:space="0" w:color="auto"/>
        <w:right w:val="none" w:sz="0" w:space="0" w:color="auto"/>
      </w:divBdr>
    </w:div>
    <w:div w:id="930548542">
      <w:bodyDiv w:val="1"/>
      <w:marLeft w:val="0"/>
      <w:marRight w:val="0"/>
      <w:marTop w:val="0"/>
      <w:marBottom w:val="0"/>
      <w:divBdr>
        <w:top w:val="none" w:sz="0" w:space="0" w:color="auto"/>
        <w:left w:val="none" w:sz="0" w:space="0" w:color="auto"/>
        <w:bottom w:val="none" w:sz="0" w:space="0" w:color="auto"/>
        <w:right w:val="none" w:sz="0" w:space="0" w:color="auto"/>
      </w:divBdr>
    </w:div>
    <w:div w:id="938370976">
      <w:bodyDiv w:val="1"/>
      <w:marLeft w:val="0"/>
      <w:marRight w:val="0"/>
      <w:marTop w:val="0"/>
      <w:marBottom w:val="0"/>
      <w:divBdr>
        <w:top w:val="none" w:sz="0" w:space="0" w:color="auto"/>
        <w:left w:val="none" w:sz="0" w:space="0" w:color="auto"/>
        <w:bottom w:val="none" w:sz="0" w:space="0" w:color="auto"/>
        <w:right w:val="none" w:sz="0" w:space="0" w:color="auto"/>
      </w:divBdr>
    </w:div>
    <w:div w:id="948508809">
      <w:bodyDiv w:val="1"/>
      <w:marLeft w:val="0"/>
      <w:marRight w:val="0"/>
      <w:marTop w:val="0"/>
      <w:marBottom w:val="0"/>
      <w:divBdr>
        <w:top w:val="none" w:sz="0" w:space="0" w:color="auto"/>
        <w:left w:val="none" w:sz="0" w:space="0" w:color="auto"/>
        <w:bottom w:val="none" w:sz="0" w:space="0" w:color="auto"/>
        <w:right w:val="none" w:sz="0" w:space="0" w:color="auto"/>
      </w:divBdr>
    </w:div>
    <w:div w:id="953515809">
      <w:bodyDiv w:val="1"/>
      <w:marLeft w:val="0"/>
      <w:marRight w:val="0"/>
      <w:marTop w:val="0"/>
      <w:marBottom w:val="0"/>
      <w:divBdr>
        <w:top w:val="none" w:sz="0" w:space="0" w:color="auto"/>
        <w:left w:val="none" w:sz="0" w:space="0" w:color="auto"/>
        <w:bottom w:val="none" w:sz="0" w:space="0" w:color="auto"/>
        <w:right w:val="none" w:sz="0" w:space="0" w:color="auto"/>
      </w:divBdr>
    </w:div>
    <w:div w:id="968509708">
      <w:bodyDiv w:val="1"/>
      <w:marLeft w:val="0"/>
      <w:marRight w:val="0"/>
      <w:marTop w:val="0"/>
      <w:marBottom w:val="0"/>
      <w:divBdr>
        <w:top w:val="none" w:sz="0" w:space="0" w:color="auto"/>
        <w:left w:val="none" w:sz="0" w:space="0" w:color="auto"/>
        <w:bottom w:val="none" w:sz="0" w:space="0" w:color="auto"/>
        <w:right w:val="none" w:sz="0" w:space="0" w:color="auto"/>
      </w:divBdr>
    </w:div>
    <w:div w:id="971666593">
      <w:bodyDiv w:val="1"/>
      <w:marLeft w:val="0"/>
      <w:marRight w:val="0"/>
      <w:marTop w:val="0"/>
      <w:marBottom w:val="0"/>
      <w:divBdr>
        <w:top w:val="none" w:sz="0" w:space="0" w:color="auto"/>
        <w:left w:val="none" w:sz="0" w:space="0" w:color="auto"/>
        <w:bottom w:val="none" w:sz="0" w:space="0" w:color="auto"/>
        <w:right w:val="none" w:sz="0" w:space="0" w:color="auto"/>
      </w:divBdr>
    </w:div>
    <w:div w:id="974719818">
      <w:bodyDiv w:val="1"/>
      <w:marLeft w:val="0"/>
      <w:marRight w:val="0"/>
      <w:marTop w:val="0"/>
      <w:marBottom w:val="0"/>
      <w:divBdr>
        <w:top w:val="none" w:sz="0" w:space="0" w:color="auto"/>
        <w:left w:val="none" w:sz="0" w:space="0" w:color="auto"/>
        <w:bottom w:val="none" w:sz="0" w:space="0" w:color="auto"/>
        <w:right w:val="none" w:sz="0" w:space="0" w:color="auto"/>
      </w:divBdr>
    </w:div>
    <w:div w:id="993073611">
      <w:bodyDiv w:val="1"/>
      <w:marLeft w:val="0"/>
      <w:marRight w:val="0"/>
      <w:marTop w:val="0"/>
      <w:marBottom w:val="0"/>
      <w:divBdr>
        <w:top w:val="none" w:sz="0" w:space="0" w:color="auto"/>
        <w:left w:val="none" w:sz="0" w:space="0" w:color="auto"/>
        <w:bottom w:val="none" w:sz="0" w:space="0" w:color="auto"/>
        <w:right w:val="none" w:sz="0" w:space="0" w:color="auto"/>
      </w:divBdr>
    </w:div>
    <w:div w:id="1042248988">
      <w:bodyDiv w:val="1"/>
      <w:marLeft w:val="0"/>
      <w:marRight w:val="0"/>
      <w:marTop w:val="0"/>
      <w:marBottom w:val="0"/>
      <w:divBdr>
        <w:top w:val="none" w:sz="0" w:space="0" w:color="auto"/>
        <w:left w:val="none" w:sz="0" w:space="0" w:color="auto"/>
        <w:bottom w:val="none" w:sz="0" w:space="0" w:color="auto"/>
        <w:right w:val="none" w:sz="0" w:space="0" w:color="auto"/>
      </w:divBdr>
    </w:div>
    <w:div w:id="1059327150">
      <w:bodyDiv w:val="1"/>
      <w:marLeft w:val="0"/>
      <w:marRight w:val="0"/>
      <w:marTop w:val="0"/>
      <w:marBottom w:val="0"/>
      <w:divBdr>
        <w:top w:val="none" w:sz="0" w:space="0" w:color="auto"/>
        <w:left w:val="none" w:sz="0" w:space="0" w:color="auto"/>
        <w:bottom w:val="none" w:sz="0" w:space="0" w:color="auto"/>
        <w:right w:val="none" w:sz="0" w:space="0" w:color="auto"/>
      </w:divBdr>
    </w:div>
    <w:div w:id="1081876478">
      <w:bodyDiv w:val="1"/>
      <w:marLeft w:val="0"/>
      <w:marRight w:val="0"/>
      <w:marTop w:val="0"/>
      <w:marBottom w:val="0"/>
      <w:divBdr>
        <w:top w:val="none" w:sz="0" w:space="0" w:color="auto"/>
        <w:left w:val="none" w:sz="0" w:space="0" w:color="auto"/>
        <w:bottom w:val="none" w:sz="0" w:space="0" w:color="auto"/>
        <w:right w:val="none" w:sz="0" w:space="0" w:color="auto"/>
      </w:divBdr>
    </w:div>
    <w:div w:id="1103721852">
      <w:bodyDiv w:val="1"/>
      <w:marLeft w:val="0"/>
      <w:marRight w:val="0"/>
      <w:marTop w:val="0"/>
      <w:marBottom w:val="0"/>
      <w:divBdr>
        <w:top w:val="none" w:sz="0" w:space="0" w:color="auto"/>
        <w:left w:val="none" w:sz="0" w:space="0" w:color="auto"/>
        <w:bottom w:val="none" w:sz="0" w:space="0" w:color="auto"/>
        <w:right w:val="none" w:sz="0" w:space="0" w:color="auto"/>
      </w:divBdr>
    </w:div>
    <w:div w:id="1146816349">
      <w:bodyDiv w:val="1"/>
      <w:marLeft w:val="0"/>
      <w:marRight w:val="0"/>
      <w:marTop w:val="0"/>
      <w:marBottom w:val="0"/>
      <w:divBdr>
        <w:top w:val="none" w:sz="0" w:space="0" w:color="auto"/>
        <w:left w:val="none" w:sz="0" w:space="0" w:color="auto"/>
        <w:bottom w:val="none" w:sz="0" w:space="0" w:color="auto"/>
        <w:right w:val="none" w:sz="0" w:space="0" w:color="auto"/>
      </w:divBdr>
    </w:div>
    <w:div w:id="1230533857">
      <w:bodyDiv w:val="1"/>
      <w:marLeft w:val="0"/>
      <w:marRight w:val="0"/>
      <w:marTop w:val="0"/>
      <w:marBottom w:val="0"/>
      <w:divBdr>
        <w:top w:val="none" w:sz="0" w:space="0" w:color="auto"/>
        <w:left w:val="none" w:sz="0" w:space="0" w:color="auto"/>
        <w:bottom w:val="none" w:sz="0" w:space="0" w:color="auto"/>
        <w:right w:val="none" w:sz="0" w:space="0" w:color="auto"/>
      </w:divBdr>
    </w:div>
    <w:div w:id="1248266019">
      <w:bodyDiv w:val="1"/>
      <w:marLeft w:val="0"/>
      <w:marRight w:val="0"/>
      <w:marTop w:val="0"/>
      <w:marBottom w:val="0"/>
      <w:divBdr>
        <w:top w:val="none" w:sz="0" w:space="0" w:color="auto"/>
        <w:left w:val="none" w:sz="0" w:space="0" w:color="auto"/>
        <w:bottom w:val="none" w:sz="0" w:space="0" w:color="auto"/>
        <w:right w:val="none" w:sz="0" w:space="0" w:color="auto"/>
      </w:divBdr>
    </w:div>
    <w:div w:id="1265504733">
      <w:bodyDiv w:val="1"/>
      <w:marLeft w:val="0"/>
      <w:marRight w:val="0"/>
      <w:marTop w:val="0"/>
      <w:marBottom w:val="0"/>
      <w:divBdr>
        <w:top w:val="none" w:sz="0" w:space="0" w:color="auto"/>
        <w:left w:val="none" w:sz="0" w:space="0" w:color="auto"/>
        <w:bottom w:val="none" w:sz="0" w:space="0" w:color="auto"/>
        <w:right w:val="none" w:sz="0" w:space="0" w:color="auto"/>
      </w:divBdr>
    </w:div>
    <w:div w:id="1297949468">
      <w:bodyDiv w:val="1"/>
      <w:marLeft w:val="0"/>
      <w:marRight w:val="0"/>
      <w:marTop w:val="0"/>
      <w:marBottom w:val="0"/>
      <w:divBdr>
        <w:top w:val="none" w:sz="0" w:space="0" w:color="auto"/>
        <w:left w:val="none" w:sz="0" w:space="0" w:color="auto"/>
        <w:bottom w:val="none" w:sz="0" w:space="0" w:color="auto"/>
        <w:right w:val="none" w:sz="0" w:space="0" w:color="auto"/>
      </w:divBdr>
    </w:div>
    <w:div w:id="1393574513">
      <w:bodyDiv w:val="1"/>
      <w:marLeft w:val="0"/>
      <w:marRight w:val="0"/>
      <w:marTop w:val="0"/>
      <w:marBottom w:val="0"/>
      <w:divBdr>
        <w:top w:val="none" w:sz="0" w:space="0" w:color="auto"/>
        <w:left w:val="none" w:sz="0" w:space="0" w:color="auto"/>
        <w:bottom w:val="none" w:sz="0" w:space="0" w:color="auto"/>
        <w:right w:val="none" w:sz="0" w:space="0" w:color="auto"/>
      </w:divBdr>
    </w:div>
    <w:div w:id="1420756679">
      <w:bodyDiv w:val="1"/>
      <w:marLeft w:val="0"/>
      <w:marRight w:val="0"/>
      <w:marTop w:val="0"/>
      <w:marBottom w:val="0"/>
      <w:divBdr>
        <w:top w:val="none" w:sz="0" w:space="0" w:color="auto"/>
        <w:left w:val="none" w:sz="0" w:space="0" w:color="auto"/>
        <w:bottom w:val="none" w:sz="0" w:space="0" w:color="auto"/>
        <w:right w:val="none" w:sz="0" w:space="0" w:color="auto"/>
      </w:divBdr>
    </w:div>
    <w:div w:id="1475758331">
      <w:bodyDiv w:val="1"/>
      <w:marLeft w:val="0"/>
      <w:marRight w:val="0"/>
      <w:marTop w:val="0"/>
      <w:marBottom w:val="0"/>
      <w:divBdr>
        <w:top w:val="none" w:sz="0" w:space="0" w:color="auto"/>
        <w:left w:val="none" w:sz="0" w:space="0" w:color="auto"/>
        <w:bottom w:val="none" w:sz="0" w:space="0" w:color="auto"/>
        <w:right w:val="none" w:sz="0" w:space="0" w:color="auto"/>
      </w:divBdr>
    </w:div>
    <w:div w:id="1479037473">
      <w:bodyDiv w:val="1"/>
      <w:marLeft w:val="0"/>
      <w:marRight w:val="0"/>
      <w:marTop w:val="0"/>
      <w:marBottom w:val="0"/>
      <w:divBdr>
        <w:top w:val="none" w:sz="0" w:space="0" w:color="auto"/>
        <w:left w:val="none" w:sz="0" w:space="0" w:color="auto"/>
        <w:bottom w:val="none" w:sz="0" w:space="0" w:color="auto"/>
        <w:right w:val="none" w:sz="0" w:space="0" w:color="auto"/>
      </w:divBdr>
    </w:div>
    <w:div w:id="1563250995">
      <w:bodyDiv w:val="1"/>
      <w:marLeft w:val="0"/>
      <w:marRight w:val="0"/>
      <w:marTop w:val="0"/>
      <w:marBottom w:val="0"/>
      <w:divBdr>
        <w:top w:val="none" w:sz="0" w:space="0" w:color="auto"/>
        <w:left w:val="none" w:sz="0" w:space="0" w:color="auto"/>
        <w:bottom w:val="none" w:sz="0" w:space="0" w:color="auto"/>
        <w:right w:val="none" w:sz="0" w:space="0" w:color="auto"/>
      </w:divBdr>
    </w:div>
    <w:div w:id="1597710994">
      <w:bodyDiv w:val="1"/>
      <w:marLeft w:val="0"/>
      <w:marRight w:val="0"/>
      <w:marTop w:val="0"/>
      <w:marBottom w:val="0"/>
      <w:divBdr>
        <w:top w:val="none" w:sz="0" w:space="0" w:color="auto"/>
        <w:left w:val="none" w:sz="0" w:space="0" w:color="auto"/>
        <w:bottom w:val="none" w:sz="0" w:space="0" w:color="auto"/>
        <w:right w:val="none" w:sz="0" w:space="0" w:color="auto"/>
      </w:divBdr>
    </w:div>
    <w:div w:id="1598781523">
      <w:bodyDiv w:val="1"/>
      <w:marLeft w:val="0"/>
      <w:marRight w:val="0"/>
      <w:marTop w:val="0"/>
      <w:marBottom w:val="0"/>
      <w:divBdr>
        <w:top w:val="none" w:sz="0" w:space="0" w:color="auto"/>
        <w:left w:val="none" w:sz="0" w:space="0" w:color="auto"/>
        <w:bottom w:val="none" w:sz="0" w:space="0" w:color="auto"/>
        <w:right w:val="none" w:sz="0" w:space="0" w:color="auto"/>
      </w:divBdr>
    </w:div>
    <w:div w:id="1604146755">
      <w:bodyDiv w:val="1"/>
      <w:marLeft w:val="0"/>
      <w:marRight w:val="0"/>
      <w:marTop w:val="0"/>
      <w:marBottom w:val="0"/>
      <w:divBdr>
        <w:top w:val="none" w:sz="0" w:space="0" w:color="auto"/>
        <w:left w:val="none" w:sz="0" w:space="0" w:color="auto"/>
        <w:bottom w:val="none" w:sz="0" w:space="0" w:color="auto"/>
        <w:right w:val="none" w:sz="0" w:space="0" w:color="auto"/>
      </w:divBdr>
    </w:div>
    <w:div w:id="1625622993">
      <w:bodyDiv w:val="1"/>
      <w:marLeft w:val="0"/>
      <w:marRight w:val="0"/>
      <w:marTop w:val="0"/>
      <w:marBottom w:val="0"/>
      <w:divBdr>
        <w:top w:val="none" w:sz="0" w:space="0" w:color="auto"/>
        <w:left w:val="none" w:sz="0" w:space="0" w:color="auto"/>
        <w:bottom w:val="none" w:sz="0" w:space="0" w:color="auto"/>
        <w:right w:val="none" w:sz="0" w:space="0" w:color="auto"/>
      </w:divBdr>
    </w:div>
    <w:div w:id="1625888990">
      <w:bodyDiv w:val="1"/>
      <w:marLeft w:val="0"/>
      <w:marRight w:val="0"/>
      <w:marTop w:val="0"/>
      <w:marBottom w:val="0"/>
      <w:divBdr>
        <w:top w:val="none" w:sz="0" w:space="0" w:color="auto"/>
        <w:left w:val="none" w:sz="0" w:space="0" w:color="auto"/>
        <w:bottom w:val="none" w:sz="0" w:space="0" w:color="auto"/>
        <w:right w:val="none" w:sz="0" w:space="0" w:color="auto"/>
      </w:divBdr>
    </w:div>
    <w:div w:id="1837112275">
      <w:bodyDiv w:val="1"/>
      <w:marLeft w:val="0"/>
      <w:marRight w:val="0"/>
      <w:marTop w:val="0"/>
      <w:marBottom w:val="0"/>
      <w:divBdr>
        <w:top w:val="none" w:sz="0" w:space="0" w:color="auto"/>
        <w:left w:val="none" w:sz="0" w:space="0" w:color="auto"/>
        <w:bottom w:val="none" w:sz="0" w:space="0" w:color="auto"/>
        <w:right w:val="none" w:sz="0" w:space="0" w:color="auto"/>
      </w:divBdr>
    </w:div>
    <w:div w:id="1851484331">
      <w:bodyDiv w:val="1"/>
      <w:marLeft w:val="0"/>
      <w:marRight w:val="0"/>
      <w:marTop w:val="0"/>
      <w:marBottom w:val="0"/>
      <w:divBdr>
        <w:top w:val="none" w:sz="0" w:space="0" w:color="auto"/>
        <w:left w:val="none" w:sz="0" w:space="0" w:color="auto"/>
        <w:bottom w:val="none" w:sz="0" w:space="0" w:color="auto"/>
        <w:right w:val="none" w:sz="0" w:space="0" w:color="auto"/>
      </w:divBdr>
    </w:div>
    <w:div w:id="1864515511">
      <w:bodyDiv w:val="1"/>
      <w:marLeft w:val="0"/>
      <w:marRight w:val="0"/>
      <w:marTop w:val="0"/>
      <w:marBottom w:val="0"/>
      <w:divBdr>
        <w:top w:val="none" w:sz="0" w:space="0" w:color="auto"/>
        <w:left w:val="none" w:sz="0" w:space="0" w:color="auto"/>
        <w:bottom w:val="none" w:sz="0" w:space="0" w:color="auto"/>
        <w:right w:val="none" w:sz="0" w:space="0" w:color="auto"/>
      </w:divBdr>
    </w:div>
    <w:div w:id="1920095860">
      <w:bodyDiv w:val="1"/>
      <w:marLeft w:val="0"/>
      <w:marRight w:val="0"/>
      <w:marTop w:val="0"/>
      <w:marBottom w:val="0"/>
      <w:divBdr>
        <w:top w:val="none" w:sz="0" w:space="0" w:color="auto"/>
        <w:left w:val="none" w:sz="0" w:space="0" w:color="auto"/>
        <w:bottom w:val="none" w:sz="0" w:space="0" w:color="auto"/>
        <w:right w:val="none" w:sz="0" w:space="0" w:color="auto"/>
      </w:divBdr>
    </w:div>
    <w:div w:id="1984657390">
      <w:bodyDiv w:val="1"/>
      <w:marLeft w:val="0"/>
      <w:marRight w:val="0"/>
      <w:marTop w:val="0"/>
      <w:marBottom w:val="0"/>
      <w:divBdr>
        <w:top w:val="none" w:sz="0" w:space="0" w:color="auto"/>
        <w:left w:val="none" w:sz="0" w:space="0" w:color="auto"/>
        <w:bottom w:val="none" w:sz="0" w:space="0" w:color="auto"/>
        <w:right w:val="none" w:sz="0" w:space="0" w:color="auto"/>
      </w:divBdr>
    </w:div>
    <w:div w:id="2000034344">
      <w:bodyDiv w:val="1"/>
      <w:marLeft w:val="0"/>
      <w:marRight w:val="0"/>
      <w:marTop w:val="0"/>
      <w:marBottom w:val="0"/>
      <w:divBdr>
        <w:top w:val="none" w:sz="0" w:space="0" w:color="auto"/>
        <w:left w:val="none" w:sz="0" w:space="0" w:color="auto"/>
        <w:bottom w:val="none" w:sz="0" w:space="0" w:color="auto"/>
        <w:right w:val="none" w:sz="0" w:space="0" w:color="auto"/>
      </w:divBdr>
    </w:div>
    <w:div w:id="2053727783">
      <w:bodyDiv w:val="1"/>
      <w:marLeft w:val="0"/>
      <w:marRight w:val="0"/>
      <w:marTop w:val="0"/>
      <w:marBottom w:val="0"/>
      <w:divBdr>
        <w:top w:val="none" w:sz="0" w:space="0" w:color="auto"/>
        <w:left w:val="none" w:sz="0" w:space="0" w:color="auto"/>
        <w:bottom w:val="none" w:sz="0" w:space="0" w:color="auto"/>
        <w:right w:val="none" w:sz="0" w:space="0" w:color="auto"/>
      </w:divBdr>
    </w:div>
    <w:div w:id="2083719166">
      <w:bodyDiv w:val="1"/>
      <w:marLeft w:val="0"/>
      <w:marRight w:val="0"/>
      <w:marTop w:val="0"/>
      <w:marBottom w:val="0"/>
      <w:divBdr>
        <w:top w:val="none" w:sz="0" w:space="0" w:color="auto"/>
        <w:left w:val="none" w:sz="0" w:space="0" w:color="auto"/>
        <w:bottom w:val="none" w:sz="0" w:space="0" w:color="auto"/>
        <w:right w:val="none" w:sz="0" w:space="0" w:color="auto"/>
      </w:divBdr>
    </w:div>
    <w:div w:id="2116246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khbarelyom.com/News/Search/1?JournalID=1&amp;query=%D9%85%D8%AC%D9%84%D8%B3+%D8%A7%D9%84%D9%88%D8%B2%D8%B1%D8%A7%D8%A1" TargetMode="External"/><Relationship Id="rId18" Type="http://schemas.openxmlformats.org/officeDocument/2006/relationships/image" Target="media/image3.png"/><Relationship Id="rId26" Type="http://schemas.openxmlformats.org/officeDocument/2006/relationships/hyperlink" Target="https://sis.gov.eg/" TargetMode="External"/><Relationship Id="rId39" Type="http://schemas.openxmlformats.org/officeDocument/2006/relationships/hyperlink" Target="https://www.researchgate.net/publication/330747198_" TargetMode="External"/><Relationship Id="rId21" Type="http://schemas.openxmlformats.org/officeDocument/2006/relationships/hyperlink" Target="https://www.sixthtone.com/news/1010213/china-adds-vocational-courses-to-higher-education-degree?source=chanel_rising" TargetMode="External"/><Relationship Id="rId34" Type="http://schemas.openxmlformats.org/officeDocument/2006/relationships/hyperlink" Target="http://www.minedu.fi/OPM/Koulutus/ammatillinen%20koulutus/" TargetMode="External"/><Relationship Id="rId42" Type="http://schemas.openxmlformats.org/officeDocument/2006/relationships/hyperlink" Target="https://www.ed.gov/essa?src%3Drn" TargetMode="External"/><Relationship Id="rId47" Type="http://schemas.openxmlformats.org/officeDocument/2006/relationships/image" Target="media/image7.jpeg"/><Relationship Id="rId50" Type="http://schemas.openxmlformats.org/officeDocument/2006/relationships/image" Target="media/image10.jpeg"/><Relationship Id="rId55" Type="http://schemas.openxmlformats.org/officeDocument/2006/relationships/image" Target="media/image1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s://docplayer.net/24179216-Curriculum-in-finland-mr-jorma-kauppinen-director-finnish-national-board-of-education-torres-vedras-14-th-march-2016-lisboa-15th-march-2016.html" TargetMode="External"/><Relationship Id="rId11" Type="http://schemas.openxmlformats.org/officeDocument/2006/relationships/image" Target="media/image2.png"/><Relationship Id="rId24" Type="http://schemas.openxmlformats.org/officeDocument/2006/relationships/hyperlink" Target="http://www.ed.gov/early-learning" TargetMode="External"/><Relationship Id="rId32" Type="http://schemas.openxmlformats.org/officeDocument/2006/relationships/hyperlink" Target="http://www.minedu.fi/OPM/Koulutus/ammatillinen_koulutus/?lang=en" TargetMode="External"/><Relationship Id="rId37" Type="http://schemas.openxmlformats.org/officeDocument/2006/relationships/hyperlink" Target="http://www.oph.fi/english/" TargetMode="External"/><Relationship Id="rId40" Type="http://schemas.openxmlformats.org/officeDocument/2006/relationships/hyperlink" Target="http://www.china.org.cn/english/LivinginChina/185280.html" TargetMode="External"/><Relationship Id="rId45" Type="http://schemas.openxmlformats.org/officeDocument/2006/relationships/image" Target="media/image5.jpeg"/><Relationship Id="rId53" Type="http://schemas.openxmlformats.org/officeDocument/2006/relationships/image" Target="media/image13.jpeg"/><Relationship Id="rId58" Type="http://schemas.openxmlformats.org/officeDocument/2006/relationships/image" Target="media/image18.jpe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sixthtone.com/news/1010213/china-adds-vocational-courses-to-higher-education-degree?source=chanel_rising" TargetMode="External"/><Relationship Id="rId14" Type="http://schemas.openxmlformats.org/officeDocument/2006/relationships/hyperlink" Target="https://ahlmasrnews.com/tags/1166817/%D8%AC%D8%A7%D9%85%D8%B9%D8%A9-%D8%B4%D8%B1%D9%82-%D8%A8%D9%88%D8%B1%D8%B3%D8%B9%D9%8A%D8%AF-%D8%A7%D9%84%D8%AA%D9%83%D9%86%D9%88%D9%84%D9%88%D8%AC%D9%8A%D8%A9" TargetMode="External"/><Relationship Id="rId22" Type="http://schemas.openxmlformats.org/officeDocument/2006/relationships/hyperlink" Target="http://www2.ed.gov/programs/innovation/index.html" TargetMode="External"/><Relationship Id="rId27" Type="http://schemas.openxmlformats.org/officeDocument/2006/relationships/hyperlink" Target="https://www.facebook.com/egypt.moe/posts/422404349917511?__cft__%5b0%5d=AZWqcleHClAyCR-dopfpNkckGex2iFTdBg1ncxR2lCdVaVtVzw_g2ToLZX1DzgvTtrsy1IRCn_1hOyUUP0OmeEDrXA7rsLYQC3Nv2C8uKEGMqrclp3SlRnFnwoKtgPhIEYDcY5Yf0ArY1pCnLduCgu2tnxfR_a95P7bAVGU8kebPlrPPfBw9IfY9SB9qYLkeOvncp38EmKc33m-sxKJc3LkNgHc0xa3d4PnGHNRCYyeC0A6hxlm65sA07YGwAMClilQ&amp;__tn__=%2CO%2CP-y-R" TargetMode="External"/><Relationship Id="rId30" Type="http://schemas.openxmlformats.org/officeDocument/2006/relationships/hyperlink" Target="https://european-union.europa.eu/institutions-law-budget/law_en" TargetMode="External"/><Relationship Id="rId35" Type="http://schemas.openxmlformats.org/officeDocument/2006/relationships/hyperlink" Target="http://es.moe.gov.cn/documents/reports/202102/index.html" TargetMode="External"/><Relationship Id="rId43" Type="http://schemas.openxmlformats.org/officeDocument/2006/relationships/hyperlink" Target="http://www.pdffactory.com" TargetMode="External"/><Relationship Id="rId48" Type="http://schemas.openxmlformats.org/officeDocument/2006/relationships/image" Target="media/image8.jpeg"/><Relationship Id="rId56" Type="http://schemas.openxmlformats.org/officeDocument/2006/relationships/image" Target="media/image16.jpeg"/><Relationship Id="rId8" Type="http://schemas.openxmlformats.org/officeDocument/2006/relationships/image" Target="media/image1.png"/><Relationship Id="rId51" Type="http://schemas.openxmlformats.org/officeDocument/2006/relationships/image" Target="media/image11.jpe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chart" Target="charts/chart2.xml"/><Relationship Id="rId25" Type="http://schemas.openxmlformats.org/officeDocument/2006/relationships/hyperlink" Target="http://repository.inp.edu.eg/xmlui/handle/123456789/3401" TargetMode="External"/><Relationship Id="rId33" Type="http://schemas.openxmlformats.org/officeDocument/2006/relationships/hyperlink" Target="https://okm.fi/en/vocational-education-and-training" TargetMode="External"/><Relationship Id="rId38" Type="http://schemas.openxmlformats.org/officeDocument/2006/relationships/hyperlink" Target="https://webgate.ec.europa.eu/fpfis/mwikis/eurydice/index.php/" TargetMode="External"/><Relationship Id="rId46" Type="http://schemas.openxmlformats.org/officeDocument/2006/relationships/image" Target="media/image6.jpeg"/><Relationship Id="rId59" Type="http://schemas.openxmlformats.org/officeDocument/2006/relationships/image" Target="media/image19.jpeg"/><Relationship Id="rId20" Type="http://schemas.openxmlformats.org/officeDocument/2006/relationships/hyperlink" Target="http://www.npc.gov.cn/npc/c30834/202204/73a7e16e6f424db9bf85bc3dcb4c8a20.shtml" TargetMode="External"/><Relationship Id="rId41" Type="http://schemas.openxmlformats.org/officeDocument/2006/relationships/hyperlink" Target="https://www.china-briefing.com/news/" TargetMode="External"/><Relationship Id="rId54"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groups/3049255171803004/" TargetMode="External"/><Relationship Id="rId23" Type="http://schemas.openxmlformats.org/officeDocument/2006/relationships/hyperlink" Target="http://www2.ed.gov/programs/promiseneighborhoods/index.html" TargetMode="External"/><Relationship Id="rId28" Type="http://schemas.openxmlformats.org/officeDocument/2006/relationships/hyperlink" Target="https://www.facebook.com/egypt.moe/posts/401711591986787?__cft__%5b0%5d=AZU5Y_-2GqC3EntvRT5IYN6BZY8AUi7OvfZIVw67w8uMl2D8SjYPyr4IZcw3uOm-iG8QqIsJvY3wW8eUS-gyCuUvaHLUBmEKYOQeRWg9v5-67EckkUycRIvLpQEUWTnpXbxvL-9DBb4ToyBtec8iPynfYYrbuNWcqL3ghcjM0DcJJMkE-6wn24vndavHSmYY5AJ8ZyGrH9DLubOXy6B_1WsFceMMGXLvGYGZV78UGBFSYh413U9wmS4GndG4s6SWQvs&amp;__tn__=%2CO%2CP-y-R" TargetMode="External"/><Relationship Id="rId36" Type="http://schemas.openxmlformats.org/officeDocument/2006/relationships/hyperlink" Target="https://webgate.ec.europa.eu/fpfis/mwikis/eurydice/index.php/" TargetMode="External"/><Relationship Id="rId49" Type="http://schemas.openxmlformats.org/officeDocument/2006/relationships/image" Target="media/image9.jpeg"/><Relationship Id="rId57" Type="http://schemas.openxmlformats.org/officeDocument/2006/relationships/image" Target="media/image17.jpeg"/><Relationship Id="rId10" Type="http://schemas.openxmlformats.org/officeDocument/2006/relationships/hyperlink" Target="https://akhbarelyom.com/News/Search/1/1?JournalID=1&amp;query=%D9%88%D8%B2%D8%A7%D8%B1%D8%A9+%D8%A7%D9%84%D8%AA%D8%B1%D8%A8%D9%8A%D8%A9+%D9%88%D8%A7%D9%84%D8%AA%D8%B9%D9%84%D9%8A%D9%85+%D9%88%D8%A7%D9%84%D8%AA%D8%B9%D9%84%D9%8A%D9%85+%D8%A7%D9%84%D9%81%D9%86%D9%8A+" TargetMode="External"/><Relationship Id="rId31" Type="http://schemas.openxmlformats.org/officeDocument/2006/relationships/hyperlink" Target="https://www.oph.fi/en" TargetMode="External"/><Relationship Id="rId44" Type="http://schemas.openxmlformats.org/officeDocument/2006/relationships/image" Target="media/image4.png"/><Relationship Id="rId52" Type="http://schemas.openxmlformats.org/officeDocument/2006/relationships/image" Target="media/image12.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khbarelyom.com/News/Search/1/1?JournalID=1&amp;query=%D9%88%D8%B2%D8%A7%D8%B1%D8%A9+%D8%A7%D9%84%D8%AA%D8%B1%D8%A8%D9%8A%D8%A9+%D9%88%D8%A7%D9%84%D8%AA%D8%B9%D9%84%D9%8A%D9%85+%D9%88%D8%A7%D9%84%D8%AA%D8%B9%D9%84%D9%8A%D9%85+%D8%A7%D9%84%D9%81%D9%86%D9%8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oe.gov.eg/ar/" TargetMode="External"/><Relationship Id="rId13" Type="http://schemas.openxmlformats.org/officeDocument/2006/relationships/hyperlink" Target="https://www.facebook.com/egypt.moe/posts/422404349917511?__cft__%5b0%5d=AZWqcleHClAyCR-dopfpNkckGex2iFTdBg1ncxR2lCdVaVtVzw_g2ToLZX1DzgvTtrsy1IRCn_1hOyUUP0OmeEDrXA7rsLYQC3Nv2C8uKEGMqrclp3SlRnFnwoKtgPhIEYDcY5Yf0ArY1pCnLduCgu2tnxfR_a95P7bAVGU8kebPlrPPfBw9IfY9SB9qYLkeOvncp38EmKc33m-sxKJc3LkNgHc0xa3d4PnGHNRCYyeC0A6hxlm65sA07YGwAMClilQ&amp;__tn__=%2CO%2CP-y-R" TargetMode="External"/><Relationship Id="rId18" Type="http://schemas.openxmlformats.org/officeDocument/2006/relationships/hyperlink" Target="https://moe.gov.eg/what-s-on/news/" TargetMode="External"/><Relationship Id="rId26" Type="http://schemas.openxmlformats.org/officeDocument/2006/relationships/hyperlink" Target="https://docs.google.com/.../1j9BkH6XQXtZ6mSLQxqik.../edit..." TargetMode="External"/><Relationship Id="rId3" Type="http://schemas.openxmlformats.org/officeDocument/2006/relationships/hyperlink" Target="https://www.facebook.com/Amireya.ITEC/" TargetMode="External"/><Relationship Id="rId21" Type="http://schemas.openxmlformats.org/officeDocument/2006/relationships/hyperlink" Target="https://moe.gov.eg/what-s-on/news/applications-to-join-the-team-of-new-schools-of-applied-technology/" TargetMode="External"/><Relationship Id="rId7" Type="http://schemas.openxmlformats.org/officeDocument/2006/relationships/hyperlink" Target="https://moe.gov.eg/what-s-on/news/applications-to-join-the-team-of-new-schools-of-applied-technology/" TargetMode="External"/><Relationship Id="rId12" Type="http://schemas.openxmlformats.org/officeDocument/2006/relationships/hyperlink" Target="https://moe.gov.eg/what-s-on/news/" TargetMode="External"/><Relationship Id="rId17" Type="http://schemas.openxmlformats.org/officeDocument/2006/relationships/hyperlink" Target="https://moe.gov.eg/ar/" TargetMode="External"/><Relationship Id="rId25" Type="http://schemas.openxmlformats.org/officeDocument/2006/relationships/hyperlink" Target="https://www.facebook.com/egypt.moe/posts/576883311136280?__cft__%5b0%5d=AZWaO-uCfCiHobLf1tg2YXpXhld2vnwOf3QUGC6pMVo-QW6DfL9BaF50ImfCFnMGQjnpz3O4ylBUjD9hSfEZAqBsW5Kg7N86hOnCEPE9mhWae3fBLk2ptJKdGlsQFp73F2IhSGZM8zhZM6vo49KZcMwCy7tWhiUwksnP69zL_7NSUJkPcCOSmF23K1f3U9r73wQNC9ABPJal86wIL7iQiGUVWIC2Lbtng4rJbRHFjxPxDZpaszmwU1rCiJvUKuyo8gk&amp;__tn__=%2CO%2CP-y-R" TargetMode="External"/><Relationship Id="rId2" Type="http://schemas.openxmlformats.org/officeDocument/2006/relationships/hyperlink" Target="https://etic.momp.gov.eg/Ar/Brief.aspx" TargetMode="External"/><Relationship Id="rId16" Type="http://schemas.openxmlformats.org/officeDocument/2006/relationships/hyperlink" Target="https://moe.gov.eg/what-s-on/news/applications-to-join-the-team-of-new-schools-of-applied-technology/" TargetMode="External"/><Relationship Id="rId20" Type="http://schemas.openxmlformats.org/officeDocument/2006/relationships/hyperlink" Target="https://emis.gov.eg/matwaya_egov.aspx?id=401" TargetMode="External"/><Relationship Id="rId29" Type="http://schemas.openxmlformats.org/officeDocument/2006/relationships/hyperlink" Target="https://www.china-briefing.com/news/" TargetMode="External"/><Relationship Id="rId1" Type="http://schemas.openxmlformats.org/officeDocument/2006/relationships/hyperlink" Target="https://sis.gov.eg" TargetMode="External"/><Relationship Id="rId6" Type="http://schemas.openxmlformats.org/officeDocument/2006/relationships/hyperlink" Target="https://etic.momp.gov.eg/Ar/Brief.aspx" TargetMode="External"/><Relationship Id="rId11" Type="http://schemas.openxmlformats.org/officeDocument/2006/relationships/hyperlink" Target="https://moe.gov.eg/ar/" TargetMode="External"/><Relationship Id="rId24" Type="http://schemas.openxmlformats.org/officeDocument/2006/relationships/hyperlink" Target="https://www.facebook.com/egypt.moe/posts/401711591986787?__cft__%5b0%5d=AZU5Y_-2GqC3EntvRT5IYN6BZY8AUi7OvfZIVw67w8uMl2D8SjYPyr4IZcw3uOm-iG8QqIsJvY3wW8eUS-gyCuUvaHLUBmEKYOQeRWg9v5-67EckkUycRIvLpQEUWTnpXbxvL-9DBb4ToyBtec8iPynfYYrbuNWcqL3ghcjM0DcJJMkE-6wn24vndavHSmYY5AJ8ZyGrH9DLubOXy6B_1WsFceMMGXLvGYGZV78UGBFSYh413U9wmS4GndG4s6SWQvs&amp;__tn__=%2CO%2CP-y-R" TargetMode="External"/><Relationship Id="rId5" Type="http://schemas.openxmlformats.org/officeDocument/2006/relationships/hyperlink" Target="https://etic.momp.gov.eg/Ar/Brief.aspx" TargetMode="External"/><Relationship Id="rId15" Type="http://schemas.openxmlformats.org/officeDocument/2006/relationships/hyperlink" Target="https://www.facebook.com/egypt.moe/posts/576883311136280?__cft__%5b0%5d=AZWaO-uCfCiHobLf1tg2YXpXhld2vnwOf3QUGC6pMVo-QW6DfL9BaF50ImfCFnMGQjnpz3O4ylBUjD9hSfEZAqBsW5Kg7N86hOnCEPE9mhWae3fBLk2ptJKdGlsQFp73F2IhSGZM8zhZM6vo49KZcMwCy7tWhiUwksnP69zL_7NSUJkPcCOSmF23K1f3U9r73wQNC9ABPJal86wIL7iQiGUVWIC2Lbtng4rJbRHFjxPxDZpaszmwU1rCiJvUKuyo8gk&amp;__tn__=%2CO%2CP-y-R" TargetMode="External"/><Relationship Id="rId23" Type="http://schemas.openxmlformats.org/officeDocument/2006/relationships/hyperlink" Target="https://moe.gov.eg/what-s-on/news/" TargetMode="External"/><Relationship Id="rId28" Type="http://schemas.openxmlformats.org/officeDocument/2006/relationships/hyperlink" Target="http://es.moe.gov.cn/documents/reports/202102/index.html" TargetMode="External"/><Relationship Id="rId10" Type="http://schemas.openxmlformats.org/officeDocument/2006/relationships/hyperlink" Target="https://moe.gov.eg/what-s-on/news/applications-to-join-the-team-of-new-schools-of-applied-technology/" TargetMode="External"/><Relationship Id="rId19" Type="http://schemas.openxmlformats.org/officeDocument/2006/relationships/hyperlink" Target="https://emis.gov.eg/matwaya_egov.aspx?id=401" TargetMode="External"/><Relationship Id="rId4" Type="http://schemas.openxmlformats.org/officeDocument/2006/relationships/hyperlink" Target="https://www.facebook.com/groups/119473491536380/" TargetMode="External"/><Relationship Id="rId9" Type="http://schemas.openxmlformats.org/officeDocument/2006/relationships/hyperlink" Target="https://moe.gov.eg/what-s-on/news/" TargetMode="External"/><Relationship Id="rId14" Type="http://schemas.openxmlformats.org/officeDocument/2006/relationships/hyperlink" Target="https://www.facebook.com/egypt.moe/posts/401711591986787?__cft__%5b0%5d=AZU5Y_-2GqC3EntvRT5IYN6BZY8AUi7OvfZIVw67w8uMl2D8SjYPyr4IZcw3uOm-iG8QqIsJvY3wW8eUS-gyCuUvaHLUBmEKYOQeRWg9v5-67EckkUycRIvLpQEUWTnpXbxvL-9DBb4ToyBtec8iPynfYYrbuNWcqL3ghcjM0DcJJMkE-6wn24vndavHSmYY5AJ8ZyGrH9DLubOXy6B_1WsFceMMGXLvGYGZV78UGBFSYh413U9wmS4GndG4s6SWQvs&amp;__tn__=%2CO%2CP-y-R" TargetMode="External"/><Relationship Id="rId22" Type="http://schemas.openxmlformats.org/officeDocument/2006/relationships/hyperlink" Target="https://moe.gov.eg/ar/" TargetMode="External"/><Relationship Id="rId27" Type="http://schemas.openxmlformats.org/officeDocument/2006/relationships/hyperlink" Target="http://www.minedu.fi/OPM/Koulutus/ammatillinen_koulutus/?lang=en" TargetMode="External"/><Relationship Id="rId30" Type="http://schemas.openxmlformats.org/officeDocument/2006/relationships/hyperlink" Target="http://www.pdffactory.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osama\AppData\Roaming\Microsoft\Excel\&#1593;&#1583;&#1583;%20&#1575;&#1604;&#1605;&#1583;&#1575;&#1585;&#1587;%20&#1575;&#1604;&#1605;&#1601;&#1578;&#1578;&#1581;&#1577;%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Osama%20Products\&#1605;&#1604;&#1601;&#1575;&#1578;%20&#1582;&#1575;&#1589;&#1577;%20-%20&#1575;&#1587;&#1575;&#1605;&#1577;\&#1606;&#1607;&#1575;&#1574;&#1610;%20&#1575;&#1604;&#1585;&#1587;&#1575;&#1604;&#1577;%20-%20&#1610;&#1606;&#1575;&#1610;&#1585;%202023&#1605;\&#1585;&#1587;&#1575;&#1604;&#1577;%20&#1575;&#1604;&#1605;&#1575;&#1580;&#1610;&#1587;&#1578;&#1610;&#1585;%20&#1606;&#1607;&#1575;&#1574;&#1610;%202023\&#1605;&#1604;&#1601;&#1575;&#1578;%20&#1606;&#1607;&#1575;&#1574;&#1610;&#1577;\&#1605;&#1585;&#1575;&#1580;&#1593;%20&#1605;&#1580;&#1605;&#1593;&#1577;\&#1575;&#1581;&#1589;&#1575;&#1574;&#1575;&#1578;%20&#1575;&#1604;&#1578;&#1593;&#1604;&#1610;&#1605;%20&#1601;&#1610;%20&#1605;&#1589;&#1585;\&#1575;&#1581;&#1589;&#1575;&#1574;&#1575;&#1578;%20&#1575;&#1604;&#1578;&#1593;&#1604;&#1610;&#1605;%20&#1601;&#1610;%20&#1605;&#1589;&#1585;1%20(1)\&#1593;&#1575;&#1605;%20-&#1575;&#1604;&#1575;&#1581;&#1589;&#1575;&#1569;%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ar-SA" sz="1200">
                <a:latin typeface="+mn-lt"/>
              </a:rPr>
              <a:t>مخطط التوسع في افتتاح مدارس التكنولوجيا التطبيقية</a:t>
            </a:r>
          </a:p>
          <a:p>
            <a:pPr>
              <a:defRPr/>
            </a:pPr>
            <a:r>
              <a:rPr lang="ar-SA" sz="1200">
                <a:latin typeface="+mn-lt"/>
              </a:rPr>
              <a:t> في مصر خلال الفترة من (2018-2022)</a:t>
            </a:r>
          </a:p>
        </c:rich>
      </c:tx>
      <c:layout>
        <c:manualLayout>
          <c:xMode val="edge"/>
          <c:yMode val="edge"/>
          <c:x val="0.21295499259503756"/>
          <c:y val="9.3501636278634868E-3"/>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5.5164260717410325E-2"/>
          <c:y val="0.18101851851851855"/>
          <c:w val="0.90039129483814528"/>
          <c:h val="0.61956765820939053"/>
        </c:manualLayout>
      </c:layout>
      <c:lineChart>
        <c:grouping val="standard"/>
        <c:varyColors val="0"/>
        <c:ser>
          <c:idx val="0"/>
          <c:order val="0"/>
          <c:tx>
            <c:strRef>
              <c:f>ورقة1!$D$48</c:f>
              <c:strCache>
                <c:ptCount val="1"/>
                <c:pt idx="0">
                  <c:v>إجمالي عدد المدارس </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ورقة1!$E$48:$I$48</c:f>
              <c:numCache>
                <c:formatCode>General</c:formatCode>
                <c:ptCount val="5"/>
                <c:pt idx="0">
                  <c:v>3</c:v>
                </c:pt>
                <c:pt idx="1">
                  <c:v>5</c:v>
                </c:pt>
                <c:pt idx="2">
                  <c:v>8</c:v>
                </c:pt>
                <c:pt idx="3">
                  <c:v>10</c:v>
                </c:pt>
                <c:pt idx="4">
                  <c:v>6</c:v>
                </c:pt>
              </c:numCache>
            </c:numRef>
          </c:val>
          <c:smooth val="0"/>
          <c:extLst>
            <c:ext xmlns:c16="http://schemas.microsoft.com/office/drawing/2014/chart" uri="{C3380CC4-5D6E-409C-BE32-E72D297353CC}">
              <c16:uniqueId val="{00000000-6468-4134-A9B7-115D61F01B34}"/>
            </c:ext>
          </c:extLst>
        </c:ser>
        <c:ser>
          <c:idx val="1"/>
          <c:order val="1"/>
          <c:tx>
            <c:strRef>
              <c:f>ورقة1!$D$49</c:f>
              <c:strCache>
                <c:ptCount val="1"/>
                <c:pt idx="0">
                  <c:v>العام الدراسي</c:v>
                </c:pt>
              </c:strCache>
            </c:strRef>
          </c:tx>
          <c:spPr>
            <a:ln w="22225" cap="rnd">
              <a:solidFill>
                <a:schemeClr val="accent2"/>
              </a:solidFill>
              <a:round/>
            </a:ln>
            <a:effectLst/>
          </c:spPr>
          <c:marker>
            <c:symbol val="none"/>
          </c:marker>
          <c:dLbls>
            <c:dLbl>
              <c:idx val="0"/>
              <c:tx>
                <c:rich>
                  <a:bodyPr/>
                  <a:lstStyle/>
                  <a:p>
                    <a:r>
                      <a:rPr lang="en-US" sz="1050" b="1"/>
                      <a:t>2018-2019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68-4134-A9B7-115D61F01B34}"/>
                </c:ext>
              </c:extLst>
            </c:dLbl>
            <c:dLbl>
              <c:idx val="1"/>
              <c:tx>
                <c:rich>
                  <a:bodyPr/>
                  <a:lstStyle/>
                  <a:p>
                    <a:r>
                      <a:rPr lang="en-US"/>
                      <a:t>2019-2020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68-4134-A9B7-115D61F01B34}"/>
                </c:ext>
              </c:extLst>
            </c:dLbl>
            <c:dLbl>
              <c:idx val="2"/>
              <c:tx>
                <c:rich>
                  <a:bodyPr/>
                  <a:lstStyle/>
                  <a:p>
                    <a:r>
                      <a:rPr lang="en-US" sz="1050" b="1"/>
                      <a:t>2020-2021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68-4134-A9B7-115D61F01B34}"/>
                </c:ext>
              </c:extLst>
            </c:dLbl>
            <c:dLbl>
              <c:idx val="3"/>
              <c:tx>
                <c:rich>
                  <a:bodyPr/>
                  <a:lstStyle/>
                  <a:p>
                    <a:r>
                      <a:rPr lang="en-US"/>
                      <a:t>2021-2022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68-4134-A9B7-115D61F01B34}"/>
                </c:ext>
              </c:extLst>
            </c:dLbl>
            <c:dLbl>
              <c:idx val="4"/>
              <c:tx>
                <c:rich>
                  <a:bodyPr/>
                  <a:lstStyle/>
                  <a:p>
                    <a:r>
                      <a:rPr lang="en-US" sz="1050" b="1"/>
                      <a:t>2022-2023</a:t>
                    </a:r>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68-4134-A9B7-115D61F01B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ورقة1!$E$49:$I$49</c:f>
              <c:numCache>
                <c:formatCode>General</c:formatCode>
                <c:ptCount val="5"/>
                <c:pt idx="0">
                  <c:v>0</c:v>
                </c:pt>
                <c:pt idx="1">
                  <c:v>0</c:v>
                </c:pt>
                <c:pt idx="2">
                  <c:v>0</c:v>
                </c:pt>
                <c:pt idx="3">
                  <c:v>0</c:v>
                </c:pt>
                <c:pt idx="4">
                  <c:v>0</c:v>
                </c:pt>
              </c:numCache>
            </c:numRef>
          </c:val>
          <c:smooth val="0"/>
          <c:extLst>
            <c:ext xmlns:c16="http://schemas.microsoft.com/office/drawing/2014/chart" uri="{C3380CC4-5D6E-409C-BE32-E72D297353CC}">
              <c16:uniqueId val="{00000006-6468-4134-A9B7-115D61F01B34}"/>
            </c:ext>
          </c:extLst>
        </c:ser>
        <c:dLbls>
          <c:dLblPos val="ctr"/>
          <c:showLegendKey val="0"/>
          <c:showVal val="1"/>
          <c:showCatName val="0"/>
          <c:showSerName val="0"/>
          <c:showPercent val="0"/>
          <c:showBubbleSize val="0"/>
        </c:dLbls>
        <c:smooth val="0"/>
        <c:axId val="206242464"/>
        <c:axId val="206237760"/>
      </c:lineChart>
      <c:catAx>
        <c:axId val="20624246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06237760"/>
        <c:crosses val="autoZero"/>
        <c:auto val="1"/>
        <c:lblAlgn val="ctr"/>
        <c:lblOffset val="100"/>
        <c:noMultiLvlLbl val="0"/>
      </c:catAx>
      <c:valAx>
        <c:axId val="20623776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0624246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'اعحصاءات المقيدين بالاعدادية '!$X$29</c:f>
              <c:strCache>
                <c:ptCount val="1"/>
                <c:pt idx="0">
                  <c:v>مدرسة  تكنولوجيا تطبيقية ودولية للتكنولوجيا التطبيقية</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'اعحصاءات المقيدين بالاعدادية '!$W$30:$W$36</c:f>
              <c:strCache>
                <c:ptCount val="7"/>
                <c:pt idx="0">
                  <c:v>2029-2030</c:v>
                </c:pt>
                <c:pt idx="1">
                  <c:v>2023-2024</c:v>
                </c:pt>
                <c:pt idx="2">
                  <c:v>2022-2023</c:v>
                </c:pt>
                <c:pt idx="3">
                  <c:v>2021-2022</c:v>
                </c:pt>
                <c:pt idx="4">
                  <c:v>2020-2021</c:v>
                </c:pt>
                <c:pt idx="5">
                  <c:v>2019-2020</c:v>
                </c:pt>
                <c:pt idx="6">
                  <c:v>2018-2019</c:v>
                </c:pt>
              </c:strCache>
            </c:strRef>
          </c:cat>
          <c:val>
            <c:numRef>
              <c:f>'اعحصاءات المقيدين بالاعدادية '!$X$30:$X$36</c:f>
              <c:numCache>
                <c:formatCode>General</c:formatCode>
                <c:ptCount val="7"/>
                <c:pt idx="0">
                  <c:v>100</c:v>
                </c:pt>
                <c:pt idx="1">
                  <c:v>47</c:v>
                </c:pt>
                <c:pt idx="2">
                  <c:v>42</c:v>
                </c:pt>
                <c:pt idx="3">
                  <c:v>25</c:v>
                </c:pt>
                <c:pt idx="4">
                  <c:v>16</c:v>
                </c:pt>
                <c:pt idx="5">
                  <c:v>11</c:v>
                </c:pt>
                <c:pt idx="6">
                  <c:v>3</c:v>
                </c:pt>
              </c:numCache>
            </c:numRef>
          </c:val>
          <c:extLst>
            <c:ext xmlns:c16="http://schemas.microsoft.com/office/drawing/2014/chart" uri="{C3380CC4-5D6E-409C-BE32-E72D297353CC}">
              <c16:uniqueId val="{00000000-DA98-4D9B-B617-7C3001F87003}"/>
            </c:ext>
          </c:extLst>
        </c:ser>
        <c:ser>
          <c:idx val="1"/>
          <c:order val="1"/>
          <c:tx>
            <c:strRef>
              <c:f>'اعحصاءات المقيدين بالاعدادية '!$Y$29</c:f>
              <c:strCache>
                <c:ptCount val="1"/>
                <c:pt idx="0">
                  <c:v>مركز تميز</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'اعحصاءات المقيدين بالاعدادية '!$W$30:$W$36</c:f>
              <c:strCache>
                <c:ptCount val="7"/>
                <c:pt idx="0">
                  <c:v>2029-2030</c:v>
                </c:pt>
                <c:pt idx="1">
                  <c:v>2023-2024</c:v>
                </c:pt>
                <c:pt idx="2">
                  <c:v>2022-2023</c:v>
                </c:pt>
                <c:pt idx="3">
                  <c:v>2021-2022</c:v>
                </c:pt>
                <c:pt idx="4">
                  <c:v>2020-2021</c:v>
                </c:pt>
                <c:pt idx="5">
                  <c:v>2019-2020</c:v>
                </c:pt>
                <c:pt idx="6">
                  <c:v>2018-2019</c:v>
                </c:pt>
              </c:strCache>
            </c:strRef>
          </c:cat>
          <c:val>
            <c:numRef>
              <c:f>'اعحصاءات المقيدين بالاعدادية '!$Y$30:$Y$36</c:f>
              <c:numCache>
                <c:formatCode>General</c:formatCode>
                <c:ptCount val="7"/>
                <c:pt idx="0">
                  <c:v>27</c:v>
                </c:pt>
                <c:pt idx="2">
                  <c:v>3</c:v>
                </c:pt>
              </c:numCache>
            </c:numRef>
          </c:val>
          <c:extLst>
            <c:ext xmlns:c16="http://schemas.microsoft.com/office/drawing/2014/chart" uri="{C3380CC4-5D6E-409C-BE32-E72D297353CC}">
              <c16:uniqueId val="{00000001-DA98-4D9B-B617-7C3001F87003}"/>
            </c:ext>
          </c:extLst>
        </c:ser>
        <c:dLbls>
          <c:showLegendKey val="0"/>
          <c:showVal val="1"/>
          <c:showCatName val="0"/>
          <c:showSerName val="0"/>
          <c:showPercent val="0"/>
          <c:showBubbleSize val="0"/>
        </c:dLbls>
        <c:gapWidth val="150"/>
        <c:gapDepth val="0"/>
        <c:shape val="box"/>
        <c:axId val="206238544"/>
        <c:axId val="208507968"/>
        <c:axId val="0"/>
      </c:bar3DChart>
      <c:catAx>
        <c:axId val="206238544"/>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07968"/>
        <c:crosses val="autoZero"/>
        <c:auto val="1"/>
        <c:lblAlgn val="ctr"/>
        <c:lblOffset val="100"/>
        <c:noMultiLvlLbl val="0"/>
      </c:catAx>
      <c:valAx>
        <c:axId val="208507968"/>
        <c:scaling>
          <c:orientation val="minMax"/>
        </c:scaling>
        <c:delete val="0"/>
        <c:axPos val="r"/>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23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اله20</b:Tag>
    <b:SourceType>InternetSite</b:SourceType>
    <b:Guid>{0D4FAEAE-B904-4481-91BF-90D8E6632523}</b:Guid>
    <b:Title>الهيئة العامة للاستعلامات على شبكة المعلومات بوابتك الى مصر</b:Title>
    <b:Year>2020</b:Year>
    <b:Month>مارس</b:Month>
    <b:Day>1</b:Day>
    <b:URL> http://www.sis.gov.eg/Story/190871</b:URL>
    <b:RefOrder>1</b:RefOrder>
  </b:Source>
</b:Sources>
</file>

<file path=customXml/itemProps1.xml><?xml version="1.0" encoding="utf-8"?>
<ds:datastoreItem xmlns:ds="http://schemas.openxmlformats.org/officeDocument/2006/customXml" ds:itemID="{69F5B4EE-FB72-4516-9004-CA63BA13C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311</Pages>
  <Words>54324</Words>
  <Characters>309652</Characters>
  <Application>Microsoft Office Word</Application>
  <DocSecurity>0</DocSecurity>
  <Lines>2580</Lines>
  <Paragraphs>726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363250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Osama Abdel Kawi</dc:creator>
  <cp:keywords/>
  <dc:description/>
  <cp:lastModifiedBy>Eman</cp:lastModifiedBy>
  <cp:revision>2</cp:revision>
  <cp:lastPrinted>2023-09-06T06:41:00Z</cp:lastPrinted>
  <dcterms:created xsi:type="dcterms:W3CDTF">2023-09-10T14:35:00Z</dcterms:created>
  <dcterms:modified xsi:type="dcterms:W3CDTF">2023-09-10T14:35:00Z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7a56b6351edf8b6f3590333008c337d484faab27730e8740d2def95426fdbbc5</vt:lpwstr>
  </property>
</Properties>
</file>