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theme/themeOverride1.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charts/chart10.xml" ContentType="application/vnd.openxmlformats-officedocument.drawingml.chart+xml"/>
  <Override PartName="/word/drawings/drawing10.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tl/>
        </w:rPr>
        <w:id w:val="10725047"/>
        <w:docPartObj>
          <w:docPartGallery w:val="Cover Pages"/>
          <w:docPartUnique/>
        </w:docPartObj>
      </w:sdtPr>
      <w:sdtEndPr/>
      <w:sdtContent>
        <w:p w:rsidR="00751745" w:rsidRDefault="00751745" w:rsidP="00751166">
          <w:pPr>
            <w:bidi/>
          </w:pPr>
          <w:r>
            <w:rPr>
              <w:noProof/>
            </w:rPr>
            <mc:AlternateContent>
              <mc:Choice Requires="wps">
                <w:drawing>
                  <wp:anchor distT="0" distB="0" distL="114300" distR="114300" simplePos="0" relativeHeight="251659264" behindDoc="0" locked="0" layoutInCell="1" allowOverlap="1" wp14:anchorId="4F73D6AE" wp14:editId="29FFBC5C">
                    <wp:simplePos x="0" y="0"/>
                    <wp:positionH relativeFrom="column">
                      <wp:posOffset>2440651</wp:posOffset>
                    </wp:positionH>
                    <wp:positionV relativeFrom="paragraph">
                      <wp:posOffset>-130752</wp:posOffset>
                    </wp:positionV>
                    <wp:extent cx="1594339" cy="2192216"/>
                    <wp:effectExtent l="0" t="0" r="0" b="0"/>
                    <wp:wrapNone/>
                    <wp:docPr id="1" name="Rectangle 1"/>
                    <wp:cNvGraphicFramePr/>
                    <a:graphic xmlns:a="http://schemas.openxmlformats.org/drawingml/2006/main">
                      <a:graphicData uri="http://schemas.microsoft.com/office/word/2010/wordprocessingShape">
                        <wps:wsp>
                          <wps:cNvSpPr/>
                          <wps:spPr>
                            <a:xfrm>
                              <a:off x="0" y="0"/>
                              <a:ext cx="1594339" cy="219221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81C63" w:rsidRDefault="00C81C63" w:rsidP="00751745">
                                <w:pPr>
                                  <w:bidi/>
                                  <w:jc w:val="center"/>
                                </w:pPr>
                                <w:r w:rsidRPr="00751745">
                                  <w:rPr>
                                    <w:noProof/>
                                  </w:rPr>
                                  <w:drawing>
                                    <wp:inline distT="0" distB="0" distL="0" distR="0" wp14:anchorId="59195191" wp14:editId="3B5B16A5">
                                      <wp:extent cx="1115291" cy="1591825"/>
                                      <wp:effectExtent l="0" t="0" r="889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6348" cy="15933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 o:spid="_x0000_s1026" style="position:absolute;left:0;text-align:left;margin-left:192.2pt;margin-top:-10.3pt;width:125.55pt;height:172.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" filled="f" stroked="f" strokeweight="2pt">
                    <v:textbox>
                      <w:txbxContent>
                        <w:p w:rsidR="005726A0" w:rsidRDefault="005726A0" w:rsidP="00751745">
                          <w:pPr>
                            <w:bidi/>
                            <w:jc w:val="center"/>
                          </w:pPr>
                          <w:r w:rsidRPr="00751745">
                            <w:rPr>
                              <w:noProof/>
                            </w:rPr>
                            <w:drawing>
                              <wp:inline distT="0" distB="0" distL="0" distR="0" wp14:anchorId="59195191" wp14:editId="3B5B16A5">
                                <wp:extent cx="1115291" cy="1591825"/>
                                <wp:effectExtent l="0" t="0" r="889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6348" cy="1593333"/>
                                        </a:xfrm>
                                        <a:prstGeom prst="rect">
                                          <a:avLst/>
                                        </a:prstGeom>
                                        <a:noFill/>
                                        <a:ln>
                                          <a:noFill/>
                                        </a:ln>
                                      </pic:spPr>
                                    </pic:pic>
                                  </a:graphicData>
                                </a:graphic>
                              </wp:inline>
                            </w:drawing>
                          </w:r>
                        </w:p>
                      </w:txbxContent>
                    </v:textbox>
                  </v:rect>
                </w:pict>
              </mc:Fallback>
            </mc:AlternateContent>
          </w:r>
        </w:p>
      </w:sdtContent>
    </w:sdt>
    <w:p w:rsidR="00F262A0" w:rsidRDefault="00F262A0" w:rsidP="00F262A0">
      <w:pPr>
        <w:jc w:val="center"/>
        <w:rPr>
          <w:rtl/>
        </w:rPr>
      </w:pPr>
    </w:p>
    <w:p w:rsidR="00751745" w:rsidRDefault="00751745" w:rsidP="00F262A0">
      <w:pPr>
        <w:jc w:val="center"/>
        <w:rPr>
          <w:rFonts w:ascii="Simplified Arabic" w:hAnsi="Simplified Arabic" w:cs="Simplified Arabic"/>
          <w:b/>
          <w:bCs/>
          <w:sz w:val="28"/>
          <w:szCs w:val="28"/>
          <w:u w:val="single"/>
        </w:rPr>
      </w:pPr>
    </w:p>
    <w:p w:rsidR="00135697" w:rsidRPr="00140B9F" w:rsidRDefault="00135697" w:rsidP="00F262A0">
      <w:pPr>
        <w:jc w:val="center"/>
        <w:rPr>
          <w:rFonts w:ascii="Simplified Arabic" w:hAnsi="Simplified Arabic" w:cs="Simplified Arabic"/>
          <w:b/>
          <w:bCs/>
          <w:sz w:val="28"/>
          <w:szCs w:val="28"/>
          <w:u w:val="single"/>
        </w:rPr>
      </w:pPr>
    </w:p>
    <w:p w:rsidR="00751745" w:rsidRDefault="00751745" w:rsidP="00751745">
      <w:pPr>
        <w:pStyle w:val="ListParagraph"/>
        <w:bidi/>
        <w:spacing w:after="100" w:line="240" w:lineRule="auto"/>
        <w:jc w:val="both"/>
        <w:rPr>
          <w:rFonts w:ascii="Simplified Arabic" w:hAnsi="Simplified Arabic" w:cs="Simplified Arabic"/>
          <w:b/>
          <w:bCs/>
          <w:sz w:val="26"/>
          <w:szCs w:val="26"/>
          <w:rtl/>
          <w:lang w:bidi="ar-EG"/>
        </w:rPr>
      </w:pPr>
    </w:p>
    <w:p w:rsidR="00751745" w:rsidRPr="00906830" w:rsidRDefault="00751745" w:rsidP="00751745">
      <w:pPr>
        <w:pStyle w:val="ListParagraph"/>
        <w:bidi/>
        <w:spacing w:after="100" w:line="240" w:lineRule="auto"/>
        <w:jc w:val="both"/>
        <w:rPr>
          <w:rFonts w:ascii="Simplified Arabic" w:hAnsi="Simplified Arabic" w:cs="Simplified Arabic"/>
          <w:b/>
          <w:bCs/>
          <w:sz w:val="8"/>
          <w:szCs w:val="8"/>
          <w:rtl/>
          <w:lang w:bidi="ar-EG"/>
        </w:rPr>
      </w:pPr>
    </w:p>
    <w:p w:rsidR="00751745" w:rsidRDefault="00751745" w:rsidP="00751745">
      <w:pPr>
        <w:pStyle w:val="ListParagraph"/>
        <w:bidi/>
        <w:spacing w:after="100" w:line="240" w:lineRule="auto"/>
        <w:rPr>
          <w:rFonts w:asciiTheme="minorHAnsi" w:hAnsiTheme="minorHAnsi" w:cstheme="minorHAnsi"/>
          <w:b/>
          <w:bCs/>
          <w:sz w:val="32"/>
          <w:szCs w:val="32"/>
          <w:rtl/>
          <w:lang w:bidi="ar-EG"/>
        </w:rPr>
      </w:pPr>
      <w:r w:rsidRPr="00751745">
        <w:rPr>
          <w:rFonts w:asciiTheme="minorHAnsi" w:hAnsiTheme="minorHAnsi" w:cstheme="minorHAnsi"/>
          <w:b/>
          <w:bCs/>
          <w:sz w:val="32"/>
          <w:szCs w:val="32"/>
          <w:rtl/>
          <w:lang w:bidi="ar-EG"/>
        </w:rPr>
        <w:t xml:space="preserve">                                    </w:t>
      </w:r>
      <w:r w:rsidR="00906830">
        <w:rPr>
          <w:rFonts w:asciiTheme="minorHAnsi" w:hAnsiTheme="minorHAnsi" w:cstheme="minorHAnsi" w:hint="cs"/>
          <w:b/>
          <w:bCs/>
          <w:sz w:val="32"/>
          <w:szCs w:val="32"/>
          <w:rtl/>
          <w:lang w:bidi="ar-EG"/>
        </w:rPr>
        <w:t xml:space="preserve">  </w:t>
      </w:r>
      <w:r w:rsidRPr="00751745">
        <w:rPr>
          <w:rFonts w:asciiTheme="minorHAnsi" w:hAnsiTheme="minorHAnsi" w:cs="Times New Roman"/>
          <w:b/>
          <w:bCs/>
          <w:sz w:val="32"/>
          <w:szCs w:val="32"/>
          <w:rtl/>
          <w:lang w:bidi="ar-EG"/>
        </w:rPr>
        <w:t xml:space="preserve"> معهد التخطيط القومي</w:t>
      </w:r>
      <w:r w:rsidR="0079440A">
        <w:rPr>
          <w:rFonts w:asciiTheme="minorHAnsi" w:hAnsiTheme="minorHAnsi" w:cstheme="minorHAnsi"/>
          <w:b/>
          <w:bCs/>
          <w:sz w:val="32"/>
          <w:szCs w:val="32"/>
          <w:lang w:bidi="ar-EG"/>
        </w:rPr>
        <w:t xml:space="preserve">                                </w:t>
      </w:r>
    </w:p>
    <w:p w:rsidR="003B7BC0" w:rsidRPr="00751745" w:rsidRDefault="003B7BC0" w:rsidP="003B7BC0">
      <w:pPr>
        <w:pStyle w:val="ListParagraph"/>
        <w:bidi/>
        <w:spacing w:after="100" w:line="240" w:lineRule="auto"/>
        <w:rPr>
          <w:rFonts w:asciiTheme="minorHAnsi" w:hAnsiTheme="minorHAnsi" w:cstheme="minorHAnsi"/>
          <w:b/>
          <w:bCs/>
          <w:sz w:val="32"/>
          <w:szCs w:val="32"/>
          <w:rtl/>
          <w:lang w:bidi="ar-EG"/>
        </w:rPr>
      </w:pPr>
    </w:p>
    <w:p w:rsidR="00751745" w:rsidRPr="00906830" w:rsidRDefault="00751745" w:rsidP="00751745">
      <w:pPr>
        <w:pStyle w:val="ListParagraph"/>
        <w:bidi/>
        <w:spacing w:after="100" w:line="240" w:lineRule="auto"/>
        <w:jc w:val="both"/>
        <w:rPr>
          <w:rFonts w:ascii="Simplified Arabic" w:hAnsi="Simplified Arabic" w:cs="Simplified Arabic"/>
          <w:b/>
          <w:bCs/>
          <w:sz w:val="8"/>
          <w:szCs w:val="8"/>
          <w:rtl/>
          <w:lang w:bidi="ar-EG"/>
        </w:rPr>
      </w:pPr>
    </w:p>
    <w:p w:rsidR="00751745" w:rsidRDefault="00751745" w:rsidP="00906830">
      <w:pPr>
        <w:pStyle w:val="ListParagraph"/>
        <w:tabs>
          <w:tab w:val="right" w:pos="-360"/>
        </w:tabs>
        <w:bidi/>
        <w:spacing w:after="0" w:line="360" w:lineRule="auto"/>
        <w:ind w:left="0"/>
        <w:jc w:val="center"/>
        <w:rPr>
          <w:rFonts w:asciiTheme="minorHAnsi" w:hAnsiTheme="minorHAnsi" w:cstheme="minorHAnsi"/>
          <w:b/>
          <w:bCs/>
          <w:sz w:val="40"/>
          <w:szCs w:val="40"/>
          <w:rtl/>
          <w:lang w:bidi="ar-EG"/>
        </w:rPr>
      </w:pPr>
      <w:r w:rsidRPr="00751745">
        <w:rPr>
          <w:rFonts w:asciiTheme="minorHAnsi" w:hAnsiTheme="minorHAnsi" w:cs="Times New Roman"/>
          <w:b/>
          <w:bCs/>
          <w:sz w:val="40"/>
          <w:szCs w:val="40"/>
          <w:rtl/>
          <w:lang w:bidi="ar-EG"/>
        </w:rPr>
        <w:t xml:space="preserve">التأثيرات المحتملة </w:t>
      </w:r>
      <w:r w:rsidR="00E2278C">
        <w:rPr>
          <w:rFonts w:asciiTheme="minorHAnsi" w:hAnsiTheme="minorHAnsi" w:cs="Times New Roman" w:hint="cs"/>
          <w:b/>
          <w:bCs/>
          <w:sz w:val="40"/>
          <w:szCs w:val="40"/>
          <w:rtl/>
          <w:lang w:bidi="ar-EG"/>
        </w:rPr>
        <w:t>لانتشار</w:t>
      </w:r>
      <w:r w:rsidR="002B41B3">
        <w:rPr>
          <w:rFonts w:asciiTheme="minorHAnsi" w:hAnsiTheme="minorHAnsi" w:cs="Times New Roman" w:hint="cs"/>
          <w:b/>
          <w:bCs/>
          <w:sz w:val="40"/>
          <w:szCs w:val="40"/>
          <w:rtl/>
          <w:lang w:bidi="ar-EG"/>
        </w:rPr>
        <w:t xml:space="preserve">  فيروس كوفيد </w:t>
      </w:r>
      <w:r w:rsidR="002B41B3">
        <w:rPr>
          <w:rFonts w:asciiTheme="minorHAnsi" w:hAnsiTheme="minorHAnsi" w:cstheme="minorHAnsi" w:hint="cs"/>
          <w:b/>
          <w:bCs/>
          <w:sz w:val="40"/>
          <w:szCs w:val="40"/>
          <w:rtl/>
          <w:lang w:bidi="ar-EG"/>
        </w:rPr>
        <w:t>- 19</w:t>
      </w:r>
      <w:r w:rsidRPr="00751745">
        <w:rPr>
          <w:rFonts w:asciiTheme="minorHAnsi" w:hAnsiTheme="minorHAnsi" w:cs="Times New Roman"/>
          <w:b/>
          <w:bCs/>
          <w:sz w:val="40"/>
          <w:szCs w:val="40"/>
          <w:rtl/>
          <w:lang w:bidi="ar-EG"/>
        </w:rPr>
        <w:t xml:space="preserve"> على </w:t>
      </w:r>
      <w:r w:rsidR="00906830">
        <w:rPr>
          <w:rFonts w:asciiTheme="minorHAnsi" w:hAnsiTheme="minorHAnsi" w:cs="Times New Roman" w:hint="cs"/>
          <w:b/>
          <w:bCs/>
          <w:sz w:val="40"/>
          <w:szCs w:val="40"/>
          <w:rtl/>
          <w:lang w:bidi="ar-EG"/>
        </w:rPr>
        <w:t xml:space="preserve">مؤشرات التنمية المستدامة </w:t>
      </w:r>
      <w:r w:rsidR="00704A76">
        <w:rPr>
          <w:rFonts w:asciiTheme="minorHAnsi" w:hAnsiTheme="minorHAnsi" w:cstheme="minorHAnsi" w:hint="cs"/>
          <w:b/>
          <w:bCs/>
          <w:sz w:val="40"/>
          <w:szCs w:val="40"/>
          <w:rtl/>
          <w:lang w:bidi="ar-EG"/>
        </w:rPr>
        <w:t>(</w:t>
      </w:r>
      <w:r w:rsidR="00906830">
        <w:rPr>
          <w:rFonts w:asciiTheme="minorHAnsi" w:hAnsiTheme="minorHAnsi" w:cs="Times New Roman" w:hint="cs"/>
          <w:b/>
          <w:bCs/>
          <w:sz w:val="40"/>
          <w:szCs w:val="40"/>
          <w:rtl/>
          <w:lang w:bidi="ar-EG"/>
        </w:rPr>
        <w:t>بالتطبيق على</w:t>
      </w:r>
      <w:r w:rsidR="00704A76">
        <w:rPr>
          <w:rFonts w:asciiTheme="minorHAnsi" w:hAnsiTheme="minorHAnsi" w:cs="Times New Roman" w:hint="cs"/>
          <w:b/>
          <w:bCs/>
          <w:sz w:val="40"/>
          <w:szCs w:val="40"/>
          <w:rtl/>
          <w:lang w:bidi="ar-EG"/>
        </w:rPr>
        <w:t xml:space="preserve"> مؤشرات</w:t>
      </w:r>
      <w:r w:rsidR="00906830">
        <w:rPr>
          <w:rFonts w:asciiTheme="minorHAnsi" w:hAnsiTheme="minorHAnsi" w:cstheme="minorHAnsi" w:hint="cs"/>
          <w:b/>
          <w:bCs/>
          <w:sz w:val="40"/>
          <w:szCs w:val="40"/>
          <w:rtl/>
          <w:lang w:bidi="ar-EG"/>
        </w:rPr>
        <w:t xml:space="preserve"> </w:t>
      </w:r>
      <w:r w:rsidRPr="00751745">
        <w:rPr>
          <w:rFonts w:asciiTheme="minorHAnsi" w:hAnsiTheme="minorHAnsi" w:cs="Times New Roman"/>
          <w:b/>
          <w:bCs/>
          <w:sz w:val="40"/>
          <w:szCs w:val="40"/>
          <w:rtl/>
          <w:lang w:bidi="ar-EG"/>
        </w:rPr>
        <w:t>قطاع الطيران المدنى</w:t>
      </w:r>
      <w:r w:rsidR="00704A76">
        <w:rPr>
          <w:rFonts w:asciiTheme="minorHAnsi" w:hAnsiTheme="minorHAnsi" w:cstheme="minorHAnsi" w:hint="cs"/>
          <w:b/>
          <w:bCs/>
          <w:sz w:val="40"/>
          <w:szCs w:val="40"/>
          <w:rtl/>
          <w:lang w:bidi="ar-EG"/>
        </w:rPr>
        <w:t>)</w:t>
      </w:r>
    </w:p>
    <w:p w:rsidR="00906830" w:rsidRPr="003D3532" w:rsidRDefault="00906830" w:rsidP="00054204">
      <w:pPr>
        <w:pStyle w:val="ListParagraph"/>
        <w:tabs>
          <w:tab w:val="right" w:pos="-270"/>
        </w:tabs>
        <w:bidi/>
        <w:spacing w:after="0"/>
        <w:ind w:left="0"/>
        <w:jc w:val="center"/>
        <w:rPr>
          <w:rFonts w:asciiTheme="minorHAnsi" w:hAnsiTheme="minorHAnsi" w:cstheme="minorBidi"/>
          <w:b/>
          <w:bCs/>
          <w:color w:val="0D0D0D" w:themeColor="text1" w:themeTint="F2"/>
          <w:sz w:val="40"/>
          <w:szCs w:val="40"/>
          <w:rtl/>
          <w:lang w:bidi="ar-EG"/>
        </w:rPr>
      </w:pPr>
      <w:r w:rsidRPr="003D3532">
        <w:rPr>
          <w:rFonts w:asciiTheme="minorHAnsi" w:hAnsiTheme="minorHAnsi" w:cstheme="minorHAnsi"/>
          <w:b/>
          <w:bCs/>
          <w:color w:val="0D0D0D" w:themeColor="text1" w:themeTint="F2"/>
          <w:sz w:val="40"/>
          <w:szCs w:val="40"/>
          <w:lang w:bidi="ar-EG"/>
        </w:rPr>
        <w:t xml:space="preserve">Potential impacts of the </w:t>
      </w:r>
      <w:r w:rsidR="00E2278C" w:rsidRPr="003D3532">
        <w:rPr>
          <w:rFonts w:asciiTheme="minorHAnsi" w:hAnsiTheme="minorHAnsi" w:cstheme="minorHAnsi"/>
          <w:b/>
          <w:bCs/>
          <w:color w:val="0D0D0D" w:themeColor="text1" w:themeTint="F2"/>
          <w:sz w:val="40"/>
          <w:szCs w:val="40"/>
          <w:lang w:bidi="ar-EG"/>
        </w:rPr>
        <w:t>S</w:t>
      </w:r>
      <w:r w:rsidRPr="003D3532">
        <w:rPr>
          <w:rFonts w:asciiTheme="minorHAnsi" w:hAnsiTheme="minorHAnsi" w:cstheme="minorHAnsi"/>
          <w:b/>
          <w:bCs/>
          <w:color w:val="0D0D0D" w:themeColor="text1" w:themeTint="F2"/>
          <w:sz w:val="40"/>
          <w:szCs w:val="40"/>
          <w:lang w:bidi="ar-EG"/>
        </w:rPr>
        <w:t xml:space="preserve">pread of Covid-19 on </w:t>
      </w:r>
      <w:r w:rsidR="00E2278C" w:rsidRPr="003D3532">
        <w:rPr>
          <w:rFonts w:asciiTheme="minorHAnsi" w:hAnsiTheme="minorHAnsi" w:cstheme="minorHAnsi"/>
          <w:b/>
          <w:bCs/>
          <w:color w:val="0D0D0D" w:themeColor="text1" w:themeTint="F2"/>
          <w:sz w:val="40"/>
          <w:szCs w:val="40"/>
          <w:lang w:bidi="ar-EG"/>
        </w:rPr>
        <w:t>S</w:t>
      </w:r>
      <w:r w:rsidRPr="003D3532">
        <w:rPr>
          <w:rFonts w:asciiTheme="minorHAnsi" w:hAnsiTheme="minorHAnsi" w:cstheme="minorHAnsi"/>
          <w:b/>
          <w:bCs/>
          <w:color w:val="0D0D0D" w:themeColor="text1" w:themeTint="F2"/>
          <w:sz w:val="40"/>
          <w:szCs w:val="40"/>
          <w:lang w:bidi="ar-EG"/>
        </w:rPr>
        <w:t xml:space="preserve">ustainable </w:t>
      </w:r>
      <w:r w:rsidR="00E2278C" w:rsidRPr="003D3532">
        <w:rPr>
          <w:rFonts w:asciiTheme="minorHAnsi" w:hAnsiTheme="minorHAnsi" w:cstheme="minorHAnsi"/>
          <w:b/>
          <w:bCs/>
          <w:color w:val="0D0D0D" w:themeColor="text1" w:themeTint="F2"/>
          <w:sz w:val="40"/>
          <w:szCs w:val="40"/>
          <w:lang w:bidi="ar-EG"/>
        </w:rPr>
        <w:t>D</w:t>
      </w:r>
      <w:r w:rsidRPr="003D3532">
        <w:rPr>
          <w:rFonts w:asciiTheme="minorHAnsi" w:hAnsiTheme="minorHAnsi" w:cstheme="minorHAnsi"/>
          <w:b/>
          <w:bCs/>
          <w:color w:val="0D0D0D" w:themeColor="text1" w:themeTint="F2"/>
          <w:sz w:val="40"/>
          <w:szCs w:val="40"/>
          <w:lang w:bidi="ar-EG"/>
        </w:rPr>
        <w:t>evelopment</w:t>
      </w:r>
      <w:r w:rsidR="00054204" w:rsidRPr="003D3532">
        <w:rPr>
          <w:rFonts w:asciiTheme="minorHAnsi" w:hAnsiTheme="minorHAnsi" w:cstheme="minorHAnsi"/>
          <w:b/>
          <w:bCs/>
          <w:color w:val="0D0D0D" w:themeColor="text1" w:themeTint="F2"/>
          <w:sz w:val="40"/>
          <w:szCs w:val="40"/>
          <w:lang w:bidi="ar-EG"/>
        </w:rPr>
        <w:t xml:space="preserve"> Indicators</w:t>
      </w:r>
    </w:p>
    <w:p w:rsidR="00751745" w:rsidRPr="003D3532" w:rsidRDefault="00906830" w:rsidP="00105219">
      <w:pPr>
        <w:pStyle w:val="ListParagraph"/>
        <w:tabs>
          <w:tab w:val="right" w:pos="-270"/>
        </w:tabs>
        <w:bidi/>
        <w:spacing w:after="0"/>
        <w:ind w:left="0"/>
        <w:jc w:val="center"/>
        <w:rPr>
          <w:rFonts w:asciiTheme="minorHAnsi" w:hAnsiTheme="minorHAnsi" w:cstheme="minorHAnsi"/>
          <w:b/>
          <w:bCs/>
          <w:color w:val="0D0D0D" w:themeColor="text1" w:themeTint="F2"/>
          <w:sz w:val="40"/>
          <w:szCs w:val="40"/>
          <w:rtl/>
          <w:lang w:bidi="ar-EG"/>
        </w:rPr>
      </w:pPr>
      <w:r w:rsidRPr="003D3532">
        <w:rPr>
          <w:rFonts w:asciiTheme="minorHAnsi" w:hAnsiTheme="minorHAnsi" w:cstheme="minorHAnsi"/>
          <w:b/>
          <w:bCs/>
          <w:color w:val="0D0D0D" w:themeColor="text1" w:themeTint="F2"/>
          <w:sz w:val="40"/>
          <w:szCs w:val="40"/>
          <w:lang w:bidi="ar-EG"/>
        </w:rPr>
        <w:t xml:space="preserve"> </w:t>
      </w:r>
      <w:r w:rsidR="00105219" w:rsidRPr="003D3532">
        <w:rPr>
          <w:rFonts w:asciiTheme="minorHAnsi" w:hAnsiTheme="minorHAnsi" w:cstheme="minorHAnsi"/>
          <w:b/>
          <w:bCs/>
          <w:color w:val="0D0D0D" w:themeColor="text1" w:themeTint="F2"/>
          <w:sz w:val="40"/>
          <w:szCs w:val="40"/>
          <w:lang w:bidi="ar-EG"/>
        </w:rPr>
        <w:t xml:space="preserve">Applied </w:t>
      </w:r>
      <w:proofErr w:type="gramStart"/>
      <w:r w:rsidR="00105219" w:rsidRPr="003D3532">
        <w:rPr>
          <w:rFonts w:asciiTheme="minorHAnsi" w:hAnsiTheme="minorHAnsi" w:cstheme="minorHAnsi"/>
          <w:b/>
          <w:bCs/>
          <w:color w:val="0D0D0D" w:themeColor="text1" w:themeTint="F2"/>
          <w:sz w:val="40"/>
          <w:szCs w:val="40"/>
          <w:lang w:bidi="ar-EG"/>
        </w:rPr>
        <w:t xml:space="preserve">to </w:t>
      </w:r>
      <w:r w:rsidR="00E2278C" w:rsidRPr="003D3532">
        <w:rPr>
          <w:rFonts w:asciiTheme="minorHAnsi" w:hAnsiTheme="minorHAnsi" w:cstheme="minorHAnsi"/>
          <w:b/>
          <w:bCs/>
          <w:color w:val="0D0D0D" w:themeColor="text1" w:themeTint="F2"/>
          <w:sz w:val="40"/>
          <w:szCs w:val="40"/>
          <w:lang w:bidi="ar-EG"/>
        </w:rPr>
        <w:t>:</w:t>
      </w:r>
      <w:proofErr w:type="gramEnd"/>
      <w:r w:rsidR="00E2278C" w:rsidRPr="003D3532">
        <w:rPr>
          <w:rFonts w:asciiTheme="minorHAnsi" w:hAnsiTheme="minorHAnsi" w:cstheme="minorHAnsi"/>
          <w:b/>
          <w:bCs/>
          <w:color w:val="0D0D0D" w:themeColor="text1" w:themeTint="F2"/>
          <w:sz w:val="40"/>
          <w:szCs w:val="40"/>
          <w:lang w:bidi="ar-EG"/>
        </w:rPr>
        <w:t xml:space="preserve"> </w:t>
      </w:r>
      <w:r w:rsidR="00704A76" w:rsidRPr="003D3532">
        <w:rPr>
          <w:color w:val="0D0D0D" w:themeColor="text1" w:themeTint="F2"/>
        </w:rPr>
        <w:t xml:space="preserve"> </w:t>
      </w:r>
      <w:r w:rsidR="00E2278C" w:rsidRPr="003D3532">
        <w:rPr>
          <w:rFonts w:asciiTheme="minorHAnsi" w:hAnsiTheme="minorHAnsi" w:cstheme="minorHAnsi"/>
          <w:b/>
          <w:bCs/>
          <w:color w:val="0D0D0D" w:themeColor="text1" w:themeTint="F2"/>
          <w:sz w:val="40"/>
          <w:szCs w:val="40"/>
          <w:lang w:bidi="ar-EG"/>
        </w:rPr>
        <w:t>I</w:t>
      </w:r>
      <w:r w:rsidR="00704A76" w:rsidRPr="003D3532">
        <w:rPr>
          <w:rFonts w:asciiTheme="minorHAnsi" w:hAnsiTheme="minorHAnsi" w:cstheme="minorHAnsi"/>
          <w:b/>
          <w:bCs/>
          <w:color w:val="0D0D0D" w:themeColor="text1" w:themeTint="F2"/>
          <w:sz w:val="40"/>
          <w:szCs w:val="40"/>
          <w:lang w:bidi="ar-EG"/>
        </w:rPr>
        <w:t xml:space="preserve">ndicators </w:t>
      </w:r>
      <w:r w:rsidR="00E2278C" w:rsidRPr="003D3532">
        <w:rPr>
          <w:rFonts w:asciiTheme="minorHAnsi" w:hAnsiTheme="minorHAnsi" w:cstheme="minorHAnsi"/>
          <w:b/>
          <w:bCs/>
          <w:color w:val="0D0D0D" w:themeColor="text1" w:themeTint="F2"/>
          <w:sz w:val="40"/>
          <w:szCs w:val="40"/>
          <w:lang w:bidi="ar-EG"/>
        </w:rPr>
        <w:t>of</w:t>
      </w:r>
      <w:r w:rsidRPr="003D3532">
        <w:rPr>
          <w:rFonts w:asciiTheme="minorHAnsi" w:hAnsiTheme="minorHAnsi" w:cstheme="minorHAnsi"/>
          <w:b/>
          <w:bCs/>
          <w:color w:val="0D0D0D" w:themeColor="text1" w:themeTint="F2"/>
          <w:sz w:val="40"/>
          <w:szCs w:val="40"/>
          <w:lang w:bidi="ar-EG"/>
        </w:rPr>
        <w:t xml:space="preserve"> </w:t>
      </w:r>
      <w:r w:rsidR="00105219" w:rsidRPr="003D3532">
        <w:rPr>
          <w:rFonts w:asciiTheme="minorHAnsi" w:hAnsiTheme="minorHAnsi" w:cstheme="minorHAnsi"/>
          <w:b/>
          <w:bCs/>
          <w:color w:val="0D0D0D" w:themeColor="text1" w:themeTint="F2"/>
          <w:sz w:val="40"/>
          <w:szCs w:val="40"/>
          <w:lang w:bidi="ar-EG"/>
        </w:rPr>
        <w:t xml:space="preserve">the </w:t>
      </w:r>
      <w:r w:rsidR="00E2278C" w:rsidRPr="003D3532">
        <w:rPr>
          <w:rFonts w:asciiTheme="minorHAnsi" w:hAnsiTheme="minorHAnsi" w:cstheme="minorHAnsi"/>
          <w:b/>
          <w:bCs/>
          <w:color w:val="0D0D0D" w:themeColor="text1" w:themeTint="F2"/>
          <w:sz w:val="40"/>
          <w:szCs w:val="40"/>
          <w:lang w:bidi="ar-EG"/>
        </w:rPr>
        <w:t>C</w:t>
      </w:r>
      <w:r w:rsidRPr="003D3532">
        <w:rPr>
          <w:rFonts w:asciiTheme="minorHAnsi" w:hAnsiTheme="minorHAnsi" w:cstheme="minorHAnsi"/>
          <w:b/>
          <w:bCs/>
          <w:color w:val="0D0D0D" w:themeColor="text1" w:themeTint="F2"/>
          <w:sz w:val="40"/>
          <w:szCs w:val="40"/>
          <w:lang w:bidi="ar-EG"/>
        </w:rPr>
        <w:t xml:space="preserve">ivil </w:t>
      </w:r>
      <w:r w:rsidR="00E2278C" w:rsidRPr="003D3532">
        <w:rPr>
          <w:rFonts w:asciiTheme="minorHAnsi" w:hAnsiTheme="minorHAnsi" w:cstheme="minorHAnsi"/>
          <w:b/>
          <w:bCs/>
          <w:color w:val="0D0D0D" w:themeColor="text1" w:themeTint="F2"/>
          <w:sz w:val="40"/>
          <w:szCs w:val="40"/>
          <w:lang w:bidi="ar-EG"/>
        </w:rPr>
        <w:t>A</w:t>
      </w:r>
      <w:r w:rsidRPr="003D3532">
        <w:rPr>
          <w:rFonts w:asciiTheme="minorHAnsi" w:hAnsiTheme="minorHAnsi" w:cstheme="minorHAnsi"/>
          <w:b/>
          <w:bCs/>
          <w:color w:val="0D0D0D" w:themeColor="text1" w:themeTint="F2"/>
          <w:sz w:val="40"/>
          <w:szCs w:val="40"/>
          <w:lang w:bidi="ar-EG"/>
        </w:rPr>
        <w:t xml:space="preserve">viation </w:t>
      </w:r>
      <w:r w:rsidR="00E2278C" w:rsidRPr="003D3532">
        <w:rPr>
          <w:rFonts w:asciiTheme="minorHAnsi" w:hAnsiTheme="minorHAnsi" w:cstheme="minorHAnsi"/>
          <w:b/>
          <w:bCs/>
          <w:color w:val="0D0D0D" w:themeColor="text1" w:themeTint="F2"/>
          <w:sz w:val="40"/>
          <w:szCs w:val="40"/>
          <w:lang w:bidi="ar-EG"/>
        </w:rPr>
        <w:t>S</w:t>
      </w:r>
      <w:r w:rsidRPr="003D3532">
        <w:rPr>
          <w:rFonts w:asciiTheme="minorHAnsi" w:hAnsiTheme="minorHAnsi" w:cstheme="minorHAnsi"/>
          <w:b/>
          <w:bCs/>
          <w:color w:val="0D0D0D" w:themeColor="text1" w:themeTint="F2"/>
          <w:sz w:val="40"/>
          <w:szCs w:val="40"/>
          <w:lang w:bidi="ar-EG"/>
        </w:rPr>
        <w:t>ector</w:t>
      </w:r>
    </w:p>
    <w:p w:rsidR="003B7BC0" w:rsidRPr="00751745" w:rsidRDefault="003B7BC0" w:rsidP="003B7BC0">
      <w:pPr>
        <w:pStyle w:val="ListParagraph"/>
        <w:tabs>
          <w:tab w:val="right" w:pos="-270"/>
        </w:tabs>
        <w:bidi/>
        <w:spacing w:after="0"/>
        <w:ind w:left="0"/>
        <w:jc w:val="center"/>
        <w:rPr>
          <w:rFonts w:asciiTheme="minorHAnsi" w:hAnsiTheme="minorHAnsi" w:cstheme="minorHAnsi"/>
          <w:b/>
          <w:bCs/>
          <w:sz w:val="20"/>
          <w:szCs w:val="20"/>
          <w:rtl/>
          <w:lang w:bidi="ar-EG"/>
        </w:rPr>
      </w:pPr>
    </w:p>
    <w:p w:rsidR="00751745" w:rsidRPr="00A97C58" w:rsidRDefault="00751745" w:rsidP="00751745">
      <w:pPr>
        <w:pStyle w:val="ListParagraph"/>
        <w:bidi/>
        <w:spacing w:after="100" w:line="240" w:lineRule="auto"/>
        <w:ind w:left="0"/>
        <w:jc w:val="center"/>
        <w:rPr>
          <w:rFonts w:asciiTheme="minorHAnsi" w:hAnsiTheme="minorHAnsi" w:cstheme="minorHAnsi"/>
          <w:b/>
          <w:bCs/>
          <w:sz w:val="36"/>
          <w:szCs w:val="36"/>
          <w:lang w:bidi="ar-EG"/>
        </w:rPr>
      </w:pPr>
      <w:r w:rsidRPr="00A97C58">
        <w:rPr>
          <w:rFonts w:asciiTheme="minorHAnsi" w:hAnsiTheme="minorHAnsi" w:cs="Times New Roman"/>
          <w:b/>
          <w:bCs/>
          <w:sz w:val="36"/>
          <w:szCs w:val="36"/>
          <w:rtl/>
          <w:lang w:bidi="ar-EG"/>
        </w:rPr>
        <w:t>إعداد</w:t>
      </w:r>
    </w:p>
    <w:p w:rsidR="00751745" w:rsidRPr="003D3532" w:rsidRDefault="003D3532" w:rsidP="00751745">
      <w:pPr>
        <w:pStyle w:val="ListParagraph"/>
        <w:bidi/>
        <w:spacing w:after="100" w:line="240" w:lineRule="auto"/>
        <w:ind w:left="0"/>
        <w:jc w:val="center"/>
        <w:rPr>
          <w:rFonts w:asciiTheme="minorHAnsi" w:hAnsiTheme="minorHAnsi" w:cstheme="minorBidi" w:hint="cs"/>
          <w:b/>
          <w:bCs/>
          <w:color w:val="0D0D0D" w:themeColor="text1" w:themeTint="F2"/>
          <w:sz w:val="36"/>
          <w:szCs w:val="36"/>
          <w:rtl/>
          <w:lang w:bidi="ar-EG"/>
        </w:rPr>
      </w:pPr>
      <w:r>
        <w:rPr>
          <w:rFonts w:asciiTheme="minorHAnsi" w:hAnsiTheme="minorHAnsi" w:cstheme="minorBidi" w:hint="cs"/>
          <w:b/>
          <w:bCs/>
          <w:color w:val="0D0D0D" w:themeColor="text1" w:themeTint="F2"/>
          <w:sz w:val="36"/>
          <w:szCs w:val="36"/>
          <w:rtl/>
          <w:lang w:bidi="ar-EG"/>
        </w:rPr>
        <w:t>أ</w:t>
      </w:r>
      <w:r w:rsidRPr="003D3532">
        <w:rPr>
          <w:rFonts w:asciiTheme="minorHAnsi" w:hAnsiTheme="minorHAnsi" w:cstheme="minorBidi" w:hint="cs"/>
          <w:b/>
          <w:bCs/>
          <w:color w:val="0D0D0D" w:themeColor="text1" w:themeTint="F2"/>
          <w:sz w:val="36"/>
          <w:szCs w:val="36"/>
          <w:rtl/>
          <w:lang w:bidi="ar-EG"/>
        </w:rPr>
        <w:t>حمد صالح امام صالح</w:t>
      </w:r>
    </w:p>
    <w:p w:rsidR="00A97C58" w:rsidRPr="00906830" w:rsidRDefault="00A97C58" w:rsidP="00A97C58">
      <w:pPr>
        <w:pStyle w:val="ListParagraph"/>
        <w:bidi/>
        <w:spacing w:after="100" w:line="240" w:lineRule="auto"/>
        <w:ind w:left="0"/>
        <w:jc w:val="center"/>
        <w:rPr>
          <w:rFonts w:asciiTheme="minorHAnsi" w:hAnsiTheme="minorHAnsi" w:cstheme="minorHAnsi"/>
          <w:b/>
          <w:bCs/>
          <w:sz w:val="24"/>
          <w:szCs w:val="24"/>
          <w:rtl/>
          <w:lang w:bidi="ar-EG"/>
        </w:rPr>
      </w:pPr>
    </w:p>
    <w:p w:rsidR="00751745" w:rsidRPr="00A97C58" w:rsidRDefault="00751745" w:rsidP="00751745">
      <w:pPr>
        <w:pStyle w:val="ListParagraph"/>
        <w:bidi/>
        <w:spacing w:after="100" w:line="240" w:lineRule="auto"/>
        <w:ind w:left="0"/>
        <w:jc w:val="center"/>
        <w:rPr>
          <w:rFonts w:asciiTheme="minorHAnsi" w:hAnsiTheme="minorHAnsi" w:cstheme="minorHAnsi"/>
          <w:b/>
          <w:bCs/>
          <w:sz w:val="40"/>
          <w:szCs w:val="40"/>
          <w:rtl/>
          <w:lang w:bidi="ar-EG"/>
        </w:rPr>
      </w:pPr>
      <w:r w:rsidRPr="00A97C58">
        <w:rPr>
          <w:rFonts w:asciiTheme="minorHAnsi" w:hAnsiTheme="minorHAnsi" w:cs="Times New Roman"/>
          <w:b/>
          <w:bCs/>
          <w:sz w:val="40"/>
          <w:szCs w:val="40"/>
          <w:rtl/>
          <w:lang w:bidi="ar-EG"/>
        </w:rPr>
        <w:t>إشراف</w:t>
      </w:r>
    </w:p>
    <w:p w:rsidR="00751745" w:rsidRPr="00A97C58" w:rsidRDefault="00751745" w:rsidP="00751745">
      <w:pPr>
        <w:pStyle w:val="ListParagraph"/>
        <w:bidi/>
        <w:spacing w:after="100" w:line="240" w:lineRule="auto"/>
        <w:ind w:left="0"/>
        <w:jc w:val="center"/>
        <w:rPr>
          <w:rFonts w:asciiTheme="minorHAnsi" w:hAnsiTheme="minorHAnsi" w:cstheme="minorHAnsi"/>
          <w:b/>
          <w:bCs/>
          <w:sz w:val="40"/>
          <w:szCs w:val="40"/>
          <w:rtl/>
          <w:lang w:bidi="ar-EG"/>
        </w:rPr>
      </w:pPr>
      <w:r w:rsidRPr="00A97C58">
        <w:rPr>
          <w:rFonts w:asciiTheme="minorHAnsi" w:hAnsiTheme="minorHAnsi" w:cs="Times New Roman" w:hint="cs"/>
          <w:b/>
          <w:bCs/>
          <w:sz w:val="40"/>
          <w:szCs w:val="40"/>
          <w:rtl/>
          <w:lang w:bidi="ar-EG"/>
        </w:rPr>
        <w:t>أ</w:t>
      </w:r>
      <w:r w:rsidRPr="00A97C58">
        <w:rPr>
          <w:rFonts w:asciiTheme="minorHAnsi" w:hAnsiTheme="minorHAnsi" w:cstheme="minorHAnsi" w:hint="cs"/>
          <w:b/>
          <w:bCs/>
          <w:sz w:val="40"/>
          <w:szCs w:val="40"/>
          <w:rtl/>
          <w:lang w:bidi="ar-EG"/>
        </w:rPr>
        <w:t>.</w:t>
      </w:r>
      <w:r w:rsidRPr="00A97C58">
        <w:rPr>
          <w:rFonts w:asciiTheme="minorHAnsi" w:hAnsiTheme="minorHAnsi" w:cs="Times New Roman" w:hint="cs"/>
          <w:b/>
          <w:bCs/>
          <w:sz w:val="40"/>
          <w:szCs w:val="40"/>
          <w:rtl/>
          <w:lang w:bidi="ar-EG"/>
        </w:rPr>
        <w:t>د</w:t>
      </w:r>
      <w:r w:rsidRPr="00A97C58">
        <w:rPr>
          <w:rFonts w:asciiTheme="minorHAnsi" w:hAnsiTheme="minorHAnsi" w:cstheme="minorHAnsi" w:hint="cs"/>
          <w:b/>
          <w:bCs/>
          <w:sz w:val="40"/>
          <w:szCs w:val="40"/>
          <w:rtl/>
          <w:lang w:bidi="ar-EG"/>
        </w:rPr>
        <w:t>.</w:t>
      </w:r>
      <w:r w:rsidRPr="00A97C58">
        <w:rPr>
          <w:rFonts w:asciiTheme="minorHAnsi" w:hAnsiTheme="minorHAnsi" w:cstheme="minorHAnsi"/>
          <w:b/>
          <w:bCs/>
          <w:sz w:val="40"/>
          <w:szCs w:val="40"/>
          <w:rtl/>
          <w:lang w:bidi="ar-EG"/>
        </w:rPr>
        <w:t xml:space="preserve"> </w:t>
      </w:r>
      <w:r w:rsidRPr="00A97C58">
        <w:rPr>
          <w:rFonts w:asciiTheme="minorHAnsi" w:hAnsiTheme="minorHAnsi" w:cs="Times New Roman" w:hint="cs"/>
          <w:b/>
          <w:bCs/>
          <w:sz w:val="40"/>
          <w:szCs w:val="40"/>
          <w:rtl/>
          <w:lang w:bidi="ar-EG"/>
        </w:rPr>
        <w:t>سحر البهائي</w:t>
      </w:r>
    </w:p>
    <w:p w:rsidR="00751745" w:rsidRPr="002B41B3" w:rsidRDefault="00751745" w:rsidP="00751745">
      <w:pPr>
        <w:bidi/>
        <w:jc w:val="center"/>
        <w:rPr>
          <w:rFonts w:ascii="Simplified Arabic" w:hAnsi="Simplified Arabic" w:cs="Simplified Arabic"/>
          <w:b/>
          <w:bCs/>
          <w:sz w:val="6"/>
          <w:szCs w:val="6"/>
          <w:rtl/>
          <w:lang w:bidi="ar-EG"/>
        </w:rPr>
      </w:pPr>
    </w:p>
    <w:p w:rsidR="00751745" w:rsidRDefault="00751745" w:rsidP="00751745">
      <w:pPr>
        <w:pStyle w:val="ListParagraph"/>
        <w:tabs>
          <w:tab w:val="right" w:pos="-360"/>
        </w:tabs>
        <w:bidi/>
        <w:spacing w:after="0" w:line="360" w:lineRule="auto"/>
        <w:ind w:left="0"/>
        <w:jc w:val="center"/>
        <w:rPr>
          <w:rFonts w:asciiTheme="minorHAnsi" w:hAnsiTheme="minorHAnsi" w:cstheme="minorHAnsi"/>
          <w:b/>
          <w:bCs/>
          <w:sz w:val="40"/>
          <w:szCs w:val="40"/>
          <w:rtl/>
          <w:lang w:bidi="ar-EG"/>
        </w:rPr>
      </w:pPr>
      <w:r w:rsidRPr="00751745">
        <w:rPr>
          <w:rFonts w:asciiTheme="minorHAnsi" w:hAnsiTheme="minorHAnsi" w:cs="Times New Roman"/>
          <w:b/>
          <w:bCs/>
          <w:sz w:val="40"/>
          <w:szCs w:val="40"/>
          <w:rtl/>
          <w:lang w:bidi="ar-EG"/>
        </w:rPr>
        <w:t xml:space="preserve">لاستكمال متطلبات الحصول عل درجة الماجستير المهني </w:t>
      </w:r>
    </w:p>
    <w:p w:rsidR="00751745" w:rsidRPr="00751745" w:rsidRDefault="00751745" w:rsidP="00751745">
      <w:pPr>
        <w:pStyle w:val="ListParagraph"/>
        <w:tabs>
          <w:tab w:val="right" w:pos="-360"/>
        </w:tabs>
        <w:bidi/>
        <w:spacing w:after="0" w:line="360" w:lineRule="auto"/>
        <w:ind w:left="0"/>
        <w:jc w:val="center"/>
        <w:rPr>
          <w:rFonts w:asciiTheme="minorHAnsi" w:hAnsiTheme="minorHAnsi" w:cstheme="minorHAnsi"/>
          <w:b/>
          <w:bCs/>
          <w:sz w:val="40"/>
          <w:szCs w:val="40"/>
          <w:rtl/>
          <w:lang w:bidi="ar-EG"/>
        </w:rPr>
      </w:pPr>
      <w:r w:rsidRPr="00751745">
        <w:rPr>
          <w:rFonts w:asciiTheme="minorHAnsi" w:hAnsiTheme="minorHAnsi" w:cstheme="minorHAnsi"/>
          <w:b/>
          <w:bCs/>
          <w:sz w:val="40"/>
          <w:szCs w:val="40"/>
          <w:rtl/>
          <w:lang w:bidi="ar-EG"/>
        </w:rPr>
        <w:t>"</w:t>
      </w:r>
      <w:r w:rsidRPr="00751745">
        <w:rPr>
          <w:rFonts w:asciiTheme="minorHAnsi" w:hAnsiTheme="minorHAnsi" w:cs="Times New Roman"/>
          <w:b/>
          <w:bCs/>
          <w:sz w:val="40"/>
          <w:szCs w:val="40"/>
          <w:rtl/>
          <w:lang w:bidi="ar-EG"/>
        </w:rPr>
        <w:t>التخطيط للتنمية المستدامة</w:t>
      </w:r>
      <w:r w:rsidRPr="00751745">
        <w:rPr>
          <w:rFonts w:asciiTheme="minorHAnsi" w:hAnsiTheme="minorHAnsi" w:cstheme="minorHAnsi"/>
          <w:b/>
          <w:bCs/>
          <w:sz w:val="40"/>
          <w:szCs w:val="40"/>
          <w:rtl/>
          <w:lang w:bidi="ar-EG"/>
        </w:rPr>
        <w:t>"</w:t>
      </w:r>
    </w:p>
    <w:p w:rsidR="00751745" w:rsidRDefault="00751745" w:rsidP="00751745">
      <w:pPr>
        <w:pStyle w:val="ListParagraph"/>
        <w:tabs>
          <w:tab w:val="right" w:pos="-360"/>
        </w:tabs>
        <w:bidi/>
        <w:spacing w:after="0" w:line="360" w:lineRule="auto"/>
        <w:ind w:left="0"/>
        <w:jc w:val="center"/>
        <w:rPr>
          <w:rFonts w:asciiTheme="minorHAnsi" w:hAnsiTheme="minorHAnsi" w:cstheme="minorHAnsi"/>
          <w:b/>
          <w:bCs/>
          <w:sz w:val="40"/>
          <w:szCs w:val="40"/>
          <w:rtl/>
          <w:lang w:bidi="ar-EG"/>
        </w:rPr>
      </w:pPr>
      <w:r w:rsidRPr="00751745">
        <w:rPr>
          <w:rFonts w:asciiTheme="minorHAnsi" w:hAnsiTheme="minorHAnsi" w:cstheme="minorHAnsi" w:hint="cs"/>
          <w:b/>
          <w:bCs/>
          <w:sz w:val="40"/>
          <w:szCs w:val="40"/>
          <w:rtl/>
          <w:lang w:bidi="ar-EG"/>
        </w:rPr>
        <w:t>2020</w:t>
      </w:r>
    </w:p>
    <w:p w:rsidR="00F262A0" w:rsidRDefault="00DF1795" w:rsidP="00C94645">
      <w:pPr>
        <w:bidi/>
        <w:spacing w:after="0"/>
        <w:jc w:val="center"/>
        <w:rPr>
          <w:rFonts w:ascii="Simplified Arabic" w:hAnsi="Simplified Arabic" w:cs="Simplified Arabic"/>
          <w:b/>
          <w:bCs/>
          <w:sz w:val="28"/>
          <w:szCs w:val="28"/>
          <w:rtl/>
          <w:lang w:bidi="ar-EG"/>
        </w:rPr>
      </w:pPr>
      <w:r w:rsidRPr="00C94645">
        <w:rPr>
          <w:rFonts w:ascii="Simplified Arabic" w:hAnsi="Simplified Arabic" w:cs="Simplified Arabic" w:hint="cs"/>
          <w:b/>
          <w:bCs/>
          <w:sz w:val="28"/>
          <w:szCs w:val="28"/>
          <w:rtl/>
          <w:lang w:bidi="ar-EG"/>
        </w:rPr>
        <w:lastRenderedPageBreak/>
        <w:t>الملخص</w:t>
      </w:r>
    </w:p>
    <w:p w:rsidR="005977D5" w:rsidRPr="003B7BC0" w:rsidRDefault="005977D5" w:rsidP="00EA589F">
      <w:pPr>
        <w:tabs>
          <w:tab w:val="right" w:pos="1080"/>
          <w:tab w:val="right" w:pos="1350"/>
        </w:tabs>
        <w:bidi/>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استهدف البحث </w:t>
      </w:r>
      <w:r w:rsidR="002F3BEF">
        <w:rPr>
          <w:rFonts w:ascii="Simplified Arabic" w:hAnsi="Simplified Arabic" w:cs="Simplified Arabic" w:hint="cs"/>
          <w:sz w:val="24"/>
          <w:szCs w:val="24"/>
          <w:rtl/>
          <w:lang w:bidi="ar-EG"/>
        </w:rPr>
        <w:t xml:space="preserve">بصفة رئيسية </w:t>
      </w:r>
      <w:r>
        <w:rPr>
          <w:rFonts w:ascii="Simplified Arabic" w:hAnsi="Simplified Arabic" w:cs="Simplified Arabic" w:hint="cs"/>
          <w:sz w:val="24"/>
          <w:szCs w:val="24"/>
          <w:rtl/>
          <w:lang w:bidi="ar-EG"/>
        </w:rPr>
        <w:t>دراسة اثر انتشر فيروس كورونا على تحقيق أهداف التنمية المستدامة بقطاع الطيران المدنى المصرى</w:t>
      </w:r>
      <w:r w:rsidR="003E0923">
        <w:rPr>
          <w:rFonts w:ascii="Simplified Arabic" w:hAnsi="Simplified Arabic" w:cs="Simplified Arabic" w:hint="cs"/>
          <w:sz w:val="24"/>
          <w:szCs w:val="24"/>
          <w:rtl/>
          <w:lang w:bidi="ar-EG"/>
        </w:rPr>
        <w:t xml:space="preserve">، </w:t>
      </w:r>
    </w:p>
    <w:p w:rsidR="007D2958" w:rsidRDefault="002F3BEF" w:rsidP="00EA589F">
      <w:pPr>
        <w:tabs>
          <w:tab w:val="right" w:pos="1080"/>
          <w:tab w:val="right" w:pos="1350"/>
        </w:tabs>
        <w:bidi/>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وقد</w:t>
      </w:r>
      <w:r w:rsidR="00912974">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اعتمد</w:t>
      </w:r>
      <w:r w:rsidR="00912974">
        <w:rPr>
          <w:rFonts w:ascii="Simplified Arabic" w:hAnsi="Simplified Arabic" w:cs="Simplified Arabic" w:hint="cs"/>
          <w:sz w:val="24"/>
          <w:szCs w:val="24"/>
          <w:rtl/>
          <w:lang w:bidi="ar-EG"/>
        </w:rPr>
        <w:t xml:space="preserve"> البحث</w:t>
      </w:r>
      <w:r w:rsidRPr="002F3BEF">
        <w:rPr>
          <w:rFonts w:ascii="Simplified Arabic" w:hAnsi="Simplified Arabic" w:cs="Simplified Arabic"/>
          <w:sz w:val="24"/>
          <w:szCs w:val="24"/>
          <w:rtl/>
          <w:lang w:bidi="ar-EG"/>
        </w:rPr>
        <w:t xml:space="preserve"> في تحقيق أهدافه على منهج التحليل الوصفي للمتغيرات المتصلة موضوع البحث والتحليل، وكذلك للعلاقات فيما بين هذه المتغيرات وتأثيراتها أو نتائجها على القضية موضوع البحث.</w:t>
      </w:r>
      <w:r w:rsidR="00FA13E2">
        <w:rPr>
          <w:rFonts w:ascii="Simplified Arabic" w:hAnsi="Simplified Arabic" w:cs="Simplified Arabic" w:hint="cs"/>
          <w:sz w:val="24"/>
          <w:szCs w:val="24"/>
          <w:rtl/>
          <w:lang w:bidi="ar-EG"/>
        </w:rPr>
        <w:t xml:space="preserve"> </w:t>
      </w:r>
    </w:p>
    <w:p w:rsidR="00912974" w:rsidRDefault="00FA13E2" w:rsidP="00105219">
      <w:pPr>
        <w:tabs>
          <w:tab w:val="right" w:pos="1080"/>
          <w:tab w:val="right" w:pos="1350"/>
        </w:tabs>
        <w:bidi/>
        <w:spacing w:after="0"/>
        <w:jc w:val="both"/>
        <w:rPr>
          <w:rFonts w:ascii="Simplified Arabic" w:hAnsi="Simplified Arabic" w:cs="Simplified Arabic"/>
          <w:sz w:val="24"/>
          <w:szCs w:val="24"/>
          <w:rtl/>
          <w:lang w:bidi="ar-EG"/>
        </w:rPr>
      </w:pPr>
      <w:r>
        <w:rPr>
          <w:rFonts w:ascii="Simplified Arabic" w:hAnsi="Simplified Arabic" w:cs="Simplified Arabic" w:hint="cs"/>
          <w:color w:val="0D0D0D" w:themeColor="text1" w:themeTint="F2"/>
          <w:sz w:val="24"/>
          <w:szCs w:val="24"/>
          <w:rtl/>
          <w:lang w:bidi="ar-EG"/>
        </w:rPr>
        <w:t>وقد أظهر</w:t>
      </w:r>
      <w:r w:rsidR="00EA589F">
        <w:rPr>
          <w:rFonts w:ascii="Simplified Arabic" w:hAnsi="Simplified Arabic" w:cs="Simplified Arabic" w:hint="cs"/>
          <w:color w:val="0D0D0D" w:themeColor="text1" w:themeTint="F2"/>
          <w:sz w:val="24"/>
          <w:szCs w:val="24"/>
          <w:rtl/>
          <w:lang w:bidi="ar-EG"/>
        </w:rPr>
        <w:t>ت</w:t>
      </w:r>
      <w:r>
        <w:rPr>
          <w:rFonts w:ascii="Simplified Arabic" w:hAnsi="Simplified Arabic" w:cs="Simplified Arabic" w:hint="cs"/>
          <w:color w:val="0D0D0D" w:themeColor="text1" w:themeTint="F2"/>
          <w:sz w:val="24"/>
          <w:szCs w:val="24"/>
          <w:rtl/>
          <w:lang w:bidi="ar-EG"/>
        </w:rPr>
        <w:t xml:space="preserve"> </w:t>
      </w:r>
      <w:r w:rsidR="00EA589F">
        <w:rPr>
          <w:rFonts w:ascii="Simplified Arabic" w:hAnsi="Simplified Arabic" w:cs="Simplified Arabic" w:hint="cs"/>
          <w:color w:val="0D0D0D" w:themeColor="text1" w:themeTint="F2"/>
          <w:sz w:val="24"/>
          <w:szCs w:val="24"/>
          <w:rtl/>
          <w:lang w:bidi="ar-EG"/>
        </w:rPr>
        <w:t>النتائج</w:t>
      </w:r>
      <w:r>
        <w:rPr>
          <w:rFonts w:ascii="Simplified Arabic" w:hAnsi="Simplified Arabic" w:cs="Simplified Arabic" w:hint="cs"/>
          <w:color w:val="0D0D0D" w:themeColor="text1" w:themeTint="F2"/>
          <w:sz w:val="24"/>
          <w:szCs w:val="24"/>
          <w:rtl/>
          <w:lang w:bidi="ar-EG"/>
        </w:rPr>
        <w:t xml:space="preserve"> انه </w:t>
      </w:r>
      <w:r w:rsidRPr="006D0C90">
        <w:rPr>
          <w:rFonts w:ascii="Simplified Arabic" w:hAnsi="Simplified Arabic" w:cs="Simplified Arabic" w:hint="cs"/>
          <w:color w:val="0D0D0D" w:themeColor="text1" w:themeTint="F2"/>
          <w:sz w:val="24"/>
          <w:szCs w:val="24"/>
          <w:rtl/>
          <w:lang w:bidi="ar-EG"/>
        </w:rPr>
        <w:t xml:space="preserve">يتوقع في ظل توقف حركة الطيران </w:t>
      </w:r>
      <w:r w:rsidR="00105219">
        <w:rPr>
          <w:rFonts w:ascii="Simplified Arabic" w:hAnsi="Simplified Arabic" w:cs="Simplified Arabic" w:hint="cs"/>
          <w:color w:val="0D0D0D" w:themeColor="text1" w:themeTint="F2"/>
          <w:sz w:val="24"/>
          <w:szCs w:val="24"/>
          <w:rtl/>
          <w:lang w:bidi="ar-EG"/>
        </w:rPr>
        <w:t>أ</w:t>
      </w:r>
      <w:r w:rsidRPr="006D0C90">
        <w:rPr>
          <w:rFonts w:ascii="Simplified Arabic" w:hAnsi="Simplified Arabic" w:cs="Simplified Arabic" w:hint="cs"/>
          <w:color w:val="0D0D0D" w:themeColor="text1" w:themeTint="F2"/>
          <w:sz w:val="24"/>
          <w:szCs w:val="24"/>
          <w:rtl/>
          <w:lang w:bidi="ar-EG"/>
        </w:rPr>
        <w:t xml:space="preserve">ن تصل الخسائر المالية الى  </w:t>
      </w:r>
      <w:r w:rsidRPr="006D0C90">
        <w:rPr>
          <w:rFonts w:ascii="Simplified Arabic" w:hAnsi="Simplified Arabic" w:cs="Simplified Arabic" w:hint="cs"/>
          <w:sz w:val="24"/>
          <w:szCs w:val="24"/>
          <w:rtl/>
          <w:lang w:bidi="ar-EG"/>
        </w:rPr>
        <w:t xml:space="preserve">3,5 مليار </w:t>
      </w:r>
      <w:r w:rsidRPr="006D0C90">
        <w:rPr>
          <w:rFonts w:ascii="Simplified Arabic" w:hAnsi="Simplified Arabic" w:cs="Simplified Arabic"/>
          <w:sz w:val="24"/>
          <w:szCs w:val="24"/>
          <w:rtl/>
          <w:lang w:bidi="ar-EG"/>
        </w:rPr>
        <w:t>–</w:t>
      </w:r>
      <w:r w:rsidRPr="006D0C90">
        <w:rPr>
          <w:rFonts w:ascii="Simplified Arabic" w:hAnsi="Simplified Arabic" w:cs="Simplified Arabic" w:hint="cs"/>
          <w:sz w:val="24"/>
          <w:szCs w:val="24"/>
          <w:rtl/>
          <w:lang w:bidi="ar-EG"/>
        </w:rPr>
        <w:t xml:space="preserve"> 4 مليار جنية شهرياً </w:t>
      </w:r>
      <w:r w:rsidR="00105219" w:rsidRPr="006D0C90">
        <w:rPr>
          <w:rFonts w:ascii="Simplified Arabic" w:hAnsi="Simplified Arabic" w:cs="Simplified Arabic" w:hint="cs"/>
          <w:sz w:val="24"/>
          <w:szCs w:val="24"/>
          <w:rtl/>
          <w:lang w:bidi="ar-EG"/>
        </w:rPr>
        <w:t>بال</w:t>
      </w:r>
      <w:r w:rsidR="00105219">
        <w:rPr>
          <w:rFonts w:ascii="Simplified Arabic" w:hAnsi="Simplified Arabic" w:cs="Simplified Arabic" w:hint="cs"/>
          <w:sz w:val="24"/>
          <w:szCs w:val="24"/>
          <w:rtl/>
          <w:lang w:bidi="ar-EG"/>
        </w:rPr>
        <w:t>إ</w:t>
      </w:r>
      <w:r w:rsidR="00105219" w:rsidRPr="006D0C90">
        <w:rPr>
          <w:rFonts w:ascii="Simplified Arabic" w:hAnsi="Simplified Arabic" w:cs="Simplified Arabic" w:hint="cs"/>
          <w:sz w:val="24"/>
          <w:szCs w:val="24"/>
          <w:rtl/>
          <w:lang w:bidi="ar-EG"/>
        </w:rPr>
        <w:t>ضافة</w:t>
      </w:r>
      <w:r w:rsidRPr="006D0C90">
        <w:rPr>
          <w:rFonts w:ascii="Simplified Arabic" w:hAnsi="Simplified Arabic" w:cs="Simplified Arabic" w:hint="cs"/>
          <w:sz w:val="24"/>
          <w:szCs w:val="24"/>
          <w:rtl/>
          <w:lang w:bidi="ar-EG"/>
        </w:rPr>
        <w:t xml:space="preserve"> لخسائر </w:t>
      </w:r>
      <w:r>
        <w:rPr>
          <w:rFonts w:ascii="Simplified Arabic" w:hAnsi="Simplified Arabic" w:cs="Simplified Arabic" w:hint="cs"/>
          <w:sz w:val="24"/>
          <w:szCs w:val="24"/>
          <w:rtl/>
          <w:lang w:bidi="ar-EG"/>
        </w:rPr>
        <w:t>ل</w:t>
      </w:r>
      <w:r w:rsidRPr="006D0C90">
        <w:rPr>
          <w:rFonts w:ascii="Simplified Arabic" w:hAnsi="Simplified Arabic" w:cs="Simplified Arabic" w:hint="cs"/>
          <w:sz w:val="24"/>
          <w:szCs w:val="24"/>
          <w:rtl/>
          <w:lang w:bidi="ar-EG"/>
        </w:rPr>
        <w:t xml:space="preserve">لشركة القابضة للمطارات </w:t>
      </w:r>
      <w:r w:rsidR="00105219" w:rsidRPr="006D0C90">
        <w:rPr>
          <w:rFonts w:ascii="Simplified Arabic" w:hAnsi="Simplified Arabic" w:cs="Simplified Arabic" w:hint="cs"/>
          <w:sz w:val="24"/>
          <w:szCs w:val="24"/>
          <w:rtl/>
          <w:lang w:bidi="ar-EG"/>
        </w:rPr>
        <w:t>والملاحة</w:t>
      </w:r>
      <w:r w:rsidRPr="006D0C90">
        <w:rPr>
          <w:rFonts w:ascii="Simplified Arabic" w:hAnsi="Simplified Arabic" w:cs="Simplified Arabic" w:hint="cs"/>
          <w:sz w:val="24"/>
          <w:szCs w:val="24"/>
          <w:rtl/>
          <w:lang w:bidi="ar-EG"/>
        </w:rPr>
        <w:t xml:space="preserve"> نتيجة توقف النشاط تقدر </w:t>
      </w:r>
      <w:r w:rsidR="00105219" w:rsidRPr="006D0C90">
        <w:rPr>
          <w:rFonts w:ascii="Simplified Arabic" w:hAnsi="Simplified Arabic" w:cs="Simplified Arabic" w:hint="cs"/>
          <w:sz w:val="24"/>
          <w:szCs w:val="24"/>
          <w:rtl/>
          <w:lang w:bidi="ar-EG"/>
        </w:rPr>
        <w:t>بحوالي</w:t>
      </w:r>
      <w:r w:rsidRPr="006D0C90">
        <w:rPr>
          <w:rFonts w:ascii="Simplified Arabic" w:hAnsi="Simplified Arabic" w:cs="Simplified Arabic" w:hint="cs"/>
          <w:sz w:val="24"/>
          <w:szCs w:val="24"/>
          <w:rtl/>
          <w:lang w:bidi="ar-EG"/>
        </w:rPr>
        <w:t xml:space="preserve"> 1,5 مليار جنية شهرياً.</w:t>
      </w:r>
      <w:r>
        <w:rPr>
          <w:rFonts w:ascii="Simplified Arabic" w:hAnsi="Simplified Arabic" w:cs="Simplified Arabic" w:hint="cs"/>
          <w:sz w:val="24"/>
          <w:szCs w:val="24"/>
          <w:rtl/>
          <w:lang w:bidi="ar-EG"/>
        </w:rPr>
        <w:t xml:space="preserve"> كما أن ال</w:t>
      </w:r>
      <w:r w:rsidRPr="00827EE7">
        <w:rPr>
          <w:rFonts w:ascii="Simplified Arabic" w:hAnsi="Simplified Arabic" w:cs="Simplified Arabic" w:hint="cs"/>
          <w:sz w:val="24"/>
          <w:szCs w:val="24"/>
          <w:rtl/>
          <w:lang w:bidi="ar-EG"/>
        </w:rPr>
        <w:t xml:space="preserve">نقص </w:t>
      </w:r>
      <w:r>
        <w:rPr>
          <w:rFonts w:ascii="Simplified Arabic" w:hAnsi="Simplified Arabic" w:cs="Simplified Arabic" w:hint="cs"/>
          <w:sz w:val="24"/>
          <w:szCs w:val="24"/>
          <w:rtl/>
          <w:lang w:bidi="ar-EG"/>
        </w:rPr>
        <w:t>ال</w:t>
      </w:r>
      <w:r w:rsidRPr="00827EE7">
        <w:rPr>
          <w:rFonts w:ascii="Simplified Arabic" w:hAnsi="Simplified Arabic" w:cs="Simplified Arabic" w:hint="cs"/>
          <w:sz w:val="24"/>
          <w:szCs w:val="24"/>
          <w:rtl/>
          <w:lang w:bidi="ar-EG"/>
        </w:rPr>
        <w:t xml:space="preserve">حاد فى الإيرادات </w:t>
      </w:r>
      <w:r>
        <w:rPr>
          <w:rFonts w:ascii="Simplified Arabic" w:hAnsi="Simplified Arabic" w:cs="Simplified Arabic" w:hint="cs"/>
          <w:sz w:val="24"/>
          <w:szCs w:val="24"/>
          <w:rtl/>
          <w:lang w:bidi="ar-EG"/>
        </w:rPr>
        <w:t xml:space="preserve">سوف </w:t>
      </w:r>
      <w:r w:rsidRPr="00827EE7">
        <w:rPr>
          <w:rFonts w:ascii="Simplified Arabic" w:hAnsi="Simplified Arabic" w:cs="Simplified Arabic" w:hint="cs"/>
          <w:sz w:val="24"/>
          <w:szCs w:val="24"/>
          <w:rtl/>
          <w:lang w:bidi="ar-EG"/>
        </w:rPr>
        <w:t xml:space="preserve">يؤدى الى صعوبة </w:t>
      </w:r>
      <w:r>
        <w:rPr>
          <w:rFonts w:ascii="Simplified Arabic" w:hAnsi="Simplified Arabic" w:cs="Simplified Arabic" w:hint="cs"/>
          <w:sz w:val="24"/>
          <w:szCs w:val="24"/>
          <w:rtl/>
          <w:lang w:bidi="ar-EG"/>
        </w:rPr>
        <w:t xml:space="preserve">في </w:t>
      </w:r>
      <w:r w:rsidRPr="00827EE7">
        <w:rPr>
          <w:rFonts w:ascii="Simplified Arabic" w:hAnsi="Simplified Arabic" w:cs="Simplified Arabic" w:hint="cs"/>
          <w:sz w:val="24"/>
          <w:szCs w:val="24"/>
          <w:rtl/>
          <w:lang w:bidi="ar-EG"/>
        </w:rPr>
        <w:t xml:space="preserve">الوفاء </w:t>
      </w:r>
      <w:r w:rsidR="00105219" w:rsidRPr="00827EE7">
        <w:rPr>
          <w:rFonts w:ascii="Simplified Arabic" w:hAnsi="Simplified Arabic" w:cs="Simplified Arabic" w:hint="cs"/>
          <w:sz w:val="24"/>
          <w:szCs w:val="24"/>
          <w:rtl/>
          <w:lang w:bidi="ar-EG"/>
        </w:rPr>
        <w:t>بال</w:t>
      </w:r>
      <w:r w:rsidR="00105219">
        <w:rPr>
          <w:rFonts w:ascii="Simplified Arabic" w:hAnsi="Simplified Arabic" w:cs="Simplified Arabic" w:hint="cs"/>
          <w:sz w:val="24"/>
          <w:szCs w:val="24"/>
          <w:rtl/>
          <w:lang w:bidi="ar-EG"/>
        </w:rPr>
        <w:t>ا</w:t>
      </w:r>
      <w:r w:rsidR="00105219" w:rsidRPr="00827EE7">
        <w:rPr>
          <w:rFonts w:ascii="Simplified Arabic" w:hAnsi="Simplified Arabic" w:cs="Simplified Arabic" w:hint="cs"/>
          <w:sz w:val="24"/>
          <w:szCs w:val="24"/>
          <w:rtl/>
          <w:lang w:bidi="ar-EG"/>
        </w:rPr>
        <w:t>لتزامات</w:t>
      </w:r>
      <w:r w:rsidRPr="00827EE7">
        <w:rPr>
          <w:rFonts w:ascii="Simplified Arabic" w:hAnsi="Simplified Arabic" w:cs="Simplified Arabic" w:hint="cs"/>
          <w:sz w:val="24"/>
          <w:szCs w:val="24"/>
          <w:rtl/>
          <w:lang w:bidi="ar-EG"/>
        </w:rPr>
        <w:t xml:space="preserve"> المالية وعدم الق</w:t>
      </w:r>
      <w:r w:rsidR="00EA589F">
        <w:rPr>
          <w:rFonts w:ascii="Simplified Arabic" w:hAnsi="Simplified Arabic" w:cs="Simplified Arabic" w:hint="cs"/>
          <w:sz w:val="24"/>
          <w:szCs w:val="24"/>
          <w:rtl/>
          <w:lang w:bidi="ar-EG"/>
        </w:rPr>
        <w:t xml:space="preserve">درة على تنفيذ أهداف التنمية المستدامة في هذا القطاع وقد اتضح ذلك من خلال السيناريوهات المطروحة بالدراسة، ويرى البحث انه للتغلب على هذه الأثار </w:t>
      </w:r>
      <w:r w:rsidR="00105219">
        <w:rPr>
          <w:rFonts w:ascii="Simplified Arabic" w:hAnsi="Simplified Arabic" w:cs="Simplified Arabic" w:hint="cs"/>
          <w:sz w:val="24"/>
          <w:szCs w:val="24"/>
          <w:rtl/>
          <w:lang w:bidi="ar-EG"/>
        </w:rPr>
        <w:t>ينبغي</w:t>
      </w:r>
      <w:r w:rsidR="00EA589F" w:rsidRPr="00EA589F">
        <w:rPr>
          <w:rFonts w:ascii="Simplified Arabic" w:hAnsi="Simplified Arabic" w:cs="Simplified Arabic"/>
          <w:sz w:val="24"/>
          <w:szCs w:val="24"/>
          <w:rtl/>
          <w:lang w:bidi="ar-EG"/>
        </w:rPr>
        <w:t xml:space="preserve"> الاستفادة من انخفاض </w:t>
      </w:r>
      <w:r w:rsidR="00105219">
        <w:rPr>
          <w:rFonts w:ascii="Simplified Arabic" w:hAnsi="Simplified Arabic" w:cs="Simplified Arabic" w:hint="cs"/>
          <w:sz w:val="24"/>
          <w:szCs w:val="24"/>
          <w:rtl/>
          <w:lang w:bidi="ar-EG"/>
        </w:rPr>
        <w:t>أ</w:t>
      </w:r>
      <w:r w:rsidR="00105219">
        <w:rPr>
          <w:rFonts w:ascii="Simplified Arabic" w:hAnsi="Simplified Arabic" w:cs="Simplified Arabic" w:hint="cs"/>
          <w:vanish/>
          <w:sz w:val="24"/>
          <w:szCs w:val="24"/>
          <w:rtl/>
          <w:lang w:bidi="ar-EG"/>
        </w:rPr>
        <w:t>أ</w:t>
      </w:r>
      <w:r w:rsidR="00EA589F" w:rsidRPr="00EA589F">
        <w:rPr>
          <w:rFonts w:ascii="Simplified Arabic" w:hAnsi="Simplified Arabic" w:cs="Simplified Arabic"/>
          <w:sz w:val="24"/>
          <w:szCs w:val="24"/>
          <w:rtl/>
          <w:lang w:bidi="ar-EG"/>
        </w:rPr>
        <w:t>سعار الوقود في تنفيذ عقود تساهم في تقليل نفقات التشغيل</w:t>
      </w:r>
      <w:r w:rsidR="00EA589F">
        <w:rPr>
          <w:rFonts w:ascii="Simplified Arabic" w:hAnsi="Simplified Arabic" w:cs="Simplified Arabic" w:hint="cs"/>
          <w:sz w:val="24"/>
          <w:szCs w:val="24"/>
          <w:rtl/>
          <w:lang w:bidi="ar-EG"/>
        </w:rPr>
        <w:t>،</w:t>
      </w:r>
      <w:r w:rsidR="007D2958">
        <w:rPr>
          <w:rFonts w:ascii="Simplified Arabic" w:hAnsi="Simplified Arabic" w:cs="Simplified Arabic" w:hint="cs"/>
          <w:sz w:val="24"/>
          <w:szCs w:val="24"/>
          <w:rtl/>
          <w:lang w:bidi="ar-EG"/>
        </w:rPr>
        <w:t xml:space="preserve"> </w:t>
      </w:r>
      <w:r w:rsidR="00EA589F">
        <w:rPr>
          <w:rFonts w:ascii="Simplified Arabic" w:hAnsi="Simplified Arabic" w:cs="Simplified Arabic" w:hint="cs"/>
          <w:sz w:val="24"/>
          <w:szCs w:val="24"/>
          <w:rtl/>
          <w:lang w:bidi="ar-EG"/>
        </w:rPr>
        <w:t>و</w:t>
      </w:r>
      <w:r w:rsidR="00EA589F" w:rsidRPr="00EA589F">
        <w:rPr>
          <w:rFonts w:ascii="Simplified Arabic" w:hAnsi="Simplified Arabic" w:cs="Simplified Arabic"/>
          <w:sz w:val="24"/>
          <w:szCs w:val="24"/>
          <w:rtl/>
          <w:lang w:bidi="ar-EG"/>
        </w:rPr>
        <w:t>تقليل العمالة على كافة المستويات والاعتماد على العمل من خلال الاتصال عن بعد لتقليل معدل الاصابة وتقليل نفقات التشغيل</w:t>
      </w:r>
      <w:r w:rsidR="007D2958">
        <w:rPr>
          <w:rFonts w:ascii="Simplified Arabic" w:hAnsi="Simplified Arabic" w:cs="Simplified Arabic" w:hint="cs"/>
          <w:sz w:val="24"/>
          <w:szCs w:val="24"/>
          <w:rtl/>
          <w:lang w:bidi="ar-EG"/>
        </w:rPr>
        <w:t xml:space="preserve">، </w:t>
      </w:r>
      <w:r w:rsidR="00EA589F">
        <w:rPr>
          <w:rFonts w:ascii="Simplified Arabic" w:hAnsi="Simplified Arabic" w:cs="Simplified Arabic" w:hint="cs"/>
          <w:sz w:val="24"/>
          <w:szCs w:val="24"/>
          <w:rtl/>
          <w:lang w:bidi="ar-EG"/>
        </w:rPr>
        <w:t>و</w:t>
      </w:r>
      <w:r w:rsidR="00EA589F" w:rsidRPr="00EA589F">
        <w:rPr>
          <w:rFonts w:ascii="Simplified Arabic" w:hAnsi="Simplified Arabic" w:cs="Simplified Arabic"/>
          <w:sz w:val="24"/>
          <w:szCs w:val="24"/>
          <w:rtl/>
          <w:lang w:bidi="ar-EG"/>
        </w:rPr>
        <w:t xml:space="preserve">العمل فى </w:t>
      </w:r>
      <w:r w:rsidR="00105219" w:rsidRPr="00EA589F">
        <w:rPr>
          <w:rFonts w:ascii="Simplified Arabic" w:hAnsi="Simplified Arabic" w:cs="Simplified Arabic" w:hint="cs"/>
          <w:sz w:val="24"/>
          <w:szCs w:val="24"/>
          <w:rtl/>
          <w:lang w:bidi="ar-EG"/>
        </w:rPr>
        <w:t>اتجاه</w:t>
      </w:r>
      <w:r w:rsidR="00EA589F" w:rsidRPr="00EA589F">
        <w:rPr>
          <w:rFonts w:ascii="Simplified Arabic" w:hAnsi="Simplified Arabic" w:cs="Simplified Arabic"/>
          <w:sz w:val="24"/>
          <w:szCs w:val="24"/>
          <w:rtl/>
          <w:lang w:bidi="ar-EG"/>
        </w:rPr>
        <w:t xml:space="preserve"> ترشيد </w:t>
      </w:r>
      <w:r w:rsidR="00105219" w:rsidRPr="00EA589F">
        <w:rPr>
          <w:rFonts w:ascii="Simplified Arabic" w:hAnsi="Simplified Arabic" w:cs="Simplified Arabic" w:hint="cs"/>
          <w:sz w:val="24"/>
          <w:szCs w:val="24"/>
          <w:rtl/>
          <w:lang w:bidi="ar-EG"/>
        </w:rPr>
        <w:t>استهلاك</w:t>
      </w:r>
      <w:r w:rsidR="00EA589F" w:rsidRPr="00EA589F">
        <w:rPr>
          <w:rFonts w:ascii="Simplified Arabic" w:hAnsi="Simplified Arabic" w:cs="Simplified Arabic"/>
          <w:sz w:val="24"/>
          <w:szCs w:val="24"/>
          <w:rtl/>
          <w:lang w:bidi="ar-EG"/>
        </w:rPr>
        <w:t xml:space="preserve"> الطاقة وزيادة معدلات </w:t>
      </w:r>
      <w:r w:rsidR="00105219" w:rsidRPr="00EA589F">
        <w:rPr>
          <w:rFonts w:ascii="Simplified Arabic" w:hAnsi="Simplified Arabic" w:cs="Simplified Arabic" w:hint="cs"/>
          <w:sz w:val="24"/>
          <w:szCs w:val="24"/>
          <w:rtl/>
          <w:lang w:bidi="ar-EG"/>
        </w:rPr>
        <w:t>استخدام</w:t>
      </w:r>
      <w:r w:rsidR="00EA589F" w:rsidRPr="00EA589F">
        <w:rPr>
          <w:rFonts w:ascii="Simplified Arabic" w:hAnsi="Simplified Arabic" w:cs="Simplified Arabic"/>
          <w:sz w:val="24"/>
          <w:szCs w:val="24"/>
          <w:rtl/>
          <w:lang w:bidi="ar-EG"/>
        </w:rPr>
        <w:t xml:space="preserve"> الطاقة البديلة والمتجددة</w:t>
      </w:r>
      <w:r w:rsidR="00EA589F">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p>
    <w:p w:rsidR="007D2958" w:rsidRPr="007D2958" w:rsidRDefault="00EA589F" w:rsidP="007D2958">
      <w:pPr>
        <w:tabs>
          <w:tab w:val="right" w:pos="1080"/>
          <w:tab w:val="right" w:pos="1350"/>
        </w:tabs>
        <w:bidi/>
        <w:spacing w:after="0"/>
        <w:jc w:val="both"/>
        <w:rPr>
          <w:rFonts w:ascii="Simplified Arabic" w:hAnsi="Simplified Arabic" w:cs="Simplified Arabic"/>
          <w:sz w:val="24"/>
          <w:szCs w:val="24"/>
          <w:rtl/>
          <w:lang w:bidi="ar-EG"/>
        </w:rPr>
      </w:pPr>
      <w:r w:rsidRPr="00105219">
        <w:rPr>
          <w:rFonts w:ascii="Simplified Arabic" w:hAnsi="Simplified Arabic" w:cs="Simplified Arabic" w:hint="cs"/>
          <w:b/>
          <w:bCs/>
          <w:sz w:val="24"/>
          <w:szCs w:val="24"/>
          <w:rtl/>
          <w:lang w:bidi="ar-EG"/>
        </w:rPr>
        <w:t>الكلمات المفتاحية</w:t>
      </w:r>
      <w:r>
        <w:rPr>
          <w:rFonts w:ascii="Simplified Arabic" w:hAnsi="Simplified Arabic" w:cs="Simplified Arabic" w:hint="cs"/>
          <w:sz w:val="24"/>
          <w:szCs w:val="24"/>
          <w:rtl/>
          <w:lang w:bidi="ar-EG"/>
        </w:rPr>
        <w:t>: فيروس كورونا-</w:t>
      </w:r>
      <w:r w:rsidR="007D2958">
        <w:rPr>
          <w:rFonts w:ascii="Simplified Arabic" w:hAnsi="Simplified Arabic" w:cs="Simplified Arabic" w:hint="cs"/>
          <w:sz w:val="24"/>
          <w:szCs w:val="24"/>
          <w:rtl/>
          <w:lang w:bidi="ar-EG"/>
        </w:rPr>
        <w:t xml:space="preserve"> الجائحة -</w:t>
      </w:r>
      <w:r>
        <w:rPr>
          <w:rFonts w:ascii="Simplified Arabic" w:hAnsi="Simplified Arabic" w:cs="Simplified Arabic" w:hint="cs"/>
          <w:sz w:val="24"/>
          <w:szCs w:val="24"/>
          <w:rtl/>
          <w:lang w:bidi="ar-EG"/>
        </w:rPr>
        <w:t xml:space="preserve"> الطيران المدنى- </w:t>
      </w:r>
      <w:r w:rsidR="007D2958">
        <w:rPr>
          <w:rFonts w:ascii="Simplified Arabic" w:hAnsi="Simplified Arabic" w:cs="Simplified Arabic" w:hint="cs"/>
          <w:sz w:val="24"/>
          <w:szCs w:val="24"/>
          <w:rtl/>
          <w:lang w:bidi="ar-EG"/>
        </w:rPr>
        <w:t xml:space="preserve"> التنمية المستدامة</w:t>
      </w:r>
    </w:p>
    <w:p w:rsidR="00EA589F" w:rsidRDefault="007D2958" w:rsidP="007D2958">
      <w:pPr>
        <w:tabs>
          <w:tab w:val="right" w:pos="1080"/>
          <w:tab w:val="right" w:pos="1350"/>
        </w:tabs>
        <w:bidi/>
        <w:spacing w:after="0"/>
        <w:jc w:val="center"/>
        <w:rPr>
          <w:rFonts w:ascii="Simplified Arabic" w:hAnsi="Simplified Arabic" w:cs="Simplified Arabic"/>
          <w:b/>
          <w:bCs/>
          <w:sz w:val="24"/>
          <w:szCs w:val="24"/>
          <w:rtl/>
          <w:lang w:bidi="ar-EG"/>
        </w:rPr>
      </w:pPr>
      <w:r w:rsidRPr="007D2958">
        <w:rPr>
          <w:rFonts w:ascii="Simplified Arabic" w:hAnsi="Simplified Arabic" w:cs="Simplified Arabic"/>
          <w:b/>
          <w:bCs/>
          <w:sz w:val="24"/>
          <w:szCs w:val="24"/>
          <w:lang w:bidi="ar-EG"/>
        </w:rPr>
        <w:t>Summary</w:t>
      </w:r>
    </w:p>
    <w:p w:rsidR="00EA589F" w:rsidRPr="007D2958" w:rsidRDefault="00EA589F" w:rsidP="007D2958">
      <w:pPr>
        <w:tabs>
          <w:tab w:val="right" w:pos="1080"/>
          <w:tab w:val="right" w:pos="1350"/>
        </w:tabs>
        <w:spacing w:after="0" w:line="360" w:lineRule="auto"/>
        <w:jc w:val="both"/>
        <w:rPr>
          <w:rFonts w:asciiTheme="majorBidi" w:hAnsiTheme="majorBidi" w:cstheme="majorBidi"/>
          <w:sz w:val="23"/>
          <w:szCs w:val="23"/>
          <w:lang w:bidi="ar-EG"/>
        </w:rPr>
      </w:pPr>
      <w:r w:rsidRPr="007D2958">
        <w:rPr>
          <w:rFonts w:asciiTheme="majorBidi" w:hAnsiTheme="majorBidi" w:cstheme="majorBidi"/>
          <w:sz w:val="23"/>
          <w:szCs w:val="23"/>
          <w:lang w:bidi="ar-EG"/>
        </w:rPr>
        <w:t>The research aimed mainly at studying the impact of the Corona virus on achieving sustainable development goals in the Egyptian civil aviation sector,</w:t>
      </w:r>
    </w:p>
    <w:p w:rsidR="00EA589F" w:rsidRPr="007D2958" w:rsidRDefault="00EA589F" w:rsidP="007D2958">
      <w:pPr>
        <w:tabs>
          <w:tab w:val="right" w:pos="1080"/>
          <w:tab w:val="right" w:pos="1350"/>
        </w:tabs>
        <w:spacing w:after="0" w:line="360" w:lineRule="auto"/>
        <w:jc w:val="both"/>
        <w:rPr>
          <w:rFonts w:asciiTheme="majorBidi" w:hAnsiTheme="majorBidi" w:cstheme="majorBidi"/>
          <w:sz w:val="23"/>
          <w:szCs w:val="23"/>
          <w:lang w:bidi="ar-EG"/>
        </w:rPr>
      </w:pPr>
      <w:r w:rsidRPr="007D2958">
        <w:rPr>
          <w:rFonts w:asciiTheme="majorBidi" w:hAnsiTheme="majorBidi" w:cstheme="majorBidi"/>
          <w:sz w:val="23"/>
          <w:szCs w:val="23"/>
          <w:lang w:bidi="ar-EG"/>
        </w:rPr>
        <w:t xml:space="preserve">The research has relied on achieving its objectives on the method of descriptive analysis of the variables related to the subject of research and analysis, as well as the relationships between these variables and their effects or results on the issue under discussion. The results showed that, in light of the interruption of air traffic, financial losses are expected to reach 3.5 billion - 4 billion pounds per month, in addition to the losses of the Holding Company for Airports and Navigation, as a result of the stopping of the activity, estimated at 1.5 billion pounds per month. The acute shortage of revenue will lead to difficulty in fulfilling financial obligations and the inability to implement sustainable development goals in this sector. This has become clear through the scenarios presented in the study, and the research believes that to overcome these effects, it should benefit from low fuel prices in the implementation of contracts that contribute </w:t>
      </w:r>
      <w:proofErr w:type="gramStart"/>
      <w:r w:rsidRPr="007D2958">
        <w:rPr>
          <w:rFonts w:asciiTheme="majorBidi" w:hAnsiTheme="majorBidi" w:cstheme="majorBidi"/>
          <w:sz w:val="23"/>
          <w:szCs w:val="23"/>
          <w:lang w:bidi="ar-EG"/>
        </w:rPr>
        <w:t>In</w:t>
      </w:r>
      <w:proofErr w:type="gramEnd"/>
      <w:r w:rsidRPr="007D2958">
        <w:rPr>
          <w:rFonts w:asciiTheme="majorBidi" w:hAnsiTheme="majorBidi" w:cstheme="majorBidi"/>
          <w:sz w:val="23"/>
          <w:szCs w:val="23"/>
          <w:lang w:bidi="ar-EG"/>
        </w:rPr>
        <w:t xml:space="preserve"> reducing operating expenses,</w:t>
      </w:r>
    </w:p>
    <w:p w:rsidR="00EA589F" w:rsidRPr="007D2958" w:rsidRDefault="00EA589F" w:rsidP="007D2958">
      <w:pPr>
        <w:tabs>
          <w:tab w:val="right" w:pos="1080"/>
          <w:tab w:val="right" w:pos="1350"/>
        </w:tabs>
        <w:spacing w:after="0" w:line="360" w:lineRule="auto"/>
        <w:jc w:val="both"/>
        <w:rPr>
          <w:rFonts w:asciiTheme="majorBidi" w:hAnsiTheme="majorBidi" w:cstheme="majorBidi"/>
          <w:sz w:val="23"/>
          <w:szCs w:val="23"/>
          <w:lang w:bidi="ar-EG"/>
        </w:rPr>
      </w:pPr>
      <w:r w:rsidRPr="007D2958">
        <w:rPr>
          <w:rFonts w:asciiTheme="majorBidi" w:hAnsiTheme="majorBidi" w:cstheme="majorBidi"/>
          <w:sz w:val="23"/>
          <w:szCs w:val="23"/>
          <w:lang w:bidi="ar-EG"/>
        </w:rPr>
        <w:t>And reduce employment at all levels and dependence on work through remote communication to reduce the rate of injury and reduce operating expenses,</w:t>
      </w:r>
    </w:p>
    <w:p w:rsidR="00EA589F" w:rsidRPr="007D2958" w:rsidRDefault="00EA589F" w:rsidP="007D2958">
      <w:pPr>
        <w:tabs>
          <w:tab w:val="right" w:pos="1080"/>
          <w:tab w:val="right" w:pos="1350"/>
        </w:tabs>
        <w:spacing w:after="0" w:line="360" w:lineRule="auto"/>
        <w:jc w:val="both"/>
        <w:rPr>
          <w:rFonts w:asciiTheme="majorBidi" w:hAnsiTheme="majorBidi" w:cstheme="majorBidi"/>
          <w:sz w:val="23"/>
          <w:szCs w:val="23"/>
          <w:rtl/>
          <w:lang w:bidi="ar-EG"/>
        </w:rPr>
      </w:pPr>
      <w:r w:rsidRPr="007D2958">
        <w:rPr>
          <w:rFonts w:asciiTheme="majorBidi" w:hAnsiTheme="majorBidi" w:cstheme="majorBidi"/>
          <w:sz w:val="23"/>
          <w:szCs w:val="23"/>
          <w:lang w:bidi="ar-EG"/>
        </w:rPr>
        <w:t>And work towards rationalizing energy consumption and increasing rates of alternative and renewable energy use</w:t>
      </w:r>
      <w:r w:rsidRPr="007D2958">
        <w:rPr>
          <w:rFonts w:asciiTheme="majorBidi" w:hAnsiTheme="majorBidi" w:cstheme="majorBidi"/>
          <w:sz w:val="23"/>
          <w:szCs w:val="23"/>
          <w:rtl/>
          <w:lang w:bidi="ar-EG"/>
        </w:rPr>
        <w:t>.</w:t>
      </w:r>
    </w:p>
    <w:p w:rsidR="002F3BEF" w:rsidRPr="007D2958" w:rsidRDefault="007D2958" w:rsidP="007D2958">
      <w:pPr>
        <w:tabs>
          <w:tab w:val="right" w:pos="1080"/>
          <w:tab w:val="right" w:pos="1350"/>
        </w:tabs>
        <w:bidi/>
        <w:spacing w:after="0" w:line="360" w:lineRule="auto"/>
        <w:jc w:val="right"/>
        <w:rPr>
          <w:rFonts w:ascii="Simplified Arabic" w:hAnsi="Simplified Arabic" w:cs="Simplified Arabic"/>
          <w:sz w:val="23"/>
          <w:szCs w:val="23"/>
          <w:rtl/>
          <w:lang w:bidi="ar-EG"/>
        </w:rPr>
      </w:pPr>
      <w:r w:rsidRPr="00105219">
        <w:rPr>
          <w:rFonts w:ascii="Simplified Arabic" w:hAnsi="Simplified Arabic" w:cs="Simplified Arabic"/>
          <w:b/>
          <w:bCs/>
          <w:sz w:val="23"/>
          <w:szCs w:val="23"/>
          <w:lang w:bidi="ar-EG"/>
        </w:rPr>
        <w:t>Key words</w:t>
      </w:r>
      <w:r w:rsidRPr="007D2958">
        <w:rPr>
          <w:rFonts w:ascii="Simplified Arabic" w:hAnsi="Simplified Arabic" w:cs="Simplified Arabic"/>
          <w:sz w:val="23"/>
          <w:szCs w:val="23"/>
          <w:lang w:bidi="ar-EG"/>
        </w:rPr>
        <w:t>: Corona Virus - Pandemic - Civil Aviation - Sustainable Development</w:t>
      </w:r>
    </w:p>
    <w:p w:rsidR="00DF1795" w:rsidRPr="00A4372B" w:rsidRDefault="00DF1795" w:rsidP="00C94645">
      <w:pPr>
        <w:bidi/>
        <w:spacing w:after="0" w:line="240" w:lineRule="auto"/>
        <w:ind w:left="360"/>
        <w:jc w:val="center"/>
        <w:rPr>
          <w:rFonts w:ascii="Simplified Arabic" w:hAnsi="Simplified Arabic" w:cs="Simplified Arabic"/>
          <w:b/>
          <w:bCs/>
          <w:sz w:val="24"/>
          <w:szCs w:val="24"/>
        </w:rPr>
      </w:pPr>
      <w:r w:rsidRPr="00A4372B">
        <w:rPr>
          <w:rFonts w:ascii="Simplified Arabic" w:hAnsi="Simplified Arabic" w:cs="Simplified Arabic" w:hint="cs"/>
          <w:b/>
          <w:bCs/>
          <w:sz w:val="24"/>
          <w:szCs w:val="24"/>
          <w:rtl/>
        </w:rPr>
        <w:lastRenderedPageBreak/>
        <w:t>فهرس المحتويات</w:t>
      </w:r>
    </w:p>
    <w:tbl>
      <w:tblPr>
        <w:bidiVisual/>
        <w:tblW w:w="4870" w:type="pct"/>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2"/>
        <w:gridCol w:w="849"/>
      </w:tblGrid>
      <w:tr w:rsidR="00A97C58" w:rsidRPr="00571B72" w:rsidTr="00A4372B">
        <w:trPr>
          <w:trHeight w:val="309"/>
          <w:tblHeader/>
        </w:trPr>
        <w:tc>
          <w:tcPr>
            <w:tcW w:w="4565" w:type="pct"/>
            <w:shd w:val="clear" w:color="auto" w:fill="C6D9F1" w:themeFill="text2" w:themeFillTint="33"/>
            <w:vAlign w:val="center"/>
          </w:tcPr>
          <w:p w:rsidR="00A97C58" w:rsidRPr="00571B72" w:rsidRDefault="00A97C58" w:rsidP="00A4372B">
            <w:pPr>
              <w:bidi/>
              <w:spacing w:after="0" w:line="240" w:lineRule="auto"/>
              <w:jc w:val="center"/>
              <w:rPr>
                <w:rFonts w:ascii="Simplified Arabic" w:hAnsi="Simplified Arabic" w:cs="Simplified Arabic"/>
                <w:b/>
                <w:color w:val="000000"/>
                <w:sz w:val="24"/>
                <w:szCs w:val="24"/>
                <w:rtl/>
                <w:lang w:bidi="ar-EG"/>
              </w:rPr>
            </w:pPr>
            <w:r w:rsidRPr="00571B72">
              <w:rPr>
                <w:rFonts w:ascii="Simplified Arabic" w:hAnsi="Simplified Arabic" w:cs="Simplified Arabic"/>
                <w:b/>
                <w:color w:val="000000"/>
                <w:sz w:val="24"/>
                <w:szCs w:val="24"/>
                <w:rtl/>
                <w:lang w:bidi="ar-EG"/>
              </w:rPr>
              <w:t>الموضوع</w:t>
            </w:r>
          </w:p>
        </w:tc>
        <w:tc>
          <w:tcPr>
            <w:tcW w:w="435" w:type="pct"/>
            <w:shd w:val="clear" w:color="auto" w:fill="C6D9F1" w:themeFill="text2" w:themeFillTint="33"/>
            <w:vAlign w:val="center"/>
          </w:tcPr>
          <w:p w:rsidR="00A97C58" w:rsidRPr="00571B72" w:rsidRDefault="00A97C58" w:rsidP="00A4372B">
            <w:pPr>
              <w:bidi/>
              <w:spacing w:after="0" w:line="240" w:lineRule="auto"/>
              <w:jc w:val="center"/>
              <w:rPr>
                <w:rFonts w:ascii="Simplified Arabic" w:hAnsi="Simplified Arabic" w:cs="Simplified Arabic"/>
                <w:b/>
                <w:color w:val="000000"/>
                <w:sz w:val="24"/>
                <w:szCs w:val="24"/>
                <w:rtl/>
                <w:lang w:bidi="ar-EG"/>
              </w:rPr>
            </w:pPr>
            <w:r w:rsidRPr="00571B72">
              <w:rPr>
                <w:rFonts w:ascii="Simplified Arabic" w:hAnsi="Simplified Arabic" w:cs="Simplified Arabic"/>
                <w:b/>
                <w:color w:val="000000"/>
                <w:sz w:val="24"/>
                <w:szCs w:val="24"/>
                <w:rtl/>
                <w:lang w:bidi="ar-EG"/>
              </w:rPr>
              <w:t>الصفحة</w:t>
            </w:r>
          </w:p>
        </w:tc>
      </w:tr>
      <w:tr w:rsidR="00A97C58" w:rsidRPr="00571B72" w:rsidTr="002B41B3">
        <w:tc>
          <w:tcPr>
            <w:tcW w:w="4565" w:type="pct"/>
            <w:shd w:val="clear" w:color="auto" w:fill="auto"/>
            <w:vAlign w:val="center"/>
          </w:tcPr>
          <w:p w:rsidR="00A97C58" w:rsidRPr="003D3532" w:rsidRDefault="00A97C58" w:rsidP="00A4372B">
            <w:pPr>
              <w:bidi/>
              <w:spacing w:after="0" w:line="240" w:lineRule="auto"/>
              <w:jc w:val="both"/>
              <w:rPr>
                <w:rFonts w:ascii="Simplified Arabic" w:hAnsi="Simplified Arabic" w:cs="Simplified Arabic"/>
                <w:bCs/>
                <w:color w:val="0D0D0D" w:themeColor="text1" w:themeTint="F2"/>
                <w:rtl/>
                <w:lang w:bidi="ar-EG"/>
              </w:rPr>
            </w:pPr>
            <w:r w:rsidRPr="003D3532">
              <w:rPr>
                <w:rFonts w:ascii="Simplified Arabic" w:hAnsi="Simplified Arabic" w:cs="Simplified Arabic" w:hint="cs"/>
                <w:bCs/>
                <w:color w:val="0D0D0D" w:themeColor="text1" w:themeTint="F2"/>
                <w:rtl/>
                <w:lang w:bidi="ar-EG"/>
              </w:rPr>
              <w:t xml:space="preserve">القسم الأول: الإطار </w:t>
            </w:r>
            <w:r w:rsidR="00105219" w:rsidRPr="003D3532">
              <w:rPr>
                <w:rFonts w:ascii="Simplified Arabic" w:hAnsi="Simplified Arabic" w:cs="Simplified Arabic" w:hint="cs"/>
                <w:bCs/>
                <w:color w:val="0D0D0D" w:themeColor="text1" w:themeTint="F2"/>
                <w:rtl/>
                <w:lang w:bidi="ar-EG"/>
              </w:rPr>
              <w:t>النظري</w:t>
            </w:r>
            <w:r w:rsidRPr="003D3532">
              <w:rPr>
                <w:rFonts w:ascii="Simplified Arabic" w:hAnsi="Simplified Arabic" w:cs="Simplified Arabic"/>
                <w:bCs/>
                <w:color w:val="0D0D0D" w:themeColor="text1" w:themeTint="F2"/>
                <w:rtl/>
                <w:lang w:bidi="ar-EG"/>
              </w:rPr>
              <w:t xml:space="preserve"> </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4</w:t>
            </w:r>
          </w:p>
        </w:tc>
      </w:tr>
      <w:tr w:rsidR="00A97C58" w:rsidRPr="00571B72" w:rsidTr="002B41B3">
        <w:tc>
          <w:tcPr>
            <w:tcW w:w="4565" w:type="pct"/>
            <w:shd w:val="clear" w:color="auto" w:fill="auto"/>
            <w:vAlign w:val="center"/>
          </w:tcPr>
          <w:p w:rsidR="00A97C58" w:rsidRPr="003D3532" w:rsidRDefault="00A97C58" w:rsidP="00A4372B">
            <w:pPr>
              <w:bidi/>
              <w:spacing w:after="0" w:line="240" w:lineRule="auto"/>
              <w:jc w:val="both"/>
              <w:rPr>
                <w:rFonts w:ascii="Simplified Arabic" w:hAnsi="Simplified Arabic" w:cs="Simplified Arabic"/>
                <w:bCs/>
                <w:color w:val="0D0D0D" w:themeColor="text1" w:themeTint="F2"/>
                <w:rtl/>
                <w:lang w:bidi="ar-EG"/>
              </w:rPr>
            </w:pPr>
            <w:r w:rsidRPr="003D3532">
              <w:rPr>
                <w:rFonts w:ascii="Simplified Arabic" w:hAnsi="Simplified Arabic" w:cs="Simplified Arabic" w:hint="cs"/>
                <w:bCs/>
                <w:color w:val="0D0D0D" w:themeColor="text1" w:themeTint="F2"/>
                <w:rtl/>
                <w:lang w:bidi="ar-EG"/>
              </w:rPr>
              <w:t xml:space="preserve">  1.1 مقدمة البحث</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4</w:t>
            </w:r>
          </w:p>
        </w:tc>
      </w:tr>
      <w:tr w:rsidR="00A97C58" w:rsidRPr="00571B72" w:rsidTr="002B41B3">
        <w:tc>
          <w:tcPr>
            <w:tcW w:w="4565" w:type="pct"/>
            <w:shd w:val="clear" w:color="auto" w:fill="auto"/>
            <w:vAlign w:val="center"/>
          </w:tcPr>
          <w:p w:rsidR="00A97C58" w:rsidRPr="003D3532" w:rsidRDefault="00A97C58" w:rsidP="00A4372B">
            <w:pPr>
              <w:bidi/>
              <w:spacing w:after="0" w:line="240" w:lineRule="auto"/>
              <w:jc w:val="both"/>
              <w:rPr>
                <w:rFonts w:ascii="Simplified Arabic" w:hAnsi="Simplified Arabic" w:cs="Simplified Arabic"/>
                <w:bCs/>
                <w:color w:val="0D0D0D" w:themeColor="text1" w:themeTint="F2"/>
                <w:rtl/>
                <w:lang w:bidi="ar-EG"/>
              </w:rPr>
            </w:pPr>
            <w:r w:rsidRPr="003D3532">
              <w:rPr>
                <w:rFonts w:ascii="Simplified Arabic" w:hAnsi="Simplified Arabic" w:cs="Simplified Arabic" w:hint="cs"/>
                <w:bCs/>
                <w:color w:val="0D0D0D" w:themeColor="text1" w:themeTint="F2"/>
                <w:rtl/>
                <w:lang w:bidi="ar-EG"/>
              </w:rPr>
              <w:t xml:space="preserve">  2.1 المشكلة البحثية</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4</w:t>
            </w:r>
          </w:p>
        </w:tc>
      </w:tr>
      <w:tr w:rsidR="00A97C58" w:rsidRPr="00571B72" w:rsidTr="002B41B3">
        <w:tc>
          <w:tcPr>
            <w:tcW w:w="4565" w:type="pct"/>
            <w:shd w:val="clear" w:color="auto" w:fill="auto"/>
            <w:vAlign w:val="center"/>
          </w:tcPr>
          <w:p w:rsidR="00A97C58" w:rsidRPr="003D3532" w:rsidRDefault="00A97C58" w:rsidP="00A4372B">
            <w:pPr>
              <w:bidi/>
              <w:spacing w:after="0" w:line="240" w:lineRule="auto"/>
              <w:jc w:val="both"/>
              <w:rPr>
                <w:rFonts w:ascii="Simplified Arabic" w:hAnsi="Simplified Arabic" w:cs="Simplified Arabic"/>
                <w:bCs/>
                <w:color w:val="0D0D0D" w:themeColor="text1" w:themeTint="F2"/>
                <w:rtl/>
                <w:lang w:bidi="ar-EG"/>
              </w:rPr>
            </w:pPr>
            <w:r w:rsidRPr="003D3532">
              <w:rPr>
                <w:rFonts w:ascii="Simplified Arabic" w:hAnsi="Simplified Arabic" w:cs="Simplified Arabic" w:hint="cs"/>
                <w:bCs/>
                <w:color w:val="0D0D0D" w:themeColor="text1" w:themeTint="F2"/>
                <w:rtl/>
                <w:lang w:bidi="ar-EG"/>
              </w:rPr>
              <w:t xml:space="preserve">  3.1 أهداف البحث</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5</w:t>
            </w:r>
          </w:p>
        </w:tc>
      </w:tr>
      <w:tr w:rsidR="00A97C58" w:rsidRPr="00571B72" w:rsidTr="002B41B3">
        <w:tc>
          <w:tcPr>
            <w:tcW w:w="4565" w:type="pct"/>
            <w:shd w:val="clear" w:color="auto" w:fill="auto"/>
            <w:vAlign w:val="center"/>
          </w:tcPr>
          <w:p w:rsidR="00A97C58" w:rsidRPr="003D3532" w:rsidRDefault="00A97C58" w:rsidP="00A4372B">
            <w:pPr>
              <w:bidi/>
              <w:spacing w:after="0" w:line="240" w:lineRule="auto"/>
              <w:jc w:val="both"/>
              <w:rPr>
                <w:rFonts w:ascii="Simplified Arabic" w:hAnsi="Simplified Arabic" w:cs="Simplified Arabic"/>
                <w:bCs/>
                <w:color w:val="0D0D0D" w:themeColor="text1" w:themeTint="F2"/>
                <w:rtl/>
                <w:lang w:bidi="ar-EG"/>
              </w:rPr>
            </w:pPr>
            <w:r w:rsidRPr="003D3532">
              <w:rPr>
                <w:rFonts w:ascii="Simplified Arabic" w:hAnsi="Simplified Arabic" w:cs="Simplified Arabic" w:hint="cs"/>
                <w:bCs/>
                <w:color w:val="0D0D0D" w:themeColor="text1" w:themeTint="F2"/>
                <w:rtl/>
                <w:lang w:bidi="ar-EG"/>
              </w:rPr>
              <w:t xml:space="preserve">  4.1 أهمية البحث</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5</w:t>
            </w:r>
          </w:p>
        </w:tc>
      </w:tr>
      <w:tr w:rsidR="00A97C58" w:rsidRPr="00571B72" w:rsidTr="002B41B3">
        <w:tc>
          <w:tcPr>
            <w:tcW w:w="4565" w:type="pct"/>
            <w:shd w:val="clear" w:color="auto" w:fill="auto"/>
            <w:vAlign w:val="center"/>
          </w:tcPr>
          <w:p w:rsidR="00A97C58" w:rsidRPr="003D3532" w:rsidRDefault="00A97C58" w:rsidP="00A4372B">
            <w:pPr>
              <w:bidi/>
              <w:spacing w:after="0" w:line="240" w:lineRule="auto"/>
              <w:jc w:val="both"/>
              <w:rPr>
                <w:rFonts w:ascii="Simplified Arabic" w:hAnsi="Simplified Arabic" w:cs="Simplified Arabic"/>
                <w:bCs/>
                <w:color w:val="0D0D0D" w:themeColor="text1" w:themeTint="F2"/>
                <w:rtl/>
                <w:lang w:bidi="ar-EG"/>
              </w:rPr>
            </w:pPr>
            <w:r w:rsidRPr="003D3532">
              <w:rPr>
                <w:rFonts w:ascii="Simplified Arabic" w:hAnsi="Simplified Arabic" w:cs="Simplified Arabic" w:hint="cs"/>
                <w:bCs/>
                <w:color w:val="0D0D0D" w:themeColor="text1" w:themeTint="F2"/>
                <w:rtl/>
                <w:lang w:bidi="ar-EG"/>
              </w:rPr>
              <w:t xml:space="preserve">  5.1 تساؤلات البحث</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5</w:t>
            </w:r>
          </w:p>
        </w:tc>
      </w:tr>
      <w:tr w:rsidR="00A97C58" w:rsidRPr="00571B72" w:rsidTr="002B41B3">
        <w:tc>
          <w:tcPr>
            <w:tcW w:w="4565" w:type="pct"/>
            <w:shd w:val="clear" w:color="auto" w:fill="auto"/>
            <w:vAlign w:val="center"/>
          </w:tcPr>
          <w:p w:rsidR="00A97C58" w:rsidRPr="003D3532" w:rsidRDefault="00A97C58" w:rsidP="00A4372B">
            <w:pPr>
              <w:bidi/>
              <w:spacing w:after="0" w:line="240" w:lineRule="auto"/>
              <w:ind w:firstLine="124"/>
              <w:jc w:val="both"/>
              <w:rPr>
                <w:rFonts w:ascii="Simplified Arabic" w:hAnsi="Simplified Arabic" w:cs="Simplified Arabic"/>
                <w:bCs/>
                <w:color w:val="0D0D0D" w:themeColor="text1" w:themeTint="F2"/>
                <w:rtl/>
                <w:lang w:bidi="ar-EG"/>
              </w:rPr>
            </w:pPr>
            <w:r w:rsidRPr="003D3532">
              <w:rPr>
                <w:rFonts w:ascii="Simplified Arabic" w:hAnsi="Simplified Arabic" w:cs="Simplified Arabic" w:hint="cs"/>
                <w:bCs/>
                <w:color w:val="0D0D0D" w:themeColor="text1" w:themeTint="F2"/>
                <w:rtl/>
                <w:lang w:bidi="ar-EG"/>
              </w:rPr>
              <w:t>6.1 منهجية  البحث</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5</w:t>
            </w:r>
          </w:p>
        </w:tc>
      </w:tr>
      <w:tr w:rsidR="00A97C58" w:rsidRPr="00264DA1" w:rsidTr="002B41B3">
        <w:tc>
          <w:tcPr>
            <w:tcW w:w="4565" w:type="pct"/>
            <w:shd w:val="clear" w:color="auto" w:fill="auto"/>
            <w:vAlign w:val="center"/>
          </w:tcPr>
          <w:p w:rsidR="00A97C58" w:rsidRPr="003D3532" w:rsidRDefault="00A97C58" w:rsidP="00A4372B">
            <w:pPr>
              <w:bidi/>
              <w:spacing w:after="0" w:line="240" w:lineRule="auto"/>
              <w:jc w:val="both"/>
              <w:rPr>
                <w:rFonts w:ascii="Simplified Arabic" w:hAnsi="Simplified Arabic" w:cs="Simplified Arabic"/>
                <w:bCs/>
                <w:color w:val="0D0D0D" w:themeColor="text1" w:themeTint="F2"/>
                <w:rtl/>
                <w:lang w:bidi="ar-EG"/>
              </w:rPr>
            </w:pPr>
            <w:r w:rsidRPr="003D3532">
              <w:rPr>
                <w:rFonts w:ascii="Simplified Arabic" w:hAnsi="Simplified Arabic" w:cs="Simplified Arabic" w:hint="cs"/>
                <w:bCs/>
                <w:color w:val="0D0D0D" w:themeColor="text1" w:themeTint="F2"/>
                <w:rtl/>
                <w:lang w:bidi="ar-EG"/>
              </w:rPr>
              <w:t xml:space="preserve">  7.1 حدود البحث</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5</w:t>
            </w:r>
          </w:p>
        </w:tc>
      </w:tr>
      <w:tr w:rsidR="00A97C58" w:rsidRPr="00264DA1" w:rsidTr="002B41B3">
        <w:tc>
          <w:tcPr>
            <w:tcW w:w="4565" w:type="pct"/>
            <w:shd w:val="clear" w:color="auto" w:fill="auto"/>
            <w:vAlign w:val="center"/>
          </w:tcPr>
          <w:p w:rsidR="00A97C58" w:rsidRPr="003D3532" w:rsidRDefault="00A97C58" w:rsidP="00A4372B">
            <w:pPr>
              <w:bidi/>
              <w:spacing w:after="0" w:line="240" w:lineRule="auto"/>
              <w:jc w:val="both"/>
              <w:rPr>
                <w:rFonts w:ascii="Simplified Arabic" w:hAnsi="Simplified Arabic" w:cs="Simplified Arabic"/>
                <w:bCs/>
                <w:color w:val="0D0D0D" w:themeColor="text1" w:themeTint="F2"/>
                <w:rtl/>
                <w:lang w:bidi="ar-EG"/>
              </w:rPr>
            </w:pPr>
            <w:r w:rsidRPr="003D3532">
              <w:rPr>
                <w:rFonts w:ascii="Simplified Arabic" w:hAnsi="Simplified Arabic" w:cs="Simplified Arabic" w:hint="cs"/>
                <w:bCs/>
                <w:color w:val="0D0D0D" w:themeColor="text1" w:themeTint="F2"/>
                <w:rtl/>
                <w:lang w:bidi="ar-EG"/>
              </w:rPr>
              <w:t xml:space="preserve">  8.1 المفاهيم البحثية</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5</w:t>
            </w:r>
          </w:p>
        </w:tc>
      </w:tr>
      <w:tr w:rsidR="00A97C58" w:rsidRPr="00264DA1" w:rsidTr="002B41B3">
        <w:tc>
          <w:tcPr>
            <w:tcW w:w="4565" w:type="pct"/>
            <w:shd w:val="clear" w:color="auto" w:fill="auto"/>
            <w:vAlign w:val="center"/>
          </w:tcPr>
          <w:p w:rsidR="00A97C58" w:rsidRPr="003D3532" w:rsidRDefault="00A97C58" w:rsidP="00A4372B">
            <w:pPr>
              <w:bidi/>
              <w:spacing w:after="0" w:line="240" w:lineRule="auto"/>
              <w:jc w:val="both"/>
              <w:rPr>
                <w:rFonts w:ascii="Simplified Arabic" w:hAnsi="Simplified Arabic" w:cs="Simplified Arabic"/>
                <w:bCs/>
                <w:color w:val="0D0D0D" w:themeColor="text1" w:themeTint="F2"/>
                <w:rtl/>
                <w:lang w:bidi="ar-EG"/>
              </w:rPr>
            </w:pPr>
            <w:r w:rsidRPr="003D3532">
              <w:rPr>
                <w:rFonts w:ascii="Simplified Arabic" w:hAnsi="Simplified Arabic" w:cs="Simplified Arabic" w:hint="cs"/>
                <w:bCs/>
                <w:color w:val="0D0D0D" w:themeColor="text1" w:themeTint="F2"/>
                <w:rtl/>
                <w:lang w:bidi="ar-EG"/>
              </w:rPr>
              <w:t xml:space="preserve">  9.1 الدراسات السابقة</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7</w:t>
            </w:r>
          </w:p>
        </w:tc>
      </w:tr>
      <w:tr w:rsidR="00A97C58" w:rsidRPr="00264DA1" w:rsidTr="002B41B3">
        <w:tc>
          <w:tcPr>
            <w:tcW w:w="4565" w:type="pct"/>
            <w:shd w:val="clear" w:color="auto" w:fill="auto"/>
            <w:vAlign w:val="center"/>
          </w:tcPr>
          <w:p w:rsidR="00A97C58" w:rsidRPr="003D3532" w:rsidRDefault="00A97C58" w:rsidP="00A4372B">
            <w:pPr>
              <w:bidi/>
              <w:spacing w:after="0" w:line="240" w:lineRule="auto"/>
              <w:jc w:val="both"/>
              <w:rPr>
                <w:rFonts w:ascii="Simplified Arabic" w:hAnsi="Simplified Arabic" w:cs="Simplified Arabic"/>
                <w:bCs/>
                <w:color w:val="0D0D0D" w:themeColor="text1" w:themeTint="F2"/>
                <w:rtl/>
                <w:lang w:bidi="ar-EG"/>
              </w:rPr>
            </w:pPr>
            <w:r w:rsidRPr="003D3532">
              <w:rPr>
                <w:rFonts w:ascii="Simplified Arabic" w:hAnsi="Simplified Arabic" w:cs="Simplified Arabic" w:hint="cs"/>
                <w:bCs/>
                <w:color w:val="0D0D0D" w:themeColor="text1" w:themeTint="F2"/>
                <w:rtl/>
                <w:lang w:bidi="ar-EG"/>
              </w:rPr>
              <w:t>القسم الثانى: الدراسة التطبيقية</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11</w:t>
            </w:r>
          </w:p>
        </w:tc>
      </w:tr>
      <w:tr w:rsidR="00A97C58" w:rsidRPr="00264DA1" w:rsidTr="002B41B3">
        <w:tc>
          <w:tcPr>
            <w:tcW w:w="4565" w:type="pct"/>
            <w:shd w:val="clear" w:color="auto" w:fill="auto"/>
            <w:vAlign w:val="center"/>
          </w:tcPr>
          <w:p w:rsidR="00A97C58" w:rsidRPr="00EB59DB" w:rsidRDefault="00A97C58" w:rsidP="00A4372B">
            <w:pPr>
              <w:bidi/>
              <w:spacing w:after="0" w:line="240" w:lineRule="auto"/>
              <w:ind w:firstLine="124"/>
              <w:jc w:val="both"/>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1.2 مقدمة</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11</w:t>
            </w:r>
          </w:p>
        </w:tc>
      </w:tr>
      <w:tr w:rsidR="00A97C58" w:rsidRPr="00264DA1" w:rsidTr="002B41B3">
        <w:tc>
          <w:tcPr>
            <w:tcW w:w="4565" w:type="pct"/>
            <w:shd w:val="clear" w:color="auto" w:fill="auto"/>
            <w:vAlign w:val="center"/>
          </w:tcPr>
          <w:p w:rsidR="00A97C58" w:rsidRPr="00EB59DB" w:rsidRDefault="00A97C58" w:rsidP="00A4372B">
            <w:pPr>
              <w:bidi/>
              <w:spacing w:after="0" w:line="240" w:lineRule="auto"/>
              <w:ind w:firstLine="124"/>
              <w:jc w:val="both"/>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 xml:space="preserve">2.2 </w:t>
            </w:r>
            <w:r w:rsidR="00911CBE" w:rsidRPr="00EB59DB">
              <w:rPr>
                <w:rFonts w:ascii="Simplified Arabic" w:hAnsi="Simplified Arabic" w:cs="Simplified Arabic" w:hint="cs"/>
                <w:bCs/>
                <w:color w:val="000000"/>
                <w:rtl/>
                <w:lang w:bidi="ar-EG"/>
              </w:rPr>
              <w:t xml:space="preserve">تأثير إنتشار جائحة كورونا على قطاع الطيران </w:t>
            </w:r>
            <w:r w:rsidR="00E932CF" w:rsidRPr="00EB59DB">
              <w:rPr>
                <w:rFonts w:ascii="Simplified Arabic" w:hAnsi="Simplified Arabic" w:cs="Simplified Arabic" w:hint="cs"/>
                <w:bCs/>
                <w:color w:val="000000"/>
                <w:rtl/>
                <w:lang w:bidi="ar-EG"/>
              </w:rPr>
              <w:t>بالدول العربية</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11</w:t>
            </w:r>
          </w:p>
        </w:tc>
      </w:tr>
      <w:tr w:rsidR="00A97C58" w:rsidRPr="00264DA1" w:rsidTr="002B41B3">
        <w:tc>
          <w:tcPr>
            <w:tcW w:w="4565" w:type="pct"/>
            <w:shd w:val="clear" w:color="auto" w:fill="auto"/>
            <w:vAlign w:val="center"/>
          </w:tcPr>
          <w:p w:rsidR="00A97C58" w:rsidRPr="00EB59DB" w:rsidRDefault="001B1322" w:rsidP="00A4372B">
            <w:pPr>
              <w:bidi/>
              <w:spacing w:after="0" w:line="240" w:lineRule="auto"/>
              <w:jc w:val="both"/>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 xml:space="preserve">  3.2 </w:t>
            </w:r>
            <w:r w:rsidR="00E932CF" w:rsidRPr="00EB59DB">
              <w:rPr>
                <w:rFonts w:ascii="Simplified Arabic" w:hAnsi="Simplified Arabic" w:cs="Simplified Arabic" w:hint="cs"/>
                <w:bCs/>
                <w:color w:val="000000"/>
                <w:rtl/>
                <w:lang w:bidi="ar-EG"/>
              </w:rPr>
              <w:t>الوضع الراهن لقطاع الطيران المدنى المصرى</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16</w:t>
            </w:r>
          </w:p>
        </w:tc>
      </w:tr>
      <w:tr w:rsidR="00A97C58" w:rsidRPr="00264DA1" w:rsidTr="002B41B3">
        <w:trPr>
          <w:trHeight w:val="415"/>
        </w:trPr>
        <w:tc>
          <w:tcPr>
            <w:tcW w:w="4565" w:type="pct"/>
            <w:shd w:val="clear" w:color="auto" w:fill="auto"/>
            <w:vAlign w:val="center"/>
          </w:tcPr>
          <w:p w:rsidR="00A97C58" w:rsidRPr="00EB59DB" w:rsidRDefault="00A97C58" w:rsidP="00A4372B">
            <w:pPr>
              <w:bidi/>
              <w:spacing w:after="0" w:line="240" w:lineRule="auto"/>
              <w:jc w:val="both"/>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 xml:space="preserve">  4.2 </w:t>
            </w:r>
            <w:r w:rsidR="00E932CF" w:rsidRPr="00EB59DB">
              <w:rPr>
                <w:rFonts w:ascii="Simplified Arabic" w:hAnsi="Simplified Arabic" w:cs="Simplified Arabic" w:hint="cs"/>
                <w:bCs/>
                <w:color w:val="000000"/>
                <w:rtl/>
                <w:lang w:bidi="ar-EG"/>
              </w:rPr>
              <w:t>تأثير إنتشار وباء الكورونا على الطيران المدنى المصرى</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17</w:t>
            </w:r>
          </w:p>
        </w:tc>
      </w:tr>
      <w:tr w:rsidR="00A97C58" w:rsidRPr="00264DA1" w:rsidTr="002B41B3">
        <w:tc>
          <w:tcPr>
            <w:tcW w:w="4565" w:type="pct"/>
            <w:shd w:val="clear" w:color="auto" w:fill="auto"/>
            <w:vAlign w:val="center"/>
          </w:tcPr>
          <w:p w:rsidR="00296972" w:rsidRPr="00EB59DB" w:rsidRDefault="00E932CF" w:rsidP="00A4372B">
            <w:pPr>
              <w:bidi/>
              <w:spacing w:after="0" w:line="240" w:lineRule="auto"/>
              <w:ind w:firstLine="124"/>
              <w:jc w:val="both"/>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2-4-1 تأثير الوباء على الوزارة ومهامها</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17</w:t>
            </w:r>
          </w:p>
        </w:tc>
      </w:tr>
      <w:tr w:rsidR="00A97C58" w:rsidRPr="00264DA1" w:rsidTr="002B41B3">
        <w:tc>
          <w:tcPr>
            <w:tcW w:w="4565" w:type="pct"/>
            <w:shd w:val="clear" w:color="auto" w:fill="auto"/>
            <w:vAlign w:val="center"/>
          </w:tcPr>
          <w:p w:rsidR="00A97C58" w:rsidRPr="00EB59DB" w:rsidRDefault="00E932CF" w:rsidP="00A4372B">
            <w:pPr>
              <w:bidi/>
              <w:spacing w:after="0" w:line="240" w:lineRule="auto"/>
              <w:jc w:val="both"/>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2-4-2 المعوقات والخسائر</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18</w:t>
            </w:r>
          </w:p>
        </w:tc>
      </w:tr>
      <w:tr w:rsidR="00A97C58" w:rsidRPr="00264DA1" w:rsidTr="002B41B3">
        <w:tc>
          <w:tcPr>
            <w:tcW w:w="4565" w:type="pct"/>
            <w:shd w:val="clear" w:color="auto" w:fill="auto"/>
            <w:vAlign w:val="center"/>
          </w:tcPr>
          <w:p w:rsidR="00A97C58" w:rsidRPr="00EB59DB" w:rsidRDefault="00E932CF" w:rsidP="00A4372B">
            <w:pPr>
              <w:bidi/>
              <w:spacing w:after="0" w:line="240" w:lineRule="auto"/>
              <w:jc w:val="both"/>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2-4-3 الإجراءات التى تم إتخاذها</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18</w:t>
            </w:r>
          </w:p>
        </w:tc>
      </w:tr>
      <w:tr w:rsidR="00A97C58" w:rsidRPr="00264DA1" w:rsidTr="002B41B3">
        <w:tc>
          <w:tcPr>
            <w:tcW w:w="4565" w:type="pct"/>
            <w:shd w:val="clear" w:color="auto" w:fill="auto"/>
            <w:vAlign w:val="center"/>
          </w:tcPr>
          <w:p w:rsidR="00A97C58" w:rsidRPr="00EB59DB" w:rsidRDefault="00E932CF" w:rsidP="00A4372B">
            <w:pPr>
              <w:bidi/>
              <w:spacing w:after="0" w:line="240" w:lineRule="auto"/>
              <w:jc w:val="both"/>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2-4-4 السيناريوهات المتوقعة وأثر نتائجها على مؤشرات التنمية المستدامة بقطاع الطيران المدنى</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18</w:t>
            </w:r>
          </w:p>
        </w:tc>
      </w:tr>
      <w:tr w:rsidR="00A97C58" w:rsidRPr="00571B72" w:rsidTr="002B41B3">
        <w:tc>
          <w:tcPr>
            <w:tcW w:w="4565" w:type="pct"/>
            <w:shd w:val="clear" w:color="auto" w:fill="auto"/>
            <w:vAlign w:val="center"/>
          </w:tcPr>
          <w:p w:rsidR="00A97C58" w:rsidRPr="00EB59DB" w:rsidRDefault="00E932CF" w:rsidP="00A4372B">
            <w:pPr>
              <w:bidi/>
              <w:spacing w:after="0" w:line="240" w:lineRule="auto"/>
              <w:jc w:val="both"/>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2-5 الحلول المقترحة لتفادى الأثار السلبية نتيجة الإجراءات الاحترازية التى اتخذت أثناء انتشار الوباء</w:t>
            </w:r>
          </w:p>
        </w:tc>
        <w:tc>
          <w:tcPr>
            <w:tcW w:w="435" w:type="pct"/>
            <w:shd w:val="clear" w:color="auto" w:fill="auto"/>
            <w:vAlign w:val="center"/>
          </w:tcPr>
          <w:p w:rsidR="00A97C58"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36</w:t>
            </w:r>
          </w:p>
        </w:tc>
      </w:tr>
      <w:tr w:rsidR="00E932CF" w:rsidRPr="00571B72" w:rsidTr="002B41B3">
        <w:tc>
          <w:tcPr>
            <w:tcW w:w="4565" w:type="pct"/>
            <w:shd w:val="clear" w:color="auto" w:fill="auto"/>
            <w:vAlign w:val="center"/>
          </w:tcPr>
          <w:p w:rsidR="00E932CF" w:rsidRPr="00EB59DB" w:rsidRDefault="00E932CF" w:rsidP="00A4372B">
            <w:pPr>
              <w:bidi/>
              <w:spacing w:after="0" w:line="240" w:lineRule="auto"/>
              <w:jc w:val="both"/>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المراجع</w:t>
            </w:r>
          </w:p>
        </w:tc>
        <w:tc>
          <w:tcPr>
            <w:tcW w:w="435" w:type="pct"/>
            <w:shd w:val="clear" w:color="auto" w:fill="auto"/>
            <w:vAlign w:val="center"/>
          </w:tcPr>
          <w:p w:rsidR="00E932CF" w:rsidRPr="00EB59DB" w:rsidRDefault="00E932CF" w:rsidP="00B60037">
            <w:pPr>
              <w:spacing w:after="0" w:line="240" w:lineRule="auto"/>
              <w:jc w:val="center"/>
              <w:rPr>
                <w:rFonts w:ascii="Simplified Arabic" w:hAnsi="Simplified Arabic" w:cs="Simplified Arabic"/>
                <w:bCs/>
                <w:color w:val="000000"/>
                <w:rtl/>
                <w:lang w:bidi="ar-EG"/>
              </w:rPr>
            </w:pPr>
            <w:r w:rsidRPr="00EB59DB">
              <w:rPr>
                <w:rFonts w:ascii="Simplified Arabic" w:hAnsi="Simplified Arabic" w:cs="Simplified Arabic" w:hint="cs"/>
                <w:bCs/>
                <w:color w:val="000000"/>
                <w:rtl/>
                <w:lang w:bidi="ar-EG"/>
              </w:rPr>
              <w:t>38</w:t>
            </w:r>
          </w:p>
        </w:tc>
      </w:tr>
    </w:tbl>
    <w:p w:rsidR="00A7615A" w:rsidRPr="00EB59DB" w:rsidRDefault="00A7615A" w:rsidP="00651BD7">
      <w:pPr>
        <w:pStyle w:val="ListParagraph"/>
        <w:tabs>
          <w:tab w:val="right" w:pos="-180"/>
        </w:tabs>
        <w:bidi/>
        <w:spacing w:after="0"/>
        <w:ind w:left="-180" w:hanging="180"/>
        <w:jc w:val="center"/>
        <w:rPr>
          <w:rFonts w:ascii="Arial" w:hAnsi="Arial"/>
          <w:b/>
          <w:bCs/>
          <w:color w:val="0000FF"/>
          <w:sz w:val="10"/>
          <w:szCs w:val="10"/>
          <w:u w:val="single"/>
          <w:rtl/>
          <w:lang w:bidi="ar-EG"/>
        </w:rPr>
      </w:pPr>
    </w:p>
    <w:p w:rsidR="005233C2" w:rsidRPr="00EB59DB" w:rsidRDefault="005233C2" w:rsidP="005233C2">
      <w:pPr>
        <w:bidi/>
        <w:spacing w:after="0" w:line="240" w:lineRule="auto"/>
        <w:ind w:left="360"/>
        <w:jc w:val="center"/>
        <w:rPr>
          <w:rFonts w:ascii="Simplified Arabic" w:hAnsi="Simplified Arabic" w:cs="Simplified Arabic"/>
          <w:b/>
          <w:bCs/>
          <w:sz w:val="6"/>
          <w:szCs w:val="6"/>
        </w:rPr>
      </w:pPr>
    </w:p>
    <w:tbl>
      <w:tblPr>
        <w:bidiVisual/>
        <w:tblW w:w="4870" w:type="pct"/>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2"/>
        <w:gridCol w:w="849"/>
      </w:tblGrid>
      <w:tr w:rsidR="005233C2" w:rsidRPr="00571B72" w:rsidTr="00A4372B">
        <w:trPr>
          <w:trHeight w:val="269"/>
          <w:tblHeader/>
        </w:trPr>
        <w:tc>
          <w:tcPr>
            <w:tcW w:w="4565" w:type="pct"/>
            <w:shd w:val="clear" w:color="auto" w:fill="C6D9F1" w:themeFill="text2" w:themeFillTint="33"/>
            <w:vAlign w:val="center"/>
          </w:tcPr>
          <w:p w:rsidR="005233C2" w:rsidRPr="00A4372B" w:rsidRDefault="00EB59DB" w:rsidP="00D57E77">
            <w:pPr>
              <w:spacing w:after="0" w:line="240" w:lineRule="auto"/>
              <w:jc w:val="center"/>
              <w:rPr>
                <w:rFonts w:ascii="Simplified Arabic" w:hAnsi="Simplified Arabic" w:cs="Simplified Arabic"/>
                <w:b/>
                <w:color w:val="000000"/>
                <w:rtl/>
                <w:lang w:bidi="ar-EG"/>
              </w:rPr>
            </w:pPr>
            <w:r w:rsidRPr="00A4372B">
              <w:rPr>
                <w:rFonts w:ascii="Simplified Arabic" w:hAnsi="Simplified Arabic" w:cs="Simplified Arabic" w:hint="cs"/>
                <w:b/>
                <w:bCs/>
                <w:rtl/>
              </w:rPr>
              <w:t>فهرس الجداول</w:t>
            </w:r>
          </w:p>
        </w:tc>
        <w:tc>
          <w:tcPr>
            <w:tcW w:w="435" w:type="pct"/>
            <w:shd w:val="clear" w:color="auto" w:fill="C6D9F1" w:themeFill="text2" w:themeFillTint="33"/>
            <w:vAlign w:val="center"/>
          </w:tcPr>
          <w:p w:rsidR="005233C2" w:rsidRPr="00A4372B" w:rsidRDefault="005233C2" w:rsidP="00D57E77">
            <w:pPr>
              <w:spacing w:after="0" w:line="240" w:lineRule="auto"/>
              <w:jc w:val="center"/>
              <w:rPr>
                <w:rFonts w:ascii="Simplified Arabic" w:hAnsi="Simplified Arabic" w:cs="Simplified Arabic"/>
                <w:b/>
                <w:color w:val="000000"/>
                <w:rtl/>
                <w:lang w:bidi="ar-EG"/>
              </w:rPr>
            </w:pPr>
            <w:r w:rsidRPr="00A4372B">
              <w:rPr>
                <w:rFonts w:ascii="Simplified Arabic" w:hAnsi="Simplified Arabic" w:cs="Simplified Arabic"/>
                <w:b/>
                <w:color w:val="000000"/>
                <w:rtl/>
                <w:lang w:bidi="ar-EG"/>
              </w:rPr>
              <w:t>الصفحة</w:t>
            </w:r>
          </w:p>
        </w:tc>
      </w:tr>
      <w:tr w:rsidR="005233C2" w:rsidRPr="00571B72" w:rsidTr="00D57E77">
        <w:tc>
          <w:tcPr>
            <w:tcW w:w="4565" w:type="pct"/>
            <w:shd w:val="clear" w:color="auto" w:fill="auto"/>
            <w:vAlign w:val="center"/>
          </w:tcPr>
          <w:p w:rsidR="005233C2" w:rsidRPr="00EB59DB" w:rsidRDefault="00EB59DB" w:rsidP="00A4372B">
            <w:pPr>
              <w:bidi/>
              <w:spacing w:after="0" w:line="240" w:lineRule="auto"/>
              <w:jc w:val="both"/>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جدول رقم (1): المؤشرات الاقتصادية للتنمية المستدامة الخاصة بقطاع الطيران المدنى</w:t>
            </w:r>
          </w:p>
        </w:tc>
        <w:tc>
          <w:tcPr>
            <w:tcW w:w="435" w:type="pct"/>
            <w:shd w:val="clear" w:color="auto" w:fill="auto"/>
            <w:vAlign w:val="center"/>
          </w:tcPr>
          <w:p w:rsidR="005233C2" w:rsidRPr="00EB59DB" w:rsidRDefault="00636118" w:rsidP="00D57E77">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20</w:t>
            </w:r>
          </w:p>
        </w:tc>
      </w:tr>
      <w:tr w:rsidR="005233C2" w:rsidRPr="00571B72" w:rsidTr="00A4372B">
        <w:trPr>
          <w:trHeight w:val="602"/>
        </w:trPr>
        <w:tc>
          <w:tcPr>
            <w:tcW w:w="4565" w:type="pct"/>
            <w:shd w:val="clear" w:color="auto" w:fill="auto"/>
            <w:vAlign w:val="center"/>
          </w:tcPr>
          <w:p w:rsidR="005233C2" w:rsidRPr="00EB59DB" w:rsidRDefault="00EB59DB" w:rsidP="00A4372B">
            <w:pPr>
              <w:bidi/>
              <w:spacing w:after="0" w:line="240" w:lineRule="auto"/>
              <w:jc w:val="both"/>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جدول رقم (2): التغيرات المتوقعة في قيم المؤشرات الاقتصادية للتنمية المستدامة الخاصة بقطاع الطيران المدنى وفق لنتائج السيناريو الاول ( خسائر بنسبة 10%)</w:t>
            </w:r>
          </w:p>
        </w:tc>
        <w:tc>
          <w:tcPr>
            <w:tcW w:w="435" w:type="pct"/>
            <w:shd w:val="clear" w:color="auto" w:fill="auto"/>
            <w:vAlign w:val="center"/>
          </w:tcPr>
          <w:p w:rsidR="005233C2" w:rsidRPr="00EB59DB" w:rsidRDefault="00636118" w:rsidP="00D57E77">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20</w:t>
            </w:r>
          </w:p>
        </w:tc>
      </w:tr>
      <w:tr w:rsidR="005233C2" w:rsidRPr="00571B72" w:rsidTr="00A4372B">
        <w:trPr>
          <w:trHeight w:val="575"/>
        </w:trPr>
        <w:tc>
          <w:tcPr>
            <w:tcW w:w="4565" w:type="pct"/>
            <w:shd w:val="clear" w:color="auto" w:fill="auto"/>
            <w:vAlign w:val="center"/>
          </w:tcPr>
          <w:p w:rsidR="005233C2" w:rsidRPr="00EB59DB" w:rsidRDefault="00EB59DB" w:rsidP="00A4372B">
            <w:pPr>
              <w:bidi/>
              <w:spacing w:after="0" w:line="240" w:lineRule="auto"/>
              <w:jc w:val="both"/>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جدول رقم (3): التغيرات المتوقعة في قيم المؤشرات الاقتصادية للتنمية المستدامة الخاصة بقطاع الطيران المدنى  وفق لنتائج السيناريو الثانى ( خسائر بنسبة 15%)</w:t>
            </w:r>
          </w:p>
        </w:tc>
        <w:tc>
          <w:tcPr>
            <w:tcW w:w="435" w:type="pct"/>
            <w:shd w:val="clear" w:color="auto" w:fill="auto"/>
            <w:vAlign w:val="center"/>
          </w:tcPr>
          <w:p w:rsidR="005233C2" w:rsidRPr="00EB59DB" w:rsidRDefault="00636118" w:rsidP="00D57E77">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21</w:t>
            </w:r>
          </w:p>
        </w:tc>
      </w:tr>
      <w:tr w:rsidR="005233C2" w:rsidRPr="00571B72" w:rsidTr="00A4372B">
        <w:trPr>
          <w:trHeight w:val="557"/>
        </w:trPr>
        <w:tc>
          <w:tcPr>
            <w:tcW w:w="4565" w:type="pct"/>
            <w:shd w:val="clear" w:color="auto" w:fill="auto"/>
            <w:vAlign w:val="center"/>
          </w:tcPr>
          <w:p w:rsidR="005233C2" w:rsidRPr="00EB59DB" w:rsidRDefault="00EB59DB" w:rsidP="00A4372B">
            <w:pPr>
              <w:bidi/>
              <w:spacing w:after="0" w:line="240" w:lineRule="auto"/>
              <w:jc w:val="both"/>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جدول رقم (4): التغيرات المتوقعة في قيم المؤشرات الاقتصادية للتنمية المستدامة الخاصة بقطاع الطيران المدنى وفق لنتائج السيناريو الثالث ( خسائر بنسبة 25%)</w:t>
            </w:r>
          </w:p>
        </w:tc>
        <w:tc>
          <w:tcPr>
            <w:tcW w:w="435" w:type="pct"/>
            <w:shd w:val="clear" w:color="auto" w:fill="auto"/>
            <w:vAlign w:val="center"/>
          </w:tcPr>
          <w:p w:rsidR="005233C2" w:rsidRPr="00EB59DB" w:rsidRDefault="00636118" w:rsidP="00D57E77">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21</w:t>
            </w:r>
          </w:p>
        </w:tc>
      </w:tr>
      <w:tr w:rsidR="005233C2" w:rsidRPr="00571B72" w:rsidTr="00D57E77">
        <w:tc>
          <w:tcPr>
            <w:tcW w:w="4565" w:type="pct"/>
            <w:shd w:val="clear" w:color="auto" w:fill="auto"/>
            <w:vAlign w:val="center"/>
          </w:tcPr>
          <w:p w:rsidR="005233C2" w:rsidRPr="00EB59DB" w:rsidRDefault="00EB59DB" w:rsidP="00A4372B">
            <w:pPr>
              <w:bidi/>
              <w:spacing w:after="0" w:line="240" w:lineRule="auto"/>
              <w:jc w:val="both"/>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جدول رقم (5): التفيرات المتوقعة في قيم المؤشرات الاجتماعية للتنمية المستدامة الخاصة</w:t>
            </w:r>
            <w:r w:rsidRPr="00EB59DB">
              <w:rPr>
                <w:rFonts w:ascii="Simplified Arabic" w:hAnsi="Simplified Arabic" w:cs="Simplified Arabic"/>
                <w:bCs/>
                <w:color w:val="000000"/>
                <w:lang w:bidi="ar-EG"/>
              </w:rPr>
              <w:t xml:space="preserve"> </w:t>
            </w:r>
            <w:r w:rsidRPr="00EB59DB">
              <w:rPr>
                <w:rFonts w:ascii="Simplified Arabic" w:hAnsi="Simplified Arabic" w:cs="Simplified Arabic"/>
                <w:bCs/>
                <w:color w:val="000000"/>
                <w:rtl/>
                <w:lang w:bidi="ar-EG"/>
              </w:rPr>
              <w:t>بقطاع الطيران المدنى</w:t>
            </w:r>
          </w:p>
        </w:tc>
        <w:tc>
          <w:tcPr>
            <w:tcW w:w="435" w:type="pct"/>
            <w:shd w:val="clear" w:color="auto" w:fill="auto"/>
            <w:vAlign w:val="center"/>
          </w:tcPr>
          <w:p w:rsidR="005233C2" w:rsidRPr="00EB59DB" w:rsidRDefault="00636118" w:rsidP="00D57E77">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25</w:t>
            </w:r>
          </w:p>
        </w:tc>
      </w:tr>
      <w:tr w:rsidR="005233C2" w:rsidRPr="00571B72" w:rsidTr="00D57E77">
        <w:tc>
          <w:tcPr>
            <w:tcW w:w="4565" w:type="pct"/>
            <w:shd w:val="clear" w:color="auto" w:fill="auto"/>
            <w:vAlign w:val="center"/>
          </w:tcPr>
          <w:p w:rsidR="005233C2" w:rsidRPr="00EB59DB" w:rsidRDefault="00EB59DB" w:rsidP="00A4372B">
            <w:pPr>
              <w:bidi/>
              <w:spacing w:after="0" w:line="240" w:lineRule="auto"/>
              <w:jc w:val="both"/>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 xml:space="preserve">جدول رقم (6): التفيرات المتوقعة في قيم المؤشرات الاجتماعية للتنمية المستدامة الخاصة بقطاع الطيران المدنى وفق لنتائج </w:t>
            </w:r>
            <w:r w:rsidRPr="00EB59DB">
              <w:rPr>
                <w:rFonts w:ascii="Simplified Arabic" w:hAnsi="Simplified Arabic" w:cs="Simplified Arabic"/>
                <w:bCs/>
                <w:color w:val="000000"/>
                <w:rtl/>
                <w:lang w:bidi="ar-EG"/>
              </w:rPr>
              <w:lastRenderedPageBreak/>
              <w:t>السيناريو الاول ( خسائر بنسبة 10%)</w:t>
            </w:r>
          </w:p>
        </w:tc>
        <w:tc>
          <w:tcPr>
            <w:tcW w:w="435" w:type="pct"/>
            <w:shd w:val="clear" w:color="auto" w:fill="auto"/>
            <w:vAlign w:val="center"/>
          </w:tcPr>
          <w:p w:rsidR="005233C2" w:rsidRPr="00EB59DB" w:rsidRDefault="00636118" w:rsidP="00D57E77">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lastRenderedPageBreak/>
              <w:t>25</w:t>
            </w:r>
          </w:p>
        </w:tc>
      </w:tr>
      <w:tr w:rsidR="005233C2" w:rsidRPr="00571B72" w:rsidTr="00D57E77">
        <w:tc>
          <w:tcPr>
            <w:tcW w:w="4565" w:type="pct"/>
            <w:shd w:val="clear" w:color="auto" w:fill="auto"/>
            <w:vAlign w:val="center"/>
          </w:tcPr>
          <w:p w:rsidR="005233C2" w:rsidRPr="00EB59DB" w:rsidRDefault="00EB59DB" w:rsidP="00EB59DB">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lastRenderedPageBreak/>
              <w:t>جدول رقم (7): التفيرات المتوقعة في قيم المؤشرات الاجتماعية للتنمية المستدامة الخاصة بقطاع الطيران المدنى وفق لنتائج السيناريو الثانى ( خسائر بنسبة 15%)</w:t>
            </w:r>
          </w:p>
        </w:tc>
        <w:tc>
          <w:tcPr>
            <w:tcW w:w="435" w:type="pct"/>
            <w:shd w:val="clear" w:color="auto" w:fill="auto"/>
            <w:vAlign w:val="center"/>
          </w:tcPr>
          <w:p w:rsidR="005233C2" w:rsidRPr="00EB59DB" w:rsidRDefault="00636118" w:rsidP="00D57E77">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26</w:t>
            </w:r>
          </w:p>
        </w:tc>
      </w:tr>
      <w:tr w:rsidR="005233C2" w:rsidRPr="00264DA1" w:rsidTr="00D57E77">
        <w:tc>
          <w:tcPr>
            <w:tcW w:w="4565" w:type="pct"/>
            <w:shd w:val="clear" w:color="auto" w:fill="auto"/>
            <w:vAlign w:val="center"/>
          </w:tcPr>
          <w:p w:rsidR="00EB59DB" w:rsidRPr="00EB59DB" w:rsidRDefault="00EB59DB" w:rsidP="00EB59DB">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جدول رقم (8): التفيرات المتوقعة في قيم المؤشرات الاجتماعية للتنمية المستدامة الخاصة بقطاع الطيران المدنى</w:t>
            </w:r>
          </w:p>
          <w:p w:rsidR="005233C2" w:rsidRPr="00EB59DB" w:rsidRDefault="00EB59DB" w:rsidP="00EB59DB">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وفق لنتائج السيناريو الثالث ( خسائر بنسبة 25%)</w:t>
            </w:r>
          </w:p>
        </w:tc>
        <w:tc>
          <w:tcPr>
            <w:tcW w:w="435" w:type="pct"/>
            <w:shd w:val="clear" w:color="auto" w:fill="auto"/>
            <w:vAlign w:val="center"/>
          </w:tcPr>
          <w:p w:rsidR="005233C2" w:rsidRPr="00EB59DB" w:rsidRDefault="00636118" w:rsidP="00D57E77">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26</w:t>
            </w:r>
          </w:p>
        </w:tc>
      </w:tr>
      <w:tr w:rsidR="005233C2" w:rsidRPr="00264DA1" w:rsidTr="00D57E77">
        <w:tc>
          <w:tcPr>
            <w:tcW w:w="4565" w:type="pct"/>
            <w:shd w:val="clear" w:color="auto" w:fill="auto"/>
            <w:vAlign w:val="center"/>
          </w:tcPr>
          <w:p w:rsidR="005233C2" w:rsidRPr="00EB59DB" w:rsidRDefault="00EB59DB" w:rsidP="00D57E77">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جدول رقم (9): المؤشرات البيئية للتنمية المستدامة الخاصة بقطاع الطيران المدنى</w:t>
            </w:r>
          </w:p>
        </w:tc>
        <w:tc>
          <w:tcPr>
            <w:tcW w:w="435" w:type="pct"/>
            <w:shd w:val="clear" w:color="auto" w:fill="auto"/>
            <w:vAlign w:val="center"/>
          </w:tcPr>
          <w:p w:rsidR="005233C2" w:rsidRPr="00EB59DB" w:rsidRDefault="00636118" w:rsidP="00D57E77">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29</w:t>
            </w:r>
          </w:p>
        </w:tc>
      </w:tr>
      <w:tr w:rsidR="005233C2" w:rsidRPr="00264DA1" w:rsidTr="00D57E77">
        <w:tc>
          <w:tcPr>
            <w:tcW w:w="4565" w:type="pct"/>
            <w:shd w:val="clear" w:color="auto" w:fill="auto"/>
            <w:vAlign w:val="center"/>
          </w:tcPr>
          <w:p w:rsidR="00EB59DB" w:rsidRPr="00EB59DB" w:rsidRDefault="00EB59DB" w:rsidP="00EB59DB">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 xml:space="preserve">جدول رقم (10): </w:t>
            </w:r>
            <w:r w:rsidR="00494E68" w:rsidRPr="00EB59DB">
              <w:rPr>
                <w:rFonts w:ascii="Simplified Arabic" w:hAnsi="Simplified Arabic" w:cs="Simplified Arabic" w:hint="cs"/>
                <w:bCs/>
                <w:color w:val="000000"/>
                <w:rtl/>
                <w:lang w:bidi="ar-EG"/>
              </w:rPr>
              <w:t>التغيرات</w:t>
            </w:r>
            <w:r w:rsidRPr="00EB59DB">
              <w:rPr>
                <w:rFonts w:ascii="Simplified Arabic" w:hAnsi="Simplified Arabic" w:cs="Simplified Arabic"/>
                <w:bCs/>
                <w:color w:val="000000"/>
                <w:rtl/>
                <w:lang w:bidi="ar-EG"/>
              </w:rPr>
              <w:t xml:space="preserve"> المتوقعة في قيم المؤشرات البيئية للتنمية المستدامة الخاصة بقطاع الطيران المدنى</w:t>
            </w:r>
          </w:p>
          <w:p w:rsidR="005233C2" w:rsidRPr="00EB59DB" w:rsidRDefault="00EB59DB" w:rsidP="00EB59DB">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 xml:space="preserve">   وفق لنتائج السيناريو الاول ( خسائر بنسبة 10%)</w:t>
            </w:r>
          </w:p>
        </w:tc>
        <w:tc>
          <w:tcPr>
            <w:tcW w:w="435" w:type="pct"/>
            <w:shd w:val="clear" w:color="auto" w:fill="auto"/>
            <w:vAlign w:val="center"/>
          </w:tcPr>
          <w:p w:rsidR="005233C2" w:rsidRPr="00EB59DB" w:rsidRDefault="00636118" w:rsidP="00D57E77">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29</w:t>
            </w:r>
          </w:p>
        </w:tc>
      </w:tr>
      <w:tr w:rsidR="005233C2" w:rsidRPr="00264DA1" w:rsidTr="00D57E77">
        <w:tc>
          <w:tcPr>
            <w:tcW w:w="4565" w:type="pct"/>
            <w:shd w:val="clear" w:color="auto" w:fill="auto"/>
            <w:vAlign w:val="center"/>
          </w:tcPr>
          <w:p w:rsidR="00EB59DB" w:rsidRPr="00EB59DB" w:rsidRDefault="00EB59DB" w:rsidP="00EB59DB">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 xml:space="preserve">جدول رقم (11): </w:t>
            </w:r>
            <w:r w:rsidR="00494E68" w:rsidRPr="00EB59DB">
              <w:rPr>
                <w:rFonts w:ascii="Simplified Arabic" w:hAnsi="Simplified Arabic" w:cs="Simplified Arabic" w:hint="cs"/>
                <w:bCs/>
                <w:color w:val="000000"/>
                <w:rtl/>
                <w:lang w:bidi="ar-EG"/>
              </w:rPr>
              <w:t>التغيرات</w:t>
            </w:r>
            <w:r w:rsidRPr="00EB59DB">
              <w:rPr>
                <w:rFonts w:ascii="Simplified Arabic" w:hAnsi="Simplified Arabic" w:cs="Simplified Arabic"/>
                <w:bCs/>
                <w:color w:val="000000"/>
                <w:rtl/>
                <w:lang w:bidi="ar-EG"/>
              </w:rPr>
              <w:t xml:space="preserve"> المتوقعة في قيم المؤشرات البيئية للتنمية المستدامة الخاصة بقطاع الطيران المدن</w:t>
            </w:r>
          </w:p>
          <w:p w:rsidR="005233C2" w:rsidRPr="00EB59DB" w:rsidRDefault="00EB59DB" w:rsidP="00EB59DB">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وفق لنتائج السيناريو الثاني ( خسائر بنسبة 15%)</w:t>
            </w:r>
          </w:p>
        </w:tc>
        <w:tc>
          <w:tcPr>
            <w:tcW w:w="435" w:type="pct"/>
            <w:shd w:val="clear" w:color="auto" w:fill="auto"/>
            <w:vAlign w:val="center"/>
          </w:tcPr>
          <w:p w:rsidR="005233C2" w:rsidRPr="00EB59DB" w:rsidRDefault="00636118" w:rsidP="00D57E77">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30</w:t>
            </w:r>
          </w:p>
        </w:tc>
      </w:tr>
      <w:tr w:rsidR="005233C2" w:rsidRPr="00264DA1" w:rsidTr="00D57E77">
        <w:tc>
          <w:tcPr>
            <w:tcW w:w="4565" w:type="pct"/>
            <w:shd w:val="clear" w:color="auto" w:fill="auto"/>
            <w:vAlign w:val="center"/>
          </w:tcPr>
          <w:p w:rsidR="00EB59DB" w:rsidRPr="00EB59DB" w:rsidRDefault="00EB59DB" w:rsidP="00EB59DB">
            <w:pPr>
              <w:bidi/>
              <w:spacing w:after="0" w:line="240" w:lineRule="auto"/>
              <w:ind w:firstLine="124"/>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 xml:space="preserve">جدول رقم (12): </w:t>
            </w:r>
            <w:r w:rsidR="00494E68" w:rsidRPr="00EB59DB">
              <w:rPr>
                <w:rFonts w:ascii="Simplified Arabic" w:hAnsi="Simplified Arabic" w:cs="Simplified Arabic" w:hint="cs"/>
                <w:bCs/>
                <w:color w:val="000000"/>
                <w:rtl/>
                <w:lang w:bidi="ar-EG"/>
              </w:rPr>
              <w:t>التغيرات</w:t>
            </w:r>
            <w:r w:rsidRPr="00EB59DB">
              <w:rPr>
                <w:rFonts w:ascii="Simplified Arabic" w:hAnsi="Simplified Arabic" w:cs="Simplified Arabic"/>
                <w:bCs/>
                <w:color w:val="000000"/>
                <w:rtl/>
                <w:lang w:bidi="ar-EG"/>
              </w:rPr>
              <w:t xml:space="preserve"> المتوقعة في قيم المؤشرات البيئية للتنمية المستدامة الخاصة بقطاع الطيران المدنى</w:t>
            </w:r>
          </w:p>
          <w:p w:rsidR="005233C2" w:rsidRPr="00EB59DB" w:rsidRDefault="00EB59DB" w:rsidP="00EB59DB">
            <w:pPr>
              <w:bidi/>
              <w:spacing w:after="0" w:line="240" w:lineRule="auto"/>
              <w:ind w:firstLine="124"/>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وفق لنتائج السيناريو الثالث ( خسائر بنسبة 25%)</w:t>
            </w:r>
          </w:p>
        </w:tc>
        <w:tc>
          <w:tcPr>
            <w:tcW w:w="435" w:type="pct"/>
            <w:shd w:val="clear" w:color="auto" w:fill="auto"/>
            <w:vAlign w:val="center"/>
          </w:tcPr>
          <w:p w:rsidR="005233C2" w:rsidRPr="00EB59DB" w:rsidRDefault="00636118" w:rsidP="00D57E77">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30</w:t>
            </w:r>
          </w:p>
        </w:tc>
      </w:tr>
    </w:tbl>
    <w:p w:rsidR="00A97C58" w:rsidRPr="00EB59DB" w:rsidRDefault="00A97C58" w:rsidP="00A97C58">
      <w:pPr>
        <w:pStyle w:val="ListParagraph"/>
        <w:tabs>
          <w:tab w:val="right" w:pos="-180"/>
        </w:tabs>
        <w:bidi/>
        <w:spacing w:after="0"/>
        <w:ind w:left="-180" w:hanging="180"/>
        <w:jc w:val="center"/>
        <w:rPr>
          <w:rFonts w:ascii="Arial" w:hAnsi="Arial"/>
          <w:b/>
          <w:bCs/>
          <w:color w:val="0000FF"/>
          <w:sz w:val="2"/>
          <w:szCs w:val="2"/>
          <w:u w:val="single"/>
          <w:lang w:bidi="ar-EG"/>
        </w:rPr>
      </w:pPr>
    </w:p>
    <w:p w:rsidR="00EB59DB" w:rsidRPr="00EB59DB" w:rsidRDefault="00EB59DB" w:rsidP="00EB59DB">
      <w:pPr>
        <w:bidi/>
        <w:spacing w:after="0" w:line="240" w:lineRule="auto"/>
        <w:ind w:left="360"/>
        <w:jc w:val="center"/>
        <w:rPr>
          <w:rFonts w:ascii="Simplified Arabic" w:hAnsi="Simplified Arabic" w:cs="Simplified Arabic"/>
          <w:b/>
          <w:bCs/>
          <w:sz w:val="16"/>
          <w:szCs w:val="16"/>
        </w:rPr>
      </w:pPr>
    </w:p>
    <w:tbl>
      <w:tblPr>
        <w:bidiVisual/>
        <w:tblW w:w="4870" w:type="pct"/>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2"/>
        <w:gridCol w:w="849"/>
      </w:tblGrid>
      <w:tr w:rsidR="00EB59DB" w:rsidRPr="00571B72" w:rsidTr="00636118">
        <w:trPr>
          <w:trHeight w:val="309"/>
          <w:tblHeader/>
        </w:trPr>
        <w:tc>
          <w:tcPr>
            <w:tcW w:w="4565" w:type="pct"/>
            <w:shd w:val="clear" w:color="auto" w:fill="C6D9F1" w:themeFill="text2" w:themeFillTint="33"/>
            <w:vAlign w:val="center"/>
          </w:tcPr>
          <w:p w:rsidR="00EB59DB" w:rsidRPr="00571B72" w:rsidRDefault="00EB59DB" w:rsidP="0012198E">
            <w:pPr>
              <w:spacing w:after="0" w:line="240" w:lineRule="auto"/>
              <w:jc w:val="center"/>
              <w:rPr>
                <w:rFonts w:ascii="Simplified Arabic" w:hAnsi="Simplified Arabic" w:cs="Simplified Arabic"/>
                <w:b/>
                <w:color w:val="000000"/>
                <w:sz w:val="24"/>
                <w:szCs w:val="24"/>
                <w:rtl/>
                <w:lang w:bidi="ar-EG"/>
              </w:rPr>
            </w:pPr>
            <w:r w:rsidRPr="00EB59DB">
              <w:rPr>
                <w:rFonts w:ascii="Simplified Arabic" w:hAnsi="Simplified Arabic" w:cs="Simplified Arabic" w:hint="cs"/>
                <w:b/>
                <w:bCs/>
                <w:sz w:val="24"/>
                <w:szCs w:val="24"/>
                <w:rtl/>
              </w:rPr>
              <w:t>فهرس الأشكال البيانية</w:t>
            </w:r>
          </w:p>
        </w:tc>
        <w:tc>
          <w:tcPr>
            <w:tcW w:w="435" w:type="pct"/>
            <w:shd w:val="clear" w:color="auto" w:fill="C6D9F1" w:themeFill="text2" w:themeFillTint="33"/>
            <w:vAlign w:val="center"/>
          </w:tcPr>
          <w:p w:rsidR="00EB59DB" w:rsidRPr="00571B72" w:rsidRDefault="00EB59DB" w:rsidP="0012198E">
            <w:pPr>
              <w:spacing w:after="0" w:line="240" w:lineRule="auto"/>
              <w:jc w:val="center"/>
              <w:rPr>
                <w:rFonts w:ascii="Simplified Arabic" w:hAnsi="Simplified Arabic" w:cs="Simplified Arabic"/>
                <w:b/>
                <w:color w:val="000000"/>
                <w:sz w:val="24"/>
                <w:szCs w:val="24"/>
                <w:rtl/>
                <w:lang w:bidi="ar-EG"/>
              </w:rPr>
            </w:pPr>
            <w:r w:rsidRPr="00571B72">
              <w:rPr>
                <w:rFonts w:ascii="Simplified Arabic" w:hAnsi="Simplified Arabic" w:cs="Simplified Arabic"/>
                <w:b/>
                <w:color w:val="000000"/>
                <w:sz w:val="24"/>
                <w:szCs w:val="24"/>
                <w:rtl/>
                <w:lang w:bidi="ar-EG"/>
              </w:rPr>
              <w:t>الصفحة</w:t>
            </w:r>
          </w:p>
        </w:tc>
      </w:tr>
      <w:tr w:rsidR="00EB59DB" w:rsidRPr="00571B72" w:rsidTr="0012198E">
        <w:tc>
          <w:tcPr>
            <w:tcW w:w="4565" w:type="pct"/>
            <w:shd w:val="clear" w:color="auto" w:fill="auto"/>
            <w:vAlign w:val="center"/>
          </w:tcPr>
          <w:p w:rsidR="00EB59DB" w:rsidRPr="00EB59DB" w:rsidRDefault="00EB59DB" w:rsidP="0012198E">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 xml:space="preserve">شكل رقم (1): الانخفاض في قيمة الناتج المحلى </w:t>
            </w:r>
            <w:r w:rsidR="00105219" w:rsidRPr="00EB59DB">
              <w:rPr>
                <w:rFonts w:ascii="Simplified Arabic" w:hAnsi="Simplified Arabic" w:cs="Simplified Arabic" w:hint="cs"/>
                <w:bCs/>
                <w:color w:val="000000"/>
                <w:rtl/>
                <w:lang w:bidi="ar-EG"/>
              </w:rPr>
              <w:t>الإجمالي</w:t>
            </w:r>
            <w:r w:rsidRPr="00EB59DB">
              <w:rPr>
                <w:rFonts w:ascii="Simplified Arabic" w:hAnsi="Simplified Arabic" w:cs="Simplified Arabic"/>
                <w:bCs/>
                <w:color w:val="000000"/>
                <w:rtl/>
                <w:lang w:bidi="ar-EG"/>
              </w:rPr>
              <w:t xml:space="preserve"> والايرادات ببعض الدول العربية</w:t>
            </w:r>
          </w:p>
        </w:tc>
        <w:tc>
          <w:tcPr>
            <w:tcW w:w="435" w:type="pct"/>
            <w:shd w:val="clear" w:color="auto" w:fill="auto"/>
            <w:vAlign w:val="center"/>
          </w:tcPr>
          <w:p w:rsidR="00EB59DB" w:rsidRPr="00EB59DB" w:rsidRDefault="00636118" w:rsidP="0012198E">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13</w:t>
            </w:r>
          </w:p>
        </w:tc>
      </w:tr>
      <w:tr w:rsidR="00EB59DB" w:rsidRPr="00571B72" w:rsidTr="0012198E">
        <w:tc>
          <w:tcPr>
            <w:tcW w:w="4565" w:type="pct"/>
            <w:shd w:val="clear" w:color="auto" w:fill="auto"/>
            <w:vAlign w:val="center"/>
          </w:tcPr>
          <w:p w:rsidR="00EB59DB" w:rsidRPr="00EB59DB" w:rsidRDefault="00EB59DB" w:rsidP="0012198E">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 xml:space="preserve">شكل رقم(2): نسبة </w:t>
            </w:r>
            <w:r w:rsidR="00494E68" w:rsidRPr="00EB59DB">
              <w:rPr>
                <w:rFonts w:ascii="Simplified Arabic" w:hAnsi="Simplified Arabic" w:cs="Simplified Arabic" w:hint="cs"/>
                <w:bCs/>
                <w:color w:val="000000"/>
                <w:rtl/>
                <w:lang w:bidi="ar-EG"/>
              </w:rPr>
              <w:t>انخفاض</w:t>
            </w:r>
            <w:r w:rsidRPr="00EB59DB">
              <w:rPr>
                <w:rFonts w:ascii="Simplified Arabic" w:hAnsi="Simplified Arabic" w:cs="Simplified Arabic"/>
                <w:bCs/>
                <w:color w:val="000000"/>
                <w:rtl/>
                <w:lang w:bidi="ar-EG"/>
              </w:rPr>
              <w:t xml:space="preserve"> عدد المسافرين بالدول العربية</w:t>
            </w:r>
          </w:p>
        </w:tc>
        <w:tc>
          <w:tcPr>
            <w:tcW w:w="435" w:type="pct"/>
            <w:shd w:val="clear" w:color="auto" w:fill="auto"/>
            <w:vAlign w:val="center"/>
          </w:tcPr>
          <w:p w:rsidR="00EB59DB" w:rsidRPr="00EB59DB" w:rsidRDefault="00636118" w:rsidP="0012198E">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14</w:t>
            </w:r>
          </w:p>
        </w:tc>
      </w:tr>
      <w:tr w:rsidR="00EB59DB" w:rsidRPr="00571B72" w:rsidTr="0012198E">
        <w:tc>
          <w:tcPr>
            <w:tcW w:w="4565" w:type="pct"/>
            <w:shd w:val="clear" w:color="auto" w:fill="auto"/>
            <w:vAlign w:val="center"/>
          </w:tcPr>
          <w:p w:rsidR="00EB59DB" w:rsidRPr="00EB59DB" w:rsidRDefault="00EB59DB" w:rsidP="0012198E">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شكل رقم (3): عدد الوظائف المتأثرة في قطاع الطيران بالدول</w:t>
            </w:r>
            <w:r w:rsidRPr="00EB59DB">
              <w:rPr>
                <w:rFonts w:ascii="Simplified Arabic" w:hAnsi="Simplified Arabic" w:cs="Simplified Arabic" w:hint="cs"/>
                <w:bCs/>
                <w:color w:val="000000"/>
                <w:rtl/>
                <w:lang w:bidi="ar-EG"/>
              </w:rPr>
              <w:t xml:space="preserve"> العربية</w:t>
            </w:r>
          </w:p>
        </w:tc>
        <w:tc>
          <w:tcPr>
            <w:tcW w:w="435" w:type="pct"/>
            <w:shd w:val="clear" w:color="auto" w:fill="auto"/>
            <w:vAlign w:val="center"/>
          </w:tcPr>
          <w:p w:rsidR="00EB59DB" w:rsidRPr="00EB59DB" w:rsidRDefault="00636118" w:rsidP="0012198E">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15</w:t>
            </w:r>
          </w:p>
        </w:tc>
      </w:tr>
      <w:tr w:rsidR="00EB59DB" w:rsidRPr="00571B72" w:rsidTr="0012198E">
        <w:tc>
          <w:tcPr>
            <w:tcW w:w="4565" w:type="pct"/>
            <w:shd w:val="clear" w:color="auto" w:fill="auto"/>
            <w:vAlign w:val="center"/>
          </w:tcPr>
          <w:p w:rsidR="00EB59DB" w:rsidRPr="00EB59DB" w:rsidRDefault="00EB59DB" w:rsidP="0012198E">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شكل رقم(4):الطاقة الاستيعابية للمطارات المصرية (مليون راكب سنويًا) وفق السيناريوهات المتوقعة خلال عامى 2019/2020، 2020/2021</w:t>
            </w:r>
          </w:p>
        </w:tc>
        <w:tc>
          <w:tcPr>
            <w:tcW w:w="435" w:type="pct"/>
            <w:shd w:val="clear" w:color="auto" w:fill="auto"/>
            <w:vAlign w:val="center"/>
          </w:tcPr>
          <w:p w:rsidR="00EB59DB" w:rsidRPr="00EB59DB" w:rsidRDefault="00636118" w:rsidP="0012198E">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22</w:t>
            </w:r>
          </w:p>
        </w:tc>
      </w:tr>
      <w:tr w:rsidR="00EB59DB" w:rsidRPr="00571B72" w:rsidTr="0012198E">
        <w:tc>
          <w:tcPr>
            <w:tcW w:w="4565" w:type="pct"/>
            <w:shd w:val="clear" w:color="auto" w:fill="auto"/>
            <w:vAlign w:val="center"/>
          </w:tcPr>
          <w:p w:rsidR="00EB59DB" w:rsidRPr="00EB59DB" w:rsidRDefault="00EB59DB" w:rsidP="0012198E">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شكل رقم(5):حركة الركاب للمطارات المصرية (مليون راكب سنويًا) وفق السيناريوهات المتوقعة خلال عامى 2019/2020، 2020/2021</w:t>
            </w:r>
          </w:p>
        </w:tc>
        <w:tc>
          <w:tcPr>
            <w:tcW w:w="435" w:type="pct"/>
            <w:shd w:val="clear" w:color="auto" w:fill="auto"/>
            <w:vAlign w:val="center"/>
          </w:tcPr>
          <w:p w:rsidR="00EB59DB" w:rsidRPr="00EB59DB" w:rsidRDefault="00636118" w:rsidP="0012198E">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23</w:t>
            </w:r>
          </w:p>
        </w:tc>
      </w:tr>
      <w:tr w:rsidR="00EB59DB" w:rsidRPr="00571B72" w:rsidTr="0012198E">
        <w:tc>
          <w:tcPr>
            <w:tcW w:w="4565" w:type="pct"/>
            <w:shd w:val="clear" w:color="auto" w:fill="auto"/>
            <w:vAlign w:val="center"/>
          </w:tcPr>
          <w:p w:rsidR="00EB59DB" w:rsidRPr="00EB59DB" w:rsidRDefault="00EB59DB" w:rsidP="0012198E">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شكل رقم (6): حركة الطائرات على مستوى الجمهورية (ألف حركة سنويًا) وفق السيناريوهات المتوقعة خلال عامى 2019/2020، 2020/2021</w:t>
            </w:r>
          </w:p>
        </w:tc>
        <w:tc>
          <w:tcPr>
            <w:tcW w:w="435" w:type="pct"/>
            <w:shd w:val="clear" w:color="auto" w:fill="auto"/>
            <w:vAlign w:val="center"/>
          </w:tcPr>
          <w:p w:rsidR="00EB59DB" w:rsidRPr="00EB59DB" w:rsidRDefault="00636118" w:rsidP="0012198E">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24</w:t>
            </w:r>
          </w:p>
        </w:tc>
      </w:tr>
      <w:tr w:rsidR="00EB59DB" w:rsidRPr="00571B72" w:rsidTr="0012198E">
        <w:tc>
          <w:tcPr>
            <w:tcW w:w="4565" w:type="pct"/>
            <w:shd w:val="clear" w:color="auto" w:fill="auto"/>
            <w:vAlign w:val="center"/>
          </w:tcPr>
          <w:p w:rsidR="00EB59DB" w:rsidRPr="00EB59DB" w:rsidRDefault="00EB59DB" w:rsidP="0012198E">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شكل رقم (7): فرص العمل الجديدة التى سيتم توفيرها (فرصة) وفق السيناريوهات المتوقعة خلال عامى 2019/2020، 2020/2021</w:t>
            </w:r>
          </w:p>
        </w:tc>
        <w:tc>
          <w:tcPr>
            <w:tcW w:w="435" w:type="pct"/>
            <w:shd w:val="clear" w:color="auto" w:fill="auto"/>
            <w:vAlign w:val="center"/>
          </w:tcPr>
          <w:p w:rsidR="00EB59DB" w:rsidRPr="00EB59DB" w:rsidRDefault="00636118" w:rsidP="0012198E">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27</w:t>
            </w:r>
          </w:p>
        </w:tc>
      </w:tr>
      <w:tr w:rsidR="00EB59DB" w:rsidRPr="00571B72" w:rsidTr="0012198E">
        <w:tc>
          <w:tcPr>
            <w:tcW w:w="4565" w:type="pct"/>
            <w:shd w:val="clear" w:color="auto" w:fill="auto"/>
            <w:vAlign w:val="center"/>
          </w:tcPr>
          <w:p w:rsidR="00EB59DB" w:rsidRPr="00EB59DB" w:rsidRDefault="00EB59DB" w:rsidP="0012198E">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 xml:space="preserve">شكل رقم (8): عدد العاملين الذين سيتم تدريبهم (عامل) وفق السيناريوهات المتوقعة خلال </w:t>
            </w:r>
            <w:r w:rsidR="009F3CC9" w:rsidRPr="00EB59DB">
              <w:rPr>
                <w:rFonts w:ascii="Simplified Arabic" w:hAnsi="Simplified Arabic" w:cs="Simplified Arabic" w:hint="cs"/>
                <w:bCs/>
                <w:color w:val="000000"/>
                <w:rtl/>
                <w:lang w:bidi="ar-EG"/>
              </w:rPr>
              <w:t>عامي</w:t>
            </w:r>
            <w:r w:rsidRPr="00EB59DB">
              <w:rPr>
                <w:rFonts w:ascii="Simplified Arabic" w:hAnsi="Simplified Arabic" w:cs="Simplified Arabic"/>
                <w:bCs/>
                <w:color w:val="000000"/>
                <w:rtl/>
                <w:lang w:bidi="ar-EG"/>
              </w:rPr>
              <w:t xml:space="preserve"> 2019/2020، 2020/2021</w:t>
            </w:r>
          </w:p>
        </w:tc>
        <w:tc>
          <w:tcPr>
            <w:tcW w:w="435" w:type="pct"/>
            <w:shd w:val="clear" w:color="auto" w:fill="auto"/>
            <w:vAlign w:val="center"/>
          </w:tcPr>
          <w:p w:rsidR="00EB59DB" w:rsidRPr="00EB59DB" w:rsidRDefault="00636118" w:rsidP="0012198E">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28</w:t>
            </w:r>
          </w:p>
        </w:tc>
      </w:tr>
      <w:tr w:rsidR="00EB59DB" w:rsidRPr="00571B72" w:rsidTr="0012198E">
        <w:tc>
          <w:tcPr>
            <w:tcW w:w="4565" w:type="pct"/>
            <w:shd w:val="clear" w:color="auto" w:fill="auto"/>
            <w:vAlign w:val="center"/>
          </w:tcPr>
          <w:p w:rsidR="00EB59DB" w:rsidRPr="00EB59DB" w:rsidRDefault="00EB59DB" w:rsidP="0012198E">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شكل رقم (9): عدد أجهزة قياس تلوث الهواء بالمحطات وفق السيناريوهات المتوقعة خلال عامى 2019/2020، 2020/2021</w:t>
            </w:r>
          </w:p>
        </w:tc>
        <w:tc>
          <w:tcPr>
            <w:tcW w:w="435" w:type="pct"/>
            <w:shd w:val="clear" w:color="auto" w:fill="auto"/>
            <w:vAlign w:val="center"/>
          </w:tcPr>
          <w:p w:rsidR="00EB59DB" w:rsidRPr="00EB59DB" w:rsidRDefault="00636118" w:rsidP="0012198E">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31</w:t>
            </w:r>
          </w:p>
        </w:tc>
      </w:tr>
      <w:tr w:rsidR="00EB59DB" w:rsidRPr="00571B72" w:rsidTr="0012198E">
        <w:tc>
          <w:tcPr>
            <w:tcW w:w="4565" w:type="pct"/>
            <w:shd w:val="clear" w:color="auto" w:fill="auto"/>
            <w:vAlign w:val="center"/>
          </w:tcPr>
          <w:p w:rsidR="00EB59DB" w:rsidRPr="00EB59DB" w:rsidRDefault="00EB59DB" w:rsidP="0012198E">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 xml:space="preserve">شكل رقم (10): عدد مراكز التنبؤات وفق السيناريوهات المتوقعة خلال </w:t>
            </w:r>
            <w:r w:rsidR="009F3CC9" w:rsidRPr="00EB59DB">
              <w:rPr>
                <w:rFonts w:ascii="Simplified Arabic" w:hAnsi="Simplified Arabic" w:cs="Simplified Arabic" w:hint="cs"/>
                <w:bCs/>
                <w:color w:val="000000"/>
                <w:rtl/>
                <w:lang w:bidi="ar-EG"/>
              </w:rPr>
              <w:t>عامي</w:t>
            </w:r>
            <w:r w:rsidRPr="00EB59DB">
              <w:rPr>
                <w:rFonts w:ascii="Simplified Arabic" w:hAnsi="Simplified Arabic" w:cs="Simplified Arabic"/>
                <w:bCs/>
                <w:color w:val="000000"/>
                <w:rtl/>
                <w:lang w:bidi="ar-EG"/>
              </w:rPr>
              <w:t xml:space="preserve"> 2019/2020، 2020/2021</w:t>
            </w:r>
          </w:p>
        </w:tc>
        <w:tc>
          <w:tcPr>
            <w:tcW w:w="435" w:type="pct"/>
            <w:shd w:val="clear" w:color="auto" w:fill="auto"/>
            <w:vAlign w:val="center"/>
          </w:tcPr>
          <w:p w:rsidR="00EB59DB" w:rsidRPr="00EB59DB" w:rsidRDefault="00636118" w:rsidP="0012198E">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32</w:t>
            </w:r>
          </w:p>
        </w:tc>
      </w:tr>
      <w:tr w:rsidR="00EB59DB" w:rsidRPr="00571B72" w:rsidTr="0012198E">
        <w:tc>
          <w:tcPr>
            <w:tcW w:w="4565" w:type="pct"/>
            <w:shd w:val="clear" w:color="auto" w:fill="auto"/>
            <w:vAlign w:val="center"/>
          </w:tcPr>
          <w:p w:rsidR="00EB59DB" w:rsidRPr="00EB59DB" w:rsidRDefault="00EB59DB" w:rsidP="0012198E">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شكل رقم (11): عدد محطات الأرصاد وفق السيناريوهات المتوقعة خلال عامى 2019/2020، 2020/2021</w:t>
            </w:r>
          </w:p>
        </w:tc>
        <w:tc>
          <w:tcPr>
            <w:tcW w:w="435" w:type="pct"/>
            <w:shd w:val="clear" w:color="auto" w:fill="auto"/>
            <w:vAlign w:val="center"/>
          </w:tcPr>
          <w:p w:rsidR="00EB59DB" w:rsidRPr="00EB59DB" w:rsidRDefault="00636118" w:rsidP="0012198E">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33</w:t>
            </w:r>
          </w:p>
        </w:tc>
      </w:tr>
      <w:tr w:rsidR="00EB59DB" w:rsidRPr="00571B72" w:rsidTr="0012198E">
        <w:tc>
          <w:tcPr>
            <w:tcW w:w="4565" w:type="pct"/>
            <w:shd w:val="clear" w:color="auto" w:fill="auto"/>
            <w:vAlign w:val="center"/>
          </w:tcPr>
          <w:p w:rsidR="00EB59DB" w:rsidRPr="00EB59DB" w:rsidRDefault="00EB59DB" w:rsidP="0012198E">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شكل رقم (12): عدد ردارات الأرصاد وفق السيناريوهات المتوقعة خلال عامى 2019/2020، 2020/2021</w:t>
            </w:r>
          </w:p>
        </w:tc>
        <w:tc>
          <w:tcPr>
            <w:tcW w:w="435" w:type="pct"/>
            <w:shd w:val="clear" w:color="auto" w:fill="auto"/>
            <w:vAlign w:val="center"/>
          </w:tcPr>
          <w:p w:rsidR="00EB59DB" w:rsidRPr="00EB59DB" w:rsidRDefault="00636118" w:rsidP="0012198E">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34</w:t>
            </w:r>
          </w:p>
        </w:tc>
      </w:tr>
      <w:tr w:rsidR="00EB59DB" w:rsidRPr="00571B72" w:rsidTr="0012198E">
        <w:tc>
          <w:tcPr>
            <w:tcW w:w="4565" w:type="pct"/>
            <w:shd w:val="clear" w:color="auto" w:fill="auto"/>
            <w:vAlign w:val="center"/>
          </w:tcPr>
          <w:p w:rsidR="00EB59DB" w:rsidRPr="00EB59DB" w:rsidRDefault="00EB59DB" w:rsidP="0012198E">
            <w:pPr>
              <w:bidi/>
              <w:spacing w:after="0" w:line="240" w:lineRule="auto"/>
              <w:rPr>
                <w:rFonts w:ascii="Simplified Arabic" w:hAnsi="Simplified Arabic" w:cs="Simplified Arabic"/>
                <w:bCs/>
                <w:color w:val="000000"/>
                <w:rtl/>
                <w:lang w:bidi="ar-EG"/>
              </w:rPr>
            </w:pPr>
            <w:r w:rsidRPr="00EB59DB">
              <w:rPr>
                <w:rFonts w:ascii="Simplified Arabic" w:hAnsi="Simplified Arabic" w:cs="Simplified Arabic"/>
                <w:bCs/>
                <w:color w:val="000000"/>
                <w:rtl/>
                <w:lang w:bidi="ar-EG"/>
              </w:rPr>
              <w:t>شكل رقم (13): عدد ردارات الملاحة الجوية وفق السيناريوهات المتوقعة خلال عامى 2019/2020، 2020/2021</w:t>
            </w:r>
          </w:p>
        </w:tc>
        <w:tc>
          <w:tcPr>
            <w:tcW w:w="435" w:type="pct"/>
            <w:shd w:val="clear" w:color="auto" w:fill="auto"/>
            <w:vAlign w:val="center"/>
          </w:tcPr>
          <w:p w:rsidR="00EB59DB" w:rsidRPr="00EB59DB" w:rsidRDefault="00636118" w:rsidP="0012198E">
            <w:pPr>
              <w:spacing w:after="0" w:line="240" w:lineRule="auto"/>
              <w:jc w:val="center"/>
              <w:rPr>
                <w:rFonts w:ascii="Simplified Arabic" w:hAnsi="Simplified Arabic" w:cs="Simplified Arabic"/>
                <w:bCs/>
                <w:color w:val="000000"/>
                <w:rtl/>
                <w:lang w:bidi="ar-EG"/>
              </w:rPr>
            </w:pPr>
            <w:r>
              <w:rPr>
                <w:rFonts w:ascii="Simplified Arabic" w:hAnsi="Simplified Arabic" w:cs="Simplified Arabic" w:hint="cs"/>
                <w:bCs/>
                <w:color w:val="000000"/>
                <w:rtl/>
                <w:lang w:bidi="ar-EG"/>
              </w:rPr>
              <w:t>35</w:t>
            </w:r>
          </w:p>
        </w:tc>
      </w:tr>
    </w:tbl>
    <w:p w:rsidR="00D97236" w:rsidRPr="00597C21" w:rsidRDefault="00D97236" w:rsidP="00A7615A">
      <w:pPr>
        <w:pStyle w:val="ListParagraph"/>
        <w:tabs>
          <w:tab w:val="right" w:pos="-180"/>
        </w:tabs>
        <w:bidi/>
        <w:spacing w:after="0"/>
        <w:ind w:left="-180" w:hanging="180"/>
        <w:jc w:val="center"/>
        <w:rPr>
          <w:rFonts w:ascii="Arial" w:hAnsi="Arial"/>
          <w:b/>
          <w:bCs/>
          <w:color w:val="0000FF"/>
          <w:sz w:val="28"/>
          <w:szCs w:val="28"/>
          <w:u w:val="single"/>
          <w:rtl/>
          <w:lang w:bidi="ar-EG"/>
        </w:rPr>
      </w:pPr>
    </w:p>
    <w:p w:rsidR="00A4372B" w:rsidRPr="00A4372B" w:rsidRDefault="00A4372B" w:rsidP="0079440A">
      <w:pPr>
        <w:pStyle w:val="ListParagraph"/>
        <w:bidi/>
        <w:spacing w:after="0" w:line="360" w:lineRule="auto"/>
        <w:ind w:left="0"/>
        <w:jc w:val="center"/>
        <w:rPr>
          <w:rFonts w:ascii="Simplified Arabic" w:hAnsi="Simplified Arabic" w:cs="Simplified Arabic"/>
          <w:b/>
          <w:bCs/>
          <w:color w:val="0D0D0D" w:themeColor="text1" w:themeTint="F2"/>
          <w:sz w:val="12"/>
          <w:szCs w:val="12"/>
          <w:rtl/>
          <w:lang w:bidi="ar-EG"/>
        </w:rPr>
      </w:pPr>
    </w:p>
    <w:p w:rsidR="0031330F" w:rsidRPr="00912974" w:rsidRDefault="00C94645" w:rsidP="00A4372B">
      <w:pPr>
        <w:pStyle w:val="ListParagraph"/>
        <w:bidi/>
        <w:spacing w:after="0" w:line="360" w:lineRule="auto"/>
        <w:ind w:left="0"/>
        <w:jc w:val="center"/>
        <w:rPr>
          <w:rFonts w:ascii="Simplified Arabic" w:hAnsi="Simplified Arabic" w:cs="Simplified Arabic"/>
          <w:b/>
          <w:bCs/>
          <w:color w:val="0D0D0D" w:themeColor="text1" w:themeTint="F2"/>
          <w:sz w:val="28"/>
          <w:szCs w:val="28"/>
          <w:rtl/>
          <w:lang w:bidi="ar-EG"/>
        </w:rPr>
      </w:pPr>
      <w:r w:rsidRPr="00912974">
        <w:rPr>
          <w:rFonts w:ascii="Simplified Arabic" w:hAnsi="Simplified Arabic" w:cs="Simplified Arabic" w:hint="cs"/>
          <w:b/>
          <w:bCs/>
          <w:color w:val="0D0D0D" w:themeColor="text1" w:themeTint="F2"/>
          <w:sz w:val="28"/>
          <w:szCs w:val="28"/>
          <w:rtl/>
          <w:lang w:bidi="ar-EG"/>
        </w:rPr>
        <w:t>الفصل ال</w:t>
      </w:r>
      <w:r w:rsidR="0079440A">
        <w:rPr>
          <w:rFonts w:ascii="Simplified Arabic" w:hAnsi="Simplified Arabic" w:cs="Simplified Arabic" w:hint="cs"/>
          <w:b/>
          <w:bCs/>
          <w:color w:val="0D0D0D" w:themeColor="text1" w:themeTint="F2"/>
          <w:sz w:val="28"/>
          <w:szCs w:val="28"/>
          <w:rtl/>
          <w:lang w:bidi="ar-EG"/>
        </w:rPr>
        <w:t>أ</w:t>
      </w:r>
      <w:r w:rsidRPr="00912974">
        <w:rPr>
          <w:rFonts w:ascii="Simplified Arabic" w:hAnsi="Simplified Arabic" w:cs="Simplified Arabic" w:hint="cs"/>
          <w:b/>
          <w:bCs/>
          <w:color w:val="0D0D0D" w:themeColor="text1" w:themeTint="F2"/>
          <w:sz w:val="28"/>
          <w:szCs w:val="28"/>
          <w:rtl/>
          <w:lang w:bidi="ar-EG"/>
        </w:rPr>
        <w:t xml:space="preserve">ول: الإطار </w:t>
      </w:r>
      <w:r w:rsidR="00494E68" w:rsidRPr="00912974">
        <w:rPr>
          <w:rFonts w:ascii="Simplified Arabic" w:hAnsi="Simplified Arabic" w:cs="Simplified Arabic" w:hint="cs"/>
          <w:b/>
          <w:bCs/>
          <w:color w:val="0D0D0D" w:themeColor="text1" w:themeTint="F2"/>
          <w:sz w:val="28"/>
          <w:szCs w:val="28"/>
          <w:rtl/>
          <w:lang w:bidi="ar-EG"/>
        </w:rPr>
        <w:t>النظري</w:t>
      </w:r>
    </w:p>
    <w:p w:rsidR="00C37780" w:rsidRPr="00912974" w:rsidRDefault="00A953A2" w:rsidP="008911CD">
      <w:pPr>
        <w:bidi/>
        <w:spacing w:after="0"/>
        <w:ind w:left="22"/>
        <w:jc w:val="both"/>
        <w:rPr>
          <w:rFonts w:ascii="Simplified Arabic" w:eastAsia="Times New Roman" w:hAnsi="Simplified Arabic" w:cs="Simplified Arabic"/>
          <w:b/>
          <w:bCs/>
          <w:color w:val="0D0D0D" w:themeColor="text1" w:themeTint="F2"/>
          <w:sz w:val="28"/>
          <w:szCs w:val="28"/>
          <w:rtl/>
          <w:lang w:bidi="ar-EG"/>
        </w:rPr>
      </w:pPr>
      <w:r w:rsidRPr="00912974">
        <w:rPr>
          <w:rFonts w:ascii="Simplified Arabic" w:eastAsia="Times New Roman" w:hAnsi="Simplified Arabic" w:cs="Simplified Arabic" w:hint="cs"/>
          <w:b/>
          <w:bCs/>
          <w:color w:val="0D0D0D" w:themeColor="text1" w:themeTint="F2"/>
          <w:sz w:val="28"/>
          <w:szCs w:val="28"/>
          <w:rtl/>
          <w:lang w:bidi="ar-EG"/>
        </w:rPr>
        <w:t xml:space="preserve">1-1 </w:t>
      </w:r>
      <w:r w:rsidR="00C37780" w:rsidRPr="00912974">
        <w:rPr>
          <w:rFonts w:ascii="Simplified Arabic" w:eastAsia="Times New Roman" w:hAnsi="Simplified Arabic" w:cs="Simplified Arabic"/>
          <w:b/>
          <w:bCs/>
          <w:color w:val="0D0D0D" w:themeColor="text1" w:themeTint="F2"/>
          <w:sz w:val="28"/>
          <w:szCs w:val="28"/>
          <w:rtl/>
          <w:lang w:bidi="ar-EG"/>
        </w:rPr>
        <w:t xml:space="preserve">مقدمة </w:t>
      </w:r>
      <w:r w:rsidR="00C37780" w:rsidRPr="00912974">
        <w:rPr>
          <w:rFonts w:ascii="Simplified Arabic" w:eastAsia="Times New Roman" w:hAnsi="Simplified Arabic" w:cs="Simplified Arabic" w:hint="cs"/>
          <w:b/>
          <w:bCs/>
          <w:color w:val="0D0D0D" w:themeColor="text1" w:themeTint="F2"/>
          <w:sz w:val="28"/>
          <w:szCs w:val="28"/>
          <w:rtl/>
          <w:lang w:bidi="ar-EG"/>
        </w:rPr>
        <w:t>البحث</w:t>
      </w:r>
      <w:r w:rsidR="00C37780" w:rsidRPr="00912974">
        <w:rPr>
          <w:rFonts w:ascii="Simplified Arabic" w:eastAsia="Times New Roman" w:hAnsi="Simplified Arabic" w:cs="Simplified Arabic"/>
          <w:b/>
          <w:bCs/>
          <w:color w:val="0D0D0D" w:themeColor="text1" w:themeTint="F2"/>
          <w:sz w:val="28"/>
          <w:szCs w:val="28"/>
          <w:rtl/>
          <w:lang w:bidi="ar-EG"/>
        </w:rPr>
        <w:t>:</w:t>
      </w:r>
    </w:p>
    <w:p w:rsidR="00A904DE" w:rsidRPr="00912974" w:rsidRDefault="00101D8F" w:rsidP="008911CD">
      <w:pPr>
        <w:bidi/>
        <w:spacing w:after="0"/>
        <w:ind w:left="22"/>
        <w:jc w:val="both"/>
        <w:rPr>
          <w:rFonts w:ascii="Simplified Arabic" w:eastAsia="Times New Roman" w:hAnsi="Simplified Arabic" w:cs="Simplified Arabic"/>
          <w:color w:val="0D0D0D" w:themeColor="text1" w:themeTint="F2"/>
          <w:sz w:val="24"/>
          <w:szCs w:val="24"/>
          <w:rtl/>
        </w:rPr>
      </w:pPr>
      <w:r w:rsidRPr="00912974">
        <w:rPr>
          <w:rFonts w:ascii="Simplified Arabic" w:eastAsia="Times New Roman" w:hAnsi="Simplified Arabic" w:cs="Simplified Arabic"/>
          <w:color w:val="0D0D0D" w:themeColor="text1" w:themeTint="F2"/>
          <w:sz w:val="24"/>
          <w:szCs w:val="24"/>
          <w:rtl/>
          <w:lang w:bidi="ar-EG"/>
        </w:rPr>
        <w:t xml:space="preserve">على مدار الثلاثين </w:t>
      </w:r>
      <w:r w:rsidR="00953A1A" w:rsidRPr="00912974">
        <w:rPr>
          <w:rFonts w:ascii="Simplified Arabic" w:eastAsia="Times New Roman" w:hAnsi="Simplified Arabic" w:cs="Simplified Arabic" w:hint="cs"/>
          <w:color w:val="0D0D0D" w:themeColor="text1" w:themeTint="F2"/>
          <w:sz w:val="24"/>
          <w:szCs w:val="24"/>
          <w:rtl/>
          <w:lang w:bidi="ar-EG"/>
        </w:rPr>
        <w:t>عام</w:t>
      </w:r>
      <w:r w:rsidRPr="00912974">
        <w:rPr>
          <w:rFonts w:ascii="Simplified Arabic" w:eastAsia="Times New Roman" w:hAnsi="Simplified Arabic" w:cs="Simplified Arabic"/>
          <w:color w:val="0D0D0D" w:themeColor="text1" w:themeTint="F2"/>
          <w:sz w:val="24"/>
          <w:szCs w:val="24"/>
          <w:rtl/>
          <w:lang w:bidi="ar-EG"/>
        </w:rPr>
        <w:t xml:space="preserve"> الماضية، زادت حالات تفشي الفيروسات القاتلة وأصبح انتشارها سريعاً، وأحدثها فيروس كورونا، الذي انتشر في الصين</w:t>
      </w:r>
      <w:r w:rsidRPr="00912974">
        <w:rPr>
          <w:rFonts w:ascii="Simplified Arabic" w:eastAsia="Times New Roman" w:hAnsi="Simplified Arabic" w:cs="Simplified Arabic" w:hint="cs"/>
          <w:color w:val="0D0D0D" w:themeColor="text1" w:themeTint="F2"/>
          <w:sz w:val="24"/>
          <w:szCs w:val="24"/>
          <w:rtl/>
          <w:lang w:bidi="ar-EG"/>
        </w:rPr>
        <w:t xml:space="preserve"> </w:t>
      </w:r>
      <w:r w:rsidR="001D2620" w:rsidRPr="00912974">
        <w:rPr>
          <w:rFonts w:ascii="Simplified Arabic" w:eastAsia="Times New Roman" w:hAnsi="Simplified Arabic" w:cs="Simplified Arabic" w:hint="cs"/>
          <w:color w:val="0D0D0D" w:themeColor="text1" w:themeTint="F2"/>
          <w:sz w:val="24"/>
          <w:szCs w:val="24"/>
          <w:rtl/>
          <w:lang w:bidi="ar-EG"/>
        </w:rPr>
        <w:t>أواخر ديسمبر</w:t>
      </w:r>
      <w:r w:rsidRPr="00912974">
        <w:rPr>
          <w:rFonts w:ascii="Simplified Arabic" w:eastAsia="Times New Roman" w:hAnsi="Simplified Arabic" w:cs="Simplified Arabic" w:hint="cs"/>
          <w:color w:val="0D0D0D" w:themeColor="text1" w:themeTint="F2"/>
          <w:sz w:val="24"/>
          <w:szCs w:val="24"/>
          <w:rtl/>
          <w:lang w:bidi="ar-EG"/>
        </w:rPr>
        <w:t xml:space="preserve"> 2019</w:t>
      </w:r>
      <w:r w:rsidRPr="00912974">
        <w:rPr>
          <w:rFonts w:ascii="Simplified Arabic" w:eastAsia="Times New Roman" w:hAnsi="Simplified Arabic" w:cs="Simplified Arabic"/>
          <w:color w:val="0D0D0D" w:themeColor="text1" w:themeTint="F2"/>
          <w:sz w:val="24"/>
          <w:szCs w:val="24"/>
          <w:rtl/>
          <w:lang w:bidi="ar-EG"/>
        </w:rPr>
        <w:t xml:space="preserve">، وانتقل إلى </w:t>
      </w:r>
      <w:r w:rsidR="00777A3D" w:rsidRPr="00912974">
        <w:rPr>
          <w:rFonts w:ascii="Simplified Arabic" w:eastAsia="Times New Roman" w:hAnsi="Simplified Arabic" w:cs="Simplified Arabic" w:hint="cs"/>
          <w:color w:val="0D0D0D" w:themeColor="text1" w:themeTint="F2"/>
          <w:sz w:val="24"/>
          <w:szCs w:val="24"/>
          <w:rtl/>
          <w:lang w:bidi="ar-EG"/>
        </w:rPr>
        <w:t>بقية</w:t>
      </w:r>
      <w:r w:rsidRPr="00912974">
        <w:rPr>
          <w:rFonts w:ascii="Simplified Arabic" w:eastAsia="Times New Roman" w:hAnsi="Simplified Arabic" w:cs="Simplified Arabic"/>
          <w:color w:val="0D0D0D" w:themeColor="text1" w:themeTint="F2"/>
          <w:sz w:val="24"/>
          <w:szCs w:val="24"/>
          <w:rtl/>
          <w:lang w:bidi="ar-EG"/>
        </w:rPr>
        <w:t xml:space="preserve"> الدول الأخرى</w:t>
      </w:r>
      <w:r w:rsidR="0010681C" w:rsidRPr="00912974">
        <w:rPr>
          <w:rFonts w:ascii="Simplified Arabic" w:eastAsia="Times New Roman" w:hAnsi="Simplified Arabic" w:cs="Simplified Arabic" w:hint="cs"/>
          <w:color w:val="0D0D0D" w:themeColor="text1" w:themeTint="F2"/>
          <w:sz w:val="24"/>
          <w:szCs w:val="24"/>
          <w:rtl/>
          <w:lang w:bidi="ar-EG"/>
        </w:rPr>
        <w:t xml:space="preserve"> </w:t>
      </w:r>
      <w:r w:rsidR="00B627C3" w:rsidRPr="00912974">
        <w:rPr>
          <w:rFonts w:ascii="Simplified Arabic" w:eastAsia="Times New Roman" w:hAnsi="Simplified Arabic" w:cs="Simplified Arabic" w:hint="cs"/>
          <w:color w:val="0D0D0D" w:themeColor="text1" w:themeTint="F2"/>
          <w:sz w:val="24"/>
          <w:szCs w:val="24"/>
          <w:rtl/>
        </w:rPr>
        <w:t xml:space="preserve">ومع تفشي </w:t>
      </w:r>
      <w:r w:rsidR="0012198E" w:rsidRPr="00912974">
        <w:rPr>
          <w:rFonts w:ascii="Simplified Arabic" w:eastAsia="Times New Roman" w:hAnsi="Simplified Arabic" w:cs="Simplified Arabic" w:hint="cs"/>
          <w:color w:val="0D0D0D" w:themeColor="text1" w:themeTint="F2"/>
          <w:sz w:val="24"/>
          <w:szCs w:val="24"/>
          <w:rtl/>
        </w:rPr>
        <w:t>وانتشار</w:t>
      </w:r>
      <w:r w:rsidR="00B627C3" w:rsidRPr="00912974">
        <w:rPr>
          <w:rFonts w:ascii="Simplified Arabic" w:eastAsia="Times New Roman" w:hAnsi="Simplified Arabic" w:cs="Simplified Arabic" w:hint="cs"/>
          <w:color w:val="0D0D0D" w:themeColor="text1" w:themeTint="F2"/>
          <w:sz w:val="24"/>
          <w:szCs w:val="24"/>
          <w:rtl/>
        </w:rPr>
        <w:t xml:space="preserve"> </w:t>
      </w:r>
      <w:r w:rsidR="0010681C" w:rsidRPr="00912974">
        <w:rPr>
          <w:rFonts w:ascii="Simplified Arabic" w:eastAsia="Times New Roman" w:hAnsi="Simplified Arabic" w:cs="Simplified Arabic" w:hint="cs"/>
          <w:color w:val="0D0D0D" w:themeColor="text1" w:themeTint="F2"/>
          <w:sz w:val="24"/>
          <w:szCs w:val="24"/>
          <w:rtl/>
        </w:rPr>
        <w:t>ال</w:t>
      </w:r>
      <w:r w:rsidR="00B627C3" w:rsidRPr="00912974">
        <w:rPr>
          <w:rFonts w:ascii="Simplified Arabic" w:eastAsia="Times New Roman" w:hAnsi="Simplified Arabic" w:cs="Simplified Arabic"/>
          <w:color w:val="0D0D0D" w:themeColor="text1" w:themeTint="F2"/>
          <w:sz w:val="24"/>
          <w:szCs w:val="24"/>
          <w:rtl/>
        </w:rPr>
        <w:t>فيروس</w:t>
      </w:r>
      <w:r w:rsidR="008D28FA" w:rsidRPr="00912974">
        <w:rPr>
          <w:rFonts w:ascii="Simplified Arabic" w:eastAsia="Times New Roman" w:hAnsi="Simplified Arabic" w:cs="Simplified Arabic" w:hint="cs"/>
          <w:color w:val="0D0D0D" w:themeColor="text1" w:themeTint="F2"/>
          <w:sz w:val="24"/>
          <w:szCs w:val="24"/>
          <w:rtl/>
        </w:rPr>
        <w:t xml:space="preserve"> على مستوى دول العالم</w:t>
      </w:r>
      <w:r w:rsidR="00A904DE" w:rsidRPr="00912974">
        <w:rPr>
          <w:rFonts w:ascii="Simplified Arabic" w:eastAsia="Times New Roman" w:hAnsi="Simplified Arabic" w:cs="Simplified Arabic" w:hint="cs"/>
          <w:color w:val="0D0D0D" w:themeColor="text1" w:themeTint="F2"/>
          <w:sz w:val="24"/>
          <w:szCs w:val="24"/>
          <w:rtl/>
        </w:rPr>
        <w:t xml:space="preserve">، صنفت </w:t>
      </w:r>
      <w:r w:rsidR="00A904DE" w:rsidRPr="00912974">
        <w:rPr>
          <w:rFonts w:ascii="Simplified Arabic" w:eastAsia="Times New Roman" w:hAnsi="Simplified Arabic" w:cs="Simplified Arabic"/>
          <w:color w:val="0D0D0D" w:themeColor="text1" w:themeTint="F2"/>
          <w:sz w:val="24"/>
          <w:szCs w:val="24"/>
          <w:rtl/>
        </w:rPr>
        <w:t>منظمة الصحة العالمية</w:t>
      </w:r>
      <w:r w:rsidR="00A904DE" w:rsidRPr="00912974">
        <w:rPr>
          <w:rFonts w:ascii="Simplified Arabic" w:eastAsia="Times New Roman" w:hAnsi="Simplified Arabic" w:cs="Simplified Arabic"/>
          <w:color w:val="0D0D0D" w:themeColor="text1" w:themeTint="F2"/>
          <w:sz w:val="24"/>
          <w:szCs w:val="24"/>
        </w:rPr>
        <w:t xml:space="preserve"> COVID-19 </w:t>
      </w:r>
      <w:r w:rsidR="00A904DE" w:rsidRPr="00912974">
        <w:rPr>
          <w:rFonts w:ascii="Simplified Arabic" w:eastAsia="Times New Roman" w:hAnsi="Simplified Arabic" w:cs="Simplified Arabic"/>
          <w:color w:val="0D0D0D" w:themeColor="text1" w:themeTint="F2"/>
          <w:sz w:val="24"/>
          <w:szCs w:val="24"/>
          <w:rtl/>
        </w:rPr>
        <w:t>على أنه جائحة نتيجة الزيادة الكبيرة في عدد الحالات المصابة بهذا المرض في جميع دول العال</w:t>
      </w:r>
      <w:r w:rsidR="00A904DE" w:rsidRPr="00912974">
        <w:rPr>
          <w:rFonts w:ascii="Simplified Arabic" w:eastAsia="Times New Roman" w:hAnsi="Simplified Arabic" w:cs="Simplified Arabic" w:hint="cs"/>
          <w:color w:val="0D0D0D" w:themeColor="text1" w:themeTint="F2"/>
          <w:sz w:val="24"/>
          <w:szCs w:val="24"/>
          <w:rtl/>
        </w:rPr>
        <w:t>م</w:t>
      </w:r>
      <w:r w:rsidR="00953A1A" w:rsidRPr="00912974">
        <w:rPr>
          <w:rFonts w:ascii="Simplified Arabic" w:eastAsia="Times New Roman" w:hAnsi="Simplified Arabic" w:cs="Simplified Arabic" w:hint="cs"/>
          <w:color w:val="0D0D0D" w:themeColor="text1" w:themeTint="F2"/>
          <w:sz w:val="24"/>
          <w:szCs w:val="24"/>
          <w:rtl/>
        </w:rPr>
        <w:t>،</w:t>
      </w:r>
      <w:r w:rsidR="00A904DE" w:rsidRPr="00912974">
        <w:rPr>
          <w:rFonts w:ascii="Simplified Arabic" w:eastAsia="Times New Roman" w:hAnsi="Simplified Arabic" w:cs="Simplified Arabic" w:hint="cs"/>
          <w:color w:val="0D0D0D" w:themeColor="text1" w:themeTint="F2"/>
          <w:sz w:val="24"/>
          <w:szCs w:val="24"/>
          <w:rtl/>
        </w:rPr>
        <w:t xml:space="preserve"> </w:t>
      </w:r>
      <w:r w:rsidR="00A904DE" w:rsidRPr="00912974">
        <w:rPr>
          <w:rFonts w:ascii="Simplified Arabic" w:eastAsia="Times New Roman" w:hAnsi="Simplified Arabic" w:cs="Simplified Arabic"/>
          <w:color w:val="0D0D0D" w:themeColor="text1" w:themeTint="F2"/>
          <w:sz w:val="24"/>
          <w:szCs w:val="24"/>
          <w:rtl/>
        </w:rPr>
        <w:t xml:space="preserve">وبناء على هذا التصنيف اتخذت الدول العديد من الإجراءات الاحترازية للحد من انتشار الفيروس، </w:t>
      </w:r>
      <w:r w:rsidR="0079440A">
        <w:rPr>
          <w:rFonts w:ascii="Simplified Arabic" w:eastAsia="Times New Roman" w:hAnsi="Simplified Arabic" w:cs="Simplified Arabic" w:hint="cs"/>
          <w:color w:val="0D0D0D" w:themeColor="text1" w:themeTint="F2"/>
          <w:sz w:val="24"/>
          <w:szCs w:val="24"/>
          <w:rtl/>
        </w:rPr>
        <w:t>ولان</w:t>
      </w:r>
      <w:r w:rsidR="00A904DE" w:rsidRPr="00912974">
        <w:rPr>
          <w:rFonts w:ascii="Simplified Arabic" w:eastAsia="Times New Roman" w:hAnsi="Simplified Arabic" w:cs="Simplified Arabic"/>
          <w:color w:val="0D0D0D" w:themeColor="text1" w:themeTint="F2"/>
          <w:sz w:val="24"/>
          <w:szCs w:val="24"/>
          <w:rtl/>
        </w:rPr>
        <w:t xml:space="preserve"> قطاع الطيران هو الوسيلة الأسرع للانتقال في جميع أنحاء العالم </w:t>
      </w:r>
      <w:r w:rsidR="0079440A">
        <w:rPr>
          <w:rFonts w:ascii="Simplified Arabic" w:eastAsia="Times New Roman" w:hAnsi="Simplified Arabic" w:cs="Simplified Arabic" w:hint="cs"/>
          <w:color w:val="0D0D0D" w:themeColor="text1" w:themeTint="F2"/>
          <w:sz w:val="24"/>
          <w:szCs w:val="24"/>
          <w:rtl/>
        </w:rPr>
        <w:t xml:space="preserve">مما سيساهم ويساعد في نشر المرض، </w:t>
      </w:r>
      <w:r w:rsidR="00A904DE" w:rsidRPr="00912974">
        <w:rPr>
          <w:rFonts w:ascii="Simplified Arabic" w:eastAsia="Times New Roman" w:hAnsi="Simplified Arabic" w:cs="Simplified Arabic"/>
          <w:color w:val="0D0D0D" w:themeColor="text1" w:themeTint="F2"/>
          <w:sz w:val="24"/>
          <w:szCs w:val="24"/>
          <w:rtl/>
        </w:rPr>
        <w:t>تم تعليق رحلات هذا القطاع بين جميع الدول من أجل احتواء الوباء.</w:t>
      </w:r>
    </w:p>
    <w:p w:rsidR="006A47E9" w:rsidRPr="006A47E9" w:rsidRDefault="006A47E9" w:rsidP="008911CD">
      <w:pPr>
        <w:bidi/>
        <w:spacing w:after="0"/>
        <w:ind w:left="22"/>
        <w:jc w:val="both"/>
        <w:rPr>
          <w:rFonts w:ascii="Simplified Arabic" w:eastAsia="Times New Roman" w:hAnsi="Simplified Arabic" w:cs="Simplified Arabic"/>
          <w:color w:val="0D0D0D" w:themeColor="text1" w:themeTint="F2"/>
          <w:sz w:val="24"/>
          <w:szCs w:val="24"/>
        </w:rPr>
      </w:pPr>
      <w:r w:rsidRPr="00912974">
        <w:rPr>
          <w:rFonts w:ascii="Simplified Arabic" w:eastAsia="Times New Roman" w:hAnsi="Simplified Arabic" w:cs="Simplified Arabic" w:hint="cs"/>
          <w:color w:val="0D0D0D" w:themeColor="text1" w:themeTint="F2"/>
          <w:sz w:val="24"/>
          <w:szCs w:val="24"/>
          <w:rtl/>
        </w:rPr>
        <w:t xml:space="preserve">هذا </w:t>
      </w:r>
      <w:r w:rsidRPr="006A47E9">
        <w:rPr>
          <w:rFonts w:ascii="Simplified Arabic" w:eastAsia="Times New Roman" w:hAnsi="Simplified Arabic" w:cs="Simplified Arabic"/>
          <w:color w:val="0D0D0D" w:themeColor="text1" w:themeTint="F2"/>
          <w:sz w:val="24"/>
          <w:szCs w:val="24"/>
          <w:rtl/>
        </w:rPr>
        <w:t>تدعم صناعة الطيران الناتج المحلي الإجمالي العالمي بنسبة حوالي 3.6 ٪ بما يمثل قيمة 2.7 تريليون دولار، بما يخلق وظائف لأكثر من 65.5 مليون موظف حول العالم، وقد أفاد اتحاد النقل الجوي الدولي</w:t>
      </w:r>
      <w:r w:rsidRPr="006A47E9">
        <w:rPr>
          <w:rFonts w:ascii="Simplified Arabic" w:eastAsia="Times New Roman" w:hAnsi="Simplified Arabic" w:cs="Simplified Arabic"/>
          <w:color w:val="0D0D0D" w:themeColor="text1" w:themeTint="F2"/>
          <w:sz w:val="24"/>
          <w:szCs w:val="24"/>
        </w:rPr>
        <w:t xml:space="preserve"> IATA  </w:t>
      </w:r>
      <w:r w:rsidRPr="006A47E9">
        <w:rPr>
          <w:rFonts w:ascii="Simplified Arabic" w:eastAsia="Times New Roman" w:hAnsi="Simplified Arabic" w:cs="Simplified Arabic"/>
          <w:color w:val="0D0D0D" w:themeColor="text1" w:themeTint="F2"/>
          <w:sz w:val="24"/>
          <w:szCs w:val="24"/>
          <w:rtl/>
        </w:rPr>
        <w:t>من أن صناعة الطيران تنمو بمعدل 5٪ سنويًا، وتشير التقديرات إلى أنها ستساهم بـما يعادل  5.7 تريليون دولار في الناتج المحلي الإجمالي العالمي بحلول عام 2036</w:t>
      </w:r>
      <w:r w:rsidRPr="006A47E9">
        <w:rPr>
          <w:rFonts w:ascii="Simplified Arabic" w:eastAsia="Times New Roman" w:hAnsi="Simplified Arabic" w:cs="Simplified Arabic"/>
          <w:color w:val="0D0D0D" w:themeColor="text1" w:themeTint="F2"/>
          <w:sz w:val="24"/>
          <w:szCs w:val="24"/>
        </w:rPr>
        <w:t>.</w:t>
      </w:r>
      <w:r w:rsidRPr="00912974">
        <w:rPr>
          <w:rFonts w:ascii="Simplified Arabic" w:eastAsia="Times New Roman" w:hAnsi="Simplified Arabic" w:cs="Simplified Arabic" w:hint="cs"/>
          <w:color w:val="0D0D0D" w:themeColor="text1" w:themeTint="F2"/>
          <w:sz w:val="24"/>
          <w:szCs w:val="24"/>
          <w:rtl/>
        </w:rPr>
        <w:t>(</w:t>
      </w:r>
      <w:r w:rsidRPr="00912974">
        <w:rPr>
          <w:color w:val="0D0D0D" w:themeColor="text1" w:themeTint="F2"/>
        </w:rPr>
        <w:t xml:space="preserve"> </w:t>
      </w:r>
      <w:r w:rsidRPr="00912974">
        <w:rPr>
          <w:rFonts w:ascii="Simplified Arabic" w:eastAsia="Times New Roman" w:hAnsi="Simplified Arabic" w:cs="Simplified Arabic"/>
          <w:color w:val="0D0D0D" w:themeColor="text1" w:themeTint="F2"/>
          <w:sz w:val="24"/>
          <w:szCs w:val="24"/>
        </w:rPr>
        <w:t>marsad.ecsstudies.com</w:t>
      </w:r>
      <w:r w:rsidRPr="00912974">
        <w:rPr>
          <w:rFonts w:ascii="Simplified Arabic" w:eastAsia="Times New Roman" w:hAnsi="Simplified Arabic" w:cs="Simplified Arabic" w:hint="cs"/>
          <w:color w:val="0D0D0D" w:themeColor="text1" w:themeTint="F2"/>
          <w:sz w:val="24"/>
          <w:szCs w:val="24"/>
          <w:rtl/>
        </w:rPr>
        <w:t>)</w:t>
      </w:r>
    </w:p>
    <w:p w:rsidR="006A47E9" w:rsidRPr="00912974" w:rsidRDefault="006A47E9" w:rsidP="008911CD">
      <w:pPr>
        <w:bidi/>
        <w:spacing w:after="0"/>
        <w:ind w:left="22"/>
        <w:jc w:val="both"/>
        <w:rPr>
          <w:rFonts w:ascii="Simplified Arabic" w:eastAsia="Times New Roman" w:hAnsi="Simplified Arabic" w:cs="Simplified Arabic"/>
          <w:color w:val="0D0D0D" w:themeColor="text1" w:themeTint="F2"/>
          <w:sz w:val="24"/>
          <w:szCs w:val="24"/>
          <w:rtl/>
        </w:rPr>
      </w:pPr>
      <w:r w:rsidRPr="006A47E9">
        <w:rPr>
          <w:rFonts w:ascii="Simplified Arabic" w:eastAsia="Times New Roman" w:hAnsi="Simplified Arabic" w:cs="Simplified Arabic"/>
          <w:color w:val="0D0D0D" w:themeColor="text1" w:themeTint="F2"/>
          <w:sz w:val="24"/>
          <w:szCs w:val="24"/>
          <w:rtl/>
        </w:rPr>
        <w:t>وفي مصر، تدعم صناعة الطيران الناتج المحلي الإجمالي بشكل مباشر بـقيمة  7 مليارات دولار، وهو ما يصل إلى حوالي 2.1% من الناتج المحلي الإجمالي الوطني، ويعمل في هذا القطاع أكثر من 600 ألف موظف، وفي عام 2018 بلغ إجمالي أعداد الركاب والمسافرين الذين دخلوا المطارات المصرية حوالي 35.5 مليون مسافر، من بينهم 10 ملايين سائح أجنبي</w:t>
      </w:r>
      <w:r w:rsidR="0079440A">
        <w:rPr>
          <w:rFonts w:ascii="Simplified Arabic" w:eastAsia="Times New Roman" w:hAnsi="Simplified Arabic" w:cs="Simplified Arabic" w:hint="cs"/>
          <w:color w:val="0D0D0D" w:themeColor="text1" w:themeTint="F2"/>
          <w:sz w:val="24"/>
          <w:szCs w:val="24"/>
          <w:rtl/>
        </w:rPr>
        <w:t>.</w:t>
      </w:r>
    </w:p>
    <w:p w:rsidR="00346CE3" w:rsidRPr="00912974" w:rsidRDefault="00A953A2" w:rsidP="008911CD">
      <w:pPr>
        <w:bidi/>
        <w:spacing w:after="0"/>
        <w:ind w:left="22"/>
        <w:jc w:val="both"/>
        <w:rPr>
          <w:rFonts w:ascii="Simplified Arabic" w:eastAsia="Times New Roman" w:hAnsi="Simplified Arabic" w:cs="Simplified Arabic"/>
          <w:b/>
          <w:bCs/>
          <w:color w:val="0D0D0D" w:themeColor="text1" w:themeTint="F2"/>
          <w:sz w:val="28"/>
          <w:szCs w:val="28"/>
          <w:rtl/>
          <w:lang w:bidi="ar-EG"/>
        </w:rPr>
      </w:pPr>
      <w:r w:rsidRPr="00912974">
        <w:rPr>
          <w:rFonts w:ascii="Simplified Arabic" w:eastAsia="Times New Roman" w:hAnsi="Simplified Arabic" w:cs="Simplified Arabic" w:hint="cs"/>
          <w:b/>
          <w:bCs/>
          <w:color w:val="0D0D0D" w:themeColor="text1" w:themeTint="F2"/>
          <w:sz w:val="28"/>
          <w:szCs w:val="28"/>
          <w:rtl/>
          <w:lang w:bidi="ar-EG"/>
        </w:rPr>
        <w:t>1</w:t>
      </w:r>
      <w:r w:rsidR="00346CE3" w:rsidRPr="00912974">
        <w:rPr>
          <w:rFonts w:ascii="Simplified Arabic" w:eastAsia="Times New Roman" w:hAnsi="Simplified Arabic" w:cs="Simplified Arabic" w:hint="cs"/>
          <w:b/>
          <w:bCs/>
          <w:color w:val="0D0D0D" w:themeColor="text1" w:themeTint="F2"/>
          <w:sz w:val="28"/>
          <w:szCs w:val="28"/>
          <w:rtl/>
          <w:lang w:bidi="ar-EG"/>
        </w:rPr>
        <w:t>-2</w:t>
      </w:r>
      <w:r w:rsidR="00346CE3" w:rsidRPr="00912974">
        <w:rPr>
          <w:rFonts w:ascii="Simplified Arabic" w:eastAsia="Times New Roman" w:hAnsi="Simplified Arabic" w:cs="Simplified Arabic"/>
          <w:b/>
          <w:bCs/>
          <w:color w:val="0D0D0D" w:themeColor="text1" w:themeTint="F2"/>
          <w:sz w:val="28"/>
          <w:szCs w:val="28"/>
          <w:rtl/>
          <w:lang w:bidi="ar-EG"/>
        </w:rPr>
        <w:t xml:space="preserve"> المشكلة البحثية:</w:t>
      </w:r>
    </w:p>
    <w:p w:rsidR="00A953A2" w:rsidRDefault="00FF7203" w:rsidP="008911CD">
      <w:pPr>
        <w:tabs>
          <w:tab w:val="right" w:pos="1080"/>
          <w:tab w:val="right" w:pos="1350"/>
        </w:tabs>
        <w:bidi/>
        <w:spacing w:after="0"/>
        <w:jc w:val="both"/>
        <w:rPr>
          <w:rFonts w:ascii="Simplified Arabic" w:hAnsi="Simplified Arabic" w:cs="Simplified Arabic"/>
          <w:color w:val="0D0D0D" w:themeColor="text1" w:themeTint="F2"/>
          <w:sz w:val="24"/>
          <w:szCs w:val="24"/>
          <w:rtl/>
          <w:lang w:bidi="ar-EG"/>
        </w:rPr>
      </w:pPr>
      <w:r w:rsidRPr="00912974">
        <w:rPr>
          <w:rFonts w:ascii="Simplified Arabic" w:hAnsi="Simplified Arabic" w:cs="Simplified Arabic"/>
          <w:color w:val="0D0D0D" w:themeColor="text1" w:themeTint="F2"/>
          <w:sz w:val="24"/>
          <w:szCs w:val="24"/>
          <w:rtl/>
          <w:lang w:bidi="ar-EG"/>
        </w:rPr>
        <w:t xml:space="preserve">يساهم </w:t>
      </w:r>
      <w:r w:rsidR="0079440A">
        <w:rPr>
          <w:rFonts w:ascii="Simplified Arabic" w:hAnsi="Simplified Arabic" w:cs="Simplified Arabic" w:hint="cs"/>
          <w:color w:val="0D0D0D" w:themeColor="text1" w:themeTint="F2"/>
          <w:sz w:val="24"/>
          <w:szCs w:val="24"/>
          <w:rtl/>
          <w:lang w:bidi="ar-EG"/>
        </w:rPr>
        <w:t>قطاع</w:t>
      </w:r>
      <w:r w:rsidRPr="00912974">
        <w:rPr>
          <w:rFonts w:ascii="Simplified Arabic" w:hAnsi="Simplified Arabic" w:cs="Simplified Arabic"/>
          <w:color w:val="0D0D0D" w:themeColor="text1" w:themeTint="F2"/>
          <w:sz w:val="24"/>
          <w:szCs w:val="24"/>
          <w:rtl/>
          <w:lang w:bidi="ar-EG"/>
        </w:rPr>
        <w:t xml:space="preserve"> الطيران المدنى</w:t>
      </w:r>
      <w:r w:rsidR="00953A1A" w:rsidRPr="00912974">
        <w:rPr>
          <w:rFonts w:ascii="Simplified Arabic" w:hAnsi="Simplified Arabic" w:cs="Simplified Arabic" w:hint="cs"/>
          <w:color w:val="0D0D0D" w:themeColor="text1" w:themeTint="F2"/>
          <w:sz w:val="24"/>
          <w:szCs w:val="24"/>
          <w:rtl/>
          <w:lang w:bidi="ar-EG"/>
        </w:rPr>
        <w:t xml:space="preserve"> </w:t>
      </w:r>
      <w:r w:rsidRPr="00912974">
        <w:rPr>
          <w:rFonts w:ascii="Simplified Arabic" w:hAnsi="Simplified Arabic" w:cs="Simplified Arabic"/>
          <w:color w:val="0D0D0D" w:themeColor="text1" w:themeTint="F2"/>
          <w:sz w:val="24"/>
          <w:szCs w:val="24"/>
          <w:rtl/>
          <w:lang w:bidi="ar-EG"/>
        </w:rPr>
        <w:t>فى تحقيق أهداف التنمية المستدامة</w:t>
      </w:r>
      <w:r w:rsidRPr="00912974">
        <w:rPr>
          <w:rFonts w:ascii="Simplified Arabic" w:hAnsi="Simplified Arabic" w:cs="Simplified Arabic" w:hint="cs"/>
          <w:color w:val="0D0D0D" w:themeColor="text1" w:themeTint="F2"/>
          <w:sz w:val="24"/>
          <w:szCs w:val="24"/>
          <w:rtl/>
          <w:lang w:bidi="ar-EG"/>
        </w:rPr>
        <w:t>،</w:t>
      </w:r>
      <w:r w:rsidRPr="00912974">
        <w:rPr>
          <w:rFonts w:ascii="Simplified Arabic" w:hAnsi="Simplified Arabic" w:cs="Simplified Arabic"/>
          <w:color w:val="0D0D0D" w:themeColor="text1" w:themeTint="F2"/>
          <w:sz w:val="24"/>
          <w:szCs w:val="24"/>
          <w:rtl/>
          <w:lang w:bidi="ar-EG"/>
        </w:rPr>
        <w:t xml:space="preserve"> و</w:t>
      </w:r>
      <w:r w:rsidRPr="00912974">
        <w:rPr>
          <w:rFonts w:ascii="Simplified Arabic" w:hAnsi="Simplified Arabic" w:cs="Simplified Arabic" w:hint="cs"/>
          <w:color w:val="0D0D0D" w:themeColor="text1" w:themeTint="F2"/>
          <w:sz w:val="24"/>
          <w:szCs w:val="24"/>
          <w:rtl/>
          <w:lang w:bidi="ar-EG"/>
        </w:rPr>
        <w:t>يعمل</w:t>
      </w:r>
      <w:r w:rsidRPr="00912974">
        <w:rPr>
          <w:rFonts w:ascii="Simplified Arabic" w:hAnsi="Simplified Arabic" w:cs="Simplified Arabic"/>
          <w:color w:val="0D0D0D" w:themeColor="text1" w:themeTint="F2"/>
          <w:sz w:val="24"/>
          <w:szCs w:val="24"/>
          <w:rtl/>
          <w:lang w:bidi="ar-EG"/>
        </w:rPr>
        <w:t xml:space="preserve"> على تحقيق </w:t>
      </w:r>
      <w:r w:rsidR="0012198E" w:rsidRPr="00912974">
        <w:rPr>
          <w:rFonts w:ascii="Simplified Arabic" w:hAnsi="Simplified Arabic" w:cs="Simplified Arabic" w:hint="cs"/>
          <w:color w:val="0D0D0D" w:themeColor="text1" w:themeTint="F2"/>
          <w:sz w:val="24"/>
          <w:szCs w:val="24"/>
          <w:rtl/>
          <w:lang w:bidi="ar-EG"/>
        </w:rPr>
        <w:t>هذه</w:t>
      </w:r>
      <w:r w:rsidRPr="00912974">
        <w:rPr>
          <w:rFonts w:ascii="Simplified Arabic" w:hAnsi="Simplified Arabic" w:cs="Simplified Arabic"/>
          <w:color w:val="0D0D0D" w:themeColor="text1" w:themeTint="F2"/>
          <w:sz w:val="24"/>
          <w:szCs w:val="24"/>
          <w:rtl/>
          <w:lang w:bidi="ar-EG"/>
        </w:rPr>
        <w:t xml:space="preserve"> الأهداف وترتيب أولوياتها فى ضوء المتغيرات </w:t>
      </w:r>
      <w:r w:rsidR="0012198E" w:rsidRPr="00912974">
        <w:rPr>
          <w:rFonts w:ascii="Simplified Arabic" w:hAnsi="Simplified Arabic" w:cs="Simplified Arabic" w:hint="cs"/>
          <w:color w:val="0D0D0D" w:themeColor="text1" w:themeTint="F2"/>
          <w:sz w:val="24"/>
          <w:szCs w:val="24"/>
          <w:rtl/>
          <w:lang w:bidi="ar-EG"/>
        </w:rPr>
        <w:t>الاقتصادية</w:t>
      </w:r>
      <w:r w:rsidRPr="00912974">
        <w:rPr>
          <w:rFonts w:ascii="Simplified Arabic" w:hAnsi="Simplified Arabic" w:cs="Simplified Arabic"/>
          <w:color w:val="0D0D0D" w:themeColor="text1" w:themeTint="F2"/>
          <w:sz w:val="24"/>
          <w:szCs w:val="24"/>
          <w:rtl/>
          <w:lang w:bidi="ar-EG"/>
        </w:rPr>
        <w:t xml:space="preserve"> </w:t>
      </w:r>
      <w:r w:rsidR="0012198E" w:rsidRPr="00912974">
        <w:rPr>
          <w:rFonts w:ascii="Simplified Arabic" w:hAnsi="Simplified Arabic" w:cs="Simplified Arabic" w:hint="cs"/>
          <w:color w:val="0D0D0D" w:themeColor="text1" w:themeTint="F2"/>
          <w:sz w:val="24"/>
          <w:szCs w:val="24"/>
          <w:rtl/>
          <w:lang w:bidi="ar-EG"/>
        </w:rPr>
        <w:t>والاجتماعية</w:t>
      </w:r>
      <w:r w:rsidRPr="00912974">
        <w:rPr>
          <w:rFonts w:ascii="Simplified Arabic" w:hAnsi="Simplified Arabic" w:cs="Simplified Arabic"/>
          <w:color w:val="0D0D0D" w:themeColor="text1" w:themeTint="F2"/>
          <w:sz w:val="24"/>
          <w:szCs w:val="24"/>
          <w:rtl/>
          <w:lang w:bidi="ar-EG"/>
        </w:rPr>
        <w:t xml:space="preserve"> والسياسية العالمية وبما يتوائم مع السياسة العامة</w:t>
      </w:r>
      <w:r w:rsidRPr="00912974">
        <w:rPr>
          <w:rFonts w:ascii="Simplified Arabic" w:hAnsi="Simplified Arabic" w:cs="Simplified Arabic" w:hint="cs"/>
          <w:color w:val="0D0D0D" w:themeColor="text1" w:themeTint="F2"/>
          <w:sz w:val="24"/>
          <w:szCs w:val="24"/>
          <w:rtl/>
          <w:lang w:bidi="ar-EG"/>
        </w:rPr>
        <w:t xml:space="preserve"> للدولة، الإ أن </w:t>
      </w:r>
      <w:r w:rsidR="00346CE3" w:rsidRPr="00912974">
        <w:rPr>
          <w:rFonts w:ascii="Simplified Arabic" w:hAnsi="Simplified Arabic" w:cs="Simplified Arabic"/>
          <w:color w:val="0D0D0D" w:themeColor="text1" w:themeTint="F2"/>
          <w:sz w:val="24"/>
          <w:szCs w:val="24"/>
          <w:rtl/>
          <w:lang w:bidi="ar-EG"/>
        </w:rPr>
        <w:t>انتش</w:t>
      </w:r>
      <w:r w:rsidR="0012198E">
        <w:rPr>
          <w:rFonts w:ascii="Simplified Arabic" w:hAnsi="Simplified Arabic" w:cs="Simplified Arabic" w:hint="cs"/>
          <w:color w:val="0D0D0D" w:themeColor="text1" w:themeTint="F2"/>
          <w:sz w:val="24"/>
          <w:szCs w:val="24"/>
          <w:rtl/>
          <w:lang w:bidi="ar-EG"/>
        </w:rPr>
        <w:t>ا</w:t>
      </w:r>
      <w:r w:rsidR="00346CE3" w:rsidRPr="00912974">
        <w:rPr>
          <w:rFonts w:ascii="Simplified Arabic" w:hAnsi="Simplified Arabic" w:cs="Simplified Arabic"/>
          <w:color w:val="0D0D0D" w:themeColor="text1" w:themeTint="F2"/>
          <w:sz w:val="24"/>
          <w:szCs w:val="24"/>
          <w:rtl/>
          <w:lang w:bidi="ar-EG"/>
        </w:rPr>
        <w:t xml:space="preserve">ر فيروس «كورونا» حول العالم، </w:t>
      </w:r>
      <w:r w:rsidRPr="00912974">
        <w:rPr>
          <w:rFonts w:ascii="Simplified Arabic" w:hAnsi="Simplified Arabic" w:cs="Simplified Arabic" w:hint="cs"/>
          <w:color w:val="0D0D0D" w:themeColor="text1" w:themeTint="F2"/>
          <w:sz w:val="24"/>
          <w:szCs w:val="24"/>
          <w:rtl/>
          <w:lang w:bidi="ar-EG"/>
        </w:rPr>
        <w:t xml:space="preserve">كان له </w:t>
      </w:r>
      <w:r w:rsidRPr="00912974">
        <w:rPr>
          <w:rFonts w:ascii="Simplified Arabic" w:hAnsi="Simplified Arabic" w:cs="Simplified Arabic"/>
          <w:color w:val="0D0D0D" w:themeColor="text1" w:themeTint="F2"/>
          <w:sz w:val="24"/>
          <w:szCs w:val="24"/>
          <w:rtl/>
          <w:lang w:bidi="ar-EG"/>
        </w:rPr>
        <w:t xml:space="preserve">تأثير اقتصادي </w:t>
      </w:r>
      <w:r w:rsidR="000C22BE" w:rsidRPr="00912974">
        <w:rPr>
          <w:rFonts w:ascii="Simplified Arabic" w:hAnsi="Simplified Arabic" w:cs="Simplified Arabic" w:hint="cs"/>
          <w:color w:val="0D0D0D" w:themeColor="text1" w:themeTint="F2"/>
          <w:sz w:val="24"/>
          <w:szCs w:val="24"/>
          <w:rtl/>
          <w:lang w:bidi="ar-EG"/>
        </w:rPr>
        <w:t xml:space="preserve">سلبي </w:t>
      </w:r>
      <w:r w:rsidRPr="00912974">
        <w:rPr>
          <w:rFonts w:ascii="Simplified Arabic" w:hAnsi="Simplified Arabic" w:cs="Simplified Arabic" w:hint="cs"/>
          <w:color w:val="0D0D0D" w:themeColor="text1" w:themeTint="F2"/>
          <w:sz w:val="24"/>
          <w:szCs w:val="24"/>
          <w:rtl/>
          <w:lang w:bidi="ar-EG"/>
        </w:rPr>
        <w:t>على</w:t>
      </w:r>
      <w:r w:rsidR="00346CE3" w:rsidRPr="00912974">
        <w:rPr>
          <w:rFonts w:ascii="Simplified Arabic" w:hAnsi="Simplified Arabic" w:cs="Simplified Arabic"/>
          <w:color w:val="0D0D0D" w:themeColor="text1" w:themeTint="F2"/>
          <w:sz w:val="24"/>
          <w:szCs w:val="24"/>
          <w:rtl/>
          <w:lang w:bidi="ar-EG"/>
        </w:rPr>
        <w:t xml:space="preserve"> شركات الطيران</w:t>
      </w:r>
      <w:r w:rsidR="00C92EC3" w:rsidRPr="00912974">
        <w:rPr>
          <w:rFonts w:ascii="Simplified Arabic" w:hAnsi="Simplified Arabic" w:cs="Simplified Arabic" w:hint="cs"/>
          <w:color w:val="0D0D0D" w:themeColor="text1" w:themeTint="F2"/>
          <w:sz w:val="24"/>
          <w:szCs w:val="24"/>
          <w:rtl/>
          <w:lang w:bidi="ar-EG"/>
        </w:rPr>
        <w:t xml:space="preserve"> على مستوى العالم</w:t>
      </w:r>
      <w:r w:rsidR="006A47E9" w:rsidRPr="00912974">
        <w:rPr>
          <w:rFonts w:ascii="Simplified Arabic" w:hAnsi="Simplified Arabic" w:cs="Simplified Arabic" w:hint="cs"/>
          <w:color w:val="0D0D0D" w:themeColor="text1" w:themeTint="F2"/>
          <w:sz w:val="24"/>
          <w:szCs w:val="24"/>
          <w:rtl/>
          <w:lang w:bidi="ar-EG"/>
        </w:rPr>
        <w:t xml:space="preserve">، </w:t>
      </w:r>
      <w:r w:rsidRPr="00912974">
        <w:rPr>
          <w:rFonts w:ascii="Simplified Arabic" w:hAnsi="Simplified Arabic" w:cs="Simplified Arabic" w:hint="cs"/>
          <w:color w:val="0D0D0D" w:themeColor="text1" w:themeTint="F2"/>
          <w:sz w:val="24"/>
          <w:szCs w:val="24"/>
          <w:rtl/>
          <w:lang w:bidi="ar-EG"/>
        </w:rPr>
        <w:t xml:space="preserve">والتى تعد </w:t>
      </w:r>
      <w:r w:rsidR="00346CE3" w:rsidRPr="00912974">
        <w:rPr>
          <w:rFonts w:ascii="Simplified Arabic" w:hAnsi="Simplified Arabic" w:cs="Simplified Arabic"/>
          <w:color w:val="0D0D0D" w:themeColor="text1" w:themeTint="F2"/>
          <w:sz w:val="24"/>
          <w:szCs w:val="24"/>
          <w:rtl/>
          <w:lang w:bidi="ar-EG"/>
        </w:rPr>
        <w:t>من بين أكثر المؤسسات تضرر</w:t>
      </w:r>
      <w:r w:rsidRPr="00912974">
        <w:rPr>
          <w:rFonts w:ascii="Simplified Arabic" w:hAnsi="Simplified Arabic" w:cs="Simplified Arabic" w:hint="cs"/>
          <w:color w:val="0D0D0D" w:themeColor="text1" w:themeTint="F2"/>
          <w:sz w:val="24"/>
          <w:szCs w:val="24"/>
          <w:rtl/>
          <w:lang w:bidi="ar-EG"/>
        </w:rPr>
        <w:t>ً</w:t>
      </w:r>
      <w:r w:rsidR="00346CE3" w:rsidRPr="00912974">
        <w:rPr>
          <w:rFonts w:ascii="Simplified Arabic" w:hAnsi="Simplified Arabic" w:cs="Simplified Arabic"/>
          <w:color w:val="0D0D0D" w:themeColor="text1" w:themeTint="F2"/>
          <w:sz w:val="24"/>
          <w:szCs w:val="24"/>
          <w:rtl/>
          <w:lang w:bidi="ar-EG"/>
        </w:rPr>
        <w:t xml:space="preserve">ا، </w:t>
      </w:r>
      <w:r w:rsidR="00346CE3" w:rsidRPr="00912974">
        <w:rPr>
          <w:rFonts w:ascii="Simplified Arabic" w:hAnsi="Simplified Arabic" w:cs="Simplified Arabic" w:hint="cs"/>
          <w:color w:val="0D0D0D" w:themeColor="text1" w:themeTint="F2"/>
          <w:sz w:val="24"/>
          <w:szCs w:val="24"/>
          <w:rtl/>
          <w:lang w:bidi="ar-EG"/>
        </w:rPr>
        <w:t xml:space="preserve">الأمر </w:t>
      </w:r>
      <w:r w:rsidR="00346CE3" w:rsidRPr="00912974">
        <w:rPr>
          <w:rFonts w:ascii="Simplified Arabic" w:hAnsi="Simplified Arabic" w:cs="Simplified Arabic"/>
          <w:color w:val="0D0D0D" w:themeColor="text1" w:themeTint="F2"/>
          <w:sz w:val="24"/>
          <w:szCs w:val="24"/>
          <w:rtl/>
          <w:lang w:bidi="ar-EG"/>
        </w:rPr>
        <w:t xml:space="preserve">الذي </w:t>
      </w:r>
      <w:r w:rsidR="005458E5" w:rsidRPr="00912974">
        <w:rPr>
          <w:rFonts w:ascii="Simplified Arabic" w:hAnsi="Simplified Arabic" w:cs="Simplified Arabic" w:hint="cs"/>
          <w:color w:val="0D0D0D" w:themeColor="text1" w:themeTint="F2"/>
          <w:sz w:val="24"/>
          <w:szCs w:val="24"/>
          <w:rtl/>
          <w:lang w:bidi="ar-EG"/>
        </w:rPr>
        <w:t>أ</w:t>
      </w:r>
      <w:r w:rsidR="00346CE3" w:rsidRPr="00912974">
        <w:rPr>
          <w:rFonts w:ascii="Simplified Arabic" w:hAnsi="Simplified Arabic" w:cs="Simplified Arabic"/>
          <w:color w:val="0D0D0D" w:themeColor="text1" w:themeTint="F2"/>
          <w:sz w:val="24"/>
          <w:szCs w:val="24"/>
          <w:rtl/>
          <w:lang w:bidi="ar-EG"/>
        </w:rPr>
        <w:t>دى إلى انخفاض حاد في ا</w:t>
      </w:r>
      <w:r w:rsidR="00E0762C" w:rsidRPr="00912974">
        <w:rPr>
          <w:rFonts w:ascii="Simplified Arabic" w:hAnsi="Simplified Arabic" w:cs="Simplified Arabic"/>
          <w:color w:val="0D0D0D" w:themeColor="text1" w:themeTint="F2"/>
          <w:sz w:val="24"/>
          <w:szCs w:val="24"/>
          <w:rtl/>
          <w:lang w:bidi="ar-EG"/>
        </w:rPr>
        <w:t>لطلب على السفر الجوي حول العالم بعد تفشي المرض</w:t>
      </w:r>
      <w:r w:rsidR="00E0762C" w:rsidRPr="00912974">
        <w:rPr>
          <w:rFonts w:ascii="Simplified Arabic" w:hAnsi="Simplified Arabic" w:cs="Simplified Arabic" w:hint="cs"/>
          <w:color w:val="0D0D0D" w:themeColor="text1" w:themeTint="F2"/>
          <w:sz w:val="24"/>
          <w:szCs w:val="24"/>
          <w:rtl/>
          <w:lang w:bidi="ar-EG"/>
        </w:rPr>
        <w:t xml:space="preserve">، </w:t>
      </w:r>
      <w:r w:rsidR="005458E5" w:rsidRPr="00912974">
        <w:rPr>
          <w:rFonts w:ascii="Simplified Arabic" w:hAnsi="Simplified Arabic" w:cs="Simplified Arabic" w:hint="cs"/>
          <w:color w:val="0D0D0D" w:themeColor="text1" w:themeTint="F2"/>
          <w:sz w:val="24"/>
          <w:szCs w:val="24"/>
          <w:rtl/>
          <w:lang w:bidi="ar-EG"/>
        </w:rPr>
        <w:t>وإغلاق</w:t>
      </w:r>
      <w:r w:rsidR="005458E5" w:rsidRPr="00912974">
        <w:rPr>
          <w:rFonts w:ascii="Simplified Arabic" w:hAnsi="Simplified Arabic" w:cs="Simplified Arabic"/>
          <w:color w:val="0D0D0D" w:themeColor="text1" w:themeTint="F2"/>
          <w:sz w:val="24"/>
          <w:szCs w:val="24"/>
          <w:rtl/>
          <w:lang w:bidi="ar-EG"/>
        </w:rPr>
        <w:t xml:space="preserve"> الحكومات في جميع أنحاء العالم مطاراتها الرئيسية،</w:t>
      </w:r>
      <w:r w:rsidR="005458E5" w:rsidRPr="00912974">
        <w:rPr>
          <w:rFonts w:ascii="Simplified Arabic" w:hAnsi="Simplified Arabic" w:cs="Simplified Arabic" w:hint="cs"/>
          <w:color w:val="0D0D0D" w:themeColor="text1" w:themeTint="F2"/>
          <w:sz w:val="24"/>
          <w:szCs w:val="24"/>
          <w:rtl/>
          <w:lang w:bidi="ar-EG"/>
        </w:rPr>
        <w:t xml:space="preserve"> </w:t>
      </w:r>
      <w:r w:rsidR="00E0762C" w:rsidRPr="00912974">
        <w:rPr>
          <w:rFonts w:ascii="Simplified Arabic" w:hAnsi="Simplified Arabic" w:cs="Simplified Arabic" w:hint="cs"/>
          <w:color w:val="0D0D0D" w:themeColor="text1" w:themeTint="F2"/>
          <w:sz w:val="24"/>
          <w:szCs w:val="24"/>
          <w:rtl/>
          <w:lang w:bidi="ar-EG"/>
        </w:rPr>
        <w:t>و</w:t>
      </w:r>
      <w:r w:rsidR="00346CE3" w:rsidRPr="00912974">
        <w:rPr>
          <w:rFonts w:ascii="Simplified Arabic" w:hAnsi="Simplified Arabic" w:cs="Simplified Arabic"/>
          <w:color w:val="0D0D0D" w:themeColor="text1" w:themeTint="F2"/>
          <w:sz w:val="24"/>
          <w:szCs w:val="24"/>
          <w:rtl/>
          <w:lang w:bidi="ar-EG"/>
        </w:rPr>
        <w:t>اصبحت تظهر مقاعد الطائرات فارغه تماما</w:t>
      </w:r>
      <w:r w:rsidR="0079440A">
        <w:rPr>
          <w:rFonts w:ascii="Simplified Arabic" w:hAnsi="Simplified Arabic" w:cs="Simplified Arabic" w:hint="cs"/>
          <w:color w:val="0D0D0D" w:themeColor="text1" w:themeTint="F2"/>
          <w:sz w:val="24"/>
          <w:szCs w:val="24"/>
          <w:rtl/>
          <w:lang w:bidi="ar-EG"/>
        </w:rPr>
        <w:t>،</w:t>
      </w:r>
      <w:r w:rsidR="000C22BE" w:rsidRPr="00912974">
        <w:rPr>
          <w:color w:val="0D0D0D" w:themeColor="text1" w:themeTint="F2"/>
          <w:rtl/>
        </w:rPr>
        <w:t xml:space="preserve"> </w:t>
      </w:r>
      <w:r w:rsidR="000C22BE" w:rsidRPr="00912974">
        <w:rPr>
          <w:rFonts w:ascii="Simplified Arabic" w:hAnsi="Simplified Arabic" w:cs="Simplified Arabic"/>
          <w:color w:val="0D0D0D" w:themeColor="text1" w:themeTint="F2"/>
          <w:sz w:val="24"/>
          <w:szCs w:val="24"/>
          <w:rtl/>
          <w:lang w:bidi="ar-EG"/>
        </w:rPr>
        <w:t>وطالبت العديد من الشركات تجميد سفر جميع موظفيها</w:t>
      </w:r>
      <w:r w:rsidR="000C22BE" w:rsidRPr="00912974">
        <w:rPr>
          <w:rFonts w:ascii="Simplified Arabic" w:hAnsi="Simplified Arabic" w:cs="Simplified Arabic" w:hint="cs"/>
          <w:color w:val="0D0D0D" w:themeColor="text1" w:themeTint="F2"/>
          <w:sz w:val="24"/>
          <w:szCs w:val="24"/>
          <w:rtl/>
          <w:lang w:bidi="ar-EG"/>
        </w:rPr>
        <w:t xml:space="preserve"> وكان التأثير واضح على شركات الطيران </w:t>
      </w:r>
      <w:r w:rsidR="005458E5" w:rsidRPr="00912974">
        <w:rPr>
          <w:rFonts w:ascii="Simplified Arabic" w:hAnsi="Simplified Arabic" w:cs="Simplified Arabic" w:hint="cs"/>
          <w:color w:val="0D0D0D" w:themeColor="text1" w:themeTint="F2"/>
          <w:sz w:val="24"/>
          <w:szCs w:val="24"/>
          <w:rtl/>
          <w:lang w:bidi="ar-EG"/>
        </w:rPr>
        <w:t>العربية و</w:t>
      </w:r>
      <w:r w:rsidR="000C22BE" w:rsidRPr="00912974">
        <w:rPr>
          <w:rFonts w:ascii="Simplified Arabic" w:hAnsi="Simplified Arabic" w:cs="Simplified Arabic" w:hint="cs"/>
          <w:color w:val="0D0D0D" w:themeColor="text1" w:themeTint="F2"/>
          <w:sz w:val="24"/>
          <w:szCs w:val="24"/>
          <w:rtl/>
          <w:lang w:bidi="ar-EG"/>
        </w:rPr>
        <w:t>المصرية</w:t>
      </w:r>
      <w:r w:rsidR="00C92EC3" w:rsidRPr="00912974">
        <w:rPr>
          <w:rFonts w:ascii="Simplified Arabic" w:hAnsi="Simplified Arabic" w:cs="Simplified Arabic" w:hint="cs"/>
          <w:color w:val="0D0D0D" w:themeColor="text1" w:themeTint="F2"/>
          <w:sz w:val="24"/>
          <w:szCs w:val="24"/>
          <w:rtl/>
          <w:lang w:bidi="ar-EG"/>
        </w:rPr>
        <w:t xml:space="preserve"> </w:t>
      </w:r>
      <w:r w:rsidR="00C92EC3" w:rsidRPr="00912974">
        <w:rPr>
          <w:rFonts w:ascii="Simplified Arabic" w:hAnsi="Simplified Arabic" w:cs="Simplified Arabic"/>
          <w:color w:val="0D0D0D" w:themeColor="text1" w:themeTint="F2"/>
          <w:sz w:val="24"/>
          <w:szCs w:val="24"/>
          <w:rtl/>
          <w:lang w:bidi="ar-EG"/>
        </w:rPr>
        <w:t>والصناعات ذات الصلة</w:t>
      </w:r>
      <w:r w:rsidR="00953A1A" w:rsidRPr="00912974">
        <w:rPr>
          <w:rFonts w:ascii="Simplified Arabic" w:hAnsi="Simplified Arabic" w:cs="Simplified Arabic" w:hint="cs"/>
          <w:color w:val="0D0D0D" w:themeColor="text1" w:themeTint="F2"/>
          <w:sz w:val="24"/>
          <w:szCs w:val="24"/>
          <w:rtl/>
          <w:lang w:bidi="ar-EG"/>
        </w:rPr>
        <w:t>،</w:t>
      </w:r>
      <w:r w:rsidR="006A47E9" w:rsidRPr="00912974">
        <w:rPr>
          <w:rFonts w:ascii="Simplified Arabic" w:hAnsi="Simplified Arabic" w:cs="Simplified Arabic" w:hint="cs"/>
          <w:color w:val="0D0D0D" w:themeColor="text1" w:themeTint="F2"/>
          <w:sz w:val="24"/>
          <w:szCs w:val="24"/>
          <w:rtl/>
          <w:lang w:bidi="ar-EG"/>
        </w:rPr>
        <w:t xml:space="preserve"> </w:t>
      </w:r>
      <w:r w:rsidR="00953A1A" w:rsidRPr="00912974">
        <w:rPr>
          <w:rFonts w:ascii="Simplified Arabic" w:hAnsi="Simplified Arabic" w:cs="Simplified Arabic" w:hint="cs"/>
          <w:color w:val="0D0D0D" w:themeColor="text1" w:themeTint="F2"/>
          <w:sz w:val="24"/>
          <w:szCs w:val="24"/>
          <w:rtl/>
          <w:lang w:bidi="ar-EG"/>
        </w:rPr>
        <w:t xml:space="preserve">الأمر الذي يتطلب ضرورة </w:t>
      </w:r>
      <w:r w:rsidR="005458E5" w:rsidRPr="00912974">
        <w:rPr>
          <w:rFonts w:ascii="Simplified Arabic" w:hAnsi="Simplified Arabic" w:cs="Simplified Arabic" w:hint="cs"/>
          <w:color w:val="0D0D0D" w:themeColor="text1" w:themeTint="F2"/>
          <w:sz w:val="24"/>
          <w:szCs w:val="24"/>
          <w:rtl/>
          <w:lang w:bidi="ar-EG"/>
        </w:rPr>
        <w:t xml:space="preserve">التعرف على </w:t>
      </w:r>
      <w:r w:rsidR="00953A1A" w:rsidRPr="00912974">
        <w:rPr>
          <w:rFonts w:ascii="Simplified Arabic" w:hAnsi="Simplified Arabic" w:cs="Simplified Arabic" w:hint="cs"/>
          <w:color w:val="0D0D0D" w:themeColor="text1" w:themeTint="F2"/>
          <w:sz w:val="24"/>
          <w:szCs w:val="24"/>
          <w:rtl/>
          <w:lang w:bidi="ar-EG"/>
        </w:rPr>
        <w:t xml:space="preserve">الأثر المحتمل لتعليق وتوقف حركة الطيران على تحقيق أهداف التنمية المستدامة </w:t>
      </w:r>
      <w:r w:rsidR="005458E5" w:rsidRPr="00912974">
        <w:rPr>
          <w:rFonts w:ascii="Simplified Arabic" w:hAnsi="Simplified Arabic" w:cs="Simplified Arabic" w:hint="cs"/>
          <w:color w:val="0D0D0D" w:themeColor="text1" w:themeTint="F2"/>
          <w:sz w:val="24"/>
          <w:szCs w:val="24"/>
          <w:rtl/>
          <w:lang w:bidi="ar-EG"/>
        </w:rPr>
        <w:t>ب</w:t>
      </w:r>
      <w:r w:rsidR="00953A1A" w:rsidRPr="00912974">
        <w:rPr>
          <w:rFonts w:ascii="Simplified Arabic" w:hAnsi="Simplified Arabic" w:cs="Simplified Arabic" w:hint="cs"/>
          <w:color w:val="0D0D0D" w:themeColor="text1" w:themeTint="F2"/>
          <w:sz w:val="24"/>
          <w:szCs w:val="24"/>
          <w:rtl/>
          <w:lang w:bidi="ar-EG"/>
        </w:rPr>
        <w:t>هذا القطاع</w:t>
      </w:r>
      <w:r w:rsidR="006A47E9" w:rsidRPr="00912974">
        <w:rPr>
          <w:rFonts w:ascii="Simplified Arabic" w:hAnsi="Simplified Arabic" w:cs="Simplified Arabic" w:hint="cs"/>
          <w:color w:val="0D0D0D" w:themeColor="text1" w:themeTint="F2"/>
          <w:sz w:val="24"/>
          <w:szCs w:val="24"/>
          <w:rtl/>
          <w:lang w:bidi="ar-EG"/>
        </w:rPr>
        <w:t>.</w:t>
      </w:r>
      <w:r w:rsidR="00953A1A" w:rsidRPr="00912974">
        <w:rPr>
          <w:rFonts w:ascii="Simplified Arabic" w:hAnsi="Simplified Arabic" w:cs="Simplified Arabic" w:hint="cs"/>
          <w:color w:val="0D0D0D" w:themeColor="text1" w:themeTint="F2"/>
          <w:sz w:val="24"/>
          <w:szCs w:val="24"/>
          <w:rtl/>
          <w:lang w:bidi="ar-EG"/>
        </w:rPr>
        <w:t xml:space="preserve"> </w:t>
      </w:r>
    </w:p>
    <w:p w:rsidR="005977D5" w:rsidRPr="00912974" w:rsidRDefault="00FF7203" w:rsidP="008911CD">
      <w:pPr>
        <w:tabs>
          <w:tab w:val="right" w:pos="1080"/>
          <w:tab w:val="right" w:pos="1350"/>
        </w:tabs>
        <w:bidi/>
        <w:spacing w:after="0"/>
        <w:rPr>
          <w:rFonts w:ascii="Simplified Arabic" w:hAnsi="Simplified Arabic" w:cs="Simplified Arabic"/>
          <w:b/>
          <w:bCs/>
          <w:color w:val="0D0D0D" w:themeColor="text1" w:themeTint="F2"/>
          <w:sz w:val="28"/>
          <w:szCs w:val="28"/>
          <w:rtl/>
          <w:lang w:bidi="ar-EG"/>
        </w:rPr>
      </w:pPr>
      <w:r w:rsidRPr="00912974">
        <w:rPr>
          <w:rFonts w:ascii="Simplified Arabic" w:hAnsi="Simplified Arabic" w:cs="Simplified Arabic" w:hint="cs"/>
          <w:b/>
          <w:bCs/>
          <w:color w:val="0D0D0D" w:themeColor="text1" w:themeTint="F2"/>
          <w:sz w:val="28"/>
          <w:szCs w:val="28"/>
          <w:rtl/>
          <w:lang w:bidi="ar-EG"/>
        </w:rPr>
        <w:t xml:space="preserve">1-3 </w:t>
      </w:r>
      <w:r w:rsidRPr="00912974">
        <w:rPr>
          <w:rFonts w:ascii="Simplified Arabic" w:hAnsi="Simplified Arabic" w:cs="Simplified Arabic"/>
          <w:b/>
          <w:bCs/>
          <w:color w:val="0D0D0D" w:themeColor="text1" w:themeTint="F2"/>
          <w:sz w:val="28"/>
          <w:szCs w:val="28"/>
          <w:rtl/>
          <w:lang w:bidi="ar-EG"/>
        </w:rPr>
        <w:t>أهداف ا</w:t>
      </w:r>
      <w:r w:rsidR="005977D5" w:rsidRPr="00912974">
        <w:rPr>
          <w:rFonts w:ascii="Simplified Arabic" w:hAnsi="Simplified Arabic" w:cs="Simplified Arabic"/>
          <w:b/>
          <w:bCs/>
          <w:color w:val="0D0D0D" w:themeColor="text1" w:themeTint="F2"/>
          <w:sz w:val="28"/>
          <w:szCs w:val="28"/>
          <w:rtl/>
          <w:lang w:bidi="ar-EG"/>
        </w:rPr>
        <w:t>لبحث</w:t>
      </w:r>
    </w:p>
    <w:p w:rsidR="00250D1D" w:rsidRPr="00912974" w:rsidRDefault="00FF7203" w:rsidP="008911CD">
      <w:pPr>
        <w:tabs>
          <w:tab w:val="right" w:pos="1080"/>
          <w:tab w:val="right" w:pos="1350"/>
        </w:tabs>
        <w:bidi/>
        <w:spacing w:after="0"/>
        <w:jc w:val="both"/>
        <w:rPr>
          <w:rFonts w:ascii="Simplified Arabic" w:hAnsi="Simplified Arabic" w:cs="Simplified Arabic"/>
          <w:color w:val="0D0D0D" w:themeColor="text1" w:themeTint="F2"/>
          <w:sz w:val="24"/>
          <w:szCs w:val="24"/>
          <w:rtl/>
          <w:lang w:bidi="ar-EG"/>
        </w:rPr>
      </w:pPr>
      <w:r w:rsidRPr="00912974">
        <w:rPr>
          <w:rFonts w:ascii="Simplified Arabic" w:hAnsi="Simplified Arabic" w:cs="Simplified Arabic"/>
          <w:color w:val="0D0D0D" w:themeColor="text1" w:themeTint="F2"/>
          <w:sz w:val="24"/>
          <w:szCs w:val="24"/>
          <w:rtl/>
          <w:lang w:bidi="ar-EG"/>
        </w:rPr>
        <w:t>الهدف الرئيسي للبحث يتحدد في دراسة</w:t>
      </w:r>
      <w:r w:rsidRPr="00912974">
        <w:rPr>
          <w:rFonts w:ascii="Simplified Arabic" w:hAnsi="Simplified Arabic" w:cs="Simplified Arabic" w:hint="cs"/>
          <w:color w:val="0D0D0D" w:themeColor="text1" w:themeTint="F2"/>
          <w:sz w:val="24"/>
          <w:szCs w:val="24"/>
          <w:rtl/>
          <w:lang w:bidi="ar-EG"/>
        </w:rPr>
        <w:t xml:space="preserve"> </w:t>
      </w:r>
      <w:r w:rsidR="0012198E" w:rsidRPr="00912974">
        <w:rPr>
          <w:rFonts w:ascii="Simplified Arabic" w:hAnsi="Simplified Arabic" w:cs="Simplified Arabic" w:hint="cs"/>
          <w:color w:val="0D0D0D" w:themeColor="text1" w:themeTint="F2"/>
          <w:sz w:val="24"/>
          <w:szCs w:val="24"/>
          <w:rtl/>
          <w:lang w:bidi="ar-EG"/>
        </w:rPr>
        <w:t>تأثير</w:t>
      </w:r>
      <w:r w:rsidR="008B4F52" w:rsidRPr="00912974">
        <w:rPr>
          <w:rFonts w:ascii="Simplified Arabic" w:hAnsi="Simplified Arabic" w:cs="Simplified Arabic" w:hint="cs"/>
          <w:color w:val="0D0D0D" w:themeColor="text1" w:themeTint="F2"/>
          <w:sz w:val="24"/>
          <w:szCs w:val="24"/>
          <w:rtl/>
          <w:lang w:bidi="ar-EG"/>
        </w:rPr>
        <w:t xml:space="preserve"> انتشاء</w:t>
      </w:r>
      <w:r w:rsidRPr="00912974">
        <w:rPr>
          <w:rFonts w:ascii="Simplified Arabic" w:hAnsi="Simplified Arabic" w:cs="Simplified Arabic"/>
          <w:color w:val="0D0D0D" w:themeColor="text1" w:themeTint="F2"/>
          <w:sz w:val="24"/>
          <w:szCs w:val="24"/>
          <w:rtl/>
          <w:lang w:bidi="ar-EG"/>
        </w:rPr>
        <w:t xml:space="preserve"> </w:t>
      </w:r>
      <w:r w:rsidR="008B4F52" w:rsidRPr="00912974">
        <w:rPr>
          <w:rFonts w:ascii="Simplified Arabic" w:hAnsi="Simplified Arabic" w:cs="Simplified Arabic" w:hint="cs"/>
          <w:color w:val="0D0D0D" w:themeColor="text1" w:themeTint="F2"/>
          <w:sz w:val="24"/>
          <w:szCs w:val="24"/>
          <w:rtl/>
          <w:lang w:bidi="ar-EG"/>
        </w:rPr>
        <w:t>جائحة</w:t>
      </w:r>
      <w:r w:rsidRPr="00912974">
        <w:rPr>
          <w:rFonts w:ascii="Simplified Arabic" w:hAnsi="Simplified Arabic" w:cs="Simplified Arabic"/>
          <w:color w:val="0D0D0D" w:themeColor="text1" w:themeTint="F2"/>
          <w:sz w:val="24"/>
          <w:szCs w:val="24"/>
          <w:rtl/>
          <w:lang w:bidi="ar-EG"/>
        </w:rPr>
        <w:t xml:space="preserve"> الكورونا</w:t>
      </w:r>
      <w:r w:rsidR="008B4F52" w:rsidRPr="00912974">
        <w:rPr>
          <w:rFonts w:ascii="Simplified Arabic" w:hAnsi="Simplified Arabic" w:cs="Simplified Arabic" w:hint="cs"/>
          <w:color w:val="0D0D0D" w:themeColor="text1" w:themeTint="F2"/>
          <w:sz w:val="24"/>
          <w:szCs w:val="24"/>
          <w:rtl/>
          <w:lang w:bidi="ar-EG"/>
        </w:rPr>
        <w:t xml:space="preserve"> كوفيد -</w:t>
      </w:r>
      <w:r w:rsidR="00E0762C" w:rsidRPr="00912974">
        <w:rPr>
          <w:rFonts w:ascii="Simplified Arabic" w:hAnsi="Simplified Arabic" w:cs="Simplified Arabic" w:hint="cs"/>
          <w:color w:val="0D0D0D" w:themeColor="text1" w:themeTint="F2"/>
          <w:sz w:val="24"/>
          <w:szCs w:val="24"/>
          <w:rtl/>
          <w:lang w:bidi="ar-EG"/>
        </w:rPr>
        <w:t xml:space="preserve"> </w:t>
      </w:r>
      <w:r w:rsidR="008B4F52" w:rsidRPr="00912974">
        <w:rPr>
          <w:rFonts w:ascii="Simplified Arabic" w:hAnsi="Simplified Arabic" w:cs="Simplified Arabic" w:hint="cs"/>
          <w:color w:val="0D0D0D" w:themeColor="text1" w:themeTint="F2"/>
          <w:sz w:val="24"/>
          <w:szCs w:val="24"/>
          <w:rtl/>
          <w:lang w:bidi="ar-EG"/>
        </w:rPr>
        <w:t>19</w:t>
      </w:r>
      <w:r w:rsidRPr="00912974">
        <w:rPr>
          <w:rFonts w:ascii="Simplified Arabic" w:hAnsi="Simplified Arabic" w:cs="Simplified Arabic"/>
          <w:color w:val="0D0D0D" w:themeColor="text1" w:themeTint="F2"/>
          <w:sz w:val="24"/>
          <w:szCs w:val="24"/>
          <w:rtl/>
          <w:lang w:bidi="ar-EG"/>
        </w:rPr>
        <w:t xml:space="preserve"> على</w:t>
      </w:r>
      <w:r w:rsidR="0079440A">
        <w:rPr>
          <w:rFonts w:ascii="Simplified Arabic" w:hAnsi="Simplified Arabic" w:cs="Simplified Arabic" w:hint="cs"/>
          <w:color w:val="0D0D0D" w:themeColor="text1" w:themeTint="F2"/>
          <w:sz w:val="24"/>
          <w:szCs w:val="24"/>
          <w:rtl/>
          <w:lang w:bidi="ar-EG"/>
        </w:rPr>
        <w:t xml:space="preserve"> </w:t>
      </w:r>
      <w:r w:rsidR="005977D5" w:rsidRPr="00912974">
        <w:rPr>
          <w:rFonts w:ascii="Simplified Arabic" w:hAnsi="Simplified Arabic" w:cs="Simplified Arabic"/>
          <w:color w:val="0D0D0D" w:themeColor="text1" w:themeTint="F2"/>
          <w:sz w:val="24"/>
          <w:szCs w:val="24"/>
          <w:rtl/>
          <w:lang w:bidi="ar-EG"/>
        </w:rPr>
        <w:t xml:space="preserve">تحقيق أهداف التنمية المستدامة بقطاع الطيران المدنى </w:t>
      </w:r>
      <w:r w:rsidR="0012198E" w:rsidRPr="00912974">
        <w:rPr>
          <w:rFonts w:ascii="Simplified Arabic" w:hAnsi="Simplified Arabic" w:cs="Simplified Arabic" w:hint="cs"/>
          <w:color w:val="0D0D0D" w:themeColor="text1" w:themeTint="F2"/>
          <w:sz w:val="24"/>
          <w:szCs w:val="24"/>
          <w:rtl/>
          <w:lang w:bidi="ar-EG"/>
        </w:rPr>
        <w:t>المصري</w:t>
      </w:r>
      <w:r w:rsidR="006A47E9" w:rsidRPr="00912974">
        <w:rPr>
          <w:rFonts w:ascii="Simplified Arabic" w:hAnsi="Simplified Arabic" w:cs="Simplified Arabic" w:hint="cs"/>
          <w:color w:val="0D0D0D" w:themeColor="text1" w:themeTint="F2"/>
          <w:sz w:val="24"/>
          <w:szCs w:val="24"/>
          <w:rtl/>
          <w:lang w:bidi="ar-EG"/>
        </w:rPr>
        <w:t>.</w:t>
      </w:r>
      <w:r w:rsidR="005977D5" w:rsidRPr="00912974">
        <w:rPr>
          <w:rFonts w:ascii="Simplified Arabic" w:hAnsi="Simplified Arabic" w:cs="Simplified Arabic"/>
          <w:color w:val="0D0D0D" w:themeColor="text1" w:themeTint="F2"/>
          <w:sz w:val="24"/>
          <w:szCs w:val="24"/>
          <w:rtl/>
          <w:lang w:bidi="ar-EG"/>
        </w:rPr>
        <w:t xml:space="preserve"> </w:t>
      </w:r>
    </w:p>
    <w:p w:rsidR="00A953A2" w:rsidRPr="002C4D24" w:rsidRDefault="00A953A2" w:rsidP="008911CD">
      <w:pPr>
        <w:tabs>
          <w:tab w:val="right" w:pos="1080"/>
          <w:tab w:val="right" w:pos="1350"/>
        </w:tabs>
        <w:bidi/>
        <w:spacing w:after="0"/>
        <w:jc w:val="both"/>
        <w:rPr>
          <w:rFonts w:ascii="Simplified Arabic" w:hAnsi="Simplified Arabic" w:cs="Simplified Arabic"/>
          <w:color w:val="0D0D0D" w:themeColor="text1" w:themeTint="F2"/>
          <w:sz w:val="12"/>
          <w:szCs w:val="12"/>
          <w:rtl/>
          <w:lang w:bidi="ar-EG"/>
        </w:rPr>
      </w:pPr>
    </w:p>
    <w:p w:rsidR="00B14EF6" w:rsidRPr="00912974" w:rsidRDefault="00F83E4E" w:rsidP="008911CD">
      <w:pPr>
        <w:tabs>
          <w:tab w:val="right" w:pos="1080"/>
          <w:tab w:val="right" w:pos="1350"/>
        </w:tabs>
        <w:bidi/>
        <w:spacing w:after="0"/>
        <w:jc w:val="both"/>
        <w:rPr>
          <w:rFonts w:ascii="Simplified Arabic" w:hAnsi="Simplified Arabic" w:cs="Simplified Arabic"/>
          <w:b/>
          <w:bCs/>
          <w:color w:val="0D0D0D" w:themeColor="text1" w:themeTint="F2"/>
          <w:sz w:val="28"/>
          <w:szCs w:val="28"/>
          <w:rtl/>
          <w:lang w:bidi="ar-EG"/>
        </w:rPr>
      </w:pPr>
      <w:r w:rsidRPr="00912974">
        <w:rPr>
          <w:rFonts w:ascii="Simplified Arabic" w:hAnsi="Simplified Arabic" w:cs="Simplified Arabic" w:hint="cs"/>
          <w:b/>
          <w:bCs/>
          <w:color w:val="0D0D0D" w:themeColor="text1" w:themeTint="F2"/>
          <w:sz w:val="28"/>
          <w:szCs w:val="28"/>
          <w:rtl/>
          <w:lang w:bidi="ar-EG"/>
        </w:rPr>
        <w:lastRenderedPageBreak/>
        <w:t>1-4 أهمية البحث</w:t>
      </w:r>
    </w:p>
    <w:p w:rsidR="00F83E4E" w:rsidRPr="00912974" w:rsidRDefault="00F83E4E" w:rsidP="008911CD">
      <w:pPr>
        <w:bidi/>
        <w:spacing w:after="0"/>
        <w:jc w:val="both"/>
        <w:rPr>
          <w:rFonts w:ascii="Simplified Arabic" w:hAnsi="Simplified Arabic" w:cs="Simplified Arabic"/>
          <w:color w:val="0D0D0D" w:themeColor="text1" w:themeTint="F2"/>
          <w:sz w:val="24"/>
          <w:szCs w:val="24"/>
          <w:rtl/>
        </w:rPr>
      </w:pPr>
      <w:r w:rsidRPr="00912974">
        <w:rPr>
          <w:rFonts w:ascii="Simplified Arabic" w:hAnsi="Simplified Arabic" w:cs="Simplified Arabic" w:hint="cs"/>
          <w:color w:val="0D0D0D" w:themeColor="text1" w:themeTint="F2"/>
          <w:sz w:val="24"/>
          <w:szCs w:val="24"/>
          <w:rtl/>
        </w:rPr>
        <w:t xml:space="preserve">يوضح البحث تأثيرات إنتشار جائحة كورونا على </w:t>
      </w:r>
      <w:r w:rsidR="002C4D24">
        <w:rPr>
          <w:rFonts w:ascii="Simplified Arabic" w:hAnsi="Simplified Arabic" w:cs="Simplified Arabic" w:hint="cs"/>
          <w:color w:val="0D0D0D" w:themeColor="text1" w:themeTint="F2"/>
          <w:sz w:val="24"/>
          <w:szCs w:val="24"/>
          <w:rtl/>
        </w:rPr>
        <w:t xml:space="preserve">قطاع </w:t>
      </w:r>
      <w:r w:rsidRPr="00912974">
        <w:rPr>
          <w:rFonts w:ascii="Simplified Arabic" w:hAnsi="Simplified Arabic" w:cs="Simplified Arabic" w:hint="cs"/>
          <w:color w:val="0D0D0D" w:themeColor="text1" w:themeTint="F2"/>
          <w:sz w:val="24"/>
          <w:szCs w:val="24"/>
          <w:rtl/>
        </w:rPr>
        <w:t xml:space="preserve">الطيران المدنى </w:t>
      </w:r>
      <w:r w:rsidR="0012198E" w:rsidRPr="00912974">
        <w:rPr>
          <w:rFonts w:ascii="Simplified Arabic" w:hAnsi="Simplified Arabic" w:cs="Simplified Arabic" w:hint="cs"/>
          <w:color w:val="0D0D0D" w:themeColor="text1" w:themeTint="F2"/>
          <w:sz w:val="24"/>
          <w:szCs w:val="24"/>
          <w:rtl/>
        </w:rPr>
        <w:t>المصري</w:t>
      </w:r>
      <w:r w:rsidRPr="00912974">
        <w:rPr>
          <w:rFonts w:ascii="Simplified Arabic" w:hAnsi="Simplified Arabic" w:cs="Simplified Arabic" w:hint="cs"/>
          <w:color w:val="0D0D0D" w:themeColor="text1" w:themeTint="F2"/>
          <w:sz w:val="24"/>
          <w:szCs w:val="24"/>
          <w:rtl/>
        </w:rPr>
        <w:t xml:space="preserve"> مما يوثق نقطة انطلاقة للباحثين في تقييم وقياس أثر الجائحة على هذا القطاع. </w:t>
      </w:r>
    </w:p>
    <w:p w:rsidR="00A953A2" w:rsidRPr="002C4D24" w:rsidRDefault="00A953A2" w:rsidP="008911CD">
      <w:pPr>
        <w:bidi/>
        <w:spacing w:after="0"/>
        <w:jc w:val="both"/>
        <w:rPr>
          <w:rFonts w:ascii="Simplified Arabic" w:hAnsi="Simplified Arabic" w:cs="Simplified Arabic"/>
          <w:color w:val="0D0D0D" w:themeColor="text1" w:themeTint="F2"/>
          <w:sz w:val="14"/>
          <w:szCs w:val="14"/>
          <w:rtl/>
        </w:rPr>
      </w:pPr>
    </w:p>
    <w:p w:rsidR="00FD47BF" w:rsidRPr="00912974" w:rsidRDefault="008B4F52" w:rsidP="008911CD">
      <w:pPr>
        <w:tabs>
          <w:tab w:val="right" w:pos="1080"/>
          <w:tab w:val="right" w:pos="1350"/>
        </w:tabs>
        <w:bidi/>
        <w:spacing w:after="0"/>
        <w:jc w:val="both"/>
        <w:rPr>
          <w:rFonts w:ascii="Simplified Arabic" w:hAnsi="Simplified Arabic" w:cs="Simplified Arabic"/>
          <w:b/>
          <w:bCs/>
          <w:color w:val="0D0D0D" w:themeColor="text1" w:themeTint="F2"/>
          <w:sz w:val="28"/>
          <w:szCs w:val="28"/>
          <w:lang w:bidi="ar-EG"/>
        </w:rPr>
      </w:pPr>
      <w:r w:rsidRPr="00912974">
        <w:rPr>
          <w:rFonts w:ascii="Simplified Arabic" w:hAnsi="Simplified Arabic" w:cs="Simplified Arabic" w:hint="cs"/>
          <w:b/>
          <w:bCs/>
          <w:color w:val="0D0D0D" w:themeColor="text1" w:themeTint="F2"/>
          <w:sz w:val="28"/>
          <w:szCs w:val="28"/>
          <w:rtl/>
          <w:lang w:bidi="ar-EG"/>
        </w:rPr>
        <w:t xml:space="preserve">1-5 </w:t>
      </w:r>
      <w:r w:rsidR="00DD2ECA" w:rsidRPr="00912974">
        <w:rPr>
          <w:rFonts w:ascii="Simplified Arabic" w:hAnsi="Simplified Arabic" w:cs="Simplified Arabic" w:hint="cs"/>
          <w:b/>
          <w:bCs/>
          <w:color w:val="0D0D0D" w:themeColor="text1" w:themeTint="F2"/>
          <w:sz w:val="28"/>
          <w:szCs w:val="28"/>
          <w:rtl/>
          <w:lang w:bidi="ar-EG"/>
        </w:rPr>
        <w:t xml:space="preserve">تساؤلات </w:t>
      </w:r>
      <w:r w:rsidR="00FD47BF" w:rsidRPr="00912974">
        <w:rPr>
          <w:rFonts w:ascii="Simplified Arabic" w:hAnsi="Simplified Arabic" w:cs="Simplified Arabic" w:hint="cs"/>
          <w:b/>
          <w:bCs/>
          <w:color w:val="0D0D0D" w:themeColor="text1" w:themeTint="F2"/>
          <w:sz w:val="28"/>
          <w:szCs w:val="28"/>
          <w:rtl/>
          <w:lang w:bidi="ar-EG"/>
        </w:rPr>
        <w:t>البحث</w:t>
      </w:r>
    </w:p>
    <w:p w:rsidR="00A953A2" w:rsidRDefault="00E0762C" w:rsidP="0012198E">
      <w:pPr>
        <w:bidi/>
        <w:spacing w:after="0"/>
        <w:jc w:val="both"/>
        <w:rPr>
          <w:rFonts w:ascii="Simplified Arabic" w:hAnsi="Simplified Arabic" w:cs="Simplified Arabic"/>
          <w:color w:val="0D0D0D" w:themeColor="text1" w:themeTint="F2"/>
          <w:sz w:val="24"/>
          <w:szCs w:val="24"/>
          <w:rtl/>
        </w:rPr>
      </w:pPr>
      <w:r w:rsidRPr="00912974">
        <w:rPr>
          <w:rFonts w:ascii="Simplified Arabic" w:hAnsi="Simplified Arabic" w:cs="Simplified Arabic" w:hint="cs"/>
          <w:color w:val="0D0D0D" w:themeColor="text1" w:themeTint="F2"/>
          <w:sz w:val="24"/>
          <w:szCs w:val="24"/>
          <w:rtl/>
        </w:rPr>
        <w:t xml:space="preserve">يتركز تساؤل البحث الرئيسي في، </w:t>
      </w:r>
      <w:r w:rsidR="0012198E" w:rsidRPr="00912974">
        <w:rPr>
          <w:rFonts w:ascii="Simplified Arabic" w:hAnsi="Simplified Arabic" w:cs="Simplified Arabic" w:hint="cs"/>
          <w:color w:val="0D0D0D" w:themeColor="text1" w:themeTint="F2"/>
          <w:sz w:val="24"/>
          <w:szCs w:val="24"/>
          <w:rtl/>
        </w:rPr>
        <w:t>ما هو</w:t>
      </w:r>
      <w:r w:rsidRPr="00912974">
        <w:rPr>
          <w:rFonts w:ascii="Simplified Arabic" w:hAnsi="Simplified Arabic" w:cs="Simplified Arabic" w:hint="cs"/>
          <w:color w:val="0D0D0D" w:themeColor="text1" w:themeTint="F2"/>
          <w:sz w:val="24"/>
          <w:szCs w:val="24"/>
          <w:rtl/>
        </w:rPr>
        <w:t xml:space="preserve"> تأثير انتشار الجائحة على</w:t>
      </w:r>
      <w:r w:rsidR="006A47E9" w:rsidRPr="00912974">
        <w:rPr>
          <w:rFonts w:ascii="Simplified Arabic" w:hAnsi="Simplified Arabic" w:cs="Simplified Arabic" w:hint="cs"/>
          <w:color w:val="0D0D0D" w:themeColor="text1" w:themeTint="F2"/>
          <w:sz w:val="24"/>
          <w:szCs w:val="24"/>
          <w:rtl/>
        </w:rPr>
        <w:t xml:space="preserve"> تحقيق </w:t>
      </w:r>
      <w:r w:rsidR="0012198E">
        <w:rPr>
          <w:rFonts w:ascii="Simplified Arabic" w:hAnsi="Simplified Arabic" w:cs="Simplified Arabic" w:hint="cs"/>
          <w:color w:val="0D0D0D" w:themeColor="text1" w:themeTint="F2"/>
          <w:sz w:val="24"/>
          <w:szCs w:val="24"/>
          <w:rtl/>
        </w:rPr>
        <w:t>أ</w:t>
      </w:r>
      <w:r w:rsidR="006A47E9" w:rsidRPr="00912974">
        <w:rPr>
          <w:rFonts w:ascii="Simplified Arabic" w:hAnsi="Simplified Arabic" w:cs="Simplified Arabic" w:hint="cs"/>
          <w:color w:val="0D0D0D" w:themeColor="text1" w:themeTint="F2"/>
          <w:sz w:val="24"/>
          <w:szCs w:val="24"/>
          <w:rtl/>
        </w:rPr>
        <w:t>هداف التنمية المستدامة بقطاع الطيران المدنى،</w:t>
      </w:r>
      <w:r w:rsidRPr="00912974">
        <w:rPr>
          <w:rFonts w:ascii="Simplified Arabic" w:hAnsi="Simplified Arabic" w:cs="Simplified Arabic" w:hint="cs"/>
          <w:color w:val="0D0D0D" w:themeColor="text1" w:themeTint="F2"/>
          <w:sz w:val="24"/>
          <w:szCs w:val="24"/>
          <w:rtl/>
        </w:rPr>
        <w:t xml:space="preserve"> والحلول المقترحة لتخفيف الاثار؟</w:t>
      </w:r>
    </w:p>
    <w:p w:rsidR="008911CD" w:rsidRPr="008911CD" w:rsidRDefault="008911CD" w:rsidP="008911CD">
      <w:pPr>
        <w:bidi/>
        <w:spacing w:after="0"/>
        <w:jc w:val="both"/>
        <w:rPr>
          <w:rFonts w:ascii="Simplified Arabic" w:hAnsi="Simplified Arabic" w:cs="Simplified Arabic"/>
          <w:color w:val="0D0D0D" w:themeColor="text1" w:themeTint="F2"/>
          <w:sz w:val="12"/>
          <w:szCs w:val="12"/>
          <w:rtl/>
        </w:rPr>
      </w:pPr>
    </w:p>
    <w:p w:rsidR="008B4F52" w:rsidRPr="00912974" w:rsidRDefault="008B4F52" w:rsidP="008911CD">
      <w:pPr>
        <w:tabs>
          <w:tab w:val="right" w:pos="1080"/>
          <w:tab w:val="right" w:pos="1350"/>
        </w:tabs>
        <w:bidi/>
        <w:spacing w:after="0"/>
        <w:jc w:val="both"/>
        <w:rPr>
          <w:rFonts w:ascii="Simplified Arabic" w:hAnsi="Simplified Arabic" w:cs="Simplified Arabic"/>
          <w:b/>
          <w:bCs/>
          <w:color w:val="0D0D0D" w:themeColor="text1" w:themeTint="F2"/>
          <w:sz w:val="28"/>
          <w:szCs w:val="28"/>
          <w:rtl/>
          <w:lang w:bidi="ar-EG"/>
        </w:rPr>
      </w:pPr>
      <w:r w:rsidRPr="00912974">
        <w:rPr>
          <w:rFonts w:ascii="Simplified Arabic" w:hAnsi="Simplified Arabic" w:cs="Simplified Arabic" w:hint="cs"/>
          <w:b/>
          <w:bCs/>
          <w:color w:val="0D0D0D" w:themeColor="text1" w:themeTint="F2"/>
          <w:sz w:val="28"/>
          <w:szCs w:val="28"/>
          <w:rtl/>
          <w:lang w:bidi="ar-EG"/>
        </w:rPr>
        <w:t xml:space="preserve">6.1 </w:t>
      </w:r>
      <w:r w:rsidRPr="00912974">
        <w:rPr>
          <w:rFonts w:ascii="Simplified Arabic" w:hAnsi="Simplified Arabic" w:cs="Simplified Arabic"/>
          <w:b/>
          <w:bCs/>
          <w:color w:val="0D0D0D" w:themeColor="text1" w:themeTint="F2"/>
          <w:sz w:val="28"/>
          <w:szCs w:val="28"/>
          <w:rtl/>
          <w:lang w:bidi="ar-EG"/>
        </w:rPr>
        <w:t xml:space="preserve">منهجية </w:t>
      </w:r>
      <w:r w:rsidRPr="00912974">
        <w:rPr>
          <w:rFonts w:ascii="Simplified Arabic" w:hAnsi="Simplified Arabic" w:cs="Simplified Arabic" w:hint="cs"/>
          <w:b/>
          <w:bCs/>
          <w:color w:val="0D0D0D" w:themeColor="text1" w:themeTint="F2"/>
          <w:sz w:val="28"/>
          <w:szCs w:val="28"/>
          <w:rtl/>
          <w:lang w:bidi="ar-EG"/>
        </w:rPr>
        <w:t>البحث</w:t>
      </w:r>
      <w:r w:rsidRPr="00912974">
        <w:rPr>
          <w:rFonts w:ascii="Simplified Arabic" w:hAnsi="Simplified Arabic" w:cs="Simplified Arabic"/>
          <w:b/>
          <w:bCs/>
          <w:color w:val="0D0D0D" w:themeColor="text1" w:themeTint="F2"/>
          <w:sz w:val="28"/>
          <w:szCs w:val="28"/>
          <w:lang w:bidi="ar-EG"/>
        </w:rPr>
        <w:t>:</w:t>
      </w:r>
    </w:p>
    <w:p w:rsidR="0025192E" w:rsidRPr="003D3532" w:rsidRDefault="0025192E" w:rsidP="003D3532">
      <w:pPr>
        <w:bidi/>
        <w:spacing w:after="0"/>
        <w:jc w:val="both"/>
        <w:rPr>
          <w:rFonts w:ascii="Simplified Arabic" w:hAnsi="Simplified Arabic" w:cs="Simplified Arabic"/>
          <w:color w:val="0D0D0D" w:themeColor="text1" w:themeTint="F2"/>
          <w:sz w:val="24"/>
          <w:szCs w:val="24"/>
          <w:rtl/>
        </w:rPr>
      </w:pPr>
      <w:r w:rsidRPr="003D3532">
        <w:rPr>
          <w:rFonts w:ascii="Simplified Arabic" w:hAnsi="Simplified Arabic" w:cs="Simplified Arabic"/>
          <w:color w:val="0D0D0D" w:themeColor="text1" w:themeTint="F2"/>
          <w:sz w:val="24"/>
          <w:szCs w:val="24"/>
          <w:rtl/>
        </w:rPr>
        <w:t xml:space="preserve">يعتمد البحث في تحقيق أهدافه على منهج التحليل الوصفي </w:t>
      </w:r>
      <w:r w:rsidR="003D3532">
        <w:rPr>
          <w:rFonts w:ascii="Simplified Arabic" w:hAnsi="Simplified Arabic" w:cs="Simplified Arabic" w:hint="cs"/>
          <w:color w:val="0D0D0D" w:themeColor="text1" w:themeTint="F2"/>
          <w:sz w:val="24"/>
          <w:szCs w:val="24"/>
          <w:rtl/>
        </w:rPr>
        <w:t>بالاضافة لسيناريوهات مقترحة لدراسة تأثير انتشار الجائحة على مستهدفات القطاع في خطة التنمية المستدامة.</w:t>
      </w:r>
    </w:p>
    <w:p w:rsidR="008B4F52" w:rsidRPr="00912974" w:rsidRDefault="008B4F52" w:rsidP="008911CD">
      <w:pPr>
        <w:bidi/>
        <w:spacing w:after="0"/>
        <w:ind w:firstLine="22"/>
        <w:jc w:val="both"/>
        <w:rPr>
          <w:rFonts w:ascii="Simplified Arabic" w:eastAsia="Times New Roman" w:hAnsi="Simplified Arabic" w:cs="Simplified Arabic"/>
          <w:b/>
          <w:bCs/>
          <w:color w:val="0D0D0D" w:themeColor="text1" w:themeTint="F2"/>
          <w:sz w:val="28"/>
          <w:szCs w:val="28"/>
          <w:rtl/>
          <w:lang w:bidi="ar-EG"/>
        </w:rPr>
      </w:pPr>
      <w:r w:rsidRPr="00912974">
        <w:rPr>
          <w:rFonts w:ascii="Simplified Arabic" w:eastAsia="Times New Roman" w:hAnsi="Simplified Arabic" w:cs="Simplified Arabic" w:hint="cs"/>
          <w:b/>
          <w:bCs/>
          <w:color w:val="0D0D0D" w:themeColor="text1" w:themeTint="F2"/>
          <w:sz w:val="28"/>
          <w:szCs w:val="28"/>
          <w:rtl/>
          <w:lang w:bidi="ar-EG"/>
        </w:rPr>
        <w:t xml:space="preserve">7.1 </w:t>
      </w:r>
      <w:r w:rsidRPr="00912974">
        <w:rPr>
          <w:rFonts w:ascii="Simplified Arabic" w:eastAsia="Times New Roman" w:hAnsi="Simplified Arabic" w:cs="Simplified Arabic"/>
          <w:b/>
          <w:bCs/>
          <w:color w:val="0D0D0D" w:themeColor="text1" w:themeTint="F2"/>
          <w:sz w:val="28"/>
          <w:szCs w:val="28"/>
          <w:rtl/>
          <w:lang w:bidi="ar-EG"/>
        </w:rPr>
        <w:t>حدود البحث</w:t>
      </w:r>
      <w:r w:rsidRPr="00912974">
        <w:rPr>
          <w:rFonts w:ascii="Simplified Arabic" w:eastAsia="Times New Roman" w:hAnsi="Simplified Arabic" w:cs="Simplified Arabic"/>
          <w:b/>
          <w:bCs/>
          <w:color w:val="0D0D0D" w:themeColor="text1" w:themeTint="F2"/>
          <w:sz w:val="28"/>
          <w:szCs w:val="28"/>
          <w:lang w:bidi="ar-EG"/>
        </w:rPr>
        <w:t>:</w:t>
      </w:r>
    </w:p>
    <w:p w:rsidR="008B4F52" w:rsidRPr="00912974" w:rsidRDefault="008B4F52" w:rsidP="008911CD">
      <w:pPr>
        <w:bidi/>
        <w:spacing w:after="0"/>
        <w:rPr>
          <w:rFonts w:ascii="Simplified Arabic" w:hAnsi="Simplified Arabic" w:cs="Simplified Arabic"/>
          <w:color w:val="0D0D0D" w:themeColor="text1" w:themeTint="F2"/>
          <w:sz w:val="24"/>
          <w:szCs w:val="24"/>
          <w:rtl/>
        </w:rPr>
      </w:pPr>
      <w:r w:rsidRPr="00912974">
        <w:rPr>
          <w:rFonts w:ascii="Simplified Arabic" w:hAnsi="Simplified Arabic" w:cs="Simplified Arabic"/>
          <w:color w:val="0D0D0D" w:themeColor="text1" w:themeTint="F2"/>
          <w:sz w:val="24"/>
          <w:szCs w:val="24"/>
          <w:rtl/>
        </w:rPr>
        <w:t xml:space="preserve">الحدود المكانية: </w:t>
      </w:r>
      <w:r w:rsidR="0025192E" w:rsidRPr="00912974">
        <w:rPr>
          <w:rFonts w:ascii="Simplified Arabic" w:hAnsi="Simplified Arabic" w:cs="Simplified Arabic" w:hint="cs"/>
          <w:color w:val="0D0D0D" w:themeColor="text1" w:themeTint="F2"/>
          <w:sz w:val="24"/>
          <w:szCs w:val="24"/>
          <w:rtl/>
        </w:rPr>
        <w:t>قطاع الطيران المدنى.</w:t>
      </w:r>
    </w:p>
    <w:p w:rsidR="008B4F52" w:rsidRDefault="008B4F52" w:rsidP="008911CD">
      <w:pPr>
        <w:bidi/>
        <w:spacing w:after="0"/>
        <w:rPr>
          <w:rFonts w:ascii="Simplified Arabic" w:hAnsi="Simplified Arabic" w:cs="Simplified Arabic" w:hint="cs"/>
          <w:color w:val="0D0D0D" w:themeColor="text1" w:themeTint="F2"/>
          <w:sz w:val="24"/>
          <w:szCs w:val="24"/>
          <w:rtl/>
        </w:rPr>
      </w:pPr>
      <w:r w:rsidRPr="00912974">
        <w:rPr>
          <w:rFonts w:ascii="Simplified Arabic" w:hAnsi="Simplified Arabic" w:cs="Simplified Arabic"/>
          <w:color w:val="0D0D0D" w:themeColor="text1" w:themeTint="F2"/>
          <w:sz w:val="24"/>
          <w:szCs w:val="24"/>
          <w:rtl/>
        </w:rPr>
        <w:t>الحدود الزمنية: سوف يتم تطبيق البحث خلال</w:t>
      </w:r>
      <w:r w:rsidR="0025192E" w:rsidRPr="00912974">
        <w:rPr>
          <w:rFonts w:ascii="Simplified Arabic" w:hAnsi="Simplified Arabic" w:cs="Simplified Arabic" w:hint="cs"/>
          <w:color w:val="0D0D0D" w:themeColor="text1" w:themeTint="F2"/>
          <w:sz w:val="24"/>
          <w:szCs w:val="24"/>
          <w:rtl/>
        </w:rPr>
        <w:t xml:space="preserve"> فترة انتشار جائحة كورونا.</w:t>
      </w:r>
    </w:p>
    <w:p w:rsidR="00710BA1" w:rsidRPr="00710BA1" w:rsidRDefault="00710BA1" w:rsidP="00710BA1">
      <w:pPr>
        <w:bidi/>
        <w:spacing w:after="0"/>
        <w:rPr>
          <w:rFonts w:ascii="Simplified Arabic" w:hAnsi="Simplified Arabic" w:cs="Simplified Arabic"/>
          <w:color w:val="0D0D0D" w:themeColor="text1" w:themeTint="F2"/>
          <w:sz w:val="6"/>
          <w:szCs w:val="6"/>
          <w:rtl/>
        </w:rPr>
      </w:pPr>
    </w:p>
    <w:p w:rsidR="005631BE" w:rsidRPr="00912974" w:rsidRDefault="008B4F52" w:rsidP="008911CD">
      <w:pPr>
        <w:bidi/>
        <w:spacing w:after="0"/>
        <w:ind w:firstLine="22"/>
        <w:jc w:val="both"/>
        <w:rPr>
          <w:rFonts w:ascii="Simplified Arabic" w:eastAsia="Times New Roman" w:hAnsi="Simplified Arabic" w:cs="Simplified Arabic"/>
          <w:b/>
          <w:bCs/>
          <w:color w:val="0D0D0D" w:themeColor="text1" w:themeTint="F2"/>
          <w:sz w:val="28"/>
          <w:szCs w:val="28"/>
          <w:rtl/>
          <w:lang w:bidi="ar-EG"/>
        </w:rPr>
      </w:pPr>
      <w:r w:rsidRPr="00912974">
        <w:rPr>
          <w:rFonts w:ascii="Simplified Arabic" w:eastAsia="Times New Roman" w:hAnsi="Simplified Arabic" w:cs="Simplified Arabic" w:hint="cs"/>
          <w:b/>
          <w:bCs/>
          <w:color w:val="0D0D0D" w:themeColor="text1" w:themeTint="F2"/>
          <w:sz w:val="28"/>
          <w:szCs w:val="28"/>
          <w:rtl/>
          <w:lang w:bidi="ar-EG"/>
        </w:rPr>
        <w:t>1-8 المفاهيم البحثية:</w:t>
      </w:r>
    </w:p>
    <w:p w:rsidR="006D0C90" w:rsidRPr="00912974" w:rsidRDefault="006D0C90" w:rsidP="008911CD">
      <w:pPr>
        <w:shd w:val="clear" w:color="auto" w:fill="FFFFFF"/>
        <w:bidi/>
        <w:spacing w:after="0"/>
        <w:jc w:val="both"/>
        <w:rPr>
          <w:rFonts w:ascii="Simplified Arabic" w:eastAsia="Times New Roman" w:hAnsi="Simplified Arabic" w:cs="Simplified Arabic"/>
          <w:b/>
          <w:bCs/>
          <w:color w:val="0D0D0D" w:themeColor="text1" w:themeTint="F2"/>
          <w:sz w:val="24"/>
          <w:szCs w:val="24"/>
          <w:rtl/>
        </w:rPr>
      </w:pPr>
      <w:r w:rsidRPr="00912974">
        <w:rPr>
          <w:rFonts w:ascii="Simplified Arabic" w:eastAsia="Times New Roman" w:hAnsi="Simplified Arabic" w:cs="Simplified Arabic" w:hint="cs"/>
          <w:b/>
          <w:bCs/>
          <w:color w:val="0D0D0D" w:themeColor="text1" w:themeTint="F2"/>
          <w:sz w:val="24"/>
          <w:szCs w:val="24"/>
          <w:rtl/>
        </w:rPr>
        <w:t>الوباء:</w:t>
      </w:r>
    </w:p>
    <w:p w:rsidR="00101D8F" w:rsidRPr="00912974" w:rsidRDefault="00101D8F" w:rsidP="008911CD">
      <w:pPr>
        <w:shd w:val="clear" w:color="auto" w:fill="FFFFFF"/>
        <w:bidi/>
        <w:spacing w:after="0"/>
        <w:jc w:val="both"/>
        <w:rPr>
          <w:rFonts w:ascii="Simplified Arabic" w:eastAsia="Times New Roman" w:hAnsi="Simplified Arabic" w:cs="Simplified Arabic"/>
          <w:color w:val="0D0D0D" w:themeColor="text1" w:themeTint="F2"/>
          <w:sz w:val="24"/>
          <w:szCs w:val="24"/>
          <w:rtl/>
        </w:rPr>
      </w:pPr>
      <w:r w:rsidRPr="00912974">
        <w:rPr>
          <w:rFonts w:ascii="Simplified Arabic" w:eastAsia="Times New Roman" w:hAnsi="Simplified Arabic" w:cs="Simplified Arabic"/>
          <w:color w:val="0D0D0D" w:themeColor="text1" w:themeTint="F2"/>
          <w:sz w:val="24"/>
          <w:szCs w:val="24"/>
          <w:rtl/>
        </w:rPr>
        <w:t>يُقصد بالوباء الانتشار السّريع أو الزّيادة غير الطبيعيّة في حدوث شيء ما</w:t>
      </w:r>
      <w:r w:rsidRPr="00912974">
        <w:rPr>
          <w:rFonts w:ascii="Simplified Arabic" w:eastAsia="Times New Roman" w:hAnsi="Simplified Arabic" w:cs="Simplified Arabic" w:hint="cs"/>
          <w:color w:val="0D0D0D" w:themeColor="text1" w:themeTint="F2"/>
          <w:sz w:val="24"/>
          <w:szCs w:val="24"/>
          <w:rtl/>
        </w:rPr>
        <w:t>،</w:t>
      </w:r>
      <w:r w:rsidRPr="00912974">
        <w:rPr>
          <w:rFonts w:ascii="Simplified Arabic" w:eastAsia="Times New Roman" w:hAnsi="Simplified Arabic" w:cs="Simplified Arabic"/>
          <w:color w:val="0D0D0D" w:themeColor="text1" w:themeTint="F2"/>
          <w:sz w:val="24"/>
          <w:szCs w:val="24"/>
          <w:rtl/>
        </w:rPr>
        <w:t xml:space="preserve"> والذي يكون سيئاً عادة، ويؤثّر الوباء على العديد من الأشخاص في الوقت ذاته في منطقة ما، ويمكن أن يكون الوباء معدياً فينتقل من شخص إلى آخر وينتشر بشكل أكبر بينهم</w:t>
      </w:r>
      <w:r w:rsidRPr="00912974">
        <w:rPr>
          <w:rFonts w:ascii="Simplified Arabic" w:eastAsia="Times New Roman" w:hAnsi="Simplified Arabic" w:cs="Simplified Arabic"/>
          <w:color w:val="0D0D0D" w:themeColor="text1" w:themeTint="F2"/>
          <w:sz w:val="24"/>
          <w:szCs w:val="24"/>
        </w:rPr>
        <w:t>.</w:t>
      </w:r>
    </w:p>
    <w:p w:rsidR="00101D8F" w:rsidRPr="00912974" w:rsidRDefault="00101D8F" w:rsidP="008911CD">
      <w:pPr>
        <w:shd w:val="clear" w:color="auto" w:fill="FFFFFF"/>
        <w:bidi/>
        <w:spacing w:after="0"/>
        <w:jc w:val="right"/>
        <w:rPr>
          <w:rFonts w:ascii="Simplified Arabic" w:eastAsia="Times New Roman" w:hAnsi="Simplified Arabic" w:cs="Simplified Arabic"/>
          <w:color w:val="0D0D0D" w:themeColor="text1" w:themeTint="F2"/>
          <w:sz w:val="24"/>
          <w:szCs w:val="24"/>
        </w:rPr>
      </w:pPr>
      <w:r w:rsidRPr="00912974">
        <w:rPr>
          <w:rFonts w:ascii="Simplified Arabic" w:eastAsia="Times New Roman" w:hAnsi="Simplified Arabic" w:cs="Simplified Arabic"/>
          <w:color w:val="0D0D0D" w:themeColor="text1" w:themeTint="F2"/>
          <w:sz w:val="24"/>
          <w:szCs w:val="24"/>
        </w:rPr>
        <w:t>"</w:t>
      </w:r>
      <w:r w:rsidR="00EF5D4B" w:rsidRPr="00912974">
        <w:rPr>
          <w:rFonts w:ascii="Simplified Arabic" w:eastAsia="Times New Roman" w:hAnsi="Simplified Arabic" w:cs="Simplified Arabic"/>
          <w:color w:val="0D0D0D" w:themeColor="text1" w:themeTint="F2"/>
          <w:sz w:val="24"/>
          <w:szCs w:val="24"/>
        </w:rPr>
        <w:t>Epidemic</w:t>
      </w:r>
      <w:r w:rsidRPr="00912974">
        <w:rPr>
          <w:rFonts w:ascii="Simplified Arabic" w:eastAsia="Times New Roman" w:hAnsi="Simplified Arabic" w:cs="Simplified Arabic"/>
          <w:color w:val="0D0D0D" w:themeColor="text1" w:themeTint="F2"/>
          <w:sz w:val="24"/>
          <w:szCs w:val="24"/>
        </w:rPr>
        <w:t>", www.dictionary.com, Retrieved 20-3-2018.</w:t>
      </w:r>
    </w:p>
    <w:p w:rsidR="00EF5D4B" w:rsidRPr="00912974" w:rsidRDefault="00EF5D4B" w:rsidP="008911CD">
      <w:pPr>
        <w:shd w:val="clear" w:color="auto" w:fill="FFFFFF"/>
        <w:bidi/>
        <w:spacing w:after="0"/>
        <w:rPr>
          <w:rFonts w:ascii="Simplified Arabic" w:eastAsia="Times New Roman" w:hAnsi="Simplified Arabic" w:cs="Simplified Arabic"/>
          <w:b/>
          <w:bCs/>
          <w:color w:val="0D0D0D" w:themeColor="text1" w:themeTint="F2"/>
          <w:sz w:val="24"/>
          <w:szCs w:val="24"/>
          <w:rtl/>
        </w:rPr>
      </w:pPr>
      <w:r w:rsidRPr="00912974">
        <w:rPr>
          <w:rFonts w:ascii="Simplified Arabic" w:eastAsia="Times New Roman" w:hAnsi="Simplified Arabic" w:cs="Simplified Arabic"/>
          <w:b/>
          <w:bCs/>
          <w:color w:val="0D0D0D" w:themeColor="text1" w:themeTint="F2"/>
          <w:sz w:val="24"/>
          <w:szCs w:val="24"/>
          <w:rtl/>
        </w:rPr>
        <w:t>مراحل انتقال الوباء</w:t>
      </w:r>
      <w:r w:rsidRPr="00912974">
        <w:rPr>
          <w:rFonts w:ascii="Simplified Arabic" w:eastAsia="Times New Roman" w:hAnsi="Simplified Arabic" w:cs="Simplified Arabic" w:hint="cs"/>
          <w:b/>
          <w:bCs/>
          <w:color w:val="0D0D0D" w:themeColor="text1" w:themeTint="F2"/>
          <w:sz w:val="24"/>
          <w:szCs w:val="24"/>
          <w:rtl/>
        </w:rPr>
        <w:t>:</w:t>
      </w:r>
    </w:p>
    <w:p w:rsidR="00EF5D4B" w:rsidRPr="00912974" w:rsidRDefault="00EF5D4B" w:rsidP="008911CD">
      <w:pPr>
        <w:shd w:val="clear" w:color="auto" w:fill="FFFFFF"/>
        <w:bidi/>
        <w:spacing w:after="0"/>
        <w:jc w:val="both"/>
        <w:rPr>
          <w:rFonts w:ascii="Simplified Arabic" w:eastAsia="Times New Roman" w:hAnsi="Simplified Arabic" w:cs="Simplified Arabic"/>
          <w:color w:val="0D0D0D" w:themeColor="text1" w:themeTint="F2"/>
          <w:sz w:val="24"/>
          <w:szCs w:val="24"/>
          <w:rtl/>
        </w:rPr>
      </w:pPr>
      <w:r w:rsidRPr="00912974">
        <w:rPr>
          <w:rFonts w:ascii="Simplified Arabic" w:eastAsia="Times New Roman" w:hAnsi="Simplified Arabic" w:cs="Simplified Arabic"/>
          <w:color w:val="0D0D0D" w:themeColor="text1" w:themeTint="F2"/>
          <w:sz w:val="24"/>
          <w:szCs w:val="24"/>
          <w:rtl/>
        </w:rPr>
        <w:t>أظهرت منظّمة الصّحة العالميّة أنّ الفيروسات المسبّبة للوباء تنتقل من خلال عدّة مراحل يمكن أن يتراوح الإطار الزّمني لها بين عدة أشهر إلى سنوات، وهذه المراحل هي كالآتي:</w:t>
      </w:r>
    </w:p>
    <w:p w:rsidR="00EF5D4B" w:rsidRPr="00912974" w:rsidRDefault="00EF5D4B" w:rsidP="008911CD">
      <w:pPr>
        <w:shd w:val="clear" w:color="auto" w:fill="FFFFFF"/>
        <w:bidi/>
        <w:spacing w:after="0"/>
        <w:jc w:val="both"/>
        <w:rPr>
          <w:rFonts w:ascii="Simplified Arabic" w:eastAsia="Times New Roman" w:hAnsi="Simplified Arabic" w:cs="Simplified Arabic"/>
          <w:color w:val="0D0D0D" w:themeColor="text1" w:themeTint="F2"/>
          <w:sz w:val="24"/>
          <w:szCs w:val="24"/>
          <w:rtl/>
        </w:rPr>
      </w:pPr>
      <w:r w:rsidRPr="00912974">
        <w:rPr>
          <w:rFonts w:ascii="Simplified Arabic" w:eastAsia="Times New Roman" w:hAnsi="Simplified Arabic" w:cs="Simplified Arabic"/>
          <w:color w:val="0D0D0D" w:themeColor="text1" w:themeTint="F2"/>
          <w:sz w:val="24"/>
          <w:szCs w:val="24"/>
          <w:u w:val="single"/>
          <w:rtl/>
        </w:rPr>
        <w:t>المرحلة الأولى:</w:t>
      </w:r>
      <w:r w:rsidRPr="00912974">
        <w:rPr>
          <w:rFonts w:ascii="Simplified Arabic" w:eastAsia="Times New Roman" w:hAnsi="Simplified Arabic" w:cs="Simplified Arabic"/>
          <w:color w:val="0D0D0D" w:themeColor="text1" w:themeTint="F2"/>
          <w:sz w:val="24"/>
          <w:szCs w:val="24"/>
          <w:rtl/>
        </w:rPr>
        <w:t xml:space="preserve"> في هذه المرحلة تنتشر الفيروسات داخل أجسام الحيوانات فقط، ولا يكون فيها أي عدوى بشريّة. </w:t>
      </w:r>
    </w:p>
    <w:p w:rsidR="00EF5D4B" w:rsidRPr="00912974" w:rsidRDefault="00EF5D4B" w:rsidP="008911CD">
      <w:pPr>
        <w:shd w:val="clear" w:color="auto" w:fill="FFFFFF"/>
        <w:bidi/>
        <w:spacing w:after="0"/>
        <w:jc w:val="both"/>
        <w:rPr>
          <w:rFonts w:ascii="Simplified Arabic" w:eastAsia="Times New Roman" w:hAnsi="Simplified Arabic" w:cs="Simplified Arabic"/>
          <w:color w:val="0D0D0D" w:themeColor="text1" w:themeTint="F2"/>
          <w:sz w:val="24"/>
          <w:szCs w:val="24"/>
          <w:rtl/>
        </w:rPr>
      </w:pPr>
      <w:r w:rsidRPr="00912974">
        <w:rPr>
          <w:rFonts w:ascii="Simplified Arabic" w:eastAsia="Times New Roman" w:hAnsi="Simplified Arabic" w:cs="Simplified Arabic"/>
          <w:color w:val="0D0D0D" w:themeColor="text1" w:themeTint="F2"/>
          <w:sz w:val="24"/>
          <w:szCs w:val="24"/>
          <w:u w:val="single"/>
          <w:rtl/>
        </w:rPr>
        <w:t>المرحلة الثانيّة:</w:t>
      </w:r>
      <w:r w:rsidRPr="00912974">
        <w:rPr>
          <w:rFonts w:ascii="Simplified Arabic" w:eastAsia="Times New Roman" w:hAnsi="Simplified Arabic" w:cs="Simplified Arabic"/>
          <w:color w:val="0D0D0D" w:themeColor="text1" w:themeTint="F2"/>
          <w:sz w:val="24"/>
          <w:szCs w:val="24"/>
          <w:rtl/>
        </w:rPr>
        <w:t xml:space="preserve"> ينتقل الفيروس الحيوانيّ إلى الإنسان في هذه المرحلة، ويكون البشر أكثر عرضة للإصابة بالفيروس.</w:t>
      </w:r>
    </w:p>
    <w:p w:rsidR="00EF5D4B" w:rsidRPr="00912974" w:rsidRDefault="00EF5D4B" w:rsidP="008911CD">
      <w:pPr>
        <w:shd w:val="clear" w:color="auto" w:fill="FFFFFF"/>
        <w:bidi/>
        <w:spacing w:after="0"/>
        <w:jc w:val="both"/>
        <w:rPr>
          <w:rFonts w:ascii="Simplified Arabic" w:eastAsia="Times New Roman" w:hAnsi="Simplified Arabic" w:cs="Simplified Arabic"/>
          <w:color w:val="0D0D0D" w:themeColor="text1" w:themeTint="F2"/>
          <w:sz w:val="24"/>
          <w:szCs w:val="24"/>
          <w:rtl/>
        </w:rPr>
      </w:pPr>
      <w:r w:rsidRPr="00912974">
        <w:rPr>
          <w:rFonts w:ascii="Simplified Arabic" w:eastAsia="Times New Roman" w:hAnsi="Simplified Arabic" w:cs="Simplified Arabic"/>
          <w:color w:val="0D0D0D" w:themeColor="text1" w:themeTint="F2"/>
          <w:sz w:val="24"/>
          <w:szCs w:val="24"/>
          <w:u w:val="single"/>
          <w:rtl/>
        </w:rPr>
        <w:t>المرحلة الثالثة:</w:t>
      </w:r>
      <w:r w:rsidRPr="00912974">
        <w:rPr>
          <w:rFonts w:ascii="Simplified Arabic" w:eastAsia="Times New Roman" w:hAnsi="Simplified Arabic" w:cs="Simplified Arabic"/>
          <w:color w:val="0D0D0D" w:themeColor="text1" w:themeTint="F2"/>
          <w:sz w:val="24"/>
          <w:szCs w:val="24"/>
          <w:rtl/>
        </w:rPr>
        <w:t xml:space="preserve"> يستمر الفيروس بالانتشار في هذه المرحلة، وتنتقل العدوى من إنسان إلى آخر في نفس المجتمع.</w:t>
      </w:r>
    </w:p>
    <w:p w:rsidR="00EF5D4B" w:rsidRPr="00912974" w:rsidRDefault="00EF5D4B" w:rsidP="008911CD">
      <w:pPr>
        <w:shd w:val="clear" w:color="auto" w:fill="FFFFFF"/>
        <w:bidi/>
        <w:spacing w:after="0"/>
        <w:jc w:val="both"/>
        <w:rPr>
          <w:rFonts w:ascii="Simplified Arabic" w:eastAsia="Times New Roman" w:hAnsi="Simplified Arabic" w:cs="Simplified Arabic"/>
          <w:color w:val="0D0D0D" w:themeColor="text1" w:themeTint="F2"/>
          <w:sz w:val="24"/>
          <w:szCs w:val="24"/>
          <w:rtl/>
        </w:rPr>
      </w:pPr>
      <w:r w:rsidRPr="00912974">
        <w:rPr>
          <w:rFonts w:ascii="Simplified Arabic" w:eastAsia="Times New Roman" w:hAnsi="Simplified Arabic" w:cs="Simplified Arabic"/>
          <w:color w:val="0D0D0D" w:themeColor="text1" w:themeTint="F2"/>
          <w:sz w:val="24"/>
          <w:szCs w:val="24"/>
          <w:u w:val="single"/>
          <w:rtl/>
        </w:rPr>
        <w:t>المرحلة الرّابعة:</w:t>
      </w:r>
      <w:r w:rsidRPr="00912974">
        <w:rPr>
          <w:rFonts w:ascii="Simplified Arabic" w:eastAsia="Times New Roman" w:hAnsi="Simplified Arabic" w:cs="Simplified Arabic"/>
          <w:color w:val="0D0D0D" w:themeColor="text1" w:themeTint="F2"/>
          <w:sz w:val="24"/>
          <w:szCs w:val="24"/>
          <w:rtl/>
        </w:rPr>
        <w:t xml:space="preserve"> ينتشر الفيروس على نطاق أوسع؛ ففي هذه المرحلة ينتقل الفيروس بين الأفراد ويتفشى في العديد من المجتمعات، ممّا يؤدي إلى زيادة عدد المصابين به، وكلّما ازداد عدد المُصابين بالفيروس ازدادت احتماليّة انتشار الوباء بشكل أكبر.</w:t>
      </w:r>
    </w:p>
    <w:p w:rsidR="00EF5D4B" w:rsidRPr="00912974" w:rsidRDefault="00EF5D4B" w:rsidP="008911CD">
      <w:pPr>
        <w:shd w:val="clear" w:color="auto" w:fill="FFFFFF"/>
        <w:bidi/>
        <w:spacing w:after="0"/>
        <w:jc w:val="both"/>
        <w:rPr>
          <w:rFonts w:ascii="Simplified Arabic" w:eastAsia="Times New Roman" w:hAnsi="Simplified Arabic" w:cs="Simplified Arabic"/>
          <w:color w:val="0D0D0D" w:themeColor="text1" w:themeTint="F2"/>
          <w:sz w:val="24"/>
          <w:szCs w:val="24"/>
          <w:rtl/>
        </w:rPr>
      </w:pPr>
      <w:r w:rsidRPr="00912974">
        <w:rPr>
          <w:rFonts w:ascii="Simplified Arabic" w:eastAsia="Times New Roman" w:hAnsi="Simplified Arabic" w:cs="Simplified Arabic"/>
          <w:color w:val="0D0D0D" w:themeColor="text1" w:themeTint="F2"/>
          <w:sz w:val="24"/>
          <w:szCs w:val="24"/>
          <w:u w:val="single"/>
          <w:rtl/>
        </w:rPr>
        <w:t>المرحلة الخامسة:</w:t>
      </w:r>
      <w:r w:rsidRPr="00912974">
        <w:rPr>
          <w:rFonts w:ascii="Simplified Arabic" w:eastAsia="Times New Roman" w:hAnsi="Simplified Arabic" w:cs="Simplified Arabic"/>
          <w:color w:val="0D0D0D" w:themeColor="text1" w:themeTint="F2"/>
          <w:sz w:val="24"/>
          <w:szCs w:val="24"/>
          <w:rtl/>
        </w:rPr>
        <w:t xml:space="preserve"> ينتقل الوباء بين الأفراد في بلدين على الأقل في منطقة واحدة من مناطق منظمة الصّحّة العالميّة. </w:t>
      </w:r>
    </w:p>
    <w:p w:rsidR="00D25B3D" w:rsidRPr="00912974" w:rsidRDefault="00EF5D4B" w:rsidP="008911CD">
      <w:pPr>
        <w:shd w:val="clear" w:color="auto" w:fill="FFFFFF"/>
        <w:bidi/>
        <w:spacing w:after="0"/>
        <w:jc w:val="both"/>
        <w:rPr>
          <w:rFonts w:ascii="Simplified Arabic" w:eastAsia="Times New Roman" w:hAnsi="Simplified Arabic" w:cs="Simplified Arabic"/>
          <w:color w:val="0D0D0D" w:themeColor="text1" w:themeTint="F2"/>
          <w:sz w:val="24"/>
          <w:szCs w:val="24"/>
          <w:rtl/>
        </w:rPr>
      </w:pPr>
      <w:r w:rsidRPr="00912974">
        <w:rPr>
          <w:rFonts w:ascii="Simplified Arabic" w:eastAsia="Times New Roman" w:hAnsi="Simplified Arabic" w:cs="Simplified Arabic"/>
          <w:color w:val="0D0D0D" w:themeColor="text1" w:themeTint="F2"/>
          <w:sz w:val="24"/>
          <w:szCs w:val="24"/>
          <w:u w:val="single"/>
          <w:rtl/>
        </w:rPr>
        <w:lastRenderedPageBreak/>
        <w:t>المرحلة السّادسة:</w:t>
      </w:r>
      <w:r w:rsidRPr="00912974">
        <w:rPr>
          <w:rFonts w:ascii="Simplified Arabic" w:eastAsia="Times New Roman" w:hAnsi="Simplified Arabic" w:cs="Simplified Arabic"/>
          <w:color w:val="0D0D0D" w:themeColor="text1" w:themeTint="F2"/>
          <w:sz w:val="24"/>
          <w:szCs w:val="24"/>
          <w:rtl/>
        </w:rPr>
        <w:t xml:space="preserve"> تستدعي هذه المرحلة تدخّل مسؤولي الصّحة والحكومة؛ من أجل اتّخاذ التّدابير اللّازمة للحد من انتشار المرض بشكل أوسع، والمساعدة على الوقاية منه.</w:t>
      </w:r>
    </w:p>
    <w:p w:rsidR="00EF5D4B" w:rsidRPr="00912974" w:rsidRDefault="00EF5D4B" w:rsidP="008911CD">
      <w:pPr>
        <w:shd w:val="clear" w:color="auto" w:fill="FFFFFF"/>
        <w:bidi/>
        <w:spacing w:after="0"/>
        <w:rPr>
          <w:rFonts w:ascii="Simplified Arabic" w:eastAsia="Times New Roman" w:hAnsi="Simplified Arabic" w:cs="Simplified Arabic"/>
          <w:b/>
          <w:bCs/>
          <w:color w:val="0D0D0D" w:themeColor="text1" w:themeTint="F2"/>
          <w:sz w:val="24"/>
          <w:szCs w:val="24"/>
          <w:rtl/>
        </w:rPr>
      </w:pPr>
      <w:r w:rsidRPr="00912974">
        <w:rPr>
          <w:rFonts w:ascii="Simplified Arabic" w:eastAsia="Times New Roman" w:hAnsi="Simplified Arabic" w:cs="Simplified Arabic" w:hint="cs"/>
          <w:b/>
          <w:bCs/>
          <w:color w:val="0D0D0D" w:themeColor="text1" w:themeTint="F2"/>
          <w:sz w:val="24"/>
          <w:szCs w:val="24"/>
          <w:rtl/>
        </w:rPr>
        <w:t xml:space="preserve">مرحلة </w:t>
      </w:r>
      <w:r w:rsidRPr="00912974">
        <w:rPr>
          <w:rFonts w:ascii="Simplified Arabic" w:eastAsia="Times New Roman" w:hAnsi="Simplified Arabic" w:cs="Simplified Arabic"/>
          <w:b/>
          <w:bCs/>
          <w:color w:val="0D0D0D" w:themeColor="text1" w:themeTint="F2"/>
          <w:sz w:val="24"/>
          <w:szCs w:val="24"/>
          <w:rtl/>
        </w:rPr>
        <w:t>ما بعد الوباء:</w:t>
      </w:r>
    </w:p>
    <w:p w:rsidR="0025192E" w:rsidRPr="00912974" w:rsidRDefault="00EF5D4B" w:rsidP="0012198E">
      <w:pPr>
        <w:shd w:val="clear" w:color="auto" w:fill="FFFFFF"/>
        <w:bidi/>
        <w:spacing w:after="0"/>
        <w:jc w:val="both"/>
        <w:rPr>
          <w:rFonts w:ascii="Simplified Arabic" w:eastAsia="Times New Roman" w:hAnsi="Simplified Arabic" w:cs="Simplified Arabic"/>
          <w:color w:val="0D0D0D" w:themeColor="text1" w:themeTint="F2"/>
          <w:sz w:val="24"/>
          <w:szCs w:val="24"/>
          <w:rtl/>
        </w:rPr>
      </w:pPr>
      <w:r w:rsidRPr="00912974">
        <w:rPr>
          <w:rFonts w:ascii="Simplified Arabic" w:eastAsia="Times New Roman" w:hAnsi="Simplified Arabic" w:cs="Simplified Arabic"/>
          <w:color w:val="0D0D0D" w:themeColor="text1" w:themeTint="F2"/>
          <w:sz w:val="24"/>
          <w:szCs w:val="24"/>
          <w:rtl/>
        </w:rPr>
        <w:t>يبدأ نشاط المرض في الانتشار بالتّلاشي تدريجياً، وتعد الوقاية من حدوث مرحلة أخرى من الوباء الخطوة اللازمة في هذه المرحلة</w:t>
      </w:r>
      <w:r w:rsidRPr="00912974">
        <w:rPr>
          <w:rFonts w:ascii="Simplified Arabic" w:eastAsia="Times New Roman" w:hAnsi="Simplified Arabic" w:cs="Simplified Arabic"/>
          <w:color w:val="0D0D0D" w:themeColor="text1" w:themeTint="F2"/>
          <w:sz w:val="24"/>
          <w:szCs w:val="24"/>
        </w:rPr>
        <w:t>.</w:t>
      </w:r>
      <w:r w:rsidRPr="00912974">
        <w:rPr>
          <w:rFonts w:ascii="Simplified Arabic" w:eastAsia="Times New Roman" w:hAnsi="Simplified Arabic" w:cs="Simplified Arabic"/>
          <w:color w:val="0D0D0D" w:themeColor="text1" w:themeTint="F2"/>
          <w:sz w:val="24"/>
          <w:szCs w:val="24"/>
        </w:rPr>
        <w:br/>
      </w:r>
      <w:r w:rsidR="0025192E" w:rsidRPr="00912974">
        <w:rPr>
          <w:rFonts w:ascii="Simplified Arabic" w:eastAsia="Times New Roman" w:hAnsi="Simplified Arabic" w:cs="Simplified Arabic"/>
          <w:b/>
          <w:bCs/>
          <w:color w:val="0D0D0D" w:themeColor="text1" w:themeTint="F2"/>
          <w:sz w:val="24"/>
          <w:szCs w:val="24"/>
          <w:rtl/>
        </w:rPr>
        <w:t>جائحة فيروس كورونا كوفيد-19</w:t>
      </w:r>
      <w:r w:rsidR="0025192E" w:rsidRPr="00912974">
        <w:rPr>
          <w:rFonts w:ascii="Simplified Arabic" w:eastAsia="Times New Roman" w:hAnsi="Simplified Arabic" w:cs="Simplified Arabic" w:hint="cs"/>
          <w:color w:val="0D0D0D" w:themeColor="text1" w:themeTint="F2"/>
          <w:sz w:val="24"/>
          <w:szCs w:val="24"/>
          <w:rtl/>
        </w:rPr>
        <w:t>:</w:t>
      </w:r>
    </w:p>
    <w:p w:rsidR="0025192E" w:rsidRPr="00912974" w:rsidRDefault="0025192E" w:rsidP="00A4372B">
      <w:pPr>
        <w:shd w:val="clear" w:color="auto" w:fill="FFFFFF"/>
        <w:bidi/>
        <w:spacing w:after="0"/>
        <w:jc w:val="both"/>
        <w:rPr>
          <w:rFonts w:ascii="Simplified Arabic" w:eastAsia="Times New Roman" w:hAnsi="Simplified Arabic" w:cs="Simplified Arabic"/>
          <w:color w:val="0D0D0D" w:themeColor="text1" w:themeTint="F2"/>
          <w:sz w:val="24"/>
          <w:szCs w:val="24"/>
          <w:rtl/>
        </w:rPr>
      </w:pPr>
      <w:r w:rsidRPr="00912974">
        <w:rPr>
          <w:rFonts w:ascii="Simplified Arabic" w:eastAsia="Times New Roman" w:hAnsi="Simplified Arabic" w:cs="Simplified Arabic"/>
          <w:color w:val="0D0D0D" w:themeColor="text1" w:themeTint="F2"/>
          <w:sz w:val="24"/>
          <w:szCs w:val="24"/>
          <w:rtl/>
        </w:rPr>
        <w:t>المعروفة أيضًا باسم</w:t>
      </w:r>
      <w:r w:rsidRPr="00912974">
        <w:rPr>
          <w:rFonts w:ascii="Simplified Arabic" w:eastAsia="Times New Roman" w:hAnsi="Simplified Arabic" w:cs="Simplified Arabic"/>
          <w:color w:val="0D0D0D" w:themeColor="text1" w:themeTint="F2"/>
          <w:sz w:val="24"/>
          <w:szCs w:val="24"/>
        </w:rPr>
        <w:t> </w:t>
      </w:r>
      <w:r w:rsidRPr="00912974">
        <w:rPr>
          <w:rFonts w:ascii="Simplified Arabic" w:eastAsia="Times New Roman" w:hAnsi="Simplified Arabic" w:cs="Simplified Arabic"/>
          <w:color w:val="0D0D0D" w:themeColor="text1" w:themeTint="F2"/>
          <w:sz w:val="24"/>
          <w:szCs w:val="24"/>
          <w:rtl/>
        </w:rPr>
        <w:t>جائحة فيروس كورونا، هي</w:t>
      </w:r>
      <w:r w:rsidRPr="00912974">
        <w:rPr>
          <w:rFonts w:ascii="Simplified Arabic" w:eastAsia="Times New Roman" w:hAnsi="Simplified Arabic" w:cs="Simplified Arabic"/>
          <w:color w:val="0D0D0D" w:themeColor="text1" w:themeTint="F2"/>
          <w:sz w:val="24"/>
          <w:szCs w:val="24"/>
        </w:rPr>
        <w:t> </w:t>
      </w:r>
      <w:hyperlink r:id="rId11" w:tooltip="جائحة" w:history="1">
        <w:r w:rsidRPr="00912974">
          <w:rPr>
            <w:rFonts w:ascii="Simplified Arabic" w:eastAsia="Times New Roman" w:hAnsi="Simplified Arabic" w:cs="Simplified Arabic"/>
            <w:color w:val="0D0D0D" w:themeColor="text1" w:themeTint="F2"/>
            <w:sz w:val="24"/>
            <w:szCs w:val="24"/>
            <w:rtl/>
          </w:rPr>
          <w:t>جائحةٌ</w:t>
        </w:r>
      </w:hyperlink>
      <w:r w:rsidRPr="00912974">
        <w:rPr>
          <w:rFonts w:ascii="Simplified Arabic" w:eastAsia="Times New Roman" w:hAnsi="Simplified Arabic" w:cs="Simplified Arabic"/>
          <w:color w:val="0D0D0D" w:themeColor="text1" w:themeTint="F2"/>
          <w:sz w:val="24"/>
          <w:szCs w:val="24"/>
        </w:rPr>
        <w:t> </w:t>
      </w:r>
      <w:r w:rsidRPr="00912974">
        <w:rPr>
          <w:rFonts w:ascii="Simplified Arabic" w:eastAsia="Times New Roman" w:hAnsi="Simplified Arabic" w:cs="Simplified Arabic"/>
          <w:color w:val="0D0D0D" w:themeColor="text1" w:themeTint="F2"/>
          <w:sz w:val="24"/>
          <w:szCs w:val="24"/>
          <w:rtl/>
        </w:rPr>
        <w:t>عالميةٌ مستمرةً حاليًا</w:t>
      </w:r>
      <w:r w:rsidRPr="00912974">
        <w:rPr>
          <w:rFonts w:ascii="Simplified Arabic" w:eastAsia="Times New Roman" w:hAnsi="Simplified Arabic" w:cs="Simplified Arabic"/>
          <w:color w:val="0D0D0D" w:themeColor="text1" w:themeTint="F2"/>
          <w:sz w:val="24"/>
          <w:szCs w:val="24"/>
        </w:rPr>
        <w:t> </w:t>
      </w:r>
      <w:hyperlink r:id="rId12" w:tooltip="مرض فيروس كورونا 2019" w:history="1">
        <w:r w:rsidRPr="00912974">
          <w:rPr>
            <w:rFonts w:ascii="Simplified Arabic" w:eastAsia="Times New Roman" w:hAnsi="Simplified Arabic" w:cs="Simplified Arabic"/>
            <w:color w:val="0D0D0D" w:themeColor="text1" w:themeTint="F2"/>
            <w:sz w:val="24"/>
            <w:szCs w:val="24"/>
            <w:rtl/>
          </w:rPr>
          <w:t>لمرض فيروس كورونا 2019</w:t>
        </w:r>
      </w:hyperlink>
      <w:r w:rsidRPr="00912974">
        <w:rPr>
          <w:rFonts w:ascii="Simplified Arabic" w:eastAsia="Times New Roman" w:hAnsi="Simplified Arabic" w:cs="Simplified Arabic"/>
          <w:color w:val="0D0D0D" w:themeColor="text1" w:themeTint="F2"/>
          <w:sz w:val="24"/>
          <w:szCs w:val="24"/>
        </w:rPr>
        <w:t> </w:t>
      </w:r>
      <w:r w:rsidRPr="00912974">
        <w:rPr>
          <w:rFonts w:ascii="Simplified Arabic" w:eastAsia="Times New Roman" w:hAnsi="Simplified Arabic" w:cs="Simplified Arabic"/>
          <w:color w:val="0D0D0D" w:themeColor="text1" w:themeTint="F2"/>
          <w:sz w:val="24"/>
          <w:szCs w:val="24"/>
          <w:rtl/>
        </w:rPr>
        <w:t>كوفيد-19، سببها</w:t>
      </w:r>
      <w:r w:rsidRPr="00912974">
        <w:rPr>
          <w:rFonts w:ascii="Simplified Arabic" w:eastAsia="Times New Roman" w:hAnsi="Simplified Arabic" w:cs="Simplified Arabic"/>
          <w:color w:val="0D0D0D" w:themeColor="text1" w:themeTint="F2"/>
          <w:sz w:val="24"/>
          <w:szCs w:val="24"/>
        </w:rPr>
        <w:t> </w:t>
      </w:r>
      <w:hyperlink r:id="rId13" w:tooltip="فيروس كورونا المرتبط بالمتلازمة التنفسية الحادة الشديدة النوع 2" w:history="1">
        <w:r w:rsidRPr="00912974">
          <w:rPr>
            <w:rFonts w:ascii="Simplified Arabic" w:eastAsia="Times New Roman" w:hAnsi="Simplified Arabic" w:cs="Simplified Arabic"/>
            <w:color w:val="0D0D0D" w:themeColor="text1" w:themeTint="F2"/>
            <w:sz w:val="24"/>
            <w:szCs w:val="24"/>
            <w:rtl/>
          </w:rPr>
          <w:t>فيروس كورونا 2 المرتبط بالمتلازمة التنفسية الحادة الشديدة</w:t>
        </w:r>
      </w:hyperlink>
      <w:r w:rsidRPr="00912974">
        <w:rPr>
          <w:rFonts w:ascii="Simplified Arabic" w:eastAsia="Times New Roman" w:hAnsi="Simplified Arabic" w:cs="Simplified Arabic"/>
          <w:color w:val="0D0D0D" w:themeColor="text1" w:themeTint="F2"/>
          <w:sz w:val="24"/>
          <w:szCs w:val="24"/>
          <w:rtl/>
        </w:rPr>
        <w:t xml:space="preserve"> سارس-كوف-2 (</w:t>
      </w:r>
      <w:r w:rsidRPr="00912974">
        <w:rPr>
          <w:rFonts w:ascii="Simplified Arabic" w:eastAsia="Times New Roman" w:hAnsi="Simplified Arabic" w:cs="Simplified Arabic"/>
          <w:color w:val="0D0D0D" w:themeColor="text1" w:themeTint="F2"/>
          <w:sz w:val="24"/>
          <w:szCs w:val="24"/>
        </w:rPr>
        <w:t>wikipedia.org/wiki</w:t>
      </w:r>
      <w:r w:rsidRPr="00912974">
        <w:rPr>
          <w:rFonts w:ascii="Simplified Arabic" w:eastAsia="Times New Roman" w:hAnsi="Simplified Arabic" w:cs="Simplified Arabic"/>
          <w:color w:val="0D0D0D" w:themeColor="text1" w:themeTint="F2"/>
          <w:sz w:val="24"/>
          <w:szCs w:val="24"/>
          <w:rtl/>
        </w:rPr>
        <w:t>)</w:t>
      </w:r>
    </w:p>
    <w:p w:rsidR="00B77DF2" w:rsidRPr="00912974" w:rsidRDefault="0025192E" w:rsidP="00A4372B">
      <w:pPr>
        <w:shd w:val="clear" w:color="auto" w:fill="FFFFFF"/>
        <w:bidi/>
        <w:spacing w:after="0"/>
        <w:jc w:val="both"/>
        <w:rPr>
          <w:rFonts w:ascii="Simplified Arabic" w:eastAsia="Times New Roman" w:hAnsi="Simplified Arabic" w:cs="Simplified Arabic"/>
          <w:color w:val="0D0D0D" w:themeColor="text1" w:themeTint="F2"/>
          <w:sz w:val="24"/>
          <w:szCs w:val="24"/>
          <w:vertAlign w:val="superscript"/>
          <w:rtl/>
        </w:rPr>
      </w:pPr>
      <w:r w:rsidRPr="00912974">
        <w:rPr>
          <w:rFonts w:ascii="Simplified Arabic" w:eastAsia="Times New Roman" w:hAnsi="Simplified Arabic" w:cs="Simplified Arabic"/>
          <w:color w:val="0D0D0D" w:themeColor="text1" w:themeTint="F2"/>
          <w:sz w:val="24"/>
          <w:szCs w:val="24"/>
          <w:rtl/>
        </w:rPr>
        <w:t>تفشّى المرض للمرة الأولى في مدينة</w:t>
      </w:r>
      <w:r w:rsidRPr="00912974">
        <w:rPr>
          <w:rFonts w:ascii="Simplified Arabic" w:eastAsia="Times New Roman" w:hAnsi="Simplified Arabic" w:cs="Simplified Arabic"/>
          <w:color w:val="0D0D0D" w:themeColor="text1" w:themeTint="F2"/>
          <w:sz w:val="24"/>
          <w:szCs w:val="24"/>
        </w:rPr>
        <w:t> </w:t>
      </w:r>
      <w:hyperlink r:id="rId14" w:tooltip="ووهان" w:history="1">
        <w:r w:rsidRPr="00912974">
          <w:rPr>
            <w:rFonts w:ascii="Simplified Arabic" w:eastAsia="Times New Roman" w:hAnsi="Simplified Arabic" w:cs="Simplified Arabic"/>
            <w:color w:val="0D0D0D" w:themeColor="text1" w:themeTint="F2"/>
            <w:sz w:val="24"/>
            <w:szCs w:val="24"/>
            <w:rtl/>
          </w:rPr>
          <w:t>ووهان</w:t>
        </w:r>
      </w:hyperlink>
      <w:r w:rsidRPr="00912974">
        <w:rPr>
          <w:rFonts w:ascii="Simplified Arabic" w:eastAsia="Times New Roman" w:hAnsi="Simplified Arabic" w:cs="Simplified Arabic"/>
          <w:color w:val="0D0D0D" w:themeColor="text1" w:themeTint="F2"/>
          <w:sz w:val="24"/>
          <w:szCs w:val="24"/>
        </w:rPr>
        <w:t> </w:t>
      </w:r>
      <w:r w:rsidRPr="00912974">
        <w:rPr>
          <w:rFonts w:ascii="Simplified Arabic" w:eastAsia="Times New Roman" w:hAnsi="Simplified Arabic" w:cs="Simplified Arabic"/>
          <w:color w:val="0D0D0D" w:themeColor="text1" w:themeTint="F2"/>
          <w:sz w:val="24"/>
          <w:szCs w:val="24"/>
          <w:rtl/>
        </w:rPr>
        <w:t>الصينية في أوائل شهر ديسمبر عام 2019، وأعلنت</w:t>
      </w:r>
      <w:r w:rsidRPr="00912974">
        <w:rPr>
          <w:rFonts w:ascii="Simplified Arabic" w:eastAsia="Times New Roman" w:hAnsi="Simplified Arabic" w:cs="Simplified Arabic"/>
          <w:color w:val="0D0D0D" w:themeColor="text1" w:themeTint="F2"/>
          <w:sz w:val="24"/>
          <w:szCs w:val="24"/>
        </w:rPr>
        <w:t> </w:t>
      </w:r>
      <w:hyperlink r:id="rId15" w:tooltip="منظمة الصحة العالمية" w:history="1">
        <w:r w:rsidRPr="00912974">
          <w:rPr>
            <w:rFonts w:ascii="Simplified Arabic" w:eastAsia="Times New Roman" w:hAnsi="Simplified Arabic" w:cs="Simplified Arabic"/>
            <w:color w:val="0D0D0D" w:themeColor="text1" w:themeTint="F2"/>
            <w:sz w:val="24"/>
            <w:szCs w:val="24"/>
            <w:rtl/>
          </w:rPr>
          <w:t>منظمة الصحة العالمية</w:t>
        </w:r>
      </w:hyperlink>
      <w:r w:rsidRPr="00912974">
        <w:rPr>
          <w:rFonts w:ascii="Simplified Arabic" w:eastAsia="Times New Roman" w:hAnsi="Simplified Arabic" w:cs="Simplified Arabic"/>
          <w:color w:val="0D0D0D" w:themeColor="text1" w:themeTint="F2"/>
          <w:sz w:val="24"/>
          <w:szCs w:val="24"/>
        </w:rPr>
        <w:t> </w:t>
      </w:r>
      <w:r w:rsidRPr="00912974">
        <w:rPr>
          <w:rFonts w:ascii="Simplified Arabic" w:eastAsia="Times New Roman" w:hAnsi="Simplified Arabic" w:cs="Simplified Arabic"/>
          <w:color w:val="0D0D0D" w:themeColor="text1" w:themeTint="F2"/>
          <w:sz w:val="24"/>
          <w:szCs w:val="24"/>
          <w:rtl/>
        </w:rPr>
        <w:t>رسميًا في 30 يناير أن تفشي الفيروس يُشكل</w:t>
      </w:r>
      <w:r w:rsidRPr="00912974">
        <w:rPr>
          <w:rFonts w:ascii="Simplified Arabic" w:eastAsia="Times New Roman" w:hAnsi="Simplified Arabic" w:cs="Simplified Arabic"/>
          <w:color w:val="0D0D0D" w:themeColor="text1" w:themeTint="F2"/>
          <w:sz w:val="24"/>
          <w:szCs w:val="24"/>
        </w:rPr>
        <w:t> </w:t>
      </w:r>
      <w:hyperlink r:id="rId16" w:tooltip="حالات طوارئ الصحة العامة محل الاهتمام الدولي" w:history="1">
        <w:r w:rsidRPr="00912974">
          <w:rPr>
            <w:rFonts w:ascii="Simplified Arabic" w:eastAsia="Times New Roman" w:hAnsi="Simplified Arabic" w:cs="Simplified Arabic"/>
            <w:color w:val="0D0D0D" w:themeColor="text1" w:themeTint="F2"/>
            <w:sz w:val="24"/>
            <w:szCs w:val="24"/>
            <w:rtl/>
          </w:rPr>
          <w:t>حالة طوارئ صحية عامة تبعث على القلق الدولي</w:t>
        </w:r>
      </w:hyperlink>
      <w:r w:rsidRPr="00912974">
        <w:rPr>
          <w:rFonts w:ascii="Simplified Arabic" w:eastAsia="Times New Roman" w:hAnsi="Simplified Arabic" w:cs="Simplified Arabic"/>
          <w:color w:val="0D0D0D" w:themeColor="text1" w:themeTint="F2"/>
          <w:sz w:val="24"/>
          <w:szCs w:val="24"/>
          <w:rtl/>
        </w:rPr>
        <w:t>، وأكدت تحول الفاشية إلى جائحة يوم 11 مارس</w:t>
      </w:r>
      <w:r w:rsidRPr="00912974">
        <w:rPr>
          <w:rFonts w:ascii="Simplified Arabic" w:eastAsia="Times New Roman" w:hAnsi="Simplified Arabic" w:cs="Simplified Arabic"/>
          <w:color w:val="0D0D0D" w:themeColor="text1" w:themeTint="F2"/>
          <w:sz w:val="24"/>
          <w:szCs w:val="24"/>
        </w:rPr>
        <w:t>.</w:t>
      </w:r>
      <w:r w:rsidR="00B77DF2" w:rsidRPr="00912974">
        <w:rPr>
          <w:rFonts w:ascii="Simplified Arabic" w:eastAsia="Times New Roman" w:hAnsi="Simplified Arabic" w:cs="Simplified Arabic"/>
          <w:color w:val="0D0D0D" w:themeColor="text1" w:themeTint="F2"/>
          <w:sz w:val="24"/>
          <w:szCs w:val="24"/>
          <w:rtl/>
        </w:rPr>
        <w:t xml:space="preserve"> (</w:t>
      </w:r>
      <w:r w:rsidR="00B77DF2" w:rsidRPr="00912974">
        <w:rPr>
          <w:rFonts w:ascii="Simplified Arabic" w:eastAsia="Times New Roman" w:hAnsi="Simplified Arabic" w:cs="Simplified Arabic"/>
          <w:color w:val="0D0D0D" w:themeColor="text1" w:themeTint="F2"/>
          <w:sz w:val="24"/>
          <w:szCs w:val="24"/>
        </w:rPr>
        <w:t>wikipedia.org/wiki</w:t>
      </w:r>
      <w:r w:rsidR="00B77DF2" w:rsidRPr="00912974">
        <w:rPr>
          <w:rFonts w:ascii="Simplified Arabic" w:eastAsia="Times New Roman" w:hAnsi="Simplified Arabic" w:cs="Simplified Arabic"/>
          <w:color w:val="0D0D0D" w:themeColor="text1" w:themeTint="F2"/>
          <w:sz w:val="24"/>
          <w:szCs w:val="24"/>
          <w:rtl/>
        </w:rPr>
        <w:t>)</w:t>
      </w:r>
    </w:p>
    <w:p w:rsidR="0025192E" w:rsidRPr="00912974" w:rsidRDefault="00A35B36" w:rsidP="008911CD">
      <w:pPr>
        <w:shd w:val="clear" w:color="auto" w:fill="FFFFFF"/>
        <w:bidi/>
        <w:spacing w:after="0"/>
        <w:jc w:val="both"/>
        <w:rPr>
          <w:rFonts w:ascii="Simplified Arabic" w:eastAsia="Times New Roman" w:hAnsi="Simplified Arabic" w:cs="Simplified Arabic"/>
          <w:color w:val="0D0D0D" w:themeColor="text1" w:themeTint="F2"/>
          <w:sz w:val="24"/>
          <w:szCs w:val="24"/>
        </w:rPr>
      </w:pPr>
      <w:hyperlink r:id="rId17" w:tooltip="انتقال (طب)" w:history="1">
        <w:r w:rsidR="0025192E" w:rsidRPr="00912974">
          <w:rPr>
            <w:rFonts w:ascii="Simplified Arabic" w:eastAsia="Times New Roman" w:hAnsi="Simplified Arabic" w:cs="Simplified Arabic"/>
            <w:color w:val="0D0D0D" w:themeColor="text1" w:themeTint="F2"/>
            <w:sz w:val="24"/>
            <w:szCs w:val="24"/>
            <w:rtl/>
          </w:rPr>
          <w:t>ينتقل</w:t>
        </w:r>
      </w:hyperlink>
      <w:r w:rsidR="0025192E" w:rsidRPr="00912974">
        <w:rPr>
          <w:rFonts w:ascii="Simplified Arabic" w:eastAsia="Times New Roman" w:hAnsi="Simplified Arabic" w:cs="Simplified Arabic"/>
          <w:color w:val="0D0D0D" w:themeColor="text1" w:themeTint="F2"/>
          <w:sz w:val="24"/>
          <w:szCs w:val="24"/>
        </w:rPr>
        <w:t> </w:t>
      </w:r>
      <w:r w:rsidR="0025192E" w:rsidRPr="00912974">
        <w:rPr>
          <w:rFonts w:ascii="Simplified Arabic" w:eastAsia="Times New Roman" w:hAnsi="Simplified Arabic" w:cs="Simplified Arabic"/>
          <w:color w:val="0D0D0D" w:themeColor="text1" w:themeTint="F2"/>
          <w:sz w:val="24"/>
          <w:szCs w:val="24"/>
          <w:rtl/>
        </w:rPr>
        <w:t>الفيروس بالدرجة الأولى عند المخالطة اللصيقة بين الأفراد، وغالبًا عبر</w:t>
      </w:r>
      <w:r w:rsidR="0025192E" w:rsidRPr="00912974">
        <w:rPr>
          <w:rFonts w:ascii="Simplified Arabic" w:eastAsia="Times New Roman" w:hAnsi="Simplified Arabic" w:cs="Simplified Arabic"/>
          <w:color w:val="0D0D0D" w:themeColor="text1" w:themeTint="F2"/>
          <w:sz w:val="24"/>
          <w:szCs w:val="24"/>
        </w:rPr>
        <w:t> </w:t>
      </w:r>
      <w:hyperlink r:id="rId18" w:tooltip="رذاذ تنفسي" w:history="1">
        <w:r w:rsidR="0025192E" w:rsidRPr="00912974">
          <w:rPr>
            <w:rFonts w:ascii="Simplified Arabic" w:eastAsia="Times New Roman" w:hAnsi="Simplified Arabic" w:cs="Simplified Arabic"/>
            <w:color w:val="0D0D0D" w:themeColor="text1" w:themeTint="F2"/>
            <w:sz w:val="24"/>
            <w:szCs w:val="24"/>
            <w:rtl/>
          </w:rPr>
          <w:t>القطيرات التنفسية</w:t>
        </w:r>
      </w:hyperlink>
      <w:r w:rsidR="0025192E" w:rsidRPr="00912974">
        <w:rPr>
          <w:rFonts w:ascii="Simplified Arabic" w:eastAsia="Times New Roman" w:hAnsi="Simplified Arabic" w:cs="Simplified Arabic"/>
          <w:color w:val="0D0D0D" w:themeColor="text1" w:themeTint="F2"/>
          <w:sz w:val="24"/>
          <w:szCs w:val="24"/>
        </w:rPr>
        <w:t> </w:t>
      </w:r>
      <w:r w:rsidR="0025192E" w:rsidRPr="00912974">
        <w:rPr>
          <w:rFonts w:ascii="Simplified Arabic" w:eastAsia="Times New Roman" w:hAnsi="Simplified Arabic" w:cs="Simplified Arabic"/>
          <w:color w:val="0D0D0D" w:themeColor="text1" w:themeTint="F2"/>
          <w:sz w:val="24"/>
          <w:szCs w:val="24"/>
          <w:rtl/>
        </w:rPr>
        <w:t>الناتجة عن</w:t>
      </w:r>
      <w:r w:rsidR="0025192E" w:rsidRPr="00912974">
        <w:rPr>
          <w:rFonts w:ascii="Simplified Arabic" w:eastAsia="Times New Roman" w:hAnsi="Simplified Arabic" w:cs="Simplified Arabic"/>
          <w:color w:val="0D0D0D" w:themeColor="text1" w:themeTint="F2"/>
          <w:sz w:val="24"/>
          <w:szCs w:val="24"/>
        </w:rPr>
        <w:t> </w:t>
      </w:r>
      <w:hyperlink r:id="rId19" w:tooltip="سعال" w:history="1">
        <w:r w:rsidR="0025192E" w:rsidRPr="00912974">
          <w:rPr>
            <w:rFonts w:ascii="Simplified Arabic" w:eastAsia="Times New Roman" w:hAnsi="Simplified Arabic" w:cs="Simplified Arabic"/>
            <w:color w:val="0D0D0D" w:themeColor="text1" w:themeTint="F2"/>
            <w:sz w:val="24"/>
            <w:szCs w:val="24"/>
            <w:rtl/>
          </w:rPr>
          <w:t>السعال</w:t>
        </w:r>
      </w:hyperlink>
      <w:r w:rsidR="0025192E" w:rsidRPr="00912974">
        <w:rPr>
          <w:rFonts w:ascii="Simplified Arabic" w:eastAsia="Times New Roman" w:hAnsi="Simplified Arabic" w:cs="Simplified Arabic"/>
          <w:color w:val="0D0D0D" w:themeColor="text1" w:themeTint="F2"/>
          <w:sz w:val="24"/>
          <w:szCs w:val="24"/>
        </w:rPr>
        <w:t> </w:t>
      </w:r>
      <w:r w:rsidR="0025192E" w:rsidRPr="00912974">
        <w:rPr>
          <w:rFonts w:ascii="Simplified Arabic" w:eastAsia="Times New Roman" w:hAnsi="Simplified Arabic" w:cs="Simplified Arabic"/>
          <w:color w:val="0D0D0D" w:themeColor="text1" w:themeTint="F2"/>
          <w:sz w:val="24"/>
          <w:szCs w:val="24"/>
          <w:rtl/>
        </w:rPr>
        <w:t>أو</w:t>
      </w:r>
      <w:r w:rsidR="0025192E" w:rsidRPr="00912974">
        <w:rPr>
          <w:rFonts w:ascii="Simplified Arabic" w:eastAsia="Times New Roman" w:hAnsi="Simplified Arabic" w:cs="Simplified Arabic"/>
          <w:color w:val="0D0D0D" w:themeColor="text1" w:themeTint="F2"/>
          <w:sz w:val="24"/>
          <w:szCs w:val="24"/>
        </w:rPr>
        <w:t> </w:t>
      </w:r>
      <w:hyperlink r:id="rId20" w:tooltip="عطاس" w:history="1">
        <w:r w:rsidR="0025192E" w:rsidRPr="00912974">
          <w:rPr>
            <w:rFonts w:ascii="Simplified Arabic" w:eastAsia="Times New Roman" w:hAnsi="Simplified Arabic" w:cs="Simplified Arabic"/>
            <w:color w:val="0D0D0D" w:themeColor="text1" w:themeTint="F2"/>
            <w:sz w:val="24"/>
            <w:szCs w:val="24"/>
            <w:rtl/>
          </w:rPr>
          <w:t>العطاس</w:t>
        </w:r>
      </w:hyperlink>
      <w:r w:rsidR="0025192E" w:rsidRPr="00912974">
        <w:rPr>
          <w:rFonts w:ascii="Simplified Arabic" w:eastAsia="Times New Roman" w:hAnsi="Simplified Arabic" w:cs="Simplified Arabic"/>
          <w:color w:val="0D0D0D" w:themeColor="text1" w:themeTint="F2"/>
          <w:sz w:val="24"/>
          <w:szCs w:val="24"/>
        </w:rPr>
        <w:t> </w:t>
      </w:r>
      <w:r w:rsidR="0025192E" w:rsidRPr="00912974">
        <w:rPr>
          <w:rFonts w:ascii="Simplified Arabic" w:eastAsia="Times New Roman" w:hAnsi="Simplified Arabic" w:cs="Simplified Arabic"/>
          <w:color w:val="0D0D0D" w:themeColor="text1" w:themeTint="F2"/>
          <w:sz w:val="24"/>
          <w:szCs w:val="24"/>
          <w:rtl/>
        </w:rPr>
        <w:t>أو التحدث</w:t>
      </w:r>
      <w:r w:rsidR="00B77DF2" w:rsidRPr="00912974">
        <w:rPr>
          <w:rFonts w:ascii="Simplified Arabic" w:eastAsia="Times New Roman" w:hAnsi="Simplified Arabic" w:cs="Simplified Arabic"/>
          <w:color w:val="0D0D0D" w:themeColor="text1" w:themeTint="F2"/>
          <w:sz w:val="24"/>
          <w:szCs w:val="24"/>
          <w:rtl/>
        </w:rPr>
        <w:t>.</w:t>
      </w:r>
      <w:r w:rsidR="0025192E" w:rsidRPr="00912974">
        <w:rPr>
          <w:rFonts w:ascii="Simplified Arabic" w:eastAsia="Times New Roman" w:hAnsi="Simplified Arabic" w:cs="Simplified Arabic"/>
          <w:color w:val="0D0D0D" w:themeColor="text1" w:themeTint="F2"/>
          <w:sz w:val="24"/>
          <w:szCs w:val="24"/>
        </w:rPr>
        <w:t> </w:t>
      </w:r>
      <w:r w:rsidR="0025192E" w:rsidRPr="00912974">
        <w:rPr>
          <w:rFonts w:ascii="Simplified Arabic" w:eastAsia="Times New Roman" w:hAnsi="Simplified Arabic" w:cs="Simplified Arabic"/>
          <w:color w:val="0D0D0D" w:themeColor="text1" w:themeTint="F2"/>
          <w:sz w:val="24"/>
          <w:szCs w:val="24"/>
          <w:rtl/>
        </w:rPr>
        <w:t>تسقط القطيرات عادةً على الأرض أو على الأسطح دون أن</w:t>
      </w:r>
      <w:r w:rsidR="0025192E" w:rsidRPr="00912974">
        <w:rPr>
          <w:rFonts w:ascii="Simplified Arabic" w:eastAsia="Times New Roman" w:hAnsi="Simplified Arabic" w:cs="Simplified Arabic"/>
          <w:color w:val="0D0D0D" w:themeColor="text1" w:themeTint="F2"/>
          <w:sz w:val="24"/>
          <w:szCs w:val="24"/>
        </w:rPr>
        <w:t> </w:t>
      </w:r>
      <w:hyperlink r:id="rId21" w:tooltip="مرض منقول بالهواء" w:history="1">
        <w:r w:rsidR="0025192E" w:rsidRPr="00912974">
          <w:rPr>
            <w:rFonts w:ascii="Simplified Arabic" w:eastAsia="Times New Roman" w:hAnsi="Simplified Arabic" w:cs="Simplified Arabic"/>
            <w:color w:val="0D0D0D" w:themeColor="text1" w:themeTint="F2"/>
            <w:sz w:val="24"/>
            <w:szCs w:val="24"/>
            <w:rtl/>
          </w:rPr>
          <w:t>تنتقل عبر الهواء لمسافات طويلة</w:t>
        </w:r>
      </w:hyperlink>
      <w:r w:rsidR="0025192E" w:rsidRPr="00912974">
        <w:rPr>
          <w:rFonts w:ascii="Simplified Arabic" w:eastAsia="Times New Roman" w:hAnsi="Simplified Arabic" w:cs="Simplified Arabic"/>
          <w:color w:val="0D0D0D" w:themeColor="text1" w:themeTint="F2"/>
          <w:sz w:val="24"/>
          <w:szCs w:val="24"/>
        </w:rPr>
        <w:t xml:space="preserve">. </w:t>
      </w:r>
      <w:r w:rsidR="0025192E" w:rsidRPr="00912974">
        <w:rPr>
          <w:rFonts w:ascii="Simplified Arabic" w:eastAsia="Times New Roman" w:hAnsi="Simplified Arabic" w:cs="Simplified Arabic"/>
          <w:color w:val="0D0D0D" w:themeColor="text1" w:themeTint="F2"/>
          <w:sz w:val="24"/>
          <w:szCs w:val="24"/>
          <w:rtl/>
        </w:rPr>
        <w:t>في سياق أقل شيوعًا، قد يُصاب الأفراد نتيجة لمس الوجه بعد لمس سطح ملوث بالفيروس. تبلغ قابلية العدوى ذروتها خلال الأيام الثلاثة الأولى بعد ظهور الأعراض، مع إمكانية انتقال المرض قبل ظهورها عبر المرضى غير العرضيين</w:t>
      </w:r>
      <w:r w:rsidR="0025192E" w:rsidRPr="00912974">
        <w:rPr>
          <w:rFonts w:ascii="Simplified Arabic" w:eastAsia="Times New Roman" w:hAnsi="Simplified Arabic" w:cs="Simplified Arabic"/>
          <w:color w:val="0D0D0D" w:themeColor="text1" w:themeTint="F2"/>
          <w:sz w:val="24"/>
          <w:szCs w:val="24"/>
        </w:rPr>
        <w:t>.</w:t>
      </w:r>
    </w:p>
    <w:p w:rsidR="0025192E" w:rsidRDefault="0025192E" w:rsidP="008911CD">
      <w:pPr>
        <w:shd w:val="clear" w:color="auto" w:fill="FFFFFF"/>
        <w:bidi/>
        <w:spacing w:after="0"/>
        <w:jc w:val="both"/>
        <w:rPr>
          <w:rFonts w:ascii="Simplified Arabic" w:eastAsia="Times New Roman" w:hAnsi="Simplified Arabic" w:cs="Simplified Arabic" w:hint="cs"/>
          <w:color w:val="0D0D0D" w:themeColor="text1" w:themeTint="F2"/>
          <w:sz w:val="24"/>
          <w:szCs w:val="24"/>
          <w:rtl/>
        </w:rPr>
      </w:pPr>
      <w:r w:rsidRPr="00912974">
        <w:rPr>
          <w:rFonts w:ascii="Simplified Arabic" w:eastAsia="Times New Roman" w:hAnsi="Simplified Arabic" w:cs="Simplified Arabic"/>
          <w:color w:val="0D0D0D" w:themeColor="text1" w:themeTint="F2"/>
          <w:sz w:val="24"/>
          <w:szCs w:val="24"/>
          <w:rtl/>
        </w:rPr>
        <w:t>تتضمن الأعراض الشائعة للمرض الحمى والسعال</w:t>
      </w:r>
      <w:r w:rsidRPr="00912974">
        <w:rPr>
          <w:rFonts w:ascii="Simplified Arabic" w:eastAsia="Times New Roman" w:hAnsi="Simplified Arabic" w:cs="Simplified Arabic"/>
          <w:color w:val="0D0D0D" w:themeColor="text1" w:themeTint="F2"/>
          <w:sz w:val="24"/>
          <w:szCs w:val="24"/>
        </w:rPr>
        <w:t> </w:t>
      </w:r>
      <w:hyperlink r:id="rId22" w:tooltip="إعياء" w:history="1">
        <w:r w:rsidRPr="00912974">
          <w:rPr>
            <w:rFonts w:ascii="Simplified Arabic" w:eastAsia="Times New Roman" w:hAnsi="Simplified Arabic" w:cs="Simplified Arabic"/>
            <w:color w:val="0D0D0D" w:themeColor="text1" w:themeTint="F2"/>
            <w:sz w:val="24"/>
            <w:szCs w:val="24"/>
            <w:rtl/>
          </w:rPr>
          <w:t>والإعياء</w:t>
        </w:r>
      </w:hyperlink>
      <w:r w:rsidRPr="00912974">
        <w:rPr>
          <w:rFonts w:ascii="Simplified Arabic" w:eastAsia="Times New Roman" w:hAnsi="Simplified Arabic" w:cs="Simplified Arabic"/>
          <w:color w:val="0D0D0D" w:themeColor="text1" w:themeTint="F2"/>
          <w:sz w:val="24"/>
          <w:szCs w:val="24"/>
        </w:rPr>
        <w:t> </w:t>
      </w:r>
      <w:hyperlink r:id="rId23" w:tooltip="ضيق النفس" w:history="1">
        <w:r w:rsidRPr="00912974">
          <w:rPr>
            <w:rFonts w:ascii="Simplified Arabic" w:eastAsia="Times New Roman" w:hAnsi="Simplified Arabic" w:cs="Simplified Arabic"/>
            <w:color w:val="0D0D0D" w:themeColor="text1" w:themeTint="F2"/>
            <w:sz w:val="24"/>
            <w:szCs w:val="24"/>
            <w:rtl/>
          </w:rPr>
          <w:t>وضيق النفس</w:t>
        </w:r>
      </w:hyperlink>
      <w:r w:rsidRPr="00912974">
        <w:rPr>
          <w:rFonts w:ascii="Simplified Arabic" w:eastAsia="Times New Roman" w:hAnsi="Simplified Arabic" w:cs="Simplified Arabic"/>
          <w:color w:val="0D0D0D" w:themeColor="text1" w:themeTint="F2"/>
          <w:sz w:val="24"/>
          <w:szCs w:val="24"/>
        </w:rPr>
        <w:t> </w:t>
      </w:r>
      <w:hyperlink r:id="rId24" w:tooltip="فقد الشم" w:history="1">
        <w:r w:rsidRPr="00912974">
          <w:rPr>
            <w:rFonts w:ascii="Simplified Arabic" w:eastAsia="Times New Roman" w:hAnsi="Simplified Arabic" w:cs="Simplified Arabic"/>
            <w:color w:val="0D0D0D" w:themeColor="text1" w:themeTint="F2"/>
            <w:sz w:val="24"/>
            <w:szCs w:val="24"/>
            <w:rtl/>
          </w:rPr>
          <w:t>وفقد حاسة الشم</w:t>
        </w:r>
      </w:hyperlink>
      <w:r w:rsidR="00B77DF2" w:rsidRPr="00912974">
        <w:rPr>
          <w:rFonts w:ascii="Simplified Arabic" w:eastAsia="Times New Roman" w:hAnsi="Simplified Arabic" w:cs="Simplified Arabic"/>
          <w:color w:val="0D0D0D" w:themeColor="text1" w:themeTint="F2"/>
          <w:sz w:val="24"/>
          <w:szCs w:val="24"/>
          <w:rtl/>
        </w:rPr>
        <w:t>،</w:t>
      </w:r>
      <w:r w:rsidRPr="00912974">
        <w:rPr>
          <w:rFonts w:ascii="Simplified Arabic" w:eastAsia="Times New Roman" w:hAnsi="Simplified Arabic" w:cs="Simplified Arabic"/>
          <w:color w:val="0D0D0D" w:themeColor="text1" w:themeTint="F2"/>
          <w:sz w:val="24"/>
          <w:szCs w:val="24"/>
        </w:rPr>
        <w:t> </w:t>
      </w:r>
      <w:r w:rsidRPr="00912974">
        <w:rPr>
          <w:rFonts w:ascii="Simplified Arabic" w:eastAsia="Times New Roman" w:hAnsi="Simplified Arabic" w:cs="Simplified Arabic"/>
          <w:color w:val="0D0D0D" w:themeColor="text1" w:themeTint="F2"/>
          <w:sz w:val="24"/>
          <w:szCs w:val="24"/>
          <w:rtl/>
        </w:rPr>
        <w:t>قد تشمل قائمة المضاعفات كلًا من</w:t>
      </w:r>
      <w:r w:rsidRPr="00912974">
        <w:rPr>
          <w:rFonts w:ascii="Simplified Arabic" w:eastAsia="Times New Roman" w:hAnsi="Simplified Arabic" w:cs="Simplified Arabic"/>
          <w:color w:val="0D0D0D" w:themeColor="text1" w:themeTint="F2"/>
          <w:sz w:val="24"/>
          <w:szCs w:val="24"/>
        </w:rPr>
        <w:t> </w:t>
      </w:r>
      <w:hyperlink r:id="rId25" w:tooltip="ذات الرئة" w:history="1">
        <w:r w:rsidRPr="00912974">
          <w:rPr>
            <w:rFonts w:ascii="Simplified Arabic" w:eastAsia="Times New Roman" w:hAnsi="Simplified Arabic" w:cs="Simplified Arabic"/>
            <w:color w:val="0D0D0D" w:themeColor="text1" w:themeTint="F2"/>
            <w:sz w:val="24"/>
            <w:szCs w:val="24"/>
            <w:rtl/>
          </w:rPr>
          <w:t>ذات الرئة</w:t>
        </w:r>
      </w:hyperlink>
      <w:r w:rsidRPr="00912974">
        <w:rPr>
          <w:rFonts w:ascii="Simplified Arabic" w:eastAsia="Times New Roman" w:hAnsi="Simplified Arabic" w:cs="Simplified Arabic"/>
          <w:color w:val="0D0D0D" w:themeColor="text1" w:themeTint="F2"/>
          <w:sz w:val="24"/>
          <w:szCs w:val="24"/>
        </w:rPr>
        <w:t> </w:t>
      </w:r>
      <w:hyperlink r:id="rId26" w:tooltip="متلازمة الضائقة التنفسية الحادة" w:history="1">
        <w:r w:rsidRPr="00912974">
          <w:rPr>
            <w:rFonts w:ascii="Simplified Arabic" w:eastAsia="Times New Roman" w:hAnsi="Simplified Arabic" w:cs="Simplified Arabic"/>
            <w:color w:val="0D0D0D" w:themeColor="text1" w:themeTint="F2"/>
            <w:sz w:val="24"/>
            <w:szCs w:val="24"/>
            <w:rtl/>
          </w:rPr>
          <w:t>ومتلازمة الضائقة التنفسية الحادة</w:t>
        </w:r>
      </w:hyperlink>
      <w:r w:rsidRPr="00912974">
        <w:rPr>
          <w:rFonts w:ascii="Simplified Arabic" w:eastAsia="Times New Roman" w:hAnsi="Simplified Arabic" w:cs="Simplified Arabic"/>
          <w:color w:val="0D0D0D" w:themeColor="text1" w:themeTint="F2"/>
          <w:sz w:val="24"/>
          <w:szCs w:val="24"/>
        </w:rPr>
        <w:t>.</w:t>
      </w:r>
      <w:r w:rsidR="00B77DF2" w:rsidRPr="00912974">
        <w:rPr>
          <w:rFonts w:ascii="Simplified Arabic" w:eastAsia="Times New Roman" w:hAnsi="Simplified Arabic" w:cs="Simplified Arabic"/>
          <w:color w:val="0D0D0D" w:themeColor="text1" w:themeTint="F2"/>
          <w:sz w:val="24"/>
          <w:szCs w:val="24"/>
          <w:rtl/>
        </w:rPr>
        <w:t xml:space="preserve"> </w:t>
      </w:r>
      <w:r w:rsidRPr="00912974">
        <w:rPr>
          <w:rFonts w:ascii="Simplified Arabic" w:eastAsia="Times New Roman" w:hAnsi="Simplified Arabic" w:cs="Simplified Arabic"/>
          <w:color w:val="0D0D0D" w:themeColor="text1" w:themeTint="F2"/>
          <w:sz w:val="24"/>
          <w:szCs w:val="24"/>
          <w:rtl/>
        </w:rPr>
        <w:t>تتراوح</w:t>
      </w:r>
      <w:r w:rsidRPr="00912974">
        <w:rPr>
          <w:rFonts w:ascii="Simplified Arabic" w:eastAsia="Times New Roman" w:hAnsi="Simplified Arabic" w:cs="Simplified Arabic"/>
          <w:color w:val="0D0D0D" w:themeColor="text1" w:themeTint="F2"/>
          <w:sz w:val="24"/>
          <w:szCs w:val="24"/>
        </w:rPr>
        <w:t> </w:t>
      </w:r>
      <w:hyperlink r:id="rId27" w:tooltip="فترة الحضانة" w:history="1">
        <w:r w:rsidRPr="00912974">
          <w:rPr>
            <w:rFonts w:ascii="Simplified Arabic" w:eastAsia="Times New Roman" w:hAnsi="Simplified Arabic" w:cs="Simplified Arabic"/>
            <w:color w:val="0D0D0D" w:themeColor="text1" w:themeTint="F2"/>
            <w:sz w:val="24"/>
            <w:szCs w:val="24"/>
            <w:rtl/>
          </w:rPr>
          <w:t>المدة الزمنية الفاصلة بين التعرض للفيروس وبداية الأعراض</w:t>
        </w:r>
      </w:hyperlink>
      <w:r w:rsidRPr="00912974">
        <w:rPr>
          <w:rFonts w:ascii="Simplified Arabic" w:eastAsia="Times New Roman" w:hAnsi="Simplified Arabic" w:cs="Simplified Arabic"/>
          <w:color w:val="0D0D0D" w:themeColor="text1" w:themeTint="F2"/>
          <w:sz w:val="24"/>
          <w:szCs w:val="24"/>
        </w:rPr>
        <w:t> </w:t>
      </w:r>
      <w:r w:rsidRPr="00912974">
        <w:rPr>
          <w:rFonts w:ascii="Simplified Arabic" w:eastAsia="Times New Roman" w:hAnsi="Simplified Arabic" w:cs="Simplified Arabic"/>
          <w:color w:val="0D0D0D" w:themeColor="text1" w:themeTint="F2"/>
          <w:sz w:val="24"/>
          <w:szCs w:val="24"/>
          <w:rtl/>
        </w:rPr>
        <w:t>من يومين حتى 14 يومًا،</w:t>
      </w:r>
      <w:r w:rsidR="003E0923" w:rsidRPr="00912974">
        <w:rPr>
          <w:rFonts w:ascii="Simplified Arabic" w:eastAsia="Times New Roman" w:hAnsi="Simplified Arabic" w:cs="Simplified Arabic" w:hint="cs"/>
          <w:color w:val="0D0D0D" w:themeColor="text1" w:themeTint="F2"/>
          <w:sz w:val="24"/>
          <w:szCs w:val="24"/>
          <w:rtl/>
        </w:rPr>
        <w:t xml:space="preserve"> </w:t>
      </w:r>
      <w:r w:rsidRPr="00912974">
        <w:rPr>
          <w:rFonts w:ascii="Simplified Arabic" w:eastAsia="Times New Roman" w:hAnsi="Simplified Arabic" w:cs="Simplified Arabic"/>
          <w:color w:val="0D0D0D" w:themeColor="text1" w:themeTint="F2"/>
          <w:sz w:val="24"/>
          <w:szCs w:val="24"/>
          <w:rtl/>
        </w:rPr>
        <w:t>بمعدل وسطي يبلغ خمسة أيام</w:t>
      </w:r>
      <w:r w:rsidR="00B77DF2" w:rsidRPr="00912974">
        <w:rPr>
          <w:rFonts w:ascii="Simplified Arabic" w:eastAsia="Times New Roman" w:hAnsi="Simplified Arabic" w:cs="Simplified Arabic"/>
          <w:color w:val="0D0D0D" w:themeColor="text1" w:themeTint="F2"/>
          <w:sz w:val="24"/>
          <w:szCs w:val="24"/>
          <w:rtl/>
        </w:rPr>
        <w:t>.</w:t>
      </w:r>
    </w:p>
    <w:p w:rsidR="00710BA1" w:rsidRPr="00912974" w:rsidRDefault="00710BA1" w:rsidP="00710BA1">
      <w:pPr>
        <w:shd w:val="clear" w:color="auto" w:fill="FFFFFF"/>
        <w:bidi/>
        <w:spacing w:after="0"/>
        <w:jc w:val="both"/>
        <w:rPr>
          <w:rFonts w:ascii="Simplified Arabic" w:eastAsia="Times New Roman" w:hAnsi="Simplified Arabic" w:cs="Simplified Arabic"/>
          <w:color w:val="0D0D0D" w:themeColor="text1" w:themeTint="F2"/>
          <w:sz w:val="24"/>
          <w:szCs w:val="24"/>
          <w:rtl/>
        </w:rPr>
      </w:pPr>
    </w:p>
    <w:p w:rsidR="00201C42" w:rsidRPr="00912974" w:rsidRDefault="00201C42" w:rsidP="008911CD">
      <w:pPr>
        <w:pStyle w:val="ListParagraph"/>
        <w:bidi/>
        <w:spacing w:after="0"/>
        <w:ind w:left="0"/>
        <w:jc w:val="both"/>
        <w:rPr>
          <w:rFonts w:ascii="Simplified Arabic" w:hAnsi="Simplified Arabic" w:cs="Simplified Arabic"/>
          <w:b/>
          <w:bCs/>
          <w:color w:val="0D0D0D" w:themeColor="text1" w:themeTint="F2"/>
          <w:sz w:val="28"/>
          <w:szCs w:val="28"/>
          <w:rtl/>
          <w:lang w:bidi="ar-EG"/>
        </w:rPr>
      </w:pPr>
      <w:r w:rsidRPr="00912974">
        <w:rPr>
          <w:rFonts w:ascii="Simplified Arabic" w:hAnsi="Simplified Arabic" w:cs="Simplified Arabic" w:hint="cs"/>
          <w:b/>
          <w:bCs/>
          <w:color w:val="0D0D0D" w:themeColor="text1" w:themeTint="F2"/>
          <w:sz w:val="28"/>
          <w:szCs w:val="28"/>
          <w:rtl/>
          <w:lang w:bidi="ar-EG"/>
        </w:rPr>
        <w:t>1-9 الدراسات السابقة:</w:t>
      </w:r>
    </w:p>
    <w:p w:rsidR="00201C42" w:rsidRDefault="00201C42" w:rsidP="008911CD">
      <w:pPr>
        <w:shd w:val="clear" w:color="auto" w:fill="FFFFFF"/>
        <w:bidi/>
        <w:spacing w:after="0"/>
        <w:jc w:val="both"/>
        <w:rPr>
          <w:rFonts w:ascii="Simplified Arabic" w:eastAsia="Times New Roman" w:hAnsi="Simplified Arabic" w:cs="Simplified Arabic"/>
          <w:color w:val="0D0D0D" w:themeColor="text1" w:themeTint="F2"/>
          <w:sz w:val="24"/>
          <w:szCs w:val="24"/>
          <w:rtl/>
        </w:rPr>
      </w:pPr>
      <w:r w:rsidRPr="00912974">
        <w:rPr>
          <w:rFonts w:ascii="Simplified Arabic" w:eastAsia="Times New Roman" w:hAnsi="Simplified Arabic" w:cs="Simplified Arabic" w:hint="cs"/>
          <w:color w:val="0D0D0D" w:themeColor="text1" w:themeTint="F2"/>
          <w:sz w:val="24"/>
          <w:szCs w:val="24"/>
          <w:rtl/>
        </w:rPr>
        <w:t xml:space="preserve">يعد موضوع البحث من أحدث الموضوعات البحثية والتى مازالت </w:t>
      </w:r>
      <w:r w:rsidR="00803BD7" w:rsidRPr="00912974">
        <w:rPr>
          <w:rFonts w:ascii="Simplified Arabic" w:eastAsia="Times New Roman" w:hAnsi="Simplified Arabic" w:cs="Simplified Arabic" w:hint="cs"/>
          <w:color w:val="0D0D0D" w:themeColor="text1" w:themeTint="F2"/>
          <w:sz w:val="24"/>
          <w:szCs w:val="24"/>
          <w:rtl/>
        </w:rPr>
        <w:t>متزامنة مع اعداد البحث</w:t>
      </w:r>
      <w:r w:rsidRPr="00912974">
        <w:rPr>
          <w:rFonts w:ascii="Simplified Arabic" w:eastAsia="Times New Roman" w:hAnsi="Simplified Arabic" w:cs="Simplified Arabic" w:hint="cs"/>
          <w:color w:val="0D0D0D" w:themeColor="text1" w:themeTint="F2"/>
          <w:sz w:val="24"/>
          <w:szCs w:val="24"/>
          <w:rtl/>
        </w:rPr>
        <w:t>، لذا سوف يت</w:t>
      </w:r>
      <w:r w:rsidR="00803BD7" w:rsidRPr="00912974">
        <w:rPr>
          <w:rFonts w:ascii="Simplified Arabic" w:eastAsia="Times New Roman" w:hAnsi="Simplified Arabic" w:cs="Simplified Arabic" w:hint="cs"/>
          <w:color w:val="0D0D0D" w:themeColor="text1" w:themeTint="F2"/>
          <w:sz w:val="24"/>
          <w:szCs w:val="24"/>
          <w:rtl/>
        </w:rPr>
        <w:t>م</w:t>
      </w:r>
      <w:r w:rsidRPr="00912974">
        <w:rPr>
          <w:rFonts w:ascii="Simplified Arabic" w:eastAsia="Times New Roman" w:hAnsi="Simplified Arabic" w:cs="Simplified Arabic" w:hint="cs"/>
          <w:color w:val="0D0D0D" w:themeColor="text1" w:themeTint="F2"/>
          <w:sz w:val="24"/>
          <w:szCs w:val="24"/>
          <w:rtl/>
        </w:rPr>
        <w:t xml:space="preserve"> التركيز في هذا الجزء على التقارير أو المقالات العلمية، والدراسات ذات الصلة أن وجدت.</w:t>
      </w:r>
    </w:p>
    <w:p w:rsidR="00E64407" w:rsidRPr="00912974" w:rsidRDefault="00E64407" w:rsidP="00E64407">
      <w:pPr>
        <w:shd w:val="clear" w:color="auto" w:fill="FFFFFF"/>
        <w:bidi/>
        <w:spacing w:after="0"/>
        <w:jc w:val="both"/>
        <w:rPr>
          <w:rFonts w:ascii="Simplified Arabic" w:eastAsia="Times New Roman" w:hAnsi="Simplified Arabic" w:cs="Simplified Arabic"/>
          <w:color w:val="0D0D0D" w:themeColor="text1" w:themeTint="F2"/>
          <w:sz w:val="24"/>
          <w:szCs w:val="24"/>
          <w:rtl/>
        </w:rPr>
      </w:pPr>
    </w:p>
    <w:p w:rsidR="003E7394" w:rsidRPr="00912974" w:rsidRDefault="003E7394" w:rsidP="00494E68">
      <w:pPr>
        <w:pStyle w:val="ListParagraph"/>
        <w:numPr>
          <w:ilvl w:val="0"/>
          <w:numId w:val="2"/>
        </w:numPr>
        <w:shd w:val="clear" w:color="auto" w:fill="FFFFFF"/>
        <w:bidi/>
        <w:spacing w:after="0"/>
        <w:ind w:left="360"/>
        <w:rPr>
          <w:rFonts w:ascii="Simplified Arabic" w:eastAsia="Times New Roman" w:hAnsi="Simplified Arabic" w:cs="Simplified Arabic"/>
          <w:b/>
          <w:bCs/>
          <w:color w:val="0D0D0D" w:themeColor="text1" w:themeTint="F2"/>
          <w:sz w:val="24"/>
          <w:szCs w:val="24"/>
        </w:rPr>
      </w:pPr>
      <w:r w:rsidRPr="00912974">
        <w:rPr>
          <w:rFonts w:ascii="Simplified Arabic" w:eastAsia="Times New Roman" w:hAnsi="Simplified Arabic" w:cs="Simplified Arabic"/>
          <w:b/>
          <w:bCs/>
          <w:color w:val="0D0D0D" w:themeColor="text1" w:themeTint="F2"/>
          <w:sz w:val="24"/>
          <w:szCs w:val="24"/>
          <w:u w:val="thick"/>
          <w:rtl/>
        </w:rPr>
        <w:t>دراسة  جامعة سنغافورة للتكنولوجيا والتصميم موعد انتهاء أزمة كورونا في العديد من الدول العربية والغربية</w:t>
      </w:r>
      <w:r w:rsidRPr="00912974">
        <w:rPr>
          <w:rFonts w:ascii="Simplified Arabic" w:eastAsia="Times New Roman" w:hAnsi="Simplified Arabic" w:cs="Simplified Arabic"/>
          <w:b/>
          <w:bCs/>
          <w:color w:val="0D0D0D" w:themeColor="text1" w:themeTint="F2"/>
          <w:sz w:val="24"/>
          <w:szCs w:val="24"/>
          <w:u w:val="thick"/>
        </w:rPr>
        <w:t>.</w:t>
      </w:r>
    </w:p>
    <w:p w:rsidR="003E7394" w:rsidRPr="00912974" w:rsidRDefault="003E7394" w:rsidP="008911CD">
      <w:pPr>
        <w:shd w:val="clear" w:color="auto" w:fill="FFFFFF"/>
        <w:bidi/>
        <w:spacing w:after="0"/>
        <w:jc w:val="both"/>
        <w:rPr>
          <w:rFonts w:ascii="Simplified Arabic" w:eastAsia="Times New Roman" w:hAnsi="Simplified Arabic" w:cs="Simplified Arabic"/>
          <w:color w:val="0D0D0D" w:themeColor="text1" w:themeTint="F2"/>
          <w:sz w:val="24"/>
          <w:szCs w:val="24"/>
        </w:rPr>
      </w:pPr>
      <w:r w:rsidRPr="00912974">
        <w:rPr>
          <w:rFonts w:ascii="Simplified Arabic" w:eastAsia="Times New Roman" w:hAnsi="Simplified Arabic" w:cs="Simplified Arabic"/>
          <w:color w:val="0D0D0D" w:themeColor="text1" w:themeTint="F2"/>
          <w:sz w:val="24"/>
          <w:szCs w:val="24"/>
          <w:rtl/>
        </w:rPr>
        <w:t>واستندت</w:t>
      </w:r>
      <w:r w:rsidRPr="00912974">
        <w:rPr>
          <w:rFonts w:ascii="Simplified Arabic" w:eastAsia="Times New Roman" w:hAnsi="Simplified Arabic" w:cs="Simplified Arabic"/>
          <w:color w:val="0D0D0D" w:themeColor="text1" w:themeTint="F2"/>
          <w:sz w:val="24"/>
          <w:szCs w:val="24"/>
        </w:rPr>
        <w:t> </w:t>
      </w:r>
      <w:hyperlink r:id="rId28" w:tgtFrame="_blank" w:history="1">
        <w:r w:rsidRPr="00912974">
          <w:rPr>
            <w:rFonts w:ascii="Simplified Arabic" w:eastAsia="Times New Roman" w:hAnsi="Simplified Arabic" w:cs="Simplified Arabic"/>
            <w:color w:val="0D0D0D" w:themeColor="text1" w:themeTint="F2"/>
            <w:sz w:val="24"/>
            <w:szCs w:val="24"/>
            <w:rtl/>
          </w:rPr>
          <w:t>الدراسة</w:t>
        </w:r>
      </w:hyperlink>
      <w:r w:rsidRPr="00912974">
        <w:rPr>
          <w:rFonts w:ascii="Simplified Arabic" w:eastAsia="Times New Roman" w:hAnsi="Simplified Arabic" w:cs="Simplified Arabic"/>
          <w:color w:val="0D0D0D" w:themeColor="text1" w:themeTint="F2"/>
          <w:sz w:val="24"/>
          <w:szCs w:val="24"/>
        </w:rPr>
        <w:t> </w:t>
      </w:r>
      <w:r w:rsidRPr="00912974">
        <w:rPr>
          <w:rFonts w:ascii="Simplified Arabic" w:eastAsia="Times New Roman" w:hAnsi="Simplified Arabic" w:cs="Simplified Arabic"/>
          <w:color w:val="0D0D0D" w:themeColor="text1" w:themeTint="F2"/>
          <w:sz w:val="24"/>
          <w:szCs w:val="24"/>
          <w:rtl/>
        </w:rPr>
        <w:t>إلى البيانات الرسمية المقدمة من عدد من دول العالم حول الإصابات، ودورة حياة الفيروس في تلك البلدان</w:t>
      </w:r>
      <w:r w:rsidR="00326D0E" w:rsidRPr="00912974">
        <w:rPr>
          <w:rFonts w:ascii="Simplified Arabic" w:eastAsia="Times New Roman" w:hAnsi="Simplified Arabic" w:cs="Simplified Arabic" w:hint="cs"/>
          <w:color w:val="0D0D0D" w:themeColor="text1" w:themeTint="F2"/>
          <w:sz w:val="24"/>
          <w:szCs w:val="24"/>
          <w:rtl/>
        </w:rPr>
        <w:t>،</w:t>
      </w:r>
      <w:r w:rsidRPr="00912974">
        <w:rPr>
          <w:rFonts w:ascii="Simplified Arabic" w:eastAsia="Times New Roman" w:hAnsi="Simplified Arabic" w:cs="Simplified Arabic" w:hint="cs"/>
          <w:color w:val="0D0D0D" w:themeColor="text1" w:themeTint="F2"/>
          <w:sz w:val="24"/>
          <w:szCs w:val="24"/>
          <w:rtl/>
          <w:lang w:bidi="ar-EG"/>
        </w:rPr>
        <w:t xml:space="preserve"> </w:t>
      </w:r>
      <w:r w:rsidRPr="00912974">
        <w:rPr>
          <w:rFonts w:ascii="Simplified Arabic" w:eastAsia="Times New Roman" w:hAnsi="Simplified Arabic" w:cs="Simplified Arabic"/>
          <w:color w:val="0D0D0D" w:themeColor="text1" w:themeTint="F2"/>
          <w:sz w:val="24"/>
          <w:szCs w:val="24"/>
          <w:rtl/>
        </w:rPr>
        <w:t xml:space="preserve">وتظهر نتائج الدراسة أن أزمة كورونا ستنتهي في معظم الدول العربية المشمولة بالبحث خلال شهري مايو ويونيو المقبلين، عدا الأردن ولبنان، حيث تشير النتائج إلى انتهاء الجائحة فيهما في 19 </w:t>
      </w:r>
      <w:r w:rsidR="00FD5C5E" w:rsidRPr="00912974">
        <w:rPr>
          <w:rFonts w:ascii="Simplified Arabic" w:eastAsia="Times New Roman" w:hAnsi="Simplified Arabic" w:cs="Simplified Arabic" w:hint="cs"/>
          <w:color w:val="0D0D0D" w:themeColor="text1" w:themeTint="F2"/>
          <w:sz w:val="24"/>
          <w:szCs w:val="24"/>
          <w:rtl/>
        </w:rPr>
        <w:t xml:space="preserve">، </w:t>
      </w:r>
      <w:r w:rsidRPr="00912974">
        <w:rPr>
          <w:rFonts w:ascii="Simplified Arabic" w:eastAsia="Times New Roman" w:hAnsi="Simplified Arabic" w:cs="Simplified Arabic"/>
          <w:color w:val="0D0D0D" w:themeColor="text1" w:themeTint="F2"/>
          <w:sz w:val="24"/>
          <w:szCs w:val="24"/>
          <w:rtl/>
        </w:rPr>
        <w:t xml:space="preserve">22 من </w:t>
      </w:r>
      <w:r w:rsidR="00FD5C5E" w:rsidRPr="00912974">
        <w:rPr>
          <w:rFonts w:ascii="Simplified Arabic" w:eastAsia="Times New Roman" w:hAnsi="Simplified Arabic" w:cs="Simplified Arabic" w:hint="cs"/>
          <w:color w:val="0D0D0D" w:themeColor="text1" w:themeTint="F2"/>
          <w:sz w:val="24"/>
          <w:szCs w:val="24"/>
          <w:rtl/>
        </w:rPr>
        <w:t>شهر ابريل</w:t>
      </w:r>
      <w:r w:rsidRPr="00912974">
        <w:rPr>
          <w:rFonts w:ascii="Simplified Arabic" w:eastAsia="Times New Roman" w:hAnsi="Simplified Arabic" w:cs="Simplified Arabic"/>
          <w:color w:val="0D0D0D" w:themeColor="text1" w:themeTint="F2"/>
          <w:sz w:val="24"/>
          <w:szCs w:val="24"/>
        </w:rPr>
        <w:t>.</w:t>
      </w:r>
    </w:p>
    <w:p w:rsidR="003E7394" w:rsidRDefault="003E7394" w:rsidP="00A4372B">
      <w:pPr>
        <w:shd w:val="clear" w:color="auto" w:fill="FFFFFF"/>
        <w:bidi/>
        <w:spacing w:after="0"/>
        <w:jc w:val="both"/>
        <w:rPr>
          <w:rFonts w:ascii="Simplified Arabic" w:eastAsia="Times New Roman" w:hAnsi="Simplified Arabic" w:cs="Simplified Arabic"/>
          <w:color w:val="0D0D0D" w:themeColor="text1" w:themeTint="F2"/>
          <w:sz w:val="24"/>
          <w:szCs w:val="24"/>
          <w:rtl/>
        </w:rPr>
      </w:pPr>
      <w:r w:rsidRPr="00912974">
        <w:rPr>
          <w:rFonts w:ascii="Simplified Arabic" w:eastAsia="Times New Roman" w:hAnsi="Simplified Arabic" w:cs="Simplified Arabic"/>
          <w:color w:val="0D0D0D" w:themeColor="text1" w:themeTint="F2"/>
          <w:sz w:val="24"/>
          <w:szCs w:val="24"/>
          <w:rtl/>
        </w:rPr>
        <w:lastRenderedPageBreak/>
        <w:t>وتظهر نتائج الدراسة أن أزمة وباء كورونا ستنتهي في مصر في 20 مايو، وفي السودان في الرابع من الشهر ذاته، وفي السعودية ستصل لذروتها في الأول من مايو على أن تنتهي مطلع يونيو</w:t>
      </w:r>
      <w:r w:rsidRPr="00912974">
        <w:rPr>
          <w:rFonts w:ascii="Simplified Arabic" w:eastAsia="Times New Roman" w:hAnsi="Simplified Arabic" w:cs="Simplified Arabic"/>
          <w:color w:val="0D0D0D" w:themeColor="text1" w:themeTint="F2"/>
          <w:sz w:val="24"/>
          <w:szCs w:val="24"/>
        </w:rPr>
        <w:t>.</w:t>
      </w:r>
      <w:r w:rsidRPr="00912974">
        <w:rPr>
          <w:rFonts w:ascii="Simplified Arabic" w:eastAsia="Times New Roman" w:hAnsi="Simplified Arabic" w:cs="Simplified Arabic" w:hint="cs"/>
          <w:color w:val="0D0D0D" w:themeColor="text1" w:themeTint="F2"/>
          <w:sz w:val="24"/>
          <w:szCs w:val="24"/>
          <w:rtl/>
          <w:lang w:bidi="ar-EG"/>
        </w:rPr>
        <w:t xml:space="preserve"> </w:t>
      </w:r>
      <w:r w:rsidRPr="00912974">
        <w:rPr>
          <w:rFonts w:ascii="Simplified Arabic" w:eastAsia="Times New Roman" w:hAnsi="Simplified Arabic" w:cs="Simplified Arabic"/>
          <w:color w:val="0D0D0D" w:themeColor="text1" w:themeTint="F2"/>
          <w:sz w:val="24"/>
          <w:szCs w:val="24"/>
          <w:rtl/>
        </w:rPr>
        <w:t>ووفقا للدراسة، فإن قطر ستتجاوز الجائحة في حدود 8 يوليو، والإمارات في 15 مايو والبحرين في 3 يونيو والكويت في 29 مايو</w:t>
      </w:r>
      <w:r w:rsidR="00A4372B">
        <w:rPr>
          <w:rFonts w:ascii="Simplified Arabic" w:eastAsia="Times New Roman" w:hAnsi="Simplified Arabic" w:cs="Simplified Arabic" w:hint="cs"/>
          <w:color w:val="0D0D0D" w:themeColor="text1" w:themeTint="F2"/>
          <w:sz w:val="24"/>
          <w:szCs w:val="24"/>
          <w:rtl/>
        </w:rPr>
        <w:t xml:space="preserve">                            (</w:t>
      </w:r>
      <w:r w:rsidR="009C091C" w:rsidRPr="00912974">
        <w:rPr>
          <w:rFonts w:ascii="Simplified Arabic" w:eastAsia="Times New Roman" w:hAnsi="Simplified Arabic" w:cs="Simplified Arabic"/>
          <w:color w:val="0D0D0D" w:themeColor="text1" w:themeTint="F2"/>
          <w:sz w:val="24"/>
          <w:szCs w:val="24"/>
        </w:rPr>
        <w:t>arabic.rt.com/</w:t>
      </w:r>
      <w:proofErr w:type="spellStart"/>
      <w:r w:rsidR="009C091C" w:rsidRPr="00912974">
        <w:rPr>
          <w:rFonts w:ascii="Simplified Arabic" w:eastAsia="Times New Roman" w:hAnsi="Simplified Arabic" w:cs="Simplified Arabic"/>
          <w:color w:val="0D0D0D" w:themeColor="text1" w:themeTint="F2"/>
          <w:sz w:val="24"/>
          <w:szCs w:val="24"/>
        </w:rPr>
        <w:t>middle_east</w:t>
      </w:r>
      <w:proofErr w:type="spellEnd"/>
      <w:r w:rsidR="00A4372B">
        <w:rPr>
          <w:rFonts w:ascii="Simplified Arabic" w:eastAsia="Times New Roman" w:hAnsi="Simplified Arabic" w:cs="Simplified Arabic" w:hint="cs"/>
          <w:color w:val="0D0D0D" w:themeColor="text1" w:themeTint="F2"/>
          <w:sz w:val="24"/>
          <w:szCs w:val="24"/>
          <w:rtl/>
        </w:rPr>
        <w:t>)</w:t>
      </w:r>
    </w:p>
    <w:p w:rsidR="009C091C" w:rsidRPr="00912974" w:rsidRDefault="009C091C" w:rsidP="008911CD">
      <w:pPr>
        <w:shd w:val="clear" w:color="auto" w:fill="FFFFFF"/>
        <w:bidi/>
        <w:spacing w:after="0"/>
        <w:jc w:val="both"/>
        <w:rPr>
          <w:rFonts w:ascii="Simplified Arabic" w:eastAsia="Times New Roman" w:hAnsi="Simplified Arabic" w:cs="Simplified Arabic"/>
          <w:color w:val="0D0D0D" w:themeColor="text1" w:themeTint="F2"/>
          <w:sz w:val="10"/>
          <w:szCs w:val="10"/>
        </w:rPr>
      </w:pPr>
    </w:p>
    <w:p w:rsidR="009C091C" w:rsidRPr="00912974" w:rsidRDefault="00494E68" w:rsidP="008911CD">
      <w:pPr>
        <w:pStyle w:val="ListParagraph"/>
        <w:numPr>
          <w:ilvl w:val="0"/>
          <w:numId w:val="2"/>
        </w:numPr>
        <w:shd w:val="clear" w:color="auto" w:fill="FFFFFF"/>
        <w:tabs>
          <w:tab w:val="left" w:pos="360"/>
        </w:tabs>
        <w:bidi/>
        <w:spacing w:after="0"/>
        <w:ind w:left="0" w:firstLine="0"/>
        <w:jc w:val="both"/>
        <w:rPr>
          <w:rFonts w:ascii="Simplified Arabic" w:eastAsia="Times New Roman" w:hAnsi="Simplified Arabic" w:cs="Simplified Arabic"/>
          <w:color w:val="0D0D0D" w:themeColor="text1" w:themeTint="F2"/>
          <w:sz w:val="24"/>
          <w:szCs w:val="24"/>
          <w:rtl/>
        </w:rPr>
      </w:pPr>
      <w:r>
        <w:rPr>
          <w:rFonts w:ascii="Simplified Arabic" w:eastAsia="Times New Roman" w:hAnsi="Simplified Arabic" w:cs="Simplified Arabic" w:hint="cs"/>
          <w:b/>
          <w:bCs/>
          <w:color w:val="0D0D0D" w:themeColor="text1" w:themeTint="F2"/>
          <w:sz w:val="24"/>
          <w:szCs w:val="24"/>
          <w:u w:val="thick"/>
          <w:rtl/>
        </w:rPr>
        <w:t xml:space="preserve">دراسة </w:t>
      </w:r>
      <w:r w:rsidR="009C091C" w:rsidRPr="00912974">
        <w:rPr>
          <w:rFonts w:ascii="Simplified Arabic" w:eastAsia="Times New Roman" w:hAnsi="Simplified Arabic" w:cs="Simplified Arabic"/>
          <w:b/>
          <w:bCs/>
          <w:color w:val="0D0D0D" w:themeColor="text1" w:themeTint="F2"/>
          <w:sz w:val="24"/>
          <w:szCs w:val="24"/>
          <w:u w:val="thick"/>
          <w:rtl/>
        </w:rPr>
        <w:t>الاتحاد الدولي للنقل الجوي "إياتا" تحليلاته الجديدة</w:t>
      </w:r>
      <w:r w:rsidR="009C091C" w:rsidRPr="00912974">
        <w:rPr>
          <w:rFonts w:ascii="Simplified Arabic" w:eastAsia="Times New Roman" w:hAnsi="Simplified Arabic" w:cs="Simplified Arabic"/>
          <w:color w:val="0D0D0D" w:themeColor="text1" w:themeTint="F2"/>
          <w:sz w:val="24"/>
          <w:szCs w:val="24"/>
          <w:rtl/>
        </w:rPr>
        <w:t xml:space="preserve"> والتي أظهرت أن أزمة فيروس كورونا (كوفيد-19) قد يكبد شركات الطيران خسائر في الإيرادات تصل إلى 314 مليار دولار في العام 2020، أو بمعدل 55% انخفاض بالمقارنة مع العام 2019</w:t>
      </w:r>
      <w:r w:rsidR="009C091C" w:rsidRPr="00912974">
        <w:rPr>
          <w:rFonts w:ascii="Simplified Arabic" w:eastAsia="Times New Roman" w:hAnsi="Simplified Arabic" w:cs="Simplified Arabic"/>
          <w:color w:val="0D0D0D" w:themeColor="text1" w:themeTint="F2"/>
          <w:sz w:val="24"/>
          <w:szCs w:val="24"/>
        </w:rPr>
        <w:t>.</w:t>
      </w:r>
    </w:p>
    <w:p w:rsidR="00B87FFB" w:rsidRPr="00912974" w:rsidRDefault="009C091C" w:rsidP="008911CD">
      <w:pPr>
        <w:shd w:val="clear" w:color="auto" w:fill="FFFFFF"/>
        <w:bidi/>
        <w:spacing w:after="0"/>
        <w:jc w:val="both"/>
        <w:rPr>
          <w:rFonts w:ascii="Simplified Arabic" w:eastAsia="Times New Roman" w:hAnsi="Simplified Arabic" w:cs="Simplified Arabic"/>
          <w:color w:val="0D0D0D" w:themeColor="text1" w:themeTint="F2"/>
          <w:sz w:val="24"/>
          <w:szCs w:val="24"/>
        </w:rPr>
      </w:pPr>
      <w:r w:rsidRPr="00912974">
        <w:rPr>
          <w:rFonts w:ascii="Simplified Arabic" w:eastAsia="Times New Roman" w:hAnsi="Simplified Arabic" w:cs="Simplified Arabic"/>
          <w:color w:val="0D0D0D" w:themeColor="text1" w:themeTint="F2"/>
          <w:sz w:val="24"/>
          <w:szCs w:val="24"/>
          <w:rtl/>
        </w:rPr>
        <w:t xml:space="preserve">وتوقع الاتحاد أن تنخفض إيرادات شركات الطيران خلال مارس </w:t>
      </w:r>
      <w:r w:rsidRPr="00912974">
        <w:rPr>
          <w:rFonts w:ascii="Simplified Arabic" w:eastAsia="Times New Roman" w:hAnsi="Simplified Arabic" w:cs="Simplified Arabic" w:hint="cs"/>
          <w:color w:val="0D0D0D" w:themeColor="text1" w:themeTint="F2"/>
          <w:sz w:val="24"/>
          <w:szCs w:val="24"/>
          <w:rtl/>
        </w:rPr>
        <w:t>2020</w:t>
      </w:r>
      <w:r w:rsidRPr="00912974">
        <w:rPr>
          <w:rFonts w:ascii="Simplified Arabic" w:eastAsia="Times New Roman" w:hAnsi="Simplified Arabic" w:cs="Simplified Arabic"/>
          <w:color w:val="0D0D0D" w:themeColor="text1" w:themeTint="F2"/>
          <w:sz w:val="24"/>
          <w:szCs w:val="24"/>
          <w:rtl/>
        </w:rPr>
        <w:t xml:space="preserve"> حوالي 252 مليار دولار جراء التشديدات الكبيرة على السفر خلال الأشهر الثلاثة </w:t>
      </w:r>
      <w:r w:rsidR="00216E37" w:rsidRPr="00912974">
        <w:rPr>
          <w:rFonts w:ascii="Simplified Arabic" w:eastAsia="Times New Roman" w:hAnsi="Simplified Arabic" w:cs="Simplified Arabic" w:hint="cs"/>
          <w:color w:val="0D0D0D" w:themeColor="text1" w:themeTint="F2"/>
          <w:sz w:val="24"/>
          <w:szCs w:val="24"/>
          <w:rtl/>
        </w:rPr>
        <w:t>القادمة</w:t>
      </w:r>
      <w:r w:rsidRPr="00912974">
        <w:rPr>
          <w:rFonts w:ascii="Simplified Arabic" w:eastAsia="Times New Roman" w:hAnsi="Simplified Arabic" w:cs="Simplified Arabic"/>
          <w:color w:val="0D0D0D" w:themeColor="text1" w:themeTint="F2"/>
          <w:sz w:val="24"/>
          <w:szCs w:val="24"/>
          <w:rtl/>
        </w:rPr>
        <w:t>، أو ما يعادل 44% أقل بالمقارنة مع العام 201</w:t>
      </w:r>
      <w:r w:rsidRPr="00912974">
        <w:rPr>
          <w:rFonts w:ascii="Simplified Arabic" w:eastAsia="Times New Roman" w:hAnsi="Simplified Arabic" w:cs="Simplified Arabic" w:hint="cs"/>
          <w:color w:val="0D0D0D" w:themeColor="text1" w:themeTint="F2"/>
          <w:sz w:val="24"/>
          <w:szCs w:val="24"/>
          <w:rtl/>
        </w:rPr>
        <w:t xml:space="preserve">9، </w:t>
      </w:r>
      <w:r w:rsidRPr="00912974">
        <w:rPr>
          <w:rFonts w:ascii="Simplified Arabic" w:eastAsia="Times New Roman" w:hAnsi="Simplified Arabic" w:cs="Simplified Arabic"/>
          <w:color w:val="0D0D0D" w:themeColor="text1" w:themeTint="F2"/>
          <w:sz w:val="24"/>
          <w:szCs w:val="24"/>
        </w:rPr>
        <w:t xml:space="preserve"> </w:t>
      </w:r>
      <w:r w:rsidRPr="00912974">
        <w:rPr>
          <w:rFonts w:ascii="Simplified Arabic" w:eastAsia="Times New Roman" w:hAnsi="Simplified Arabic" w:cs="Simplified Arabic"/>
          <w:color w:val="0D0D0D" w:themeColor="text1" w:themeTint="F2"/>
          <w:sz w:val="24"/>
          <w:szCs w:val="24"/>
          <w:rtl/>
        </w:rPr>
        <w:t>ومن المتوقع</w:t>
      </w:r>
      <w:r w:rsidRPr="00912974">
        <w:rPr>
          <w:rFonts w:ascii="Simplified Arabic" w:eastAsia="Times New Roman" w:hAnsi="Simplified Arabic" w:cs="Simplified Arabic" w:hint="cs"/>
          <w:color w:val="0D0D0D" w:themeColor="text1" w:themeTint="F2"/>
          <w:sz w:val="24"/>
          <w:szCs w:val="24"/>
          <w:rtl/>
        </w:rPr>
        <w:t xml:space="preserve"> حسب التقرير</w:t>
      </w:r>
      <w:r w:rsidRPr="00912974">
        <w:rPr>
          <w:rFonts w:ascii="Simplified Arabic" w:eastAsia="Times New Roman" w:hAnsi="Simplified Arabic" w:cs="Simplified Arabic"/>
          <w:color w:val="0D0D0D" w:themeColor="text1" w:themeTint="F2"/>
          <w:sz w:val="24"/>
          <w:szCs w:val="24"/>
          <w:rtl/>
        </w:rPr>
        <w:t xml:space="preserve"> أن يسجل الطلب السنوي (المحلي والدولي) انخفاضاً بنسبة 48% بالمقارنة مع العام الماضي، بسبب ما يشهده العالم في الوقت الراهن حالة من الركود الاقتصادي العالمي، إذ أن جائحة كورونا سيكون لها تأثيرات كبيرة خاصة في الربع الثاني من العام حيث من المتوقع أن ينخفض الناتج المحلي العالمي بنسبة 6% علماً أنه انخفض بمعدل 2% فقط في ذروة الأزمة الاقتصادية العالمية</w:t>
      </w:r>
      <w:r w:rsidRPr="00912974">
        <w:rPr>
          <w:rFonts w:ascii="Simplified Arabic" w:eastAsia="Times New Roman" w:hAnsi="Simplified Arabic" w:cs="Simplified Arabic" w:hint="cs"/>
          <w:color w:val="0D0D0D" w:themeColor="text1" w:themeTint="F2"/>
          <w:sz w:val="24"/>
          <w:szCs w:val="24"/>
          <w:rtl/>
        </w:rPr>
        <w:t>.</w:t>
      </w:r>
      <w:r w:rsidRPr="00912974">
        <w:rPr>
          <w:rFonts w:ascii="Simplified Arabic" w:eastAsia="Times New Roman" w:hAnsi="Simplified Arabic" w:cs="Simplified Arabic"/>
          <w:color w:val="0D0D0D" w:themeColor="text1" w:themeTint="F2"/>
          <w:sz w:val="24"/>
          <w:szCs w:val="24"/>
          <w:rtl/>
        </w:rPr>
        <w:t xml:space="preserve"> كما يؤثر معدل طلب المسافرين على الناتج المحلي الإجمالي مما يؤثر على انخفاض النشاط الاقتصادي في الربع الثاني الذي بدوره سيخفض طلب المسافرين نسبة 8% في الربع الثالث</w:t>
      </w:r>
      <w:r w:rsidRPr="00912974">
        <w:rPr>
          <w:rFonts w:ascii="Simplified Arabic" w:eastAsia="Times New Roman" w:hAnsi="Simplified Arabic" w:cs="Simplified Arabic"/>
          <w:color w:val="0D0D0D" w:themeColor="text1" w:themeTint="F2"/>
          <w:sz w:val="24"/>
          <w:szCs w:val="24"/>
        </w:rPr>
        <w:t>.</w:t>
      </w:r>
      <w:r w:rsidR="008A4F5D" w:rsidRPr="00912974">
        <w:rPr>
          <w:rFonts w:ascii="Simplified Arabic" w:eastAsia="Times New Roman" w:hAnsi="Simplified Arabic" w:cs="Simplified Arabic" w:hint="cs"/>
          <w:color w:val="0D0D0D" w:themeColor="text1" w:themeTint="F2"/>
          <w:sz w:val="24"/>
          <w:szCs w:val="24"/>
          <w:rtl/>
        </w:rPr>
        <w:t xml:space="preserve"> </w:t>
      </w:r>
      <w:r w:rsidRPr="00912974">
        <w:rPr>
          <w:rFonts w:ascii="Simplified Arabic" w:eastAsia="Times New Roman" w:hAnsi="Simplified Arabic" w:cs="Simplified Arabic"/>
          <w:color w:val="0D0D0D" w:themeColor="text1" w:themeTint="F2"/>
          <w:sz w:val="24"/>
          <w:szCs w:val="24"/>
          <w:rtl/>
        </w:rPr>
        <w:t xml:space="preserve">وأكد التقرير زيادة قيود السفر المفروضة من آثار الركود الطلب على السفر، وأن الربع الثاني سيجل أكبر نسبة من هذا التأثير، ومع بداية شهر أبريل </w:t>
      </w:r>
      <w:r w:rsidR="000602AD" w:rsidRPr="00912974">
        <w:rPr>
          <w:rFonts w:ascii="Simplified Arabic" w:eastAsia="Times New Roman" w:hAnsi="Simplified Arabic" w:cs="Simplified Arabic" w:hint="cs"/>
          <w:color w:val="0D0D0D" w:themeColor="text1" w:themeTint="F2"/>
          <w:sz w:val="24"/>
          <w:szCs w:val="24"/>
          <w:rtl/>
        </w:rPr>
        <w:t>2020</w:t>
      </w:r>
      <w:r w:rsidRPr="00912974">
        <w:rPr>
          <w:rFonts w:ascii="Simplified Arabic" w:eastAsia="Times New Roman" w:hAnsi="Simplified Arabic" w:cs="Simplified Arabic"/>
          <w:color w:val="0D0D0D" w:themeColor="text1" w:themeTint="F2"/>
          <w:sz w:val="24"/>
          <w:szCs w:val="24"/>
          <w:rtl/>
        </w:rPr>
        <w:t xml:space="preserve"> سجلت عدد الرحلات على المستوى العالم انخفاضاً بنسبة 80% بالمقارنة مع 2019، وذلك بسبب قيود السفر المفروضة من الحكومات للتصدي إلى تفشي الفيروس، ويمكن أن تشهد الرحلات المحلية عودة جزئية في بداية الربع الثالث عند رفع القيود بشكل أولي، إلا أن الرحلات العالمية ستكون معدلات عودتها أبطأ بسبب مواصلة الحكومات على فرض هذه القيود.</w:t>
      </w:r>
      <w:r w:rsidR="000602AD" w:rsidRPr="00912974">
        <w:rPr>
          <w:rFonts w:ascii="Simplified Arabic" w:eastAsia="Times New Roman" w:hAnsi="Simplified Arabic" w:cs="Simplified Arabic" w:hint="cs"/>
          <w:color w:val="0D0D0D" w:themeColor="text1" w:themeTint="F2"/>
          <w:sz w:val="24"/>
          <w:szCs w:val="24"/>
          <w:rtl/>
        </w:rPr>
        <w:t xml:space="preserve"> </w:t>
      </w:r>
      <w:r w:rsidR="00216E37" w:rsidRPr="00912974">
        <w:rPr>
          <w:rFonts w:ascii="Simplified Arabic" w:eastAsia="Times New Roman" w:hAnsi="Simplified Arabic" w:cs="Simplified Arabic" w:hint="cs"/>
          <w:color w:val="0D0D0D" w:themeColor="text1" w:themeTint="F2"/>
          <w:sz w:val="24"/>
          <w:szCs w:val="24"/>
          <w:rtl/>
        </w:rPr>
        <w:t xml:space="preserve">كما </w:t>
      </w:r>
      <w:r w:rsidR="00B87FFB" w:rsidRPr="00912974">
        <w:rPr>
          <w:rFonts w:ascii="Simplified Arabic" w:eastAsia="Times New Roman" w:hAnsi="Simplified Arabic" w:cs="Simplified Arabic"/>
          <w:color w:val="0D0D0D" w:themeColor="text1" w:themeTint="F2"/>
          <w:sz w:val="24"/>
          <w:szCs w:val="24"/>
          <w:rtl/>
        </w:rPr>
        <w:t xml:space="preserve">أشار </w:t>
      </w:r>
      <w:r w:rsidR="00216E37" w:rsidRPr="00912974">
        <w:rPr>
          <w:rFonts w:ascii="Simplified Arabic" w:eastAsia="Times New Roman" w:hAnsi="Simplified Arabic" w:cs="Simplified Arabic" w:hint="cs"/>
          <w:color w:val="0D0D0D" w:themeColor="text1" w:themeTint="F2"/>
          <w:sz w:val="24"/>
          <w:szCs w:val="24"/>
          <w:rtl/>
        </w:rPr>
        <w:t>ال</w:t>
      </w:r>
      <w:r w:rsidR="00B87FFB" w:rsidRPr="00912974">
        <w:rPr>
          <w:rFonts w:ascii="Simplified Arabic" w:eastAsia="Times New Roman" w:hAnsi="Simplified Arabic" w:cs="Simplified Arabic"/>
          <w:color w:val="0D0D0D" w:themeColor="text1" w:themeTint="F2"/>
          <w:sz w:val="24"/>
          <w:szCs w:val="24"/>
          <w:rtl/>
        </w:rPr>
        <w:t xml:space="preserve">تقرير </w:t>
      </w:r>
      <w:r w:rsidR="00663867" w:rsidRPr="00912974">
        <w:rPr>
          <w:rFonts w:ascii="Simplified Arabic" w:eastAsia="Times New Roman" w:hAnsi="Simplified Arabic" w:cs="Simplified Arabic" w:hint="cs"/>
          <w:color w:val="0D0D0D" w:themeColor="text1" w:themeTint="F2"/>
          <w:sz w:val="24"/>
          <w:szCs w:val="24"/>
          <w:rtl/>
        </w:rPr>
        <w:t xml:space="preserve">إلى </w:t>
      </w:r>
      <w:r w:rsidR="00B87FFB" w:rsidRPr="00912974">
        <w:rPr>
          <w:rFonts w:ascii="Simplified Arabic" w:eastAsia="Times New Roman" w:hAnsi="Simplified Arabic" w:cs="Simplified Arabic"/>
          <w:color w:val="0D0D0D" w:themeColor="text1" w:themeTint="F2"/>
          <w:sz w:val="24"/>
          <w:szCs w:val="24"/>
          <w:rtl/>
        </w:rPr>
        <w:t xml:space="preserve">إن التوقعات على مستقبل القطاع تزداد سوءاً يوماً بعد يوم، ولا </w:t>
      </w:r>
      <w:r w:rsidR="00663867" w:rsidRPr="00912974">
        <w:rPr>
          <w:rFonts w:ascii="Simplified Arabic" w:eastAsia="Times New Roman" w:hAnsi="Simplified Arabic" w:cs="Simplified Arabic" w:hint="cs"/>
          <w:color w:val="0D0D0D" w:themeColor="text1" w:themeTint="F2"/>
          <w:sz w:val="24"/>
          <w:szCs w:val="24"/>
          <w:rtl/>
        </w:rPr>
        <w:t>ي</w:t>
      </w:r>
      <w:r w:rsidR="00B87FFB" w:rsidRPr="00912974">
        <w:rPr>
          <w:rFonts w:ascii="Simplified Arabic" w:eastAsia="Times New Roman" w:hAnsi="Simplified Arabic" w:cs="Simplified Arabic"/>
          <w:color w:val="0D0D0D" w:themeColor="text1" w:themeTint="F2"/>
          <w:sz w:val="24"/>
          <w:szCs w:val="24"/>
          <w:rtl/>
        </w:rPr>
        <w:t xml:space="preserve">توقع أن ينتعش القطاع سريعاً بعد الخروج من هذه الأزمة، </w:t>
      </w:r>
      <w:r w:rsidR="00663867" w:rsidRPr="00912974">
        <w:rPr>
          <w:rFonts w:ascii="Simplified Arabic" w:eastAsia="Times New Roman" w:hAnsi="Simplified Arabic" w:cs="Simplified Arabic" w:hint="cs"/>
          <w:color w:val="0D0D0D" w:themeColor="text1" w:themeTint="F2"/>
          <w:sz w:val="24"/>
          <w:szCs w:val="24"/>
          <w:rtl/>
        </w:rPr>
        <w:t>وتوقع التقرير</w:t>
      </w:r>
      <w:r w:rsidR="00B87FFB" w:rsidRPr="00912974">
        <w:rPr>
          <w:rFonts w:ascii="Simplified Arabic" w:eastAsia="Times New Roman" w:hAnsi="Simplified Arabic" w:cs="Simplified Arabic"/>
          <w:color w:val="0D0D0D" w:themeColor="text1" w:themeTint="F2"/>
          <w:sz w:val="24"/>
          <w:szCs w:val="24"/>
          <w:rtl/>
        </w:rPr>
        <w:t xml:space="preserve"> أن تتعافى الرحلات المحلية بشكل أسرع بالمقارنة مع الدولية منها، كما</w:t>
      </w:r>
      <w:r w:rsidR="00663867" w:rsidRPr="00912974">
        <w:rPr>
          <w:rFonts w:ascii="Simplified Arabic" w:eastAsia="Times New Roman" w:hAnsi="Simplified Arabic" w:cs="Simplified Arabic" w:hint="cs"/>
          <w:b/>
          <w:bCs/>
          <w:color w:val="0D0D0D" w:themeColor="text1" w:themeTint="F2"/>
          <w:sz w:val="24"/>
          <w:szCs w:val="24"/>
          <w:rtl/>
          <w:lang w:bidi="ar-EG"/>
        </w:rPr>
        <w:t xml:space="preserve"> </w:t>
      </w:r>
      <w:r w:rsidR="00B87FFB" w:rsidRPr="00912974">
        <w:rPr>
          <w:rFonts w:ascii="Simplified Arabic" w:eastAsia="Times New Roman" w:hAnsi="Simplified Arabic" w:cs="Simplified Arabic"/>
          <w:color w:val="0D0D0D" w:themeColor="text1" w:themeTint="F2"/>
          <w:sz w:val="24"/>
          <w:szCs w:val="24"/>
          <w:rtl/>
        </w:rPr>
        <w:t>أنه من المتوقع أن تخسر شركات الطيران ما يقارب 61 مليار دولار من احتياطاتها المالية في الربع الثاني إذا لم تتدخل الحكومات، كما أنه هنالك أكثر من 25 مليون وظيفة مرتبطة بقطاع الطيران معرضة للخطر، وندعو الحكومات إلى التدخل السريع وإنقاذ شركات الطيران التي ستلعب دوراً كبيراً في مراحل تعافي الاقتصادات</w:t>
      </w:r>
      <w:r w:rsidR="00B87FFB" w:rsidRPr="00912974">
        <w:rPr>
          <w:rFonts w:ascii="Simplified Arabic" w:eastAsia="Times New Roman" w:hAnsi="Simplified Arabic" w:cs="Simplified Arabic"/>
          <w:color w:val="0D0D0D" w:themeColor="text1" w:themeTint="F2"/>
          <w:sz w:val="24"/>
          <w:szCs w:val="24"/>
        </w:rPr>
        <w:t>".</w:t>
      </w:r>
    </w:p>
    <w:p w:rsidR="00B87FFB" w:rsidRPr="00912974" w:rsidRDefault="00663867" w:rsidP="008911CD">
      <w:pPr>
        <w:bidi/>
        <w:spacing w:after="0"/>
        <w:jc w:val="both"/>
        <w:rPr>
          <w:rFonts w:ascii="Simplified Arabic" w:eastAsia="Times New Roman" w:hAnsi="Simplified Arabic" w:cs="Simplified Arabic"/>
          <w:color w:val="0D0D0D" w:themeColor="text1" w:themeTint="F2"/>
          <w:sz w:val="24"/>
          <w:szCs w:val="24"/>
        </w:rPr>
      </w:pPr>
      <w:r w:rsidRPr="00912974">
        <w:rPr>
          <w:rFonts w:ascii="Simplified Arabic" w:eastAsia="Times New Roman" w:hAnsi="Simplified Arabic" w:cs="Simplified Arabic" w:hint="cs"/>
          <w:color w:val="0D0D0D" w:themeColor="text1" w:themeTint="F2"/>
          <w:sz w:val="24"/>
          <w:szCs w:val="24"/>
          <w:rtl/>
        </w:rPr>
        <w:t xml:space="preserve">ويؤكد التقرير على </w:t>
      </w:r>
      <w:r w:rsidR="00B87FFB" w:rsidRPr="00912974">
        <w:rPr>
          <w:rFonts w:ascii="Simplified Arabic" w:eastAsia="Times New Roman" w:hAnsi="Simplified Arabic" w:cs="Simplified Arabic"/>
          <w:color w:val="0D0D0D" w:themeColor="text1" w:themeTint="F2"/>
          <w:sz w:val="24"/>
          <w:szCs w:val="24"/>
          <w:rtl/>
        </w:rPr>
        <w:t>أنه يتوجب على الحكومات إضافة قطاع النقل الجوي عند إطلاقهم للحزم الاقتصادية، إذ تعد شركات الطيران محركاً أساسياً في سلاسل القيمة والتي تدعم حوالي 65.5 مليون وظيفة حول العالم، وأن كل وظيفة من 2.7 مليون في شركات الطيران تدعم 24 وظيفة في قطاعات أخرى</w:t>
      </w:r>
      <w:r w:rsidR="00B87FFB" w:rsidRPr="00912974">
        <w:rPr>
          <w:rFonts w:ascii="Simplified Arabic" w:eastAsia="Times New Roman" w:hAnsi="Simplified Arabic" w:cs="Simplified Arabic"/>
          <w:color w:val="0D0D0D" w:themeColor="text1" w:themeTint="F2"/>
          <w:sz w:val="24"/>
          <w:szCs w:val="24"/>
        </w:rPr>
        <w:t>.</w:t>
      </w:r>
    </w:p>
    <w:p w:rsidR="00B87FFB" w:rsidRDefault="00B87FFB" w:rsidP="008911CD">
      <w:pPr>
        <w:bidi/>
        <w:spacing w:after="0"/>
        <w:jc w:val="both"/>
        <w:rPr>
          <w:rFonts w:ascii="Simplified Arabic" w:eastAsia="Times New Roman" w:hAnsi="Simplified Arabic" w:cs="Simplified Arabic"/>
          <w:color w:val="0D0D0D" w:themeColor="text1" w:themeTint="F2"/>
          <w:sz w:val="24"/>
          <w:szCs w:val="24"/>
          <w:rtl/>
        </w:rPr>
      </w:pPr>
      <w:r w:rsidRPr="00912974">
        <w:rPr>
          <w:rFonts w:ascii="Simplified Arabic" w:eastAsia="Times New Roman" w:hAnsi="Simplified Arabic" w:cs="Simplified Arabic"/>
          <w:color w:val="0D0D0D" w:themeColor="text1" w:themeTint="F2"/>
          <w:sz w:val="24"/>
          <w:szCs w:val="24"/>
          <w:rtl/>
        </w:rPr>
        <w:t xml:space="preserve">وكان الاتحاد الدولي للنقل الجوي قد قدم مقترحاً على الحكومات يمكن تطبيقه لدعم القطاع، وهو دعم مالي مباشر لشركات نقل المسافرين والشحن جواً للتعويض عن تدني الإيرادات والسيولة الناجمة عن فيروس كورونا، وتوفير القروض وضمانات القروض ودعم سوق سندات الشركات من قبل الحكومات والبنوك المركزية، حيث يعد سوق السندات مصدراً رئيسياً للتمويل، ولكن يتعين على الحكومات توسيع نطاق أهلية سندات الشركات للحصول على دعم البنك المركزي وضمانها لتوفير إمكانية الوصول إلى مجموعة أوسع من الشركات، بالإضافة إلى الإعفاءات الضريبية عبر خفض ضرائب الرواتب المدفوعة حتى الآن في عام 2020 و/ أو تمديد </w:t>
      </w:r>
      <w:r w:rsidRPr="00912974">
        <w:rPr>
          <w:rFonts w:ascii="Simplified Arabic" w:eastAsia="Times New Roman" w:hAnsi="Simplified Arabic" w:cs="Simplified Arabic"/>
          <w:color w:val="0D0D0D" w:themeColor="text1" w:themeTint="F2"/>
          <w:sz w:val="24"/>
          <w:szCs w:val="24"/>
          <w:rtl/>
        </w:rPr>
        <w:lastRenderedPageBreak/>
        <w:t>شروط الدفع لبقية عام 2020، إلى جانب الإعفاء المؤقت من ضرائب التذاكر والرسوم الأخرى التي تفرضها الحكومة</w:t>
      </w:r>
      <w:r w:rsidRPr="00912974">
        <w:rPr>
          <w:rFonts w:ascii="Simplified Arabic" w:eastAsia="Times New Roman" w:hAnsi="Simplified Arabic" w:cs="Simplified Arabic"/>
          <w:color w:val="0D0D0D" w:themeColor="text1" w:themeTint="F2"/>
          <w:sz w:val="24"/>
          <w:szCs w:val="24"/>
        </w:rPr>
        <w:t>.</w:t>
      </w:r>
      <w:r w:rsidR="00216E37" w:rsidRPr="00912974">
        <w:rPr>
          <w:rFonts w:ascii="Simplified Arabic" w:eastAsia="Times New Roman" w:hAnsi="Simplified Arabic" w:cs="Simplified Arabic" w:hint="cs"/>
          <w:color w:val="0D0D0D" w:themeColor="text1" w:themeTint="F2"/>
          <w:sz w:val="24"/>
          <w:szCs w:val="24"/>
          <w:rtl/>
        </w:rPr>
        <w:t xml:space="preserve"> (</w:t>
      </w:r>
      <w:hyperlink r:id="rId29" w:history="1">
        <w:r w:rsidR="00216E37" w:rsidRPr="00912974">
          <w:rPr>
            <w:rStyle w:val="Hyperlink"/>
            <w:rFonts w:ascii="Simplified Arabic" w:eastAsia="Times New Roman" w:hAnsi="Simplified Arabic" w:cs="Simplified Arabic"/>
            <w:color w:val="0D0D0D" w:themeColor="text1" w:themeTint="F2"/>
            <w:sz w:val="24"/>
            <w:szCs w:val="24"/>
          </w:rPr>
          <w:t>www.msn.com/ar-sa</w:t>
        </w:r>
      </w:hyperlink>
      <w:r w:rsidR="00216E37" w:rsidRPr="00912974">
        <w:rPr>
          <w:rFonts w:ascii="Simplified Arabic" w:eastAsia="Times New Roman" w:hAnsi="Simplified Arabic" w:cs="Simplified Arabic" w:hint="cs"/>
          <w:color w:val="0D0D0D" w:themeColor="text1" w:themeTint="F2"/>
          <w:sz w:val="24"/>
          <w:szCs w:val="24"/>
          <w:rtl/>
        </w:rPr>
        <w:t>).</w:t>
      </w:r>
    </w:p>
    <w:p w:rsidR="0000431D" w:rsidRDefault="00E64407" w:rsidP="00E64407">
      <w:pPr>
        <w:pStyle w:val="ListParagraph"/>
        <w:numPr>
          <w:ilvl w:val="0"/>
          <w:numId w:val="3"/>
        </w:numPr>
        <w:tabs>
          <w:tab w:val="left" w:pos="450"/>
        </w:tabs>
        <w:bidi/>
        <w:spacing w:after="0"/>
        <w:ind w:left="0" w:firstLine="0"/>
        <w:jc w:val="both"/>
        <w:rPr>
          <w:rFonts w:ascii="Simplified Arabic" w:eastAsia="Times New Roman" w:hAnsi="Simplified Arabic" w:cs="Simplified Arabic"/>
          <w:color w:val="0D0D0D" w:themeColor="text1" w:themeTint="F2"/>
          <w:sz w:val="24"/>
          <w:szCs w:val="24"/>
        </w:rPr>
      </w:pPr>
      <w:r>
        <w:rPr>
          <w:rFonts w:ascii="Simplified Arabic" w:eastAsia="Times New Roman" w:hAnsi="Simplified Arabic" w:cs="Simplified Arabic" w:hint="cs"/>
          <w:b/>
          <w:bCs/>
          <w:color w:val="0D0D0D" w:themeColor="text1" w:themeTint="F2"/>
          <w:sz w:val="24"/>
          <w:szCs w:val="24"/>
          <w:u w:val="thick"/>
          <w:rtl/>
        </w:rPr>
        <w:t xml:space="preserve">تعليمات وارشادات </w:t>
      </w:r>
      <w:r w:rsidR="00C17895" w:rsidRPr="00912974">
        <w:rPr>
          <w:rFonts w:ascii="Simplified Arabic" w:eastAsia="Times New Roman" w:hAnsi="Simplified Arabic" w:cs="Simplified Arabic"/>
          <w:b/>
          <w:bCs/>
          <w:color w:val="0D0D0D" w:themeColor="text1" w:themeTint="F2"/>
          <w:sz w:val="24"/>
          <w:szCs w:val="24"/>
          <w:u w:val="thick"/>
          <w:rtl/>
        </w:rPr>
        <w:t>الإتحاد الدولي للنقل الجو</w:t>
      </w:r>
      <w:r w:rsidR="00C17895" w:rsidRPr="00912974">
        <w:rPr>
          <w:rFonts w:ascii="Simplified Arabic" w:eastAsia="Times New Roman" w:hAnsi="Simplified Arabic" w:cs="Simplified Arabic" w:hint="cs"/>
          <w:b/>
          <w:bCs/>
          <w:color w:val="0D0D0D" w:themeColor="text1" w:themeTint="F2"/>
          <w:sz w:val="24"/>
          <w:szCs w:val="24"/>
          <w:u w:val="thick"/>
          <w:rtl/>
        </w:rPr>
        <w:t>ى</w:t>
      </w:r>
      <w:r w:rsidR="0000431D" w:rsidRPr="00912974">
        <w:rPr>
          <w:rFonts w:ascii="Simplified Arabic" w:eastAsia="Times New Roman" w:hAnsi="Simplified Arabic" w:cs="Simplified Arabic"/>
          <w:color w:val="0D0D0D" w:themeColor="text1" w:themeTint="F2"/>
          <w:sz w:val="24"/>
          <w:szCs w:val="24"/>
          <w:rtl/>
        </w:rPr>
        <w:t> بارتداء الركاب وأفراد الطاقم الكمامات على متن الطائرة</w:t>
      </w:r>
      <w:r w:rsidR="0000431D" w:rsidRPr="00912974">
        <w:rPr>
          <w:rFonts w:ascii="Simplified Arabic" w:eastAsia="Times New Roman" w:hAnsi="Simplified Arabic" w:cs="Simplified Arabic"/>
          <w:color w:val="0D0D0D" w:themeColor="text1" w:themeTint="F2"/>
          <w:sz w:val="24"/>
          <w:szCs w:val="24"/>
        </w:rPr>
        <w:t>.</w:t>
      </w:r>
      <w:r w:rsidR="00C17895" w:rsidRPr="00912974">
        <w:rPr>
          <w:rFonts w:ascii="Simplified Arabic" w:eastAsia="Times New Roman" w:hAnsi="Simplified Arabic" w:cs="Simplified Arabic" w:hint="cs"/>
          <w:color w:val="0D0D0D" w:themeColor="text1" w:themeTint="F2"/>
          <w:sz w:val="24"/>
          <w:szCs w:val="24"/>
          <w:rtl/>
          <w:lang w:bidi="ar-EG"/>
        </w:rPr>
        <w:t xml:space="preserve"> </w:t>
      </w:r>
      <w:r w:rsidR="0000431D" w:rsidRPr="00912974">
        <w:rPr>
          <w:rFonts w:ascii="Simplified Arabic" w:eastAsia="Times New Roman" w:hAnsi="Simplified Arabic" w:cs="Simplified Arabic"/>
          <w:color w:val="0D0D0D" w:themeColor="text1" w:themeTint="F2"/>
          <w:sz w:val="24"/>
          <w:szCs w:val="24"/>
          <w:rtl/>
        </w:rPr>
        <w:t>وأصدر </w:t>
      </w:r>
      <w:r w:rsidR="00C17895" w:rsidRPr="00912974">
        <w:rPr>
          <w:rFonts w:ascii="Simplified Arabic" w:eastAsia="Times New Roman" w:hAnsi="Simplified Arabic" w:cs="Simplified Arabic"/>
          <w:color w:val="0D0D0D" w:themeColor="text1" w:themeTint="F2"/>
          <w:sz w:val="24"/>
          <w:szCs w:val="24"/>
          <w:rtl/>
        </w:rPr>
        <w:t xml:space="preserve"> </w:t>
      </w:r>
      <w:r w:rsidR="0000431D" w:rsidRPr="00912974">
        <w:rPr>
          <w:rFonts w:ascii="Simplified Arabic" w:eastAsia="Times New Roman" w:hAnsi="Simplified Arabic" w:cs="Simplified Arabic"/>
          <w:color w:val="0D0D0D" w:themeColor="text1" w:themeTint="F2"/>
          <w:sz w:val="24"/>
          <w:szCs w:val="24"/>
          <w:rtl/>
        </w:rPr>
        <w:t>بياناً رسمياً حول وضع السفر الجوي ما بعد "كوفيد-19" في 5 مايو/أيار</w:t>
      </w:r>
      <w:r w:rsidR="00C17895" w:rsidRPr="00912974">
        <w:rPr>
          <w:rFonts w:ascii="Simplified Arabic" w:eastAsia="Times New Roman" w:hAnsi="Simplified Arabic" w:cs="Simplified Arabic" w:hint="cs"/>
          <w:color w:val="0D0D0D" w:themeColor="text1" w:themeTint="F2"/>
          <w:sz w:val="24"/>
          <w:szCs w:val="24"/>
          <w:rtl/>
        </w:rPr>
        <w:t xml:space="preserve">، </w:t>
      </w:r>
      <w:r w:rsidR="0000431D" w:rsidRPr="00912974">
        <w:rPr>
          <w:rFonts w:ascii="Simplified Arabic" w:eastAsia="Times New Roman" w:hAnsi="Simplified Arabic" w:cs="Simplified Arabic"/>
          <w:color w:val="0D0D0D" w:themeColor="text1" w:themeTint="F2"/>
          <w:sz w:val="24"/>
          <w:szCs w:val="24"/>
          <w:rtl/>
        </w:rPr>
        <w:t>وجاء في البيان: ارتداء الكمامات من قبل الركاب والطاقم سيقلل من هذه المخاطر المنخفضة، وسيجنب الزيادات الكبيرة في تكلفة السفر الجوي التي ستجلبها إجراءات التباعد الاجتماعي على متن الطائرة</w:t>
      </w:r>
      <w:r w:rsidR="00C17895" w:rsidRPr="00912974">
        <w:rPr>
          <w:rFonts w:ascii="Simplified Arabic" w:eastAsia="Times New Roman" w:hAnsi="Simplified Arabic" w:cs="Simplified Arabic" w:hint="cs"/>
          <w:color w:val="0D0D0D" w:themeColor="text1" w:themeTint="F2"/>
          <w:sz w:val="24"/>
          <w:szCs w:val="24"/>
          <w:rtl/>
        </w:rPr>
        <w:t xml:space="preserve">. </w:t>
      </w:r>
      <w:r w:rsidR="0000431D" w:rsidRPr="00912974">
        <w:rPr>
          <w:rFonts w:ascii="Simplified Arabic" w:eastAsia="Times New Roman" w:hAnsi="Simplified Arabic" w:cs="Simplified Arabic"/>
          <w:color w:val="0D0D0D" w:themeColor="text1" w:themeTint="F2"/>
          <w:sz w:val="24"/>
          <w:szCs w:val="24"/>
          <w:rtl/>
        </w:rPr>
        <w:t>وسيؤدي حظر مقاعد محدّدة إلى الحد من عدد التذاكر التي يمكن لشركة طيران بيعها، مما يقلل من ربحها الضئيل بالفعل. وفي الوقت ذاته، فإن ارتداء الكمامات على نطاق واسع يعني أنه يمكن ملء جميع المقاعد</w:t>
      </w:r>
      <w:r w:rsidR="0000431D" w:rsidRPr="00912974">
        <w:rPr>
          <w:rFonts w:ascii="Simplified Arabic" w:eastAsia="Times New Roman" w:hAnsi="Simplified Arabic" w:cs="Simplified Arabic"/>
          <w:color w:val="0D0D0D" w:themeColor="text1" w:themeTint="F2"/>
          <w:sz w:val="24"/>
          <w:szCs w:val="24"/>
        </w:rPr>
        <w:t>.</w:t>
      </w:r>
      <w:r w:rsidR="00C17895" w:rsidRPr="00912974">
        <w:rPr>
          <w:rFonts w:ascii="Simplified Arabic" w:eastAsia="Times New Roman" w:hAnsi="Simplified Arabic" w:cs="Simplified Arabic" w:hint="cs"/>
          <w:color w:val="0D0D0D" w:themeColor="text1" w:themeTint="F2"/>
          <w:sz w:val="24"/>
          <w:szCs w:val="24"/>
          <w:rtl/>
          <w:lang w:bidi="ar-EG"/>
        </w:rPr>
        <w:t xml:space="preserve"> و</w:t>
      </w:r>
      <w:r w:rsidR="0000431D" w:rsidRPr="00912974">
        <w:rPr>
          <w:rFonts w:ascii="Simplified Arabic" w:eastAsia="Times New Roman" w:hAnsi="Simplified Arabic" w:cs="Simplified Arabic"/>
          <w:color w:val="0D0D0D" w:themeColor="text1" w:themeTint="F2"/>
          <w:sz w:val="24"/>
          <w:szCs w:val="24"/>
          <w:rtl/>
        </w:rPr>
        <w:t>مطالبة جميع أفراد طاقم الطائرة والركاب بفحص درجات الحرارة قبل الصعود إلى الطائرة،</w:t>
      </w:r>
      <w:r w:rsidR="00C17895" w:rsidRPr="00912974">
        <w:rPr>
          <w:rFonts w:ascii="Simplified Arabic" w:eastAsia="Times New Roman" w:hAnsi="Simplified Arabic" w:cs="Simplified Arabic" w:hint="cs"/>
          <w:color w:val="0D0D0D" w:themeColor="text1" w:themeTint="F2"/>
          <w:sz w:val="24"/>
          <w:szCs w:val="24"/>
          <w:rtl/>
          <w:lang w:bidi="ar-EG"/>
        </w:rPr>
        <w:t xml:space="preserve"> و</w:t>
      </w:r>
      <w:r w:rsidR="0000431D" w:rsidRPr="00912974">
        <w:rPr>
          <w:rFonts w:ascii="Simplified Arabic" w:eastAsia="Times New Roman" w:hAnsi="Simplified Arabic" w:cs="Simplified Arabic"/>
          <w:color w:val="0D0D0D" w:themeColor="text1" w:themeTint="F2"/>
          <w:sz w:val="24"/>
          <w:szCs w:val="24"/>
          <w:rtl/>
        </w:rPr>
        <w:t>الحد من الحركة داخل المقصورة أثناء الرحلة</w:t>
      </w:r>
      <w:r w:rsidR="00C17895" w:rsidRPr="00912974">
        <w:rPr>
          <w:rFonts w:ascii="Simplified Arabic" w:eastAsia="Times New Roman" w:hAnsi="Simplified Arabic" w:cs="Simplified Arabic" w:hint="cs"/>
          <w:color w:val="0D0D0D" w:themeColor="text1" w:themeTint="F2"/>
          <w:sz w:val="24"/>
          <w:szCs w:val="24"/>
          <w:rtl/>
        </w:rPr>
        <w:t xml:space="preserve"> و</w:t>
      </w:r>
      <w:r w:rsidR="0000431D" w:rsidRPr="00912974">
        <w:rPr>
          <w:rFonts w:ascii="Simplified Arabic" w:eastAsia="Times New Roman" w:hAnsi="Simplified Arabic" w:cs="Simplified Arabic"/>
          <w:color w:val="0D0D0D" w:themeColor="text1" w:themeTint="F2"/>
          <w:sz w:val="24"/>
          <w:szCs w:val="24"/>
          <w:rtl/>
        </w:rPr>
        <w:t>إجراء التنظيف العميق بكثافة أكبر</w:t>
      </w:r>
      <w:r w:rsidR="00C17895" w:rsidRPr="00912974">
        <w:rPr>
          <w:rFonts w:ascii="Simplified Arabic" w:eastAsia="Times New Roman" w:hAnsi="Simplified Arabic" w:cs="Simplified Arabic" w:hint="cs"/>
          <w:color w:val="0D0D0D" w:themeColor="text1" w:themeTint="F2"/>
          <w:sz w:val="24"/>
          <w:szCs w:val="24"/>
          <w:rtl/>
        </w:rPr>
        <w:t>،</w:t>
      </w:r>
      <w:r w:rsidR="00C17895" w:rsidRPr="00912974">
        <w:rPr>
          <w:rFonts w:ascii="Simplified Arabic" w:eastAsia="Times New Roman" w:hAnsi="Simplified Arabic" w:cs="Simplified Arabic" w:hint="cs"/>
          <w:color w:val="0D0D0D" w:themeColor="text1" w:themeTint="F2"/>
          <w:sz w:val="24"/>
          <w:szCs w:val="24"/>
          <w:rtl/>
          <w:lang w:bidi="ar-EG"/>
        </w:rPr>
        <w:t xml:space="preserve"> </w:t>
      </w:r>
      <w:r w:rsidR="00C17895" w:rsidRPr="00912974">
        <w:rPr>
          <w:rFonts w:ascii="Simplified Arabic" w:eastAsia="Times New Roman" w:hAnsi="Simplified Arabic" w:cs="Simplified Arabic" w:hint="cs"/>
          <w:color w:val="0D0D0D" w:themeColor="text1" w:themeTint="F2"/>
          <w:sz w:val="24"/>
          <w:szCs w:val="24"/>
          <w:rtl/>
        </w:rPr>
        <w:t>و</w:t>
      </w:r>
      <w:r w:rsidR="0000431D" w:rsidRPr="00912974">
        <w:rPr>
          <w:rFonts w:ascii="Simplified Arabic" w:eastAsia="Times New Roman" w:hAnsi="Simplified Arabic" w:cs="Simplified Arabic"/>
          <w:color w:val="0D0D0D" w:themeColor="text1" w:themeTint="F2"/>
          <w:sz w:val="24"/>
          <w:szCs w:val="24"/>
          <w:rtl/>
        </w:rPr>
        <w:t>خفض خدمة تقديم الطعام على متن الطائرة من أجل تقليل الاختلاط بين الطاقم والركاب</w:t>
      </w:r>
      <w:r w:rsidR="0000431D" w:rsidRPr="00912974">
        <w:rPr>
          <w:rFonts w:ascii="Simplified Arabic" w:eastAsia="Times New Roman" w:hAnsi="Simplified Arabic" w:cs="Simplified Arabic"/>
          <w:color w:val="0D0D0D" w:themeColor="text1" w:themeTint="F2"/>
          <w:sz w:val="24"/>
          <w:szCs w:val="24"/>
        </w:rPr>
        <w:t>.</w:t>
      </w:r>
    </w:p>
    <w:p w:rsidR="008911CD" w:rsidRPr="00912974" w:rsidRDefault="008911CD" w:rsidP="008911CD">
      <w:pPr>
        <w:pStyle w:val="ListParagraph"/>
        <w:tabs>
          <w:tab w:val="left" w:pos="450"/>
        </w:tabs>
        <w:bidi/>
        <w:spacing w:after="0"/>
        <w:ind w:left="0"/>
        <w:jc w:val="both"/>
        <w:rPr>
          <w:rFonts w:ascii="Simplified Arabic" w:eastAsia="Times New Roman" w:hAnsi="Simplified Arabic" w:cs="Simplified Arabic"/>
          <w:color w:val="0D0D0D" w:themeColor="text1" w:themeTint="F2"/>
          <w:sz w:val="24"/>
          <w:szCs w:val="24"/>
        </w:rPr>
      </w:pPr>
    </w:p>
    <w:p w:rsidR="00216E37" w:rsidRDefault="00E64407" w:rsidP="00E64407">
      <w:pPr>
        <w:pStyle w:val="ListParagraph"/>
        <w:numPr>
          <w:ilvl w:val="0"/>
          <w:numId w:val="3"/>
        </w:numPr>
        <w:tabs>
          <w:tab w:val="left" w:pos="450"/>
        </w:tabs>
        <w:bidi/>
        <w:spacing w:after="0"/>
        <w:ind w:left="0" w:firstLine="0"/>
        <w:jc w:val="both"/>
        <w:rPr>
          <w:rFonts w:ascii="Simplified Arabic" w:eastAsia="Times New Roman" w:hAnsi="Simplified Arabic" w:cs="Simplified Arabic"/>
          <w:color w:val="0D0D0D" w:themeColor="text1" w:themeTint="F2"/>
          <w:sz w:val="24"/>
          <w:szCs w:val="24"/>
        </w:rPr>
      </w:pPr>
      <w:r>
        <w:rPr>
          <w:rFonts w:ascii="Simplified Arabic" w:eastAsia="Times New Roman" w:hAnsi="Simplified Arabic" w:cs="Simplified Arabic" w:hint="cs"/>
          <w:b/>
          <w:bCs/>
          <w:color w:val="0D0D0D" w:themeColor="text1" w:themeTint="F2"/>
          <w:sz w:val="24"/>
          <w:szCs w:val="24"/>
          <w:u w:val="thick"/>
          <w:rtl/>
        </w:rPr>
        <w:t xml:space="preserve">تقارير </w:t>
      </w:r>
      <w:r w:rsidR="00754706" w:rsidRPr="00912974">
        <w:rPr>
          <w:rFonts w:ascii="Simplified Arabic" w:eastAsia="Times New Roman" w:hAnsi="Simplified Arabic" w:cs="Simplified Arabic"/>
          <w:b/>
          <w:bCs/>
          <w:color w:val="0D0D0D" w:themeColor="text1" w:themeTint="F2"/>
          <w:sz w:val="24"/>
          <w:szCs w:val="24"/>
          <w:u w:val="thick"/>
          <w:rtl/>
        </w:rPr>
        <w:t>منظمة الطيران المدني الدولي (إيكاو)،</w:t>
      </w:r>
      <w:r w:rsidR="00754706" w:rsidRPr="00912974">
        <w:rPr>
          <w:rFonts w:ascii="Simplified Arabic" w:eastAsia="Times New Roman" w:hAnsi="Simplified Arabic" w:cs="Simplified Arabic"/>
          <w:color w:val="0D0D0D" w:themeColor="text1" w:themeTint="F2"/>
          <w:sz w:val="24"/>
          <w:szCs w:val="24"/>
          <w:rtl/>
        </w:rPr>
        <w:t xml:space="preserve"> </w:t>
      </w:r>
      <w:r w:rsidR="00062AF3" w:rsidRPr="00912974">
        <w:rPr>
          <w:rFonts w:ascii="Simplified Arabic" w:eastAsia="Times New Roman" w:hAnsi="Simplified Arabic" w:cs="Simplified Arabic" w:hint="cs"/>
          <w:color w:val="0D0D0D" w:themeColor="text1" w:themeTint="F2"/>
          <w:sz w:val="24"/>
          <w:szCs w:val="24"/>
          <w:rtl/>
        </w:rPr>
        <w:t>في احدث تقاريرها</w:t>
      </w:r>
      <w:r w:rsidR="00754706" w:rsidRPr="00912974">
        <w:rPr>
          <w:rFonts w:ascii="Simplified Arabic" w:eastAsia="Times New Roman" w:hAnsi="Simplified Arabic" w:cs="Simplified Arabic"/>
          <w:color w:val="0D0D0D" w:themeColor="text1" w:themeTint="F2"/>
          <w:sz w:val="24"/>
          <w:szCs w:val="24"/>
          <w:rtl/>
        </w:rPr>
        <w:t xml:space="preserve"> التداعيات الكارثية لجائحة كوفيد-19 على قطاع النقل الجوي</w:t>
      </w:r>
      <w:r w:rsidR="00062AF3" w:rsidRPr="00912974">
        <w:rPr>
          <w:rFonts w:ascii="Simplified Arabic" w:eastAsia="Times New Roman" w:hAnsi="Simplified Arabic" w:cs="Simplified Arabic" w:hint="cs"/>
          <w:color w:val="0D0D0D" w:themeColor="text1" w:themeTint="F2"/>
          <w:sz w:val="24"/>
          <w:szCs w:val="24"/>
          <w:rtl/>
        </w:rPr>
        <w:t>، والتى أدت على إنه</w:t>
      </w:r>
      <w:r w:rsidR="00754706" w:rsidRPr="00912974">
        <w:rPr>
          <w:rFonts w:ascii="Simplified Arabic" w:eastAsia="Times New Roman" w:hAnsi="Simplified Arabic" w:cs="Simplified Arabic"/>
          <w:color w:val="0D0D0D" w:themeColor="text1" w:themeTint="F2"/>
          <w:sz w:val="24"/>
          <w:szCs w:val="24"/>
          <w:rtl/>
        </w:rPr>
        <w:t xml:space="preserve"> بحلول سبتمبر </w:t>
      </w:r>
      <w:r w:rsidR="00062AF3" w:rsidRPr="00912974">
        <w:rPr>
          <w:rFonts w:ascii="Simplified Arabic" w:eastAsia="Times New Roman" w:hAnsi="Simplified Arabic" w:cs="Simplified Arabic" w:hint="cs"/>
          <w:color w:val="0D0D0D" w:themeColor="text1" w:themeTint="F2"/>
          <w:sz w:val="24"/>
          <w:szCs w:val="24"/>
          <w:rtl/>
        </w:rPr>
        <w:t>2020، قد يترتب على انتشار كورونا</w:t>
      </w:r>
      <w:r w:rsidR="00754706" w:rsidRPr="00912974">
        <w:rPr>
          <w:rFonts w:ascii="Simplified Arabic" w:eastAsia="Times New Roman" w:hAnsi="Simplified Arabic" w:cs="Simplified Arabic"/>
          <w:color w:val="0D0D0D" w:themeColor="text1" w:themeTint="F2"/>
          <w:sz w:val="24"/>
          <w:szCs w:val="24"/>
          <w:rtl/>
        </w:rPr>
        <w:t xml:space="preserve"> خفض أعداد المسافرين على متن الرحلات الجوية الدولية بمقدار 1.2 مليار راكب بالمقارنة مع عددهم في الأحوال العادية</w:t>
      </w:r>
      <w:r w:rsidR="00062AF3" w:rsidRPr="00912974">
        <w:rPr>
          <w:rFonts w:ascii="Simplified Arabic" w:eastAsia="Times New Roman" w:hAnsi="Simplified Arabic" w:cs="Simplified Arabic" w:hint="cs"/>
          <w:color w:val="0D0D0D" w:themeColor="text1" w:themeTint="F2"/>
          <w:sz w:val="24"/>
          <w:szCs w:val="24"/>
          <w:rtl/>
        </w:rPr>
        <w:t xml:space="preserve"> بنفس التوقيت</w:t>
      </w:r>
      <w:r w:rsidR="00754706" w:rsidRPr="00912974">
        <w:rPr>
          <w:rFonts w:ascii="Simplified Arabic" w:eastAsia="Times New Roman" w:hAnsi="Simplified Arabic" w:cs="Simplified Arabic"/>
          <w:color w:val="0D0D0D" w:themeColor="text1" w:themeTint="F2"/>
          <w:sz w:val="24"/>
          <w:szCs w:val="24"/>
          <w:rtl/>
        </w:rPr>
        <w:t xml:space="preserve">. </w:t>
      </w:r>
      <w:r w:rsidR="00062AF3" w:rsidRPr="00912974">
        <w:rPr>
          <w:rFonts w:ascii="Simplified Arabic" w:eastAsia="Times New Roman" w:hAnsi="Simplified Arabic" w:cs="Simplified Arabic" w:hint="cs"/>
          <w:color w:val="0D0D0D" w:themeColor="text1" w:themeTint="F2"/>
          <w:sz w:val="24"/>
          <w:szCs w:val="24"/>
          <w:rtl/>
        </w:rPr>
        <w:t xml:space="preserve">حيث ذكرت </w:t>
      </w:r>
      <w:r w:rsidR="00754706" w:rsidRPr="00912974">
        <w:rPr>
          <w:rFonts w:ascii="Simplified Arabic" w:eastAsia="Times New Roman" w:hAnsi="Simplified Arabic" w:cs="Simplified Arabic"/>
          <w:color w:val="0D0D0D" w:themeColor="text1" w:themeTint="F2"/>
          <w:sz w:val="24"/>
          <w:szCs w:val="24"/>
          <w:rtl/>
        </w:rPr>
        <w:t>المنظمة التابعة للأمم المتحدة أن العدد الإجمالي للركاب الجويين الدوليين قد ينخفض بمقدار 1.2 مليار مسافر بحلول سبتمبر 2020.</w:t>
      </w:r>
      <w:r w:rsidR="00062AF3" w:rsidRPr="00912974">
        <w:rPr>
          <w:rFonts w:ascii="Simplified Arabic" w:eastAsia="Times New Roman" w:hAnsi="Simplified Arabic" w:cs="Simplified Arabic" w:hint="cs"/>
          <w:color w:val="0D0D0D" w:themeColor="text1" w:themeTint="F2"/>
          <w:sz w:val="24"/>
          <w:szCs w:val="24"/>
          <w:rtl/>
        </w:rPr>
        <w:t xml:space="preserve"> </w:t>
      </w:r>
      <w:r w:rsidR="00754706" w:rsidRPr="00912974">
        <w:rPr>
          <w:rFonts w:ascii="Simplified Arabic" w:eastAsia="Times New Roman" w:hAnsi="Simplified Arabic" w:cs="Simplified Arabic"/>
          <w:color w:val="0D0D0D" w:themeColor="text1" w:themeTint="F2"/>
          <w:sz w:val="24"/>
          <w:szCs w:val="24"/>
          <w:rtl/>
        </w:rPr>
        <w:t xml:space="preserve">وتوقّعت المنظمة أن يكون الانخفاض الأكبر في عدد الركاب في </w:t>
      </w:r>
      <w:r w:rsidR="00062AF3" w:rsidRPr="00912974">
        <w:rPr>
          <w:rFonts w:ascii="Simplified Arabic" w:eastAsia="Times New Roman" w:hAnsi="Simplified Arabic" w:cs="Simplified Arabic" w:hint="cs"/>
          <w:color w:val="0D0D0D" w:themeColor="text1" w:themeTint="F2"/>
          <w:sz w:val="24"/>
          <w:szCs w:val="24"/>
          <w:rtl/>
        </w:rPr>
        <w:t xml:space="preserve">قارة </w:t>
      </w:r>
      <w:r w:rsidR="00754706" w:rsidRPr="00912974">
        <w:rPr>
          <w:rFonts w:ascii="Simplified Arabic" w:eastAsia="Times New Roman" w:hAnsi="Simplified Arabic" w:cs="Simplified Arabic"/>
          <w:color w:val="0D0D0D" w:themeColor="text1" w:themeTint="F2"/>
          <w:sz w:val="24"/>
          <w:szCs w:val="24"/>
          <w:rtl/>
        </w:rPr>
        <w:t>أوروبا، ولا سيّما خلال موسم الذروة الصيفي، تليها منطقة آسيا- المحيط الهادئ.</w:t>
      </w:r>
      <w:r w:rsidR="00062AF3" w:rsidRPr="00912974">
        <w:rPr>
          <w:rFonts w:ascii="Simplified Arabic" w:eastAsia="Times New Roman" w:hAnsi="Simplified Arabic" w:cs="Simplified Arabic" w:hint="cs"/>
          <w:color w:val="0D0D0D" w:themeColor="text1" w:themeTint="F2"/>
          <w:sz w:val="24"/>
          <w:szCs w:val="24"/>
          <w:rtl/>
        </w:rPr>
        <w:t xml:space="preserve"> مما يترتب عليه انخفاض في</w:t>
      </w:r>
      <w:r w:rsidR="00754706" w:rsidRPr="00912974">
        <w:rPr>
          <w:rFonts w:ascii="Simplified Arabic" w:eastAsia="Times New Roman" w:hAnsi="Simplified Arabic" w:cs="Simplified Arabic"/>
          <w:color w:val="0D0D0D" w:themeColor="text1" w:themeTint="F2"/>
          <w:sz w:val="24"/>
          <w:szCs w:val="24"/>
          <w:rtl/>
        </w:rPr>
        <w:t xml:space="preserve"> القدرة الدولية لشركات الطيران </w:t>
      </w:r>
      <w:r w:rsidR="00062AF3" w:rsidRPr="00912974">
        <w:rPr>
          <w:rFonts w:ascii="Simplified Arabic" w:eastAsia="Times New Roman" w:hAnsi="Simplified Arabic" w:cs="Simplified Arabic" w:hint="cs"/>
          <w:color w:val="0D0D0D" w:themeColor="text1" w:themeTint="F2"/>
          <w:sz w:val="24"/>
          <w:szCs w:val="24"/>
          <w:rtl/>
        </w:rPr>
        <w:t>ب</w:t>
      </w:r>
      <w:r w:rsidR="00062AF3" w:rsidRPr="00912974">
        <w:rPr>
          <w:rFonts w:ascii="Simplified Arabic" w:eastAsia="Times New Roman" w:hAnsi="Simplified Arabic" w:cs="Simplified Arabic"/>
          <w:color w:val="0D0D0D" w:themeColor="text1" w:themeTint="F2"/>
          <w:sz w:val="24"/>
          <w:szCs w:val="24"/>
          <w:rtl/>
        </w:rPr>
        <w:t xml:space="preserve">ما </w:t>
      </w:r>
      <w:r w:rsidR="00754706" w:rsidRPr="00912974">
        <w:rPr>
          <w:rFonts w:ascii="Simplified Arabic" w:eastAsia="Times New Roman" w:hAnsi="Simplified Arabic" w:cs="Simplified Arabic"/>
          <w:color w:val="0D0D0D" w:themeColor="text1" w:themeTint="F2"/>
          <w:sz w:val="24"/>
          <w:szCs w:val="24"/>
          <w:rtl/>
        </w:rPr>
        <w:t>يؤدّي إلى انخفاض إيرادات هذه الشركات بمقدار 160 مليار دولار ليصبح مجموع إيراداتها في الأشهر التسعة الأولى من السنة 253 مليار دولار.</w:t>
      </w:r>
      <w:r w:rsidR="00062AF3" w:rsidRPr="00912974">
        <w:rPr>
          <w:rFonts w:ascii="Simplified Arabic" w:eastAsia="Times New Roman" w:hAnsi="Simplified Arabic" w:cs="Simplified Arabic" w:hint="cs"/>
          <w:color w:val="0D0D0D" w:themeColor="text1" w:themeTint="F2"/>
          <w:sz w:val="24"/>
          <w:szCs w:val="24"/>
          <w:rtl/>
        </w:rPr>
        <w:t xml:space="preserve"> </w:t>
      </w:r>
      <w:r w:rsidR="00754706" w:rsidRPr="00912974">
        <w:rPr>
          <w:rFonts w:ascii="Simplified Arabic" w:eastAsia="Times New Roman" w:hAnsi="Simplified Arabic" w:cs="Simplified Arabic"/>
          <w:color w:val="0D0D0D" w:themeColor="text1" w:themeTint="F2"/>
          <w:sz w:val="24"/>
          <w:szCs w:val="24"/>
          <w:rtl/>
        </w:rPr>
        <w:t>وكانت المنظّمة توقّعت في فبراير، عندما كان الوباء لا يزال متركّزاً في الصين، أن يؤدّي فيروس كورونا المستجدّ إلى “تراجع محتمل يتراوح بين 4 و5 مليارات دولار” في إيرادات شركات الطيران حول العالم</w:t>
      </w:r>
      <w:r w:rsidR="00754706" w:rsidRPr="00912974">
        <w:rPr>
          <w:rFonts w:ascii="Simplified Arabic" w:eastAsia="Times New Roman" w:hAnsi="Simplified Arabic" w:cs="Simplified Arabic"/>
          <w:color w:val="0D0D0D" w:themeColor="text1" w:themeTint="F2"/>
          <w:sz w:val="24"/>
          <w:szCs w:val="24"/>
        </w:rPr>
        <w:t>.</w:t>
      </w:r>
    </w:p>
    <w:p w:rsidR="00216E37" w:rsidRDefault="00E64407" w:rsidP="00A4372B">
      <w:pPr>
        <w:pStyle w:val="ListParagraph"/>
        <w:numPr>
          <w:ilvl w:val="0"/>
          <w:numId w:val="3"/>
        </w:numPr>
        <w:tabs>
          <w:tab w:val="left" w:pos="450"/>
        </w:tabs>
        <w:bidi/>
        <w:spacing w:after="0"/>
        <w:ind w:left="0" w:firstLine="0"/>
        <w:jc w:val="both"/>
        <w:rPr>
          <w:rFonts w:ascii="Simplified Arabic" w:eastAsia="Times New Roman" w:hAnsi="Simplified Arabic" w:cs="Simplified Arabic"/>
          <w:color w:val="0D0D0D" w:themeColor="text1" w:themeTint="F2"/>
          <w:sz w:val="24"/>
          <w:szCs w:val="24"/>
        </w:rPr>
      </w:pPr>
      <w:r>
        <w:rPr>
          <w:rFonts w:ascii="Simplified Arabic" w:eastAsia="Times New Roman" w:hAnsi="Simplified Arabic" w:cs="Simplified Arabic" w:hint="cs"/>
          <w:b/>
          <w:bCs/>
          <w:color w:val="0D0D0D" w:themeColor="text1" w:themeTint="F2"/>
          <w:sz w:val="24"/>
          <w:szCs w:val="24"/>
          <w:u w:val="thick"/>
          <w:rtl/>
        </w:rPr>
        <w:t xml:space="preserve">دراسة </w:t>
      </w:r>
      <w:r w:rsidR="00E427F7" w:rsidRPr="00912974">
        <w:rPr>
          <w:rFonts w:ascii="Simplified Arabic" w:eastAsia="Times New Roman" w:hAnsi="Simplified Arabic" w:cs="Simplified Arabic"/>
          <w:b/>
          <w:bCs/>
          <w:color w:val="0D0D0D" w:themeColor="text1" w:themeTint="F2"/>
          <w:sz w:val="24"/>
          <w:szCs w:val="24"/>
          <w:u w:val="thick"/>
          <w:rtl/>
        </w:rPr>
        <w:t>الاتحاد الدولي للنقل الجوي</w:t>
      </w:r>
      <w:r w:rsidR="00E427F7" w:rsidRPr="00912974">
        <w:rPr>
          <w:rFonts w:ascii="Simplified Arabic" w:eastAsia="Times New Roman" w:hAnsi="Simplified Arabic" w:cs="Simplified Arabic" w:hint="cs"/>
          <w:color w:val="0D0D0D" w:themeColor="text1" w:themeTint="F2"/>
          <w:sz w:val="24"/>
          <w:szCs w:val="24"/>
          <w:rtl/>
        </w:rPr>
        <w:t xml:space="preserve"> إنه </w:t>
      </w:r>
      <w:r w:rsidR="00E427F7" w:rsidRPr="00912974">
        <w:rPr>
          <w:rFonts w:ascii="Simplified Arabic" w:eastAsia="Times New Roman" w:hAnsi="Simplified Arabic" w:cs="Simplified Arabic"/>
          <w:color w:val="0D0D0D" w:themeColor="text1" w:themeTint="F2"/>
          <w:sz w:val="24"/>
          <w:szCs w:val="24"/>
          <w:rtl/>
        </w:rPr>
        <w:t>في ظل الظروف الراهنة</w:t>
      </w:r>
      <w:r w:rsidR="00E427F7" w:rsidRPr="00912974">
        <w:rPr>
          <w:rFonts w:ascii="Simplified Arabic" w:eastAsia="Times New Roman" w:hAnsi="Simplified Arabic" w:cs="Simplified Arabic" w:hint="cs"/>
          <w:color w:val="0D0D0D" w:themeColor="text1" w:themeTint="F2"/>
          <w:sz w:val="24"/>
          <w:szCs w:val="24"/>
          <w:rtl/>
        </w:rPr>
        <w:t xml:space="preserve"> </w:t>
      </w:r>
      <w:r w:rsidR="00E427F7" w:rsidRPr="00912974">
        <w:rPr>
          <w:rFonts w:ascii="Simplified Arabic" w:eastAsia="Times New Roman" w:hAnsi="Simplified Arabic" w:cs="Simplified Arabic"/>
          <w:color w:val="0D0D0D" w:themeColor="text1" w:themeTint="F2"/>
          <w:sz w:val="24"/>
          <w:szCs w:val="24"/>
          <w:rtl/>
        </w:rPr>
        <w:t>أن حجم خسائر إيرادات قطاع الطيران في منطقة الشرق الأوسط وأفريقيا</w:t>
      </w:r>
      <w:r w:rsidR="00E427F7" w:rsidRPr="00912974">
        <w:rPr>
          <w:rFonts w:ascii="Simplified Arabic" w:eastAsia="Times New Roman" w:hAnsi="Simplified Arabic" w:cs="Simplified Arabic" w:hint="cs"/>
          <w:color w:val="0D0D0D" w:themeColor="text1" w:themeTint="F2"/>
          <w:sz w:val="24"/>
          <w:szCs w:val="24"/>
          <w:rtl/>
        </w:rPr>
        <w:t xml:space="preserve"> سوف تصل</w:t>
      </w:r>
      <w:r w:rsidR="00E427F7" w:rsidRPr="00912974">
        <w:rPr>
          <w:rFonts w:ascii="Simplified Arabic" w:eastAsia="Times New Roman" w:hAnsi="Simplified Arabic" w:cs="Simplified Arabic"/>
          <w:color w:val="0D0D0D" w:themeColor="text1" w:themeTint="F2"/>
          <w:sz w:val="24"/>
          <w:szCs w:val="24"/>
          <w:rtl/>
        </w:rPr>
        <w:t xml:space="preserve"> إلى 24 مليار دولار مقارنة بالعام الماضي، كما يتوقع الاتحاد الدولي للنقل الجوي أيضاً تعرض 1.2 مليون وظيفة في قطاع الطيران، والقطاعات المرتبطة به، إلى “خطر محتدم” في الشرق الأوسط</w:t>
      </w:r>
      <w:r w:rsidR="00E427F7" w:rsidRPr="00912974">
        <w:rPr>
          <w:rFonts w:ascii="Simplified Arabic" w:eastAsia="Times New Roman" w:hAnsi="Simplified Arabic" w:cs="Simplified Arabic" w:hint="cs"/>
          <w:color w:val="0D0D0D" w:themeColor="text1" w:themeTint="F2"/>
          <w:sz w:val="24"/>
          <w:szCs w:val="24"/>
          <w:rtl/>
        </w:rPr>
        <w:t xml:space="preserve">، وانه في حالة استمرار </w:t>
      </w:r>
      <w:r w:rsidR="00E427F7" w:rsidRPr="00912974">
        <w:rPr>
          <w:rFonts w:ascii="Simplified Arabic" w:eastAsia="Times New Roman" w:hAnsi="Simplified Arabic" w:cs="Simplified Arabic"/>
          <w:color w:val="0D0D0D" w:themeColor="text1" w:themeTint="F2"/>
          <w:sz w:val="24"/>
          <w:szCs w:val="24"/>
          <w:rtl/>
        </w:rPr>
        <w:t xml:space="preserve">فرض </w:t>
      </w:r>
      <w:r w:rsidR="00E427F7" w:rsidRPr="00912974">
        <w:rPr>
          <w:rFonts w:ascii="Simplified Arabic" w:eastAsia="Times New Roman" w:hAnsi="Simplified Arabic" w:cs="Simplified Arabic" w:hint="cs"/>
          <w:color w:val="0D0D0D" w:themeColor="text1" w:themeTint="F2"/>
          <w:sz w:val="24"/>
          <w:szCs w:val="24"/>
          <w:rtl/>
        </w:rPr>
        <w:t>ال</w:t>
      </w:r>
      <w:r w:rsidR="00E427F7" w:rsidRPr="00912974">
        <w:rPr>
          <w:rFonts w:ascii="Simplified Arabic" w:eastAsia="Times New Roman" w:hAnsi="Simplified Arabic" w:cs="Simplified Arabic"/>
          <w:color w:val="0D0D0D" w:themeColor="text1" w:themeTint="F2"/>
          <w:sz w:val="24"/>
          <w:szCs w:val="24"/>
          <w:rtl/>
        </w:rPr>
        <w:t>قيود</w:t>
      </w:r>
      <w:r w:rsidR="00E427F7" w:rsidRPr="00912974">
        <w:rPr>
          <w:rFonts w:ascii="Simplified Arabic" w:eastAsia="Times New Roman" w:hAnsi="Simplified Arabic" w:cs="Simplified Arabic" w:hint="cs"/>
          <w:color w:val="0D0D0D" w:themeColor="text1" w:themeTint="F2"/>
          <w:sz w:val="24"/>
          <w:szCs w:val="24"/>
          <w:rtl/>
        </w:rPr>
        <w:t xml:space="preserve"> على السفر</w:t>
      </w:r>
      <w:r w:rsidR="00E427F7" w:rsidRPr="00912974">
        <w:rPr>
          <w:rFonts w:ascii="Arial" w:hAnsi="Arial"/>
          <w:color w:val="0D0D0D" w:themeColor="text1" w:themeTint="F2"/>
          <w:sz w:val="23"/>
          <w:szCs w:val="23"/>
          <w:shd w:val="clear" w:color="auto" w:fill="FFFFFF"/>
        </w:rPr>
        <w:t> </w:t>
      </w:r>
      <w:r w:rsidR="00E427F7" w:rsidRPr="00912974">
        <w:rPr>
          <w:rFonts w:ascii="Arial" w:hAnsi="Arial" w:hint="cs"/>
          <w:color w:val="0D0D0D" w:themeColor="text1" w:themeTint="F2"/>
          <w:sz w:val="23"/>
          <w:szCs w:val="23"/>
          <w:shd w:val="clear" w:color="auto" w:fill="FFFFFF"/>
          <w:rtl/>
        </w:rPr>
        <w:t xml:space="preserve"> فأن الانخفاض المتوقع في عدد المسافرين سوف يبلغ 35 مليون مسافر </w:t>
      </w:r>
      <w:r w:rsidR="00E427F7" w:rsidRPr="00912974">
        <w:rPr>
          <w:rFonts w:ascii="Simplified Arabic" w:eastAsia="Times New Roman" w:hAnsi="Simplified Arabic" w:cs="Simplified Arabic" w:hint="cs"/>
          <w:color w:val="0D0D0D" w:themeColor="text1" w:themeTint="F2"/>
          <w:sz w:val="24"/>
          <w:szCs w:val="24"/>
          <w:rtl/>
        </w:rPr>
        <w:t>ل</w:t>
      </w:r>
      <w:r w:rsidR="00E427F7" w:rsidRPr="00912974">
        <w:rPr>
          <w:rFonts w:ascii="Simplified Arabic" w:eastAsia="Times New Roman" w:hAnsi="Simplified Arabic" w:cs="Simplified Arabic"/>
          <w:color w:val="0D0D0D" w:themeColor="text1" w:themeTint="F2"/>
          <w:sz w:val="24"/>
          <w:szCs w:val="24"/>
          <w:rtl/>
        </w:rPr>
        <w:t>لمملكة العربية السعودية</w:t>
      </w:r>
      <w:r w:rsidR="00E427F7" w:rsidRPr="00912974">
        <w:rPr>
          <w:rFonts w:ascii="Simplified Arabic" w:eastAsia="Times New Roman" w:hAnsi="Simplified Arabic" w:cs="Simplified Arabic" w:hint="cs"/>
          <w:color w:val="0D0D0D" w:themeColor="text1" w:themeTint="F2"/>
          <w:sz w:val="24"/>
          <w:szCs w:val="24"/>
          <w:rtl/>
        </w:rPr>
        <w:t xml:space="preserve">، 31 مليون مساف </w:t>
      </w:r>
      <w:r w:rsidRPr="00912974">
        <w:rPr>
          <w:rFonts w:ascii="Simplified Arabic" w:eastAsia="Times New Roman" w:hAnsi="Simplified Arabic" w:cs="Simplified Arabic" w:hint="cs"/>
          <w:color w:val="0D0D0D" w:themeColor="text1" w:themeTint="F2"/>
          <w:sz w:val="24"/>
          <w:szCs w:val="24"/>
          <w:rtl/>
        </w:rPr>
        <w:t>للأمارات</w:t>
      </w:r>
      <w:r w:rsidR="00E427F7" w:rsidRPr="00912974">
        <w:rPr>
          <w:rFonts w:ascii="Simplified Arabic" w:eastAsia="Times New Roman" w:hAnsi="Simplified Arabic" w:cs="Simplified Arabic" w:hint="cs"/>
          <w:color w:val="0D0D0D" w:themeColor="text1" w:themeTint="F2"/>
          <w:sz w:val="24"/>
          <w:szCs w:val="24"/>
          <w:rtl/>
        </w:rPr>
        <w:t xml:space="preserve"> العربية المتحدة، 13 مليون مسافر لجمهورية مصر العربية، 11 مليون مسافر للمغرب، 5.2 مليون مسافر للكويت، 5.8 مليون مسافر للجزائر، 4.8 مليون مسافر ل</w:t>
      </w:r>
      <w:r w:rsidR="000836CE" w:rsidRPr="00912974">
        <w:rPr>
          <w:rFonts w:ascii="Simplified Arabic" w:eastAsia="Times New Roman" w:hAnsi="Simplified Arabic" w:cs="Simplified Arabic" w:hint="cs"/>
          <w:color w:val="0D0D0D" w:themeColor="text1" w:themeTint="F2"/>
          <w:sz w:val="24"/>
          <w:szCs w:val="24"/>
          <w:rtl/>
        </w:rPr>
        <w:t xml:space="preserve">قطر، 4.3 مليون مسافر لتونس، 4.3 مليون مسافر لساطنة عمان، 3.5 مليون مسافر </w:t>
      </w:r>
      <w:r w:rsidRPr="00912974">
        <w:rPr>
          <w:rFonts w:ascii="Simplified Arabic" w:eastAsia="Times New Roman" w:hAnsi="Simplified Arabic" w:cs="Simplified Arabic" w:hint="cs"/>
          <w:color w:val="0D0D0D" w:themeColor="text1" w:themeTint="F2"/>
          <w:sz w:val="24"/>
          <w:szCs w:val="24"/>
          <w:rtl/>
        </w:rPr>
        <w:t>للأردن</w:t>
      </w:r>
      <w:r w:rsidR="000836CE" w:rsidRPr="00912974">
        <w:rPr>
          <w:rFonts w:ascii="Simplified Arabic" w:eastAsia="Times New Roman" w:hAnsi="Simplified Arabic" w:cs="Simplified Arabic" w:hint="cs"/>
          <w:color w:val="0D0D0D" w:themeColor="text1" w:themeTint="F2"/>
          <w:sz w:val="24"/>
          <w:szCs w:val="24"/>
          <w:rtl/>
        </w:rPr>
        <w:t>.</w:t>
      </w:r>
      <w:r w:rsidR="00A97C58" w:rsidRPr="00912974">
        <w:rPr>
          <w:color w:val="0D0D0D" w:themeColor="text1" w:themeTint="F2"/>
        </w:rPr>
        <w:t xml:space="preserve"> </w:t>
      </w:r>
      <w:r w:rsidR="00A97C58" w:rsidRPr="00912974">
        <w:rPr>
          <w:rFonts w:ascii="Simplified Arabic" w:eastAsia="Times New Roman" w:hAnsi="Simplified Arabic" w:cs="Simplified Arabic"/>
          <w:color w:val="0D0D0D" w:themeColor="text1" w:themeTint="F2"/>
          <w:sz w:val="24"/>
          <w:szCs w:val="24"/>
        </w:rPr>
        <w:t xml:space="preserve">https://almanar.com.lb  </w:t>
      </w:r>
    </w:p>
    <w:p w:rsidR="00216E37" w:rsidRPr="00847BD0" w:rsidRDefault="00B90236" w:rsidP="008911CD">
      <w:pPr>
        <w:pStyle w:val="ListParagraph"/>
        <w:numPr>
          <w:ilvl w:val="0"/>
          <w:numId w:val="3"/>
        </w:numPr>
        <w:tabs>
          <w:tab w:val="left" w:pos="450"/>
        </w:tabs>
        <w:bidi/>
        <w:spacing w:after="0"/>
        <w:ind w:left="0" w:firstLine="0"/>
        <w:jc w:val="both"/>
        <w:rPr>
          <w:rFonts w:ascii="Simplified Arabic" w:eastAsia="Times New Roman" w:hAnsi="Simplified Arabic" w:cs="Simplified Arabic"/>
          <w:color w:val="0D0D0D" w:themeColor="text1" w:themeTint="F2"/>
          <w:sz w:val="24"/>
          <w:szCs w:val="24"/>
        </w:rPr>
      </w:pPr>
      <w:r w:rsidRPr="00912974">
        <w:rPr>
          <w:rFonts w:ascii="Simplified Arabic" w:eastAsia="Times New Roman" w:hAnsi="Simplified Arabic" w:cs="Simplified Arabic" w:hint="cs"/>
          <w:b/>
          <w:bCs/>
          <w:color w:val="0D0D0D" w:themeColor="text1" w:themeTint="F2"/>
          <w:sz w:val="24"/>
          <w:szCs w:val="24"/>
          <w:u w:val="thick"/>
          <w:rtl/>
        </w:rPr>
        <w:t>قامت</w:t>
      </w:r>
      <w:r w:rsidR="00A97C58" w:rsidRPr="00912974">
        <w:rPr>
          <w:rFonts w:ascii="Simplified Arabic" w:eastAsia="Times New Roman" w:hAnsi="Simplified Arabic" w:cs="Simplified Arabic"/>
          <w:b/>
          <w:bCs/>
          <w:color w:val="0D0D0D" w:themeColor="text1" w:themeTint="F2"/>
          <w:sz w:val="24"/>
          <w:szCs w:val="24"/>
          <w:u w:val="thick"/>
          <w:rtl/>
        </w:rPr>
        <w:t xml:space="preserve"> شركة بوينغ </w:t>
      </w:r>
      <w:r w:rsidRPr="00912974">
        <w:rPr>
          <w:rFonts w:ascii="Simplified Arabic" w:eastAsia="Times New Roman" w:hAnsi="Simplified Arabic" w:cs="Simplified Arabic" w:hint="cs"/>
          <w:b/>
          <w:bCs/>
          <w:color w:val="0D0D0D" w:themeColor="text1" w:themeTint="F2"/>
          <w:sz w:val="24"/>
          <w:szCs w:val="24"/>
          <w:u w:val="thick"/>
          <w:rtl/>
        </w:rPr>
        <w:t>بعمل</w:t>
      </w:r>
      <w:r w:rsidR="00A97C58" w:rsidRPr="00912974">
        <w:rPr>
          <w:rFonts w:ascii="Simplified Arabic" w:eastAsia="Times New Roman" w:hAnsi="Simplified Arabic" w:cs="Simplified Arabic"/>
          <w:b/>
          <w:bCs/>
          <w:color w:val="0D0D0D" w:themeColor="text1" w:themeTint="F2"/>
          <w:sz w:val="24"/>
          <w:szCs w:val="24"/>
          <w:u w:val="thick"/>
          <w:rtl/>
        </w:rPr>
        <w:t xml:space="preserve"> إجراءات شاملة لخفض التكاليف</w:t>
      </w:r>
      <w:r w:rsidR="00A97C58" w:rsidRPr="00912974">
        <w:rPr>
          <w:rFonts w:ascii="Simplified Arabic" w:eastAsia="Times New Roman" w:hAnsi="Simplified Arabic" w:cs="Simplified Arabic"/>
          <w:color w:val="0D0D0D" w:themeColor="text1" w:themeTint="F2"/>
          <w:sz w:val="24"/>
          <w:szCs w:val="24"/>
          <w:rtl/>
        </w:rPr>
        <w:t xml:space="preserve"> بعدما أبلغت عن خسائر في الربع الأول </w:t>
      </w:r>
      <w:r w:rsidRPr="00912974">
        <w:rPr>
          <w:rFonts w:ascii="Simplified Arabic" w:eastAsia="Times New Roman" w:hAnsi="Simplified Arabic" w:cs="Simplified Arabic" w:hint="cs"/>
          <w:color w:val="0D0D0D" w:themeColor="text1" w:themeTint="F2"/>
          <w:sz w:val="24"/>
          <w:szCs w:val="24"/>
          <w:rtl/>
        </w:rPr>
        <w:t xml:space="preserve">من العام 2020 </w:t>
      </w:r>
      <w:r w:rsidR="00A97C58" w:rsidRPr="00912974">
        <w:rPr>
          <w:rFonts w:ascii="Simplified Arabic" w:eastAsia="Times New Roman" w:hAnsi="Simplified Arabic" w:cs="Simplified Arabic"/>
          <w:color w:val="0D0D0D" w:themeColor="text1" w:themeTint="F2"/>
          <w:sz w:val="24"/>
          <w:szCs w:val="24"/>
          <w:rtl/>
        </w:rPr>
        <w:t xml:space="preserve">بلغت 641 مليون دولار في أعقاب </w:t>
      </w:r>
      <w:r w:rsidRPr="00912974">
        <w:rPr>
          <w:rFonts w:ascii="Simplified Arabic" w:eastAsia="Times New Roman" w:hAnsi="Simplified Arabic" w:cs="Simplified Arabic" w:hint="cs"/>
          <w:color w:val="0D0D0D" w:themeColor="text1" w:themeTint="F2"/>
          <w:sz w:val="24"/>
          <w:szCs w:val="24"/>
          <w:rtl/>
        </w:rPr>
        <w:t>انتشار</w:t>
      </w:r>
      <w:r w:rsidR="00A97C58" w:rsidRPr="00912974">
        <w:rPr>
          <w:rFonts w:ascii="Simplified Arabic" w:eastAsia="Times New Roman" w:hAnsi="Simplified Arabic" w:cs="Simplified Arabic"/>
          <w:color w:val="0D0D0D" w:themeColor="text1" w:themeTint="F2"/>
          <w:sz w:val="24"/>
          <w:szCs w:val="24"/>
          <w:rtl/>
        </w:rPr>
        <w:t xml:space="preserve"> جائحة فيروس كورونا المستجد،</w:t>
      </w:r>
      <w:r w:rsidRPr="00912974">
        <w:rPr>
          <w:rFonts w:ascii="Simplified Arabic" w:eastAsia="Times New Roman" w:hAnsi="Simplified Arabic" w:cs="Simplified Arabic" w:hint="cs"/>
          <w:color w:val="0D0D0D" w:themeColor="text1" w:themeTint="F2"/>
          <w:sz w:val="24"/>
          <w:szCs w:val="24"/>
          <w:rtl/>
        </w:rPr>
        <w:t xml:space="preserve"> فضلًا عن اتجاه</w:t>
      </w:r>
      <w:r w:rsidR="00A97C58" w:rsidRPr="00912974">
        <w:rPr>
          <w:rFonts w:ascii="Simplified Arabic" w:eastAsia="Times New Roman" w:hAnsi="Simplified Arabic" w:cs="Simplified Arabic"/>
          <w:color w:val="0D0D0D" w:themeColor="text1" w:themeTint="F2"/>
          <w:sz w:val="24"/>
          <w:szCs w:val="24"/>
          <w:rtl/>
        </w:rPr>
        <w:t xml:space="preserve"> الشركة لخفض عدد العاملين لديها بنسبة </w:t>
      </w:r>
      <w:r w:rsidRPr="00912974">
        <w:rPr>
          <w:rFonts w:ascii="Simplified Arabic" w:eastAsia="Times New Roman" w:hAnsi="Simplified Arabic" w:cs="Simplified Arabic" w:hint="cs"/>
          <w:color w:val="0D0D0D" w:themeColor="text1" w:themeTint="F2"/>
          <w:sz w:val="24"/>
          <w:szCs w:val="24"/>
          <w:rtl/>
        </w:rPr>
        <w:lastRenderedPageBreak/>
        <w:t>10%</w:t>
      </w:r>
      <w:r w:rsidR="00A97C58" w:rsidRPr="00912974">
        <w:rPr>
          <w:rFonts w:ascii="Simplified Arabic" w:eastAsia="Times New Roman" w:hAnsi="Simplified Arabic" w:cs="Simplified Arabic"/>
          <w:color w:val="0D0D0D" w:themeColor="text1" w:themeTint="F2"/>
          <w:sz w:val="24"/>
          <w:szCs w:val="24"/>
          <w:rtl/>
        </w:rPr>
        <w:t xml:space="preserve"> من خلال مزيج من عمليات التسريح الطوعية وغير الطوعية وستخفض إنتاج طائراتها التجارية الرئيسية، بما في ذلك من طرازي 787</w:t>
      </w:r>
      <w:r w:rsidRPr="00912974">
        <w:rPr>
          <w:rFonts w:ascii="Simplified Arabic" w:eastAsia="Times New Roman" w:hAnsi="Simplified Arabic" w:cs="Simplified Arabic" w:hint="cs"/>
          <w:color w:val="0D0D0D" w:themeColor="text1" w:themeTint="F2"/>
          <w:sz w:val="24"/>
          <w:szCs w:val="24"/>
          <w:rtl/>
        </w:rPr>
        <w:t xml:space="preserve">، </w:t>
      </w:r>
      <w:r w:rsidR="00A97C58" w:rsidRPr="00912974">
        <w:rPr>
          <w:rFonts w:ascii="Simplified Arabic" w:eastAsia="Times New Roman" w:hAnsi="Simplified Arabic" w:cs="Simplified Arabic"/>
          <w:color w:val="0D0D0D" w:themeColor="text1" w:themeTint="F2"/>
          <w:sz w:val="24"/>
          <w:szCs w:val="24"/>
          <w:rtl/>
        </w:rPr>
        <w:t>777</w:t>
      </w:r>
      <w:r w:rsidRPr="00912974">
        <w:rPr>
          <w:rFonts w:ascii="Simplified Arabic" w:eastAsia="Times New Roman" w:hAnsi="Simplified Arabic" w:cs="Simplified Arabic" w:hint="cs"/>
          <w:color w:val="0D0D0D" w:themeColor="text1" w:themeTint="F2"/>
          <w:sz w:val="24"/>
          <w:szCs w:val="24"/>
          <w:rtl/>
        </w:rPr>
        <w:t xml:space="preserve">. كما </w:t>
      </w:r>
      <w:r w:rsidR="00A97C58" w:rsidRPr="00912974">
        <w:rPr>
          <w:rFonts w:ascii="Simplified Arabic" w:eastAsia="Times New Roman" w:hAnsi="Simplified Arabic" w:cs="Simplified Arabic"/>
          <w:color w:val="0D0D0D" w:themeColor="text1" w:themeTint="F2"/>
          <w:sz w:val="24"/>
          <w:szCs w:val="24"/>
          <w:rtl/>
        </w:rPr>
        <w:t>سجلت الشركة خسائر فصلية من 641 مليون دولار مقارنة بأرباح قدرها 2,1 مليار دولار في الفترة نفسها من العام الماضي، فيما تراجعت الإيرادات 26,2</w:t>
      </w:r>
      <w:r w:rsidRPr="00912974">
        <w:rPr>
          <w:rFonts w:ascii="Simplified Arabic" w:eastAsia="Times New Roman" w:hAnsi="Simplified Arabic" w:cs="Simplified Arabic" w:hint="cs"/>
          <w:color w:val="0D0D0D" w:themeColor="text1" w:themeTint="F2"/>
          <w:sz w:val="24"/>
          <w:szCs w:val="24"/>
          <w:rtl/>
        </w:rPr>
        <w:t>%</w:t>
      </w:r>
      <w:r w:rsidR="00A97C58" w:rsidRPr="00912974">
        <w:rPr>
          <w:rFonts w:ascii="Simplified Arabic" w:eastAsia="Times New Roman" w:hAnsi="Simplified Arabic" w:cs="Simplified Arabic"/>
          <w:color w:val="0D0D0D" w:themeColor="text1" w:themeTint="F2"/>
          <w:sz w:val="24"/>
          <w:szCs w:val="24"/>
          <w:rtl/>
        </w:rPr>
        <w:t xml:space="preserve"> إلى 1</w:t>
      </w:r>
      <w:r w:rsidRPr="00912974">
        <w:rPr>
          <w:rFonts w:ascii="Simplified Arabic" w:eastAsia="Times New Roman" w:hAnsi="Simplified Arabic" w:cs="Simplified Arabic"/>
          <w:color w:val="0D0D0D" w:themeColor="text1" w:themeTint="F2"/>
          <w:sz w:val="24"/>
          <w:szCs w:val="24"/>
          <w:rtl/>
        </w:rPr>
        <w:t xml:space="preserve">6,9 مليار دولار، وعكست الخسارة </w:t>
      </w:r>
      <w:r w:rsidR="00A97C58" w:rsidRPr="00912974">
        <w:rPr>
          <w:rFonts w:ascii="Simplified Arabic" w:eastAsia="Times New Roman" w:hAnsi="Simplified Arabic" w:cs="Simplified Arabic"/>
          <w:color w:val="0D0D0D" w:themeColor="text1" w:themeTint="F2"/>
          <w:sz w:val="24"/>
          <w:szCs w:val="24"/>
          <w:rtl/>
        </w:rPr>
        <w:t xml:space="preserve">تكاليف إنتاج غير طبيعية مرتبطة بالتعليق الموقت لعمليات التصنيع في بيوجت ساوند بسبب كوفيد-19 وبسبب تعليق إنتاج ماكس 737 التي توقفت عن التحليق بعد حادثتي تحطم، </w:t>
      </w:r>
      <w:r w:rsidRPr="00912974">
        <w:rPr>
          <w:rFonts w:ascii="Simplified Arabic" w:eastAsia="Times New Roman" w:hAnsi="Simplified Arabic" w:cs="Simplified Arabic" w:hint="cs"/>
          <w:color w:val="0D0D0D" w:themeColor="text1" w:themeTint="F2"/>
          <w:sz w:val="24"/>
          <w:szCs w:val="24"/>
          <w:rtl/>
        </w:rPr>
        <w:t>كما أضر</w:t>
      </w:r>
      <w:r w:rsidR="00A97C58" w:rsidRPr="00912974">
        <w:rPr>
          <w:rFonts w:ascii="Simplified Arabic" w:eastAsia="Times New Roman" w:hAnsi="Simplified Arabic" w:cs="Simplified Arabic"/>
          <w:color w:val="0D0D0D" w:themeColor="text1" w:themeTint="F2"/>
          <w:sz w:val="24"/>
          <w:szCs w:val="24"/>
          <w:rtl/>
        </w:rPr>
        <w:t xml:space="preserve"> أزمة الوباء بالطلب على طائرات وخدمات جديدة، حيث أخرت شركات الطيران شراء الطائرات وتأجلت مواعيد التسليم والصيانة الاختيارية</w:t>
      </w:r>
      <w:r w:rsidR="00A97C58" w:rsidRPr="00912974">
        <w:rPr>
          <w:rFonts w:ascii="Simplified Arabic" w:eastAsia="Times New Roman" w:hAnsi="Simplified Arabic" w:cs="Simplified Arabic"/>
          <w:color w:val="0D0D0D" w:themeColor="text1" w:themeTint="F2"/>
          <w:sz w:val="24"/>
          <w:szCs w:val="24"/>
        </w:rPr>
        <w:t>.</w:t>
      </w:r>
      <w:r w:rsidRPr="00912974">
        <w:rPr>
          <w:rFonts w:ascii="Simplified Arabic" w:eastAsia="Times New Roman" w:hAnsi="Simplified Arabic" w:cs="Simplified Arabic" w:hint="cs"/>
          <w:color w:val="0D0D0D" w:themeColor="text1" w:themeTint="F2"/>
          <w:sz w:val="24"/>
          <w:szCs w:val="24"/>
          <w:rtl/>
        </w:rPr>
        <w:t xml:space="preserve"> كما </w:t>
      </w:r>
      <w:r w:rsidR="00A97C58" w:rsidRPr="00912974">
        <w:rPr>
          <w:rFonts w:ascii="Simplified Arabic" w:eastAsia="Times New Roman" w:hAnsi="Simplified Arabic" w:cs="Simplified Arabic"/>
          <w:color w:val="0D0D0D" w:themeColor="text1" w:themeTint="F2"/>
          <w:sz w:val="24"/>
          <w:szCs w:val="24"/>
          <w:rtl/>
        </w:rPr>
        <w:t>أعلنت مجموعة بوينغ الأميركية لصناعة الطائرات تمديد تعليق النشاط في مصانعها في ولاية واشنطن لأجل غير مسمى، بسبب تدابير العزل المعتمدة لمواجهة تفشي فيروس كورونا المستجد، وأكدت الشركة في بيان "تمدد بوينغ التعليق الموقت لنشاطها الإنتاجي في كافة مواقعها في بوغيت ساوند وموزس لايك لأجل غير مسمى"، وهذا الإعلان تمديد لتدابير بدأ تنفيذها في 25 آذار/مارس في مصنعين واقعين في ولاية واشنطن في شمال غرب البلاد</w:t>
      </w:r>
      <w:r w:rsidR="00A97C58" w:rsidRPr="00912974">
        <w:rPr>
          <w:rFonts w:ascii="Simplified Arabic" w:eastAsia="Times New Roman" w:hAnsi="Simplified Arabic" w:cs="Simplified Arabic"/>
          <w:color w:val="0D0D0D" w:themeColor="text1" w:themeTint="F2"/>
          <w:sz w:val="24"/>
          <w:szCs w:val="24"/>
        </w:rPr>
        <w:t>.</w:t>
      </w:r>
      <w:r w:rsidR="00BE3049" w:rsidRPr="00912974">
        <w:rPr>
          <w:rFonts w:ascii="Simplified Arabic" w:eastAsia="Times New Roman" w:hAnsi="Simplified Arabic" w:cs="Simplified Arabic" w:hint="cs"/>
          <w:color w:val="0D0D0D" w:themeColor="text1" w:themeTint="F2"/>
          <w:sz w:val="24"/>
          <w:szCs w:val="24"/>
          <w:rtl/>
        </w:rPr>
        <w:t xml:space="preserve"> </w:t>
      </w:r>
      <w:hyperlink r:id="rId30" w:history="1">
        <w:r w:rsidR="00BE3049" w:rsidRPr="00847BD0">
          <w:rPr>
            <w:color w:val="0D0D0D" w:themeColor="text1" w:themeTint="F2"/>
          </w:rPr>
          <w:t>https://m.annabaa.org/arabic/economicreports</w:t>
        </w:r>
      </w:hyperlink>
    </w:p>
    <w:p w:rsidR="00216E37" w:rsidRPr="00912974" w:rsidRDefault="00216E37" w:rsidP="008911CD">
      <w:pPr>
        <w:pStyle w:val="ListParagraph"/>
        <w:tabs>
          <w:tab w:val="left" w:pos="450"/>
        </w:tabs>
        <w:bidi/>
        <w:spacing w:after="0"/>
        <w:ind w:left="0"/>
        <w:jc w:val="both"/>
        <w:rPr>
          <w:rFonts w:ascii="Simplified Arabic" w:eastAsia="Times New Roman" w:hAnsi="Simplified Arabic" w:cs="Simplified Arabic"/>
          <w:color w:val="0D0D0D" w:themeColor="text1" w:themeTint="F2"/>
          <w:sz w:val="2"/>
          <w:szCs w:val="2"/>
        </w:rPr>
      </w:pPr>
    </w:p>
    <w:p w:rsidR="00C7127C" w:rsidRDefault="00C7127C" w:rsidP="008911CD">
      <w:pPr>
        <w:pStyle w:val="ListParagraph"/>
        <w:numPr>
          <w:ilvl w:val="0"/>
          <w:numId w:val="3"/>
        </w:numPr>
        <w:tabs>
          <w:tab w:val="left" w:pos="450"/>
        </w:tabs>
        <w:bidi/>
        <w:spacing w:after="0"/>
        <w:ind w:left="0" w:firstLine="0"/>
        <w:jc w:val="both"/>
        <w:rPr>
          <w:rFonts w:ascii="Simplified Arabic" w:eastAsia="Times New Roman" w:hAnsi="Simplified Arabic" w:cs="Simplified Arabic"/>
          <w:color w:val="0D0D0D" w:themeColor="text1" w:themeTint="F2"/>
          <w:sz w:val="24"/>
          <w:szCs w:val="24"/>
        </w:rPr>
      </w:pPr>
      <w:r w:rsidRPr="00912974">
        <w:rPr>
          <w:rFonts w:ascii="Simplified Arabic" w:eastAsia="Times New Roman" w:hAnsi="Simplified Arabic" w:cs="Simplified Arabic"/>
          <w:b/>
          <w:bCs/>
          <w:color w:val="0D0D0D" w:themeColor="text1" w:themeTint="F2"/>
          <w:sz w:val="24"/>
          <w:szCs w:val="24"/>
          <w:u w:val="thick"/>
          <w:rtl/>
        </w:rPr>
        <w:t>توقع اتحاد النقل الجوي الدولي</w:t>
      </w:r>
      <w:r w:rsidRPr="00912974">
        <w:rPr>
          <w:rFonts w:ascii="Simplified Arabic" w:eastAsia="Times New Roman" w:hAnsi="Simplified Arabic" w:cs="Simplified Arabic"/>
          <w:color w:val="0D0D0D" w:themeColor="text1" w:themeTint="F2"/>
          <w:sz w:val="24"/>
          <w:szCs w:val="24"/>
          <w:rtl/>
        </w:rPr>
        <w:t xml:space="preserve"> أن تتراجع حركة النقل الجوي في الشرق الأوسط وشمال أفريقيا هذا العام بنسبة 51</w:t>
      </w:r>
      <w:r w:rsidR="0071406D" w:rsidRPr="00912974">
        <w:rPr>
          <w:rFonts w:ascii="Simplified Arabic" w:eastAsia="Times New Roman" w:hAnsi="Simplified Arabic" w:cs="Simplified Arabic" w:hint="cs"/>
          <w:color w:val="0D0D0D" w:themeColor="text1" w:themeTint="F2"/>
          <w:sz w:val="24"/>
          <w:szCs w:val="24"/>
          <w:rtl/>
        </w:rPr>
        <w:t>%</w:t>
      </w:r>
      <w:r w:rsidRPr="00912974">
        <w:rPr>
          <w:rFonts w:ascii="Simplified Arabic" w:eastAsia="Times New Roman" w:hAnsi="Simplified Arabic" w:cs="Simplified Arabic"/>
          <w:color w:val="0D0D0D" w:themeColor="text1" w:themeTint="F2"/>
          <w:sz w:val="24"/>
          <w:szCs w:val="24"/>
          <w:rtl/>
        </w:rPr>
        <w:t xml:space="preserve"> بسبب تأثير فيروس كورونا، وأشار الاتحاد الدولي "إياتا" إلى أن عائدات شركات الطيران في المنطقة ستكون أقل بـ24,5 مليار دولار من 2019، وقال نائب رئيس إياتا لمنطقة أفريقيا والشرق الأوسط محمد البكري في بيان "تواصل شركات الطيران في الشرق الأوسط التأثر بكوفيد-19 حركة المسافرين توقفت بشكل كامل وتبخر تدفق الإيرادات" مضيفا "ستكون البداية معقدة علينا أن نتأكد من جاهزية النظام، وأن تكون لدينا رؤية واضحة لما هو مطلوب من أجل تجربة سفر آمنة</w:t>
      </w:r>
      <w:r w:rsidR="00216E37" w:rsidRPr="00912974">
        <w:rPr>
          <w:rFonts w:ascii="Simplified Arabic" w:eastAsia="Times New Roman" w:hAnsi="Simplified Arabic" w:cs="Simplified Arabic" w:hint="cs"/>
          <w:color w:val="0D0D0D" w:themeColor="text1" w:themeTint="F2"/>
          <w:sz w:val="24"/>
          <w:szCs w:val="24"/>
          <w:rtl/>
        </w:rPr>
        <w:t xml:space="preserve">، </w:t>
      </w:r>
      <w:r w:rsidRPr="00912974">
        <w:rPr>
          <w:rFonts w:ascii="Simplified Arabic" w:eastAsia="Times New Roman" w:hAnsi="Simplified Arabic" w:cs="Simplified Arabic"/>
          <w:color w:val="0D0D0D" w:themeColor="text1" w:themeTint="F2"/>
          <w:sz w:val="24"/>
          <w:szCs w:val="24"/>
          <w:rtl/>
        </w:rPr>
        <w:t>وتوقفت تقريبا كافة شركات الخطوط الجوية الحكومية أو الخاصة عن الطيران في الشرق الأوسط، في ظل فرض دول المنطقة إجراءات صارمة لوقف تفشي الفيروس، بما في ذلك وقف الرحلات الجوية، لكن بعض شركات الطيران الإقليمية واصلت تشغيل عدد محدود من الرحلات، مثل الخطوط الجوية القطرية و"طيران الإمارات" و"الاتحاد للطيران"، وفي ذات الشأن، أكد الاتحاد أن توقف حركة الطيران يهدد 1,2 مليون وظيفة في القطاع والقطاعات المرتبطة به في الشرق الأوسط وشمال أفريقيا، أي نصف الوظائف في مجال الطيران، بالمقارنة مع 900 ألف في التوقعات السابقة قبل ثلاثة أسابيع</w:t>
      </w:r>
      <w:r w:rsidRPr="00912974">
        <w:rPr>
          <w:rFonts w:ascii="Simplified Arabic" w:eastAsia="Times New Roman" w:hAnsi="Simplified Arabic" w:cs="Simplified Arabic"/>
          <w:color w:val="0D0D0D" w:themeColor="text1" w:themeTint="F2"/>
          <w:sz w:val="24"/>
          <w:szCs w:val="24"/>
        </w:rPr>
        <w:t>.</w:t>
      </w:r>
      <w:r w:rsidR="00216E37" w:rsidRPr="00912974">
        <w:rPr>
          <w:rFonts w:ascii="Simplified Arabic" w:eastAsia="Times New Roman" w:hAnsi="Simplified Arabic" w:cs="Simplified Arabic" w:hint="cs"/>
          <w:color w:val="0D0D0D" w:themeColor="text1" w:themeTint="F2"/>
          <w:sz w:val="24"/>
          <w:szCs w:val="24"/>
          <w:rtl/>
          <w:lang w:bidi="ar-EG"/>
        </w:rPr>
        <w:t xml:space="preserve"> </w:t>
      </w:r>
      <w:r w:rsidRPr="00912974">
        <w:rPr>
          <w:rFonts w:ascii="Simplified Arabic" w:eastAsia="Times New Roman" w:hAnsi="Simplified Arabic" w:cs="Simplified Arabic"/>
          <w:color w:val="0D0D0D" w:themeColor="text1" w:themeTint="F2"/>
          <w:sz w:val="24"/>
          <w:szCs w:val="24"/>
          <w:rtl/>
        </w:rPr>
        <w:t>وتوقعت "إياتا" تراجع مساهمة القطاع في الناتج المحلي الإجمالي بمبلغ 66 مليار دولار هذا العام، وتستند هذه التوقعات إلى سيناريو استمرار القيود المشددة على السفر لثلاثة أشهر، مع رفع تدريجي للقيود في الأسواق المحلية ثم إقليميا ثم دوليا، ومن أجل تقليل الأضرار التي يتوقع أن تصيب الشركات، دعا الاتحاد الحكومات إلى تقديم دعم مالي مباشر وإعفاءات ضريبية لشركات الطيران، وأكد الاتحاد أنه يعقد سلسلة من الاجتماعات الافتراضية مع حكومات في المنطقة وشركات طيران لضمان استعداد القطاع لاستئناف العمليات عند احتواء جائحة كورونا</w:t>
      </w:r>
      <w:r w:rsidRPr="00912974">
        <w:rPr>
          <w:rFonts w:ascii="Simplified Arabic" w:eastAsia="Times New Roman" w:hAnsi="Simplified Arabic" w:cs="Simplified Arabic"/>
          <w:color w:val="0D0D0D" w:themeColor="text1" w:themeTint="F2"/>
          <w:sz w:val="24"/>
          <w:szCs w:val="24"/>
        </w:rPr>
        <w:t>.</w:t>
      </w:r>
    </w:p>
    <w:p w:rsidR="00912974" w:rsidRDefault="00912974" w:rsidP="008911CD">
      <w:pPr>
        <w:pStyle w:val="ListParagraph"/>
        <w:tabs>
          <w:tab w:val="left" w:pos="450"/>
        </w:tabs>
        <w:bidi/>
        <w:spacing w:after="0"/>
        <w:ind w:left="0"/>
        <w:jc w:val="both"/>
        <w:rPr>
          <w:rFonts w:ascii="Simplified Arabic" w:eastAsia="Times New Roman" w:hAnsi="Simplified Arabic" w:cs="Simplified Arabic"/>
          <w:color w:val="0D0D0D" w:themeColor="text1" w:themeTint="F2"/>
          <w:sz w:val="24"/>
          <w:szCs w:val="24"/>
          <w:rtl/>
        </w:rPr>
      </w:pPr>
    </w:p>
    <w:p w:rsidR="008911CD" w:rsidRDefault="008911CD" w:rsidP="008911CD">
      <w:pPr>
        <w:pStyle w:val="ListParagraph"/>
        <w:tabs>
          <w:tab w:val="left" w:pos="450"/>
        </w:tabs>
        <w:bidi/>
        <w:spacing w:after="0"/>
        <w:ind w:left="0"/>
        <w:jc w:val="both"/>
        <w:rPr>
          <w:rFonts w:ascii="Simplified Arabic" w:eastAsia="Times New Roman" w:hAnsi="Simplified Arabic" w:cs="Simplified Arabic"/>
          <w:color w:val="0D0D0D" w:themeColor="text1" w:themeTint="F2"/>
          <w:sz w:val="24"/>
          <w:szCs w:val="24"/>
          <w:rtl/>
        </w:rPr>
      </w:pPr>
    </w:p>
    <w:p w:rsidR="008911CD" w:rsidRDefault="008911CD" w:rsidP="008911CD">
      <w:pPr>
        <w:pStyle w:val="ListParagraph"/>
        <w:tabs>
          <w:tab w:val="left" w:pos="450"/>
        </w:tabs>
        <w:bidi/>
        <w:spacing w:after="0"/>
        <w:ind w:left="0"/>
        <w:jc w:val="both"/>
        <w:rPr>
          <w:rFonts w:ascii="Simplified Arabic" w:eastAsia="Times New Roman" w:hAnsi="Simplified Arabic" w:cs="Simplified Arabic"/>
          <w:color w:val="0D0D0D" w:themeColor="text1" w:themeTint="F2"/>
          <w:sz w:val="24"/>
          <w:szCs w:val="24"/>
          <w:rtl/>
        </w:rPr>
      </w:pPr>
    </w:p>
    <w:p w:rsidR="008911CD" w:rsidRDefault="008911CD" w:rsidP="008911CD">
      <w:pPr>
        <w:pStyle w:val="ListParagraph"/>
        <w:tabs>
          <w:tab w:val="left" w:pos="450"/>
        </w:tabs>
        <w:bidi/>
        <w:spacing w:after="0"/>
        <w:ind w:left="0"/>
        <w:jc w:val="both"/>
        <w:rPr>
          <w:rFonts w:ascii="Simplified Arabic" w:eastAsia="Times New Roman" w:hAnsi="Simplified Arabic" w:cs="Simplified Arabic"/>
          <w:color w:val="0D0D0D" w:themeColor="text1" w:themeTint="F2"/>
          <w:sz w:val="24"/>
          <w:szCs w:val="24"/>
          <w:rtl/>
        </w:rPr>
      </w:pPr>
    </w:p>
    <w:p w:rsidR="00E64407" w:rsidRDefault="00E64407" w:rsidP="00E64407">
      <w:pPr>
        <w:pStyle w:val="ListParagraph"/>
        <w:tabs>
          <w:tab w:val="right" w:pos="-180"/>
        </w:tabs>
        <w:bidi/>
        <w:spacing w:after="0" w:line="360" w:lineRule="auto"/>
        <w:ind w:left="-180" w:hanging="180"/>
        <w:jc w:val="center"/>
        <w:rPr>
          <w:rFonts w:ascii="Arial" w:hAnsi="Arial"/>
          <w:b/>
          <w:bCs/>
          <w:color w:val="0000FF"/>
          <w:u w:val="single"/>
          <w:rtl/>
          <w:lang w:bidi="ar-EG"/>
        </w:rPr>
      </w:pPr>
    </w:p>
    <w:p w:rsidR="002C4D24" w:rsidRDefault="002C4D24" w:rsidP="002C4D24">
      <w:pPr>
        <w:pStyle w:val="ListParagraph"/>
        <w:tabs>
          <w:tab w:val="right" w:pos="-180"/>
        </w:tabs>
        <w:bidi/>
        <w:spacing w:after="0" w:line="360" w:lineRule="auto"/>
        <w:ind w:left="-180" w:hanging="180"/>
        <w:jc w:val="center"/>
        <w:rPr>
          <w:rFonts w:ascii="Arial" w:hAnsi="Arial"/>
          <w:b/>
          <w:bCs/>
          <w:color w:val="0000FF"/>
          <w:u w:val="single"/>
          <w:rtl/>
          <w:lang w:bidi="ar-EG"/>
        </w:rPr>
      </w:pPr>
    </w:p>
    <w:p w:rsidR="0031330F" w:rsidRPr="00710BA1" w:rsidRDefault="00D6610D" w:rsidP="008911CD">
      <w:pPr>
        <w:tabs>
          <w:tab w:val="right" w:pos="270"/>
        </w:tabs>
        <w:bidi/>
        <w:spacing w:after="0"/>
        <w:jc w:val="center"/>
        <w:rPr>
          <w:rFonts w:ascii="Simplified Arabic" w:hAnsi="Simplified Arabic" w:cs="Simplified Arabic"/>
          <w:b/>
          <w:bCs/>
          <w:color w:val="0D0D0D" w:themeColor="text1" w:themeTint="F2"/>
          <w:sz w:val="28"/>
          <w:szCs w:val="28"/>
          <w:rtl/>
          <w:lang w:bidi="ar-EG"/>
        </w:rPr>
      </w:pPr>
      <w:r w:rsidRPr="00710BA1">
        <w:rPr>
          <w:rFonts w:ascii="Simplified Arabic" w:hAnsi="Simplified Arabic" w:cs="Simplified Arabic" w:hint="cs"/>
          <w:b/>
          <w:bCs/>
          <w:color w:val="0D0D0D" w:themeColor="text1" w:themeTint="F2"/>
          <w:sz w:val="28"/>
          <w:szCs w:val="28"/>
          <w:rtl/>
          <w:lang w:bidi="ar-EG"/>
        </w:rPr>
        <w:t xml:space="preserve">الفصل </w:t>
      </w:r>
      <w:r w:rsidR="00201C42" w:rsidRPr="00710BA1">
        <w:rPr>
          <w:rFonts w:ascii="Simplified Arabic" w:hAnsi="Simplified Arabic" w:cs="Simplified Arabic" w:hint="cs"/>
          <w:b/>
          <w:bCs/>
          <w:color w:val="0D0D0D" w:themeColor="text1" w:themeTint="F2"/>
          <w:sz w:val="28"/>
          <w:szCs w:val="28"/>
          <w:rtl/>
          <w:lang w:bidi="ar-EG"/>
        </w:rPr>
        <w:t xml:space="preserve">الثاني: </w:t>
      </w:r>
      <w:r w:rsidR="00201C42" w:rsidRPr="00710BA1">
        <w:rPr>
          <w:rFonts w:ascii="Simplified Arabic" w:hAnsi="Simplified Arabic" w:cs="Simplified Arabic"/>
          <w:b/>
          <w:bCs/>
          <w:color w:val="0D0D0D" w:themeColor="text1" w:themeTint="F2"/>
          <w:sz w:val="28"/>
          <w:szCs w:val="28"/>
          <w:rtl/>
          <w:lang w:bidi="ar-EG"/>
        </w:rPr>
        <w:t>الدراسة التطبيقية</w:t>
      </w:r>
    </w:p>
    <w:p w:rsidR="008911CD" w:rsidRPr="00E64407" w:rsidRDefault="008911CD" w:rsidP="008911CD">
      <w:pPr>
        <w:tabs>
          <w:tab w:val="right" w:pos="270"/>
        </w:tabs>
        <w:bidi/>
        <w:spacing w:after="0"/>
        <w:jc w:val="center"/>
        <w:rPr>
          <w:rFonts w:ascii="Simplified Arabic" w:hAnsi="Simplified Arabic" w:cs="Simplified Arabic"/>
          <w:b/>
          <w:bCs/>
          <w:color w:val="FF0000"/>
          <w:sz w:val="28"/>
          <w:szCs w:val="28"/>
          <w:rtl/>
          <w:lang w:bidi="ar-EG"/>
        </w:rPr>
      </w:pPr>
    </w:p>
    <w:p w:rsidR="00EF657B" w:rsidRPr="00912974" w:rsidRDefault="00EF657B" w:rsidP="008911CD">
      <w:pPr>
        <w:shd w:val="clear" w:color="auto" w:fill="FFFFFF"/>
        <w:bidi/>
        <w:spacing w:after="0"/>
        <w:ind w:left="-16"/>
        <w:jc w:val="both"/>
        <w:rPr>
          <w:rFonts w:ascii="Simplified Arabic" w:hAnsi="Simplified Arabic" w:cs="Simplified Arabic"/>
          <w:b/>
          <w:bCs/>
          <w:color w:val="0D0D0D" w:themeColor="text1" w:themeTint="F2"/>
          <w:sz w:val="28"/>
          <w:szCs w:val="28"/>
          <w:rtl/>
          <w:lang w:bidi="ar-EG"/>
        </w:rPr>
      </w:pPr>
      <w:r w:rsidRPr="00912974">
        <w:rPr>
          <w:rFonts w:ascii="Simplified Arabic" w:hAnsi="Simplified Arabic" w:cs="Simplified Arabic" w:hint="cs"/>
          <w:b/>
          <w:bCs/>
          <w:color w:val="0D0D0D" w:themeColor="text1" w:themeTint="F2"/>
          <w:sz w:val="28"/>
          <w:szCs w:val="28"/>
          <w:rtl/>
          <w:lang w:bidi="ar-EG"/>
        </w:rPr>
        <w:t>2-1 مقدمة:</w:t>
      </w:r>
    </w:p>
    <w:p w:rsidR="00EF657B" w:rsidRDefault="002C4D24" w:rsidP="008911CD">
      <w:pPr>
        <w:shd w:val="clear" w:color="auto" w:fill="FFFFFF"/>
        <w:bidi/>
        <w:spacing w:after="0"/>
        <w:jc w:val="both"/>
        <w:rPr>
          <w:rFonts w:ascii="Simplified Arabic" w:hAnsi="Simplified Arabic" w:cs="Simplified Arabic"/>
          <w:b/>
          <w:bCs/>
          <w:color w:val="0D0D0D" w:themeColor="text1" w:themeTint="F2"/>
          <w:sz w:val="28"/>
          <w:szCs w:val="28"/>
          <w:u w:val="single"/>
          <w:rtl/>
        </w:rPr>
      </w:pPr>
      <w:r>
        <w:rPr>
          <w:rFonts w:ascii="Simplified Arabic" w:hAnsi="Simplified Arabic" w:cs="Simplified Arabic" w:hint="cs"/>
          <w:color w:val="0D0D0D" w:themeColor="text1" w:themeTint="F2"/>
          <w:sz w:val="24"/>
          <w:szCs w:val="24"/>
          <w:rtl/>
          <w:lang w:bidi="ar-EG"/>
        </w:rPr>
        <w:t xml:space="preserve">يستعرض هذا الفصل </w:t>
      </w:r>
      <w:r w:rsidR="00EF657B" w:rsidRPr="00912974">
        <w:rPr>
          <w:rFonts w:ascii="Simplified Arabic" w:hAnsi="Simplified Arabic" w:cs="Simplified Arabic" w:hint="cs"/>
          <w:color w:val="0D0D0D" w:themeColor="text1" w:themeTint="F2"/>
          <w:sz w:val="24"/>
          <w:szCs w:val="24"/>
          <w:rtl/>
          <w:lang w:bidi="ar-EG"/>
        </w:rPr>
        <w:t>تأثير انتشار كورونا على قطاع الطيران بالدول العربية</w:t>
      </w:r>
      <w:r>
        <w:rPr>
          <w:rFonts w:ascii="Simplified Arabic" w:hAnsi="Simplified Arabic" w:cs="Simplified Arabic" w:hint="cs"/>
          <w:color w:val="0D0D0D" w:themeColor="text1" w:themeTint="F2"/>
          <w:sz w:val="24"/>
          <w:szCs w:val="24"/>
          <w:rtl/>
          <w:lang w:bidi="ar-EG"/>
        </w:rPr>
        <w:t>(الدول المحيطة)، و</w:t>
      </w:r>
      <w:r w:rsidR="00EF657B" w:rsidRPr="00912974">
        <w:rPr>
          <w:rFonts w:ascii="Simplified Arabic" w:hAnsi="Simplified Arabic" w:cs="Simplified Arabic"/>
          <w:color w:val="0D0D0D" w:themeColor="text1" w:themeTint="F2"/>
          <w:sz w:val="24"/>
          <w:szCs w:val="24"/>
          <w:rtl/>
          <w:lang w:bidi="ar-EG"/>
        </w:rPr>
        <w:t>تأثير</w:t>
      </w:r>
      <w:r>
        <w:rPr>
          <w:rFonts w:ascii="Simplified Arabic" w:hAnsi="Simplified Arabic" w:cs="Simplified Arabic" w:hint="cs"/>
          <w:color w:val="0D0D0D" w:themeColor="text1" w:themeTint="F2"/>
          <w:sz w:val="24"/>
          <w:szCs w:val="24"/>
          <w:rtl/>
          <w:lang w:bidi="ar-EG"/>
        </w:rPr>
        <w:t>ها</w:t>
      </w:r>
      <w:r w:rsidR="00EF657B" w:rsidRPr="00912974">
        <w:rPr>
          <w:rFonts w:ascii="Simplified Arabic" w:hAnsi="Simplified Arabic" w:cs="Simplified Arabic"/>
          <w:color w:val="0D0D0D" w:themeColor="text1" w:themeTint="F2"/>
          <w:sz w:val="24"/>
          <w:szCs w:val="24"/>
          <w:rtl/>
          <w:lang w:bidi="ar-EG"/>
        </w:rPr>
        <w:t xml:space="preserve"> على </w:t>
      </w:r>
      <w:r w:rsidR="00EF657B" w:rsidRPr="00912974">
        <w:rPr>
          <w:rFonts w:ascii="Simplified Arabic" w:hAnsi="Simplified Arabic" w:cs="Simplified Arabic" w:hint="cs"/>
          <w:color w:val="0D0D0D" w:themeColor="text1" w:themeTint="F2"/>
          <w:sz w:val="24"/>
          <w:szCs w:val="24"/>
          <w:rtl/>
          <w:lang w:bidi="ar-EG"/>
        </w:rPr>
        <w:t xml:space="preserve">قطاع الطيران المدنى </w:t>
      </w:r>
      <w:r w:rsidR="00147E4E">
        <w:rPr>
          <w:rFonts w:ascii="Simplified Arabic" w:hAnsi="Simplified Arabic" w:cs="Simplified Arabic" w:hint="cs"/>
          <w:color w:val="0D0D0D" w:themeColor="text1" w:themeTint="F2"/>
          <w:sz w:val="24"/>
          <w:szCs w:val="24"/>
          <w:rtl/>
          <w:lang w:bidi="ar-EG"/>
        </w:rPr>
        <w:t>وأهدافه في التنمية المستدامة</w:t>
      </w:r>
      <w:r w:rsidR="00EF657B" w:rsidRPr="00912974">
        <w:rPr>
          <w:rFonts w:ascii="Simplified Arabic" w:hAnsi="Simplified Arabic" w:cs="Simplified Arabic" w:hint="cs"/>
          <w:color w:val="0D0D0D" w:themeColor="text1" w:themeTint="F2"/>
          <w:sz w:val="24"/>
          <w:szCs w:val="24"/>
          <w:rtl/>
          <w:lang w:bidi="ar-EG"/>
        </w:rPr>
        <w:t xml:space="preserve">، </w:t>
      </w:r>
      <w:r w:rsidR="00330A9D" w:rsidRPr="00912974">
        <w:rPr>
          <w:rFonts w:ascii="Simplified Arabic" w:hAnsi="Simplified Arabic" w:cs="Simplified Arabic" w:hint="cs"/>
          <w:color w:val="0D0D0D" w:themeColor="text1" w:themeTint="F2"/>
          <w:sz w:val="24"/>
          <w:szCs w:val="24"/>
          <w:rtl/>
          <w:lang w:bidi="ar-EG"/>
        </w:rPr>
        <w:t>والسيناريوهات</w:t>
      </w:r>
      <w:r w:rsidR="00EF657B" w:rsidRPr="00912974">
        <w:rPr>
          <w:rFonts w:ascii="Simplified Arabic" w:hAnsi="Simplified Arabic" w:cs="Simplified Arabic" w:hint="cs"/>
          <w:color w:val="0D0D0D" w:themeColor="text1" w:themeTint="F2"/>
          <w:sz w:val="24"/>
          <w:szCs w:val="24"/>
          <w:rtl/>
          <w:lang w:bidi="ar-EG"/>
        </w:rPr>
        <w:t xml:space="preserve"> </w:t>
      </w:r>
      <w:r w:rsidR="00147E4E">
        <w:rPr>
          <w:rFonts w:ascii="Simplified Arabic" w:hAnsi="Simplified Arabic" w:cs="Simplified Arabic" w:hint="cs"/>
          <w:color w:val="0D0D0D" w:themeColor="text1" w:themeTint="F2"/>
          <w:sz w:val="24"/>
          <w:szCs w:val="24"/>
          <w:rtl/>
          <w:lang w:bidi="ar-EG"/>
        </w:rPr>
        <w:t xml:space="preserve">المتوقعة، والاجراءات </w:t>
      </w:r>
      <w:r w:rsidR="00147E4E" w:rsidRPr="00147E4E">
        <w:rPr>
          <w:rFonts w:ascii="Simplified Arabic" w:hAnsi="Simplified Arabic" w:cs="Simplified Arabic"/>
          <w:color w:val="0D0D0D" w:themeColor="text1" w:themeTint="F2"/>
          <w:sz w:val="24"/>
          <w:szCs w:val="24"/>
          <w:rtl/>
        </w:rPr>
        <w:t xml:space="preserve">المقترحة لتفادى الاثار السلبية </w:t>
      </w:r>
      <w:r w:rsidR="00147E4E">
        <w:rPr>
          <w:rFonts w:ascii="Simplified Arabic" w:hAnsi="Simplified Arabic" w:cs="Simplified Arabic" w:hint="cs"/>
          <w:color w:val="0D0D0D" w:themeColor="text1" w:themeTint="F2"/>
          <w:sz w:val="24"/>
          <w:szCs w:val="24"/>
          <w:rtl/>
        </w:rPr>
        <w:t>نتيجة</w:t>
      </w:r>
      <w:r w:rsidR="00147E4E" w:rsidRPr="00147E4E">
        <w:rPr>
          <w:rFonts w:ascii="Simplified Arabic" w:hAnsi="Simplified Arabic" w:cs="Simplified Arabic"/>
          <w:color w:val="0D0D0D" w:themeColor="text1" w:themeTint="F2"/>
          <w:sz w:val="24"/>
          <w:szCs w:val="24"/>
          <w:rtl/>
        </w:rPr>
        <w:t xml:space="preserve"> الاجراءات الاحترازية التى اتخذت اثناء انتشا</w:t>
      </w:r>
      <w:r w:rsidR="00147E4E">
        <w:rPr>
          <w:rFonts w:ascii="Simplified Arabic" w:hAnsi="Simplified Arabic" w:cs="Simplified Arabic" w:hint="cs"/>
          <w:color w:val="0D0D0D" w:themeColor="text1" w:themeTint="F2"/>
          <w:sz w:val="24"/>
          <w:szCs w:val="24"/>
          <w:rtl/>
        </w:rPr>
        <w:t>ر</w:t>
      </w:r>
      <w:r w:rsidR="00147E4E" w:rsidRPr="00147E4E">
        <w:rPr>
          <w:rFonts w:ascii="Simplified Arabic" w:hAnsi="Simplified Arabic" w:cs="Simplified Arabic"/>
          <w:color w:val="0D0D0D" w:themeColor="text1" w:themeTint="F2"/>
          <w:sz w:val="24"/>
          <w:szCs w:val="24"/>
          <w:rtl/>
        </w:rPr>
        <w:t xml:space="preserve"> الوباء</w:t>
      </w:r>
      <w:r w:rsidR="00147E4E">
        <w:rPr>
          <w:rFonts w:ascii="Simplified Arabic" w:hAnsi="Simplified Arabic" w:cs="Simplified Arabic" w:hint="cs"/>
          <w:color w:val="0D0D0D" w:themeColor="text1" w:themeTint="F2"/>
          <w:sz w:val="24"/>
          <w:szCs w:val="24"/>
          <w:rtl/>
        </w:rPr>
        <w:t>.</w:t>
      </w:r>
      <w:r w:rsidR="00EF657B" w:rsidRPr="00912974">
        <w:rPr>
          <w:rFonts w:ascii="Simplified Arabic" w:hAnsi="Simplified Arabic" w:cs="Simplified Arabic" w:hint="cs"/>
          <w:b/>
          <w:bCs/>
          <w:color w:val="0D0D0D" w:themeColor="text1" w:themeTint="F2"/>
          <w:sz w:val="28"/>
          <w:szCs w:val="28"/>
          <w:u w:val="single"/>
          <w:rtl/>
        </w:rPr>
        <w:t xml:space="preserve"> </w:t>
      </w:r>
    </w:p>
    <w:p w:rsidR="00EF657B" w:rsidRPr="00912974" w:rsidRDefault="00EF657B" w:rsidP="008911CD">
      <w:pPr>
        <w:tabs>
          <w:tab w:val="right" w:pos="270"/>
        </w:tabs>
        <w:bidi/>
        <w:spacing w:after="0"/>
        <w:rPr>
          <w:rFonts w:ascii="Simplified Arabic" w:hAnsi="Simplified Arabic" w:cs="Simplified Arabic"/>
          <w:b/>
          <w:bCs/>
          <w:color w:val="0D0D0D" w:themeColor="text1" w:themeTint="F2"/>
          <w:sz w:val="2"/>
          <w:szCs w:val="2"/>
          <w:rtl/>
          <w:lang w:bidi="ar-EG"/>
        </w:rPr>
      </w:pPr>
    </w:p>
    <w:p w:rsidR="00EF657B" w:rsidRPr="00912974" w:rsidRDefault="00EF657B" w:rsidP="008911CD">
      <w:pPr>
        <w:shd w:val="clear" w:color="auto" w:fill="FFFFFF"/>
        <w:bidi/>
        <w:spacing w:after="0"/>
        <w:ind w:left="-16"/>
        <w:jc w:val="both"/>
        <w:rPr>
          <w:rFonts w:ascii="Simplified Arabic" w:hAnsi="Simplified Arabic" w:cs="Simplified Arabic"/>
          <w:b/>
          <w:bCs/>
          <w:color w:val="0D0D0D" w:themeColor="text1" w:themeTint="F2"/>
          <w:sz w:val="28"/>
          <w:szCs w:val="28"/>
          <w:rtl/>
          <w:lang w:bidi="ar-EG"/>
        </w:rPr>
      </w:pPr>
      <w:r w:rsidRPr="00912974">
        <w:rPr>
          <w:rFonts w:ascii="Simplified Arabic" w:hAnsi="Simplified Arabic" w:cs="Simplified Arabic" w:hint="cs"/>
          <w:b/>
          <w:bCs/>
          <w:color w:val="0D0D0D" w:themeColor="text1" w:themeTint="F2"/>
          <w:sz w:val="28"/>
          <w:szCs w:val="28"/>
          <w:rtl/>
          <w:lang w:bidi="ar-EG"/>
        </w:rPr>
        <w:t>2-</w:t>
      </w:r>
      <w:r w:rsidR="00B479F3" w:rsidRPr="00912974">
        <w:rPr>
          <w:rFonts w:ascii="Simplified Arabic" w:hAnsi="Simplified Arabic" w:cs="Simplified Arabic" w:hint="cs"/>
          <w:b/>
          <w:bCs/>
          <w:color w:val="0D0D0D" w:themeColor="text1" w:themeTint="F2"/>
          <w:sz w:val="28"/>
          <w:szCs w:val="28"/>
          <w:rtl/>
          <w:lang w:bidi="ar-EG"/>
        </w:rPr>
        <w:t>2</w:t>
      </w:r>
      <w:r w:rsidRPr="00912974">
        <w:rPr>
          <w:rFonts w:ascii="Simplified Arabic" w:hAnsi="Simplified Arabic" w:cs="Simplified Arabic" w:hint="cs"/>
          <w:b/>
          <w:bCs/>
          <w:color w:val="0D0D0D" w:themeColor="text1" w:themeTint="F2"/>
          <w:sz w:val="28"/>
          <w:szCs w:val="28"/>
          <w:rtl/>
          <w:lang w:bidi="ar-EG"/>
        </w:rPr>
        <w:t xml:space="preserve">  تأثير إنتشار جائحة كورونا على قطاع الطيران بالدول العربية</w:t>
      </w:r>
    </w:p>
    <w:p w:rsidR="00295AA3" w:rsidRDefault="00295AA3" w:rsidP="008911CD">
      <w:pPr>
        <w:shd w:val="clear" w:color="auto" w:fill="FFFFFF"/>
        <w:bidi/>
        <w:spacing w:after="0"/>
        <w:jc w:val="both"/>
        <w:rPr>
          <w:rFonts w:ascii="Simplified Arabic" w:hAnsi="Simplified Arabic" w:cs="Simplified Arabic"/>
          <w:color w:val="0D0D0D" w:themeColor="text1" w:themeTint="F2"/>
          <w:sz w:val="24"/>
          <w:szCs w:val="24"/>
          <w:rtl/>
        </w:rPr>
      </w:pPr>
      <w:r w:rsidRPr="00912974">
        <w:rPr>
          <w:rFonts w:ascii="Simplified Arabic" w:hAnsi="Simplified Arabic" w:cs="Simplified Arabic"/>
          <w:color w:val="0D0D0D" w:themeColor="text1" w:themeTint="F2"/>
          <w:sz w:val="24"/>
          <w:szCs w:val="24"/>
          <w:rtl/>
        </w:rPr>
        <w:t>مع دخول فيروس كورونا المنطقة العربية وتزايد عدد الحالات المسجلة في بلدان المنطقة</w:t>
      </w:r>
      <w:r w:rsidR="00B479F3" w:rsidRPr="00912974">
        <w:rPr>
          <w:rFonts w:ascii="Simplified Arabic" w:hAnsi="Simplified Arabic" w:cs="Simplified Arabic" w:hint="cs"/>
          <w:color w:val="0D0D0D" w:themeColor="text1" w:themeTint="F2"/>
          <w:sz w:val="24"/>
          <w:szCs w:val="24"/>
          <w:rtl/>
        </w:rPr>
        <w:t xml:space="preserve">، </w:t>
      </w:r>
      <w:r w:rsidRPr="00912974">
        <w:rPr>
          <w:rFonts w:ascii="Simplified Arabic" w:hAnsi="Simplified Arabic" w:cs="Simplified Arabic"/>
          <w:color w:val="0D0D0D" w:themeColor="text1" w:themeTint="F2"/>
          <w:sz w:val="24"/>
          <w:szCs w:val="24"/>
          <w:rtl/>
        </w:rPr>
        <w:t>أعلنت السعودية، مصر، الكويت، الإمارات، البحرين، العراق، قطر، سلطنة عمان، الأردن، تونس، الجزائر ولبنان عن وجود حالات إصابة بفيروس كورونا واتخذت دول المنطقة عدد من الإجراءات للوقاية والتعامل مع الفيروس مثل وقف بعض شركات الطيران الرحلات من وإلى الصين</w:t>
      </w:r>
      <w:r w:rsidRPr="00912974">
        <w:rPr>
          <w:rFonts w:ascii="Simplified Arabic" w:hAnsi="Simplified Arabic" w:cs="Simplified Arabic"/>
          <w:color w:val="0D0D0D" w:themeColor="text1" w:themeTint="F2"/>
          <w:sz w:val="24"/>
          <w:szCs w:val="24"/>
        </w:rPr>
        <w:t>.</w:t>
      </w:r>
    </w:p>
    <w:p w:rsidR="00295AA3" w:rsidRDefault="00295AA3" w:rsidP="008911CD">
      <w:pPr>
        <w:shd w:val="clear" w:color="auto" w:fill="FFFFFF"/>
        <w:bidi/>
        <w:spacing w:after="0"/>
        <w:jc w:val="both"/>
        <w:rPr>
          <w:rFonts w:ascii="Simplified Arabic" w:hAnsi="Simplified Arabic" w:cs="Simplified Arabic"/>
          <w:color w:val="0D0D0D" w:themeColor="text1" w:themeTint="F2"/>
          <w:sz w:val="24"/>
          <w:szCs w:val="24"/>
          <w:rtl/>
        </w:rPr>
      </w:pPr>
      <w:r w:rsidRPr="00912974">
        <w:rPr>
          <w:rFonts w:ascii="Simplified Arabic" w:hAnsi="Simplified Arabic" w:cs="Simplified Arabic"/>
          <w:color w:val="0D0D0D" w:themeColor="text1" w:themeTint="F2"/>
          <w:sz w:val="24"/>
          <w:szCs w:val="24"/>
          <w:rtl/>
        </w:rPr>
        <w:t>وشهدت غالبية البورصات الخليجية ومصر تراجع كبير للمؤشرات بسبب المخاوف من تأثير الفيروس على الاقتصاد العالمي وعلقت البورصة الكويتية والمصرية التداول بشكل مؤقت</w:t>
      </w:r>
      <w:r w:rsidRPr="00912974">
        <w:rPr>
          <w:rFonts w:ascii="Simplified Arabic" w:hAnsi="Simplified Arabic" w:cs="Simplified Arabic"/>
          <w:color w:val="0D0D0D" w:themeColor="text1" w:themeTint="F2"/>
          <w:sz w:val="24"/>
          <w:szCs w:val="24"/>
        </w:rPr>
        <w:t>.</w:t>
      </w:r>
      <w:r w:rsidR="00A03D50" w:rsidRPr="00912974">
        <w:rPr>
          <w:rFonts w:ascii="Simplified Arabic" w:hAnsi="Simplified Arabic" w:cs="Simplified Arabic" w:hint="cs"/>
          <w:color w:val="0D0D0D" w:themeColor="text1" w:themeTint="F2"/>
          <w:sz w:val="24"/>
          <w:szCs w:val="24"/>
          <w:rtl/>
          <w:lang w:bidi="ar-EG"/>
        </w:rPr>
        <w:t xml:space="preserve"> </w:t>
      </w:r>
      <w:r w:rsidR="00A03D50" w:rsidRPr="00912974">
        <w:rPr>
          <w:rFonts w:ascii="Simplified Arabic" w:hAnsi="Simplified Arabic" w:cs="Simplified Arabic" w:hint="cs"/>
          <w:color w:val="0D0D0D" w:themeColor="text1" w:themeTint="F2"/>
          <w:sz w:val="24"/>
          <w:szCs w:val="24"/>
          <w:rtl/>
        </w:rPr>
        <w:t>وعلقت</w:t>
      </w:r>
      <w:r w:rsidRPr="00912974">
        <w:rPr>
          <w:rFonts w:ascii="Simplified Arabic" w:hAnsi="Simplified Arabic" w:cs="Simplified Arabic"/>
          <w:color w:val="0D0D0D" w:themeColor="text1" w:themeTint="F2"/>
          <w:sz w:val="24"/>
          <w:szCs w:val="24"/>
          <w:rtl/>
        </w:rPr>
        <w:t xml:space="preserve"> المملكة العربية السعودية الدخول إلى أراضيها بغرض العمرة أو السياحة من بعض الدول التي ينتشر بها الفيروس</w:t>
      </w:r>
      <w:r w:rsidR="00A03D50" w:rsidRPr="00912974">
        <w:rPr>
          <w:rFonts w:ascii="Simplified Arabic" w:hAnsi="Simplified Arabic" w:cs="Simplified Arabic" w:hint="cs"/>
          <w:color w:val="0D0D0D" w:themeColor="text1" w:themeTint="F2"/>
          <w:sz w:val="24"/>
          <w:szCs w:val="24"/>
          <w:rtl/>
        </w:rPr>
        <w:t xml:space="preserve">، ومن المتوقع وفق لتقرير </w:t>
      </w:r>
      <w:r w:rsidRPr="00912974">
        <w:rPr>
          <w:rFonts w:ascii="Simplified Arabic" w:hAnsi="Simplified Arabic" w:cs="Simplified Arabic"/>
          <w:color w:val="0D0D0D" w:themeColor="text1" w:themeTint="F2"/>
          <w:sz w:val="24"/>
          <w:szCs w:val="24"/>
          <w:rtl/>
        </w:rPr>
        <w:t>شركة أبحاث كابيتال ايكونوميكس</w:t>
      </w:r>
      <w:r w:rsidRPr="00912974">
        <w:rPr>
          <w:rFonts w:ascii="Simplified Arabic" w:hAnsi="Simplified Arabic" w:cs="Simplified Arabic"/>
          <w:color w:val="0D0D0D" w:themeColor="text1" w:themeTint="F2"/>
          <w:sz w:val="24"/>
          <w:szCs w:val="24"/>
        </w:rPr>
        <w:t>  (Capital Economics)</w:t>
      </w:r>
      <w:r w:rsidRPr="00912974">
        <w:rPr>
          <w:rFonts w:ascii="Simplified Arabic" w:hAnsi="Simplified Arabic" w:cs="Simplified Arabic"/>
          <w:color w:val="0D0D0D" w:themeColor="text1" w:themeTint="F2"/>
          <w:sz w:val="24"/>
          <w:szCs w:val="24"/>
          <w:rtl/>
        </w:rPr>
        <w:t xml:space="preserve"> </w:t>
      </w:r>
      <w:r w:rsidR="00A03D50" w:rsidRPr="00912974">
        <w:rPr>
          <w:rFonts w:ascii="Simplified Arabic" w:hAnsi="Simplified Arabic" w:cs="Simplified Arabic" w:hint="cs"/>
          <w:color w:val="0D0D0D" w:themeColor="text1" w:themeTint="F2"/>
          <w:sz w:val="24"/>
          <w:szCs w:val="24"/>
          <w:rtl/>
        </w:rPr>
        <w:t>أن</w:t>
      </w:r>
      <w:r w:rsidRPr="00912974">
        <w:rPr>
          <w:rFonts w:ascii="Simplified Arabic" w:hAnsi="Simplified Arabic" w:cs="Simplified Arabic"/>
          <w:color w:val="0D0D0D" w:themeColor="text1" w:themeTint="F2"/>
          <w:sz w:val="24"/>
          <w:szCs w:val="24"/>
          <w:rtl/>
        </w:rPr>
        <w:t xml:space="preserve"> قرار وقف العمرة سيكون له تأثير سلبي على قطاع السياحة في السعودية الذي يشكل 10% من الناتج المحلي الإجمالي بالإضافة لخفض متوقع في إنتاج النفط بسبب انخفاض الطلب</w:t>
      </w:r>
      <w:r w:rsidR="00A03D50" w:rsidRPr="00912974">
        <w:rPr>
          <w:rFonts w:ascii="Simplified Arabic" w:hAnsi="Simplified Arabic" w:cs="Simplified Arabic" w:hint="cs"/>
          <w:color w:val="0D0D0D" w:themeColor="text1" w:themeTint="F2"/>
          <w:sz w:val="24"/>
          <w:szCs w:val="24"/>
          <w:rtl/>
        </w:rPr>
        <w:t xml:space="preserve"> لانخفاض النمو والنشاط الاقتصادى في اغلبية دول العالم. </w:t>
      </w:r>
    </w:p>
    <w:p w:rsidR="006673E1" w:rsidRPr="00912974" w:rsidRDefault="00295AA3" w:rsidP="008911CD">
      <w:pPr>
        <w:shd w:val="clear" w:color="auto" w:fill="FFFFFF"/>
        <w:bidi/>
        <w:spacing w:after="0"/>
        <w:jc w:val="both"/>
        <w:rPr>
          <w:rFonts w:ascii="Simplified Arabic" w:hAnsi="Simplified Arabic" w:cs="Simplified Arabic"/>
          <w:color w:val="0D0D0D" w:themeColor="text1" w:themeTint="F2"/>
          <w:sz w:val="24"/>
          <w:szCs w:val="24"/>
          <w:rtl/>
        </w:rPr>
      </w:pPr>
      <w:r w:rsidRPr="00912974">
        <w:rPr>
          <w:rFonts w:ascii="Simplified Arabic" w:hAnsi="Simplified Arabic" w:cs="Simplified Arabic"/>
          <w:color w:val="0D0D0D" w:themeColor="text1" w:themeTint="F2"/>
          <w:sz w:val="24"/>
          <w:szCs w:val="24"/>
          <w:rtl/>
        </w:rPr>
        <w:t xml:space="preserve">ويتوقع صندوق النقد الدولي نمو الاقتصاد السعودي بنسبة 1.9% والإمارات بنسبة </w:t>
      </w:r>
      <w:r w:rsidR="003F2726" w:rsidRPr="00912974">
        <w:rPr>
          <w:rFonts w:ascii="Simplified Arabic" w:hAnsi="Simplified Arabic" w:cs="Simplified Arabic" w:hint="cs"/>
          <w:color w:val="0D0D0D" w:themeColor="text1" w:themeTint="F2"/>
          <w:sz w:val="24"/>
          <w:szCs w:val="24"/>
          <w:rtl/>
        </w:rPr>
        <w:t>2.5%</w:t>
      </w:r>
      <w:r w:rsidRPr="00912974">
        <w:rPr>
          <w:rFonts w:ascii="Simplified Arabic" w:hAnsi="Simplified Arabic" w:cs="Simplified Arabic"/>
          <w:color w:val="0D0D0D" w:themeColor="text1" w:themeTint="F2"/>
          <w:sz w:val="24"/>
          <w:szCs w:val="24"/>
        </w:rPr>
        <w:t xml:space="preserve"> </w:t>
      </w:r>
      <w:r w:rsidRPr="00912974">
        <w:rPr>
          <w:rFonts w:ascii="Simplified Arabic" w:hAnsi="Simplified Arabic" w:cs="Simplified Arabic"/>
          <w:color w:val="0D0D0D" w:themeColor="text1" w:themeTint="F2"/>
          <w:sz w:val="24"/>
          <w:szCs w:val="24"/>
          <w:rtl/>
        </w:rPr>
        <w:t xml:space="preserve">ومصر بنسبة 5.9% </w:t>
      </w:r>
      <w:r w:rsidR="00A03D50" w:rsidRPr="00912974">
        <w:rPr>
          <w:rFonts w:ascii="Simplified Arabic" w:hAnsi="Simplified Arabic" w:cs="Simplified Arabic" w:hint="cs"/>
          <w:color w:val="0D0D0D" w:themeColor="text1" w:themeTint="F2"/>
          <w:sz w:val="24"/>
          <w:szCs w:val="24"/>
          <w:rtl/>
        </w:rPr>
        <w:t xml:space="preserve"> خلال</w:t>
      </w:r>
      <w:r w:rsidRPr="00912974">
        <w:rPr>
          <w:rFonts w:ascii="Simplified Arabic" w:hAnsi="Simplified Arabic" w:cs="Simplified Arabic"/>
          <w:color w:val="0D0D0D" w:themeColor="text1" w:themeTint="F2"/>
          <w:sz w:val="24"/>
          <w:szCs w:val="24"/>
          <w:rtl/>
        </w:rPr>
        <w:t xml:space="preserve"> عام 2020، بحسب بيانات الصندوق</w:t>
      </w:r>
      <w:r w:rsidRPr="00912974">
        <w:rPr>
          <w:rFonts w:ascii="Simplified Arabic" w:hAnsi="Simplified Arabic" w:cs="Simplified Arabic"/>
          <w:color w:val="0D0D0D" w:themeColor="text1" w:themeTint="F2"/>
          <w:sz w:val="24"/>
          <w:szCs w:val="24"/>
        </w:rPr>
        <w:t>.</w:t>
      </w:r>
      <w:r w:rsidR="006951F8" w:rsidRPr="00912974">
        <w:rPr>
          <w:rFonts w:ascii="Simplified Arabic" w:hAnsi="Simplified Arabic" w:cs="Simplified Arabic" w:hint="cs"/>
          <w:color w:val="0D0D0D" w:themeColor="text1" w:themeTint="F2"/>
          <w:sz w:val="24"/>
          <w:szCs w:val="24"/>
          <w:rtl/>
        </w:rPr>
        <w:t xml:space="preserve"> </w:t>
      </w:r>
    </w:p>
    <w:p w:rsidR="006673E1" w:rsidRPr="00912974" w:rsidRDefault="006951F8" w:rsidP="008911CD">
      <w:pPr>
        <w:shd w:val="clear" w:color="auto" w:fill="FFFFFF"/>
        <w:bidi/>
        <w:spacing w:after="0"/>
        <w:jc w:val="both"/>
        <w:rPr>
          <w:rFonts w:ascii="Simplified Arabic" w:hAnsi="Simplified Arabic" w:cs="Simplified Arabic"/>
          <w:color w:val="0D0D0D" w:themeColor="text1" w:themeTint="F2"/>
          <w:sz w:val="24"/>
          <w:szCs w:val="24"/>
        </w:rPr>
      </w:pPr>
      <w:r w:rsidRPr="00912974">
        <w:rPr>
          <w:rFonts w:ascii="Simplified Arabic" w:hAnsi="Simplified Arabic" w:cs="Simplified Arabic" w:hint="cs"/>
          <w:color w:val="0D0D0D" w:themeColor="text1" w:themeTint="F2"/>
          <w:sz w:val="24"/>
          <w:szCs w:val="24"/>
          <w:rtl/>
        </w:rPr>
        <w:t>الإ انه من ناحية أخرى</w:t>
      </w:r>
      <w:r w:rsidR="003F2726" w:rsidRPr="00912974">
        <w:rPr>
          <w:rFonts w:ascii="Simplified Arabic" w:hAnsi="Simplified Arabic" w:cs="Simplified Arabic" w:hint="cs"/>
          <w:color w:val="0D0D0D" w:themeColor="text1" w:themeTint="F2"/>
          <w:sz w:val="24"/>
          <w:szCs w:val="24"/>
          <w:rtl/>
          <w:lang w:bidi="ar-EG"/>
        </w:rPr>
        <w:t xml:space="preserve"> </w:t>
      </w:r>
      <w:r w:rsidRPr="00912974">
        <w:rPr>
          <w:rFonts w:ascii="Simplified Arabic" w:hAnsi="Simplified Arabic" w:cs="Simplified Arabic" w:hint="cs"/>
          <w:color w:val="0D0D0D" w:themeColor="text1" w:themeTint="F2"/>
          <w:sz w:val="24"/>
          <w:szCs w:val="24"/>
          <w:rtl/>
        </w:rPr>
        <w:t>فأن</w:t>
      </w:r>
      <w:r w:rsidR="00295AA3" w:rsidRPr="00912974">
        <w:rPr>
          <w:rFonts w:ascii="Simplified Arabic" w:hAnsi="Simplified Arabic" w:cs="Simplified Arabic"/>
          <w:color w:val="0D0D0D" w:themeColor="text1" w:themeTint="F2"/>
          <w:sz w:val="24"/>
          <w:szCs w:val="24"/>
          <w:rtl/>
        </w:rPr>
        <w:t xml:space="preserve"> جميع الدول</w:t>
      </w:r>
      <w:r w:rsidR="003F2726" w:rsidRPr="00912974">
        <w:rPr>
          <w:rFonts w:ascii="Simplified Arabic" w:hAnsi="Simplified Arabic" w:cs="Simplified Arabic"/>
          <w:color w:val="0D0D0D" w:themeColor="text1" w:themeTint="F2"/>
          <w:sz w:val="24"/>
          <w:szCs w:val="24"/>
          <w:rtl/>
        </w:rPr>
        <w:t xml:space="preserve"> الأعضاء بمجلس التعاون الخليجي</w:t>
      </w:r>
      <w:r w:rsidR="00295AA3" w:rsidRPr="00912974">
        <w:rPr>
          <w:rFonts w:ascii="Simplified Arabic" w:hAnsi="Simplified Arabic" w:cs="Simplified Arabic"/>
          <w:color w:val="0D0D0D" w:themeColor="text1" w:themeTint="F2"/>
          <w:sz w:val="24"/>
          <w:szCs w:val="24"/>
          <w:rtl/>
        </w:rPr>
        <w:t>، مقبلة على أضرار ناجمة عن قيود السفر، لكن دبي، وهي مركز لحركة التجارة، قد يصيبها الضرر الأكبر</w:t>
      </w:r>
      <w:r w:rsidR="003F2726" w:rsidRPr="00912974">
        <w:rPr>
          <w:rFonts w:ascii="Simplified Arabic" w:hAnsi="Simplified Arabic" w:cs="Simplified Arabic"/>
          <w:color w:val="0D0D0D" w:themeColor="text1" w:themeTint="F2"/>
          <w:sz w:val="24"/>
          <w:szCs w:val="24"/>
        </w:rPr>
        <w:t>.</w:t>
      </w:r>
      <w:r w:rsidR="003F2726" w:rsidRPr="00912974">
        <w:rPr>
          <w:rFonts w:ascii="Simplified Arabic" w:hAnsi="Simplified Arabic" w:cs="Simplified Arabic" w:hint="cs"/>
          <w:color w:val="0D0D0D" w:themeColor="text1" w:themeTint="F2"/>
          <w:sz w:val="24"/>
          <w:szCs w:val="24"/>
          <w:rtl/>
        </w:rPr>
        <w:t xml:space="preserve"> كما</w:t>
      </w:r>
      <w:r w:rsidR="00295AA3" w:rsidRPr="00912974">
        <w:rPr>
          <w:rFonts w:ascii="Simplified Arabic" w:hAnsi="Simplified Arabic" w:cs="Simplified Arabic"/>
          <w:color w:val="0D0D0D" w:themeColor="text1" w:themeTint="F2"/>
          <w:sz w:val="24"/>
          <w:szCs w:val="24"/>
          <w:rtl/>
        </w:rPr>
        <w:t xml:space="preserve"> إن العجز المالي في المنطقة سيزيد العام المقبل بسبب ارتفاع متوقع في الإنفاق مع هبوط في أسعار النفط وضعف النمو</w:t>
      </w:r>
      <w:r w:rsidRPr="00912974">
        <w:rPr>
          <w:rFonts w:ascii="Simplified Arabic" w:hAnsi="Simplified Arabic" w:cs="Simplified Arabic"/>
          <w:color w:val="0D0D0D" w:themeColor="text1" w:themeTint="F2"/>
          <w:sz w:val="24"/>
          <w:szCs w:val="24"/>
        </w:rPr>
        <w:t>.</w:t>
      </w:r>
      <w:r w:rsidRPr="00912974">
        <w:rPr>
          <w:rFonts w:ascii="Simplified Arabic" w:hAnsi="Simplified Arabic" w:cs="Simplified Arabic" w:hint="cs"/>
          <w:color w:val="0D0D0D" w:themeColor="text1" w:themeTint="F2"/>
          <w:sz w:val="24"/>
          <w:szCs w:val="24"/>
          <w:rtl/>
          <w:lang w:bidi="ar-EG"/>
        </w:rPr>
        <w:t xml:space="preserve"> </w:t>
      </w:r>
      <w:r w:rsidR="003F2726" w:rsidRPr="00912974">
        <w:rPr>
          <w:rFonts w:ascii="Simplified Arabic" w:hAnsi="Simplified Arabic" w:cs="Simplified Arabic" w:hint="cs"/>
          <w:color w:val="0D0D0D" w:themeColor="text1" w:themeTint="F2"/>
          <w:sz w:val="24"/>
          <w:szCs w:val="24"/>
          <w:rtl/>
        </w:rPr>
        <w:t>ومن المتوقع أيضا</w:t>
      </w:r>
      <w:r w:rsidRPr="00912974">
        <w:rPr>
          <w:rFonts w:ascii="Simplified Arabic" w:hAnsi="Simplified Arabic" w:cs="Simplified Arabic" w:hint="cs"/>
          <w:color w:val="0D0D0D" w:themeColor="text1" w:themeTint="F2"/>
          <w:sz w:val="24"/>
          <w:szCs w:val="24"/>
          <w:rtl/>
        </w:rPr>
        <w:t xml:space="preserve"> وفقًا لتوقعات صندوق النقد الدولى</w:t>
      </w:r>
      <w:r w:rsidR="003F2726" w:rsidRPr="00912974">
        <w:rPr>
          <w:rFonts w:ascii="Simplified Arabic" w:hAnsi="Simplified Arabic" w:cs="Simplified Arabic" w:hint="cs"/>
          <w:color w:val="0D0D0D" w:themeColor="text1" w:themeTint="F2"/>
          <w:sz w:val="24"/>
          <w:szCs w:val="24"/>
          <w:rtl/>
        </w:rPr>
        <w:t xml:space="preserve"> أن تتراجع نسبة مساهمة قطاع السياحة والسفر على الاقتصاد العربي </w:t>
      </w:r>
      <w:r w:rsidR="00E64407" w:rsidRPr="00912974">
        <w:rPr>
          <w:rFonts w:ascii="Simplified Arabic" w:hAnsi="Simplified Arabic" w:cs="Simplified Arabic" w:hint="cs"/>
          <w:color w:val="0D0D0D" w:themeColor="text1" w:themeTint="F2"/>
          <w:sz w:val="24"/>
          <w:szCs w:val="24"/>
          <w:rtl/>
        </w:rPr>
        <w:t>بحوالي</w:t>
      </w:r>
      <w:r w:rsidR="003F2726" w:rsidRPr="00912974">
        <w:rPr>
          <w:rFonts w:ascii="Simplified Arabic" w:hAnsi="Simplified Arabic" w:cs="Simplified Arabic" w:hint="cs"/>
          <w:color w:val="0D0D0D" w:themeColor="text1" w:themeTint="F2"/>
          <w:sz w:val="24"/>
          <w:szCs w:val="24"/>
          <w:rtl/>
        </w:rPr>
        <w:t xml:space="preserve"> 126 مليار</w:t>
      </w:r>
      <w:r w:rsidRPr="00912974">
        <w:rPr>
          <w:rFonts w:ascii="Simplified Arabic" w:hAnsi="Simplified Arabic" w:cs="Simplified Arabic" w:hint="cs"/>
          <w:color w:val="0D0D0D" w:themeColor="text1" w:themeTint="F2"/>
          <w:sz w:val="24"/>
          <w:szCs w:val="24"/>
          <w:rtl/>
        </w:rPr>
        <w:t xml:space="preserve"> دولار </w:t>
      </w:r>
      <w:r w:rsidR="003F2726" w:rsidRPr="00912974">
        <w:rPr>
          <w:rFonts w:ascii="Simplified Arabic" w:hAnsi="Simplified Arabic" w:cs="Simplified Arabic" w:hint="cs"/>
          <w:color w:val="0D0D0D" w:themeColor="text1" w:themeTint="F2"/>
          <w:sz w:val="24"/>
          <w:szCs w:val="24"/>
          <w:rtl/>
        </w:rPr>
        <w:t>مما يهدد بخسارة حوالى 4 مليون فرصة عمل عام 2020 مقارنة بالعالم السابق.</w:t>
      </w:r>
      <w:r w:rsidR="006673E1" w:rsidRPr="00912974">
        <w:rPr>
          <w:rFonts w:ascii="Simplified Arabic" w:hAnsi="Simplified Arabic" w:cs="Simplified Arabic"/>
          <w:color w:val="0D0D0D" w:themeColor="text1" w:themeTint="F2"/>
          <w:sz w:val="24"/>
          <w:szCs w:val="24"/>
          <w:rtl/>
        </w:rPr>
        <w:t xml:space="preserve"> إذ من المتوقع أن ينخفض الاستثمار في قطاع السياحة والسفر في العالم العربي بـ 25.4 مليار دولار في العام 2020 مقارنة بـ 2019، كما من المتوقع أن تنخفض إيرادات السياحة الدولية بين 50 و60 مليار دولار أميركي في 2020 مقارنة بـ 2019</w:t>
      </w:r>
      <w:r w:rsidR="006673E1" w:rsidRPr="00912974">
        <w:rPr>
          <w:rFonts w:ascii="Simplified Arabic" w:hAnsi="Simplified Arabic" w:cs="Simplified Arabic"/>
          <w:color w:val="0D0D0D" w:themeColor="text1" w:themeTint="F2"/>
          <w:sz w:val="24"/>
          <w:szCs w:val="24"/>
        </w:rPr>
        <w:t>.</w:t>
      </w:r>
    </w:p>
    <w:p w:rsidR="009642EF" w:rsidRPr="00912974" w:rsidRDefault="006951F8" w:rsidP="008911CD">
      <w:pPr>
        <w:shd w:val="clear" w:color="auto" w:fill="FFFFFF"/>
        <w:bidi/>
        <w:spacing w:after="0"/>
        <w:jc w:val="both"/>
        <w:rPr>
          <w:rFonts w:ascii="Simplified Arabic" w:hAnsi="Simplified Arabic" w:cs="Simplified Arabic"/>
          <w:color w:val="0D0D0D" w:themeColor="text1" w:themeTint="F2"/>
          <w:sz w:val="24"/>
          <w:szCs w:val="24"/>
        </w:rPr>
      </w:pPr>
      <w:r w:rsidRPr="00912974">
        <w:rPr>
          <w:rFonts w:ascii="Simplified Arabic" w:hAnsi="Simplified Arabic" w:cs="Simplified Arabic" w:hint="cs"/>
          <w:color w:val="0D0D0D" w:themeColor="text1" w:themeTint="F2"/>
          <w:sz w:val="24"/>
          <w:szCs w:val="24"/>
          <w:rtl/>
        </w:rPr>
        <w:t>ووفق لتوقعات</w:t>
      </w:r>
      <w:r w:rsidR="009642EF" w:rsidRPr="00912974">
        <w:rPr>
          <w:rFonts w:ascii="Simplified Arabic" w:hAnsi="Simplified Arabic" w:cs="Simplified Arabic"/>
          <w:color w:val="0D0D0D" w:themeColor="text1" w:themeTint="F2"/>
          <w:sz w:val="24"/>
          <w:szCs w:val="24"/>
          <w:rtl/>
        </w:rPr>
        <w:t xml:space="preserve"> المجلس الدولي للمطارات </w:t>
      </w:r>
      <w:r w:rsidRPr="00912974">
        <w:rPr>
          <w:rFonts w:ascii="Simplified Arabic" w:hAnsi="Simplified Arabic" w:cs="Simplified Arabic" w:hint="cs"/>
          <w:color w:val="0D0D0D" w:themeColor="text1" w:themeTint="F2"/>
          <w:sz w:val="24"/>
          <w:szCs w:val="24"/>
          <w:rtl/>
        </w:rPr>
        <w:t xml:space="preserve">سوف </w:t>
      </w:r>
      <w:r w:rsidR="009642EF" w:rsidRPr="00912974">
        <w:rPr>
          <w:rFonts w:ascii="Simplified Arabic" w:hAnsi="Simplified Arabic" w:cs="Simplified Arabic"/>
          <w:color w:val="0D0D0D" w:themeColor="text1" w:themeTint="F2"/>
          <w:sz w:val="24"/>
          <w:szCs w:val="24"/>
          <w:rtl/>
        </w:rPr>
        <w:t>تصل خسائر إيرادات المسافرين إلى 314 مليار دولار في العام 2020 مقارنة بالعام 2019، كما من المتوقع أن ينخفض طلب الركاب (المُقاس بالمسافرين الكيلوم</w:t>
      </w:r>
      <w:r w:rsidR="00DA0FA5" w:rsidRPr="00912974">
        <w:rPr>
          <w:rFonts w:ascii="Simplified Arabic" w:hAnsi="Simplified Arabic" w:cs="Simplified Arabic"/>
          <w:color w:val="0D0D0D" w:themeColor="text1" w:themeTint="F2"/>
          <w:sz w:val="24"/>
          <w:szCs w:val="24"/>
          <w:rtl/>
        </w:rPr>
        <w:t>تر</w:t>
      </w:r>
      <w:r w:rsidR="00E64407">
        <w:rPr>
          <w:rFonts w:ascii="Simplified Arabic" w:hAnsi="Simplified Arabic" w:cs="Simplified Arabic" w:hint="cs"/>
          <w:color w:val="0D0D0D" w:themeColor="text1" w:themeTint="F2"/>
          <w:sz w:val="24"/>
          <w:szCs w:val="24"/>
          <w:rtl/>
        </w:rPr>
        <w:t xml:space="preserve"> </w:t>
      </w:r>
      <w:r w:rsidR="00DA0FA5" w:rsidRPr="00912974">
        <w:rPr>
          <w:rFonts w:ascii="Simplified Arabic" w:hAnsi="Simplified Arabic" w:cs="Simplified Arabic"/>
          <w:color w:val="0D0D0D" w:themeColor="text1" w:themeTint="F2"/>
          <w:sz w:val="24"/>
          <w:szCs w:val="24"/>
          <w:rtl/>
        </w:rPr>
        <w:t>يين المنقولين) بنسبة 48</w:t>
      </w:r>
      <w:r w:rsidR="00DA0FA5" w:rsidRPr="00912974">
        <w:rPr>
          <w:rFonts w:ascii="Simplified Arabic" w:hAnsi="Simplified Arabic" w:cs="Simplified Arabic" w:hint="cs"/>
          <w:color w:val="0D0D0D" w:themeColor="text1" w:themeTint="F2"/>
          <w:sz w:val="24"/>
          <w:szCs w:val="24"/>
          <w:rtl/>
        </w:rPr>
        <w:t xml:space="preserve">% </w:t>
      </w:r>
      <w:r w:rsidR="009642EF" w:rsidRPr="00912974">
        <w:rPr>
          <w:rFonts w:ascii="Simplified Arabic" w:hAnsi="Simplified Arabic" w:cs="Simplified Arabic"/>
          <w:color w:val="0D0D0D" w:themeColor="text1" w:themeTint="F2"/>
          <w:sz w:val="24"/>
          <w:szCs w:val="24"/>
          <w:rtl/>
        </w:rPr>
        <w:t xml:space="preserve">في العام 2020 </w:t>
      </w:r>
      <w:r w:rsidR="009642EF" w:rsidRPr="00912974">
        <w:rPr>
          <w:rFonts w:ascii="Simplified Arabic" w:hAnsi="Simplified Arabic" w:cs="Simplified Arabic"/>
          <w:color w:val="0D0D0D" w:themeColor="text1" w:themeTint="F2"/>
          <w:sz w:val="24"/>
          <w:szCs w:val="24"/>
          <w:rtl/>
        </w:rPr>
        <w:lastRenderedPageBreak/>
        <w:t>مقارنة بالعام 2019</w:t>
      </w:r>
      <w:r w:rsidR="009642EF" w:rsidRPr="00912974">
        <w:rPr>
          <w:rFonts w:ascii="Simplified Arabic" w:hAnsi="Simplified Arabic" w:cs="Simplified Arabic"/>
          <w:color w:val="0D0D0D" w:themeColor="text1" w:themeTint="F2"/>
          <w:sz w:val="24"/>
          <w:szCs w:val="24"/>
        </w:rPr>
        <w:t>.</w:t>
      </w:r>
      <w:r w:rsidR="00DA0FA5" w:rsidRPr="00912974">
        <w:rPr>
          <w:rFonts w:ascii="Helvetica" w:eastAsia="Times New Roman" w:hAnsi="Helvetica" w:cs="Times New Roman" w:hint="cs"/>
          <w:color w:val="0D0D0D" w:themeColor="text1" w:themeTint="F2"/>
          <w:sz w:val="26"/>
          <w:szCs w:val="26"/>
          <w:rtl/>
          <w:lang w:bidi="ar-EG"/>
        </w:rPr>
        <w:t xml:space="preserve"> </w:t>
      </w:r>
      <w:r w:rsidR="009642EF" w:rsidRPr="00912974">
        <w:rPr>
          <w:rFonts w:ascii="Simplified Arabic" w:hAnsi="Simplified Arabic" w:cs="Simplified Arabic"/>
          <w:color w:val="0D0D0D" w:themeColor="text1" w:themeTint="F2"/>
          <w:sz w:val="24"/>
          <w:szCs w:val="24"/>
          <w:rtl/>
        </w:rPr>
        <w:t>ومن تأثيرات الفيروس المتوقعة، خسارة في الوظائف في عام 2020 لتصل إلى 25 مليون وظيفة مرتبطة بالطيران</w:t>
      </w:r>
      <w:r w:rsidR="009642EF" w:rsidRPr="00912974">
        <w:rPr>
          <w:rFonts w:ascii="Simplified Arabic" w:hAnsi="Simplified Arabic" w:cs="Simplified Arabic"/>
          <w:color w:val="0D0D0D" w:themeColor="text1" w:themeTint="F2"/>
          <w:sz w:val="24"/>
          <w:szCs w:val="24"/>
        </w:rPr>
        <w:t>.</w:t>
      </w:r>
    </w:p>
    <w:p w:rsidR="009642EF" w:rsidRDefault="009642EF" w:rsidP="008911CD">
      <w:pPr>
        <w:shd w:val="clear" w:color="auto" w:fill="FFFFFF"/>
        <w:bidi/>
        <w:spacing w:after="0"/>
        <w:jc w:val="both"/>
        <w:rPr>
          <w:rFonts w:ascii="Simplified Arabic" w:hAnsi="Simplified Arabic" w:cs="Simplified Arabic"/>
          <w:color w:val="0D0D0D" w:themeColor="text1" w:themeTint="F2"/>
          <w:sz w:val="24"/>
          <w:szCs w:val="24"/>
          <w:rtl/>
        </w:rPr>
      </w:pPr>
      <w:r w:rsidRPr="00912974">
        <w:rPr>
          <w:rFonts w:ascii="Simplified Arabic" w:hAnsi="Simplified Arabic" w:cs="Simplified Arabic"/>
          <w:color w:val="0D0D0D" w:themeColor="text1" w:themeTint="F2"/>
          <w:sz w:val="24"/>
          <w:szCs w:val="24"/>
          <w:rtl/>
        </w:rPr>
        <w:t xml:space="preserve">وقد سجلت السعة المعروضة الأسبوعية أسوأ تراجع لها في الأسبوع الثالث من شهر </w:t>
      </w:r>
      <w:r w:rsidR="00DA0FA5" w:rsidRPr="00912974">
        <w:rPr>
          <w:rFonts w:ascii="Simplified Arabic" w:hAnsi="Simplified Arabic" w:cs="Simplified Arabic" w:hint="cs"/>
          <w:color w:val="0D0D0D" w:themeColor="text1" w:themeTint="F2"/>
          <w:sz w:val="24"/>
          <w:szCs w:val="24"/>
          <w:rtl/>
        </w:rPr>
        <w:t>أبريل 2020</w:t>
      </w:r>
      <w:r w:rsidRPr="00912974">
        <w:rPr>
          <w:rFonts w:ascii="Simplified Arabic" w:hAnsi="Simplified Arabic" w:cs="Simplified Arabic"/>
          <w:color w:val="0D0D0D" w:themeColor="text1" w:themeTint="F2"/>
          <w:sz w:val="24"/>
          <w:szCs w:val="24"/>
          <w:rtl/>
        </w:rPr>
        <w:t xml:space="preserve"> لتنخفض بنسبة 66 </w:t>
      </w:r>
      <w:r w:rsidR="00DA0FA5" w:rsidRPr="00912974">
        <w:rPr>
          <w:rFonts w:ascii="Simplified Arabic" w:hAnsi="Simplified Arabic" w:cs="Simplified Arabic" w:hint="cs"/>
          <w:color w:val="0D0D0D" w:themeColor="text1" w:themeTint="F2"/>
          <w:sz w:val="24"/>
          <w:szCs w:val="24"/>
          <w:rtl/>
        </w:rPr>
        <w:t>%</w:t>
      </w:r>
      <w:r w:rsidRPr="00912974">
        <w:rPr>
          <w:rFonts w:ascii="Simplified Arabic" w:hAnsi="Simplified Arabic" w:cs="Simplified Arabic"/>
          <w:color w:val="0D0D0D" w:themeColor="text1" w:themeTint="F2"/>
          <w:sz w:val="24"/>
          <w:szCs w:val="24"/>
          <w:rtl/>
        </w:rPr>
        <w:t xml:space="preserve"> مقارنة بالفترة نفسها من العام 2019، وسجلت أعلى نسبة تراجع في السعة المعروضة الأسبوعية في أسبانيا (- 95.1 </w:t>
      </w:r>
      <w:r w:rsidR="00DA0FA5" w:rsidRPr="00912974">
        <w:rPr>
          <w:rFonts w:ascii="Simplified Arabic" w:hAnsi="Simplified Arabic" w:cs="Simplified Arabic" w:hint="cs"/>
          <w:color w:val="0D0D0D" w:themeColor="text1" w:themeTint="F2"/>
          <w:sz w:val="24"/>
          <w:szCs w:val="24"/>
          <w:rtl/>
        </w:rPr>
        <w:t>%</w:t>
      </w:r>
      <w:r w:rsidRPr="00912974">
        <w:rPr>
          <w:rFonts w:ascii="Simplified Arabic" w:hAnsi="Simplified Arabic" w:cs="Simplified Arabic"/>
          <w:color w:val="0D0D0D" w:themeColor="text1" w:themeTint="F2"/>
          <w:sz w:val="24"/>
          <w:szCs w:val="24"/>
          <w:rtl/>
        </w:rPr>
        <w:t>) وألمانيا (93.7</w:t>
      </w:r>
      <w:r w:rsidR="00DA0FA5" w:rsidRPr="00912974">
        <w:rPr>
          <w:rFonts w:ascii="Simplified Arabic" w:hAnsi="Simplified Arabic" w:cs="Simplified Arabic" w:hint="cs"/>
          <w:color w:val="0D0D0D" w:themeColor="text1" w:themeTint="F2"/>
          <w:sz w:val="24"/>
          <w:szCs w:val="24"/>
          <w:rtl/>
        </w:rPr>
        <w:t>%</w:t>
      </w:r>
      <w:r w:rsidRPr="00912974">
        <w:rPr>
          <w:rFonts w:ascii="Simplified Arabic" w:hAnsi="Simplified Arabic" w:cs="Simplified Arabic"/>
          <w:color w:val="0D0D0D" w:themeColor="text1" w:themeTint="F2"/>
          <w:sz w:val="24"/>
          <w:szCs w:val="24"/>
          <w:rtl/>
        </w:rPr>
        <w:t xml:space="preserve">) وذلك في الأسبوع الثالث من شهر </w:t>
      </w:r>
      <w:r w:rsidR="00DA0FA5" w:rsidRPr="00912974">
        <w:rPr>
          <w:rFonts w:ascii="Simplified Arabic" w:hAnsi="Simplified Arabic" w:cs="Simplified Arabic" w:hint="cs"/>
          <w:color w:val="0D0D0D" w:themeColor="text1" w:themeTint="F2"/>
          <w:sz w:val="24"/>
          <w:szCs w:val="24"/>
          <w:rtl/>
        </w:rPr>
        <w:t>ابريل 2020</w:t>
      </w:r>
      <w:r w:rsidRPr="00912974">
        <w:rPr>
          <w:rFonts w:ascii="Simplified Arabic" w:hAnsi="Simplified Arabic" w:cs="Simplified Arabic"/>
          <w:color w:val="0D0D0D" w:themeColor="text1" w:themeTint="F2"/>
          <w:sz w:val="24"/>
          <w:szCs w:val="24"/>
          <w:rtl/>
        </w:rPr>
        <w:t xml:space="preserve"> مقارنة بالفترة نفسها من العام 2019</w:t>
      </w:r>
      <w:r w:rsidRPr="00912974">
        <w:rPr>
          <w:rFonts w:ascii="Simplified Arabic" w:hAnsi="Simplified Arabic" w:cs="Simplified Arabic"/>
          <w:color w:val="0D0D0D" w:themeColor="text1" w:themeTint="F2"/>
          <w:sz w:val="24"/>
          <w:szCs w:val="24"/>
        </w:rPr>
        <w:t>.</w:t>
      </w:r>
    </w:p>
    <w:p w:rsidR="008911CD" w:rsidRPr="00912974" w:rsidRDefault="008911CD" w:rsidP="008911CD">
      <w:pPr>
        <w:shd w:val="clear" w:color="auto" w:fill="FFFFFF"/>
        <w:bidi/>
        <w:spacing w:after="0"/>
        <w:jc w:val="both"/>
        <w:rPr>
          <w:rFonts w:ascii="Simplified Arabic" w:hAnsi="Simplified Arabic" w:cs="Simplified Arabic"/>
          <w:color w:val="0D0D0D" w:themeColor="text1" w:themeTint="F2"/>
          <w:sz w:val="24"/>
          <w:szCs w:val="24"/>
        </w:rPr>
      </w:pPr>
    </w:p>
    <w:p w:rsidR="009642EF" w:rsidRPr="00912974" w:rsidRDefault="006673E1" w:rsidP="008911CD">
      <w:pPr>
        <w:shd w:val="clear" w:color="auto" w:fill="FFFFFF"/>
        <w:bidi/>
        <w:spacing w:after="0"/>
        <w:jc w:val="both"/>
        <w:rPr>
          <w:rFonts w:ascii="Simplified Arabic" w:hAnsi="Simplified Arabic" w:cs="Simplified Arabic"/>
          <w:color w:val="0D0D0D" w:themeColor="text1" w:themeTint="F2"/>
          <w:sz w:val="24"/>
          <w:szCs w:val="24"/>
        </w:rPr>
      </w:pPr>
      <w:r w:rsidRPr="00912974">
        <w:rPr>
          <w:rFonts w:ascii="Simplified Arabic" w:hAnsi="Simplified Arabic" w:cs="Simplified Arabic" w:hint="cs"/>
          <w:color w:val="0D0D0D" w:themeColor="text1" w:themeTint="F2"/>
          <w:sz w:val="24"/>
          <w:szCs w:val="24"/>
          <w:rtl/>
        </w:rPr>
        <w:t>و</w:t>
      </w:r>
      <w:r w:rsidR="009642EF" w:rsidRPr="00912974">
        <w:rPr>
          <w:rFonts w:ascii="Simplified Arabic" w:hAnsi="Simplified Arabic" w:cs="Simplified Arabic"/>
          <w:color w:val="0D0D0D" w:themeColor="text1" w:themeTint="F2"/>
          <w:sz w:val="24"/>
          <w:szCs w:val="24"/>
          <w:rtl/>
        </w:rPr>
        <w:t>أصدرت المنظمة العربية للسياحة، والاتحاد العربي للنقل الجوي، التقرير الثالث شامل التحليلات حول آثار فيروس كورونا على قطاعي السياحة والطيران عربيا وعالميا.</w:t>
      </w:r>
    </w:p>
    <w:p w:rsidR="009642EF" w:rsidRDefault="009642EF" w:rsidP="008911CD">
      <w:pPr>
        <w:shd w:val="clear" w:color="auto" w:fill="FFFFFF"/>
        <w:bidi/>
        <w:spacing w:after="0"/>
        <w:jc w:val="both"/>
        <w:rPr>
          <w:rFonts w:ascii="Simplified Arabic" w:hAnsi="Simplified Arabic" w:cs="Simplified Arabic"/>
          <w:color w:val="0D0D0D" w:themeColor="text1" w:themeTint="F2"/>
          <w:sz w:val="24"/>
          <w:szCs w:val="24"/>
          <w:rtl/>
        </w:rPr>
      </w:pPr>
      <w:r w:rsidRPr="00912974">
        <w:rPr>
          <w:rFonts w:ascii="Simplified Arabic" w:hAnsi="Simplified Arabic" w:cs="Simplified Arabic"/>
          <w:color w:val="0D0D0D" w:themeColor="text1" w:themeTint="F2"/>
          <w:sz w:val="24"/>
          <w:szCs w:val="24"/>
          <w:rtl/>
        </w:rPr>
        <w:t>وأوضح التقرير أنه من المتوقع انخفاض عدد السائحين من وإلى العالم العربي بنسبة ٤٠٪ خلال العام الجاري مقارنة بالعام الماضي، بتراجع في الإيرادات قد يصل إلى نحو ٢٨ مليار دولار أمريكي، بالإضافة إلى انخفاض مساهمة قطاع الطيران في الناتج الإجمالي العربي بنحو ٦٥ مليار دولار.</w:t>
      </w:r>
    </w:p>
    <w:p w:rsidR="009642EF" w:rsidRPr="00912974" w:rsidRDefault="009642EF" w:rsidP="008911CD">
      <w:pPr>
        <w:shd w:val="clear" w:color="auto" w:fill="FFFFFF"/>
        <w:bidi/>
        <w:spacing w:after="0"/>
        <w:jc w:val="both"/>
        <w:rPr>
          <w:rFonts w:ascii="Simplified Arabic" w:hAnsi="Simplified Arabic" w:cs="Simplified Arabic"/>
          <w:color w:val="0D0D0D" w:themeColor="text1" w:themeTint="F2"/>
          <w:sz w:val="24"/>
          <w:szCs w:val="24"/>
          <w:rtl/>
        </w:rPr>
      </w:pPr>
      <w:r w:rsidRPr="00912974">
        <w:rPr>
          <w:rFonts w:ascii="Simplified Arabic" w:hAnsi="Simplified Arabic" w:cs="Simplified Arabic"/>
          <w:color w:val="0D0D0D" w:themeColor="text1" w:themeTint="F2"/>
          <w:sz w:val="24"/>
          <w:szCs w:val="24"/>
          <w:rtl/>
        </w:rPr>
        <w:t>وأشار إلى أن منظمة الطيران المدني الدولية شكلت فريقا من ١٤ دولة عضوا بالمنظمة لوضع التدابير الرئيسية لحماية صحة الركاب والعاملين في مجال الطيران اتساقا مع المعايير الصحية العالمية، للمساعدة في إعادة إطلاق الرحلات الجوية وتعافي قطاع الطيران.</w:t>
      </w:r>
    </w:p>
    <w:p w:rsidR="009642EF" w:rsidRDefault="009642EF" w:rsidP="008911CD">
      <w:pPr>
        <w:shd w:val="clear" w:color="auto" w:fill="FFFFFF"/>
        <w:bidi/>
        <w:spacing w:after="0"/>
        <w:jc w:val="both"/>
        <w:rPr>
          <w:rFonts w:ascii="Simplified Arabic" w:hAnsi="Simplified Arabic" w:cs="Simplified Arabic"/>
          <w:color w:val="0D0D0D" w:themeColor="text1" w:themeTint="F2"/>
          <w:sz w:val="24"/>
          <w:szCs w:val="24"/>
          <w:rtl/>
        </w:rPr>
      </w:pPr>
      <w:r w:rsidRPr="00912974">
        <w:rPr>
          <w:rFonts w:ascii="Simplified Arabic" w:hAnsi="Simplified Arabic" w:cs="Simplified Arabic"/>
          <w:color w:val="0D0D0D" w:themeColor="text1" w:themeTint="F2"/>
          <w:sz w:val="24"/>
          <w:szCs w:val="24"/>
          <w:rtl/>
        </w:rPr>
        <w:t>وأضاف التقرير أنه على الرغم من توقف حركة المسافرين فقد قامت بعض الدول بإجلاء رعاياها عبر رحلات جوية عارضة، ووضعت معايير صحية موصى بها من منظمة الصحة العالمية ووكالة سلامة الطيران الأوروبية، لحماية العاملين وأطقم الطائرات والمسافرين على متن تلك الرحلات.</w:t>
      </w:r>
    </w:p>
    <w:p w:rsidR="00166BE8" w:rsidRDefault="009642EF" w:rsidP="008911CD">
      <w:pPr>
        <w:shd w:val="clear" w:color="auto" w:fill="FFFFFF"/>
        <w:bidi/>
        <w:spacing w:after="0"/>
        <w:jc w:val="both"/>
        <w:rPr>
          <w:rFonts w:ascii="Simplified Arabic" w:hAnsi="Simplified Arabic" w:cs="Simplified Arabic"/>
          <w:color w:val="0D0D0D" w:themeColor="text1" w:themeTint="F2"/>
          <w:sz w:val="24"/>
          <w:szCs w:val="24"/>
          <w:rtl/>
        </w:rPr>
      </w:pPr>
      <w:r w:rsidRPr="00912974">
        <w:rPr>
          <w:rFonts w:ascii="Simplified Arabic" w:hAnsi="Simplified Arabic" w:cs="Simplified Arabic"/>
          <w:color w:val="0D0D0D" w:themeColor="text1" w:themeTint="F2"/>
          <w:sz w:val="24"/>
          <w:szCs w:val="24"/>
          <w:rtl/>
        </w:rPr>
        <w:t>وأشار التقرير إلى تأثير جائحة كورونا على قطاع السياحة والسفر في العالم العربي، وتوقع أن تتراجع مساهمة السياحة والسفر في الناتج الإجمالي للعالم العربي في عام 2020 بنحو 126 مليار دولار أمريكي مقارنةً بالعام 2019، مما يعرّض حوالي 4 ملايين وظيفة للخطر، بالإضافة إلى انخفاض الاستثمار في قطاع السياحة والسفر في العالم العربي بـ25.4 مليار دولار أميركي في العام 2020 مقارنةً بالعام 2019. ومن المتوقع أيضاً أن تنخفض إيرادات السياحة الدولية بين 50 الى 60 مليار دولار أمريكي في</w:t>
      </w:r>
      <w:r w:rsidR="00797F1A" w:rsidRPr="00912974">
        <w:rPr>
          <w:rFonts w:ascii="Simplified Arabic" w:hAnsi="Simplified Arabic" w:cs="Simplified Arabic"/>
          <w:color w:val="0D0D0D" w:themeColor="text1" w:themeTint="F2"/>
          <w:sz w:val="24"/>
          <w:szCs w:val="24"/>
          <w:rtl/>
        </w:rPr>
        <w:t xml:space="preserve"> العام 2020 مقارنة بالعام 2019.</w:t>
      </w:r>
      <w:r w:rsidR="00797F1A" w:rsidRPr="00912974">
        <w:rPr>
          <w:rFonts w:ascii="Simplified Arabic" w:hAnsi="Simplified Arabic" w:cs="Simplified Arabic" w:hint="cs"/>
          <w:color w:val="0D0D0D" w:themeColor="text1" w:themeTint="F2"/>
          <w:sz w:val="24"/>
          <w:szCs w:val="24"/>
          <w:rtl/>
        </w:rPr>
        <w:t xml:space="preserve"> </w:t>
      </w:r>
      <w:r w:rsidR="00166BE8" w:rsidRPr="00912974">
        <w:rPr>
          <w:rFonts w:ascii="Simplified Arabic" w:hAnsi="Simplified Arabic" w:cs="Simplified Arabic" w:hint="cs"/>
          <w:color w:val="0D0D0D" w:themeColor="text1" w:themeTint="F2"/>
          <w:sz w:val="24"/>
          <w:szCs w:val="24"/>
          <w:rtl/>
        </w:rPr>
        <w:t xml:space="preserve">ويوضح الشكل </w:t>
      </w:r>
      <w:r w:rsidR="00797F1A" w:rsidRPr="00912974">
        <w:rPr>
          <w:rFonts w:ascii="Simplified Arabic" w:hAnsi="Simplified Arabic" w:cs="Simplified Arabic" w:hint="cs"/>
          <w:color w:val="0D0D0D" w:themeColor="text1" w:themeTint="F2"/>
          <w:sz w:val="24"/>
          <w:szCs w:val="24"/>
          <w:rtl/>
        </w:rPr>
        <w:t>رقم (1)</w:t>
      </w:r>
      <w:r w:rsidR="00912974">
        <w:rPr>
          <w:rFonts w:ascii="Simplified Arabic" w:hAnsi="Simplified Arabic" w:cs="Simplified Arabic" w:hint="cs"/>
          <w:color w:val="0D0D0D" w:themeColor="text1" w:themeTint="F2"/>
          <w:sz w:val="24"/>
          <w:szCs w:val="24"/>
          <w:rtl/>
        </w:rPr>
        <w:t xml:space="preserve"> </w:t>
      </w:r>
      <w:r w:rsidR="00166BE8" w:rsidRPr="00912974">
        <w:rPr>
          <w:rFonts w:ascii="Simplified Arabic" w:hAnsi="Simplified Arabic" w:cs="Simplified Arabic" w:hint="cs"/>
          <w:color w:val="0D0D0D" w:themeColor="text1" w:themeTint="F2"/>
          <w:sz w:val="24"/>
          <w:szCs w:val="24"/>
          <w:rtl/>
        </w:rPr>
        <w:t xml:space="preserve">الأثر المتوقع على الناتج المحلى الاجمالى والإيرادات بالدول العربية </w:t>
      </w:r>
    </w:p>
    <w:p w:rsidR="00E64407" w:rsidRDefault="00E64407" w:rsidP="00E64407">
      <w:pPr>
        <w:shd w:val="clear" w:color="auto" w:fill="FFFFFF"/>
        <w:bidi/>
        <w:spacing w:after="0"/>
        <w:jc w:val="both"/>
        <w:rPr>
          <w:rFonts w:ascii="Simplified Arabic" w:hAnsi="Simplified Arabic" w:cs="Simplified Arabic"/>
          <w:color w:val="0D0D0D" w:themeColor="text1" w:themeTint="F2"/>
          <w:sz w:val="24"/>
          <w:szCs w:val="24"/>
          <w:rtl/>
        </w:rPr>
      </w:pPr>
    </w:p>
    <w:p w:rsidR="00E64407" w:rsidRDefault="00E64407" w:rsidP="00E64407">
      <w:pPr>
        <w:shd w:val="clear" w:color="auto" w:fill="FFFFFF"/>
        <w:bidi/>
        <w:spacing w:after="0"/>
        <w:jc w:val="both"/>
        <w:rPr>
          <w:rFonts w:ascii="Simplified Arabic" w:hAnsi="Simplified Arabic" w:cs="Simplified Arabic"/>
          <w:color w:val="0D0D0D" w:themeColor="text1" w:themeTint="F2"/>
          <w:sz w:val="24"/>
          <w:szCs w:val="24"/>
          <w:rtl/>
        </w:rPr>
      </w:pPr>
    </w:p>
    <w:p w:rsidR="00E64407" w:rsidRDefault="00E64407" w:rsidP="00E64407">
      <w:pPr>
        <w:shd w:val="clear" w:color="auto" w:fill="FFFFFF"/>
        <w:bidi/>
        <w:spacing w:after="0"/>
        <w:jc w:val="both"/>
        <w:rPr>
          <w:rFonts w:ascii="Simplified Arabic" w:hAnsi="Simplified Arabic" w:cs="Simplified Arabic"/>
          <w:color w:val="0D0D0D" w:themeColor="text1" w:themeTint="F2"/>
          <w:sz w:val="24"/>
          <w:szCs w:val="24"/>
          <w:rtl/>
        </w:rPr>
      </w:pPr>
    </w:p>
    <w:p w:rsidR="00E64407" w:rsidRDefault="00E64407" w:rsidP="00E64407">
      <w:pPr>
        <w:shd w:val="clear" w:color="auto" w:fill="FFFFFF"/>
        <w:bidi/>
        <w:spacing w:after="0"/>
        <w:jc w:val="both"/>
        <w:rPr>
          <w:rFonts w:ascii="Simplified Arabic" w:hAnsi="Simplified Arabic" w:cs="Simplified Arabic"/>
          <w:color w:val="0D0D0D" w:themeColor="text1" w:themeTint="F2"/>
          <w:sz w:val="24"/>
          <w:szCs w:val="24"/>
          <w:rtl/>
        </w:rPr>
      </w:pPr>
    </w:p>
    <w:p w:rsidR="00E64407" w:rsidRDefault="00E64407" w:rsidP="00E64407">
      <w:pPr>
        <w:shd w:val="clear" w:color="auto" w:fill="FFFFFF"/>
        <w:bidi/>
        <w:spacing w:after="0"/>
        <w:jc w:val="both"/>
        <w:rPr>
          <w:rFonts w:ascii="Simplified Arabic" w:hAnsi="Simplified Arabic" w:cs="Simplified Arabic"/>
          <w:color w:val="0D0D0D" w:themeColor="text1" w:themeTint="F2"/>
          <w:sz w:val="24"/>
          <w:szCs w:val="24"/>
          <w:rtl/>
        </w:rPr>
      </w:pPr>
    </w:p>
    <w:p w:rsidR="00E64407" w:rsidRDefault="00E64407" w:rsidP="00E64407">
      <w:pPr>
        <w:shd w:val="clear" w:color="auto" w:fill="FFFFFF"/>
        <w:bidi/>
        <w:spacing w:after="0"/>
        <w:jc w:val="both"/>
        <w:rPr>
          <w:rFonts w:ascii="Simplified Arabic" w:hAnsi="Simplified Arabic" w:cs="Simplified Arabic"/>
          <w:color w:val="0D0D0D" w:themeColor="text1" w:themeTint="F2"/>
          <w:sz w:val="24"/>
          <w:szCs w:val="24"/>
          <w:rtl/>
        </w:rPr>
      </w:pPr>
    </w:p>
    <w:p w:rsidR="00E64407" w:rsidRDefault="00E64407" w:rsidP="00E64407">
      <w:pPr>
        <w:shd w:val="clear" w:color="auto" w:fill="FFFFFF"/>
        <w:bidi/>
        <w:spacing w:after="0"/>
        <w:jc w:val="both"/>
        <w:rPr>
          <w:rFonts w:ascii="Simplified Arabic" w:hAnsi="Simplified Arabic" w:cs="Simplified Arabic"/>
          <w:color w:val="0D0D0D" w:themeColor="text1" w:themeTint="F2"/>
          <w:sz w:val="24"/>
          <w:szCs w:val="24"/>
          <w:rtl/>
        </w:rPr>
      </w:pPr>
    </w:p>
    <w:p w:rsidR="008911CD" w:rsidRDefault="008911CD" w:rsidP="008911CD">
      <w:pPr>
        <w:shd w:val="clear" w:color="auto" w:fill="FFFFFF"/>
        <w:bidi/>
        <w:spacing w:after="0"/>
        <w:jc w:val="both"/>
        <w:rPr>
          <w:rFonts w:ascii="Simplified Arabic" w:hAnsi="Simplified Arabic" w:cs="Simplified Arabic"/>
          <w:color w:val="0D0D0D" w:themeColor="text1" w:themeTint="F2"/>
          <w:sz w:val="24"/>
          <w:szCs w:val="24"/>
          <w:rtl/>
        </w:rPr>
      </w:pPr>
    </w:p>
    <w:p w:rsidR="00797F1A" w:rsidRPr="00912974" w:rsidRDefault="00EE0905" w:rsidP="00912974">
      <w:pPr>
        <w:shd w:val="clear" w:color="auto" w:fill="FFFFFF"/>
        <w:bidi/>
        <w:spacing w:after="0"/>
        <w:ind w:left="-16"/>
        <w:jc w:val="center"/>
        <w:rPr>
          <w:rFonts w:ascii="Simplified Arabic" w:hAnsi="Simplified Arabic" w:cs="Simplified Arabic"/>
          <w:b/>
          <w:bCs/>
          <w:color w:val="0D0D0D" w:themeColor="text1" w:themeTint="F2"/>
          <w:sz w:val="28"/>
          <w:szCs w:val="28"/>
          <w:rtl/>
          <w:lang w:bidi="ar-EG"/>
        </w:rPr>
      </w:pPr>
      <w:r>
        <w:rPr>
          <w:rFonts w:ascii="droid arabic kufi" w:eastAsia="Times New Roman" w:hAnsi="droid arabic kufi" w:cs="Times New Roman" w:hint="cs"/>
          <w:noProof/>
          <w:color w:val="5C5C5C"/>
          <w:sz w:val="21"/>
          <w:szCs w:val="21"/>
          <w:rtl/>
        </w:rPr>
        <mc:AlternateContent>
          <mc:Choice Requires="wps">
            <w:drawing>
              <wp:anchor distT="0" distB="0" distL="114300" distR="114300" simplePos="0" relativeHeight="251661312" behindDoc="0" locked="0" layoutInCell="1" allowOverlap="1" wp14:anchorId="63B3EE34" wp14:editId="08C62EAA">
                <wp:simplePos x="0" y="0"/>
                <wp:positionH relativeFrom="column">
                  <wp:posOffset>-6350</wp:posOffset>
                </wp:positionH>
                <wp:positionV relativeFrom="paragraph">
                  <wp:posOffset>173990</wp:posOffset>
                </wp:positionV>
                <wp:extent cx="6184900" cy="7482840"/>
                <wp:effectExtent l="0" t="0" r="0" b="0"/>
                <wp:wrapNone/>
                <wp:docPr id="8" name="Rectangle 8"/>
                <wp:cNvGraphicFramePr/>
                <a:graphic xmlns:a="http://schemas.openxmlformats.org/drawingml/2006/main">
                  <a:graphicData uri="http://schemas.microsoft.com/office/word/2010/wordprocessingShape">
                    <wps:wsp>
                      <wps:cNvSpPr/>
                      <wps:spPr>
                        <a:xfrm>
                          <a:off x="0" y="0"/>
                          <a:ext cx="6184900" cy="74828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81C63" w:rsidRDefault="00C81C63" w:rsidP="00166BE8">
                            <w:pPr>
                              <w:bidi/>
                              <w:jc w:val="center"/>
                            </w:pPr>
                            <w:r w:rsidRPr="00166BE8">
                              <w:rPr>
                                <w:noProof/>
                              </w:rPr>
                              <w:drawing>
                                <wp:inline distT="0" distB="0" distL="0" distR="0" wp14:anchorId="2CACC4B6" wp14:editId="7B033ED3">
                                  <wp:extent cx="5956300" cy="71628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66464" cy="71750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7" style="position:absolute;left:0;text-align:left;margin-left:-.5pt;margin-top:13.7pt;width:487pt;height:58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" filled="f" stroked="f" strokeweight="2pt">
                <v:textbox>
                  <w:txbxContent>
                    <w:p w:rsidR="00D57E77" w:rsidRDefault="00D57E77" w:rsidP="00166BE8">
                      <w:pPr>
                        <w:bidi/>
                        <w:jc w:val="center"/>
                      </w:pPr>
                      <w:r w:rsidRPr="00166BE8">
                        <w:rPr>
                          <w:noProof/>
                        </w:rPr>
                        <w:drawing>
                          <wp:inline distT="0" distB="0" distL="0" distR="0" wp14:anchorId="2CACC4B6" wp14:editId="7B033ED3">
                            <wp:extent cx="5956300" cy="71628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66464" cy="7175023"/>
                                    </a:xfrm>
                                    <a:prstGeom prst="rect">
                                      <a:avLst/>
                                    </a:prstGeom>
                                    <a:noFill/>
                                    <a:ln>
                                      <a:noFill/>
                                    </a:ln>
                                  </pic:spPr>
                                </pic:pic>
                              </a:graphicData>
                            </a:graphic>
                          </wp:inline>
                        </w:drawing>
                      </w:r>
                    </w:p>
                  </w:txbxContent>
                </v:textbox>
              </v:rect>
            </w:pict>
          </mc:Fallback>
        </mc:AlternateContent>
      </w:r>
      <w:r w:rsidR="00797F1A" w:rsidRPr="00912974">
        <w:rPr>
          <w:rFonts w:ascii="Simplified Arabic" w:hAnsi="Simplified Arabic" w:cs="Simplified Arabic" w:hint="cs"/>
          <w:b/>
          <w:bCs/>
          <w:color w:val="0D0D0D" w:themeColor="text1" w:themeTint="F2"/>
          <w:sz w:val="28"/>
          <w:szCs w:val="28"/>
          <w:rtl/>
          <w:lang w:bidi="ar-EG"/>
        </w:rPr>
        <w:t>شكل رقم (1): الانخفاض في قيمة الناتج المحلى الاجمالى والايرادات ببعض الدول العربية</w:t>
      </w:r>
    </w:p>
    <w:p w:rsidR="00166BE8" w:rsidRDefault="00166BE8" w:rsidP="00166BE8">
      <w:pPr>
        <w:shd w:val="clear" w:color="auto" w:fill="FFFFFF"/>
        <w:bidi/>
        <w:spacing w:after="225" w:line="360" w:lineRule="atLeast"/>
        <w:rPr>
          <w:rFonts w:ascii="droid arabic kufi" w:eastAsia="Times New Roman" w:hAnsi="droid arabic kufi" w:cs="Times New Roman"/>
          <w:color w:val="5C5C5C"/>
          <w:sz w:val="21"/>
          <w:szCs w:val="21"/>
          <w:rtl/>
        </w:rPr>
      </w:pPr>
    </w:p>
    <w:p w:rsidR="00166BE8" w:rsidRDefault="00166BE8" w:rsidP="00166BE8">
      <w:pPr>
        <w:shd w:val="clear" w:color="auto" w:fill="FFFFFF"/>
        <w:bidi/>
        <w:spacing w:after="225" w:line="360" w:lineRule="atLeast"/>
        <w:rPr>
          <w:rFonts w:ascii="droid arabic kufi" w:eastAsia="Times New Roman" w:hAnsi="droid arabic kufi" w:cs="Times New Roman"/>
          <w:color w:val="5C5C5C"/>
          <w:sz w:val="21"/>
          <w:szCs w:val="21"/>
          <w:rtl/>
        </w:rPr>
      </w:pPr>
    </w:p>
    <w:p w:rsidR="00166BE8" w:rsidRDefault="00166BE8" w:rsidP="00166BE8">
      <w:pPr>
        <w:shd w:val="clear" w:color="auto" w:fill="FFFFFF"/>
        <w:bidi/>
        <w:spacing w:after="225" w:line="360" w:lineRule="atLeast"/>
        <w:rPr>
          <w:rFonts w:ascii="droid arabic kufi" w:eastAsia="Times New Roman" w:hAnsi="droid arabic kufi" w:cs="Times New Roman"/>
          <w:color w:val="5C5C5C"/>
          <w:sz w:val="21"/>
          <w:szCs w:val="21"/>
          <w:rtl/>
        </w:rPr>
      </w:pPr>
    </w:p>
    <w:p w:rsidR="00166BE8" w:rsidRDefault="00166BE8" w:rsidP="00166BE8">
      <w:pPr>
        <w:shd w:val="clear" w:color="auto" w:fill="FFFFFF"/>
        <w:bidi/>
        <w:spacing w:after="225" w:line="360" w:lineRule="atLeast"/>
        <w:rPr>
          <w:rFonts w:ascii="droid arabic kufi" w:eastAsia="Times New Roman" w:hAnsi="droid arabic kufi" w:cs="Times New Roman"/>
          <w:color w:val="5C5C5C"/>
          <w:sz w:val="21"/>
          <w:szCs w:val="21"/>
          <w:rtl/>
        </w:rPr>
      </w:pPr>
    </w:p>
    <w:p w:rsidR="00166BE8" w:rsidRDefault="00166BE8" w:rsidP="00166BE8">
      <w:pPr>
        <w:shd w:val="clear" w:color="auto" w:fill="FFFFFF"/>
        <w:bidi/>
        <w:spacing w:after="225" w:line="360" w:lineRule="atLeast"/>
        <w:rPr>
          <w:rFonts w:ascii="droid arabic kufi" w:eastAsia="Times New Roman" w:hAnsi="droid arabic kufi" w:cs="Times New Roman"/>
          <w:color w:val="5C5C5C"/>
          <w:sz w:val="21"/>
          <w:szCs w:val="21"/>
          <w:rtl/>
        </w:rPr>
      </w:pPr>
    </w:p>
    <w:p w:rsidR="00166BE8" w:rsidRDefault="00166BE8" w:rsidP="00166BE8">
      <w:pPr>
        <w:shd w:val="clear" w:color="auto" w:fill="FFFFFF"/>
        <w:bidi/>
        <w:spacing w:after="225" w:line="360" w:lineRule="atLeast"/>
        <w:rPr>
          <w:rFonts w:ascii="droid arabic kufi" w:eastAsia="Times New Roman" w:hAnsi="droid arabic kufi" w:cs="Times New Roman"/>
          <w:color w:val="5C5C5C"/>
          <w:sz w:val="21"/>
          <w:szCs w:val="21"/>
          <w:rtl/>
        </w:rPr>
      </w:pPr>
    </w:p>
    <w:p w:rsidR="00166BE8" w:rsidRDefault="00166BE8" w:rsidP="00166BE8">
      <w:pPr>
        <w:shd w:val="clear" w:color="auto" w:fill="FFFFFF"/>
        <w:bidi/>
        <w:spacing w:after="225" w:line="360" w:lineRule="atLeast"/>
        <w:rPr>
          <w:rFonts w:ascii="droid arabic kufi" w:eastAsia="Times New Roman" w:hAnsi="droid arabic kufi" w:cs="Times New Roman"/>
          <w:color w:val="5C5C5C"/>
          <w:sz w:val="21"/>
          <w:szCs w:val="21"/>
          <w:rtl/>
        </w:rPr>
      </w:pPr>
    </w:p>
    <w:p w:rsidR="00166BE8" w:rsidRDefault="00166BE8" w:rsidP="00166BE8">
      <w:pPr>
        <w:shd w:val="clear" w:color="auto" w:fill="FFFFFF"/>
        <w:bidi/>
        <w:spacing w:after="225" w:line="360" w:lineRule="atLeast"/>
        <w:rPr>
          <w:rFonts w:ascii="droid arabic kufi" w:eastAsia="Times New Roman" w:hAnsi="droid arabic kufi" w:cs="Times New Roman"/>
          <w:color w:val="5C5C5C"/>
          <w:sz w:val="21"/>
          <w:szCs w:val="21"/>
          <w:rtl/>
        </w:rPr>
      </w:pPr>
    </w:p>
    <w:p w:rsidR="00166BE8" w:rsidRDefault="00166BE8" w:rsidP="00166BE8">
      <w:pPr>
        <w:shd w:val="clear" w:color="auto" w:fill="FFFFFF"/>
        <w:bidi/>
        <w:spacing w:after="225" w:line="360" w:lineRule="atLeast"/>
        <w:rPr>
          <w:rFonts w:ascii="droid arabic kufi" w:eastAsia="Times New Roman" w:hAnsi="droid arabic kufi" w:cs="Times New Roman"/>
          <w:color w:val="5C5C5C"/>
          <w:sz w:val="21"/>
          <w:szCs w:val="21"/>
          <w:rtl/>
        </w:rPr>
      </w:pPr>
    </w:p>
    <w:p w:rsidR="00166BE8" w:rsidRDefault="00166BE8" w:rsidP="00166BE8">
      <w:pPr>
        <w:shd w:val="clear" w:color="auto" w:fill="FFFFFF"/>
        <w:bidi/>
        <w:spacing w:after="225" w:line="360" w:lineRule="atLeast"/>
        <w:rPr>
          <w:rFonts w:ascii="droid arabic kufi" w:eastAsia="Times New Roman" w:hAnsi="droid arabic kufi" w:cs="Times New Roman"/>
          <w:color w:val="5C5C5C"/>
          <w:sz w:val="21"/>
          <w:szCs w:val="21"/>
          <w:rtl/>
        </w:rPr>
      </w:pPr>
    </w:p>
    <w:p w:rsidR="00166BE8" w:rsidRDefault="00166BE8" w:rsidP="00166BE8">
      <w:pPr>
        <w:shd w:val="clear" w:color="auto" w:fill="FFFFFF"/>
        <w:bidi/>
        <w:spacing w:after="225" w:line="360" w:lineRule="atLeast"/>
        <w:rPr>
          <w:rFonts w:ascii="droid arabic kufi" w:eastAsia="Times New Roman" w:hAnsi="droid arabic kufi" w:cs="Times New Roman"/>
          <w:color w:val="5C5C5C"/>
          <w:sz w:val="21"/>
          <w:szCs w:val="21"/>
          <w:rtl/>
        </w:rPr>
      </w:pPr>
    </w:p>
    <w:p w:rsidR="00166BE8" w:rsidRDefault="00166BE8" w:rsidP="00166BE8">
      <w:pPr>
        <w:shd w:val="clear" w:color="auto" w:fill="FFFFFF"/>
        <w:bidi/>
        <w:spacing w:after="225" w:line="360" w:lineRule="atLeast"/>
        <w:rPr>
          <w:rFonts w:ascii="droid arabic kufi" w:eastAsia="Times New Roman" w:hAnsi="droid arabic kufi" w:cs="Times New Roman"/>
          <w:color w:val="5C5C5C"/>
          <w:sz w:val="21"/>
          <w:szCs w:val="21"/>
          <w:rtl/>
        </w:rPr>
      </w:pPr>
    </w:p>
    <w:p w:rsidR="00166BE8" w:rsidRDefault="00166BE8" w:rsidP="00166BE8">
      <w:pPr>
        <w:shd w:val="clear" w:color="auto" w:fill="FFFFFF"/>
        <w:bidi/>
        <w:spacing w:after="225" w:line="360" w:lineRule="atLeast"/>
        <w:rPr>
          <w:rFonts w:ascii="droid arabic kufi" w:eastAsia="Times New Roman" w:hAnsi="droid arabic kufi" w:cs="Times New Roman"/>
          <w:color w:val="5C5C5C"/>
          <w:sz w:val="21"/>
          <w:szCs w:val="21"/>
          <w:rtl/>
        </w:rPr>
      </w:pPr>
    </w:p>
    <w:p w:rsidR="009642EF" w:rsidRPr="009642EF" w:rsidRDefault="009642EF" w:rsidP="00166BE8">
      <w:pPr>
        <w:shd w:val="clear" w:color="auto" w:fill="FFFFFF"/>
        <w:bidi/>
        <w:spacing w:after="225" w:line="360" w:lineRule="atLeast"/>
        <w:rPr>
          <w:rFonts w:ascii="droid arabic kufi" w:eastAsia="Times New Roman" w:hAnsi="droid arabic kufi" w:cs="Times New Roman"/>
          <w:color w:val="5C5C5C"/>
          <w:sz w:val="21"/>
          <w:szCs w:val="21"/>
        </w:rPr>
      </w:pPr>
      <w:r w:rsidRPr="009642EF">
        <w:rPr>
          <w:rFonts w:ascii="droid arabic kufi" w:eastAsia="Times New Roman" w:hAnsi="droid arabic kufi" w:cs="Times New Roman"/>
          <w:color w:val="5C5C5C"/>
          <w:sz w:val="21"/>
          <w:szCs w:val="21"/>
        </w:rPr>
        <w:t> </w:t>
      </w:r>
    </w:p>
    <w:p w:rsidR="00EA555E" w:rsidRDefault="00EA555E" w:rsidP="00EA555E">
      <w:pPr>
        <w:shd w:val="clear" w:color="auto" w:fill="FFFFFF"/>
        <w:bidi/>
        <w:spacing w:after="0"/>
        <w:ind w:left="-16"/>
        <w:jc w:val="both"/>
        <w:rPr>
          <w:rFonts w:ascii="Simplified Arabic" w:hAnsi="Simplified Arabic" w:cs="Simplified Arabic"/>
          <w:b/>
          <w:bCs/>
          <w:color w:val="0D0D0D" w:themeColor="text1" w:themeTint="F2"/>
          <w:sz w:val="28"/>
          <w:szCs w:val="28"/>
          <w:rtl/>
          <w:lang w:bidi="ar-EG"/>
        </w:rPr>
      </w:pPr>
    </w:p>
    <w:p w:rsidR="009642EF" w:rsidRDefault="009642EF" w:rsidP="009642EF">
      <w:pPr>
        <w:shd w:val="clear" w:color="auto" w:fill="FFFFFF"/>
        <w:bidi/>
        <w:spacing w:after="0"/>
        <w:ind w:left="-16"/>
        <w:jc w:val="both"/>
        <w:rPr>
          <w:rFonts w:ascii="Simplified Arabic" w:hAnsi="Simplified Arabic" w:cs="Simplified Arabic"/>
          <w:b/>
          <w:bCs/>
          <w:color w:val="0D0D0D" w:themeColor="text1" w:themeTint="F2"/>
          <w:sz w:val="28"/>
          <w:szCs w:val="28"/>
          <w:rtl/>
          <w:lang w:bidi="ar-EG"/>
        </w:rPr>
      </w:pPr>
    </w:p>
    <w:p w:rsidR="005C3681" w:rsidRDefault="005C3681" w:rsidP="005C3681">
      <w:pPr>
        <w:shd w:val="clear" w:color="auto" w:fill="FFFFFF"/>
        <w:bidi/>
        <w:spacing w:after="0"/>
        <w:ind w:left="-16"/>
        <w:jc w:val="both"/>
        <w:rPr>
          <w:rFonts w:ascii="Simplified Arabic" w:hAnsi="Simplified Arabic" w:cs="Simplified Arabic"/>
          <w:b/>
          <w:bCs/>
          <w:color w:val="0D0D0D" w:themeColor="text1" w:themeTint="F2"/>
          <w:sz w:val="28"/>
          <w:szCs w:val="28"/>
          <w:rtl/>
          <w:lang w:bidi="ar-EG"/>
        </w:rPr>
      </w:pPr>
    </w:p>
    <w:p w:rsidR="005C3681" w:rsidRDefault="005C3681" w:rsidP="005C3681">
      <w:pPr>
        <w:shd w:val="clear" w:color="auto" w:fill="FFFFFF"/>
        <w:bidi/>
        <w:spacing w:after="0"/>
        <w:ind w:left="-16"/>
        <w:jc w:val="both"/>
        <w:rPr>
          <w:rFonts w:ascii="Simplified Arabic" w:hAnsi="Simplified Arabic" w:cs="Simplified Arabic"/>
          <w:b/>
          <w:bCs/>
          <w:color w:val="0D0D0D" w:themeColor="text1" w:themeTint="F2"/>
          <w:sz w:val="28"/>
          <w:szCs w:val="28"/>
          <w:rtl/>
          <w:lang w:bidi="ar-EG"/>
        </w:rPr>
      </w:pPr>
    </w:p>
    <w:p w:rsidR="0002509B" w:rsidRDefault="0002509B" w:rsidP="009642EF">
      <w:pPr>
        <w:shd w:val="clear" w:color="auto" w:fill="FFFFFF"/>
        <w:bidi/>
        <w:spacing w:after="0"/>
        <w:ind w:left="-16"/>
        <w:jc w:val="both"/>
        <w:rPr>
          <w:rFonts w:ascii="Simplified Arabic" w:hAnsi="Simplified Arabic" w:cs="Simplified Arabic"/>
          <w:b/>
          <w:bCs/>
          <w:color w:val="0D0D0D" w:themeColor="text1" w:themeTint="F2"/>
          <w:sz w:val="28"/>
          <w:szCs w:val="28"/>
          <w:rtl/>
          <w:lang w:bidi="ar-EG"/>
        </w:rPr>
      </w:pPr>
    </w:p>
    <w:p w:rsidR="0002509B" w:rsidRDefault="0002509B" w:rsidP="0002509B">
      <w:pPr>
        <w:shd w:val="clear" w:color="auto" w:fill="FFFFFF"/>
        <w:bidi/>
        <w:spacing w:after="0"/>
        <w:ind w:left="-16"/>
        <w:jc w:val="both"/>
        <w:rPr>
          <w:rFonts w:ascii="Simplified Arabic" w:hAnsi="Simplified Arabic" w:cs="Simplified Arabic"/>
          <w:b/>
          <w:bCs/>
          <w:color w:val="0D0D0D" w:themeColor="text1" w:themeTint="F2"/>
          <w:sz w:val="28"/>
          <w:szCs w:val="28"/>
          <w:rtl/>
          <w:lang w:bidi="ar-EG"/>
        </w:rPr>
      </w:pPr>
    </w:p>
    <w:p w:rsidR="009642EF" w:rsidRPr="00201C42" w:rsidRDefault="003669B7" w:rsidP="00EE0905">
      <w:pPr>
        <w:shd w:val="clear" w:color="auto" w:fill="FFFFFF"/>
        <w:bidi/>
        <w:spacing w:after="0"/>
        <w:jc w:val="both"/>
        <w:rPr>
          <w:rFonts w:ascii="Simplified Arabic" w:hAnsi="Simplified Arabic" w:cs="Simplified Arabic"/>
          <w:b/>
          <w:bCs/>
          <w:color w:val="0D0D0D" w:themeColor="text1" w:themeTint="F2"/>
          <w:sz w:val="28"/>
          <w:szCs w:val="28"/>
          <w:lang w:bidi="ar-EG"/>
        </w:rPr>
      </w:pPr>
      <w:r>
        <w:rPr>
          <w:rFonts w:ascii="Simplified Arabic" w:hAnsi="Simplified Arabic" w:cs="Simplified Arabic" w:hint="cs"/>
          <w:b/>
          <w:bCs/>
          <w:color w:val="0D0D0D" w:themeColor="text1" w:themeTint="F2"/>
          <w:sz w:val="28"/>
          <w:szCs w:val="28"/>
          <w:rtl/>
          <w:lang w:bidi="ar-EG"/>
        </w:rPr>
        <w:t xml:space="preserve">المصدر: </w:t>
      </w:r>
      <w:r>
        <w:rPr>
          <w:rFonts w:ascii="Simplified Arabic" w:hAnsi="Simplified Arabic" w:cs="Simplified Arabic"/>
          <w:b/>
          <w:bCs/>
          <w:color w:val="0D0D0D" w:themeColor="text1" w:themeTint="F2"/>
          <w:sz w:val="28"/>
          <w:szCs w:val="28"/>
          <w:lang w:bidi="ar-EG"/>
        </w:rPr>
        <w:t>iata.org</w:t>
      </w:r>
    </w:p>
    <w:p w:rsidR="00166BE8" w:rsidRPr="00912974" w:rsidRDefault="00166BE8" w:rsidP="0002509B">
      <w:pPr>
        <w:shd w:val="clear" w:color="auto" w:fill="FFFFFF"/>
        <w:bidi/>
        <w:spacing w:after="0"/>
        <w:ind w:left="-16"/>
        <w:jc w:val="both"/>
        <w:rPr>
          <w:rFonts w:ascii="Simplified Arabic" w:hAnsi="Simplified Arabic" w:cs="Simplified Arabic"/>
          <w:color w:val="0D0D0D" w:themeColor="text1" w:themeTint="F2"/>
          <w:sz w:val="24"/>
          <w:szCs w:val="24"/>
          <w:rtl/>
          <w:lang w:bidi="ar-EG"/>
        </w:rPr>
      </w:pPr>
      <w:r w:rsidRPr="00912974">
        <w:rPr>
          <w:rFonts w:ascii="Simplified Arabic" w:hAnsi="Simplified Arabic" w:cs="Simplified Arabic" w:hint="cs"/>
          <w:color w:val="0D0D0D" w:themeColor="text1" w:themeTint="F2"/>
          <w:sz w:val="24"/>
          <w:szCs w:val="24"/>
          <w:rtl/>
          <w:lang w:bidi="ar-EG"/>
        </w:rPr>
        <w:lastRenderedPageBreak/>
        <w:t xml:space="preserve"> ويوضح الشكل رقم</w:t>
      </w:r>
      <w:r w:rsidR="00912974">
        <w:rPr>
          <w:rFonts w:ascii="Simplified Arabic" w:hAnsi="Simplified Arabic" w:cs="Simplified Arabic" w:hint="cs"/>
          <w:color w:val="0D0D0D" w:themeColor="text1" w:themeTint="F2"/>
          <w:sz w:val="24"/>
          <w:szCs w:val="24"/>
          <w:rtl/>
          <w:lang w:bidi="ar-EG"/>
        </w:rPr>
        <w:t xml:space="preserve"> </w:t>
      </w:r>
      <w:r w:rsidRPr="00912974">
        <w:rPr>
          <w:rFonts w:ascii="Simplified Arabic" w:hAnsi="Simplified Arabic" w:cs="Simplified Arabic" w:hint="cs"/>
          <w:color w:val="0D0D0D" w:themeColor="text1" w:themeTint="F2"/>
          <w:sz w:val="24"/>
          <w:szCs w:val="24"/>
          <w:rtl/>
          <w:lang w:bidi="ar-EG"/>
        </w:rPr>
        <w:t xml:space="preserve">(2) الإنخفاض الحادث في نسبة عدد المسافرين بالدول العربية حيث يتببن أن أكبر نسبة انخفاض في عدد المسافرين كانت بدولة الجزائر والتى سجلت انخفاض بلغ 58% من جملة عدد المسافرين، تليها الإمارات والسعودية والمغرب بنسب انخفاض بلغت 53%، 51%،51% على الترتيب، بينما بلغت نسبة </w:t>
      </w:r>
      <w:r w:rsidR="00797F1A" w:rsidRPr="00912974">
        <w:rPr>
          <w:rFonts w:ascii="Simplified Arabic" w:hAnsi="Simplified Arabic" w:cs="Simplified Arabic" w:hint="cs"/>
          <w:color w:val="0D0D0D" w:themeColor="text1" w:themeTint="F2"/>
          <w:sz w:val="24"/>
          <w:szCs w:val="24"/>
          <w:rtl/>
          <w:lang w:bidi="ar-EG"/>
        </w:rPr>
        <w:t>انخفاض</w:t>
      </w:r>
      <w:r w:rsidRPr="00912974">
        <w:rPr>
          <w:rFonts w:ascii="Simplified Arabic" w:hAnsi="Simplified Arabic" w:cs="Simplified Arabic" w:hint="cs"/>
          <w:color w:val="0D0D0D" w:themeColor="text1" w:themeTint="F2"/>
          <w:sz w:val="24"/>
          <w:szCs w:val="24"/>
          <w:rtl/>
          <w:lang w:bidi="ar-EG"/>
        </w:rPr>
        <w:t xml:space="preserve"> عدد المسافرين</w:t>
      </w:r>
      <w:r w:rsidR="00797F1A" w:rsidRPr="00912974">
        <w:rPr>
          <w:rFonts w:ascii="Simplified Arabic" w:hAnsi="Simplified Arabic" w:cs="Simplified Arabic" w:hint="cs"/>
          <w:color w:val="0D0D0D" w:themeColor="text1" w:themeTint="F2"/>
          <w:sz w:val="24"/>
          <w:szCs w:val="24"/>
          <w:rtl/>
          <w:lang w:bidi="ar-EG"/>
        </w:rPr>
        <w:t xml:space="preserve"> لمصر حوالى 48% </w:t>
      </w:r>
    </w:p>
    <w:p w:rsidR="00166BE8" w:rsidRPr="00797F1A" w:rsidRDefault="00166BE8" w:rsidP="00166BE8">
      <w:pPr>
        <w:shd w:val="clear" w:color="auto" w:fill="FFFFFF"/>
        <w:bidi/>
        <w:spacing w:after="0"/>
        <w:ind w:left="-16"/>
        <w:jc w:val="both"/>
        <w:rPr>
          <w:rFonts w:ascii="Simplified Arabic" w:hAnsi="Simplified Arabic" w:cs="Simplified Arabic"/>
          <w:b/>
          <w:bCs/>
          <w:color w:val="0D0D0D" w:themeColor="text1" w:themeTint="F2"/>
          <w:sz w:val="10"/>
          <w:szCs w:val="10"/>
          <w:rtl/>
          <w:lang w:bidi="ar-EG"/>
        </w:rPr>
      </w:pPr>
    </w:p>
    <w:p w:rsidR="00166BE8" w:rsidRDefault="00797F1A" w:rsidP="00797F1A">
      <w:pPr>
        <w:shd w:val="clear" w:color="auto" w:fill="FFFFFF"/>
        <w:bidi/>
        <w:spacing w:after="0"/>
        <w:ind w:left="-16"/>
        <w:jc w:val="center"/>
        <w:rPr>
          <w:rFonts w:ascii="Simplified Arabic" w:hAnsi="Simplified Arabic" w:cs="Simplified Arabic"/>
          <w:b/>
          <w:bCs/>
          <w:color w:val="0D0D0D" w:themeColor="text1" w:themeTint="F2"/>
          <w:sz w:val="28"/>
          <w:szCs w:val="28"/>
          <w:rtl/>
          <w:lang w:bidi="ar-EG"/>
        </w:rPr>
      </w:pPr>
      <w:r>
        <w:rPr>
          <w:rFonts w:ascii="Simplified Arabic" w:hAnsi="Simplified Arabic" w:cs="Simplified Arabic" w:hint="cs"/>
          <w:b/>
          <w:bCs/>
          <w:color w:val="0D0D0D" w:themeColor="text1" w:themeTint="F2"/>
          <w:sz w:val="28"/>
          <w:szCs w:val="28"/>
          <w:rtl/>
          <w:lang w:bidi="ar-EG"/>
        </w:rPr>
        <w:t>شكل رقم(2): نسبة إنخفاض عدد المسافرين</w:t>
      </w:r>
      <w:r w:rsidR="009B35B0">
        <w:rPr>
          <w:rFonts w:ascii="Simplified Arabic" w:hAnsi="Simplified Arabic" w:cs="Simplified Arabic" w:hint="cs"/>
          <w:b/>
          <w:bCs/>
          <w:color w:val="0D0D0D" w:themeColor="text1" w:themeTint="F2"/>
          <w:sz w:val="28"/>
          <w:szCs w:val="28"/>
          <w:rtl/>
          <w:lang w:bidi="ar-EG"/>
        </w:rPr>
        <w:t xml:space="preserve"> بالدول العربية</w:t>
      </w:r>
    </w:p>
    <w:p w:rsidR="00166BE8" w:rsidRDefault="0002509B" w:rsidP="00797F1A">
      <w:pPr>
        <w:rPr>
          <w:rFonts w:ascii="Simplified Arabic" w:hAnsi="Simplified Arabic" w:cs="Simplified Arabic"/>
          <w:b/>
          <w:bCs/>
          <w:color w:val="0D0D0D" w:themeColor="text1" w:themeTint="F2"/>
          <w:sz w:val="28"/>
          <w:szCs w:val="28"/>
          <w:rtl/>
          <w:lang w:bidi="ar-EG"/>
        </w:rPr>
      </w:pPr>
      <w:r>
        <w:rPr>
          <w:rFonts w:ascii="Simplified Arabic" w:hAnsi="Simplified Arabic" w:cs="Simplified Arabic" w:hint="cs"/>
          <w:b/>
          <w:bCs/>
          <w:noProof/>
          <w:color w:val="0D0D0D" w:themeColor="text1" w:themeTint="F2"/>
          <w:sz w:val="28"/>
          <w:szCs w:val="28"/>
          <w:rtl/>
        </w:rPr>
        <mc:AlternateContent>
          <mc:Choice Requires="wps">
            <w:drawing>
              <wp:anchor distT="0" distB="0" distL="114300" distR="114300" simplePos="0" relativeHeight="251662336" behindDoc="0" locked="0" layoutInCell="1" allowOverlap="1" wp14:anchorId="119E79BB" wp14:editId="07B0A293">
                <wp:simplePos x="0" y="0"/>
                <wp:positionH relativeFrom="column">
                  <wp:posOffset>-6350</wp:posOffset>
                </wp:positionH>
                <wp:positionV relativeFrom="paragraph">
                  <wp:posOffset>53975</wp:posOffset>
                </wp:positionV>
                <wp:extent cx="6210300" cy="6309360"/>
                <wp:effectExtent l="0" t="0" r="0" b="0"/>
                <wp:wrapNone/>
                <wp:docPr id="12" name="Rectangle 12"/>
                <wp:cNvGraphicFramePr/>
                <a:graphic xmlns:a="http://schemas.openxmlformats.org/drawingml/2006/main">
                  <a:graphicData uri="http://schemas.microsoft.com/office/word/2010/wordprocessingShape">
                    <wps:wsp>
                      <wps:cNvSpPr/>
                      <wps:spPr>
                        <a:xfrm>
                          <a:off x="0" y="0"/>
                          <a:ext cx="6210300" cy="63093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81C63" w:rsidRDefault="00C81C63" w:rsidP="00166BE8">
                            <w:pPr>
                              <w:jc w:val="center"/>
                            </w:pPr>
                            <w:r w:rsidRPr="00166BE8">
                              <w:rPr>
                                <w:noProof/>
                              </w:rPr>
                              <w:drawing>
                                <wp:inline distT="0" distB="0" distL="0" distR="0" wp14:anchorId="79C1F21C" wp14:editId="2072201F">
                                  <wp:extent cx="6004560" cy="6248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t="14905"/>
                                          <a:stretch/>
                                        </pic:blipFill>
                                        <pic:spPr bwMode="auto">
                                          <a:xfrm>
                                            <a:off x="0" y="0"/>
                                            <a:ext cx="6002020" cy="6245757"/>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8" style="position:absolute;margin-left:-.5pt;margin-top:4.25pt;width:489pt;height:49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" filled="f" stroked="f" strokeweight="2pt">
                <v:textbox>
                  <w:txbxContent>
                    <w:p w:rsidR="00D57E77" w:rsidRDefault="00D57E77" w:rsidP="00166BE8">
                      <w:pPr>
                        <w:jc w:val="center"/>
                      </w:pPr>
                      <w:r w:rsidRPr="00166BE8">
                        <w:rPr>
                          <w:noProof/>
                        </w:rPr>
                        <w:drawing>
                          <wp:inline distT="0" distB="0" distL="0" distR="0" wp14:anchorId="79C1F21C" wp14:editId="2072201F">
                            <wp:extent cx="6004560" cy="6248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a:extLst>
                                        <a:ext uri="{28A0092B-C50C-407E-A947-70E740481C1C}">
                                          <a14:useLocalDpi xmlns:a14="http://schemas.microsoft.com/office/drawing/2010/main" val="0"/>
                                        </a:ext>
                                      </a:extLst>
                                    </a:blip>
                                    <a:srcRect t="14905"/>
                                    <a:stretch/>
                                  </pic:blipFill>
                                  <pic:spPr bwMode="auto">
                                    <a:xfrm>
                                      <a:off x="0" y="0"/>
                                      <a:ext cx="6002020" cy="6245757"/>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797F1A">
        <w:rPr>
          <w:rFonts w:ascii="Simplified Arabic" w:hAnsi="Simplified Arabic" w:cs="Simplified Arabic" w:hint="cs"/>
          <w:b/>
          <w:bCs/>
          <w:noProof/>
          <w:color w:val="0D0D0D" w:themeColor="text1" w:themeTint="F2"/>
          <w:sz w:val="28"/>
          <w:szCs w:val="28"/>
          <w:rtl/>
        </w:rPr>
        <mc:AlternateContent>
          <mc:Choice Requires="wps">
            <w:drawing>
              <wp:anchor distT="0" distB="0" distL="114300" distR="114300" simplePos="0" relativeHeight="251663360" behindDoc="0" locked="0" layoutInCell="1" allowOverlap="1" wp14:anchorId="23C342A8" wp14:editId="14E0DD82">
                <wp:simplePos x="0" y="0"/>
                <wp:positionH relativeFrom="column">
                  <wp:posOffset>-35560</wp:posOffset>
                </wp:positionH>
                <wp:positionV relativeFrom="paragraph">
                  <wp:posOffset>6370320</wp:posOffset>
                </wp:positionV>
                <wp:extent cx="6210300" cy="368300"/>
                <wp:effectExtent l="0" t="0" r="0" b="0"/>
                <wp:wrapNone/>
                <wp:docPr id="15" name="Rectangle 15"/>
                <wp:cNvGraphicFramePr/>
                <a:graphic xmlns:a="http://schemas.openxmlformats.org/drawingml/2006/main">
                  <a:graphicData uri="http://schemas.microsoft.com/office/word/2010/wordprocessingShape">
                    <wps:wsp>
                      <wps:cNvSpPr/>
                      <wps:spPr>
                        <a:xfrm>
                          <a:off x="0" y="0"/>
                          <a:ext cx="6210300" cy="368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81C63" w:rsidRPr="00797F1A" w:rsidRDefault="00C81C63" w:rsidP="00797F1A">
                            <w:pPr>
                              <w:bidi/>
                              <w:rPr>
                                <w:color w:val="0D0D0D" w:themeColor="text1" w:themeTint="F2"/>
                                <w:lang w:bidi="ar-EG"/>
                              </w:rPr>
                            </w:pPr>
                            <w:r w:rsidRPr="00797F1A">
                              <w:rPr>
                                <w:rFonts w:hint="cs"/>
                                <w:color w:val="0D0D0D" w:themeColor="text1" w:themeTint="F2"/>
                                <w:rtl/>
                                <w:lang w:bidi="ar-EG"/>
                              </w:rPr>
                              <w:t xml:space="preserve">المصدر: </w:t>
                            </w:r>
                            <w:r w:rsidRPr="00797F1A">
                              <w:rPr>
                                <w:color w:val="0D0D0D" w:themeColor="text1" w:themeTint="F2"/>
                                <w:lang w:bidi="ar-EG"/>
                              </w:rPr>
                              <w:t>iata.org</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5" o:spid="_x0000_s1029" style="position:absolute;margin-left:-2.8pt;margin-top:501.6pt;width:489pt;height:2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" filled="f" stroked="f" strokeweight="2pt">
                <v:textbox>
                  <w:txbxContent>
                    <w:p w:rsidR="00D57E77" w:rsidRPr="00797F1A" w:rsidRDefault="00D57E77" w:rsidP="00797F1A">
                      <w:pPr>
                        <w:bidi/>
                        <w:rPr>
                          <w:color w:val="0D0D0D" w:themeColor="text1" w:themeTint="F2"/>
                          <w:lang w:bidi="ar-EG"/>
                        </w:rPr>
                      </w:pPr>
                      <w:r w:rsidRPr="00797F1A">
                        <w:rPr>
                          <w:rFonts w:hint="cs"/>
                          <w:color w:val="0D0D0D" w:themeColor="text1" w:themeTint="F2"/>
                          <w:rtl/>
                          <w:lang w:bidi="ar-EG"/>
                        </w:rPr>
                        <w:t xml:space="preserve">المصدر: </w:t>
                      </w:r>
                      <w:r w:rsidRPr="00797F1A">
                        <w:rPr>
                          <w:color w:val="0D0D0D" w:themeColor="text1" w:themeTint="F2"/>
                          <w:lang w:bidi="ar-EG"/>
                        </w:rPr>
                        <w:t>iata.org</w:t>
                      </w:r>
                    </w:p>
                  </w:txbxContent>
                </v:textbox>
              </v:rect>
            </w:pict>
          </mc:Fallback>
        </mc:AlternateContent>
      </w:r>
      <w:r w:rsidR="00166BE8">
        <w:rPr>
          <w:rFonts w:ascii="Simplified Arabic" w:hAnsi="Simplified Arabic" w:cs="Simplified Arabic"/>
          <w:b/>
          <w:bCs/>
          <w:color w:val="0D0D0D" w:themeColor="text1" w:themeTint="F2"/>
          <w:sz w:val="28"/>
          <w:szCs w:val="28"/>
          <w:rtl/>
          <w:lang w:bidi="ar-EG"/>
        </w:rPr>
        <w:br w:type="page"/>
      </w:r>
    </w:p>
    <w:p w:rsidR="009B35B0" w:rsidRPr="00912974" w:rsidRDefault="009B35B0" w:rsidP="0002509B">
      <w:pPr>
        <w:bidi/>
        <w:spacing w:after="0"/>
        <w:jc w:val="both"/>
        <w:rPr>
          <w:rFonts w:ascii="Simplified Arabic" w:hAnsi="Simplified Arabic" w:cs="Simplified Arabic"/>
          <w:color w:val="0D0D0D" w:themeColor="text1" w:themeTint="F2"/>
          <w:sz w:val="24"/>
          <w:szCs w:val="24"/>
          <w:rtl/>
          <w:lang w:bidi="ar-EG"/>
        </w:rPr>
      </w:pPr>
      <w:r w:rsidRPr="00912974">
        <w:rPr>
          <w:rFonts w:ascii="Simplified Arabic" w:hAnsi="Simplified Arabic" w:cs="Simplified Arabic" w:hint="cs"/>
          <w:color w:val="0D0D0D" w:themeColor="text1" w:themeTint="F2"/>
          <w:sz w:val="24"/>
          <w:szCs w:val="24"/>
          <w:rtl/>
          <w:lang w:bidi="ar-EG"/>
        </w:rPr>
        <w:lastRenderedPageBreak/>
        <w:t>ويوضح الشكل رقم (3) عدد الوظائف المتأثرة في قطاع الطيران، حيث تحتل المغرب المرتبة الأولى تليهاالأمارات ثم السعودية وتأتى مصر في المرتبة الرابعة على مستوى الدول العربية .</w:t>
      </w:r>
    </w:p>
    <w:p w:rsidR="009B35B0" w:rsidRDefault="009B35B0" w:rsidP="009B35B0">
      <w:pPr>
        <w:bidi/>
        <w:jc w:val="center"/>
        <w:rPr>
          <w:rFonts w:ascii="Simplified Arabic" w:hAnsi="Simplified Arabic" w:cs="Simplified Arabic"/>
          <w:b/>
          <w:bCs/>
          <w:color w:val="0D0D0D" w:themeColor="text1" w:themeTint="F2"/>
          <w:sz w:val="28"/>
          <w:szCs w:val="28"/>
          <w:rtl/>
          <w:lang w:bidi="ar-EG"/>
        </w:rPr>
      </w:pPr>
      <w:r>
        <w:rPr>
          <w:rFonts w:ascii="Simplified Arabic" w:hAnsi="Simplified Arabic" w:cs="Simplified Arabic" w:hint="cs"/>
          <w:b/>
          <w:bCs/>
          <w:noProof/>
          <w:color w:val="0D0D0D" w:themeColor="text1" w:themeTint="F2"/>
          <w:sz w:val="28"/>
          <w:szCs w:val="28"/>
          <w:rtl/>
        </w:rPr>
        <mc:AlternateContent>
          <mc:Choice Requires="wps">
            <w:drawing>
              <wp:anchor distT="0" distB="0" distL="114300" distR="114300" simplePos="0" relativeHeight="251664384" behindDoc="0" locked="0" layoutInCell="1" allowOverlap="1">
                <wp:simplePos x="0" y="0"/>
                <wp:positionH relativeFrom="column">
                  <wp:posOffset>32839</wp:posOffset>
                </wp:positionH>
                <wp:positionV relativeFrom="paragraph">
                  <wp:posOffset>368572</wp:posOffset>
                </wp:positionV>
                <wp:extent cx="6183085" cy="6618514"/>
                <wp:effectExtent l="0" t="0" r="0" b="0"/>
                <wp:wrapNone/>
                <wp:docPr id="18" name="Rectangle 18"/>
                <wp:cNvGraphicFramePr/>
                <a:graphic xmlns:a="http://schemas.openxmlformats.org/drawingml/2006/main">
                  <a:graphicData uri="http://schemas.microsoft.com/office/word/2010/wordprocessingShape">
                    <wps:wsp>
                      <wps:cNvSpPr/>
                      <wps:spPr>
                        <a:xfrm>
                          <a:off x="0" y="0"/>
                          <a:ext cx="6183085" cy="66185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81C63" w:rsidRDefault="00C81C63" w:rsidP="00813A02">
                            <w:pPr>
                              <w:bidi/>
                              <w:jc w:val="center"/>
                            </w:pPr>
                            <w:r w:rsidRPr="009B35B0">
                              <w:rPr>
                                <w:noProof/>
                              </w:rPr>
                              <w:drawing>
                                <wp:inline distT="0" distB="0" distL="0" distR="0" wp14:anchorId="1DBC492B" wp14:editId="5B4FB6D5">
                                  <wp:extent cx="5965371" cy="6563541"/>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74715" cy="65738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8" o:spid="_x0000_s1030" style="position:absolute;left:0;text-align:left;margin-left:2.6pt;margin-top:29pt;width:486.85pt;height:521.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" filled="f" stroked="f" strokeweight="2pt">
                <v:textbox>
                  <w:txbxContent>
                    <w:p w:rsidR="005726A0" w:rsidRDefault="005726A0" w:rsidP="00813A02">
                      <w:pPr>
                        <w:bidi/>
                        <w:jc w:val="center"/>
                      </w:pPr>
                      <w:r w:rsidRPr="009B35B0">
                        <w:drawing>
                          <wp:inline distT="0" distB="0" distL="0" distR="0" wp14:anchorId="1DBC492B" wp14:editId="5B4FB6D5">
                            <wp:extent cx="5965371" cy="6563541"/>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74715" cy="6573822"/>
                                    </a:xfrm>
                                    <a:prstGeom prst="rect">
                                      <a:avLst/>
                                    </a:prstGeom>
                                    <a:noFill/>
                                    <a:ln>
                                      <a:noFill/>
                                    </a:ln>
                                  </pic:spPr>
                                </pic:pic>
                              </a:graphicData>
                            </a:graphic>
                          </wp:inline>
                        </w:drawing>
                      </w:r>
                    </w:p>
                  </w:txbxContent>
                </v:textbox>
              </v:rect>
            </w:pict>
          </mc:Fallback>
        </mc:AlternateContent>
      </w:r>
      <w:r>
        <w:rPr>
          <w:rFonts w:ascii="Simplified Arabic" w:hAnsi="Simplified Arabic" w:cs="Simplified Arabic" w:hint="cs"/>
          <w:b/>
          <w:bCs/>
          <w:color w:val="0D0D0D" w:themeColor="text1" w:themeTint="F2"/>
          <w:sz w:val="28"/>
          <w:szCs w:val="28"/>
          <w:rtl/>
          <w:lang w:bidi="ar-EG"/>
        </w:rPr>
        <w:t>شكل رقم (3): عدد الوظائف المتأثرة في قطاع الطيران بالدول العربية</w:t>
      </w:r>
    </w:p>
    <w:p w:rsidR="009B35B0" w:rsidRDefault="009B35B0" w:rsidP="009B35B0">
      <w:pPr>
        <w:bidi/>
        <w:rPr>
          <w:rFonts w:ascii="Simplified Arabic" w:hAnsi="Simplified Arabic" w:cs="Simplified Arabic"/>
          <w:b/>
          <w:bCs/>
          <w:color w:val="0D0D0D" w:themeColor="text1" w:themeTint="F2"/>
          <w:sz w:val="28"/>
          <w:szCs w:val="28"/>
          <w:rtl/>
          <w:lang w:bidi="ar-EG"/>
        </w:rPr>
      </w:pPr>
    </w:p>
    <w:p w:rsidR="009B35B0" w:rsidRDefault="009B35B0">
      <w:pPr>
        <w:rPr>
          <w:rFonts w:ascii="Simplified Arabic" w:hAnsi="Simplified Arabic" w:cs="Simplified Arabic"/>
          <w:b/>
          <w:bCs/>
          <w:color w:val="0D0D0D" w:themeColor="text1" w:themeTint="F2"/>
          <w:sz w:val="28"/>
          <w:szCs w:val="28"/>
          <w:rtl/>
          <w:lang w:bidi="ar-EG"/>
        </w:rPr>
      </w:pPr>
      <w:r>
        <w:rPr>
          <w:rFonts w:ascii="Simplified Arabic" w:hAnsi="Simplified Arabic" w:cs="Simplified Arabic"/>
          <w:b/>
          <w:bCs/>
          <w:noProof/>
          <w:color w:val="0D0D0D" w:themeColor="text1" w:themeTint="F2"/>
          <w:sz w:val="28"/>
          <w:szCs w:val="28"/>
          <w:rtl/>
        </w:rPr>
        <mc:AlternateContent>
          <mc:Choice Requires="wps">
            <w:drawing>
              <wp:anchor distT="0" distB="0" distL="114300" distR="114300" simplePos="0" relativeHeight="251665408" behindDoc="0" locked="0" layoutInCell="1" allowOverlap="1">
                <wp:simplePos x="0" y="0"/>
                <wp:positionH relativeFrom="column">
                  <wp:posOffset>32839</wp:posOffset>
                </wp:positionH>
                <wp:positionV relativeFrom="paragraph">
                  <wp:posOffset>6151608</wp:posOffset>
                </wp:positionV>
                <wp:extent cx="6182995" cy="370114"/>
                <wp:effectExtent l="0" t="0" r="0" b="0"/>
                <wp:wrapNone/>
                <wp:docPr id="19" name="Rectangle 19"/>
                <wp:cNvGraphicFramePr/>
                <a:graphic xmlns:a="http://schemas.openxmlformats.org/drawingml/2006/main">
                  <a:graphicData uri="http://schemas.microsoft.com/office/word/2010/wordprocessingShape">
                    <wps:wsp>
                      <wps:cNvSpPr/>
                      <wps:spPr>
                        <a:xfrm>
                          <a:off x="0" y="0"/>
                          <a:ext cx="6182995" cy="3701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81C63" w:rsidRPr="009B35B0" w:rsidRDefault="00F71CA9" w:rsidP="009B35B0">
                            <w:pPr>
                              <w:bidi/>
                              <w:rPr>
                                <w:color w:val="0D0D0D" w:themeColor="text1" w:themeTint="F2"/>
                                <w:sz w:val="24"/>
                                <w:szCs w:val="24"/>
                                <w:lang w:bidi="ar-EG"/>
                              </w:rPr>
                            </w:pPr>
                            <w:r w:rsidRPr="009B35B0">
                              <w:rPr>
                                <w:rFonts w:hint="cs"/>
                                <w:color w:val="0D0D0D" w:themeColor="text1" w:themeTint="F2"/>
                                <w:sz w:val="24"/>
                                <w:szCs w:val="24"/>
                                <w:rtl/>
                                <w:lang w:bidi="ar-EG"/>
                              </w:rPr>
                              <w:t>المصدر</w:t>
                            </w:r>
                            <w:r w:rsidR="00C81C63" w:rsidRPr="009B35B0">
                              <w:rPr>
                                <w:rFonts w:hint="cs"/>
                                <w:color w:val="0D0D0D" w:themeColor="text1" w:themeTint="F2"/>
                                <w:sz w:val="24"/>
                                <w:szCs w:val="24"/>
                                <w:rtl/>
                                <w:lang w:bidi="ar-EG"/>
                              </w:rPr>
                              <w:t xml:space="preserve">: </w:t>
                            </w:r>
                            <w:r w:rsidR="00C81C63" w:rsidRPr="009B35B0">
                              <w:rPr>
                                <w:color w:val="0D0D0D" w:themeColor="text1" w:themeTint="F2"/>
                                <w:sz w:val="24"/>
                                <w:szCs w:val="24"/>
                                <w:lang w:bidi="ar-EG"/>
                              </w:rPr>
                              <w:t>iata.org</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Rectangle 19" o:spid="_x0000_s1031" style="position:absolute;margin-left:2.6pt;margin-top:484.4pt;width:486.85pt;height:29.1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" filled="f" stroked="f" strokeweight="2pt">
                <v:textbox>
                  <w:txbxContent>
                    <w:p w:rsidR="00C81C63" w:rsidRPr="009B35B0" w:rsidRDefault="00F71CA9" w:rsidP="009B35B0">
                      <w:pPr>
                        <w:bidi/>
                        <w:rPr>
                          <w:color w:val="0D0D0D" w:themeColor="text1" w:themeTint="F2"/>
                          <w:sz w:val="24"/>
                          <w:szCs w:val="24"/>
                          <w:lang w:bidi="ar-EG"/>
                        </w:rPr>
                      </w:pPr>
                      <w:r w:rsidRPr="009B35B0">
                        <w:rPr>
                          <w:rFonts w:hint="cs"/>
                          <w:color w:val="0D0D0D" w:themeColor="text1" w:themeTint="F2"/>
                          <w:sz w:val="24"/>
                          <w:szCs w:val="24"/>
                          <w:rtl/>
                          <w:lang w:bidi="ar-EG"/>
                        </w:rPr>
                        <w:t>المصدر</w:t>
                      </w:r>
                      <w:r w:rsidR="00C81C63" w:rsidRPr="009B35B0">
                        <w:rPr>
                          <w:rFonts w:hint="cs"/>
                          <w:color w:val="0D0D0D" w:themeColor="text1" w:themeTint="F2"/>
                          <w:sz w:val="24"/>
                          <w:szCs w:val="24"/>
                          <w:rtl/>
                          <w:lang w:bidi="ar-EG"/>
                        </w:rPr>
                        <w:t xml:space="preserve">: </w:t>
                      </w:r>
                      <w:r w:rsidR="00C81C63" w:rsidRPr="009B35B0">
                        <w:rPr>
                          <w:color w:val="0D0D0D" w:themeColor="text1" w:themeTint="F2"/>
                          <w:sz w:val="24"/>
                          <w:szCs w:val="24"/>
                          <w:lang w:bidi="ar-EG"/>
                        </w:rPr>
                        <w:t>iata.org</w:t>
                      </w:r>
                    </w:p>
                  </w:txbxContent>
                </v:textbox>
              </v:rect>
            </w:pict>
          </mc:Fallback>
        </mc:AlternateContent>
      </w:r>
      <w:r>
        <w:rPr>
          <w:rFonts w:ascii="Simplified Arabic" w:hAnsi="Simplified Arabic" w:cs="Simplified Arabic"/>
          <w:b/>
          <w:bCs/>
          <w:color w:val="0D0D0D" w:themeColor="text1" w:themeTint="F2"/>
          <w:sz w:val="28"/>
          <w:szCs w:val="28"/>
          <w:rtl/>
          <w:lang w:bidi="ar-EG"/>
        </w:rPr>
        <w:br w:type="page"/>
      </w:r>
    </w:p>
    <w:p w:rsidR="0031330F" w:rsidRPr="00827EE7" w:rsidRDefault="009B35B0" w:rsidP="00D02C10">
      <w:pPr>
        <w:shd w:val="clear" w:color="auto" w:fill="FFFFFF"/>
        <w:bidi/>
        <w:spacing w:after="0"/>
        <w:ind w:left="-16"/>
        <w:jc w:val="both"/>
        <w:rPr>
          <w:rFonts w:ascii="Simplified Arabic" w:hAnsi="Simplified Arabic" w:cs="Simplified Arabic"/>
          <w:b/>
          <w:bCs/>
          <w:color w:val="0D0D0D" w:themeColor="text1" w:themeTint="F2"/>
          <w:sz w:val="28"/>
          <w:szCs w:val="28"/>
          <w:rtl/>
          <w:lang w:bidi="ar-EG"/>
        </w:rPr>
      </w:pPr>
      <w:r>
        <w:rPr>
          <w:rFonts w:ascii="Simplified Arabic" w:hAnsi="Simplified Arabic" w:cs="Simplified Arabic"/>
          <w:b/>
          <w:bCs/>
          <w:color w:val="0D0D0D" w:themeColor="text1" w:themeTint="F2"/>
          <w:sz w:val="28"/>
          <w:szCs w:val="28"/>
          <w:lang w:bidi="ar-EG"/>
        </w:rPr>
        <w:lastRenderedPageBreak/>
        <w:t>2</w:t>
      </w:r>
      <w:r w:rsidR="00EF657B" w:rsidRPr="00827EE7">
        <w:rPr>
          <w:rFonts w:ascii="Simplified Arabic" w:hAnsi="Simplified Arabic" w:cs="Simplified Arabic" w:hint="cs"/>
          <w:b/>
          <w:bCs/>
          <w:color w:val="0D0D0D" w:themeColor="text1" w:themeTint="F2"/>
          <w:sz w:val="28"/>
          <w:szCs w:val="28"/>
          <w:rtl/>
          <w:lang w:bidi="ar-EG"/>
        </w:rPr>
        <w:t>-</w:t>
      </w:r>
      <w:r w:rsidR="00D02C10">
        <w:rPr>
          <w:rFonts w:ascii="Simplified Arabic" w:hAnsi="Simplified Arabic" w:cs="Simplified Arabic" w:hint="cs"/>
          <w:b/>
          <w:bCs/>
          <w:color w:val="0D0D0D" w:themeColor="text1" w:themeTint="F2"/>
          <w:sz w:val="28"/>
          <w:szCs w:val="28"/>
          <w:rtl/>
          <w:lang w:bidi="ar-EG"/>
        </w:rPr>
        <w:t>3</w:t>
      </w:r>
      <w:r w:rsidR="00EF657B" w:rsidRPr="00827EE7">
        <w:rPr>
          <w:rFonts w:ascii="Simplified Arabic" w:hAnsi="Simplified Arabic" w:cs="Simplified Arabic" w:hint="cs"/>
          <w:b/>
          <w:bCs/>
          <w:color w:val="0D0D0D" w:themeColor="text1" w:themeTint="F2"/>
          <w:sz w:val="28"/>
          <w:szCs w:val="28"/>
          <w:rtl/>
          <w:lang w:bidi="ar-EG"/>
        </w:rPr>
        <w:t xml:space="preserve"> </w:t>
      </w:r>
      <w:r w:rsidR="0031330F" w:rsidRPr="00827EE7">
        <w:rPr>
          <w:rFonts w:ascii="Simplified Arabic" w:hAnsi="Simplified Arabic" w:cs="Simplified Arabic"/>
          <w:b/>
          <w:bCs/>
          <w:color w:val="0D0D0D" w:themeColor="text1" w:themeTint="F2"/>
          <w:sz w:val="28"/>
          <w:szCs w:val="28"/>
          <w:rtl/>
          <w:lang w:bidi="ar-EG"/>
        </w:rPr>
        <w:t>الوضع الراهن</w:t>
      </w:r>
      <w:r w:rsidR="00EF657B" w:rsidRPr="00827EE7">
        <w:rPr>
          <w:rFonts w:ascii="Simplified Arabic" w:hAnsi="Simplified Arabic" w:cs="Simplified Arabic" w:hint="cs"/>
          <w:b/>
          <w:bCs/>
          <w:color w:val="0D0D0D" w:themeColor="text1" w:themeTint="F2"/>
          <w:sz w:val="28"/>
          <w:szCs w:val="28"/>
          <w:rtl/>
          <w:lang w:bidi="ar-EG"/>
        </w:rPr>
        <w:t xml:space="preserve"> لقطاع الطيران المدنى </w:t>
      </w:r>
      <w:r w:rsidR="00B60037" w:rsidRPr="00827EE7">
        <w:rPr>
          <w:rFonts w:ascii="Simplified Arabic" w:hAnsi="Simplified Arabic" w:cs="Simplified Arabic" w:hint="cs"/>
          <w:b/>
          <w:bCs/>
          <w:color w:val="0D0D0D" w:themeColor="text1" w:themeTint="F2"/>
          <w:sz w:val="28"/>
          <w:szCs w:val="28"/>
          <w:rtl/>
          <w:lang w:bidi="ar-EG"/>
        </w:rPr>
        <w:t>المصري</w:t>
      </w:r>
    </w:p>
    <w:p w:rsidR="003E0923" w:rsidRPr="003E0923" w:rsidRDefault="003E0923" w:rsidP="0002509B">
      <w:pPr>
        <w:bidi/>
        <w:spacing w:after="0"/>
        <w:jc w:val="both"/>
        <w:rPr>
          <w:rFonts w:ascii="Simplified Arabic" w:hAnsi="Simplified Arabic" w:cs="Simplified Arabic"/>
          <w:b/>
          <w:bCs/>
          <w:sz w:val="24"/>
          <w:szCs w:val="24"/>
          <w:u w:val="single"/>
          <w:rtl/>
          <w:lang w:bidi="ar-EG"/>
        </w:rPr>
      </w:pPr>
      <w:r w:rsidRPr="003E0923">
        <w:rPr>
          <w:rFonts w:ascii="Simplified Arabic" w:hAnsi="Simplified Arabic" w:cs="Simplified Arabic" w:hint="cs"/>
          <w:b/>
          <w:bCs/>
          <w:sz w:val="24"/>
          <w:szCs w:val="24"/>
          <w:u w:val="single"/>
          <w:rtl/>
          <w:lang w:bidi="ar-EG"/>
        </w:rPr>
        <w:t>نبذة عن مهام وزارة الطيران المدنى</w:t>
      </w:r>
    </w:p>
    <w:p w:rsidR="003E0923" w:rsidRDefault="003E0923" w:rsidP="0002509B">
      <w:pPr>
        <w:bidi/>
        <w:spacing w:after="0"/>
        <w:jc w:val="both"/>
        <w:rPr>
          <w:rFonts w:ascii="Simplified Arabic" w:hAnsi="Simplified Arabic" w:cs="Simplified Arabic"/>
          <w:sz w:val="24"/>
          <w:szCs w:val="24"/>
          <w:rtl/>
          <w:lang w:bidi="ar-EG"/>
        </w:rPr>
      </w:pPr>
      <w:r w:rsidRPr="003E0923">
        <w:rPr>
          <w:rFonts w:ascii="Simplified Arabic" w:hAnsi="Simplified Arabic" w:cs="Simplified Arabic"/>
          <w:sz w:val="24"/>
          <w:szCs w:val="24"/>
          <w:rtl/>
          <w:lang w:bidi="ar-EG"/>
        </w:rPr>
        <w:t xml:space="preserve">تتحدد أهم مهام وزارة الطيران المدنى، في رسم السياسة العامة للوزارة فى إطار الأهداف المقررة لها وبما يتمشى مع التطوير </w:t>
      </w:r>
      <w:r w:rsidR="00BF7C92" w:rsidRPr="003E0923">
        <w:rPr>
          <w:rFonts w:ascii="Simplified Arabic" w:hAnsi="Simplified Arabic" w:cs="Simplified Arabic" w:hint="cs"/>
          <w:sz w:val="24"/>
          <w:szCs w:val="24"/>
          <w:rtl/>
          <w:lang w:bidi="ar-EG"/>
        </w:rPr>
        <w:t>العالمي</w:t>
      </w:r>
      <w:r w:rsidRPr="003E0923">
        <w:rPr>
          <w:rFonts w:ascii="Simplified Arabic" w:hAnsi="Simplified Arabic" w:cs="Simplified Arabic"/>
          <w:sz w:val="24"/>
          <w:szCs w:val="24"/>
          <w:rtl/>
          <w:lang w:bidi="ar-EG"/>
        </w:rPr>
        <w:t xml:space="preserve"> ووضع الخطط الكفيلة بتحقيق هذه الأهداف وبالتنسيق مع أجهزة الدولة المختلفة ومتابعة تنفيذ هذه الخطط وتقييم نتائجها. </w:t>
      </w:r>
    </w:p>
    <w:p w:rsidR="003E0923" w:rsidRDefault="003E0923" w:rsidP="0002509B">
      <w:pPr>
        <w:bidi/>
        <w:spacing w:after="0"/>
        <w:jc w:val="both"/>
        <w:rPr>
          <w:rFonts w:ascii="Simplified Arabic" w:hAnsi="Simplified Arabic" w:cs="Simplified Arabic"/>
          <w:sz w:val="24"/>
          <w:szCs w:val="24"/>
          <w:rtl/>
          <w:lang w:bidi="ar-EG"/>
        </w:rPr>
      </w:pPr>
      <w:r w:rsidRPr="003E0923">
        <w:rPr>
          <w:rFonts w:ascii="Simplified Arabic" w:hAnsi="Simplified Arabic" w:cs="Simplified Arabic"/>
          <w:sz w:val="24"/>
          <w:szCs w:val="24"/>
          <w:rtl/>
          <w:lang w:bidi="ar-EG"/>
        </w:rPr>
        <w:t xml:space="preserve">رسم السياسة العامة لإنشاء المطارات وتطويرها بوضع التشريعات المنظمة لحقوق الإرتفاق الجوى والمحافظة على البيئة حول جميع مطارات الجمهورية وذلك طبقا للمستويات العالمية. والعمل على توفير وتطوير أجهزة المساعدات الملاحية والمراقبة الجوية لتأمين سلامة الطيران داخل المجال المصري وفقا للمستويات العالمية. </w:t>
      </w:r>
    </w:p>
    <w:p w:rsidR="003E0923" w:rsidRDefault="003E0923" w:rsidP="0002509B">
      <w:pPr>
        <w:bidi/>
        <w:spacing w:after="0"/>
        <w:jc w:val="both"/>
        <w:rPr>
          <w:rFonts w:ascii="Simplified Arabic" w:hAnsi="Simplified Arabic" w:cs="Simplified Arabic"/>
          <w:sz w:val="24"/>
          <w:szCs w:val="24"/>
          <w:rtl/>
          <w:lang w:bidi="ar-EG"/>
        </w:rPr>
      </w:pPr>
      <w:r w:rsidRPr="003E0923">
        <w:rPr>
          <w:rFonts w:ascii="Simplified Arabic" w:hAnsi="Simplified Arabic" w:cs="Simplified Arabic"/>
          <w:sz w:val="24"/>
          <w:szCs w:val="24"/>
          <w:rtl/>
          <w:lang w:bidi="ar-EG"/>
        </w:rPr>
        <w:t xml:space="preserve">وضع قواعد ونظم سلامة وأمن الطيران المدني بما يكفل تأمين الطائرات والركاب طبقاً للاتفاقيات والتشريعات الدولية. والإشراف والرقابة على شركات الطيران والمطارات المدنية وجميع </w:t>
      </w:r>
      <w:r w:rsidR="00BF7C92" w:rsidRPr="003E0923">
        <w:rPr>
          <w:rFonts w:ascii="Simplified Arabic" w:hAnsi="Simplified Arabic" w:cs="Simplified Arabic" w:hint="cs"/>
          <w:sz w:val="24"/>
          <w:szCs w:val="24"/>
          <w:rtl/>
          <w:lang w:bidi="ar-EG"/>
        </w:rPr>
        <w:t>المنشآت</w:t>
      </w:r>
      <w:r w:rsidRPr="003E0923">
        <w:rPr>
          <w:rFonts w:ascii="Simplified Arabic" w:hAnsi="Simplified Arabic" w:cs="Simplified Arabic"/>
          <w:sz w:val="24"/>
          <w:szCs w:val="24"/>
          <w:rtl/>
          <w:lang w:bidi="ar-EG"/>
        </w:rPr>
        <w:t xml:space="preserve"> الثابتة والمنقولة وكذلك الأجهزة والمعدات المرتبطة بنشاط النقل الجوى وذلك بالتنسيق مع الأجهزة المختصة لتأمين سلامة وأمن الطيران المدنى. </w:t>
      </w:r>
    </w:p>
    <w:p w:rsidR="003E0923" w:rsidRDefault="003E0923" w:rsidP="0002509B">
      <w:pPr>
        <w:bidi/>
        <w:spacing w:after="0"/>
        <w:jc w:val="both"/>
        <w:rPr>
          <w:rFonts w:ascii="Simplified Arabic" w:hAnsi="Simplified Arabic" w:cs="Simplified Arabic"/>
          <w:sz w:val="24"/>
          <w:szCs w:val="24"/>
          <w:rtl/>
          <w:lang w:bidi="ar-EG"/>
        </w:rPr>
      </w:pPr>
      <w:r w:rsidRPr="003E0923">
        <w:rPr>
          <w:rFonts w:ascii="Simplified Arabic" w:hAnsi="Simplified Arabic" w:cs="Simplified Arabic"/>
          <w:sz w:val="24"/>
          <w:szCs w:val="24"/>
          <w:rtl/>
          <w:lang w:bidi="ar-EG"/>
        </w:rPr>
        <w:t xml:space="preserve">وضع خطط وبرامج النهوض بهيئة الأرصاد الجوية بحيث يكون قادراً على تقديم خدمات الأرصاد لكافة قطاعات وأجهزة الدولة طبقا للمستويات العالمية مع وضع الخطط الاستباقية للتكييف مع التغييرات المناخية. </w:t>
      </w:r>
    </w:p>
    <w:p w:rsidR="003E0923" w:rsidRDefault="003E0923" w:rsidP="0002509B">
      <w:pPr>
        <w:bidi/>
        <w:spacing w:after="0"/>
        <w:jc w:val="both"/>
        <w:rPr>
          <w:rFonts w:ascii="Simplified Arabic" w:hAnsi="Simplified Arabic" w:cs="Simplified Arabic"/>
          <w:sz w:val="24"/>
          <w:szCs w:val="24"/>
          <w:rtl/>
          <w:lang w:bidi="ar-EG"/>
        </w:rPr>
      </w:pPr>
      <w:r w:rsidRPr="003E0923">
        <w:rPr>
          <w:rFonts w:ascii="Simplified Arabic" w:hAnsi="Simplified Arabic" w:cs="Simplified Arabic"/>
          <w:sz w:val="24"/>
          <w:szCs w:val="24"/>
          <w:rtl/>
          <w:lang w:bidi="ar-EG"/>
        </w:rPr>
        <w:t xml:space="preserve">وضع خطط وبرامج التدريب العملي والنظري على أعمال الطيران المدني والنهوض </w:t>
      </w:r>
      <w:r w:rsidR="00BF7C92" w:rsidRPr="003E0923">
        <w:rPr>
          <w:rFonts w:ascii="Simplified Arabic" w:hAnsi="Simplified Arabic" w:cs="Simplified Arabic" w:hint="cs"/>
          <w:sz w:val="24"/>
          <w:szCs w:val="24"/>
          <w:rtl/>
          <w:lang w:bidi="ar-EG"/>
        </w:rPr>
        <w:t>بالمنشآت</w:t>
      </w:r>
      <w:r w:rsidRPr="003E0923">
        <w:rPr>
          <w:rFonts w:ascii="Simplified Arabic" w:hAnsi="Simplified Arabic" w:cs="Simplified Arabic"/>
          <w:sz w:val="24"/>
          <w:szCs w:val="24"/>
          <w:rtl/>
          <w:lang w:bidi="ar-EG"/>
        </w:rPr>
        <w:t xml:space="preserve"> التعليمية لتواكب المستويات العالمية وذلك من خلال كيان أكاديمي متطور ينشأ لهذا الغرض. وفحص ومنع حوادث الطائرات طبقا للالتزامات الدولية، والاستعانة بنتائج البحوث والوسائل الحديثة فى المحيط الدولي للتحقيق فى حوادث الطائرات وإصدار التوجيهات والتع</w:t>
      </w:r>
      <w:r>
        <w:rPr>
          <w:rFonts w:ascii="Simplified Arabic" w:hAnsi="Simplified Arabic" w:cs="Simplified Arabic"/>
          <w:sz w:val="24"/>
          <w:szCs w:val="24"/>
          <w:rtl/>
          <w:lang w:bidi="ar-EG"/>
        </w:rPr>
        <w:t>ليمات اللازمة لمنع تكرار وقوعها</w:t>
      </w:r>
      <w:r w:rsidRPr="003E0923">
        <w:rPr>
          <w:rFonts w:ascii="Simplified Arabic" w:hAnsi="Simplified Arabic" w:cs="Simplified Arabic"/>
          <w:sz w:val="24"/>
          <w:szCs w:val="24"/>
          <w:rtl/>
          <w:lang w:bidi="ar-EG"/>
        </w:rPr>
        <w:t xml:space="preserve"> ومتابعة تنفيذها والدروس المستفادة. وتحديد رسوم الطيران المدني بالاشتراك مع الأجهزة المختصة.</w:t>
      </w:r>
    </w:p>
    <w:p w:rsidR="003E0923" w:rsidRDefault="003E0923" w:rsidP="0002509B">
      <w:pPr>
        <w:bidi/>
        <w:spacing w:after="0"/>
        <w:jc w:val="both"/>
        <w:rPr>
          <w:rFonts w:ascii="Simplified Arabic" w:hAnsi="Simplified Arabic" w:cs="Simplified Arabic"/>
          <w:sz w:val="24"/>
          <w:szCs w:val="24"/>
          <w:rtl/>
          <w:lang w:bidi="ar-EG"/>
        </w:rPr>
      </w:pPr>
      <w:r w:rsidRPr="003E0923">
        <w:rPr>
          <w:rFonts w:ascii="Simplified Arabic" w:hAnsi="Simplified Arabic" w:cs="Simplified Arabic"/>
          <w:sz w:val="24"/>
          <w:szCs w:val="24"/>
          <w:rtl/>
          <w:lang w:bidi="ar-EG"/>
        </w:rPr>
        <w:t xml:space="preserve"> إصدار تراخيص إنشاء شركات النقل </w:t>
      </w:r>
      <w:r w:rsidR="00BF7C92" w:rsidRPr="003E0923">
        <w:rPr>
          <w:rFonts w:ascii="Simplified Arabic" w:hAnsi="Simplified Arabic" w:cs="Simplified Arabic" w:hint="cs"/>
          <w:sz w:val="24"/>
          <w:szCs w:val="24"/>
          <w:rtl/>
          <w:lang w:bidi="ar-EG"/>
        </w:rPr>
        <w:t>الجوي</w:t>
      </w:r>
      <w:r w:rsidRPr="003E0923">
        <w:rPr>
          <w:rFonts w:ascii="Simplified Arabic" w:hAnsi="Simplified Arabic" w:cs="Simplified Arabic"/>
          <w:sz w:val="24"/>
          <w:szCs w:val="24"/>
          <w:rtl/>
          <w:lang w:bidi="ar-EG"/>
        </w:rPr>
        <w:t xml:space="preserve"> التى تعمل سواء فى النقل الخارجي أو النقل الداخلي، وذلك كله فى حدود القوانين واللوائح المعمول بها. ونشر الثقافة الجوية بين الشباب على مستوى الجمهورية بهدف إعداد قاعدة عريضة من الشباب يهوى الطيران وذلك بالتعاون مع الوزارات والهيئات المعنية لتعليم وتثقيف ورعاية الشباب فى الدولة. </w:t>
      </w:r>
    </w:p>
    <w:p w:rsidR="003E0923" w:rsidRDefault="003E0923" w:rsidP="0002509B">
      <w:pPr>
        <w:bidi/>
        <w:spacing w:after="0"/>
        <w:jc w:val="both"/>
        <w:rPr>
          <w:rFonts w:ascii="Simplified Arabic" w:hAnsi="Simplified Arabic" w:cs="Simplified Arabic"/>
          <w:sz w:val="24"/>
          <w:szCs w:val="24"/>
          <w:rtl/>
          <w:lang w:bidi="ar-EG"/>
        </w:rPr>
      </w:pPr>
      <w:r w:rsidRPr="003E0923">
        <w:rPr>
          <w:rFonts w:ascii="Simplified Arabic" w:hAnsi="Simplified Arabic" w:cs="Simplified Arabic"/>
          <w:sz w:val="24"/>
          <w:szCs w:val="24"/>
          <w:rtl/>
          <w:lang w:bidi="ar-EG"/>
        </w:rPr>
        <w:t>تطوير ودعم أداء شركة ميناء القاهرة الجوى وتحديث الإدارة فى جميع المطارات المصرية كى تواكب المتغيرات العالمية والتشريعات الدولية. وضع الخطط الكفيلة بتوفير العمالة المتخصصة فى مجال نشاط الطيران، ورفع الكفاءة الإنتاجية للعاملين بها بما يساير التطور العلمي والتكنولوجى. وتنشيط الدراسات والبحوث فى مجال عمل نشاط الطيران المدني. وتفعيل نظم الجودة الشاملة للخدمات التى تُقدم بواسطة الشركات العاملة فى نشاط الطيران المدني ومقارنة الجودة فى التنفيذ والمعايير المتفق عليها دوليا ثم متابعة تصحيح أى انحراف فى هذه المعايير.</w:t>
      </w:r>
    </w:p>
    <w:p w:rsidR="00B60037" w:rsidRPr="00E47F3D" w:rsidRDefault="003E0923" w:rsidP="0002509B">
      <w:pPr>
        <w:bidi/>
        <w:spacing w:after="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هذا و</w:t>
      </w:r>
      <w:r w:rsidR="0031330F" w:rsidRPr="00E47F3D">
        <w:rPr>
          <w:rFonts w:ascii="Simplified Arabic" w:hAnsi="Simplified Arabic" w:cs="Simplified Arabic" w:hint="cs"/>
          <w:sz w:val="24"/>
          <w:szCs w:val="24"/>
          <w:rtl/>
          <w:lang w:bidi="ar-EG"/>
        </w:rPr>
        <w:t>يساهم</w:t>
      </w:r>
      <w:r w:rsidR="0031330F" w:rsidRPr="00E47F3D">
        <w:rPr>
          <w:rFonts w:ascii="Simplified Arabic" w:hAnsi="Simplified Arabic" w:cs="Simplified Arabic"/>
          <w:sz w:val="24"/>
          <w:szCs w:val="24"/>
          <w:rtl/>
          <w:lang w:bidi="ar-EG"/>
        </w:rPr>
        <w:t xml:space="preserve"> قطاع الطيران المدني في تحقيق </w:t>
      </w:r>
      <w:r w:rsidR="0031330F" w:rsidRPr="00E47F3D">
        <w:rPr>
          <w:rFonts w:ascii="Simplified Arabic" w:hAnsi="Simplified Arabic" w:cs="Simplified Arabic" w:hint="cs"/>
          <w:sz w:val="24"/>
          <w:szCs w:val="24"/>
          <w:rtl/>
          <w:lang w:bidi="ar-EG"/>
        </w:rPr>
        <w:t>خطة</w:t>
      </w:r>
      <w:r w:rsidR="0031330F" w:rsidRPr="00E47F3D">
        <w:rPr>
          <w:rFonts w:ascii="Simplified Arabic" w:hAnsi="Simplified Arabic" w:cs="Simplified Arabic"/>
          <w:sz w:val="24"/>
          <w:szCs w:val="24"/>
          <w:rtl/>
          <w:lang w:bidi="ar-EG"/>
        </w:rPr>
        <w:t xml:space="preserve"> التن</w:t>
      </w:r>
      <w:r w:rsidR="0031330F" w:rsidRPr="00E47F3D">
        <w:rPr>
          <w:rFonts w:ascii="Simplified Arabic" w:hAnsi="Simplified Arabic" w:cs="Simplified Arabic" w:hint="cs"/>
          <w:sz w:val="24"/>
          <w:szCs w:val="24"/>
          <w:rtl/>
          <w:lang w:bidi="ar-EG"/>
        </w:rPr>
        <w:t>مية</w:t>
      </w:r>
      <w:r w:rsidR="0031330F" w:rsidRPr="00E47F3D">
        <w:rPr>
          <w:rFonts w:ascii="Simplified Arabic" w:hAnsi="Simplified Arabic" w:cs="Simplified Arabic"/>
          <w:sz w:val="24"/>
          <w:szCs w:val="24"/>
          <w:rtl/>
          <w:lang w:bidi="ar-EG"/>
        </w:rPr>
        <w:t xml:space="preserve"> </w:t>
      </w:r>
      <w:r w:rsidR="00190FFA" w:rsidRPr="00E47F3D">
        <w:rPr>
          <w:rFonts w:ascii="Simplified Arabic" w:hAnsi="Simplified Arabic" w:cs="Simplified Arabic" w:hint="cs"/>
          <w:sz w:val="24"/>
          <w:szCs w:val="24"/>
          <w:rtl/>
          <w:lang w:bidi="ar-EG"/>
        </w:rPr>
        <w:t>المستدامة</w:t>
      </w:r>
      <w:r w:rsidR="0031330F" w:rsidRPr="00E47F3D">
        <w:rPr>
          <w:rFonts w:ascii="Simplified Arabic" w:hAnsi="Simplified Arabic" w:cs="Simplified Arabic"/>
          <w:sz w:val="24"/>
          <w:szCs w:val="24"/>
          <w:rtl/>
          <w:lang w:bidi="ar-EG"/>
        </w:rPr>
        <w:t xml:space="preserve"> في </w:t>
      </w:r>
      <w:r w:rsidR="0031330F" w:rsidRPr="00E47F3D">
        <w:rPr>
          <w:rFonts w:ascii="Simplified Arabic" w:hAnsi="Simplified Arabic" w:cs="Simplified Arabic" w:hint="cs"/>
          <w:sz w:val="24"/>
          <w:szCs w:val="24"/>
          <w:rtl/>
          <w:lang w:bidi="ar-EG"/>
        </w:rPr>
        <w:t>إطار</w:t>
      </w:r>
      <w:r w:rsidR="0031330F" w:rsidRPr="00E47F3D">
        <w:rPr>
          <w:rFonts w:ascii="Simplified Arabic" w:hAnsi="Simplified Arabic" w:cs="Simplified Arabic"/>
          <w:sz w:val="24"/>
          <w:szCs w:val="24"/>
          <w:rtl/>
          <w:lang w:bidi="ar-EG"/>
        </w:rPr>
        <w:t xml:space="preserve"> السياسة العامة للدولة بما يوا</w:t>
      </w:r>
      <w:r w:rsidR="0031330F" w:rsidRPr="00E47F3D">
        <w:rPr>
          <w:rFonts w:ascii="Simplified Arabic" w:hAnsi="Simplified Arabic" w:cs="Simplified Arabic" w:hint="cs"/>
          <w:sz w:val="24"/>
          <w:szCs w:val="24"/>
          <w:rtl/>
          <w:lang w:bidi="ar-EG"/>
        </w:rPr>
        <w:t>كب</w:t>
      </w:r>
      <w:r w:rsidR="0031330F" w:rsidRPr="00E47F3D">
        <w:rPr>
          <w:rFonts w:ascii="Simplified Arabic" w:hAnsi="Simplified Arabic" w:cs="Simplified Arabic"/>
          <w:sz w:val="24"/>
          <w:szCs w:val="24"/>
          <w:rtl/>
          <w:lang w:bidi="ar-EG"/>
        </w:rPr>
        <w:t xml:space="preserve"> المتغيرات العالمية، والعمل دوما</w:t>
      </w:r>
      <w:r w:rsidR="0031330F" w:rsidRPr="00E47F3D">
        <w:rPr>
          <w:rFonts w:ascii="Simplified Arabic" w:hAnsi="Simplified Arabic" w:cs="Simplified Arabic" w:hint="cs"/>
          <w:sz w:val="24"/>
          <w:szCs w:val="24"/>
          <w:rtl/>
          <w:lang w:bidi="ar-EG"/>
        </w:rPr>
        <w:t>ً</w:t>
      </w:r>
      <w:r w:rsidR="0031330F" w:rsidRPr="00E47F3D">
        <w:rPr>
          <w:rFonts w:ascii="Simplified Arabic" w:hAnsi="Simplified Arabic" w:cs="Simplified Arabic"/>
          <w:sz w:val="24"/>
          <w:szCs w:val="24"/>
          <w:rtl/>
          <w:lang w:bidi="ar-EG"/>
        </w:rPr>
        <w:t xml:space="preserve"> على النهوض بالمرف</w:t>
      </w:r>
      <w:r w:rsidR="0031330F" w:rsidRPr="00E47F3D">
        <w:rPr>
          <w:rFonts w:ascii="Simplified Arabic" w:hAnsi="Simplified Arabic" w:cs="Simplified Arabic" w:hint="cs"/>
          <w:sz w:val="24"/>
          <w:szCs w:val="24"/>
          <w:rtl/>
          <w:lang w:bidi="ar-EG"/>
        </w:rPr>
        <w:t>ق</w:t>
      </w:r>
      <w:r w:rsidR="0031330F" w:rsidRPr="00E47F3D">
        <w:rPr>
          <w:rFonts w:ascii="Simplified Arabic" w:hAnsi="Simplified Arabic" w:cs="Simplified Arabic"/>
          <w:sz w:val="24"/>
          <w:szCs w:val="24"/>
          <w:rtl/>
          <w:lang w:bidi="ar-EG"/>
        </w:rPr>
        <w:t xml:space="preserve"> وصولا</w:t>
      </w:r>
      <w:r w:rsidR="0031330F" w:rsidRPr="00E47F3D">
        <w:rPr>
          <w:rFonts w:ascii="Simplified Arabic" w:hAnsi="Simplified Arabic" w:cs="Simplified Arabic" w:hint="cs"/>
          <w:sz w:val="24"/>
          <w:szCs w:val="24"/>
          <w:rtl/>
          <w:lang w:bidi="ar-EG"/>
        </w:rPr>
        <w:t>ً</w:t>
      </w:r>
      <w:r w:rsidR="0031330F" w:rsidRPr="00E47F3D">
        <w:rPr>
          <w:rFonts w:ascii="Simplified Arabic" w:hAnsi="Simplified Arabic" w:cs="Simplified Arabic"/>
          <w:sz w:val="24"/>
          <w:szCs w:val="24"/>
          <w:lang w:bidi="ar-EG"/>
        </w:rPr>
        <w:t xml:space="preserve"> </w:t>
      </w:r>
      <w:r w:rsidR="0031330F" w:rsidRPr="00E47F3D">
        <w:rPr>
          <w:rFonts w:ascii="Simplified Arabic" w:hAnsi="Simplified Arabic" w:cs="Simplified Arabic" w:hint="cs"/>
          <w:sz w:val="24"/>
          <w:szCs w:val="24"/>
          <w:rtl/>
          <w:lang w:bidi="ar-EG"/>
        </w:rPr>
        <w:t>إلي</w:t>
      </w:r>
      <w:r w:rsidR="0031330F" w:rsidRPr="00E47F3D">
        <w:rPr>
          <w:rFonts w:ascii="Simplified Arabic" w:hAnsi="Simplified Arabic" w:cs="Simplified Arabic"/>
          <w:sz w:val="24"/>
          <w:szCs w:val="24"/>
          <w:rtl/>
          <w:lang w:bidi="ar-EG"/>
        </w:rPr>
        <w:t xml:space="preserve"> المستويات العالمية</w:t>
      </w:r>
      <w:r w:rsidR="00B60037" w:rsidRPr="00E47F3D">
        <w:rPr>
          <w:rFonts w:ascii="Simplified Arabic" w:hAnsi="Simplified Arabic" w:cs="Simplified Arabic" w:hint="cs"/>
          <w:sz w:val="24"/>
          <w:szCs w:val="24"/>
          <w:rtl/>
          <w:lang w:bidi="ar-EG"/>
        </w:rPr>
        <w:t>.</w:t>
      </w:r>
      <w:r w:rsidR="00B60037" w:rsidRPr="00E47F3D">
        <w:rPr>
          <w:rFonts w:ascii="Simplified Arabic" w:hAnsi="Simplified Arabic" w:cs="Simplified Arabic"/>
          <w:sz w:val="24"/>
          <w:szCs w:val="24"/>
          <w:rtl/>
          <w:lang w:bidi="ar-EG"/>
        </w:rPr>
        <w:t xml:space="preserve"> </w:t>
      </w:r>
      <w:r w:rsidR="00E47F3D" w:rsidRPr="00E47F3D">
        <w:rPr>
          <w:rFonts w:ascii="Simplified Arabic" w:hAnsi="Simplified Arabic" w:cs="Simplified Arabic" w:hint="cs"/>
          <w:sz w:val="24"/>
          <w:szCs w:val="24"/>
          <w:rtl/>
          <w:lang w:bidi="ar-EG"/>
        </w:rPr>
        <w:t>هذا و</w:t>
      </w:r>
      <w:r w:rsidR="0031330F" w:rsidRPr="00E47F3D">
        <w:rPr>
          <w:rFonts w:ascii="Simplified Arabic" w:hAnsi="Simplified Arabic" w:cs="Simplified Arabic"/>
          <w:sz w:val="24"/>
          <w:szCs w:val="24"/>
          <w:rtl/>
          <w:lang w:bidi="ar-EG"/>
        </w:rPr>
        <w:t>يبلغ عدد ال</w:t>
      </w:r>
      <w:r w:rsidR="0031330F" w:rsidRPr="00E47F3D">
        <w:rPr>
          <w:rFonts w:ascii="Simplified Arabic" w:hAnsi="Simplified Arabic" w:cs="Simplified Arabic" w:hint="cs"/>
          <w:sz w:val="24"/>
          <w:szCs w:val="24"/>
          <w:rtl/>
          <w:lang w:bidi="ar-EG"/>
        </w:rPr>
        <w:t>مطارات</w:t>
      </w:r>
      <w:r w:rsidR="0031330F" w:rsidRPr="00E47F3D">
        <w:rPr>
          <w:rFonts w:ascii="Simplified Arabic" w:hAnsi="Simplified Arabic" w:cs="Simplified Arabic"/>
          <w:sz w:val="24"/>
          <w:szCs w:val="24"/>
          <w:rtl/>
          <w:lang w:bidi="ar-EG"/>
        </w:rPr>
        <w:t xml:space="preserve"> المصرية (23) مطار (</w:t>
      </w:r>
      <w:r w:rsidR="0031330F" w:rsidRPr="00E47F3D">
        <w:rPr>
          <w:rFonts w:ascii="Simplified Arabic" w:hAnsi="Simplified Arabic" w:cs="Simplified Arabic" w:hint="cs"/>
          <w:sz w:val="24"/>
          <w:szCs w:val="24"/>
          <w:rtl/>
          <w:lang w:bidi="ar-EG"/>
        </w:rPr>
        <w:t>دولي</w:t>
      </w:r>
      <w:r w:rsidR="00B60037" w:rsidRPr="00E47F3D">
        <w:rPr>
          <w:rFonts w:ascii="Simplified Arabic" w:hAnsi="Simplified Arabic" w:cs="Simplified Arabic" w:hint="cs"/>
          <w:sz w:val="24"/>
          <w:szCs w:val="24"/>
          <w:rtl/>
          <w:lang w:bidi="ar-EG"/>
        </w:rPr>
        <w:t>،</w:t>
      </w:r>
      <w:r w:rsidR="0031330F" w:rsidRPr="00E47F3D">
        <w:rPr>
          <w:rFonts w:ascii="Simplified Arabic" w:hAnsi="Simplified Arabic" w:cs="Simplified Arabic"/>
          <w:sz w:val="24"/>
          <w:szCs w:val="24"/>
          <w:rtl/>
          <w:lang w:bidi="ar-EG"/>
        </w:rPr>
        <w:t xml:space="preserve"> محلى فقط</w:t>
      </w:r>
      <w:r w:rsidR="00B60037" w:rsidRPr="00E47F3D">
        <w:rPr>
          <w:rFonts w:ascii="Simplified Arabic" w:hAnsi="Simplified Arabic" w:cs="Simplified Arabic" w:hint="cs"/>
          <w:sz w:val="24"/>
          <w:szCs w:val="24"/>
          <w:rtl/>
          <w:lang w:bidi="ar-EG"/>
        </w:rPr>
        <w:t>،</w:t>
      </w:r>
      <w:r w:rsidR="0031330F" w:rsidRPr="00E47F3D">
        <w:rPr>
          <w:rFonts w:ascii="Simplified Arabic" w:hAnsi="Simplified Arabic" w:cs="Simplified Arabic"/>
          <w:sz w:val="24"/>
          <w:szCs w:val="24"/>
          <w:rtl/>
          <w:lang w:bidi="ar-EG"/>
        </w:rPr>
        <w:t xml:space="preserve"> محلى </w:t>
      </w:r>
      <w:r w:rsidR="0031330F" w:rsidRPr="00E47F3D">
        <w:rPr>
          <w:rFonts w:ascii="Simplified Arabic" w:hAnsi="Simplified Arabic" w:cs="Simplified Arabic" w:hint="cs"/>
          <w:sz w:val="24"/>
          <w:szCs w:val="24"/>
          <w:rtl/>
          <w:lang w:bidi="ar-EG"/>
        </w:rPr>
        <w:t>ودولي</w:t>
      </w:r>
      <w:r w:rsidR="00623EC4" w:rsidRPr="00E47F3D">
        <w:rPr>
          <w:rFonts w:ascii="Simplified Arabic" w:hAnsi="Simplified Arabic" w:cs="Simplified Arabic"/>
          <w:sz w:val="24"/>
          <w:szCs w:val="24"/>
          <w:rtl/>
          <w:lang w:bidi="ar-EG"/>
        </w:rPr>
        <w:t xml:space="preserve"> عند الطلب) منهم مطار</w:t>
      </w:r>
      <w:r w:rsidR="0031330F" w:rsidRPr="00E47F3D">
        <w:rPr>
          <w:rFonts w:ascii="Simplified Arabic" w:hAnsi="Simplified Arabic" w:cs="Simplified Arabic"/>
          <w:sz w:val="24"/>
          <w:szCs w:val="24"/>
          <w:rtl/>
          <w:lang w:bidi="ar-EG"/>
        </w:rPr>
        <w:t xml:space="preserve"> بنظام الـــ</w:t>
      </w:r>
      <w:r w:rsidR="0031330F" w:rsidRPr="00E47F3D">
        <w:rPr>
          <w:rFonts w:ascii="Simplified Arabic" w:hAnsi="Simplified Arabic" w:cs="Simplified Arabic"/>
          <w:sz w:val="24"/>
          <w:szCs w:val="24"/>
          <w:lang w:bidi="ar-EG"/>
        </w:rPr>
        <w:t>B.O.T</w:t>
      </w:r>
      <w:r w:rsidR="0031330F" w:rsidRPr="00E47F3D">
        <w:rPr>
          <w:rFonts w:ascii="Simplified Arabic" w:hAnsi="Simplified Arabic" w:cs="Simplified Arabic" w:hint="cs"/>
          <w:sz w:val="24"/>
          <w:szCs w:val="24"/>
          <w:rtl/>
          <w:lang w:bidi="ar-EG"/>
        </w:rPr>
        <w:t xml:space="preserve"> </w:t>
      </w:r>
      <w:r w:rsidR="00B60037" w:rsidRPr="00E47F3D">
        <w:rPr>
          <w:rFonts w:ascii="Simplified Arabic" w:hAnsi="Simplified Arabic" w:cs="Simplified Arabic" w:hint="cs"/>
          <w:sz w:val="24"/>
          <w:szCs w:val="24"/>
          <w:rtl/>
          <w:lang w:bidi="ar-EG"/>
        </w:rPr>
        <w:t xml:space="preserve"> وهو</w:t>
      </w:r>
      <w:r w:rsidR="00623EC4" w:rsidRPr="00E47F3D">
        <w:rPr>
          <w:rFonts w:ascii="Simplified Arabic" w:hAnsi="Simplified Arabic" w:cs="Simplified Arabic"/>
          <w:sz w:val="24"/>
          <w:szCs w:val="24"/>
          <w:rtl/>
          <w:lang w:bidi="ar-EG"/>
        </w:rPr>
        <w:t xml:space="preserve"> مطار مرسى علم</w:t>
      </w:r>
      <w:r w:rsidR="00B60037" w:rsidRPr="00E47F3D">
        <w:rPr>
          <w:rFonts w:ascii="Simplified Arabic" w:hAnsi="Simplified Arabic" w:cs="Simplified Arabic" w:hint="cs"/>
          <w:sz w:val="24"/>
          <w:szCs w:val="24"/>
          <w:rtl/>
          <w:lang w:bidi="ar-EG"/>
        </w:rPr>
        <w:t>.</w:t>
      </w:r>
    </w:p>
    <w:p w:rsidR="00B60037" w:rsidRPr="00E47F3D" w:rsidRDefault="0031330F" w:rsidP="0002509B">
      <w:pPr>
        <w:bidi/>
        <w:spacing w:after="0"/>
        <w:jc w:val="both"/>
        <w:rPr>
          <w:rFonts w:ascii="Simplified Arabic" w:hAnsi="Simplified Arabic" w:cs="Simplified Arabic"/>
          <w:sz w:val="24"/>
          <w:szCs w:val="24"/>
          <w:rtl/>
          <w:lang w:bidi="ar-EG"/>
        </w:rPr>
      </w:pPr>
      <w:r w:rsidRPr="00E47F3D">
        <w:rPr>
          <w:rFonts w:ascii="Simplified Arabic" w:hAnsi="Simplified Arabic" w:cs="Simplified Arabic" w:hint="cs"/>
          <w:sz w:val="24"/>
          <w:szCs w:val="24"/>
          <w:rtl/>
          <w:lang w:bidi="ar-EG"/>
        </w:rPr>
        <w:t>تبلغ</w:t>
      </w:r>
      <w:r w:rsidRPr="00E47F3D">
        <w:rPr>
          <w:rFonts w:ascii="Simplified Arabic" w:hAnsi="Simplified Arabic" w:cs="Simplified Arabic"/>
          <w:sz w:val="24"/>
          <w:szCs w:val="24"/>
          <w:rtl/>
          <w:lang w:bidi="ar-EG"/>
        </w:rPr>
        <w:t xml:space="preserve"> الطاقة </w:t>
      </w:r>
      <w:r w:rsidRPr="00E47F3D">
        <w:rPr>
          <w:rFonts w:ascii="Simplified Arabic" w:hAnsi="Simplified Arabic" w:cs="Simplified Arabic" w:hint="cs"/>
          <w:sz w:val="24"/>
          <w:szCs w:val="24"/>
          <w:rtl/>
          <w:lang w:bidi="ar-EG"/>
        </w:rPr>
        <w:t>الاستيعابية</w:t>
      </w:r>
      <w:r w:rsidRPr="00E47F3D">
        <w:rPr>
          <w:rFonts w:ascii="Simplified Arabic" w:hAnsi="Simplified Arabic" w:cs="Simplified Arabic"/>
          <w:sz w:val="24"/>
          <w:szCs w:val="24"/>
          <w:rtl/>
          <w:lang w:bidi="ar-EG"/>
        </w:rPr>
        <w:t xml:space="preserve"> للم</w:t>
      </w:r>
      <w:r w:rsidRPr="00E47F3D">
        <w:rPr>
          <w:rFonts w:ascii="Simplified Arabic" w:hAnsi="Simplified Arabic" w:cs="Simplified Arabic" w:hint="cs"/>
          <w:sz w:val="24"/>
          <w:szCs w:val="24"/>
          <w:rtl/>
          <w:lang w:bidi="ar-EG"/>
        </w:rPr>
        <w:t>طارات</w:t>
      </w:r>
      <w:r w:rsidRPr="00E47F3D">
        <w:rPr>
          <w:rFonts w:ascii="Simplified Arabic" w:hAnsi="Simplified Arabic" w:cs="Simplified Arabic"/>
          <w:sz w:val="24"/>
          <w:szCs w:val="24"/>
          <w:rtl/>
          <w:lang w:bidi="ar-EG"/>
        </w:rPr>
        <w:t xml:space="preserve"> المصرية حوالى</w:t>
      </w:r>
      <w:r w:rsidRPr="00E47F3D">
        <w:rPr>
          <w:rFonts w:ascii="Simplified Arabic" w:hAnsi="Simplified Arabic" w:cs="Simplified Arabic" w:hint="cs"/>
          <w:sz w:val="24"/>
          <w:szCs w:val="24"/>
          <w:rtl/>
          <w:lang w:bidi="ar-EG"/>
        </w:rPr>
        <w:t xml:space="preserve"> (</w:t>
      </w:r>
      <w:r w:rsidRPr="00E47F3D">
        <w:rPr>
          <w:rFonts w:ascii="Simplified Arabic" w:hAnsi="Simplified Arabic" w:cs="Simplified Arabic"/>
          <w:sz w:val="24"/>
          <w:szCs w:val="24"/>
          <w:rtl/>
          <w:lang w:bidi="ar-EG"/>
        </w:rPr>
        <w:t>73</w:t>
      </w:r>
      <w:r w:rsidRPr="00E47F3D">
        <w:rPr>
          <w:rFonts w:ascii="Simplified Arabic" w:hAnsi="Simplified Arabic" w:cs="Simplified Arabic" w:hint="cs"/>
          <w:sz w:val="24"/>
          <w:szCs w:val="24"/>
          <w:rtl/>
          <w:lang w:bidi="ar-EG"/>
        </w:rPr>
        <w:t xml:space="preserve">) </w:t>
      </w:r>
      <w:r w:rsidRPr="00E47F3D">
        <w:rPr>
          <w:rFonts w:ascii="Simplified Arabic" w:hAnsi="Simplified Arabic" w:cs="Simplified Arabic"/>
          <w:sz w:val="24"/>
          <w:szCs w:val="24"/>
          <w:rtl/>
          <w:lang w:bidi="ar-EG"/>
        </w:rPr>
        <w:t>م</w:t>
      </w:r>
      <w:r w:rsidRPr="00E47F3D">
        <w:rPr>
          <w:rFonts w:ascii="Simplified Arabic" w:hAnsi="Simplified Arabic" w:cs="Simplified Arabic" w:hint="cs"/>
          <w:sz w:val="24"/>
          <w:szCs w:val="24"/>
          <w:rtl/>
          <w:lang w:bidi="ar-EG"/>
        </w:rPr>
        <w:t>ليون</w:t>
      </w:r>
      <w:r w:rsidRPr="00E47F3D">
        <w:rPr>
          <w:rFonts w:ascii="Simplified Arabic" w:hAnsi="Simplified Arabic" w:cs="Simplified Arabic"/>
          <w:sz w:val="24"/>
          <w:szCs w:val="24"/>
          <w:rtl/>
          <w:lang w:bidi="ar-EG"/>
        </w:rPr>
        <w:t xml:space="preserve"> راكب/</w:t>
      </w:r>
      <w:r w:rsidR="00B60037" w:rsidRPr="00E47F3D">
        <w:rPr>
          <w:rFonts w:ascii="Simplified Arabic" w:hAnsi="Simplified Arabic" w:cs="Simplified Arabic" w:hint="cs"/>
          <w:sz w:val="24"/>
          <w:szCs w:val="24"/>
          <w:rtl/>
          <w:lang w:bidi="ar-EG"/>
        </w:rPr>
        <w:t xml:space="preserve"> </w:t>
      </w:r>
      <w:r w:rsidRPr="00E47F3D">
        <w:rPr>
          <w:rFonts w:ascii="Simplified Arabic" w:hAnsi="Simplified Arabic" w:cs="Simplified Arabic"/>
          <w:sz w:val="24"/>
          <w:szCs w:val="24"/>
          <w:rtl/>
          <w:lang w:bidi="ar-EG"/>
        </w:rPr>
        <w:t>سنوي</w:t>
      </w:r>
      <w:r w:rsidRPr="00E47F3D">
        <w:rPr>
          <w:rFonts w:ascii="Simplified Arabic" w:hAnsi="Simplified Arabic" w:cs="Simplified Arabic" w:hint="cs"/>
          <w:sz w:val="24"/>
          <w:szCs w:val="24"/>
          <w:rtl/>
          <w:lang w:bidi="ar-EG"/>
        </w:rPr>
        <w:t>اً</w:t>
      </w:r>
      <w:r w:rsidR="00623EC4" w:rsidRPr="00E47F3D">
        <w:rPr>
          <w:rFonts w:ascii="Simplified Arabic" w:hAnsi="Simplified Arabic" w:cs="Simplified Arabic" w:hint="cs"/>
          <w:sz w:val="24"/>
          <w:szCs w:val="24"/>
          <w:rtl/>
          <w:lang w:bidi="ar-EG"/>
        </w:rPr>
        <w:t xml:space="preserve"> </w:t>
      </w:r>
      <w:r w:rsidRPr="00E47F3D">
        <w:rPr>
          <w:rFonts w:ascii="Simplified Arabic" w:hAnsi="Simplified Arabic" w:cs="Simplified Arabic"/>
          <w:sz w:val="24"/>
          <w:szCs w:val="24"/>
          <w:rtl/>
          <w:lang w:bidi="ar-EG"/>
        </w:rPr>
        <w:t>بنهاية عام 201</w:t>
      </w:r>
      <w:r w:rsidR="00623EC4" w:rsidRPr="00E47F3D">
        <w:rPr>
          <w:rFonts w:ascii="Simplified Arabic" w:hAnsi="Simplified Arabic" w:cs="Simplified Arabic" w:hint="cs"/>
          <w:sz w:val="24"/>
          <w:szCs w:val="24"/>
          <w:rtl/>
          <w:lang w:bidi="ar-EG"/>
        </w:rPr>
        <w:t>9</w:t>
      </w:r>
      <w:r w:rsidR="00B60037" w:rsidRPr="00E47F3D">
        <w:rPr>
          <w:rFonts w:ascii="Simplified Arabic" w:hAnsi="Simplified Arabic" w:cs="Simplified Arabic" w:hint="cs"/>
          <w:sz w:val="24"/>
          <w:szCs w:val="24"/>
          <w:rtl/>
          <w:lang w:bidi="ar-EG"/>
        </w:rPr>
        <w:t>.</w:t>
      </w:r>
      <w:r w:rsidRPr="00E47F3D">
        <w:rPr>
          <w:rFonts w:ascii="Simplified Arabic" w:hAnsi="Simplified Arabic" w:cs="Simplified Arabic" w:hint="cs"/>
          <w:sz w:val="24"/>
          <w:szCs w:val="24"/>
          <w:rtl/>
          <w:lang w:bidi="ar-EG"/>
        </w:rPr>
        <w:t xml:space="preserve"> </w:t>
      </w:r>
    </w:p>
    <w:p w:rsidR="0031330F" w:rsidRDefault="0031330F" w:rsidP="0002509B">
      <w:pPr>
        <w:bidi/>
        <w:spacing w:after="0"/>
        <w:jc w:val="both"/>
        <w:rPr>
          <w:rFonts w:ascii="Simplified Arabic" w:hAnsi="Simplified Arabic" w:cs="Simplified Arabic"/>
          <w:sz w:val="24"/>
          <w:szCs w:val="24"/>
          <w:rtl/>
          <w:lang w:bidi="ar-EG"/>
        </w:rPr>
      </w:pPr>
      <w:r w:rsidRPr="00E47F3D">
        <w:rPr>
          <w:rFonts w:ascii="Simplified Arabic" w:hAnsi="Simplified Arabic" w:cs="Simplified Arabic" w:hint="cs"/>
          <w:sz w:val="24"/>
          <w:szCs w:val="24"/>
          <w:rtl/>
          <w:lang w:bidi="ar-EG"/>
        </w:rPr>
        <w:lastRenderedPageBreak/>
        <w:t>تم إنشاء (</w:t>
      </w:r>
      <w:r w:rsidR="00623EC4" w:rsidRPr="00E47F3D">
        <w:rPr>
          <w:rFonts w:ascii="Simplified Arabic" w:hAnsi="Simplified Arabic" w:cs="Simplified Arabic" w:hint="cs"/>
          <w:sz w:val="24"/>
          <w:szCs w:val="24"/>
          <w:rtl/>
          <w:lang w:bidi="ar-EG"/>
        </w:rPr>
        <w:t>4</w:t>
      </w:r>
      <w:r w:rsidRPr="00E47F3D">
        <w:rPr>
          <w:rFonts w:ascii="Simplified Arabic" w:hAnsi="Simplified Arabic" w:cs="Simplified Arabic" w:hint="cs"/>
          <w:sz w:val="24"/>
          <w:szCs w:val="24"/>
          <w:rtl/>
          <w:lang w:bidi="ar-EG"/>
        </w:rPr>
        <w:t>) مطارات جديدة</w:t>
      </w:r>
      <w:r w:rsidR="00B60037" w:rsidRPr="00E47F3D">
        <w:rPr>
          <w:rFonts w:ascii="Simplified Arabic" w:hAnsi="Simplified Arabic" w:cs="Simplified Arabic" w:hint="cs"/>
          <w:sz w:val="24"/>
          <w:szCs w:val="24"/>
          <w:rtl/>
          <w:lang w:bidi="ar-EG"/>
        </w:rPr>
        <w:t xml:space="preserve"> هى كل من </w:t>
      </w:r>
      <w:r w:rsidRPr="00E47F3D">
        <w:rPr>
          <w:rFonts w:ascii="Simplified Arabic" w:hAnsi="Simplified Arabic" w:cs="Simplified Arabic"/>
          <w:sz w:val="24"/>
          <w:szCs w:val="24"/>
          <w:rtl/>
          <w:lang w:bidi="ar-EG"/>
        </w:rPr>
        <w:t>مطار سفنكس</w:t>
      </w:r>
      <w:r w:rsidR="00B60037" w:rsidRPr="00E47F3D">
        <w:rPr>
          <w:rFonts w:ascii="Simplified Arabic" w:hAnsi="Simplified Arabic" w:cs="Simplified Arabic" w:hint="cs"/>
          <w:sz w:val="24"/>
          <w:szCs w:val="24"/>
          <w:rtl/>
          <w:lang w:bidi="ar-EG"/>
        </w:rPr>
        <w:t xml:space="preserve"> تم افتتاحه في ابريل 2019، ومطار القطامية تم افتتاحه في يوليو 2019، </w:t>
      </w:r>
      <w:r w:rsidR="00623EC4" w:rsidRPr="00E47F3D">
        <w:rPr>
          <w:rFonts w:ascii="Simplified Arabic" w:hAnsi="Simplified Arabic" w:cs="Simplified Arabic" w:hint="cs"/>
          <w:sz w:val="24"/>
          <w:szCs w:val="24"/>
          <w:rtl/>
          <w:lang w:bidi="ar-EG"/>
        </w:rPr>
        <w:t xml:space="preserve">ومطارى </w:t>
      </w:r>
      <w:r w:rsidRPr="00E47F3D">
        <w:rPr>
          <w:rFonts w:ascii="Simplified Arabic" w:hAnsi="Simplified Arabic" w:cs="Simplified Arabic" w:hint="cs"/>
          <w:sz w:val="24"/>
          <w:szCs w:val="24"/>
          <w:rtl/>
          <w:lang w:bidi="ar-EG"/>
        </w:rPr>
        <w:t>ال</w:t>
      </w:r>
      <w:r w:rsidRPr="00E47F3D">
        <w:rPr>
          <w:rFonts w:ascii="Simplified Arabic" w:hAnsi="Simplified Arabic" w:cs="Simplified Arabic"/>
          <w:sz w:val="24"/>
          <w:szCs w:val="24"/>
          <w:rtl/>
          <w:lang w:bidi="ar-EG"/>
        </w:rPr>
        <w:t>مليز</w:t>
      </w:r>
      <w:r w:rsidR="00623EC4" w:rsidRPr="00E47F3D">
        <w:rPr>
          <w:rFonts w:ascii="Simplified Arabic" w:hAnsi="Simplified Arabic" w:cs="Simplified Arabic" w:hint="cs"/>
          <w:sz w:val="24"/>
          <w:szCs w:val="24"/>
          <w:rtl/>
          <w:lang w:bidi="ar-EG"/>
        </w:rPr>
        <w:t xml:space="preserve"> وبرنيس </w:t>
      </w:r>
      <w:r w:rsidRPr="00E47F3D">
        <w:rPr>
          <w:rFonts w:ascii="Simplified Arabic" w:hAnsi="Simplified Arabic" w:cs="Simplified Arabic" w:hint="cs"/>
          <w:sz w:val="24"/>
          <w:szCs w:val="24"/>
          <w:rtl/>
          <w:lang w:bidi="ar-EG"/>
        </w:rPr>
        <w:t>(</w:t>
      </w:r>
      <w:r w:rsidR="00623EC4" w:rsidRPr="00E47F3D">
        <w:rPr>
          <w:rFonts w:ascii="Simplified Arabic" w:hAnsi="Simplified Arabic" w:cs="Simplified Arabic" w:hint="cs"/>
          <w:sz w:val="24"/>
          <w:szCs w:val="24"/>
          <w:rtl/>
          <w:lang w:bidi="ar-EG"/>
        </w:rPr>
        <w:t>جارى الإنتهاء من الإنشاء</w:t>
      </w:r>
      <w:r w:rsidRPr="00E47F3D">
        <w:rPr>
          <w:rFonts w:ascii="Simplified Arabic" w:hAnsi="Simplified Arabic" w:cs="Simplified Arabic" w:hint="cs"/>
          <w:sz w:val="24"/>
          <w:szCs w:val="24"/>
          <w:rtl/>
          <w:lang w:bidi="ar-EG"/>
        </w:rPr>
        <w:t xml:space="preserve">) </w:t>
      </w:r>
      <w:r w:rsidRPr="00E47F3D">
        <w:rPr>
          <w:rFonts w:ascii="Simplified Arabic" w:hAnsi="Simplified Arabic" w:cs="Simplified Arabic"/>
          <w:sz w:val="24"/>
          <w:szCs w:val="24"/>
          <w:rtl/>
          <w:lang w:bidi="ar-EG"/>
        </w:rPr>
        <w:t>ليصبح عدد الم</w:t>
      </w:r>
      <w:r w:rsidRPr="00E47F3D">
        <w:rPr>
          <w:rFonts w:ascii="Simplified Arabic" w:hAnsi="Simplified Arabic" w:cs="Simplified Arabic" w:hint="cs"/>
          <w:sz w:val="24"/>
          <w:szCs w:val="24"/>
          <w:rtl/>
          <w:lang w:bidi="ar-EG"/>
        </w:rPr>
        <w:t>طارات</w:t>
      </w:r>
      <w:r w:rsidRPr="00E47F3D">
        <w:rPr>
          <w:rFonts w:ascii="Simplified Arabic" w:hAnsi="Simplified Arabic" w:cs="Simplified Arabic"/>
          <w:sz w:val="24"/>
          <w:szCs w:val="24"/>
          <w:rtl/>
          <w:lang w:bidi="ar-EG"/>
        </w:rPr>
        <w:t xml:space="preserve"> (27) مطار</w:t>
      </w:r>
      <w:r w:rsidRPr="00E47F3D">
        <w:rPr>
          <w:rFonts w:ascii="Simplified Arabic" w:hAnsi="Simplified Arabic" w:cs="Simplified Arabic" w:hint="cs"/>
          <w:sz w:val="24"/>
          <w:szCs w:val="24"/>
          <w:rtl/>
          <w:lang w:bidi="ar-EG"/>
        </w:rPr>
        <w:t xml:space="preserve">اً </w:t>
      </w:r>
      <w:r w:rsidRPr="00E47F3D">
        <w:rPr>
          <w:rFonts w:ascii="Simplified Arabic" w:hAnsi="Simplified Arabic" w:cs="Simplified Arabic"/>
          <w:sz w:val="24"/>
          <w:szCs w:val="24"/>
          <w:rtl/>
          <w:lang w:bidi="ar-EG"/>
        </w:rPr>
        <w:t>.</w:t>
      </w:r>
      <w:r w:rsidRPr="00E47F3D">
        <w:rPr>
          <w:rFonts w:ascii="Simplified Arabic" w:hAnsi="Simplified Arabic" w:cs="Simplified Arabic" w:hint="cs"/>
          <w:sz w:val="24"/>
          <w:szCs w:val="24"/>
          <w:rtl/>
          <w:lang w:bidi="ar-EG"/>
        </w:rPr>
        <w:t xml:space="preserve"> </w:t>
      </w:r>
    </w:p>
    <w:p w:rsidR="00C83896" w:rsidRPr="00973F6F" w:rsidRDefault="00C83896" w:rsidP="0002509B">
      <w:pPr>
        <w:bidi/>
        <w:spacing w:after="0"/>
        <w:jc w:val="both"/>
        <w:rPr>
          <w:rFonts w:ascii="Simplified Arabic" w:hAnsi="Simplified Arabic" w:cs="Simplified Arabic"/>
          <w:b/>
          <w:bCs/>
          <w:sz w:val="24"/>
          <w:szCs w:val="24"/>
          <w:rtl/>
          <w:lang w:bidi="ar-EG"/>
        </w:rPr>
      </w:pPr>
      <w:r w:rsidRPr="00973F6F">
        <w:rPr>
          <w:rFonts w:ascii="Simplified Arabic" w:hAnsi="Simplified Arabic" w:cs="Simplified Arabic"/>
          <w:b/>
          <w:bCs/>
          <w:sz w:val="24"/>
          <w:szCs w:val="24"/>
          <w:u w:val="single"/>
          <w:rtl/>
          <w:lang w:bidi="ar-EG"/>
        </w:rPr>
        <w:t>حركة الركاب المنقولة جوا</w:t>
      </w:r>
      <w:r w:rsidRPr="00973F6F">
        <w:rPr>
          <w:rFonts w:ascii="Simplified Arabic" w:hAnsi="Simplified Arabic" w:cs="Simplified Arabic" w:hint="cs"/>
          <w:b/>
          <w:bCs/>
          <w:sz w:val="24"/>
          <w:szCs w:val="24"/>
          <w:u w:val="single"/>
          <w:rtl/>
          <w:lang w:bidi="ar-EG"/>
        </w:rPr>
        <w:t>ً</w:t>
      </w:r>
      <w:r w:rsidRPr="00973F6F">
        <w:rPr>
          <w:rFonts w:ascii="Simplified Arabic" w:hAnsi="Simplified Arabic" w:cs="Simplified Arabic"/>
          <w:b/>
          <w:bCs/>
          <w:sz w:val="24"/>
          <w:szCs w:val="24"/>
          <w:u w:val="single"/>
          <w:rtl/>
          <w:lang w:bidi="ar-EG"/>
        </w:rPr>
        <w:t xml:space="preserve"> من و</w:t>
      </w:r>
      <w:r w:rsidRPr="00973F6F">
        <w:rPr>
          <w:rFonts w:ascii="Simplified Arabic" w:hAnsi="Simplified Arabic" w:cs="Simplified Arabic" w:hint="cs"/>
          <w:b/>
          <w:bCs/>
          <w:sz w:val="24"/>
          <w:szCs w:val="24"/>
          <w:u w:val="single"/>
          <w:rtl/>
          <w:lang w:bidi="ar-EG"/>
        </w:rPr>
        <w:t>إلي</w:t>
      </w:r>
      <w:r w:rsidRPr="00973F6F">
        <w:rPr>
          <w:rFonts w:ascii="Simplified Arabic" w:hAnsi="Simplified Arabic" w:cs="Simplified Arabic"/>
          <w:b/>
          <w:bCs/>
          <w:sz w:val="24"/>
          <w:szCs w:val="24"/>
          <w:u w:val="single"/>
          <w:rtl/>
          <w:lang w:bidi="ar-EG"/>
        </w:rPr>
        <w:t xml:space="preserve"> المطارات المصرية</w:t>
      </w:r>
    </w:p>
    <w:p w:rsidR="00F30FBC" w:rsidRPr="00E47F3D" w:rsidRDefault="0031330F" w:rsidP="0002509B">
      <w:pPr>
        <w:bidi/>
        <w:spacing w:after="0"/>
        <w:jc w:val="both"/>
        <w:rPr>
          <w:rFonts w:ascii="Simplified Arabic" w:hAnsi="Simplified Arabic" w:cs="Simplified Arabic"/>
          <w:sz w:val="24"/>
          <w:szCs w:val="24"/>
          <w:rtl/>
          <w:lang w:bidi="ar-EG"/>
        </w:rPr>
      </w:pPr>
      <w:r w:rsidRPr="00C83896">
        <w:rPr>
          <w:rFonts w:ascii="Simplified Arabic" w:hAnsi="Simplified Arabic" w:cs="Simplified Arabic" w:hint="cs"/>
          <w:sz w:val="24"/>
          <w:szCs w:val="24"/>
          <w:rtl/>
          <w:lang w:bidi="ar-EG"/>
        </w:rPr>
        <w:t>سجلت</w:t>
      </w:r>
      <w:r w:rsidRPr="00C83896">
        <w:rPr>
          <w:rFonts w:ascii="Simplified Arabic" w:hAnsi="Simplified Arabic" w:cs="Simplified Arabic"/>
          <w:sz w:val="24"/>
          <w:szCs w:val="24"/>
          <w:rtl/>
          <w:lang w:bidi="ar-EG"/>
        </w:rPr>
        <w:t xml:space="preserve"> حركة الركاب المنقولة جوا</w:t>
      </w:r>
      <w:r w:rsidRPr="00C83896">
        <w:rPr>
          <w:rFonts w:ascii="Simplified Arabic" w:hAnsi="Simplified Arabic" w:cs="Simplified Arabic" w:hint="cs"/>
          <w:sz w:val="24"/>
          <w:szCs w:val="24"/>
          <w:rtl/>
          <w:lang w:bidi="ar-EG"/>
        </w:rPr>
        <w:t>ً</w:t>
      </w:r>
      <w:r w:rsidRPr="00C83896">
        <w:rPr>
          <w:rFonts w:ascii="Simplified Arabic" w:hAnsi="Simplified Arabic" w:cs="Simplified Arabic"/>
          <w:sz w:val="24"/>
          <w:szCs w:val="24"/>
          <w:rtl/>
          <w:lang w:bidi="ar-EG"/>
        </w:rPr>
        <w:t xml:space="preserve"> من و</w:t>
      </w:r>
      <w:r w:rsidRPr="00C83896">
        <w:rPr>
          <w:rFonts w:ascii="Simplified Arabic" w:hAnsi="Simplified Arabic" w:cs="Simplified Arabic" w:hint="cs"/>
          <w:sz w:val="24"/>
          <w:szCs w:val="24"/>
          <w:rtl/>
          <w:lang w:bidi="ar-EG"/>
        </w:rPr>
        <w:t>إلي</w:t>
      </w:r>
      <w:r w:rsidRPr="00C83896">
        <w:rPr>
          <w:rFonts w:ascii="Simplified Arabic" w:hAnsi="Simplified Arabic" w:cs="Simplified Arabic"/>
          <w:sz w:val="24"/>
          <w:szCs w:val="24"/>
          <w:rtl/>
          <w:lang w:bidi="ar-EG"/>
        </w:rPr>
        <w:t xml:space="preserve"> المطارات المصرية</w:t>
      </w:r>
      <w:r w:rsidR="00B60037" w:rsidRPr="00C83896">
        <w:rPr>
          <w:rFonts w:ascii="Simplified Arabic" w:hAnsi="Simplified Arabic" w:cs="Simplified Arabic" w:hint="cs"/>
          <w:sz w:val="24"/>
          <w:szCs w:val="24"/>
          <w:rtl/>
          <w:lang w:bidi="ar-EG"/>
        </w:rPr>
        <w:t xml:space="preserve"> </w:t>
      </w:r>
      <w:r w:rsidRPr="00C83896">
        <w:rPr>
          <w:rFonts w:ascii="Simplified Arabic" w:hAnsi="Simplified Arabic" w:cs="Simplified Arabic" w:hint="cs"/>
          <w:sz w:val="24"/>
          <w:szCs w:val="24"/>
          <w:rtl/>
          <w:lang w:bidi="ar-EG"/>
        </w:rPr>
        <w:t>خلال ال</w:t>
      </w:r>
      <w:r w:rsidRPr="00C83896">
        <w:rPr>
          <w:rFonts w:ascii="Simplified Arabic" w:hAnsi="Simplified Arabic" w:cs="Simplified Arabic"/>
          <w:sz w:val="24"/>
          <w:szCs w:val="24"/>
          <w:rtl/>
          <w:lang w:bidi="ar-EG"/>
        </w:rPr>
        <w:t xml:space="preserve">فترة </w:t>
      </w:r>
      <w:r w:rsidR="00B60037" w:rsidRPr="00C83896">
        <w:rPr>
          <w:rFonts w:ascii="Simplified Arabic" w:hAnsi="Simplified Arabic" w:cs="Simplified Arabic" w:hint="cs"/>
          <w:sz w:val="24"/>
          <w:szCs w:val="24"/>
          <w:rtl/>
          <w:lang w:bidi="ar-EG"/>
        </w:rPr>
        <w:t xml:space="preserve">2015-2019 </w:t>
      </w:r>
      <w:r w:rsidRPr="00C83896">
        <w:rPr>
          <w:rFonts w:ascii="Simplified Arabic" w:hAnsi="Simplified Arabic" w:cs="Simplified Arabic" w:hint="cs"/>
          <w:sz w:val="24"/>
          <w:szCs w:val="24"/>
          <w:rtl/>
          <w:lang w:bidi="ar-EG"/>
        </w:rPr>
        <w:t xml:space="preserve">حيث بلغت </w:t>
      </w:r>
      <w:r w:rsidR="00F30FBC" w:rsidRPr="00C83896">
        <w:rPr>
          <w:rFonts w:ascii="Simplified Arabic" w:hAnsi="Simplified Arabic" w:cs="Simplified Arabic" w:hint="cs"/>
          <w:sz w:val="24"/>
          <w:szCs w:val="24"/>
          <w:rtl/>
          <w:lang w:bidi="ar-EG"/>
        </w:rPr>
        <w:t>162,3</w:t>
      </w:r>
      <w:r w:rsidRPr="00C83896">
        <w:rPr>
          <w:rFonts w:ascii="Simplified Arabic" w:hAnsi="Simplified Arabic" w:cs="Simplified Arabic" w:hint="cs"/>
          <w:sz w:val="24"/>
          <w:szCs w:val="24"/>
          <w:rtl/>
          <w:lang w:bidi="ar-EG"/>
        </w:rPr>
        <w:t xml:space="preserve"> مليون راكب</w:t>
      </w:r>
      <w:r w:rsidR="00F30FBC" w:rsidRPr="00C83896">
        <w:rPr>
          <w:rFonts w:ascii="Simplified Arabic" w:hAnsi="Simplified Arabic" w:cs="Simplified Arabic" w:hint="cs"/>
          <w:sz w:val="24"/>
          <w:szCs w:val="24"/>
          <w:rtl/>
          <w:lang w:bidi="ar-EG"/>
        </w:rPr>
        <w:t>،</w:t>
      </w:r>
      <w:r w:rsidR="00F30FBC" w:rsidRPr="00E47F3D">
        <w:rPr>
          <w:rFonts w:ascii="Simplified Arabic" w:hAnsi="Simplified Arabic" w:cs="Simplified Arabic" w:hint="cs"/>
          <w:sz w:val="24"/>
          <w:szCs w:val="24"/>
          <w:rtl/>
          <w:lang w:bidi="ar-EG"/>
        </w:rPr>
        <w:t xml:space="preserve"> </w:t>
      </w:r>
      <w:r w:rsidR="00512960" w:rsidRPr="00E47F3D">
        <w:rPr>
          <w:rFonts w:ascii="Simplified Arabic" w:hAnsi="Simplified Arabic" w:cs="Simplified Arabic" w:hint="cs"/>
          <w:sz w:val="24"/>
          <w:szCs w:val="24"/>
          <w:rtl/>
          <w:lang w:bidi="ar-EG"/>
        </w:rPr>
        <w:t>ب</w:t>
      </w:r>
      <w:r w:rsidR="00BD782E" w:rsidRPr="00E47F3D">
        <w:rPr>
          <w:rFonts w:ascii="Simplified Arabic" w:hAnsi="Simplified Arabic" w:cs="Simplified Arabic" w:hint="cs"/>
          <w:sz w:val="24"/>
          <w:szCs w:val="24"/>
          <w:rtl/>
          <w:lang w:bidi="ar-EG"/>
        </w:rPr>
        <w:t xml:space="preserve">متوسط </w:t>
      </w:r>
      <w:r w:rsidR="00F30FBC" w:rsidRPr="00E47F3D">
        <w:rPr>
          <w:rFonts w:ascii="Simplified Arabic" w:hAnsi="Simplified Arabic" w:cs="Simplified Arabic" w:hint="cs"/>
          <w:sz w:val="24"/>
          <w:szCs w:val="24"/>
          <w:rtl/>
          <w:lang w:bidi="ar-EG"/>
        </w:rPr>
        <w:t>سنوى 32,5 مليون راكب</w:t>
      </w:r>
      <w:r w:rsidR="00B60037" w:rsidRPr="00E47F3D">
        <w:rPr>
          <w:rFonts w:ascii="Simplified Arabic" w:hAnsi="Simplified Arabic" w:cs="Simplified Arabic" w:hint="cs"/>
          <w:sz w:val="24"/>
          <w:szCs w:val="24"/>
          <w:rtl/>
          <w:lang w:bidi="ar-EG"/>
        </w:rPr>
        <w:t xml:space="preserve">، وبلغ </w:t>
      </w:r>
      <w:r w:rsidRPr="00E47F3D">
        <w:rPr>
          <w:rFonts w:ascii="Simplified Arabic" w:hAnsi="Simplified Arabic" w:cs="Simplified Arabic" w:hint="cs"/>
          <w:sz w:val="24"/>
          <w:szCs w:val="24"/>
          <w:rtl/>
          <w:lang w:bidi="ar-EG"/>
        </w:rPr>
        <w:t>أعلى</w:t>
      </w:r>
      <w:r w:rsidRPr="00E47F3D">
        <w:rPr>
          <w:rFonts w:ascii="Simplified Arabic" w:hAnsi="Simplified Arabic" w:cs="Simplified Arabic"/>
          <w:sz w:val="24"/>
          <w:szCs w:val="24"/>
          <w:rtl/>
          <w:lang w:bidi="ar-EG"/>
        </w:rPr>
        <w:t xml:space="preserve"> مستوي لها عام 201</w:t>
      </w:r>
      <w:r w:rsidR="00F30FBC" w:rsidRPr="00E47F3D">
        <w:rPr>
          <w:rFonts w:ascii="Simplified Arabic" w:hAnsi="Simplified Arabic" w:cs="Simplified Arabic" w:hint="cs"/>
          <w:sz w:val="24"/>
          <w:szCs w:val="24"/>
          <w:rtl/>
          <w:lang w:bidi="ar-EG"/>
        </w:rPr>
        <w:t>8</w:t>
      </w:r>
      <w:r w:rsidRPr="00E47F3D">
        <w:rPr>
          <w:rFonts w:ascii="Simplified Arabic" w:hAnsi="Simplified Arabic" w:cs="Simplified Arabic"/>
          <w:sz w:val="24"/>
          <w:szCs w:val="24"/>
          <w:rtl/>
          <w:lang w:bidi="ar-EG"/>
        </w:rPr>
        <w:t xml:space="preserve"> حيث بلغ</w:t>
      </w:r>
      <w:r w:rsidRPr="00E47F3D">
        <w:rPr>
          <w:rFonts w:ascii="Simplified Arabic" w:hAnsi="Simplified Arabic" w:cs="Simplified Arabic" w:hint="cs"/>
          <w:sz w:val="24"/>
          <w:szCs w:val="24"/>
          <w:rtl/>
          <w:lang w:bidi="ar-EG"/>
        </w:rPr>
        <w:t>ت</w:t>
      </w:r>
      <w:r w:rsidRPr="00E47F3D">
        <w:rPr>
          <w:rFonts w:ascii="Simplified Arabic" w:hAnsi="Simplified Arabic" w:cs="Simplified Arabic"/>
          <w:sz w:val="24"/>
          <w:szCs w:val="24"/>
          <w:rtl/>
          <w:lang w:bidi="ar-EG"/>
        </w:rPr>
        <w:t xml:space="preserve"> </w:t>
      </w:r>
      <w:r w:rsidRPr="00E47F3D">
        <w:rPr>
          <w:rFonts w:ascii="Simplified Arabic" w:hAnsi="Simplified Arabic" w:cs="Simplified Arabic" w:hint="cs"/>
          <w:sz w:val="24"/>
          <w:szCs w:val="24"/>
          <w:rtl/>
          <w:lang w:bidi="ar-EG"/>
        </w:rPr>
        <w:t>3</w:t>
      </w:r>
      <w:r w:rsidR="00F30FBC" w:rsidRPr="00E47F3D">
        <w:rPr>
          <w:rFonts w:ascii="Simplified Arabic" w:hAnsi="Simplified Arabic" w:cs="Simplified Arabic" w:hint="cs"/>
          <w:sz w:val="24"/>
          <w:szCs w:val="24"/>
          <w:rtl/>
          <w:lang w:bidi="ar-EG"/>
        </w:rPr>
        <w:t>5</w:t>
      </w:r>
      <w:r w:rsidRPr="00E47F3D">
        <w:rPr>
          <w:rFonts w:ascii="Simplified Arabic" w:hAnsi="Simplified Arabic" w:cs="Simplified Arabic" w:hint="cs"/>
          <w:sz w:val="24"/>
          <w:szCs w:val="24"/>
          <w:rtl/>
          <w:lang w:bidi="ar-EG"/>
        </w:rPr>
        <w:t>,</w:t>
      </w:r>
      <w:r w:rsidR="00F30FBC" w:rsidRPr="00E47F3D">
        <w:rPr>
          <w:rFonts w:ascii="Simplified Arabic" w:hAnsi="Simplified Arabic" w:cs="Simplified Arabic" w:hint="cs"/>
          <w:sz w:val="24"/>
          <w:szCs w:val="24"/>
          <w:rtl/>
          <w:lang w:bidi="ar-EG"/>
        </w:rPr>
        <w:t>46</w:t>
      </w:r>
      <w:r w:rsidRPr="00E47F3D">
        <w:rPr>
          <w:rFonts w:ascii="Simplified Arabic" w:hAnsi="Simplified Arabic" w:cs="Simplified Arabic"/>
          <w:sz w:val="24"/>
          <w:szCs w:val="24"/>
          <w:rtl/>
          <w:lang w:bidi="ar-EG"/>
        </w:rPr>
        <w:t xml:space="preserve"> مليون راكب</w:t>
      </w:r>
      <w:r w:rsidR="00B60037" w:rsidRPr="00E47F3D">
        <w:rPr>
          <w:rFonts w:ascii="Simplified Arabic" w:hAnsi="Simplified Arabic" w:cs="Simplified Arabic" w:hint="cs"/>
          <w:sz w:val="24"/>
          <w:szCs w:val="24"/>
          <w:rtl/>
          <w:lang w:bidi="ar-EG"/>
        </w:rPr>
        <w:t>،</w:t>
      </w:r>
      <w:r w:rsidRPr="00E47F3D">
        <w:rPr>
          <w:rFonts w:ascii="Simplified Arabic" w:hAnsi="Simplified Arabic" w:cs="Simplified Arabic"/>
          <w:sz w:val="24"/>
          <w:szCs w:val="24"/>
          <w:rtl/>
          <w:lang w:bidi="ar-EG"/>
        </w:rPr>
        <w:t xml:space="preserve"> </w:t>
      </w:r>
      <w:r w:rsidR="00B60037" w:rsidRPr="00E47F3D">
        <w:rPr>
          <w:rFonts w:ascii="Simplified Arabic" w:hAnsi="Simplified Arabic" w:cs="Simplified Arabic" w:hint="cs"/>
          <w:sz w:val="24"/>
          <w:szCs w:val="24"/>
          <w:rtl/>
          <w:lang w:bidi="ar-EG"/>
        </w:rPr>
        <w:t xml:space="preserve">بينما بلغ اقل </w:t>
      </w:r>
      <w:r w:rsidRPr="00E47F3D">
        <w:rPr>
          <w:rFonts w:ascii="Simplified Arabic" w:hAnsi="Simplified Arabic" w:cs="Simplified Arabic"/>
          <w:sz w:val="24"/>
          <w:szCs w:val="24"/>
          <w:rtl/>
          <w:lang w:bidi="ar-EG"/>
        </w:rPr>
        <w:t>مستوي لها عام 2016 حيث بلغ</w:t>
      </w:r>
      <w:r w:rsidRPr="00E47F3D">
        <w:rPr>
          <w:rFonts w:ascii="Simplified Arabic" w:hAnsi="Simplified Arabic" w:cs="Simplified Arabic" w:hint="cs"/>
          <w:sz w:val="24"/>
          <w:szCs w:val="24"/>
          <w:rtl/>
          <w:lang w:bidi="ar-EG"/>
        </w:rPr>
        <w:t>ت</w:t>
      </w:r>
      <w:r w:rsidRPr="00E47F3D">
        <w:rPr>
          <w:rFonts w:ascii="Simplified Arabic" w:hAnsi="Simplified Arabic" w:cs="Simplified Arabic"/>
          <w:sz w:val="24"/>
          <w:szCs w:val="24"/>
          <w:rtl/>
          <w:lang w:bidi="ar-EG"/>
        </w:rPr>
        <w:t xml:space="preserve"> (</w:t>
      </w:r>
      <w:r w:rsidR="00F30FBC" w:rsidRPr="00E47F3D">
        <w:rPr>
          <w:rFonts w:ascii="Simplified Arabic" w:hAnsi="Simplified Arabic" w:cs="Simplified Arabic" w:hint="cs"/>
          <w:sz w:val="24"/>
          <w:szCs w:val="24"/>
          <w:rtl/>
          <w:lang w:bidi="ar-EG"/>
        </w:rPr>
        <w:t>27,1</w:t>
      </w:r>
      <w:r w:rsidRPr="00E47F3D">
        <w:rPr>
          <w:rFonts w:ascii="Simplified Arabic" w:hAnsi="Simplified Arabic" w:cs="Simplified Arabic"/>
          <w:sz w:val="24"/>
          <w:szCs w:val="24"/>
          <w:rtl/>
          <w:lang w:bidi="ar-EG"/>
        </w:rPr>
        <w:t xml:space="preserve">) </w:t>
      </w:r>
      <w:r w:rsidRPr="00E47F3D">
        <w:rPr>
          <w:rFonts w:ascii="Simplified Arabic" w:hAnsi="Simplified Arabic" w:cs="Simplified Arabic" w:hint="cs"/>
          <w:sz w:val="24"/>
          <w:szCs w:val="24"/>
          <w:rtl/>
          <w:lang w:bidi="ar-EG"/>
        </w:rPr>
        <w:t>مليون</w:t>
      </w:r>
      <w:r w:rsidRPr="00E47F3D">
        <w:rPr>
          <w:rFonts w:ascii="Simplified Arabic" w:hAnsi="Simplified Arabic" w:cs="Simplified Arabic"/>
          <w:sz w:val="24"/>
          <w:szCs w:val="24"/>
          <w:rtl/>
          <w:lang w:bidi="ar-EG"/>
        </w:rPr>
        <w:t xml:space="preserve"> راكب</w:t>
      </w:r>
      <w:r w:rsidR="00E47F3D">
        <w:rPr>
          <w:rFonts w:ascii="Simplified Arabic" w:hAnsi="Simplified Arabic" w:cs="Simplified Arabic" w:hint="cs"/>
          <w:sz w:val="24"/>
          <w:szCs w:val="24"/>
          <w:rtl/>
          <w:lang w:bidi="ar-EG"/>
        </w:rPr>
        <w:t xml:space="preserve">، وبصفة عامة </w:t>
      </w:r>
      <w:r w:rsidR="003B33D0" w:rsidRPr="00E47F3D">
        <w:rPr>
          <w:rFonts w:ascii="Simplified Arabic" w:hAnsi="Simplified Arabic" w:cs="Simplified Arabic" w:hint="cs"/>
          <w:sz w:val="24"/>
          <w:szCs w:val="24"/>
          <w:rtl/>
          <w:lang w:bidi="ar-EG"/>
        </w:rPr>
        <w:t>بلغت حرك</w:t>
      </w:r>
      <w:r w:rsidR="00E47F3D">
        <w:rPr>
          <w:rFonts w:ascii="Simplified Arabic" w:hAnsi="Simplified Arabic" w:cs="Simplified Arabic" w:hint="cs"/>
          <w:sz w:val="24"/>
          <w:szCs w:val="24"/>
          <w:rtl/>
          <w:lang w:bidi="ar-EG"/>
        </w:rPr>
        <w:t xml:space="preserve">ة الركاب في مطار القاهرة خلال </w:t>
      </w:r>
      <w:r w:rsidR="003B33D0" w:rsidRPr="00E47F3D">
        <w:rPr>
          <w:rFonts w:ascii="Simplified Arabic" w:hAnsi="Simplified Arabic" w:cs="Simplified Arabic" w:hint="cs"/>
          <w:sz w:val="24"/>
          <w:szCs w:val="24"/>
          <w:rtl/>
          <w:lang w:bidi="ar-EG"/>
        </w:rPr>
        <w:t xml:space="preserve">عام 2018/2019 حوالي 18.5 مليون راكب </w:t>
      </w:r>
      <w:r w:rsidR="000E0C77" w:rsidRPr="00E47F3D">
        <w:rPr>
          <w:rFonts w:ascii="Simplified Arabic" w:hAnsi="Simplified Arabic" w:cs="Simplified Arabic" w:hint="cs"/>
          <w:sz w:val="24"/>
          <w:szCs w:val="24"/>
          <w:rtl/>
          <w:lang w:bidi="ar-EG"/>
        </w:rPr>
        <w:t>ب</w:t>
      </w:r>
      <w:r w:rsidR="003B33D0" w:rsidRPr="00E47F3D">
        <w:rPr>
          <w:rFonts w:ascii="Simplified Arabic" w:hAnsi="Simplified Arabic" w:cs="Simplified Arabic" w:hint="cs"/>
          <w:sz w:val="24"/>
          <w:szCs w:val="24"/>
          <w:rtl/>
          <w:lang w:bidi="ar-EG"/>
        </w:rPr>
        <w:t>نسبة نمو عن العام السابق12.1%.</w:t>
      </w:r>
    </w:p>
    <w:p w:rsidR="0031330F" w:rsidRPr="00973F6F" w:rsidRDefault="0031330F" w:rsidP="0002509B">
      <w:pPr>
        <w:bidi/>
        <w:spacing w:after="0"/>
        <w:jc w:val="both"/>
        <w:rPr>
          <w:rFonts w:ascii="Simplified Arabic" w:hAnsi="Simplified Arabic" w:cs="Simplified Arabic"/>
          <w:b/>
          <w:bCs/>
          <w:sz w:val="24"/>
          <w:szCs w:val="24"/>
          <w:u w:val="single"/>
          <w:lang w:bidi="ar-EG"/>
        </w:rPr>
      </w:pPr>
      <w:r w:rsidRPr="00973F6F">
        <w:rPr>
          <w:rFonts w:ascii="Simplified Arabic" w:hAnsi="Simplified Arabic" w:cs="Simplified Arabic"/>
          <w:b/>
          <w:bCs/>
          <w:sz w:val="24"/>
          <w:szCs w:val="24"/>
          <w:u w:val="single"/>
          <w:rtl/>
          <w:lang w:bidi="ar-EG"/>
        </w:rPr>
        <w:t xml:space="preserve">حركة الطائرات لجمهورية مصر العربية </w:t>
      </w:r>
    </w:p>
    <w:p w:rsidR="0031330F" w:rsidRPr="00E47F3D" w:rsidRDefault="00B764F4" w:rsidP="0002509B">
      <w:pPr>
        <w:bidi/>
        <w:spacing w:after="0"/>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بلغت حركة الطائرات في مصر </w:t>
      </w:r>
      <w:r w:rsidR="00512960" w:rsidRPr="00E47F3D">
        <w:rPr>
          <w:rFonts w:ascii="Simplified Arabic" w:hAnsi="Simplified Arabic" w:cs="Simplified Arabic" w:hint="cs"/>
          <w:sz w:val="24"/>
          <w:szCs w:val="24"/>
          <w:rtl/>
          <w:lang w:bidi="ar-EG"/>
        </w:rPr>
        <w:t>1</w:t>
      </w:r>
      <w:r w:rsidR="00C83896">
        <w:rPr>
          <w:rFonts w:ascii="Simplified Arabic" w:hAnsi="Simplified Arabic" w:cs="Simplified Arabic" w:hint="cs"/>
          <w:sz w:val="24"/>
          <w:szCs w:val="24"/>
          <w:rtl/>
          <w:lang w:bidi="ar-EG"/>
        </w:rPr>
        <w:t>,</w:t>
      </w:r>
      <w:r w:rsidR="00512960" w:rsidRPr="00E47F3D">
        <w:rPr>
          <w:rFonts w:ascii="Simplified Arabic" w:hAnsi="Simplified Arabic" w:cs="Simplified Arabic" w:hint="cs"/>
          <w:sz w:val="24"/>
          <w:szCs w:val="24"/>
          <w:rtl/>
          <w:lang w:bidi="ar-EG"/>
        </w:rPr>
        <w:t>456</w:t>
      </w:r>
      <w:r w:rsidR="0031330F" w:rsidRPr="00E47F3D">
        <w:rPr>
          <w:rFonts w:ascii="Simplified Arabic" w:hAnsi="Simplified Arabic" w:cs="Simplified Arabic" w:hint="cs"/>
          <w:sz w:val="24"/>
          <w:szCs w:val="24"/>
          <w:rtl/>
          <w:lang w:bidi="ar-EG"/>
        </w:rPr>
        <w:t xml:space="preserve"> ألف حركة </w:t>
      </w:r>
      <w:r w:rsidR="00BD782E" w:rsidRPr="00E47F3D">
        <w:rPr>
          <w:rFonts w:ascii="Simplified Arabic" w:hAnsi="Simplified Arabic" w:cs="Simplified Arabic" w:hint="cs"/>
          <w:sz w:val="24"/>
          <w:szCs w:val="24"/>
          <w:rtl/>
          <w:lang w:bidi="ar-EG"/>
        </w:rPr>
        <w:t xml:space="preserve">بمتوسط سنوى </w:t>
      </w:r>
      <w:r>
        <w:rPr>
          <w:rFonts w:ascii="Simplified Arabic" w:hAnsi="Simplified Arabic" w:cs="Simplified Arabic" w:hint="cs"/>
          <w:sz w:val="24"/>
          <w:szCs w:val="24"/>
          <w:rtl/>
          <w:lang w:bidi="ar-EG"/>
        </w:rPr>
        <w:t>291,23</w:t>
      </w:r>
      <w:r w:rsidR="00BD782E" w:rsidRPr="00E47F3D">
        <w:rPr>
          <w:rFonts w:ascii="Simplified Arabic" w:hAnsi="Simplified Arabic" w:cs="Simplified Arabic" w:hint="cs"/>
          <w:sz w:val="24"/>
          <w:szCs w:val="24"/>
          <w:rtl/>
          <w:lang w:bidi="ar-EG"/>
        </w:rPr>
        <w:t xml:space="preserve"> ألف حركة</w:t>
      </w:r>
      <w:r>
        <w:rPr>
          <w:rFonts w:ascii="Simplified Arabic" w:hAnsi="Simplified Arabic" w:cs="Simplified Arabic" w:hint="cs"/>
          <w:sz w:val="24"/>
          <w:szCs w:val="24"/>
          <w:rtl/>
          <w:lang w:bidi="ar-EG"/>
        </w:rPr>
        <w:t xml:space="preserve"> </w:t>
      </w:r>
      <w:r w:rsidRPr="00E47F3D">
        <w:rPr>
          <w:rFonts w:ascii="Simplified Arabic" w:hAnsi="Simplified Arabic" w:cs="Simplified Arabic" w:hint="cs"/>
          <w:sz w:val="24"/>
          <w:szCs w:val="24"/>
          <w:rtl/>
          <w:lang w:bidi="ar-EG"/>
        </w:rPr>
        <w:t xml:space="preserve">خلال </w:t>
      </w:r>
      <w:r w:rsidRPr="00E47F3D">
        <w:rPr>
          <w:rFonts w:ascii="Simplified Arabic" w:hAnsi="Simplified Arabic" w:cs="Simplified Arabic"/>
          <w:sz w:val="24"/>
          <w:szCs w:val="24"/>
          <w:rtl/>
          <w:lang w:bidi="ar-EG"/>
        </w:rPr>
        <w:t>الفترة 201</w:t>
      </w:r>
      <w:r w:rsidRPr="00E47F3D">
        <w:rPr>
          <w:rFonts w:ascii="Simplified Arabic" w:hAnsi="Simplified Arabic" w:cs="Simplified Arabic" w:hint="cs"/>
          <w:sz w:val="24"/>
          <w:szCs w:val="24"/>
          <w:rtl/>
          <w:lang w:bidi="ar-EG"/>
        </w:rPr>
        <w:t>5</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w:t>
      </w:r>
      <w:r w:rsidRPr="00E47F3D">
        <w:rPr>
          <w:rFonts w:ascii="Simplified Arabic" w:hAnsi="Simplified Arabic" w:cs="Simplified Arabic"/>
          <w:sz w:val="24"/>
          <w:szCs w:val="24"/>
          <w:rtl/>
          <w:lang w:bidi="ar-EG"/>
        </w:rPr>
        <w:t xml:space="preserve"> 201</w:t>
      </w:r>
      <w:r w:rsidRPr="00E47F3D">
        <w:rPr>
          <w:rFonts w:ascii="Simplified Arabic" w:hAnsi="Simplified Arabic" w:cs="Simplified Arabic" w:hint="cs"/>
          <w:sz w:val="24"/>
          <w:szCs w:val="24"/>
          <w:rtl/>
          <w:lang w:bidi="ar-EG"/>
        </w:rPr>
        <w:t>9</w:t>
      </w:r>
      <w:r>
        <w:rPr>
          <w:rFonts w:ascii="Simplified Arabic" w:hAnsi="Simplified Arabic" w:cs="Simplified Arabic" w:hint="cs"/>
          <w:sz w:val="24"/>
          <w:szCs w:val="24"/>
          <w:rtl/>
          <w:lang w:bidi="ar-EG"/>
        </w:rPr>
        <w:t>،</w:t>
      </w:r>
      <w:r w:rsidRPr="00E47F3D">
        <w:rPr>
          <w:rFonts w:ascii="Simplified Arabic" w:hAnsi="Simplified Arabic" w:cs="Simplified Arabic"/>
          <w:sz w:val="24"/>
          <w:szCs w:val="24"/>
          <w:rtl/>
          <w:lang w:bidi="ar-EG"/>
        </w:rPr>
        <w:t xml:space="preserve"> </w:t>
      </w:r>
      <w:r w:rsidRPr="00E47F3D">
        <w:rPr>
          <w:rFonts w:ascii="Simplified Arabic" w:hAnsi="Simplified Arabic" w:cs="Simplified Arabic" w:hint="cs"/>
          <w:sz w:val="24"/>
          <w:szCs w:val="24"/>
          <w:rtl/>
          <w:lang w:bidi="ar-EG"/>
        </w:rPr>
        <w:t xml:space="preserve"> </w:t>
      </w:r>
      <w:r w:rsidR="00C83896">
        <w:rPr>
          <w:rFonts w:ascii="Simplified Arabic" w:hAnsi="Simplified Arabic" w:cs="Simplified Arabic" w:hint="cs"/>
          <w:sz w:val="24"/>
          <w:szCs w:val="24"/>
          <w:rtl/>
          <w:lang w:bidi="ar-EG"/>
        </w:rPr>
        <w:t xml:space="preserve">مسجلة </w:t>
      </w:r>
      <w:r w:rsidR="0031330F" w:rsidRPr="00E47F3D">
        <w:rPr>
          <w:rFonts w:ascii="Simplified Arabic" w:hAnsi="Simplified Arabic" w:cs="Simplified Arabic" w:hint="cs"/>
          <w:sz w:val="24"/>
          <w:szCs w:val="24"/>
          <w:rtl/>
          <w:lang w:bidi="ar-EG"/>
        </w:rPr>
        <w:t>أعلى</w:t>
      </w:r>
      <w:r w:rsidR="0031330F" w:rsidRPr="00E47F3D">
        <w:rPr>
          <w:rFonts w:ascii="Simplified Arabic" w:hAnsi="Simplified Arabic" w:cs="Simplified Arabic"/>
          <w:sz w:val="24"/>
          <w:szCs w:val="24"/>
          <w:rtl/>
          <w:lang w:bidi="ar-EG"/>
        </w:rPr>
        <w:t xml:space="preserve"> مستوي لها عام 201</w:t>
      </w:r>
      <w:r w:rsidR="00512960" w:rsidRPr="00E47F3D">
        <w:rPr>
          <w:rFonts w:ascii="Simplified Arabic" w:hAnsi="Simplified Arabic" w:cs="Simplified Arabic" w:hint="cs"/>
          <w:sz w:val="24"/>
          <w:szCs w:val="24"/>
          <w:rtl/>
          <w:lang w:bidi="ar-EG"/>
        </w:rPr>
        <w:t>9</w:t>
      </w:r>
      <w:r w:rsidR="0031330F" w:rsidRPr="00E47F3D">
        <w:rPr>
          <w:rFonts w:ascii="Simplified Arabic" w:hAnsi="Simplified Arabic" w:cs="Simplified Arabic"/>
          <w:sz w:val="24"/>
          <w:szCs w:val="24"/>
          <w:rtl/>
          <w:lang w:bidi="ar-EG"/>
        </w:rPr>
        <w:t xml:space="preserve"> حيث بلغت </w:t>
      </w:r>
      <w:r w:rsidR="0031330F" w:rsidRPr="00E47F3D">
        <w:rPr>
          <w:rFonts w:ascii="Simplified Arabic" w:hAnsi="Simplified Arabic" w:cs="Simplified Arabic" w:hint="cs"/>
          <w:sz w:val="24"/>
          <w:szCs w:val="24"/>
          <w:rtl/>
          <w:lang w:bidi="ar-EG"/>
        </w:rPr>
        <w:t>33</w:t>
      </w:r>
      <w:r w:rsidR="00512960" w:rsidRPr="00E47F3D">
        <w:rPr>
          <w:rFonts w:ascii="Simplified Arabic" w:hAnsi="Simplified Arabic" w:cs="Simplified Arabic" w:hint="cs"/>
          <w:sz w:val="24"/>
          <w:szCs w:val="24"/>
          <w:rtl/>
          <w:lang w:bidi="ar-EG"/>
        </w:rPr>
        <w:t>2,8</w:t>
      </w:r>
      <w:r w:rsidR="0031330F" w:rsidRPr="00E47F3D">
        <w:rPr>
          <w:rFonts w:ascii="Simplified Arabic" w:hAnsi="Simplified Arabic" w:cs="Simplified Arabic" w:hint="cs"/>
          <w:sz w:val="24"/>
          <w:szCs w:val="24"/>
          <w:rtl/>
          <w:lang w:bidi="ar-EG"/>
        </w:rPr>
        <w:t xml:space="preserve"> </w:t>
      </w:r>
      <w:r w:rsidR="0031330F" w:rsidRPr="00E47F3D">
        <w:rPr>
          <w:rFonts w:ascii="Simplified Arabic" w:hAnsi="Simplified Arabic" w:cs="Simplified Arabic"/>
          <w:sz w:val="24"/>
          <w:szCs w:val="24"/>
          <w:rtl/>
          <w:lang w:bidi="ar-EG"/>
        </w:rPr>
        <w:t>أ</w:t>
      </w:r>
      <w:r w:rsidR="0031330F" w:rsidRPr="00E47F3D">
        <w:rPr>
          <w:rFonts w:ascii="Simplified Arabic" w:hAnsi="Simplified Arabic" w:cs="Simplified Arabic" w:hint="cs"/>
          <w:sz w:val="24"/>
          <w:szCs w:val="24"/>
          <w:rtl/>
          <w:lang w:bidi="ar-EG"/>
        </w:rPr>
        <w:t>لف</w:t>
      </w:r>
      <w:r w:rsidR="0031330F" w:rsidRPr="00E47F3D">
        <w:rPr>
          <w:rFonts w:ascii="Simplified Arabic" w:hAnsi="Simplified Arabic" w:cs="Simplified Arabic"/>
          <w:sz w:val="24"/>
          <w:szCs w:val="24"/>
          <w:rtl/>
          <w:lang w:bidi="ar-EG"/>
        </w:rPr>
        <w:t xml:space="preserve"> حركة</w:t>
      </w:r>
      <w:r w:rsidR="00C83896">
        <w:rPr>
          <w:rFonts w:ascii="Simplified Arabic" w:hAnsi="Simplified Arabic" w:cs="Simplified Arabic" w:hint="cs"/>
          <w:sz w:val="24"/>
          <w:szCs w:val="24"/>
          <w:rtl/>
          <w:lang w:bidi="ar-EG"/>
        </w:rPr>
        <w:t>، و</w:t>
      </w:r>
      <w:r w:rsidR="0031330F" w:rsidRPr="00E47F3D">
        <w:rPr>
          <w:rFonts w:ascii="Simplified Arabic" w:hAnsi="Simplified Arabic" w:cs="Simplified Arabic" w:hint="cs"/>
          <w:sz w:val="24"/>
          <w:szCs w:val="24"/>
          <w:rtl/>
          <w:lang w:bidi="ar-EG"/>
        </w:rPr>
        <w:t>أقل</w:t>
      </w:r>
      <w:r w:rsidR="0031330F" w:rsidRPr="00E47F3D">
        <w:rPr>
          <w:rFonts w:ascii="Simplified Arabic" w:hAnsi="Simplified Arabic" w:cs="Simplified Arabic"/>
          <w:sz w:val="24"/>
          <w:szCs w:val="24"/>
          <w:rtl/>
          <w:lang w:bidi="ar-EG"/>
        </w:rPr>
        <w:t xml:space="preserve"> مستوي لها عام 2016 حيث بلغ</w:t>
      </w:r>
      <w:r w:rsidR="0031330F" w:rsidRPr="00E47F3D">
        <w:rPr>
          <w:rFonts w:ascii="Simplified Arabic" w:hAnsi="Simplified Arabic" w:cs="Simplified Arabic" w:hint="cs"/>
          <w:sz w:val="24"/>
          <w:szCs w:val="24"/>
          <w:rtl/>
          <w:lang w:bidi="ar-EG"/>
        </w:rPr>
        <w:t>ت 2</w:t>
      </w:r>
      <w:r w:rsidR="00512960" w:rsidRPr="00E47F3D">
        <w:rPr>
          <w:rFonts w:ascii="Simplified Arabic" w:hAnsi="Simplified Arabic" w:cs="Simplified Arabic" w:hint="cs"/>
          <w:sz w:val="24"/>
          <w:szCs w:val="24"/>
          <w:rtl/>
          <w:lang w:bidi="ar-EG"/>
        </w:rPr>
        <w:t>56</w:t>
      </w:r>
      <w:r w:rsidR="0031330F" w:rsidRPr="00E47F3D">
        <w:rPr>
          <w:rFonts w:ascii="Simplified Arabic" w:hAnsi="Simplified Arabic" w:cs="Simplified Arabic" w:hint="cs"/>
          <w:sz w:val="24"/>
          <w:szCs w:val="24"/>
          <w:rtl/>
          <w:lang w:bidi="ar-EG"/>
        </w:rPr>
        <w:t>,</w:t>
      </w:r>
      <w:r w:rsidR="00512960" w:rsidRPr="00E47F3D">
        <w:rPr>
          <w:rFonts w:ascii="Simplified Arabic" w:hAnsi="Simplified Arabic" w:cs="Simplified Arabic" w:hint="cs"/>
          <w:sz w:val="24"/>
          <w:szCs w:val="24"/>
          <w:rtl/>
          <w:lang w:bidi="ar-EG"/>
        </w:rPr>
        <w:t>7</w:t>
      </w:r>
      <w:r w:rsidR="0031330F" w:rsidRPr="00E47F3D">
        <w:rPr>
          <w:rFonts w:ascii="Simplified Arabic" w:hAnsi="Simplified Arabic" w:cs="Simplified Arabic" w:hint="cs"/>
          <w:sz w:val="24"/>
          <w:szCs w:val="24"/>
          <w:rtl/>
          <w:lang w:bidi="ar-EG"/>
        </w:rPr>
        <w:t xml:space="preserve"> </w:t>
      </w:r>
      <w:r w:rsidR="0031330F" w:rsidRPr="00E47F3D">
        <w:rPr>
          <w:rFonts w:ascii="Simplified Arabic" w:hAnsi="Simplified Arabic" w:cs="Simplified Arabic"/>
          <w:sz w:val="24"/>
          <w:szCs w:val="24"/>
          <w:rtl/>
          <w:lang w:bidi="ar-EG"/>
        </w:rPr>
        <w:t>أ</w:t>
      </w:r>
      <w:r w:rsidR="0031330F" w:rsidRPr="00E47F3D">
        <w:rPr>
          <w:rFonts w:ascii="Simplified Arabic" w:hAnsi="Simplified Arabic" w:cs="Simplified Arabic" w:hint="cs"/>
          <w:sz w:val="24"/>
          <w:szCs w:val="24"/>
          <w:rtl/>
          <w:lang w:bidi="ar-EG"/>
        </w:rPr>
        <w:t>لف</w:t>
      </w:r>
      <w:r w:rsidR="0031330F" w:rsidRPr="00E47F3D">
        <w:rPr>
          <w:rFonts w:ascii="Simplified Arabic" w:hAnsi="Simplified Arabic" w:cs="Simplified Arabic"/>
          <w:sz w:val="24"/>
          <w:szCs w:val="24"/>
          <w:rtl/>
          <w:lang w:bidi="ar-EG"/>
        </w:rPr>
        <w:t xml:space="preserve"> حركة.</w:t>
      </w:r>
    </w:p>
    <w:p w:rsidR="003B33D0" w:rsidRPr="00E47F3D" w:rsidRDefault="003B33D0" w:rsidP="0002509B">
      <w:pPr>
        <w:bidi/>
        <w:spacing w:after="0"/>
        <w:jc w:val="both"/>
        <w:rPr>
          <w:rFonts w:ascii="Simplified Arabic" w:hAnsi="Simplified Arabic" w:cs="Simplified Arabic"/>
          <w:sz w:val="24"/>
          <w:szCs w:val="24"/>
          <w:lang w:bidi="ar-EG"/>
        </w:rPr>
      </w:pPr>
      <w:r w:rsidRPr="00E47F3D">
        <w:rPr>
          <w:rFonts w:ascii="Simplified Arabic" w:hAnsi="Simplified Arabic" w:cs="Simplified Arabic" w:hint="cs"/>
          <w:sz w:val="24"/>
          <w:szCs w:val="24"/>
          <w:rtl/>
          <w:lang w:bidi="ar-EG"/>
        </w:rPr>
        <w:t>بلغت حركة الطائ</w:t>
      </w:r>
      <w:r w:rsidR="00C83896">
        <w:rPr>
          <w:rFonts w:ascii="Simplified Arabic" w:hAnsi="Simplified Arabic" w:cs="Simplified Arabic" w:hint="cs"/>
          <w:sz w:val="24"/>
          <w:szCs w:val="24"/>
          <w:rtl/>
          <w:lang w:bidi="ar-EG"/>
        </w:rPr>
        <w:t xml:space="preserve">رات في مطار القاهرة الجوي </w:t>
      </w:r>
      <w:r w:rsidRPr="00E47F3D">
        <w:rPr>
          <w:rFonts w:ascii="Simplified Arabic" w:hAnsi="Simplified Arabic" w:cs="Simplified Arabic" w:hint="cs"/>
          <w:sz w:val="24"/>
          <w:szCs w:val="24"/>
          <w:rtl/>
          <w:lang w:bidi="ar-EG"/>
        </w:rPr>
        <w:t xml:space="preserve">158 ألف حركة </w:t>
      </w:r>
      <w:r w:rsidR="00C83896">
        <w:rPr>
          <w:rFonts w:ascii="Simplified Arabic" w:hAnsi="Simplified Arabic" w:cs="Simplified Arabic" w:hint="cs"/>
          <w:sz w:val="24"/>
          <w:szCs w:val="24"/>
          <w:rtl/>
          <w:lang w:bidi="ar-EG"/>
        </w:rPr>
        <w:t xml:space="preserve">خلال </w:t>
      </w:r>
      <w:r w:rsidR="00C83896" w:rsidRPr="00E47F3D">
        <w:rPr>
          <w:rFonts w:ascii="Simplified Arabic" w:hAnsi="Simplified Arabic" w:cs="Simplified Arabic" w:hint="cs"/>
          <w:sz w:val="24"/>
          <w:szCs w:val="24"/>
          <w:rtl/>
          <w:lang w:bidi="ar-EG"/>
        </w:rPr>
        <w:t xml:space="preserve">لعام 2018/2019 </w:t>
      </w:r>
      <w:r w:rsidRPr="00E47F3D">
        <w:rPr>
          <w:rFonts w:ascii="Simplified Arabic" w:hAnsi="Simplified Arabic" w:cs="Simplified Arabic" w:hint="cs"/>
          <w:sz w:val="24"/>
          <w:szCs w:val="24"/>
          <w:rtl/>
          <w:lang w:bidi="ar-EG"/>
        </w:rPr>
        <w:t xml:space="preserve">بنسبة زياده عن العام السابق </w:t>
      </w:r>
      <w:r w:rsidR="00957A00" w:rsidRPr="00E47F3D">
        <w:rPr>
          <w:rFonts w:ascii="Simplified Arabic" w:hAnsi="Simplified Arabic" w:cs="Simplified Arabic" w:hint="cs"/>
          <w:sz w:val="24"/>
          <w:szCs w:val="24"/>
          <w:rtl/>
          <w:lang w:bidi="ar-EG"/>
        </w:rPr>
        <w:t>3,34%</w:t>
      </w:r>
      <w:r w:rsidRPr="00E47F3D">
        <w:rPr>
          <w:rFonts w:ascii="Simplified Arabic" w:hAnsi="Simplified Arabic" w:cs="Simplified Arabic" w:hint="cs"/>
          <w:sz w:val="24"/>
          <w:szCs w:val="24"/>
          <w:rtl/>
          <w:lang w:bidi="ar-EG"/>
        </w:rPr>
        <w:t>.</w:t>
      </w:r>
    </w:p>
    <w:p w:rsidR="0031330F" w:rsidRPr="00E47F3D" w:rsidRDefault="0031330F" w:rsidP="0002509B">
      <w:pPr>
        <w:bidi/>
        <w:spacing w:after="0"/>
        <w:jc w:val="both"/>
        <w:rPr>
          <w:rFonts w:ascii="Simplified Arabic" w:hAnsi="Simplified Arabic" w:cs="Simplified Arabic"/>
          <w:sz w:val="24"/>
          <w:szCs w:val="24"/>
          <w:rtl/>
          <w:lang w:bidi="ar-EG"/>
        </w:rPr>
      </w:pPr>
      <w:r w:rsidRPr="00E47F3D">
        <w:rPr>
          <w:rFonts w:ascii="Simplified Arabic" w:hAnsi="Simplified Arabic" w:cs="Simplified Arabic" w:hint="cs"/>
          <w:sz w:val="24"/>
          <w:szCs w:val="24"/>
          <w:rtl/>
          <w:lang w:bidi="ar-EG"/>
        </w:rPr>
        <w:t>يبلغ</w:t>
      </w:r>
      <w:r w:rsidRPr="00E47F3D">
        <w:rPr>
          <w:rFonts w:ascii="Simplified Arabic" w:hAnsi="Simplified Arabic" w:cs="Simplified Arabic"/>
          <w:sz w:val="24"/>
          <w:szCs w:val="24"/>
          <w:rtl/>
          <w:lang w:bidi="ar-EG"/>
        </w:rPr>
        <w:t xml:space="preserve"> عدد طائرات </w:t>
      </w:r>
      <w:r w:rsidRPr="00E47F3D">
        <w:rPr>
          <w:rFonts w:ascii="Simplified Arabic" w:hAnsi="Simplified Arabic" w:cs="Simplified Arabic" w:hint="cs"/>
          <w:sz w:val="24"/>
          <w:szCs w:val="24"/>
          <w:rtl/>
          <w:lang w:bidi="ar-EG"/>
        </w:rPr>
        <w:t>أسطول</w:t>
      </w:r>
      <w:r w:rsidRPr="00E47F3D">
        <w:rPr>
          <w:rFonts w:ascii="Simplified Arabic" w:hAnsi="Simplified Arabic" w:cs="Simplified Arabic"/>
          <w:sz w:val="24"/>
          <w:szCs w:val="24"/>
          <w:rtl/>
          <w:lang w:bidi="ar-EG"/>
        </w:rPr>
        <w:t xml:space="preserve"> مصر للطيران </w:t>
      </w:r>
      <w:r w:rsidR="00C83896">
        <w:rPr>
          <w:rFonts w:ascii="Simplified Arabic" w:hAnsi="Simplified Arabic" w:cs="Simplified Arabic" w:hint="cs"/>
          <w:sz w:val="24"/>
          <w:szCs w:val="24"/>
          <w:rtl/>
          <w:lang w:bidi="ar-EG"/>
        </w:rPr>
        <w:t>الحالى</w:t>
      </w:r>
      <w:r w:rsidRPr="00E47F3D">
        <w:rPr>
          <w:rFonts w:ascii="Simplified Arabic" w:hAnsi="Simplified Arabic" w:cs="Simplified Arabic" w:hint="cs"/>
          <w:sz w:val="24"/>
          <w:szCs w:val="24"/>
          <w:rtl/>
          <w:lang w:bidi="ar-EG"/>
        </w:rPr>
        <w:t xml:space="preserve"> ركاب</w:t>
      </w:r>
      <w:r w:rsidRPr="00E47F3D">
        <w:rPr>
          <w:rFonts w:ascii="Simplified Arabic" w:hAnsi="Simplified Arabic" w:cs="Simplified Arabic"/>
          <w:sz w:val="24"/>
          <w:szCs w:val="24"/>
          <w:rtl/>
          <w:lang w:bidi="ar-EG"/>
        </w:rPr>
        <w:t>–</w:t>
      </w:r>
      <w:r w:rsidRPr="00E47F3D">
        <w:rPr>
          <w:rFonts w:ascii="Simplified Arabic" w:hAnsi="Simplified Arabic" w:cs="Simplified Arabic" w:hint="cs"/>
          <w:sz w:val="24"/>
          <w:szCs w:val="24"/>
          <w:rtl/>
          <w:lang w:bidi="ar-EG"/>
        </w:rPr>
        <w:t xml:space="preserve"> بضائع</w:t>
      </w:r>
      <w:r w:rsidR="00C83896">
        <w:rPr>
          <w:rFonts w:ascii="Simplified Arabic" w:hAnsi="Simplified Arabic" w:cs="Simplified Arabic" w:hint="cs"/>
          <w:sz w:val="24"/>
          <w:szCs w:val="24"/>
          <w:rtl/>
          <w:lang w:bidi="ar-EG"/>
        </w:rPr>
        <w:t>،</w:t>
      </w:r>
      <w:r w:rsidRPr="00E47F3D">
        <w:rPr>
          <w:rFonts w:ascii="Simplified Arabic" w:hAnsi="Simplified Arabic" w:cs="Simplified Arabic" w:hint="cs"/>
          <w:sz w:val="24"/>
          <w:szCs w:val="24"/>
          <w:rtl/>
          <w:lang w:bidi="ar-EG"/>
        </w:rPr>
        <w:t xml:space="preserve">  </w:t>
      </w:r>
      <w:r w:rsidR="00B10375" w:rsidRPr="00E47F3D">
        <w:rPr>
          <w:rFonts w:ascii="Simplified Arabic" w:hAnsi="Simplified Arabic" w:cs="Simplified Arabic" w:hint="cs"/>
          <w:sz w:val="24"/>
          <w:szCs w:val="24"/>
          <w:rtl/>
          <w:lang w:bidi="ar-EG"/>
        </w:rPr>
        <w:t>93</w:t>
      </w:r>
      <w:r w:rsidRPr="00E47F3D">
        <w:rPr>
          <w:rFonts w:ascii="Simplified Arabic" w:hAnsi="Simplified Arabic" w:cs="Simplified Arabic" w:hint="cs"/>
          <w:sz w:val="24"/>
          <w:szCs w:val="24"/>
          <w:rtl/>
          <w:lang w:bidi="ar-EG"/>
        </w:rPr>
        <w:t xml:space="preserve"> طائرة  </w:t>
      </w:r>
      <w:r w:rsidRPr="00E47F3D">
        <w:rPr>
          <w:rFonts w:ascii="Simplified Arabic" w:hAnsi="Simplified Arabic" w:cs="Simplified Arabic"/>
          <w:sz w:val="24"/>
          <w:szCs w:val="24"/>
          <w:lang w:bidi="ar-EG"/>
        </w:rPr>
        <w:t>Egypt Air Active Fleet</w:t>
      </w:r>
      <w:r w:rsidRPr="00E47F3D">
        <w:rPr>
          <w:rFonts w:ascii="Simplified Arabic" w:hAnsi="Simplified Arabic" w:cs="Simplified Arabic" w:hint="cs"/>
          <w:sz w:val="24"/>
          <w:szCs w:val="24"/>
          <w:rtl/>
          <w:lang w:bidi="ar-EG"/>
        </w:rPr>
        <w:t xml:space="preserve"> </w:t>
      </w:r>
      <w:r w:rsidR="002912B4" w:rsidRPr="00E47F3D">
        <w:rPr>
          <w:rFonts w:ascii="Simplified Arabic" w:hAnsi="Simplified Arabic" w:cs="Simplified Arabic" w:hint="cs"/>
          <w:sz w:val="24"/>
          <w:szCs w:val="24"/>
          <w:rtl/>
          <w:lang w:bidi="ar-EG"/>
        </w:rPr>
        <w:t>(8</w:t>
      </w:r>
      <w:r w:rsidR="00B10375" w:rsidRPr="00E47F3D">
        <w:rPr>
          <w:rFonts w:ascii="Simplified Arabic" w:hAnsi="Simplified Arabic" w:cs="Simplified Arabic" w:hint="cs"/>
          <w:sz w:val="24"/>
          <w:szCs w:val="24"/>
          <w:rtl/>
          <w:lang w:bidi="ar-EG"/>
        </w:rPr>
        <w:t>7</w:t>
      </w:r>
      <w:r w:rsidR="002912B4" w:rsidRPr="00E47F3D">
        <w:rPr>
          <w:rFonts w:ascii="Simplified Arabic" w:hAnsi="Simplified Arabic" w:cs="Simplified Arabic" w:hint="cs"/>
          <w:sz w:val="24"/>
          <w:szCs w:val="24"/>
          <w:rtl/>
          <w:lang w:bidi="ar-EG"/>
        </w:rPr>
        <w:t xml:space="preserve"> طائرة ركاب، 6 طائرات بضائع)</w:t>
      </w:r>
      <w:r w:rsidRPr="00E47F3D">
        <w:rPr>
          <w:rFonts w:ascii="Simplified Arabic" w:hAnsi="Simplified Arabic" w:cs="Simplified Arabic" w:hint="cs"/>
          <w:sz w:val="24"/>
          <w:szCs w:val="24"/>
          <w:rtl/>
          <w:lang w:bidi="ar-EG"/>
        </w:rPr>
        <w:t>.</w:t>
      </w:r>
    </w:p>
    <w:p w:rsidR="00842892" w:rsidRPr="00C629B6" w:rsidRDefault="00842892" w:rsidP="0002509B">
      <w:pPr>
        <w:bidi/>
        <w:spacing w:after="0"/>
        <w:jc w:val="both"/>
        <w:rPr>
          <w:rFonts w:ascii="Simplified Arabic" w:hAnsi="Simplified Arabic" w:cs="Simplified Arabic"/>
          <w:sz w:val="24"/>
          <w:szCs w:val="24"/>
          <w:lang w:bidi="ar-EG"/>
        </w:rPr>
      </w:pPr>
      <w:r w:rsidRPr="00C629B6">
        <w:rPr>
          <w:rFonts w:ascii="Simplified Arabic" w:hAnsi="Simplified Arabic" w:cs="Simplified Arabic" w:hint="cs"/>
          <w:sz w:val="24"/>
          <w:szCs w:val="24"/>
          <w:rtl/>
          <w:lang w:bidi="ar-EG"/>
        </w:rPr>
        <w:t>يمتلك</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مطار</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القاهرة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مستودعات</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للشحن</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الجوى</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تضاهى</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قرى</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البضائع</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العالمية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بطاقة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استيعابية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تصل</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الى</w:t>
      </w:r>
      <w:r w:rsidRPr="00C629B6">
        <w:rPr>
          <w:rFonts w:ascii="Simplified Arabic" w:hAnsi="Simplified Arabic" w:cs="Simplified Arabic"/>
          <w:sz w:val="24"/>
          <w:szCs w:val="24"/>
          <w:rtl/>
          <w:lang w:bidi="ar-EG"/>
        </w:rPr>
        <w:t xml:space="preserve"> 600 </w:t>
      </w:r>
      <w:r w:rsidRPr="00C629B6">
        <w:rPr>
          <w:rFonts w:ascii="Simplified Arabic" w:hAnsi="Simplified Arabic" w:cs="Simplified Arabic" w:hint="cs"/>
          <w:sz w:val="24"/>
          <w:szCs w:val="24"/>
          <w:rtl/>
          <w:lang w:bidi="ar-EG"/>
        </w:rPr>
        <w:t>الف</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طن</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سنويا</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من</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خلال</w:t>
      </w:r>
      <w:r w:rsidRPr="00C629B6">
        <w:rPr>
          <w:rFonts w:ascii="Simplified Arabic" w:hAnsi="Simplified Arabic" w:cs="Simplified Arabic"/>
          <w:sz w:val="24"/>
          <w:szCs w:val="24"/>
          <w:rtl/>
          <w:lang w:bidi="ar-EG"/>
        </w:rPr>
        <w:t xml:space="preserve"> 5 </w:t>
      </w:r>
      <w:r w:rsidRPr="00C629B6">
        <w:rPr>
          <w:rFonts w:ascii="Simplified Arabic" w:hAnsi="Simplified Arabic" w:cs="Simplified Arabic" w:hint="cs"/>
          <w:sz w:val="24"/>
          <w:szCs w:val="24"/>
          <w:rtl/>
          <w:lang w:bidi="ar-EG"/>
        </w:rPr>
        <w:t>مستودعات</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رئيسية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طبقا</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للوضع</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الحالى</w:t>
      </w:r>
      <w:r w:rsidR="00C629B6">
        <w:rPr>
          <w:rFonts w:ascii="Simplified Arabic" w:hAnsi="Simplified Arabic" w:cs="Simplified Arabic" w:hint="cs"/>
          <w:sz w:val="24"/>
          <w:szCs w:val="24"/>
          <w:rtl/>
          <w:lang w:bidi="ar-EG"/>
        </w:rPr>
        <w:t>،</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ويهدف</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مطار</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القاهرة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للتحول</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الى</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مطار</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محورى</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للبضائع</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وتطوير</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صناعة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الترانزيت</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بحلول</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عام</w:t>
      </w:r>
      <w:r w:rsidRPr="00C629B6">
        <w:rPr>
          <w:rFonts w:ascii="Simplified Arabic" w:hAnsi="Simplified Arabic" w:cs="Simplified Arabic"/>
          <w:sz w:val="24"/>
          <w:szCs w:val="24"/>
          <w:rtl/>
          <w:lang w:bidi="ar-EG"/>
        </w:rPr>
        <w:t xml:space="preserve"> 2030</w:t>
      </w:r>
      <w:r w:rsidRPr="00C629B6">
        <w:rPr>
          <w:rFonts w:ascii="Simplified Arabic" w:hAnsi="Simplified Arabic" w:cs="Simplified Arabic"/>
          <w:sz w:val="24"/>
          <w:szCs w:val="24"/>
          <w:lang w:bidi="ar-EG"/>
        </w:rPr>
        <w:t>.</w:t>
      </w:r>
    </w:p>
    <w:p w:rsidR="00842892" w:rsidRDefault="00842892" w:rsidP="0002509B">
      <w:pPr>
        <w:bidi/>
        <w:spacing w:after="0"/>
        <w:jc w:val="both"/>
        <w:rPr>
          <w:rFonts w:ascii="Simplified Arabic" w:hAnsi="Simplified Arabic" w:cs="Simplified Arabic"/>
          <w:sz w:val="24"/>
          <w:szCs w:val="24"/>
          <w:rtl/>
          <w:lang w:bidi="ar-EG"/>
        </w:rPr>
      </w:pPr>
      <w:r w:rsidRPr="00C629B6">
        <w:rPr>
          <w:rFonts w:ascii="Simplified Arabic" w:hAnsi="Simplified Arabic" w:cs="Simplified Arabic" w:hint="cs"/>
          <w:sz w:val="24"/>
          <w:szCs w:val="24"/>
          <w:rtl/>
          <w:lang w:bidi="ar-EG"/>
        </w:rPr>
        <w:t>تصدر</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مطار</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القاهرة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القارة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الافريقية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فى</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حجم</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البضائع</w:t>
      </w:r>
      <w:r w:rsidRPr="00C629B6">
        <w:rPr>
          <w:rFonts w:ascii="Simplified Arabic" w:hAnsi="Simplified Arabic" w:cs="Simplified Arabic"/>
          <w:sz w:val="24"/>
          <w:szCs w:val="24"/>
          <w:rtl/>
          <w:lang w:bidi="ar-EG"/>
        </w:rPr>
        <w:t xml:space="preserve"> </w:t>
      </w:r>
      <w:r w:rsidR="00C629B6">
        <w:rPr>
          <w:rFonts w:ascii="Simplified Arabic" w:hAnsi="Simplified Arabic" w:cs="Simplified Arabic" w:hint="cs"/>
          <w:sz w:val="24"/>
          <w:szCs w:val="24"/>
          <w:rtl/>
          <w:lang w:bidi="ar-EG"/>
        </w:rPr>
        <w:t>خلال الفترة 2014-2016</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حيث</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تم</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مناولة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اكثر</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من</w:t>
      </w:r>
      <w:r w:rsidRPr="00C629B6">
        <w:rPr>
          <w:rFonts w:ascii="Simplified Arabic" w:hAnsi="Simplified Arabic" w:cs="Simplified Arabic"/>
          <w:sz w:val="24"/>
          <w:szCs w:val="24"/>
          <w:rtl/>
          <w:lang w:bidi="ar-EG"/>
        </w:rPr>
        <w:t xml:space="preserve"> 330 </w:t>
      </w:r>
      <w:r w:rsidRPr="00C629B6">
        <w:rPr>
          <w:rFonts w:ascii="Simplified Arabic" w:hAnsi="Simplified Arabic" w:cs="Simplified Arabic" w:hint="cs"/>
          <w:sz w:val="24"/>
          <w:szCs w:val="24"/>
          <w:rtl/>
          <w:lang w:bidi="ar-EG"/>
        </w:rPr>
        <w:t>الف</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طن</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سنويا</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بينما</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جاء</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مطار</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القاهرة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بالمركز</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الثانى</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لعام</w:t>
      </w:r>
      <w:r w:rsidRPr="00C629B6">
        <w:rPr>
          <w:rFonts w:ascii="Simplified Arabic" w:hAnsi="Simplified Arabic" w:cs="Simplified Arabic"/>
          <w:sz w:val="24"/>
          <w:szCs w:val="24"/>
          <w:rtl/>
          <w:lang w:bidi="ar-EG"/>
        </w:rPr>
        <w:t xml:space="preserve"> 2017</w:t>
      </w:r>
      <w:r w:rsidR="00C629B6">
        <w:rPr>
          <w:rFonts w:ascii="Simplified Arabic" w:hAnsi="Simplified Arabic" w:cs="Simplified Arabic" w:hint="cs"/>
          <w:sz w:val="24"/>
          <w:szCs w:val="24"/>
          <w:rtl/>
          <w:lang w:bidi="ar-EG"/>
        </w:rPr>
        <w:t>،</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و</w:t>
      </w:r>
      <w:r w:rsidR="00C629B6">
        <w:rPr>
          <w:rFonts w:ascii="Simplified Arabic" w:hAnsi="Simplified Arabic" w:cs="Simplified Arabic" w:hint="cs"/>
          <w:sz w:val="24"/>
          <w:szCs w:val="24"/>
          <w:rtl/>
          <w:lang w:bidi="ar-EG"/>
        </w:rPr>
        <w:t xml:space="preserve">المركز </w:t>
      </w:r>
      <w:r w:rsidRPr="00C629B6">
        <w:rPr>
          <w:rFonts w:ascii="Simplified Arabic" w:hAnsi="Simplified Arabic" w:cs="Simplified Arabic" w:hint="cs"/>
          <w:sz w:val="24"/>
          <w:szCs w:val="24"/>
          <w:rtl/>
          <w:lang w:bidi="ar-EG"/>
        </w:rPr>
        <w:t>الثالث</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عام</w:t>
      </w:r>
      <w:r w:rsidRPr="00C629B6">
        <w:rPr>
          <w:rFonts w:ascii="Simplified Arabic" w:hAnsi="Simplified Arabic" w:cs="Simplified Arabic"/>
          <w:sz w:val="24"/>
          <w:szCs w:val="24"/>
          <w:rtl/>
          <w:lang w:bidi="ar-EG"/>
        </w:rPr>
        <w:t xml:space="preserve"> 2018 </w:t>
      </w:r>
      <w:r w:rsidRPr="00C629B6">
        <w:rPr>
          <w:rFonts w:ascii="Simplified Arabic" w:hAnsi="Simplified Arabic" w:cs="Simplified Arabic" w:hint="cs"/>
          <w:sz w:val="24"/>
          <w:szCs w:val="24"/>
          <w:rtl/>
          <w:lang w:bidi="ar-EG"/>
        </w:rPr>
        <w:t>ويظل</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مطار</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القاهرة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اكبر</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مطار</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فى</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شمال</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افريقيا</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والبوابة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الطبيعية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لقارة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افريقيا</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مع</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العلم</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ان</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حركة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البضائع</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بمطار</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القاهرة</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العام</w:t>
      </w:r>
      <w:r w:rsidRPr="00C629B6">
        <w:rPr>
          <w:rFonts w:ascii="Simplified Arabic" w:hAnsi="Simplified Arabic" w:cs="Simplified Arabic"/>
          <w:sz w:val="24"/>
          <w:szCs w:val="24"/>
          <w:rtl/>
          <w:lang w:bidi="ar-EG"/>
        </w:rPr>
        <w:t xml:space="preserve"> </w:t>
      </w:r>
      <w:r w:rsidR="00BF7C92" w:rsidRPr="00C629B6">
        <w:rPr>
          <w:rFonts w:ascii="Simplified Arabic" w:hAnsi="Simplified Arabic" w:cs="Simplified Arabic" w:hint="cs"/>
          <w:sz w:val="24"/>
          <w:szCs w:val="24"/>
          <w:rtl/>
          <w:lang w:bidi="ar-EG"/>
        </w:rPr>
        <w:t>المالي</w:t>
      </w:r>
      <w:r w:rsidRPr="00C629B6">
        <w:rPr>
          <w:rFonts w:ascii="Simplified Arabic" w:hAnsi="Simplified Arabic" w:cs="Simplified Arabic"/>
          <w:sz w:val="24"/>
          <w:szCs w:val="24"/>
          <w:rtl/>
          <w:lang w:bidi="ar-EG"/>
        </w:rPr>
        <w:t xml:space="preserve"> 2018/2019 </w:t>
      </w:r>
      <w:r w:rsidRPr="00C629B6">
        <w:rPr>
          <w:rFonts w:ascii="Simplified Arabic" w:hAnsi="Simplified Arabic" w:cs="Simplified Arabic" w:hint="cs"/>
          <w:sz w:val="24"/>
          <w:szCs w:val="24"/>
          <w:rtl/>
          <w:lang w:bidi="ar-EG"/>
        </w:rPr>
        <w:t>قد</w:t>
      </w:r>
      <w:r w:rsidRPr="00C629B6">
        <w:rPr>
          <w:rFonts w:ascii="Simplified Arabic" w:hAnsi="Simplified Arabic" w:cs="Simplified Arabic"/>
          <w:sz w:val="24"/>
          <w:szCs w:val="24"/>
          <w:rtl/>
          <w:lang w:bidi="ar-EG"/>
        </w:rPr>
        <w:t xml:space="preserve"> </w:t>
      </w:r>
      <w:r w:rsidRPr="00C629B6">
        <w:rPr>
          <w:rFonts w:ascii="Simplified Arabic" w:hAnsi="Simplified Arabic" w:cs="Simplified Arabic" w:hint="cs"/>
          <w:sz w:val="24"/>
          <w:szCs w:val="24"/>
          <w:rtl/>
          <w:lang w:bidi="ar-EG"/>
        </w:rPr>
        <w:t>بلغت 323،181</w:t>
      </w:r>
      <w:r w:rsidR="000E0C77" w:rsidRPr="00C629B6">
        <w:rPr>
          <w:rFonts w:ascii="Simplified Arabic" w:hAnsi="Simplified Arabic" w:cs="Simplified Arabic" w:hint="cs"/>
          <w:sz w:val="24"/>
          <w:szCs w:val="24"/>
          <w:rtl/>
          <w:lang w:bidi="ar-EG"/>
        </w:rPr>
        <w:t xml:space="preserve"> </w:t>
      </w:r>
      <w:r w:rsidRPr="00C629B6">
        <w:rPr>
          <w:rFonts w:ascii="Simplified Arabic" w:hAnsi="Simplified Arabic" w:cs="Simplified Arabic" w:hint="cs"/>
          <w:sz w:val="24"/>
          <w:szCs w:val="24"/>
          <w:rtl/>
          <w:lang w:bidi="ar-EG"/>
        </w:rPr>
        <w:t>.</w:t>
      </w:r>
    </w:p>
    <w:p w:rsidR="00477E43" w:rsidRPr="00EE37C6" w:rsidRDefault="006629D7" w:rsidP="0002509B">
      <w:pPr>
        <w:shd w:val="clear" w:color="auto" w:fill="FFFFFF"/>
        <w:bidi/>
        <w:spacing w:after="0"/>
        <w:ind w:left="-16"/>
        <w:jc w:val="both"/>
        <w:rPr>
          <w:rFonts w:ascii="Simplified Arabic" w:hAnsi="Simplified Arabic" w:cs="Simplified Arabic"/>
          <w:b/>
          <w:bCs/>
          <w:color w:val="0D0D0D" w:themeColor="text1" w:themeTint="F2"/>
          <w:sz w:val="28"/>
          <w:szCs w:val="28"/>
          <w:rtl/>
          <w:lang w:bidi="ar-EG"/>
        </w:rPr>
      </w:pPr>
      <w:r w:rsidRPr="00EE37C6">
        <w:rPr>
          <w:rFonts w:ascii="Simplified Arabic" w:hAnsi="Simplified Arabic" w:cs="Simplified Arabic" w:hint="cs"/>
          <w:b/>
          <w:bCs/>
          <w:color w:val="0D0D0D" w:themeColor="text1" w:themeTint="F2"/>
          <w:sz w:val="28"/>
          <w:szCs w:val="28"/>
          <w:rtl/>
          <w:lang w:bidi="ar-EG"/>
        </w:rPr>
        <w:t xml:space="preserve">2-4 </w:t>
      </w:r>
      <w:r w:rsidR="00BF7C92" w:rsidRPr="00EE37C6">
        <w:rPr>
          <w:rFonts w:ascii="Simplified Arabic" w:hAnsi="Simplified Arabic" w:cs="Simplified Arabic" w:hint="cs"/>
          <w:b/>
          <w:bCs/>
          <w:color w:val="0D0D0D" w:themeColor="text1" w:themeTint="F2"/>
          <w:sz w:val="28"/>
          <w:szCs w:val="28"/>
          <w:rtl/>
          <w:lang w:bidi="ar-EG"/>
        </w:rPr>
        <w:t>تأثير</w:t>
      </w:r>
      <w:r w:rsidR="00477E43" w:rsidRPr="00EE37C6">
        <w:rPr>
          <w:rFonts w:ascii="Simplified Arabic" w:hAnsi="Simplified Arabic" w:cs="Simplified Arabic" w:hint="cs"/>
          <w:b/>
          <w:bCs/>
          <w:color w:val="0D0D0D" w:themeColor="text1" w:themeTint="F2"/>
          <w:sz w:val="28"/>
          <w:szCs w:val="28"/>
          <w:rtl/>
          <w:lang w:bidi="ar-EG"/>
        </w:rPr>
        <w:t xml:space="preserve"> </w:t>
      </w:r>
      <w:r w:rsidR="00EE37C6" w:rsidRPr="00EE37C6">
        <w:rPr>
          <w:rFonts w:ascii="Simplified Arabic" w:hAnsi="Simplified Arabic" w:cs="Simplified Arabic" w:hint="cs"/>
          <w:b/>
          <w:bCs/>
          <w:color w:val="0D0D0D" w:themeColor="text1" w:themeTint="F2"/>
          <w:sz w:val="28"/>
          <w:szCs w:val="28"/>
          <w:rtl/>
          <w:lang w:bidi="ar-EG"/>
        </w:rPr>
        <w:t>إنتشار</w:t>
      </w:r>
      <w:r w:rsidR="00FA13E2">
        <w:rPr>
          <w:rFonts w:ascii="Simplified Arabic" w:hAnsi="Simplified Arabic" w:cs="Simplified Arabic" w:hint="cs"/>
          <w:b/>
          <w:bCs/>
          <w:color w:val="0D0D0D" w:themeColor="text1" w:themeTint="F2"/>
          <w:sz w:val="28"/>
          <w:szCs w:val="28"/>
          <w:rtl/>
          <w:lang w:bidi="ar-EG"/>
        </w:rPr>
        <w:t xml:space="preserve"> </w:t>
      </w:r>
      <w:r w:rsidR="00477E43" w:rsidRPr="00EE37C6">
        <w:rPr>
          <w:rFonts w:ascii="Simplified Arabic" w:hAnsi="Simplified Arabic" w:cs="Simplified Arabic" w:hint="cs"/>
          <w:b/>
          <w:bCs/>
          <w:color w:val="0D0D0D" w:themeColor="text1" w:themeTint="F2"/>
          <w:sz w:val="28"/>
          <w:szCs w:val="28"/>
          <w:rtl/>
          <w:lang w:bidi="ar-EG"/>
        </w:rPr>
        <w:t xml:space="preserve">وباء الكورونا على الطيران المدني </w:t>
      </w:r>
      <w:r w:rsidR="00BF7C92" w:rsidRPr="00EE37C6">
        <w:rPr>
          <w:rFonts w:ascii="Simplified Arabic" w:hAnsi="Simplified Arabic" w:cs="Simplified Arabic" w:hint="cs"/>
          <w:b/>
          <w:bCs/>
          <w:color w:val="0D0D0D" w:themeColor="text1" w:themeTint="F2"/>
          <w:sz w:val="28"/>
          <w:szCs w:val="28"/>
          <w:rtl/>
          <w:lang w:bidi="ar-EG"/>
        </w:rPr>
        <w:t>المصري</w:t>
      </w:r>
    </w:p>
    <w:p w:rsidR="004B7EC5" w:rsidRPr="006629D7" w:rsidRDefault="004B7EC5" w:rsidP="0002509B">
      <w:pPr>
        <w:pStyle w:val="Heading4"/>
        <w:shd w:val="clear" w:color="auto" w:fill="FFFFFF"/>
        <w:bidi/>
        <w:spacing w:before="0"/>
        <w:jc w:val="both"/>
        <w:rPr>
          <w:rFonts w:ascii="Simplified Arabic" w:eastAsia="Calibri" w:hAnsi="Simplified Arabic" w:cs="Simplified Arabic"/>
          <w:i w:val="0"/>
          <w:iCs w:val="0"/>
          <w:color w:val="auto"/>
          <w:sz w:val="24"/>
          <w:szCs w:val="24"/>
          <w:rtl/>
          <w:lang w:bidi="ar-EG"/>
        </w:rPr>
      </w:pPr>
      <w:r w:rsidRPr="006629D7">
        <w:rPr>
          <w:rFonts w:ascii="Simplified Arabic" w:eastAsia="Calibri" w:hAnsi="Simplified Arabic" w:cs="Simplified Arabic"/>
          <w:i w:val="0"/>
          <w:iCs w:val="0"/>
          <w:color w:val="auto"/>
          <w:sz w:val="24"/>
          <w:szCs w:val="24"/>
          <w:rtl/>
          <w:lang w:bidi="ar-EG"/>
        </w:rPr>
        <w:t xml:space="preserve">تكبدت شركات الطيران </w:t>
      </w:r>
      <w:r w:rsidR="006629D7" w:rsidRPr="006629D7">
        <w:rPr>
          <w:rFonts w:ascii="Simplified Arabic" w:eastAsia="Calibri" w:hAnsi="Simplified Arabic" w:cs="Simplified Arabic" w:hint="cs"/>
          <w:i w:val="0"/>
          <w:iCs w:val="0"/>
          <w:color w:val="auto"/>
          <w:sz w:val="24"/>
          <w:szCs w:val="24"/>
          <w:rtl/>
          <w:lang w:bidi="ar-EG"/>
        </w:rPr>
        <w:t>الحكومية</w:t>
      </w:r>
      <w:r w:rsidRPr="006629D7">
        <w:rPr>
          <w:rFonts w:ascii="Simplified Arabic" w:eastAsia="Calibri" w:hAnsi="Simplified Arabic" w:cs="Simplified Arabic"/>
          <w:i w:val="0"/>
          <w:iCs w:val="0"/>
          <w:color w:val="auto"/>
          <w:sz w:val="24"/>
          <w:szCs w:val="24"/>
          <w:rtl/>
          <w:lang w:bidi="ar-EG"/>
        </w:rPr>
        <w:t xml:space="preserve"> وهى شركة مصر للطيران</w:t>
      </w:r>
      <w:r w:rsidR="006629D7" w:rsidRPr="006629D7">
        <w:rPr>
          <w:rFonts w:ascii="Simplified Arabic" w:eastAsia="Calibri" w:hAnsi="Simplified Arabic" w:cs="Simplified Arabic" w:hint="cs"/>
          <w:i w:val="0"/>
          <w:iCs w:val="0"/>
          <w:color w:val="auto"/>
          <w:sz w:val="24"/>
          <w:szCs w:val="24"/>
          <w:rtl/>
          <w:lang w:bidi="ar-EG"/>
        </w:rPr>
        <w:t>،</w:t>
      </w:r>
      <w:r w:rsidRPr="006629D7">
        <w:rPr>
          <w:rFonts w:ascii="Simplified Arabic" w:eastAsia="Calibri" w:hAnsi="Simplified Arabic" w:cs="Simplified Arabic"/>
          <w:i w:val="0"/>
          <w:iCs w:val="0"/>
          <w:color w:val="auto"/>
          <w:sz w:val="24"/>
          <w:szCs w:val="24"/>
          <w:rtl/>
          <w:lang w:bidi="ar-EG"/>
        </w:rPr>
        <w:t xml:space="preserve"> وشركات</w:t>
      </w:r>
      <w:r w:rsidR="006629D7" w:rsidRPr="006629D7">
        <w:rPr>
          <w:rFonts w:ascii="Simplified Arabic" w:eastAsia="Calibri" w:hAnsi="Simplified Arabic" w:cs="Simplified Arabic"/>
          <w:i w:val="0"/>
          <w:iCs w:val="0"/>
          <w:color w:val="auto"/>
          <w:sz w:val="24"/>
          <w:szCs w:val="24"/>
          <w:rtl/>
          <w:lang w:bidi="ar-EG"/>
        </w:rPr>
        <w:t xml:space="preserve"> الطيران الخاصة خسائر بالملايين</w:t>
      </w:r>
      <w:r w:rsidR="006629D7" w:rsidRPr="006629D7">
        <w:rPr>
          <w:rFonts w:ascii="Simplified Arabic" w:eastAsia="Calibri" w:hAnsi="Simplified Arabic" w:cs="Simplified Arabic" w:hint="cs"/>
          <w:i w:val="0"/>
          <w:iCs w:val="0"/>
          <w:color w:val="auto"/>
          <w:sz w:val="24"/>
          <w:szCs w:val="24"/>
          <w:rtl/>
          <w:lang w:bidi="ar-EG"/>
        </w:rPr>
        <w:t xml:space="preserve"> خاصًا </w:t>
      </w:r>
      <w:r w:rsidRPr="006629D7">
        <w:rPr>
          <w:rFonts w:ascii="Simplified Arabic" w:eastAsia="Calibri" w:hAnsi="Simplified Arabic" w:cs="Simplified Arabic"/>
          <w:i w:val="0"/>
          <w:iCs w:val="0"/>
          <w:color w:val="auto"/>
          <w:sz w:val="24"/>
          <w:szCs w:val="24"/>
          <w:rtl/>
          <w:lang w:bidi="ar-EG"/>
        </w:rPr>
        <w:t xml:space="preserve">مع الغاء حجوزات المواطنين لرحلاتهم واستعادتهم مقابل تذاكر سفرهم </w:t>
      </w:r>
      <w:r w:rsidR="006629D7" w:rsidRPr="006629D7">
        <w:rPr>
          <w:rFonts w:ascii="Simplified Arabic" w:eastAsia="Calibri" w:hAnsi="Simplified Arabic" w:cs="Simplified Arabic" w:hint="cs"/>
          <w:i w:val="0"/>
          <w:iCs w:val="0"/>
          <w:color w:val="auto"/>
          <w:sz w:val="24"/>
          <w:szCs w:val="24"/>
          <w:rtl/>
          <w:lang w:bidi="ar-EG"/>
        </w:rPr>
        <w:t>ب</w:t>
      </w:r>
      <w:r w:rsidRPr="006629D7">
        <w:rPr>
          <w:rFonts w:ascii="Simplified Arabic" w:eastAsia="Calibri" w:hAnsi="Simplified Arabic" w:cs="Simplified Arabic"/>
          <w:i w:val="0"/>
          <w:iCs w:val="0"/>
          <w:color w:val="auto"/>
          <w:sz w:val="24"/>
          <w:szCs w:val="24"/>
          <w:rtl/>
          <w:lang w:bidi="ar-EG"/>
        </w:rPr>
        <w:t>دون غرامات أو تحمل أية خسا</w:t>
      </w:r>
      <w:r w:rsidR="006629D7" w:rsidRPr="006629D7">
        <w:rPr>
          <w:rFonts w:ascii="Simplified Arabic" w:eastAsia="Calibri" w:hAnsi="Simplified Arabic" w:cs="Simplified Arabic"/>
          <w:i w:val="0"/>
          <w:iCs w:val="0"/>
          <w:color w:val="auto"/>
          <w:sz w:val="24"/>
          <w:szCs w:val="24"/>
          <w:rtl/>
          <w:lang w:bidi="ar-EG"/>
        </w:rPr>
        <w:t>ئر مالية</w:t>
      </w:r>
      <w:r w:rsidR="006629D7" w:rsidRPr="006629D7">
        <w:rPr>
          <w:rFonts w:ascii="Simplified Arabic" w:eastAsia="Calibri" w:hAnsi="Simplified Arabic" w:cs="Simplified Arabic" w:hint="cs"/>
          <w:i w:val="0"/>
          <w:iCs w:val="0"/>
          <w:color w:val="auto"/>
          <w:sz w:val="24"/>
          <w:szCs w:val="24"/>
          <w:rtl/>
          <w:lang w:bidi="ar-EG"/>
        </w:rPr>
        <w:t xml:space="preserve">، حيث أن </w:t>
      </w:r>
      <w:r w:rsidRPr="006629D7">
        <w:rPr>
          <w:rFonts w:ascii="Simplified Arabic" w:eastAsia="Calibri" w:hAnsi="Simplified Arabic" w:cs="Simplified Arabic"/>
          <w:i w:val="0"/>
          <w:iCs w:val="0"/>
          <w:color w:val="auto"/>
          <w:sz w:val="24"/>
          <w:szCs w:val="24"/>
          <w:rtl/>
          <w:lang w:bidi="ar-EG"/>
        </w:rPr>
        <w:t>سبب الالغاء جاء قهري</w:t>
      </w:r>
      <w:r w:rsidR="006629D7" w:rsidRPr="006629D7">
        <w:rPr>
          <w:rFonts w:ascii="Simplified Arabic" w:eastAsia="Calibri" w:hAnsi="Simplified Arabic" w:cs="Simplified Arabic" w:hint="cs"/>
          <w:i w:val="0"/>
          <w:iCs w:val="0"/>
          <w:color w:val="auto"/>
          <w:sz w:val="24"/>
          <w:szCs w:val="24"/>
          <w:rtl/>
          <w:lang w:bidi="ar-EG"/>
        </w:rPr>
        <w:t>ً</w:t>
      </w:r>
      <w:r w:rsidRPr="006629D7">
        <w:rPr>
          <w:rFonts w:ascii="Simplified Arabic" w:eastAsia="Calibri" w:hAnsi="Simplified Arabic" w:cs="Simplified Arabic"/>
          <w:i w:val="0"/>
          <w:iCs w:val="0"/>
          <w:color w:val="auto"/>
          <w:sz w:val="24"/>
          <w:szCs w:val="24"/>
          <w:rtl/>
          <w:lang w:bidi="ar-EG"/>
        </w:rPr>
        <w:t>ا وعلى غير رغبة المواطن ومع الظروف القهرية فإن الالغاءات تتحملها الشركات حسب القوانين العالمية للطيران الصادرة عن منظمة الآياتا</w:t>
      </w:r>
      <w:r w:rsidR="006629D7" w:rsidRPr="006629D7">
        <w:rPr>
          <w:rFonts w:ascii="Simplified Arabic" w:eastAsia="Calibri" w:hAnsi="Simplified Arabic" w:cs="Simplified Arabic" w:hint="cs"/>
          <w:i w:val="0"/>
          <w:iCs w:val="0"/>
          <w:color w:val="auto"/>
          <w:sz w:val="24"/>
          <w:szCs w:val="24"/>
          <w:rtl/>
          <w:lang w:bidi="ar-EG"/>
        </w:rPr>
        <w:t>.</w:t>
      </w:r>
    </w:p>
    <w:p w:rsidR="00520327" w:rsidRPr="0045352C" w:rsidRDefault="0045352C" w:rsidP="0002509B">
      <w:pPr>
        <w:shd w:val="clear" w:color="auto" w:fill="FFFFFF"/>
        <w:bidi/>
        <w:spacing w:after="0"/>
        <w:ind w:left="-16"/>
        <w:jc w:val="both"/>
        <w:rPr>
          <w:rFonts w:ascii="Simplified Arabic" w:hAnsi="Simplified Arabic" w:cs="Simplified Arabic"/>
          <w:b/>
          <w:bCs/>
          <w:color w:val="0D0D0D" w:themeColor="text1" w:themeTint="F2"/>
          <w:sz w:val="28"/>
          <w:szCs w:val="28"/>
          <w:u w:val="single"/>
          <w:rtl/>
          <w:lang w:bidi="ar-EG"/>
        </w:rPr>
      </w:pPr>
      <w:r>
        <w:rPr>
          <w:rFonts w:ascii="Simplified Arabic" w:hAnsi="Simplified Arabic" w:cs="Simplified Arabic" w:hint="cs"/>
          <w:b/>
          <w:bCs/>
          <w:color w:val="0D0D0D" w:themeColor="text1" w:themeTint="F2"/>
          <w:sz w:val="28"/>
          <w:szCs w:val="28"/>
          <w:u w:val="single"/>
          <w:rtl/>
          <w:lang w:bidi="ar-EG"/>
        </w:rPr>
        <w:t>2-4-1</w:t>
      </w:r>
      <w:r w:rsidR="00520327" w:rsidRPr="0045352C">
        <w:rPr>
          <w:rFonts w:ascii="Simplified Arabic" w:hAnsi="Simplified Arabic" w:cs="Simplified Arabic" w:hint="cs"/>
          <w:b/>
          <w:bCs/>
          <w:color w:val="0D0D0D" w:themeColor="text1" w:themeTint="F2"/>
          <w:sz w:val="28"/>
          <w:szCs w:val="28"/>
          <w:u w:val="single"/>
          <w:rtl/>
          <w:lang w:bidi="ar-EG"/>
        </w:rPr>
        <w:t xml:space="preserve"> </w:t>
      </w:r>
      <w:r w:rsidR="00477E43" w:rsidRPr="0045352C">
        <w:rPr>
          <w:rFonts w:ascii="Simplified Arabic" w:hAnsi="Simplified Arabic" w:cs="Simplified Arabic" w:hint="cs"/>
          <w:b/>
          <w:bCs/>
          <w:color w:val="0D0D0D" w:themeColor="text1" w:themeTint="F2"/>
          <w:sz w:val="28"/>
          <w:szCs w:val="28"/>
          <w:u w:val="single"/>
          <w:rtl/>
          <w:lang w:bidi="ar-EG"/>
        </w:rPr>
        <w:t>تأثير الوباء على الوزارة ومه</w:t>
      </w:r>
      <w:r w:rsidR="00D02C10">
        <w:rPr>
          <w:rFonts w:ascii="Simplified Arabic" w:hAnsi="Simplified Arabic" w:cs="Simplified Arabic" w:hint="cs"/>
          <w:b/>
          <w:bCs/>
          <w:color w:val="0D0D0D" w:themeColor="text1" w:themeTint="F2"/>
          <w:sz w:val="28"/>
          <w:szCs w:val="28"/>
          <w:u w:val="single"/>
          <w:rtl/>
          <w:lang w:bidi="ar-EG"/>
        </w:rPr>
        <w:t>ا</w:t>
      </w:r>
      <w:r w:rsidR="00477E43" w:rsidRPr="0045352C">
        <w:rPr>
          <w:rFonts w:ascii="Simplified Arabic" w:hAnsi="Simplified Arabic" w:cs="Simplified Arabic" w:hint="cs"/>
          <w:b/>
          <w:bCs/>
          <w:color w:val="0D0D0D" w:themeColor="text1" w:themeTint="F2"/>
          <w:sz w:val="28"/>
          <w:szCs w:val="28"/>
          <w:u w:val="single"/>
          <w:rtl/>
          <w:lang w:bidi="ar-EG"/>
        </w:rPr>
        <w:t>مها:</w:t>
      </w:r>
      <w:r w:rsidR="00520327" w:rsidRPr="0045352C">
        <w:rPr>
          <w:rFonts w:ascii="Simplified Arabic" w:hAnsi="Simplified Arabic" w:cs="Simplified Arabic" w:hint="cs"/>
          <w:b/>
          <w:bCs/>
          <w:color w:val="0D0D0D" w:themeColor="text1" w:themeTint="F2"/>
          <w:sz w:val="28"/>
          <w:szCs w:val="28"/>
          <w:u w:val="single"/>
          <w:rtl/>
          <w:lang w:bidi="ar-EG"/>
        </w:rPr>
        <w:t xml:space="preserve"> </w:t>
      </w:r>
    </w:p>
    <w:p w:rsidR="006629D7" w:rsidRDefault="00477E43" w:rsidP="0002509B">
      <w:pPr>
        <w:pStyle w:val="ListParagraph"/>
        <w:numPr>
          <w:ilvl w:val="0"/>
          <w:numId w:val="4"/>
        </w:numPr>
        <w:bidi/>
        <w:contextualSpacing/>
        <w:rPr>
          <w:rFonts w:ascii="Simplified Arabic" w:hAnsi="Simplified Arabic" w:cs="Simplified Arabic"/>
          <w:sz w:val="24"/>
          <w:szCs w:val="24"/>
          <w:lang w:bidi="ar-EG"/>
        </w:rPr>
      </w:pPr>
      <w:r w:rsidRPr="006629D7">
        <w:rPr>
          <w:rFonts w:ascii="Simplified Arabic" w:hAnsi="Simplified Arabic" w:cs="Simplified Arabic" w:hint="cs"/>
          <w:sz w:val="24"/>
          <w:szCs w:val="24"/>
          <w:rtl/>
          <w:lang w:bidi="ar-EG"/>
        </w:rPr>
        <w:t>توقف شبة كامل لأنشطة شركة مصر للطيران للخطوط الجوية.</w:t>
      </w:r>
    </w:p>
    <w:p w:rsidR="006629D7" w:rsidRDefault="00477E43" w:rsidP="0002509B">
      <w:pPr>
        <w:pStyle w:val="ListParagraph"/>
        <w:numPr>
          <w:ilvl w:val="0"/>
          <w:numId w:val="4"/>
        </w:numPr>
        <w:bidi/>
        <w:contextualSpacing/>
        <w:rPr>
          <w:rFonts w:ascii="Simplified Arabic" w:hAnsi="Simplified Arabic" w:cs="Simplified Arabic"/>
          <w:sz w:val="24"/>
          <w:szCs w:val="24"/>
          <w:lang w:bidi="ar-EG"/>
        </w:rPr>
      </w:pPr>
      <w:r w:rsidRPr="006629D7">
        <w:rPr>
          <w:rFonts w:ascii="Simplified Arabic" w:hAnsi="Simplified Arabic" w:cs="Simplified Arabic" w:hint="cs"/>
          <w:sz w:val="24"/>
          <w:szCs w:val="24"/>
          <w:rtl/>
          <w:lang w:bidi="ar-EG"/>
        </w:rPr>
        <w:t xml:space="preserve">توقف شبة كامل للأنشطة الخدمية </w:t>
      </w:r>
      <w:r w:rsidR="006629D7">
        <w:rPr>
          <w:rFonts w:ascii="Simplified Arabic" w:hAnsi="Simplified Arabic" w:cs="Simplified Arabic" w:hint="cs"/>
          <w:sz w:val="24"/>
          <w:szCs w:val="24"/>
          <w:rtl/>
          <w:lang w:bidi="ar-EG"/>
        </w:rPr>
        <w:t xml:space="preserve">مثل </w:t>
      </w:r>
      <w:r w:rsidRPr="006629D7">
        <w:rPr>
          <w:rFonts w:ascii="Simplified Arabic" w:hAnsi="Simplified Arabic" w:cs="Simplified Arabic" w:hint="cs"/>
          <w:sz w:val="24"/>
          <w:szCs w:val="24"/>
          <w:rtl/>
          <w:lang w:bidi="ar-EG"/>
        </w:rPr>
        <w:t xml:space="preserve"> </w:t>
      </w:r>
      <w:r w:rsidR="006629D7">
        <w:rPr>
          <w:rFonts w:ascii="Simplified Arabic" w:hAnsi="Simplified Arabic" w:cs="Simplified Arabic" w:hint="cs"/>
          <w:sz w:val="24"/>
          <w:szCs w:val="24"/>
          <w:rtl/>
          <w:lang w:bidi="ar-EG"/>
        </w:rPr>
        <w:t>الصيانة،</w:t>
      </w:r>
      <w:r w:rsidRPr="006629D7">
        <w:rPr>
          <w:rFonts w:ascii="Simplified Arabic" w:hAnsi="Simplified Arabic" w:cs="Simplified Arabic" w:hint="cs"/>
          <w:sz w:val="24"/>
          <w:szCs w:val="24"/>
          <w:rtl/>
          <w:lang w:bidi="ar-EG"/>
        </w:rPr>
        <w:t xml:space="preserve"> </w:t>
      </w:r>
      <w:r w:rsidR="006629D7">
        <w:rPr>
          <w:rFonts w:ascii="Simplified Arabic" w:hAnsi="Simplified Arabic" w:cs="Simplified Arabic" w:hint="cs"/>
          <w:sz w:val="24"/>
          <w:szCs w:val="24"/>
          <w:rtl/>
          <w:lang w:bidi="ar-EG"/>
        </w:rPr>
        <w:t>ال</w:t>
      </w:r>
      <w:r w:rsidRPr="006629D7">
        <w:rPr>
          <w:rFonts w:ascii="Simplified Arabic" w:hAnsi="Simplified Arabic" w:cs="Simplified Arabic" w:hint="cs"/>
          <w:sz w:val="24"/>
          <w:szCs w:val="24"/>
          <w:rtl/>
          <w:lang w:bidi="ar-EG"/>
        </w:rPr>
        <w:t xml:space="preserve">خدمات </w:t>
      </w:r>
      <w:r w:rsidR="006629D7">
        <w:rPr>
          <w:rFonts w:ascii="Simplified Arabic" w:hAnsi="Simplified Arabic" w:cs="Simplified Arabic" w:hint="cs"/>
          <w:sz w:val="24"/>
          <w:szCs w:val="24"/>
          <w:rtl/>
          <w:lang w:bidi="ar-EG"/>
        </w:rPr>
        <w:t>ال</w:t>
      </w:r>
      <w:r w:rsidRPr="006629D7">
        <w:rPr>
          <w:rFonts w:ascii="Simplified Arabic" w:hAnsi="Simplified Arabic" w:cs="Simplified Arabic" w:hint="cs"/>
          <w:sz w:val="24"/>
          <w:szCs w:val="24"/>
          <w:rtl/>
          <w:lang w:bidi="ar-EG"/>
        </w:rPr>
        <w:t>جوية</w:t>
      </w:r>
      <w:r w:rsidR="006629D7">
        <w:rPr>
          <w:rFonts w:ascii="Simplified Arabic" w:hAnsi="Simplified Arabic" w:cs="Simplified Arabic" w:hint="cs"/>
          <w:sz w:val="24"/>
          <w:szCs w:val="24"/>
          <w:rtl/>
          <w:lang w:bidi="ar-EG"/>
        </w:rPr>
        <w:t>،</w:t>
      </w:r>
      <w:r w:rsidRPr="006629D7">
        <w:rPr>
          <w:rFonts w:ascii="Simplified Arabic" w:hAnsi="Simplified Arabic" w:cs="Simplified Arabic" w:hint="cs"/>
          <w:sz w:val="24"/>
          <w:szCs w:val="24"/>
          <w:rtl/>
          <w:lang w:bidi="ar-EG"/>
        </w:rPr>
        <w:t xml:space="preserve"> </w:t>
      </w:r>
      <w:r w:rsidR="006629D7">
        <w:rPr>
          <w:rFonts w:ascii="Simplified Arabic" w:hAnsi="Simplified Arabic" w:cs="Simplified Arabic" w:hint="cs"/>
          <w:sz w:val="24"/>
          <w:szCs w:val="24"/>
          <w:rtl/>
          <w:lang w:bidi="ar-EG"/>
        </w:rPr>
        <w:t>ال</w:t>
      </w:r>
      <w:r w:rsidRPr="006629D7">
        <w:rPr>
          <w:rFonts w:ascii="Simplified Arabic" w:hAnsi="Simplified Arabic" w:cs="Simplified Arabic" w:hint="cs"/>
          <w:sz w:val="24"/>
          <w:szCs w:val="24"/>
          <w:rtl/>
          <w:lang w:bidi="ar-EG"/>
        </w:rPr>
        <w:t xml:space="preserve">خدمات </w:t>
      </w:r>
      <w:r w:rsidR="006629D7">
        <w:rPr>
          <w:rFonts w:ascii="Simplified Arabic" w:hAnsi="Simplified Arabic" w:cs="Simplified Arabic" w:hint="cs"/>
          <w:sz w:val="24"/>
          <w:szCs w:val="24"/>
          <w:rtl/>
          <w:lang w:bidi="ar-EG"/>
        </w:rPr>
        <w:t>ال</w:t>
      </w:r>
      <w:r w:rsidRPr="006629D7">
        <w:rPr>
          <w:rFonts w:ascii="Simplified Arabic" w:hAnsi="Simplified Arabic" w:cs="Simplified Arabic" w:hint="cs"/>
          <w:sz w:val="24"/>
          <w:szCs w:val="24"/>
          <w:rtl/>
          <w:lang w:bidi="ar-EG"/>
        </w:rPr>
        <w:t>ارضية</w:t>
      </w:r>
      <w:r w:rsidR="006629D7">
        <w:rPr>
          <w:rFonts w:ascii="Simplified Arabic" w:hAnsi="Simplified Arabic" w:cs="Simplified Arabic" w:hint="cs"/>
          <w:sz w:val="24"/>
          <w:szCs w:val="24"/>
          <w:rtl/>
          <w:lang w:bidi="ar-EG"/>
        </w:rPr>
        <w:t>،</w:t>
      </w:r>
      <w:r w:rsidRPr="006629D7">
        <w:rPr>
          <w:rFonts w:ascii="Simplified Arabic" w:hAnsi="Simplified Arabic" w:cs="Simplified Arabic" w:hint="cs"/>
          <w:sz w:val="24"/>
          <w:szCs w:val="24"/>
          <w:rtl/>
          <w:lang w:bidi="ar-EG"/>
        </w:rPr>
        <w:t xml:space="preserve"> الاسواق الحرة</w:t>
      </w:r>
      <w:r w:rsidR="006629D7">
        <w:rPr>
          <w:rFonts w:ascii="Simplified Arabic" w:hAnsi="Simplified Arabic" w:cs="Simplified Arabic" w:hint="cs"/>
          <w:sz w:val="24"/>
          <w:szCs w:val="24"/>
          <w:rtl/>
          <w:lang w:bidi="ar-EG"/>
        </w:rPr>
        <w:t>.</w:t>
      </w:r>
      <w:r w:rsidRPr="006629D7">
        <w:rPr>
          <w:rFonts w:ascii="Simplified Arabic" w:hAnsi="Simplified Arabic" w:cs="Simplified Arabic" w:hint="cs"/>
          <w:sz w:val="24"/>
          <w:szCs w:val="24"/>
          <w:rtl/>
          <w:lang w:bidi="ar-EG"/>
        </w:rPr>
        <w:t xml:space="preserve"> </w:t>
      </w:r>
    </w:p>
    <w:p w:rsidR="00477E43" w:rsidRPr="006629D7" w:rsidRDefault="00477E43" w:rsidP="0002509B">
      <w:pPr>
        <w:pStyle w:val="ListParagraph"/>
        <w:numPr>
          <w:ilvl w:val="0"/>
          <w:numId w:val="4"/>
        </w:numPr>
        <w:bidi/>
        <w:spacing w:after="0"/>
        <w:contextualSpacing/>
        <w:rPr>
          <w:rFonts w:ascii="Simplified Arabic" w:hAnsi="Simplified Arabic" w:cs="Simplified Arabic"/>
          <w:sz w:val="24"/>
          <w:szCs w:val="24"/>
          <w:lang w:bidi="ar-EG"/>
        </w:rPr>
      </w:pPr>
      <w:r w:rsidRPr="006629D7">
        <w:rPr>
          <w:rFonts w:ascii="Simplified Arabic" w:hAnsi="Simplified Arabic" w:cs="Simplified Arabic" w:hint="cs"/>
          <w:sz w:val="24"/>
          <w:szCs w:val="24"/>
          <w:rtl/>
          <w:lang w:bidi="ar-EG"/>
        </w:rPr>
        <w:t>توقف شبة كامل لنشاط الشركة القابضة للمطارات والملاحة الجوية.</w:t>
      </w:r>
    </w:p>
    <w:p w:rsidR="006D0C90" w:rsidRPr="00827EE7" w:rsidRDefault="0045352C" w:rsidP="0002509B">
      <w:pPr>
        <w:shd w:val="clear" w:color="auto" w:fill="FFFFFF"/>
        <w:bidi/>
        <w:spacing w:after="0"/>
        <w:ind w:left="-16"/>
        <w:jc w:val="both"/>
        <w:rPr>
          <w:rFonts w:ascii="Simplified Arabic" w:hAnsi="Simplified Arabic" w:cs="Simplified Arabic"/>
          <w:b/>
          <w:bCs/>
          <w:color w:val="0D0D0D" w:themeColor="text1" w:themeTint="F2"/>
          <w:sz w:val="28"/>
          <w:szCs w:val="28"/>
          <w:u w:val="single"/>
          <w:rtl/>
          <w:lang w:bidi="ar-EG"/>
        </w:rPr>
      </w:pPr>
      <w:r>
        <w:rPr>
          <w:rFonts w:ascii="Simplified Arabic" w:hAnsi="Simplified Arabic" w:cs="Simplified Arabic" w:hint="cs"/>
          <w:b/>
          <w:bCs/>
          <w:color w:val="0D0D0D" w:themeColor="text1" w:themeTint="F2"/>
          <w:sz w:val="28"/>
          <w:szCs w:val="28"/>
          <w:u w:val="single"/>
          <w:rtl/>
          <w:lang w:bidi="ar-EG"/>
        </w:rPr>
        <w:lastRenderedPageBreak/>
        <w:t xml:space="preserve">2-4-2 </w:t>
      </w:r>
      <w:r w:rsidR="00477E43" w:rsidRPr="00827EE7">
        <w:rPr>
          <w:rFonts w:ascii="Simplified Arabic" w:hAnsi="Simplified Arabic" w:cs="Simplified Arabic" w:hint="cs"/>
          <w:b/>
          <w:bCs/>
          <w:color w:val="0D0D0D" w:themeColor="text1" w:themeTint="F2"/>
          <w:sz w:val="28"/>
          <w:szCs w:val="28"/>
          <w:u w:val="single"/>
          <w:rtl/>
          <w:lang w:bidi="ar-EG"/>
        </w:rPr>
        <w:t>المعوقات والخسائر:</w:t>
      </w:r>
      <w:r w:rsidR="006D0C90" w:rsidRPr="00827EE7">
        <w:rPr>
          <w:rFonts w:ascii="Simplified Arabic" w:hAnsi="Simplified Arabic" w:cs="Simplified Arabic" w:hint="cs"/>
          <w:b/>
          <w:bCs/>
          <w:color w:val="0D0D0D" w:themeColor="text1" w:themeTint="F2"/>
          <w:sz w:val="28"/>
          <w:szCs w:val="28"/>
          <w:u w:val="single"/>
          <w:rtl/>
          <w:lang w:bidi="ar-EG"/>
        </w:rPr>
        <w:t xml:space="preserve"> </w:t>
      </w:r>
    </w:p>
    <w:p w:rsidR="00827EE7" w:rsidRDefault="006D0C90" w:rsidP="00710BA1">
      <w:pPr>
        <w:shd w:val="clear" w:color="auto" w:fill="FFFFFF"/>
        <w:bidi/>
        <w:spacing w:after="0"/>
        <w:ind w:left="-16"/>
        <w:jc w:val="both"/>
        <w:rPr>
          <w:rFonts w:ascii="Simplified Arabic" w:hAnsi="Simplified Arabic" w:cs="Simplified Arabic" w:hint="cs"/>
          <w:sz w:val="24"/>
          <w:szCs w:val="24"/>
          <w:rtl/>
          <w:lang w:bidi="ar-EG"/>
        </w:rPr>
      </w:pPr>
      <w:r>
        <w:rPr>
          <w:rFonts w:ascii="Simplified Arabic" w:hAnsi="Simplified Arabic" w:cs="Simplified Arabic" w:hint="cs"/>
          <w:color w:val="0D0D0D" w:themeColor="text1" w:themeTint="F2"/>
          <w:sz w:val="24"/>
          <w:szCs w:val="24"/>
          <w:rtl/>
          <w:lang w:bidi="ar-EG"/>
        </w:rPr>
        <w:t xml:space="preserve"> </w:t>
      </w:r>
      <w:r w:rsidRPr="006D0C90">
        <w:rPr>
          <w:rFonts w:ascii="Simplified Arabic" w:hAnsi="Simplified Arabic" w:cs="Simplified Arabic" w:hint="cs"/>
          <w:color w:val="0D0D0D" w:themeColor="text1" w:themeTint="F2"/>
          <w:sz w:val="24"/>
          <w:szCs w:val="24"/>
          <w:rtl/>
          <w:lang w:bidi="ar-EG"/>
        </w:rPr>
        <w:t xml:space="preserve">يتوقع في ظل انتشار وباء كورونا وتوقف حركة الطيران ان تصل الخسائر المالية الى  </w:t>
      </w:r>
      <w:r w:rsidR="00477E43" w:rsidRPr="006D0C90">
        <w:rPr>
          <w:rFonts w:ascii="Simplified Arabic" w:hAnsi="Simplified Arabic" w:cs="Simplified Arabic" w:hint="cs"/>
          <w:sz w:val="24"/>
          <w:szCs w:val="24"/>
          <w:rtl/>
          <w:lang w:bidi="ar-EG"/>
        </w:rPr>
        <w:t xml:space="preserve">3,5 مليار </w:t>
      </w:r>
      <w:r w:rsidR="00477E43" w:rsidRPr="006D0C90">
        <w:rPr>
          <w:rFonts w:ascii="Simplified Arabic" w:hAnsi="Simplified Arabic" w:cs="Simplified Arabic"/>
          <w:sz w:val="24"/>
          <w:szCs w:val="24"/>
          <w:rtl/>
          <w:lang w:bidi="ar-EG"/>
        </w:rPr>
        <w:t>–</w:t>
      </w:r>
      <w:r w:rsidR="00477E43" w:rsidRPr="006D0C90">
        <w:rPr>
          <w:rFonts w:ascii="Simplified Arabic" w:hAnsi="Simplified Arabic" w:cs="Simplified Arabic" w:hint="cs"/>
          <w:sz w:val="24"/>
          <w:szCs w:val="24"/>
          <w:rtl/>
          <w:lang w:bidi="ar-EG"/>
        </w:rPr>
        <w:t xml:space="preserve"> 4 مليار جنية شهرياً </w:t>
      </w:r>
      <w:r w:rsidR="00BF7C92" w:rsidRPr="006D0C90">
        <w:rPr>
          <w:rFonts w:ascii="Simplified Arabic" w:hAnsi="Simplified Arabic" w:cs="Simplified Arabic" w:hint="cs"/>
          <w:sz w:val="24"/>
          <w:szCs w:val="24"/>
          <w:rtl/>
          <w:lang w:bidi="ar-EG"/>
        </w:rPr>
        <w:t>بال</w:t>
      </w:r>
      <w:r w:rsidR="00BF7C92">
        <w:rPr>
          <w:rFonts w:ascii="Simplified Arabic" w:hAnsi="Simplified Arabic" w:cs="Simplified Arabic" w:hint="cs"/>
          <w:sz w:val="24"/>
          <w:szCs w:val="24"/>
          <w:rtl/>
          <w:lang w:bidi="ar-EG"/>
        </w:rPr>
        <w:t>إ</w:t>
      </w:r>
      <w:r w:rsidR="00BF7C92" w:rsidRPr="006D0C90">
        <w:rPr>
          <w:rFonts w:ascii="Simplified Arabic" w:hAnsi="Simplified Arabic" w:cs="Simplified Arabic" w:hint="cs"/>
          <w:sz w:val="24"/>
          <w:szCs w:val="24"/>
          <w:rtl/>
          <w:lang w:bidi="ar-EG"/>
        </w:rPr>
        <w:t>ضافة</w:t>
      </w:r>
      <w:r w:rsidR="00477E43" w:rsidRPr="006D0C90">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w:t>
      </w:r>
      <w:r w:rsidR="00477E43" w:rsidRPr="006D0C90">
        <w:rPr>
          <w:rFonts w:ascii="Simplified Arabic" w:hAnsi="Simplified Arabic" w:cs="Simplified Arabic" w:hint="cs"/>
          <w:sz w:val="24"/>
          <w:szCs w:val="24"/>
          <w:rtl/>
          <w:lang w:bidi="ar-EG"/>
        </w:rPr>
        <w:t xml:space="preserve">لخسائر </w:t>
      </w:r>
      <w:r w:rsidR="00827EE7">
        <w:rPr>
          <w:rFonts w:ascii="Simplified Arabic" w:hAnsi="Simplified Arabic" w:cs="Simplified Arabic" w:hint="cs"/>
          <w:sz w:val="24"/>
          <w:szCs w:val="24"/>
          <w:rtl/>
          <w:lang w:bidi="ar-EG"/>
        </w:rPr>
        <w:t>ل</w:t>
      </w:r>
      <w:r w:rsidR="00477E43" w:rsidRPr="006D0C90">
        <w:rPr>
          <w:rFonts w:ascii="Simplified Arabic" w:hAnsi="Simplified Arabic" w:cs="Simplified Arabic" w:hint="cs"/>
          <w:sz w:val="24"/>
          <w:szCs w:val="24"/>
          <w:rtl/>
          <w:lang w:bidi="ar-EG"/>
        </w:rPr>
        <w:t xml:space="preserve">لشركة القابضة للمطارات </w:t>
      </w:r>
      <w:r w:rsidR="00BF7C92" w:rsidRPr="006D0C90">
        <w:rPr>
          <w:rFonts w:ascii="Simplified Arabic" w:hAnsi="Simplified Arabic" w:cs="Simplified Arabic" w:hint="cs"/>
          <w:sz w:val="24"/>
          <w:szCs w:val="24"/>
          <w:rtl/>
          <w:lang w:bidi="ar-EG"/>
        </w:rPr>
        <w:t>والملاحة</w:t>
      </w:r>
      <w:r w:rsidR="00477E43" w:rsidRPr="006D0C90">
        <w:rPr>
          <w:rFonts w:ascii="Simplified Arabic" w:hAnsi="Simplified Arabic" w:cs="Simplified Arabic" w:hint="cs"/>
          <w:sz w:val="24"/>
          <w:szCs w:val="24"/>
          <w:rtl/>
          <w:lang w:bidi="ar-EG"/>
        </w:rPr>
        <w:t xml:space="preserve"> نتيجة توقف النشاط تقدر </w:t>
      </w:r>
      <w:r w:rsidR="00BF7C92" w:rsidRPr="006D0C90">
        <w:rPr>
          <w:rFonts w:ascii="Simplified Arabic" w:hAnsi="Simplified Arabic" w:cs="Simplified Arabic" w:hint="cs"/>
          <w:sz w:val="24"/>
          <w:szCs w:val="24"/>
          <w:rtl/>
          <w:lang w:bidi="ar-EG"/>
        </w:rPr>
        <w:t>بحوالي</w:t>
      </w:r>
      <w:r w:rsidR="00477E43" w:rsidRPr="006D0C90">
        <w:rPr>
          <w:rFonts w:ascii="Simplified Arabic" w:hAnsi="Simplified Arabic" w:cs="Simplified Arabic" w:hint="cs"/>
          <w:sz w:val="24"/>
          <w:szCs w:val="24"/>
          <w:rtl/>
          <w:lang w:bidi="ar-EG"/>
        </w:rPr>
        <w:t xml:space="preserve"> 1,5 مليار جنية شهرياً.</w:t>
      </w:r>
      <w:r w:rsidR="00827EE7">
        <w:rPr>
          <w:rFonts w:ascii="Simplified Arabic" w:hAnsi="Simplified Arabic" w:cs="Simplified Arabic" w:hint="cs"/>
          <w:sz w:val="24"/>
          <w:szCs w:val="24"/>
          <w:rtl/>
          <w:lang w:bidi="ar-EG"/>
        </w:rPr>
        <w:t xml:space="preserve"> كما أن ال</w:t>
      </w:r>
      <w:r w:rsidR="00477E43" w:rsidRPr="00827EE7">
        <w:rPr>
          <w:rFonts w:ascii="Simplified Arabic" w:hAnsi="Simplified Arabic" w:cs="Simplified Arabic" w:hint="cs"/>
          <w:sz w:val="24"/>
          <w:szCs w:val="24"/>
          <w:rtl/>
          <w:lang w:bidi="ar-EG"/>
        </w:rPr>
        <w:t xml:space="preserve">نقص </w:t>
      </w:r>
      <w:r w:rsidR="00827EE7">
        <w:rPr>
          <w:rFonts w:ascii="Simplified Arabic" w:hAnsi="Simplified Arabic" w:cs="Simplified Arabic" w:hint="cs"/>
          <w:sz w:val="24"/>
          <w:szCs w:val="24"/>
          <w:rtl/>
          <w:lang w:bidi="ar-EG"/>
        </w:rPr>
        <w:t>ال</w:t>
      </w:r>
      <w:r w:rsidR="00477E43" w:rsidRPr="00827EE7">
        <w:rPr>
          <w:rFonts w:ascii="Simplified Arabic" w:hAnsi="Simplified Arabic" w:cs="Simplified Arabic" w:hint="cs"/>
          <w:sz w:val="24"/>
          <w:szCs w:val="24"/>
          <w:rtl/>
          <w:lang w:bidi="ar-EG"/>
        </w:rPr>
        <w:t xml:space="preserve">حاد فى </w:t>
      </w:r>
      <w:r w:rsidR="00827EE7">
        <w:rPr>
          <w:rFonts w:ascii="Simplified Arabic" w:hAnsi="Simplified Arabic" w:cs="Simplified Arabic" w:hint="cs"/>
          <w:sz w:val="24"/>
          <w:szCs w:val="24"/>
          <w:rtl/>
          <w:lang w:bidi="ar-EG"/>
        </w:rPr>
        <w:t xml:space="preserve"> </w:t>
      </w:r>
      <w:r w:rsidR="00477E43" w:rsidRPr="00827EE7">
        <w:rPr>
          <w:rFonts w:ascii="Simplified Arabic" w:hAnsi="Simplified Arabic" w:cs="Simplified Arabic" w:hint="cs"/>
          <w:sz w:val="24"/>
          <w:szCs w:val="24"/>
          <w:rtl/>
          <w:lang w:bidi="ar-EG"/>
        </w:rPr>
        <w:t xml:space="preserve">الإيرادات </w:t>
      </w:r>
      <w:r w:rsidR="00827EE7">
        <w:rPr>
          <w:rFonts w:ascii="Simplified Arabic" w:hAnsi="Simplified Arabic" w:cs="Simplified Arabic" w:hint="cs"/>
          <w:sz w:val="24"/>
          <w:szCs w:val="24"/>
          <w:rtl/>
          <w:lang w:bidi="ar-EG"/>
        </w:rPr>
        <w:t xml:space="preserve">سوف </w:t>
      </w:r>
      <w:r w:rsidR="00477E43" w:rsidRPr="00827EE7">
        <w:rPr>
          <w:rFonts w:ascii="Simplified Arabic" w:hAnsi="Simplified Arabic" w:cs="Simplified Arabic" w:hint="cs"/>
          <w:sz w:val="24"/>
          <w:szCs w:val="24"/>
          <w:rtl/>
          <w:lang w:bidi="ar-EG"/>
        </w:rPr>
        <w:t xml:space="preserve">يؤدى الى صعوبة </w:t>
      </w:r>
      <w:r w:rsidR="00827EE7">
        <w:rPr>
          <w:rFonts w:ascii="Simplified Arabic" w:hAnsi="Simplified Arabic" w:cs="Simplified Arabic" w:hint="cs"/>
          <w:sz w:val="24"/>
          <w:szCs w:val="24"/>
          <w:rtl/>
          <w:lang w:bidi="ar-EG"/>
        </w:rPr>
        <w:t xml:space="preserve">في </w:t>
      </w:r>
      <w:r w:rsidR="00477E43" w:rsidRPr="00827EE7">
        <w:rPr>
          <w:rFonts w:ascii="Simplified Arabic" w:hAnsi="Simplified Arabic" w:cs="Simplified Arabic" w:hint="cs"/>
          <w:sz w:val="24"/>
          <w:szCs w:val="24"/>
          <w:rtl/>
          <w:lang w:bidi="ar-EG"/>
        </w:rPr>
        <w:t>الوفاء بال</w:t>
      </w:r>
      <w:r w:rsidR="00827EE7">
        <w:rPr>
          <w:rFonts w:ascii="Simplified Arabic" w:hAnsi="Simplified Arabic" w:cs="Simplified Arabic" w:hint="cs"/>
          <w:sz w:val="24"/>
          <w:szCs w:val="24"/>
          <w:rtl/>
          <w:lang w:bidi="ar-EG"/>
        </w:rPr>
        <w:t>إ</w:t>
      </w:r>
      <w:r w:rsidR="00477E43" w:rsidRPr="00827EE7">
        <w:rPr>
          <w:rFonts w:ascii="Simplified Arabic" w:hAnsi="Simplified Arabic" w:cs="Simplified Arabic" w:hint="cs"/>
          <w:sz w:val="24"/>
          <w:szCs w:val="24"/>
          <w:rtl/>
          <w:lang w:bidi="ar-EG"/>
        </w:rPr>
        <w:t xml:space="preserve">لتزامات المالية وعدم القدرة على تنفيذ الخطط </w:t>
      </w:r>
      <w:r w:rsidR="00BF7C92" w:rsidRPr="00827EE7">
        <w:rPr>
          <w:rFonts w:ascii="Simplified Arabic" w:hAnsi="Simplified Arabic" w:cs="Simplified Arabic" w:hint="cs"/>
          <w:sz w:val="24"/>
          <w:szCs w:val="24"/>
          <w:rtl/>
          <w:lang w:bidi="ar-EG"/>
        </w:rPr>
        <w:t>الاستثمارية</w:t>
      </w:r>
      <w:r w:rsidR="00710BA1">
        <w:rPr>
          <w:rFonts w:ascii="Simplified Arabic" w:hAnsi="Simplified Arabic" w:cs="Simplified Arabic" w:hint="cs"/>
          <w:sz w:val="24"/>
          <w:szCs w:val="24"/>
          <w:rtl/>
          <w:lang w:bidi="ar-EG"/>
        </w:rPr>
        <w:t>.</w:t>
      </w:r>
    </w:p>
    <w:p w:rsidR="00710BA1" w:rsidRPr="00BF7C92" w:rsidRDefault="00710BA1" w:rsidP="00710BA1">
      <w:pPr>
        <w:shd w:val="clear" w:color="auto" w:fill="FFFFFF"/>
        <w:bidi/>
        <w:spacing w:after="0"/>
        <w:ind w:left="-16"/>
        <w:jc w:val="both"/>
        <w:rPr>
          <w:rFonts w:ascii="Simplified Arabic" w:hAnsi="Simplified Arabic" w:cs="Simplified Arabic"/>
          <w:color w:val="FF0000"/>
          <w:sz w:val="24"/>
          <w:szCs w:val="24"/>
          <w:rtl/>
          <w:lang w:bidi="ar-EG"/>
        </w:rPr>
      </w:pPr>
    </w:p>
    <w:p w:rsidR="00477E43" w:rsidRPr="0045352C" w:rsidRDefault="0045352C" w:rsidP="0002509B">
      <w:pPr>
        <w:shd w:val="clear" w:color="auto" w:fill="FFFFFF"/>
        <w:bidi/>
        <w:spacing w:after="0"/>
        <w:ind w:left="-16"/>
        <w:jc w:val="both"/>
        <w:rPr>
          <w:rFonts w:ascii="Simplified Arabic" w:hAnsi="Simplified Arabic" w:cs="Simplified Arabic"/>
          <w:b/>
          <w:bCs/>
          <w:color w:val="0D0D0D" w:themeColor="text1" w:themeTint="F2"/>
          <w:sz w:val="28"/>
          <w:szCs w:val="28"/>
          <w:u w:val="single"/>
          <w:rtl/>
          <w:lang w:bidi="ar-EG"/>
        </w:rPr>
      </w:pPr>
      <w:r>
        <w:rPr>
          <w:rFonts w:ascii="Simplified Arabic" w:hAnsi="Simplified Arabic" w:cs="Simplified Arabic" w:hint="cs"/>
          <w:b/>
          <w:bCs/>
          <w:color w:val="0D0D0D" w:themeColor="text1" w:themeTint="F2"/>
          <w:sz w:val="28"/>
          <w:szCs w:val="28"/>
          <w:u w:val="single"/>
          <w:rtl/>
          <w:lang w:bidi="ar-EG"/>
        </w:rPr>
        <w:t xml:space="preserve">2-4-3 </w:t>
      </w:r>
      <w:r w:rsidR="00477E43" w:rsidRPr="0045352C">
        <w:rPr>
          <w:rFonts w:ascii="Simplified Arabic" w:hAnsi="Simplified Arabic" w:cs="Simplified Arabic" w:hint="cs"/>
          <w:b/>
          <w:bCs/>
          <w:color w:val="0D0D0D" w:themeColor="text1" w:themeTint="F2"/>
          <w:sz w:val="28"/>
          <w:szCs w:val="28"/>
          <w:u w:val="single"/>
          <w:rtl/>
          <w:lang w:bidi="ar-EG"/>
        </w:rPr>
        <w:t xml:space="preserve">الاجراءات التي تم اتخاذها: </w:t>
      </w:r>
    </w:p>
    <w:p w:rsidR="00477E43" w:rsidRPr="00827EE7" w:rsidRDefault="00477E43" w:rsidP="0002509B">
      <w:pPr>
        <w:pStyle w:val="ListParagraph"/>
        <w:numPr>
          <w:ilvl w:val="0"/>
          <w:numId w:val="6"/>
        </w:numPr>
        <w:bidi/>
        <w:spacing w:after="0"/>
        <w:ind w:left="360"/>
        <w:contextualSpacing/>
        <w:jc w:val="both"/>
        <w:rPr>
          <w:rFonts w:ascii="Simplified Arabic" w:hAnsi="Simplified Arabic" w:cs="Simplified Arabic"/>
          <w:sz w:val="24"/>
          <w:szCs w:val="24"/>
          <w:rtl/>
          <w:lang w:bidi="ar-EG"/>
        </w:rPr>
      </w:pPr>
      <w:r w:rsidRPr="00827EE7">
        <w:rPr>
          <w:rFonts w:ascii="Simplified Arabic" w:hAnsi="Simplified Arabic" w:cs="Simplified Arabic" w:hint="cs"/>
          <w:sz w:val="24"/>
          <w:szCs w:val="24"/>
          <w:rtl/>
          <w:lang w:bidi="ar-EG"/>
        </w:rPr>
        <w:t xml:space="preserve">اعادة ترتيب الخطط </w:t>
      </w:r>
      <w:r w:rsidR="00BF7C92" w:rsidRPr="00827EE7">
        <w:rPr>
          <w:rFonts w:ascii="Simplified Arabic" w:hAnsi="Simplified Arabic" w:cs="Simplified Arabic" w:hint="cs"/>
          <w:sz w:val="24"/>
          <w:szCs w:val="24"/>
          <w:rtl/>
          <w:lang w:bidi="ar-EG"/>
        </w:rPr>
        <w:t>ال</w:t>
      </w:r>
      <w:r w:rsidR="00BF7C92">
        <w:rPr>
          <w:rFonts w:ascii="Simplified Arabic" w:hAnsi="Simplified Arabic" w:cs="Simplified Arabic" w:hint="cs"/>
          <w:sz w:val="24"/>
          <w:szCs w:val="24"/>
          <w:rtl/>
          <w:lang w:bidi="ar-EG"/>
        </w:rPr>
        <w:t>ا</w:t>
      </w:r>
      <w:r w:rsidR="00BF7C92" w:rsidRPr="00827EE7">
        <w:rPr>
          <w:rFonts w:ascii="Simplified Arabic" w:hAnsi="Simplified Arabic" w:cs="Simplified Arabic" w:hint="cs"/>
          <w:sz w:val="24"/>
          <w:szCs w:val="24"/>
          <w:rtl/>
          <w:lang w:bidi="ar-EG"/>
        </w:rPr>
        <w:t>ستثمارية</w:t>
      </w:r>
      <w:r w:rsidRPr="00827EE7">
        <w:rPr>
          <w:rFonts w:ascii="Simplified Arabic" w:hAnsi="Simplified Arabic" w:cs="Simplified Arabic" w:hint="cs"/>
          <w:sz w:val="24"/>
          <w:szCs w:val="24"/>
          <w:rtl/>
          <w:lang w:bidi="ar-EG"/>
        </w:rPr>
        <w:t xml:space="preserve"> و</w:t>
      </w:r>
      <w:r w:rsidR="0045352C">
        <w:rPr>
          <w:rFonts w:ascii="Simplified Arabic" w:hAnsi="Simplified Arabic" w:cs="Simplified Arabic" w:hint="cs"/>
          <w:sz w:val="24"/>
          <w:szCs w:val="24"/>
          <w:rtl/>
          <w:lang w:bidi="ar-EG"/>
        </w:rPr>
        <w:t>أ</w:t>
      </w:r>
      <w:r w:rsidRPr="00827EE7">
        <w:rPr>
          <w:rFonts w:ascii="Simplified Arabic" w:hAnsi="Simplified Arabic" w:cs="Simplified Arabic" w:hint="cs"/>
          <w:sz w:val="24"/>
          <w:szCs w:val="24"/>
          <w:rtl/>
          <w:lang w:bidi="ar-EG"/>
        </w:rPr>
        <w:t>ولويات ال</w:t>
      </w:r>
      <w:r w:rsidR="0045352C">
        <w:rPr>
          <w:rFonts w:ascii="Simplified Arabic" w:hAnsi="Simplified Arabic" w:cs="Simplified Arabic" w:hint="cs"/>
          <w:sz w:val="24"/>
          <w:szCs w:val="24"/>
          <w:rtl/>
          <w:lang w:bidi="ar-EG"/>
        </w:rPr>
        <w:t>إ</w:t>
      </w:r>
      <w:r w:rsidRPr="00827EE7">
        <w:rPr>
          <w:rFonts w:ascii="Simplified Arabic" w:hAnsi="Simplified Arabic" w:cs="Simplified Arabic" w:hint="cs"/>
          <w:sz w:val="24"/>
          <w:szCs w:val="24"/>
          <w:rtl/>
          <w:lang w:bidi="ar-EG"/>
        </w:rPr>
        <w:t>نفاق طبقاً للمتاح من مصادر التمويل.</w:t>
      </w:r>
    </w:p>
    <w:p w:rsidR="00477E43" w:rsidRPr="00827EE7" w:rsidRDefault="00477E43" w:rsidP="0002509B">
      <w:pPr>
        <w:pStyle w:val="ListParagraph"/>
        <w:numPr>
          <w:ilvl w:val="0"/>
          <w:numId w:val="6"/>
        </w:numPr>
        <w:bidi/>
        <w:spacing w:after="0"/>
        <w:ind w:left="360"/>
        <w:contextualSpacing/>
        <w:jc w:val="both"/>
        <w:rPr>
          <w:rFonts w:ascii="Simplified Arabic" w:hAnsi="Simplified Arabic" w:cs="Simplified Arabic"/>
          <w:sz w:val="24"/>
          <w:szCs w:val="24"/>
          <w:lang w:bidi="ar-EG"/>
        </w:rPr>
      </w:pPr>
      <w:r w:rsidRPr="00827EE7">
        <w:rPr>
          <w:rFonts w:ascii="Simplified Arabic" w:hAnsi="Simplified Arabic" w:cs="Simplified Arabic" w:hint="cs"/>
          <w:sz w:val="24"/>
          <w:szCs w:val="24"/>
          <w:rtl/>
          <w:lang w:bidi="ar-EG"/>
        </w:rPr>
        <w:t xml:space="preserve">تأجيل </w:t>
      </w:r>
      <w:r w:rsidR="00BF7C92">
        <w:rPr>
          <w:rFonts w:ascii="Simplified Arabic" w:hAnsi="Simplified Arabic" w:cs="Simplified Arabic" w:hint="cs"/>
          <w:sz w:val="24"/>
          <w:szCs w:val="24"/>
          <w:rtl/>
          <w:lang w:bidi="ar-EG"/>
        </w:rPr>
        <w:t>ا</w:t>
      </w:r>
      <w:r w:rsidR="00BF7C92" w:rsidRPr="00827EE7">
        <w:rPr>
          <w:rFonts w:ascii="Simplified Arabic" w:hAnsi="Simplified Arabic" w:cs="Simplified Arabic" w:hint="cs"/>
          <w:sz w:val="24"/>
          <w:szCs w:val="24"/>
          <w:rtl/>
          <w:lang w:bidi="ar-EG"/>
        </w:rPr>
        <w:t>ستلام</w:t>
      </w:r>
      <w:r w:rsidRPr="00827EE7">
        <w:rPr>
          <w:rFonts w:ascii="Simplified Arabic" w:hAnsi="Simplified Arabic" w:cs="Simplified Arabic" w:hint="cs"/>
          <w:sz w:val="24"/>
          <w:szCs w:val="24"/>
          <w:rtl/>
          <w:lang w:bidi="ar-EG"/>
        </w:rPr>
        <w:t xml:space="preserve"> الطائرات الجديدة والمخططة استلامها خلال الفترة الحالية وما يستتبعها من محركات وقطع غيار.</w:t>
      </w:r>
    </w:p>
    <w:p w:rsidR="00477E43" w:rsidRPr="00827EE7" w:rsidRDefault="00477E43" w:rsidP="0002509B">
      <w:pPr>
        <w:pStyle w:val="ListParagraph"/>
        <w:numPr>
          <w:ilvl w:val="0"/>
          <w:numId w:val="6"/>
        </w:numPr>
        <w:bidi/>
        <w:spacing w:after="0"/>
        <w:ind w:left="360"/>
        <w:contextualSpacing/>
        <w:jc w:val="both"/>
        <w:rPr>
          <w:rFonts w:ascii="Simplified Arabic" w:hAnsi="Simplified Arabic" w:cs="Simplified Arabic"/>
          <w:sz w:val="24"/>
          <w:szCs w:val="24"/>
          <w:lang w:bidi="ar-EG"/>
        </w:rPr>
      </w:pPr>
      <w:r w:rsidRPr="00827EE7">
        <w:rPr>
          <w:rFonts w:ascii="Simplified Arabic" w:hAnsi="Simplified Arabic" w:cs="Simplified Arabic" w:hint="cs"/>
          <w:sz w:val="24"/>
          <w:szCs w:val="24"/>
          <w:rtl/>
          <w:lang w:bidi="ar-EG"/>
        </w:rPr>
        <w:t>ت</w:t>
      </w:r>
      <w:r w:rsidR="0045352C">
        <w:rPr>
          <w:rFonts w:ascii="Simplified Arabic" w:hAnsi="Simplified Arabic" w:cs="Simplified Arabic" w:hint="cs"/>
          <w:sz w:val="24"/>
          <w:szCs w:val="24"/>
          <w:rtl/>
          <w:lang w:bidi="ar-EG"/>
        </w:rPr>
        <w:t>أ</w:t>
      </w:r>
      <w:r w:rsidRPr="00827EE7">
        <w:rPr>
          <w:rFonts w:ascii="Simplified Arabic" w:hAnsi="Simplified Arabic" w:cs="Simplified Arabic" w:hint="cs"/>
          <w:sz w:val="24"/>
          <w:szCs w:val="24"/>
          <w:rtl/>
          <w:lang w:bidi="ar-EG"/>
        </w:rPr>
        <w:t>جيل كاف</w:t>
      </w:r>
      <w:r w:rsidR="0045352C">
        <w:rPr>
          <w:rFonts w:ascii="Simplified Arabic" w:hAnsi="Simplified Arabic" w:cs="Simplified Arabic" w:hint="cs"/>
          <w:sz w:val="24"/>
          <w:szCs w:val="24"/>
          <w:rtl/>
          <w:lang w:bidi="ar-EG"/>
        </w:rPr>
        <w:t xml:space="preserve">ة الالتزامات المتعلقة بالطائرات مثل، </w:t>
      </w:r>
      <w:r w:rsidRPr="00827EE7">
        <w:rPr>
          <w:rFonts w:ascii="Simplified Arabic" w:hAnsi="Simplified Arabic" w:cs="Simplified Arabic" w:hint="cs"/>
          <w:sz w:val="24"/>
          <w:szCs w:val="24"/>
          <w:rtl/>
          <w:lang w:bidi="ar-EG"/>
        </w:rPr>
        <w:t>القيمة الايجارية</w:t>
      </w:r>
      <w:r w:rsidR="0045352C">
        <w:rPr>
          <w:rFonts w:ascii="Simplified Arabic" w:hAnsi="Simplified Arabic" w:cs="Simplified Arabic" w:hint="cs"/>
          <w:sz w:val="24"/>
          <w:szCs w:val="24"/>
          <w:rtl/>
          <w:lang w:bidi="ar-EG"/>
        </w:rPr>
        <w:t>،</w:t>
      </w:r>
      <w:r w:rsidRPr="00827EE7">
        <w:rPr>
          <w:rFonts w:ascii="Simplified Arabic" w:hAnsi="Simplified Arabic" w:cs="Simplified Arabic" w:hint="cs"/>
          <w:sz w:val="24"/>
          <w:szCs w:val="24"/>
          <w:rtl/>
          <w:lang w:bidi="ar-EG"/>
        </w:rPr>
        <w:t xml:space="preserve"> </w:t>
      </w:r>
      <w:r w:rsidR="0045352C">
        <w:rPr>
          <w:rFonts w:ascii="Simplified Arabic" w:hAnsi="Simplified Arabic" w:cs="Simplified Arabic" w:hint="cs"/>
          <w:sz w:val="24"/>
          <w:szCs w:val="24"/>
          <w:rtl/>
          <w:lang w:bidi="ar-EG"/>
        </w:rPr>
        <w:t>ومصاريف الصيانة، المصاريف الخاصة ب</w:t>
      </w:r>
      <w:r w:rsidRPr="00827EE7">
        <w:rPr>
          <w:rFonts w:ascii="Simplified Arabic" w:hAnsi="Simplified Arabic" w:cs="Simplified Arabic" w:hint="cs"/>
          <w:sz w:val="24"/>
          <w:szCs w:val="24"/>
          <w:rtl/>
          <w:lang w:bidi="ar-EG"/>
        </w:rPr>
        <w:t>شراء وتوريد محركات جديدة وقطع غيار</w:t>
      </w:r>
      <w:r w:rsidR="0045352C">
        <w:rPr>
          <w:rFonts w:ascii="Simplified Arabic" w:hAnsi="Simplified Arabic" w:cs="Simplified Arabic" w:hint="cs"/>
          <w:sz w:val="24"/>
          <w:szCs w:val="24"/>
          <w:rtl/>
          <w:lang w:bidi="ar-EG"/>
        </w:rPr>
        <w:t>.</w:t>
      </w:r>
    </w:p>
    <w:p w:rsidR="00477E43" w:rsidRPr="00827EE7" w:rsidRDefault="00477E43" w:rsidP="0002509B">
      <w:pPr>
        <w:pStyle w:val="ListParagraph"/>
        <w:numPr>
          <w:ilvl w:val="0"/>
          <w:numId w:val="6"/>
        </w:numPr>
        <w:bidi/>
        <w:spacing w:after="0"/>
        <w:ind w:left="360"/>
        <w:contextualSpacing/>
        <w:jc w:val="both"/>
        <w:rPr>
          <w:rFonts w:ascii="Simplified Arabic" w:hAnsi="Simplified Arabic" w:cs="Simplified Arabic"/>
          <w:sz w:val="24"/>
          <w:szCs w:val="24"/>
          <w:lang w:bidi="ar-EG"/>
        </w:rPr>
      </w:pPr>
      <w:r w:rsidRPr="00827EE7">
        <w:rPr>
          <w:rFonts w:ascii="Simplified Arabic" w:hAnsi="Simplified Arabic" w:cs="Simplified Arabic" w:hint="cs"/>
          <w:sz w:val="24"/>
          <w:szCs w:val="24"/>
          <w:rtl/>
          <w:lang w:bidi="ar-EG"/>
        </w:rPr>
        <w:t>طلب تاجيل سداد الالتزاما</w:t>
      </w:r>
      <w:r w:rsidR="0045352C">
        <w:rPr>
          <w:rFonts w:ascii="Simplified Arabic" w:hAnsi="Simplified Arabic" w:cs="Simplified Arabic" w:hint="cs"/>
          <w:sz w:val="24"/>
          <w:szCs w:val="24"/>
          <w:rtl/>
          <w:lang w:bidi="ar-EG"/>
        </w:rPr>
        <w:t>ت المطلوبة محلياً مثل، مصروفات هيئة الميناء، مصروفات</w:t>
      </w:r>
      <w:r w:rsidRPr="00827EE7">
        <w:rPr>
          <w:rFonts w:ascii="Simplified Arabic" w:hAnsi="Simplified Arabic" w:cs="Simplified Arabic" w:hint="cs"/>
          <w:sz w:val="24"/>
          <w:szCs w:val="24"/>
          <w:rtl/>
          <w:lang w:bidi="ar-EG"/>
        </w:rPr>
        <w:t xml:space="preserve"> الوقود المحلي</w:t>
      </w:r>
      <w:r w:rsidR="0045352C">
        <w:rPr>
          <w:rFonts w:ascii="Simplified Arabic" w:hAnsi="Simplified Arabic" w:cs="Simplified Arabic" w:hint="cs"/>
          <w:sz w:val="24"/>
          <w:szCs w:val="24"/>
          <w:rtl/>
          <w:lang w:bidi="ar-EG"/>
        </w:rPr>
        <w:t>،</w:t>
      </w:r>
      <w:r w:rsidRPr="00827EE7">
        <w:rPr>
          <w:rFonts w:ascii="Simplified Arabic" w:hAnsi="Simplified Arabic" w:cs="Simplified Arabic" w:hint="cs"/>
          <w:sz w:val="24"/>
          <w:szCs w:val="24"/>
          <w:rtl/>
          <w:lang w:bidi="ar-EG"/>
        </w:rPr>
        <w:t xml:space="preserve"> الضرائب</w:t>
      </w:r>
      <w:r w:rsidR="0045352C">
        <w:rPr>
          <w:rFonts w:ascii="Simplified Arabic" w:hAnsi="Simplified Arabic" w:cs="Simplified Arabic" w:hint="cs"/>
          <w:sz w:val="24"/>
          <w:szCs w:val="24"/>
          <w:rtl/>
          <w:lang w:bidi="ar-EG"/>
        </w:rPr>
        <w:t>،</w:t>
      </w:r>
      <w:r w:rsidRPr="00827EE7">
        <w:rPr>
          <w:rFonts w:ascii="Simplified Arabic" w:hAnsi="Simplified Arabic" w:cs="Simplified Arabic" w:hint="cs"/>
          <w:sz w:val="24"/>
          <w:szCs w:val="24"/>
          <w:rtl/>
          <w:lang w:bidi="ar-EG"/>
        </w:rPr>
        <w:t xml:space="preserve"> والجمارك</w:t>
      </w:r>
      <w:r w:rsidR="0045352C">
        <w:rPr>
          <w:rFonts w:ascii="Simplified Arabic" w:hAnsi="Simplified Arabic" w:cs="Simplified Arabic" w:hint="cs"/>
          <w:sz w:val="24"/>
          <w:szCs w:val="24"/>
          <w:rtl/>
          <w:lang w:bidi="ar-EG"/>
        </w:rPr>
        <w:t xml:space="preserve">، </w:t>
      </w:r>
      <w:r w:rsidRPr="00827EE7">
        <w:rPr>
          <w:rFonts w:ascii="Simplified Arabic" w:hAnsi="Simplified Arabic" w:cs="Simplified Arabic" w:hint="cs"/>
          <w:sz w:val="24"/>
          <w:szCs w:val="24"/>
          <w:rtl/>
          <w:lang w:bidi="ar-EG"/>
        </w:rPr>
        <w:t xml:space="preserve"> </w:t>
      </w:r>
      <w:r w:rsidR="0045352C">
        <w:rPr>
          <w:rFonts w:ascii="Simplified Arabic" w:hAnsi="Simplified Arabic" w:cs="Simplified Arabic" w:hint="cs"/>
          <w:sz w:val="24"/>
          <w:szCs w:val="24"/>
          <w:rtl/>
          <w:lang w:bidi="ar-EG"/>
        </w:rPr>
        <w:t>و</w:t>
      </w:r>
      <w:r w:rsidRPr="00827EE7">
        <w:rPr>
          <w:rFonts w:ascii="Simplified Arabic" w:hAnsi="Simplified Arabic" w:cs="Simplified Arabic" w:hint="cs"/>
          <w:sz w:val="24"/>
          <w:szCs w:val="24"/>
          <w:rtl/>
          <w:lang w:bidi="ar-EG"/>
        </w:rPr>
        <w:t>التامينات الاجتماعية</w:t>
      </w:r>
      <w:r w:rsidR="0045352C">
        <w:rPr>
          <w:rFonts w:ascii="Simplified Arabic" w:hAnsi="Simplified Arabic" w:cs="Simplified Arabic" w:hint="cs"/>
          <w:sz w:val="24"/>
          <w:szCs w:val="24"/>
          <w:rtl/>
          <w:lang w:bidi="ar-EG"/>
        </w:rPr>
        <w:t>.</w:t>
      </w:r>
      <w:r w:rsidRPr="00827EE7">
        <w:rPr>
          <w:rFonts w:ascii="Simplified Arabic" w:hAnsi="Simplified Arabic" w:cs="Simplified Arabic" w:hint="cs"/>
          <w:sz w:val="24"/>
          <w:szCs w:val="24"/>
          <w:rtl/>
          <w:lang w:bidi="ar-EG"/>
        </w:rPr>
        <w:t xml:space="preserve"> </w:t>
      </w:r>
    </w:p>
    <w:p w:rsidR="00477E43" w:rsidRPr="00827EE7" w:rsidRDefault="0045352C" w:rsidP="0002509B">
      <w:pPr>
        <w:pStyle w:val="ListParagraph"/>
        <w:numPr>
          <w:ilvl w:val="0"/>
          <w:numId w:val="6"/>
        </w:numPr>
        <w:bidi/>
        <w:spacing w:after="0"/>
        <w:ind w:left="360"/>
        <w:contextualSpacing/>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التوسع في تنفيذ </w:t>
      </w:r>
      <w:r w:rsidR="00477E43" w:rsidRPr="00827EE7">
        <w:rPr>
          <w:rFonts w:ascii="Simplified Arabic" w:hAnsi="Simplified Arabic" w:cs="Simplified Arabic" w:hint="cs"/>
          <w:sz w:val="24"/>
          <w:szCs w:val="24"/>
          <w:rtl/>
          <w:lang w:bidi="ar-EG"/>
        </w:rPr>
        <w:t>رحلات ال</w:t>
      </w:r>
      <w:r>
        <w:rPr>
          <w:rFonts w:ascii="Simplified Arabic" w:hAnsi="Simplified Arabic" w:cs="Simplified Arabic" w:hint="cs"/>
          <w:sz w:val="24"/>
          <w:szCs w:val="24"/>
          <w:rtl/>
          <w:lang w:bidi="ar-EG"/>
        </w:rPr>
        <w:t>إ</w:t>
      </w:r>
      <w:r w:rsidR="00477E43" w:rsidRPr="00827EE7">
        <w:rPr>
          <w:rFonts w:ascii="Simplified Arabic" w:hAnsi="Simplified Arabic" w:cs="Simplified Arabic" w:hint="cs"/>
          <w:sz w:val="24"/>
          <w:szCs w:val="24"/>
          <w:rtl/>
          <w:lang w:bidi="ar-EG"/>
        </w:rPr>
        <w:t>جلاء للمصر</w:t>
      </w:r>
      <w:r>
        <w:rPr>
          <w:rFonts w:ascii="Simplified Arabic" w:hAnsi="Simplified Arabic" w:cs="Simplified Arabic" w:hint="cs"/>
          <w:sz w:val="24"/>
          <w:szCs w:val="24"/>
          <w:rtl/>
          <w:lang w:bidi="ar-EG"/>
        </w:rPr>
        <w:t>ي</w:t>
      </w:r>
      <w:r w:rsidR="00477E43" w:rsidRPr="00827EE7">
        <w:rPr>
          <w:rFonts w:ascii="Simplified Arabic" w:hAnsi="Simplified Arabic" w:cs="Simplified Arabic" w:hint="cs"/>
          <w:sz w:val="24"/>
          <w:szCs w:val="24"/>
          <w:rtl/>
          <w:lang w:bidi="ar-EG"/>
        </w:rPr>
        <w:t>ين العالقين في بعض الدول بالتنسيق مع السفارات المصرية بالخارج.</w:t>
      </w:r>
    </w:p>
    <w:p w:rsidR="00477E43" w:rsidRPr="00827EE7" w:rsidRDefault="00477E43" w:rsidP="0002509B">
      <w:pPr>
        <w:pStyle w:val="ListParagraph"/>
        <w:numPr>
          <w:ilvl w:val="0"/>
          <w:numId w:val="6"/>
        </w:numPr>
        <w:bidi/>
        <w:spacing w:after="0"/>
        <w:ind w:left="360"/>
        <w:contextualSpacing/>
        <w:jc w:val="both"/>
        <w:rPr>
          <w:rFonts w:ascii="Simplified Arabic" w:hAnsi="Simplified Arabic" w:cs="Simplified Arabic"/>
          <w:sz w:val="24"/>
          <w:szCs w:val="24"/>
          <w:lang w:bidi="ar-EG"/>
        </w:rPr>
      </w:pPr>
      <w:r w:rsidRPr="00827EE7">
        <w:rPr>
          <w:rFonts w:ascii="Simplified Arabic" w:hAnsi="Simplified Arabic" w:cs="Simplified Arabic" w:hint="cs"/>
          <w:sz w:val="24"/>
          <w:szCs w:val="24"/>
          <w:rtl/>
          <w:lang w:bidi="ar-EG"/>
        </w:rPr>
        <w:t xml:space="preserve">التخطيط للتوسع في نشاط نقل البضائع لموجة </w:t>
      </w:r>
      <w:r w:rsidR="0045352C">
        <w:rPr>
          <w:rFonts w:ascii="Simplified Arabic" w:hAnsi="Simplified Arabic" w:cs="Simplified Arabic" w:hint="cs"/>
          <w:sz w:val="24"/>
          <w:szCs w:val="24"/>
          <w:rtl/>
          <w:lang w:bidi="ar-EG"/>
        </w:rPr>
        <w:t>الطلب</w:t>
      </w:r>
      <w:r w:rsidRPr="00827EE7">
        <w:rPr>
          <w:rFonts w:ascii="Simplified Arabic" w:hAnsi="Simplified Arabic" w:cs="Simplified Arabic" w:hint="cs"/>
          <w:sz w:val="24"/>
          <w:szCs w:val="24"/>
          <w:rtl/>
          <w:lang w:bidi="ar-EG"/>
        </w:rPr>
        <w:t xml:space="preserve"> المتزايد والمتوقع خلال </w:t>
      </w:r>
      <w:r w:rsidR="00BF7C92" w:rsidRPr="00827EE7">
        <w:rPr>
          <w:rFonts w:ascii="Simplified Arabic" w:hAnsi="Simplified Arabic" w:cs="Simplified Arabic" w:hint="cs"/>
          <w:sz w:val="24"/>
          <w:szCs w:val="24"/>
          <w:rtl/>
          <w:lang w:bidi="ar-EG"/>
        </w:rPr>
        <w:t>الفترة</w:t>
      </w:r>
      <w:r w:rsidRPr="00827EE7">
        <w:rPr>
          <w:rFonts w:ascii="Simplified Arabic" w:hAnsi="Simplified Arabic" w:cs="Simplified Arabic" w:hint="cs"/>
          <w:sz w:val="24"/>
          <w:szCs w:val="24"/>
          <w:rtl/>
          <w:lang w:bidi="ar-EG"/>
        </w:rPr>
        <w:t xml:space="preserve"> </w:t>
      </w:r>
      <w:r w:rsidR="00BF7C92" w:rsidRPr="00827EE7">
        <w:rPr>
          <w:rFonts w:ascii="Simplified Arabic" w:hAnsi="Simplified Arabic" w:cs="Simplified Arabic" w:hint="cs"/>
          <w:sz w:val="24"/>
          <w:szCs w:val="24"/>
          <w:rtl/>
          <w:lang w:bidi="ar-EG"/>
        </w:rPr>
        <w:t>القادمة</w:t>
      </w:r>
      <w:r w:rsidRPr="00827EE7">
        <w:rPr>
          <w:rFonts w:ascii="Simplified Arabic" w:hAnsi="Simplified Arabic" w:cs="Simplified Arabic" w:hint="cs"/>
          <w:sz w:val="24"/>
          <w:szCs w:val="24"/>
          <w:rtl/>
          <w:lang w:bidi="ar-EG"/>
        </w:rPr>
        <w:t xml:space="preserve"> على النقل </w:t>
      </w:r>
      <w:r w:rsidR="00BF7C92" w:rsidRPr="00827EE7">
        <w:rPr>
          <w:rFonts w:ascii="Simplified Arabic" w:hAnsi="Simplified Arabic" w:cs="Simplified Arabic" w:hint="cs"/>
          <w:sz w:val="24"/>
          <w:szCs w:val="24"/>
          <w:rtl/>
          <w:lang w:bidi="ar-EG"/>
        </w:rPr>
        <w:t>الجوي</w:t>
      </w:r>
      <w:r w:rsidRPr="00827EE7">
        <w:rPr>
          <w:rFonts w:ascii="Simplified Arabic" w:hAnsi="Simplified Arabic" w:cs="Simplified Arabic" w:hint="cs"/>
          <w:sz w:val="24"/>
          <w:szCs w:val="24"/>
          <w:rtl/>
          <w:lang w:bidi="ar-EG"/>
        </w:rPr>
        <w:t xml:space="preserve"> الذى يتسم </w:t>
      </w:r>
      <w:r w:rsidR="00BF7C92" w:rsidRPr="00827EE7">
        <w:rPr>
          <w:rFonts w:ascii="Simplified Arabic" w:hAnsi="Simplified Arabic" w:cs="Simplified Arabic" w:hint="cs"/>
          <w:sz w:val="24"/>
          <w:szCs w:val="24"/>
          <w:rtl/>
          <w:lang w:bidi="ar-EG"/>
        </w:rPr>
        <w:t>بالسرعة</w:t>
      </w:r>
      <w:r w:rsidRPr="00827EE7">
        <w:rPr>
          <w:rFonts w:ascii="Simplified Arabic" w:hAnsi="Simplified Arabic" w:cs="Simplified Arabic" w:hint="cs"/>
          <w:sz w:val="24"/>
          <w:szCs w:val="24"/>
          <w:rtl/>
          <w:lang w:bidi="ar-EG"/>
        </w:rPr>
        <w:t>.</w:t>
      </w:r>
    </w:p>
    <w:p w:rsidR="00477E43" w:rsidRPr="00827EE7" w:rsidRDefault="00477E43" w:rsidP="0002509B">
      <w:pPr>
        <w:pStyle w:val="ListParagraph"/>
        <w:numPr>
          <w:ilvl w:val="0"/>
          <w:numId w:val="6"/>
        </w:numPr>
        <w:bidi/>
        <w:spacing w:after="0"/>
        <w:ind w:left="360"/>
        <w:contextualSpacing/>
        <w:jc w:val="both"/>
        <w:rPr>
          <w:rFonts w:ascii="Simplified Arabic" w:hAnsi="Simplified Arabic" w:cs="Simplified Arabic"/>
          <w:sz w:val="24"/>
          <w:szCs w:val="24"/>
          <w:rtl/>
          <w:lang w:bidi="ar-EG"/>
        </w:rPr>
      </w:pPr>
      <w:r w:rsidRPr="00827EE7">
        <w:rPr>
          <w:rFonts w:ascii="Simplified Arabic" w:hAnsi="Simplified Arabic" w:cs="Simplified Arabic" w:hint="cs"/>
          <w:sz w:val="24"/>
          <w:szCs w:val="24"/>
          <w:rtl/>
          <w:lang w:bidi="ar-EG"/>
        </w:rPr>
        <w:t xml:space="preserve">استغلال فترة التوقف لعمل الصيانات اللازمة للحفاظ </w:t>
      </w:r>
      <w:r w:rsidR="0045352C">
        <w:rPr>
          <w:rFonts w:ascii="Simplified Arabic" w:hAnsi="Simplified Arabic" w:cs="Simplified Arabic" w:hint="cs"/>
          <w:sz w:val="24"/>
          <w:szCs w:val="24"/>
          <w:rtl/>
          <w:lang w:bidi="ar-EG"/>
        </w:rPr>
        <w:t>ع</w:t>
      </w:r>
      <w:r w:rsidRPr="00827EE7">
        <w:rPr>
          <w:rFonts w:ascii="Simplified Arabic" w:hAnsi="Simplified Arabic" w:cs="Simplified Arabic" w:hint="cs"/>
          <w:sz w:val="24"/>
          <w:szCs w:val="24"/>
          <w:rtl/>
          <w:lang w:bidi="ar-EG"/>
        </w:rPr>
        <w:t>لى الكفاءة والصلاحية الفنية تمهيداً لإعادة التشغيل</w:t>
      </w:r>
      <w:r w:rsidR="0045352C">
        <w:rPr>
          <w:rFonts w:ascii="Simplified Arabic" w:hAnsi="Simplified Arabic" w:cs="Simplified Arabic" w:hint="cs"/>
          <w:sz w:val="24"/>
          <w:szCs w:val="24"/>
          <w:rtl/>
          <w:lang w:bidi="ar-EG"/>
        </w:rPr>
        <w:t>.</w:t>
      </w:r>
    </w:p>
    <w:p w:rsidR="00477E43" w:rsidRDefault="00BF7C92" w:rsidP="0002509B">
      <w:pPr>
        <w:pStyle w:val="ListParagraph"/>
        <w:numPr>
          <w:ilvl w:val="0"/>
          <w:numId w:val="6"/>
        </w:numPr>
        <w:bidi/>
        <w:spacing w:after="0"/>
        <w:ind w:left="360"/>
        <w:contextualSpacing/>
        <w:jc w:val="both"/>
        <w:rPr>
          <w:rFonts w:ascii="Simplified Arabic" w:hAnsi="Simplified Arabic" w:cs="Simplified Arabic" w:hint="cs"/>
          <w:sz w:val="24"/>
          <w:szCs w:val="24"/>
          <w:lang w:bidi="ar-EG"/>
        </w:rPr>
      </w:pPr>
      <w:r w:rsidRPr="00827EE7">
        <w:rPr>
          <w:rFonts w:ascii="Simplified Arabic" w:hAnsi="Simplified Arabic" w:cs="Simplified Arabic" w:hint="cs"/>
          <w:sz w:val="24"/>
          <w:szCs w:val="24"/>
          <w:rtl/>
          <w:lang w:bidi="ar-EG"/>
        </w:rPr>
        <w:t>اتخاذ</w:t>
      </w:r>
      <w:r w:rsidR="00477E43" w:rsidRPr="00827EE7">
        <w:rPr>
          <w:rFonts w:ascii="Simplified Arabic" w:hAnsi="Simplified Arabic" w:cs="Simplified Arabic" w:hint="cs"/>
          <w:sz w:val="24"/>
          <w:szCs w:val="24"/>
          <w:rtl/>
          <w:lang w:bidi="ar-EG"/>
        </w:rPr>
        <w:t xml:space="preserve"> الإجرات الصحية والوقائية للحفاظ على العنصر البشرى.</w:t>
      </w:r>
    </w:p>
    <w:p w:rsidR="00710BA1" w:rsidRDefault="00710BA1" w:rsidP="00710BA1">
      <w:pPr>
        <w:pStyle w:val="ListParagraph"/>
        <w:bidi/>
        <w:spacing w:after="0"/>
        <w:ind w:left="360"/>
        <w:contextualSpacing/>
        <w:jc w:val="both"/>
        <w:rPr>
          <w:rFonts w:ascii="Simplified Arabic" w:hAnsi="Simplified Arabic" w:cs="Simplified Arabic"/>
          <w:sz w:val="24"/>
          <w:szCs w:val="24"/>
          <w:lang w:bidi="ar-EG"/>
        </w:rPr>
      </w:pPr>
    </w:p>
    <w:p w:rsidR="00477E43" w:rsidRPr="008A5575" w:rsidRDefault="008A5575" w:rsidP="0002509B">
      <w:pPr>
        <w:shd w:val="clear" w:color="auto" w:fill="FFFFFF"/>
        <w:bidi/>
        <w:spacing w:after="0"/>
        <w:ind w:left="-16"/>
        <w:jc w:val="both"/>
        <w:rPr>
          <w:rFonts w:ascii="Simplified Arabic" w:hAnsi="Simplified Arabic" w:cs="Simplified Arabic"/>
          <w:b/>
          <w:bCs/>
          <w:color w:val="0D0D0D" w:themeColor="text1" w:themeTint="F2"/>
          <w:sz w:val="28"/>
          <w:szCs w:val="28"/>
          <w:u w:val="single"/>
          <w:rtl/>
          <w:lang w:bidi="ar-EG"/>
        </w:rPr>
      </w:pPr>
      <w:r>
        <w:rPr>
          <w:rFonts w:ascii="Simplified Arabic" w:hAnsi="Simplified Arabic" w:cs="Simplified Arabic" w:hint="cs"/>
          <w:b/>
          <w:bCs/>
          <w:color w:val="0D0D0D" w:themeColor="text1" w:themeTint="F2"/>
          <w:sz w:val="28"/>
          <w:szCs w:val="28"/>
          <w:u w:val="single"/>
          <w:rtl/>
          <w:lang w:bidi="ar-EG"/>
        </w:rPr>
        <w:t>2-4-4</w:t>
      </w:r>
      <w:r w:rsidR="00477E43" w:rsidRPr="008A5575">
        <w:rPr>
          <w:rFonts w:ascii="Simplified Arabic" w:hAnsi="Simplified Arabic" w:cs="Simplified Arabic" w:hint="cs"/>
          <w:b/>
          <w:bCs/>
          <w:color w:val="0D0D0D" w:themeColor="text1" w:themeTint="F2"/>
          <w:sz w:val="28"/>
          <w:szCs w:val="28"/>
          <w:u w:val="single"/>
          <w:rtl/>
          <w:lang w:bidi="ar-EG"/>
        </w:rPr>
        <w:t xml:space="preserve"> السيناريوهات </w:t>
      </w:r>
      <w:r w:rsidR="00B20427">
        <w:rPr>
          <w:rFonts w:ascii="Simplified Arabic" w:hAnsi="Simplified Arabic" w:cs="Simplified Arabic" w:hint="cs"/>
          <w:b/>
          <w:bCs/>
          <w:color w:val="0D0D0D" w:themeColor="text1" w:themeTint="F2"/>
          <w:sz w:val="28"/>
          <w:szCs w:val="28"/>
          <w:u w:val="single"/>
          <w:rtl/>
          <w:lang w:bidi="ar-EG"/>
        </w:rPr>
        <w:t xml:space="preserve">المتوقعة وأثر نتائجها على مؤشرات التنمية المستدامة بقطاع الطيران المدنى </w:t>
      </w:r>
      <w:r w:rsidR="00477E43" w:rsidRPr="008A5575">
        <w:rPr>
          <w:rFonts w:ascii="Simplified Arabic" w:hAnsi="Simplified Arabic" w:cs="Simplified Arabic" w:hint="cs"/>
          <w:b/>
          <w:bCs/>
          <w:color w:val="0D0D0D" w:themeColor="text1" w:themeTint="F2"/>
          <w:sz w:val="28"/>
          <w:szCs w:val="28"/>
          <w:u w:val="single"/>
          <w:rtl/>
          <w:lang w:bidi="ar-EG"/>
        </w:rPr>
        <w:t>:</w:t>
      </w:r>
    </w:p>
    <w:p w:rsidR="0045352C" w:rsidRPr="008A5575" w:rsidRDefault="0045352C" w:rsidP="0002509B">
      <w:pPr>
        <w:pStyle w:val="selectionshareable"/>
        <w:bidi/>
        <w:spacing w:before="0" w:beforeAutospacing="0" w:after="0" w:afterAutospacing="0" w:line="276" w:lineRule="auto"/>
        <w:jc w:val="both"/>
        <w:rPr>
          <w:rFonts w:ascii="Simplified Arabic" w:hAnsi="Simplified Arabic" w:cs="Simplified Arabic"/>
          <w:color w:val="000000" w:themeColor="text1"/>
        </w:rPr>
      </w:pPr>
      <w:r w:rsidRPr="008A5575">
        <w:rPr>
          <w:rFonts w:ascii="Simplified Arabic" w:hAnsi="Simplified Arabic" w:cs="Simplified Arabic"/>
          <w:color w:val="000000" w:themeColor="text1"/>
          <w:rtl/>
        </w:rPr>
        <w:t>بدأت شركات الطيران في اتخاذ بعض التدابير منذ بدء انتشار فيروس كورونا، حيث قامت بخفض سعة الركاب للرحلة الواحدة، كما وحدت الرحلات الجوية</w:t>
      </w:r>
      <w:r w:rsidR="008A5575">
        <w:rPr>
          <w:rFonts w:ascii="Simplified Arabic" w:hAnsi="Simplified Arabic" w:cs="Simplified Arabic" w:hint="cs"/>
          <w:color w:val="000000" w:themeColor="text1"/>
          <w:rtl/>
        </w:rPr>
        <w:t>،</w:t>
      </w:r>
      <w:r w:rsidRPr="008A5575">
        <w:rPr>
          <w:rFonts w:ascii="Simplified Arabic" w:hAnsi="Simplified Arabic" w:cs="Simplified Arabic"/>
          <w:color w:val="000000" w:themeColor="text1"/>
          <w:rtl/>
        </w:rPr>
        <w:t xml:space="preserve"> وعملت على تقليل ترددات الجدول الزمنى بما يواكب انخفاض الطلب المتزايد على السفر والانتقال جوا، وفقا لتقرير نشرته شبكة سي إن إن الأمريكية.</w:t>
      </w:r>
    </w:p>
    <w:p w:rsidR="0045352C" w:rsidRPr="008A5575" w:rsidRDefault="008A5575" w:rsidP="0002509B">
      <w:pPr>
        <w:pStyle w:val="selectionshareable"/>
        <w:bidi/>
        <w:spacing w:before="0" w:beforeAutospacing="0" w:after="0" w:afterAutospacing="0" w:line="276" w:lineRule="auto"/>
        <w:jc w:val="both"/>
        <w:rPr>
          <w:rFonts w:ascii="Simplified Arabic" w:hAnsi="Simplified Arabic" w:cs="Simplified Arabic"/>
          <w:color w:val="000000" w:themeColor="text1"/>
          <w:rtl/>
        </w:rPr>
      </w:pPr>
      <w:r>
        <w:rPr>
          <w:rFonts w:ascii="Simplified Arabic" w:hAnsi="Simplified Arabic" w:cs="Simplified Arabic" w:hint="cs"/>
          <w:color w:val="000000" w:themeColor="text1"/>
          <w:rtl/>
        </w:rPr>
        <w:t xml:space="preserve">وقد </w:t>
      </w:r>
      <w:r>
        <w:rPr>
          <w:rFonts w:ascii="Simplified Arabic" w:hAnsi="Simplified Arabic" w:cs="Simplified Arabic"/>
          <w:color w:val="000000" w:themeColor="text1"/>
          <w:rtl/>
        </w:rPr>
        <w:t>توقع المجلس الدولي للمطارات</w:t>
      </w:r>
      <w:r>
        <w:rPr>
          <w:rFonts w:ascii="Simplified Arabic" w:hAnsi="Simplified Arabic" w:cs="Simplified Arabic" w:hint="cs"/>
          <w:color w:val="000000" w:themeColor="text1"/>
          <w:rtl/>
        </w:rPr>
        <w:t>،</w:t>
      </w:r>
      <w:r w:rsidRPr="008A5575">
        <w:rPr>
          <w:rFonts w:ascii="Simplified Arabic" w:hAnsi="Simplified Arabic" w:cs="Simplified Arabic"/>
          <w:color w:val="000000" w:themeColor="text1"/>
          <w:rtl/>
        </w:rPr>
        <w:t xml:space="preserve"> </w:t>
      </w:r>
      <w:r w:rsidR="0045352C" w:rsidRPr="008A5575">
        <w:rPr>
          <w:rFonts w:ascii="Simplified Arabic" w:hAnsi="Simplified Arabic" w:cs="Simplified Arabic"/>
          <w:color w:val="000000" w:themeColor="text1"/>
          <w:rtl/>
        </w:rPr>
        <w:t xml:space="preserve">إن تنخفض الحركة فى المطارات في الربع الأول من </w:t>
      </w:r>
      <w:r>
        <w:rPr>
          <w:rFonts w:ascii="Simplified Arabic" w:hAnsi="Simplified Arabic" w:cs="Simplified Arabic" w:hint="cs"/>
          <w:color w:val="000000" w:themeColor="text1"/>
          <w:rtl/>
        </w:rPr>
        <w:t>عام 2020</w:t>
      </w:r>
      <w:r w:rsidR="0045352C" w:rsidRPr="008A5575">
        <w:rPr>
          <w:rFonts w:ascii="Simplified Arabic" w:hAnsi="Simplified Arabic" w:cs="Simplified Arabic"/>
          <w:color w:val="000000" w:themeColor="text1"/>
          <w:rtl/>
        </w:rPr>
        <w:t xml:space="preserve"> بنسبة 12% على الأقل مقارنة بتوقعات ما قبل الأزمة بالإضافة إلى انخفاض حركة الركاب فى آسيا والمحيط الهادئ بنسبة 24% مقارنة بالتوقعات السابقة.</w:t>
      </w:r>
    </w:p>
    <w:p w:rsidR="0045352C" w:rsidRPr="008A5575" w:rsidRDefault="0045352C" w:rsidP="0002509B">
      <w:pPr>
        <w:pStyle w:val="selectionshareable"/>
        <w:bidi/>
        <w:spacing w:before="0" w:beforeAutospacing="0" w:after="0" w:afterAutospacing="0" w:line="276" w:lineRule="auto"/>
        <w:jc w:val="both"/>
        <w:rPr>
          <w:rFonts w:ascii="Simplified Arabic" w:hAnsi="Simplified Arabic" w:cs="Simplified Arabic"/>
          <w:color w:val="000000" w:themeColor="text1"/>
          <w:rtl/>
        </w:rPr>
      </w:pPr>
      <w:r w:rsidRPr="008A5575">
        <w:rPr>
          <w:rFonts w:ascii="Simplified Arabic" w:hAnsi="Simplified Arabic" w:cs="Simplified Arabic"/>
          <w:color w:val="000000" w:themeColor="text1"/>
          <w:rtl/>
        </w:rPr>
        <w:t xml:space="preserve">وعلى جانب الأرباح والإيرادات فإن التكهنات كانت قائمة قبل انتشار فيروس كورونا على مستوى عالمى، حيث كان من المتوقع أن تصل </w:t>
      </w:r>
      <w:r w:rsidR="008A5575">
        <w:rPr>
          <w:rFonts w:ascii="Simplified Arabic" w:hAnsi="Simplified Arabic" w:cs="Simplified Arabic" w:hint="cs"/>
          <w:color w:val="000000" w:themeColor="text1"/>
          <w:rtl/>
        </w:rPr>
        <w:t>إ</w:t>
      </w:r>
      <w:r w:rsidRPr="008A5575">
        <w:rPr>
          <w:rFonts w:ascii="Simplified Arabic" w:hAnsi="Simplified Arabic" w:cs="Simplified Arabic"/>
          <w:color w:val="000000" w:themeColor="text1"/>
          <w:rtl/>
        </w:rPr>
        <w:t xml:space="preserve">يرادات المطارات العالمية خلال الربع الاول من العام الجاري إلى حوالي 39.5 مليار دولار بينما </w:t>
      </w:r>
      <w:r w:rsidR="008A5575">
        <w:rPr>
          <w:rFonts w:ascii="Simplified Arabic" w:hAnsi="Simplified Arabic" w:cs="Simplified Arabic" w:hint="cs"/>
          <w:color w:val="000000" w:themeColor="text1"/>
          <w:rtl/>
        </w:rPr>
        <w:t>ي</w:t>
      </w:r>
      <w:r w:rsidRPr="008A5575">
        <w:rPr>
          <w:rFonts w:ascii="Simplified Arabic" w:hAnsi="Simplified Arabic" w:cs="Simplified Arabic"/>
          <w:color w:val="000000" w:themeColor="text1"/>
          <w:rtl/>
        </w:rPr>
        <w:t>توق</w:t>
      </w:r>
      <w:r w:rsidR="008A5575">
        <w:rPr>
          <w:rFonts w:ascii="Simplified Arabic" w:hAnsi="Simplified Arabic" w:cs="Simplified Arabic" w:hint="cs"/>
          <w:color w:val="000000" w:themeColor="text1"/>
          <w:rtl/>
        </w:rPr>
        <w:t>ع</w:t>
      </w:r>
      <w:r w:rsidRPr="008A5575">
        <w:rPr>
          <w:rFonts w:ascii="Simplified Arabic" w:hAnsi="Simplified Arabic" w:cs="Simplified Arabic"/>
          <w:color w:val="000000" w:themeColor="text1"/>
          <w:rtl/>
        </w:rPr>
        <w:t xml:space="preserve"> المجلس الدولي للمطارات ال</w:t>
      </w:r>
      <w:r w:rsidR="008A5575">
        <w:rPr>
          <w:rFonts w:ascii="Simplified Arabic" w:hAnsi="Simplified Arabic" w:cs="Simplified Arabic" w:hint="cs"/>
          <w:color w:val="000000" w:themeColor="text1"/>
          <w:rtl/>
        </w:rPr>
        <w:t>ا</w:t>
      </w:r>
      <w:r w:rsidRPr="008A5575">
        <w:rPr>
          <w:rFonts w:ascii="Simplified Arabic" w:hAnsi="Simplified Arabic" w:cs="Simplified Arabic"/>
          <w:color w:val="000000" w:themeColor="text1"/>
          <w:rtl/>
        </w:rPr>
        <w:t>ن خسارة لا تقل عن 4.3 مليار دولار.</w:t>
      </w:r>
    </w:p>
    <w:p w:rsidR="0045352C" w:rsidRDefault="0045352C" w:rsidP="0002509B">
      <w:pPr>
        <w:pStyle w:val="selectionshareable"/>
        <w:bidi/>
        <w:spacing w:before="0" w:beforeAutospacing="0" w:after="0" w:afterAutospacing="0" w:line="276" w:lineRule="auto"/>
        <w:jc w:val="both"/>
        <w:rPr>
          <w:rFonts w:ascii="Simplified Arabic" w:hAnsi="Simplified Arabic" w:cs="Simplified Arabic"/>
          <w:color w:val="000000" w:themeColor="text1"/>
          <w:rtl/>
        </w:rPr>
      </w:pPr>
      <w:r w:rsidRPr="008A5575">
        <w:rPr>
          <w:rFonts w:ascii="Simplified Arabic" w:hAnsi="Simplified Arabic" w:cs="Simplified Arabic"/>
          <w:color w:val="000000" w:themeColor="text1"/>
          <w:rtl/>
        </w:rPr>
        <w:lastRenderedPageBreak/>
        <w:t>وفي محاولة لإنقاذ ما يمكن انقاذه وتقليل الخسائر لأقصى حد ممكن تقوم شركات الطيران بتخفيض طاقتها بنسبة تصل إلى اكثر من 50% كما يدرس البعض امكانية ايقاف اسطولها الكامل من الطائرات </w:t>
      </w:r>
      <w:r w:rsidRPr="008A5575">
        <w:rPr>
          <w:rFonts w:ascii="Simplified Arabic" w:hAnsi="Simplified Arabic" w:cs="Simplified Arabic"/>
          <w:color w:val="000000" w:themeColor="text1"/>
        </w:rPr>
        <w:t>A</w:t>
      </w:r>
      <w:r w:rsidR="008A5575">
        <w:rPr>
          <w:rFonts w:ascii="Simplified Arabic" w:hAnsi="Simplified Arabic" w:cs="Simplified Arabic"/>
          <w:color w:val="000000" w:themeColor="text1"/>
        </w:rPr>
        <w:t>irbus</w:t>
      </w:r>
      <w:r w:rsidRPr="008A5575">
        <w:rPr>
          <w:rFonts w:ascii="Simplified Arabic" w:hAnsi="Simplified Arabic" w:cs="Simplified Arabic"/>
          <w:color w:val="000000" w:themeColor="text1"/>
          <w:rtl/>
        </w:rPr>
        <w:t>، وفي استراليا قامت شركة كوانتس بتخفيض القدرة الاستيعابية بنسبة 23% وفي الوقت نفسه، تعمل شركتها الفرعية  جيت ستار على تخفيض عدد الرحلات من أستراليا إلى فيتنام واليابان بمقدار النصف تقريبًا</w:t>
      </w:r>
      <w:r w:rsidRPr="008A5575">
        <w:rPr>
          <w:rFonts w:ascii="Simplified Arabic" w:hAnsi="Simplified Arabic" w:cs="Simplified Arabic"/>
          <w:color w:val="000000" w:themeColor="text1"/>
        </w:rPr>
        <w:t>.</w:t>
      </w:r>
    </w:p>
    <w:p w:rsidR="0045352C" w:rsidRPr="00EE7EC1" w:rsidRDefault="0045352C" w:rsidP="0002509B">
      <w:pPr>
        <w:pStyle w:val="selectionshareable"/>
        <w:bidi/>
        <w:spacing w:before="0" w:beforeAutospacing="0" w:after="0" w:afterAutospacing="0" w:line="276" w:lineRule="auto"/>
        <w:jc w:val="both"/>
        <w:rPr>
          <w:rFonts w:ascii="Simplified Arabic" w:hAnsi="Simplified Arabic" w:cs="Simplified Arabic"/>
          <w:color w:val="000000" w:themeColor="text1"/>
          <w:rtl/>
        </w:rPr>
      </w:pPr>
      <w:r w:rsidRPr="00EE7EC1">
        <w:rPr>
          <w:rFonts w:ascii="Simplified Arabic" w:hAnsi="Simplified Arabic" w:cs="Simplified Arabic" w:hint="cs"/>
          <w:color w:val="000000" w:themeColor="text1"/>
          <w:rtl/>
        </w:rPr>
        <w:t xml:space="preserve">بناء على تقرير منظمة التعاون الاقتصادي والتنمية قالت ان </w:t>
      </w:r>
      <w:r w:rsidR="00F71CA9" w:rsidRPr="00EE7EC1">
        <w:rPr>
          <w:rFonts w:ascii="Simplified Arabic" w:hAnsi="Simplified Arabic" w:cs="Simplified Arabic" w:hint="cs"/>
          <w:color w:val="000000" w:themeColor="text1"/>
          <w:rtl/>
        </w:rPr>
        <w:t>إجمالي</w:t>
      </w:r>
      <w:r w:rsidRPr="00EE7EC1">
        <w:rPr>
          <w:rFonts w:ascii="Simplified Arabic" w:hAnsi="Simplified Arabic" w:cs="Simplified Arabic" w:hint="cs"/>
          <w:color w:val="000000" w:themeColor="text1"/>
          <w:rtl/>
        </w:rPr>
        <w:t xml:space="preserve"> الخسائر مستوي الطيران </w:t>
      </w:r>
      <w:r w:rsidR="00F71CA9" w:rsidRPr="00EE7EC1">
        <w:rPr>
          <w:rFonts w:ascii="Simplified Arabic" w:hAnsi="Simplified Arabic" w:cs="Simplified Arabic" w:hint="cs"/>
          <w:color w:val="000000" w:themeColor="text1"/>
          <w:rtl/>
        </w:rPr>
        <w:t>العالمي</w:t>
      </w:r>
      <w:r w:rsidRPr="00EE7EC1">
        <w:rPr>
          <w:rFonts w:ascii="Simplified Arabic" w:hAnsi="Simplified Arabic" w:cs="Simplified Arabic" w:hint="cs"/>
          <w:color w:val="000000" w:themeColor="text1"/>
          <w:rtl/>
        </w:rPr>
        <w:t xml:space="preserve"> سيتم على النحو التالي:</w:t>
      </w:r>
    </w:p>
    <w:p w:rsidR="0045352C" w:rsidRPr="00EE7EC1" w:rsidRDefault="0045352C" w:rsidP="0002509B">
      <w:pPr>
        <w:pStyle w:val="ListParagraph"/>
        <w:numPr>
          <w:ilvl w:val="0"/>
          <w:numId w:val="7"/>
        </w:numPr>
        <w:bidi/>
        <w:spacing w:after="0"/>
        <w:ind w:left="360"/>
        <w:jc w:val="both"/>
        <w:rPr>
          <w:rFonts w:ascii="Simplified Arabic" w:eastAsia="Times New Roman" w:hAnsi="Simplified Arabic" w:cs="Simplified Arabic"/>
          <w:color w:val="222222"/>
          <w:sz w:val="24"/>
          <w:szCs w:val="24"/>
          <w:shd w:val="clear" w:color="auto" w:fill="FFFFFF"/>
          <w:rtl/>
        </w:rPr>
      </w:pPr>
      <w:r w:rsidRPr="00EE7EC1">
        <w:rPr>
          <w:rFonts w:ascii="Simplified Arabic" w:eastAsia="Times New Roman" w:hAnsi="Simplified Arabic" w:cs="Simplified Arabic"/>
          <w:color w:val="222222"/>
          <w:sz w:val="24"/>
          <w:szCs w:val="24"/>
          <w:shd w:val="clear" w:color="auto" w:fill="FFFFFF"/>
          <w:rtl/>
        </w:rPr>
        <w:t>انخفاض متوقع في</w:t>
      </w:r>
      <w:r w:rsidRPr="00EE7EC1">
        <w:rPr>
          <w:rFonts w:ascii="Simplified Arabic" w:eastAsia="Times New Roman" w:hAnsi="Simplified Arabic" w:cs="Simplified Arabic"/>
          <w:color w:val="222222"/>
          <w:sz w:val="24"/>
          <w:szCs w:val="24"/>
          <w:shd w:val="clear" w:color="auto" w:fill="FFFFFF"/>
          <w:rtl/>
          <w:lang w:bidi="ar-EG"/>
        </w:rPr>
        <w:t xml:space="preserve"> حركة الطيران لل</w:t>
      </w:r>
      <w:r w:rsidRPr="00EE7EC1">
        <w:rPr>
          <w:rFonts w:ascii="Simplified Arabic" w:eastAsia="Times New Roman" w:hAnsi="Simplified Arabic" w:cs="Simplified Arabic"/>
          <w:color w:val="222222"/>
          <w:sz w:val="24"/>
          <w:szCs w:val="24"/>
          <w:shd w:val="clear" w:color="auto" w:fill="FFFFFF"/>
          <w:rtl/>
        </w:rPr>
        <w:t>اقتصاديات المتقدمة واقتصاديات الأسواق الناشئة الرئيسية بـ 10% أو أكثر</w:t>
      </w:r>
      <w:r w:rsidR="00EE7EC1">
        <w:rPr>
          <w:rFonts w:ascii="Simplified Arabic" w:eastAsia="Times New Roman" w:hAnsi="Simplified Arabic" w:cs="Simplified Arabic" w:hint="cs"/>
          <w:color w:val="222222"/>
          <w:sz w:val="24"/>
          <w:szCs w:val="24"/>
          <w:shd w:val="clear" w:color="auto" w:fill="FFFFFF"/>
          <w:rtl/>
        </w:rPr>
        <w:t>.</w:t>
      </w:r>
    </w:p>
    <w:p w:rsidR="0045352C" w:rsidRPr="00EE7EC1" w:rsidRDefault="0045352C" w:rsidP="0002509B">
      <w:pPr>
        <w:pStyle w:val="ListParagraph"/>
        <w:numPr>
          <w:ilvl w:val="0"/>
          <w:numId w:val="7"/>
        </w:numPr>
        <w:bidi/>
        <w:spacing w:after="0"/>
        <w:ind w:left="360"/>
        <w:jc w:val="both"/>
        <w:rPr>
          <w:rFonts w:ascii="Simplified Arabic" w:eastAsia="Times New Roman" w:hAnsi="Simplified Arabic" w:cs="Simplified Arabic"/>
          <w:b/>
          <w:bCs/>
          <w:color w:val="222222"/>
          <w:sz w:val="28"/>
          <w:szCs w:val="28"/>
          <w:shd w:val="clear" w:color="auto" w:fill="FFFFFF"/>
        </w:rPr>
      </w:pPr>
      <w:r w:rsidRPr="00EE7EC1">
        <w:rPr>
          <w:rFonts w:ascii="Simplified Arabic" w:eastAsia="Times New Roman" w:hAnsi="Simplified Arabic" w:cs="Simplified Arabic"/>
          <w:color w:val="222222"/>
          <w:sz w:val="24"/>
          <w:szCs w:val="24"/>
          <w:shd w:val="clear" w:color="auto" w:fill="FFFFFF"/>
          <w:rtl/>
        </w:rPr>
        <w:t>انخفاض متوقع في ا</w:t>
      </w:r>
      <w:r w:rsidR="00EE7EC1">
        <w:rPr>
          <w:rFonts w:ascii="Simplified Arabic" w:eastAsia="Times New Roman" w:hAnsi="Simplified Arabic" w:cs="Simplified Arabic"/>
          <w:color w:val="222222"/>
          <w:sz w:val="24"/>
          <w:szCs w:val="24"/>
          <w:shd w:val="clear" w:color="auto" w:fill="FFFFFF"/>
          <w:rtl/>
        </w:rPr>
        <w:t xml:space="preserve">لاقتصاديات المتوسطة </w:t>
      </w:r>
      <w:r w:rsidRPr="00EE7EC1">
        <w:rPr>
          <w:rFonts w:ascii="Simplified Arabic" w:eastAsia="Times New Roman" w:hAnsi="Simplified Arabic" w:cs="Simplified Arabic"/>
          <w:color w:val="222222"/>
          <w:sz w:val="24"/>
          <w:szCs w:val="24"/>
          <w:shd w:val="clear" w:color="auto" w:fill="FFFFFF"/>
          <w:rtl/>
        </w:rPr>
        <w:t>يصل الي 15% أو طبقاً لإغلاق الأعمال</w:t>
      </w:r>
      <w:r w:rsidR="00EE7EC1">
        <w:rPr>
          <w:rFonts w:ascii="Simplified Arabic" w:eastAsia="Times New Roman" w:hAnsi="Simplified Arabic" w:cs="Simplified Arabic" w:hint="cs"/>
          <w:color w:val="222222"/>
          <w:sz w:val="24"/>
          <w:szCs w:val="24"/>
          <w:shd w:val="clear" w:color="auto" w:fill="FFFFFF"/>
          <w:rtl/>
        </w:rPr>
        <w:t>.</w:t>
      </w:r>
    </w:p>
    <w:p w:rsidR="0045352C" w:rsidRPr="00EE7EC1" w:rsidRDefault="0045352C" w:rsidP="0002509B">
      <w:pPr>
        <w:pStyle w:val="ListParagraph"/>
        <w:numPr>
          <w:ilvl w:val="0"/>
          <w:numId w:val="7"/>
        </w:numPr>
        <w:bidi/>
        <w:spacing w:after="0"/>
        <w:ind w:left="360"/>
        <w:jc w:val="both"/>
        <w:rPr>
          <w:rFonts w:ascii="Simplified Arabic" w:eastAsia="Times New Roman" w:hAnsi="Simplified Arabic" w:cs="Simplified Arabic"/>
          <w:color w:val="222222"/>
          <w:sz w:val="24"/>
          <w:szCs w:val="24"/>
          <w:shd w:val="clear" w:color="auto" w:fill="FFFFFF"/>
          <w:rtl/>
        </w:rPr>
      </w:pPr>
      <w:r w:rsidRPr="00EE7EC1">
        <w:rPr>
          <w:rFonts w:ascii="Simplified Arabic" w:eastAsia="Times New Roman" w:hAnsi="Simplified Arabic" w:cs="Simplified Arabic"/>
          <w:color w:val="222222"/>
          <w:sz w:val="24"/>
          <w:szCs w:val="24"/>
          <w:shd w:val="clear" w:color="auto" w:fill="FFFFFF"/>
          <w:rtl/>
        </w:rPr>
        <w:t xml:space="preserve">انخفاض متوقع للاقتصاديات المنخفضة ليصل الي 25% </w:t>
      </w:r>
      <w:r w:rsidR="00EE7EC1">
        <w:rPr>
          <w:rFonts w:ascii="Simplified Arabic" w:eastAsia="Times New Roman" w:hAnsi="Simplified Arabic" w:cs="Simplified Arabic" w:hint="cs"/>
          <w:color w:val="222222"/>
          <w:sz w:val="24"/>
          <w:szCs w:val="24"/>
          <w:shd w:val="clear" w:color="auto" w:fill="FFFFFF"/>
          <w:rtl/>
        </w:rPr>
        <w:t>أ</w:t>
      </w:r>
      <w:r w:rsidRPr="00EE7EC1">
        <w:rPr>
          <w:rFonts w:ascii="Simplified Arabic" w:eastAsia="Times New Roman" w:hAnsi="Simplified Arabic" w:cs="Simplified Arabic"/>
          <w:color w:val="222222"/>
          <w:sz w:val="24"/>
          <w:szCs w:val="24"/>
          <w:shd w:val="clear" w:color="auto" w:fill="FFFFFF"/>
          <w:rtl/>
        </w:rPr>
        <w:t>و اكثر</w:t>
      </w:r>
      <w:r w:rsidR="00EE7EC1">
        <w:rPr>
          <w:rFonts w:ascii="Simplified Arabic" w:eastAsia="Times New Roman" w:hAnsi="Simplified Arabic" w:cs="Simplified Arabic" w:hint="cs"/>
          <w:color w:val="222222"/>
          <w:sz w:val="24"/>
          <w:szCs w:val="24"/>
          <w:shd w:val="clear" w:color="auto" w:fill="FFFFFF"/>
          <w:rtl/>
        </w:rPr>
        <w:t>.</w:t>
      </w:r>
    </w:p>
    <w:p w:rsidR="00EE7EC1" w:rsidRPr="00FC7CD6" w:rsidRDefault="00EE7EC1" w:rsidP="0002509B">
      <w:pPr>
        <w:bidi/>
        <w:spacing w:after="0"/>
        <w:jc w:val="both"/>
        <w:rPr>
          <w:rFonts w:ascii="Simplified Arabic" w:eastAsia="Times New Roman" w:hAnsi="Simplified Arabic" w:cs="Simplified Arabic"/>
          <w:color w:val="222222"/>
          <w:sz w:val="4"/>
          <w:szCs w:val="4"/>
          <w:shd w:val="clear" w:color="auto" w:fill="FFFFFF"/>
          <w:rtl/>
        </w:rPr>
      </w:pPr>
    </w:p>
    <w:p w:rsidR="00EE7EC1" w:rsidRDefault="0045352C" w:rsidP="0002509B">
      <w:pPr>
        <w:bidi/>
        <w:spacing w:after="0"/>
        <w:jc w:val="both"/>
        <w:rPr>
          <w:rFonts w:ascii="Simplified Arabic" w:eastAsia="Times New Roman" w:hAnsi="Simplified Arabic" w:cs="Simplified Arabic"/>
          <w:color w:val="222222"/>
          <w:sz w:val="24"/>
          <w:szCs w:val="24"/>
          <w:shd w:val="clear" w:color="auto" w:fill="FFFFFF"/>
          <w:rtl/>
        </w:rPr>
      </w:pPr>
      <w:r w:rsidRPr="00EE7EC1">
        <w:rPr>
          <w:rFonts w:ascii="Simplified Arabic" w:eastAsia="Times New Roman" w:hAnsi="Simplified Arabic" w:cs="Simplified Arabic"/>
          <w:color w:val="222222"/>
          <w:sz w:val="24"/>
          <w:szCs w:val="24"/>
          <w:shd w:val="clear" w:color="auto" w:fill="FFFFFF"/>
          <w:rtl/>
        </w:rPr>
        <w:t xml:space="preserve">بناء على هذا التقرير تم عمل </w:t>
      </w:r>
      <w:r w:rsidR="00EE7EC1">
        <w:rPr>
          <w:rFonts w:ascii="Simplified Arabic" w:eastAsia="Times New Roman" w:hAnsi="Simplified Arabic" w:cs="Simplified Arabic" w:hint="cs"/>
          <w:color w:val="222222"/>
          <w:sz w:val="24"/>
          <w:szCs w:val="24"/>
          <w:shd w:val="clear" w:color="auto" w:fill="FFFFFF"/>
          <w:rtl/>
        </w:rPr>
        <w:t>ثلاثة</w:t>
      </w:r>
      <w:r w:rsidRPr="00EE7EC1">
        <w:rPr>
          <w:rFonts w:ascii="Simplified Arabic" w:eastAsia="Times New Roman" w:hAnsi="Simplified Arabic" w:cs="Simplified Arabic"/>
          <w:color w:val="222222"/>
          <w:sz w:val="24"/>
          <w:szCs w:val="24"/>
          <w:shd w:val="clear" w:color="auto" w:fill="FFFFFF"/>
          <w:rtl/>
        </w:rPr>
        <w:t xml:space="preserve"> سيناريوهات</w:t>
      </w:r>
      <w:r w:rsidR="00EE7EC1">
        <w:rPr>
          <w:rFonts w:ascii="Simplified Arabic" w:eastAsia="Times New Roman" w:hAnsi="Simplified Arabic" w:cs="Simplified Arabic" w:hint="cs"/>
          <w:color w:val="222222"/>
          <w:sz w:val="24"/>
          <w:szCs w:val="24"/>
          <w:shd w:val="clear" w:color="auto" w:fill="FFFFFF"/>
          <w:rtl/>
        </w:rPr>
        <w:t xml:space="preserve"> للخسائر المتوقعة كما يلي:</w:t>
      </w:r>
    </w:p>
    <w:p w:rsidR="00EE7EC1" w:rsidRDefault="0045352C" w:rsidP="0002509B">
      <w:pPr>
        <w:pStyle w:val="ListParagraph"/>
        <w:numPr>
          <w:ilvl w:val="0"/>
          <w:numId w:val="8"/>
        </w:numPr>
        <w:bidi/>
        <w:spacing w:after="0"/>
        <w:ind w:left="720"/>
        <w:jc w:val="both"/>
        <w:rPr>
          <w:rFonts w:ascii="Simplified Arabic" w:eastAsia="Times New Roman" w:hAnsi="Simplified Arabic" w:cs="Simplified Arabic"/>
          <w:color w:val="222222"/>
          <w:sz w:val="24"/>
          <w:szCs w:val="24"/>
          <w:shd w:val="clear" w:color="auto" w:fill="FFFFFF"/>
        </w:rPr>
      </w:pPr>
      <w:r w:rsidRPr="00EE7EC1">
        <w:rPr>
          <w:rFonts w:ascii="Simplified Arabic" w:eastAsia="Times New Roman" w:hAnsi="Simplified Arabic" w:cs="Simplified Arabic"/>
          <w:color w:val="222222"/>
          <w:sz w:val="24"/>
          <w:szCs w:val="24"/>
          <w:shd w:val="clear" w:color="auto" w:fill="FFFFFF"/>
          <w:rtl/>
        </w:rPr>
        <w:t>سيناريو قصير الاجل بنسبه 10%</w:t>
      </w:r>
      <w:r w:rsidR="00EE7EC1">
        <w:rPr>
          <w:rFonts w:ascii="Simplified Arabic" w:eastAsia="Times New Roman" w:hAnsi="Simplified Arabic" w:cs="Simplified Arabic" w:hint="cs"/>
          <w:color w:val="222222"/>
          <w:sz w:val="24"/>
          <w:szCs w:val="24"/>
          <w:shd w:val="clear" w:color="auto" w:fill="FFFFFF"/>
          <w:rtl/>
        </w:rPr>
        <w:t>.</w:t>
      </w:r>
    </w:p>
    <w:p w:rsidR="00EE7EC1" w:rsidRDefault="0045352C" w:rsidP="0002509B">
      <w:pPr>
        <w:pStyle w:val="ListParagraph"/>
        <w:numPr>
          <w:ilvl w:val="0"/>
          <w:numId w:val="8"/>
        </w:numPr>
        <w:bidi/>
        <w:spacing w:after="0"/>
        <w:ind w:left="720"/>
        <w:jc w:val="both"/>
        <w:rPr>
          <w:rFonts w:ascii="Simplified Arabic" w:eastAsia="Times New Roman" w:hAnsi="Simplified Arabic" w:cs="Simplified Arabic"/>
          <w:color w:val="222222"/>
          <w:sz w:val="24"/>
          <w:szCs w:val="24"/>
          <w:shd w:val="clear" w:color="auto" w:fill="FFFFFF"/>
        </w:rPr>
      </w:pPr>
      <w:r w:rsidRPr="00EE7EC1">
        <w:rPr>
          <w:rFonts w:ascii="Simplified Arabic" w:eastAsia="Times New Roman" w:hAnsi="Simplified Arabic" w:cs="Simplified Arabic"/>
          <w:color w:val="222222"/>
          <w:sz w:val="24"/>
          <w:szCs w:val="24"/>
          <w:shd w:val="clear" w:color="auto" w:fill="FFFFFF"/>
          <w:rtl/>
        </w:rPr>
        <w:t>سيناريو متوسط بنسبة 15%</w:t>
      </w:r>
      <w:r w:rsidR="00EE7EC1">
        <w:rPr>
          <w:rFonts w:ascii="Simplified Arabic" w:eastAsia="Times New Roman" w:hAnsi="Simplified Arabic" w:cs="Simplified Arabic" w:hint="cs"/>
          <w:color w:val="222222"/>
          <w:sz w:val="24"/>
          <w:szCs w:val="24"/>
          <w:shd w:val="clear" w:color="auto" w:fill="FFFFFF"/>
          <w:rtl/>
        </w:rPr>
        <w:t>.</w:t>
      </w:r>
      <w:r w:rsidRPr="00EE7EC1">
        <w:rPr>
          <w:rFonts w:ascii="Simplified Arabic" w:eastAsia="Times New Roman" w:hAnsi="Simplified Arabic" w:cs="Simplified Arabic"/>
          <w:color w:val="222222"/>
          <w:sz w:val="24"/>
          <w:szCs w:val="24"/>
          <w:shd w:val="clear" w:color="auto" w:fill="FFFFFF"/>
          <w:rtl/>
        </w:rPr>
        <w:t xml:space="preserve"> </w:t>
      </w:r>
    </w:p>
    <w:p w:rsidR="00EE7EC1" w:rsidRPr="00FC7CD6" w:rsidRDefault="0045352C" w:rsidP="0002509B">
      <w:pPr>
        <w:pStyle w:val="ListParagraph"/>
        <w:numPr>
          <w:ilvl w:val="0"/>
          <w:numId w:val="8"/>
        </w:numPr>
        <w:bidi/>
        <w:spacing w:after="0"/>
        <w:ind w:left="720"/>
        <w:jc w:val="both"/>
        <w:rPr>
          <w:rFonts w:ascii="Simplified Arabic" w:eastAsia="Times New Roman" w:hAnsi="Simplified Arabic" w:cs="Simplified Arabic"/>
          <w:color w:val="222222"/>
          <w:sz w:val="24"/>
          <w:szCs w:val="24"/>
          <w:shd w:val="clear" w:color="auto" w:fill="FFFFFF"/>
          <w:rtl/>
        </w:rPr>
      </w:pPr>
      <w:r w:rsidRPr="00EE7EC1">
        <w:rPr>
          <w:rFonts w:ascii="Simplified Arabic" w:eastAsia="Times New Roman" w:hAnsi="Simplified Arabic" w:cs="Simplified Arabic"/>
          <w:color w:val="222222"/>
          <w:sz w:val="24"/>
          <w:szCs w:val="24"/>
          <w:shd w:val="clear" w:color="auto" w:fill="FFFFFF"/>
          <w:rtl/>
        </w:rPr>
        <w:t>سيناريو طويل بنسب 25%</w:t>
      </w:r>
      <w:r w:rsidR="00EE7EC1">
        <w:rPr>
          <w:rFonts w:ascii="Simplified Arabic" w:eastAsia="Times New Roman" w:hAnsi="Simplified Arabic" w:cs="Simplified Arabic" w:hint="cs"/>
          <w:color w:val="222222"/>
          <w:sz w:val="24"/>
          <w:szCs w:val="24"/>
          <w:shd w:val="clear" w:color="auto" w:fill="FFFFFF"/>
          <w:rtl/>
        </w:rPr>
        <w:t>.</w:t>
      </w:r>
    </w:p>
    <w:p w:rsidR="00B20427" w:rsidRPr="008A5575" w:rsidRDefault="00B20427" w:rsidP="00DA702C">
      <w:pPr>
        <w:shd w:val="clear" w:color="auto" w:fill="FFFFFF"/>
        <w:bidi/>
        <w:spacing w:after="0"/>
        <w:ind w:left="-16"/>
        <w:jc w:val="both"/>
        <w:rPr>
          <w:rFonts w:ascii="Simplified Arabic" w:hAnsi="Simplified Arabic" w:cs="Simplified Arabic"/>
          <w:b/>
          <w:bCs/>
          <w:color w:val="0D0D0D" w:themeColor="text1" w:themeTint="F2"/>
          <w:sz w:val="28"/>
          <w:szCs w:val="28"/>
          <w:u w:val="single"/>
          <w:rtl/>
          <w:lang w:bidi="ar-EG"/>
        </w:rPr>
      </w:pPr>
      <w:r w:rsidRPr="008A5575">
        <w:rPr>
          <w:rFonts w:ascii="Simplified Arabic" w:hAnsi="Simplified Arabic" w:cs="Simplified Arabic" w:hint="cs"/>
          <w:b/>
          <w:bCs/>
          <w:color w:val="0D0D0D" w:themeColor="text1" w:themeTint="F2"/>
          <w:sz w:val="28"/>
          <w:szCs w:val="28"/>
          <w:u w:val="single"/>
          <w:rtl/>
          <w:lang w:bidi="ar-EG"/>
        </w:rPr>
        <w:t xml:space="preserve">السيناريوهات </w:t>
      </w:r>
      <w:r>
        <w:rPr>
          <w:rFonts w:ascii="Simplified Arabic" w:hAnsi="Simplified Arabic" w:cs="Simplified Arabic" w:hint="cs"/>
          <w:b/>
          <w:bCs/>
          <w:color w:val="0D0D0D" w:themeColor="text1" w:themeTint="F2"/>
          <w:sz w:val="28"/>
          <w:szCs w:val="28"/>
          <w:u w:val="single"/>
          <w:rtl/>
          <w:lang w:bidi="ar-EG"/>
        </w:rPr>
        <w:t>المتوقعة وأثر نتائجها على المؤشرات الاقتصادية للتنمية المستدامة بقطاع الطيران المدنى</w:t>
      </w:r>
      <w:r w:rsidRPr="008A5575">
        <w:rPr>
          <w:rFonts w:ascii="Simplified Arabic" w:hAnsi="Simplified Arabic" w:cs="Simplified Arabic" w:hint="cs"/>
          <w:b/>
          <w:bCs/>
          <w:color w:val="0D0D0D" w:themeColor="text1" w:themeTint="F2"/>
          <w:sz w:val="28"/>
          <w:szCs w:val="28"/>
          <w:u w:val="single"/>
          <w:rtl/>
          <w:lang w:bidi="ar-EG"/>
        </w:rPr>
        <w:t>:</w:t>
      </w:r>
    </w:p>
    <w:p w:rsidR="00906830" w:rsidRDefault="004A4A8F" w:rsidP="0002509B">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 xml:space="preserve">يوضح الجدول رقم (1) المؤشرات الاقتصادية للتنمية المستدامة لقطاع الطيران المدنى، والذي يتوقع </w:t>
      </w:r>
      <w:r w:rsidR="00B942B3">
        <w:rPr>
          <w:rFonts w:ascii="Simplified Arabic" w:eastAsia="Times New Roman" w:hAnsi="Simplified Arabic" w:cs="Simplified Arabic" w:hint="cs"/>
          <w:color w:val="222222"/>
          <w:sz w:val="24"/>
          <w:szCs w:val="24"/>
          <w:shd w:val="clear" w:color="auto" w:fill="FFFFFF"/>
          <w:rtl/>
        </w:rPr>
        <w:t>تزايد</w:t>
      </w:r>
      <w:r>
        <w:rPr>
          <w:rFonts w:ascii="Simplified Arabic" w:eastAsia="Times New Roman" w:hAnsi="Simplified Arabic" w:cs="Simplified Arabic" w:hint="cs"/>
          <w:color w:val="222222"/>
          <w:sz w:val="24"/>
          <w:szCs w:val="24"/>
          <w:shd w:val="clear" w:color="auto" w:fill="FFFFFF"/>
          <w:rtl/>
        </w:rPr>
        <w:t xml:space="preserve"> </w:t>
      </w:r>
      <w:r w:rsidR="00F71CA9">
        <w:rPr>
          <w:rFonts w:ascii="Simplified Arabic" w:eastAsia="Times New Roman" w:hAnsi="Simplified Arabic" w:cs="Simplified Arabic" w:hint="cs"/>
          <w:color w:val="222222"/>
          <w:sz w:val="24"/>
          <w:szCs w:val="24"/>
          <w:shd w:val="clear" w:color="auto" w:fill="FFFFFF"/>
          <w:rtl/>
        </w:rPr>
        <w:t>إجمالي</w:t>
      </w:r>
      <w:r>
        <w:rPr>
          <w:rFonts w:ascii="Simplified Arabic" w:eastAsia="Times New Roman" w:hAnsi="Simplified Arabic" w:cs="Simplified Arabic" w:hint="cs"/>
          <w:color w:val="222222"/>
          <w:sz w:val="24"/>
          <w:szCs w:val="24"/>
          <w:shd w:val="clear" w:color="auto" w:fill="FFFFFF"/>
          <w:rtl/>
        </w:rPr>
        <w:t xml:space="preserve"> الطاقة الاستيعابية للمطارات المصرية من حوالى 60 مليون راكب سنوياً </w:t>
      </w:r>
      <w:r w:rsidR="00B942B3">
        <w:rPr>
          <w:rFonts w:ascii="Simplified Arabic" w:eastAsia="Times New Roman" w:hAnsi="Simplified Arabic" w:cs="Simplified Arabic" w:hint="cs"/>
          <w:color w:val="222222"/>
          <w:sz w:val="24"/>
          <w:szCs w:val="24"/>
          <w:shd w:val="clear" w:color="auto" w:fill="FFFFFF"/>
          <w:rtl/>
        </w:rPr>
        <w:t>عام 2016/2017 إ</w:t>
      </w:r>
      <w:r>
        <w:rPr>
          <w:rFonts w:ascii="Simplified Arabic" w:eastAsia="Times New Roman" w:hAnsi="Simplified Arabic" w:cs="Simplified Arabic" w:hint="cs"/>
          <w:color w:val="222222"/>
          <w:sz w:val="24"/>
          <w:szCs w:val="24"/>
          <w:shd w:val="clear" w:color="auto" w:fill="FFFFFF"/>
          <w:rtl/>
        </w:rPr>
        <w:t>لى حوالى 88 مليون راكب عام 2029/2030،</w:t>
      </w:r>
      <w:r w:rsidR="00B942B3">
        <w:rPr>
          <w:rFonts w:ascii="Simplified Arabic" w:eastAsia="Times New Roman" w:hAnsi="Simplified Arabic" w:cs="Simplified Arabic" w:hint="cs"/>
          <w:color w:val="222222"/>
          <w:sz w:val="24"/>
          <w:szCs w:val="24"/>
          <w:shd w:val="clear" w:color="auto" w:fill="FFFFFF"/>
          <w:rtl/>
        </w:rPr>
        <w:t xml:space="preserve"> </w:t>
      </w:r>
      <w:r>
        <w:rPr>
          <w:rFonts w:ascii="Simplified Arabic" w:eastAsia="Times New Roman" w:hAnsi="Simplified Arabic" w:cs="Simplified Arabic" w:hint="cs"/>
          <w:color w:val="222222"/>
          <w:sz w:val="24"/>
          <w:szCs w:val="24"/>
          <w:shd w:val="clear" w:color="auto" w:fill="FFFFFF"/>
          <w:rtl/>
        </w:rPr>
        <w:t xml:space="preserve">وتزايد </w:t>
      </w:r>
      <w:r w:rsidR="00F71CA9">
        <w:rPr>
          <w:rFonts w:ascii="Simplified Arabic" w:eastAsia="Times New Roman" w:hAnsi="Simplified Arabic" w:cs="Simplified Arabic" w:hint="cs"/>
          <w:color w:val="222222"/>
          <w:sz w:val="24"/>
          <w:szCs w:val="24"/>
          <w:shd w:val="clear" w:color="auto" w:fill="FFFFFF"/>
          <w:rtl/>
        </w:rPr>
        <w:t>إجمالي</w:t>
      </w:r>
      <w:r>
        <w:rPr>
          <w:rFonts w:ascii="Simplified Arabic" w:eastAsia="Times New Roman" w:hAnsi="Simplified Arabic" w:cs="Simplified Arabic" w:hint="cs"/>
          <w:color w:val="222222"/>
          <w:sz w:val="24"/>
          <w:szCs w:val="24"/>
          <w:shd w:val="clear" w:color="auto" w:fill="FFFFFF"/>
          <w:rtl/>
        </w:rPr>
        <w:t xml:space="preserve"> حركة الركاب </w:t>
      </w:r>
      <w:r w:rsidR="00B942B3">
        <w:rPr>
          <w:rFonts w:ascii="Simplified Arabic" w:eastAsia="Times New Roman" w:hAnsi="Simplified Arabic" w:cs="Simplified Arabic" w:hint="cs"/>
          <w:color w:val="222222"/>
          <w:sz w:val="24"/>
          <w:szCs w:val="24"/>
          <w:shd w:val="clear" w:color="auto" w:fill="FFFFFF"/>
          <w:rtl/>
        </w:rPr>
        <w:t xml:space="preserve">من حوالى 29 مليون راكب عام 2016/2017 لحوالي 78 مليون راكب عام 2029/2030، وتزايد </w:t>
      </w:r>
      <w:r w:rsidR="00B942B3" w:rsidRPr="00B942B3">
        <w:rPr>
          <w:rFonts w:ascii="Simplified Arabic" w:eastAsia="Times New Roman" w:hAnsi="Simplified Arabic" w:cs="Simplified Arabic"/>
          <w:color w:val="222222"/>
          <w:sz w:val="24"/>
          <w:szCs w:val="24"/>
          <w:shd w:val="clear" w:color="auto" w:fill="FFFFFF"/>
          <w:rtl/>
        </w:rPr>
        <w:t xml:space="preserve">إجمالى حركة الطائرات على مستوى الجمهورية </w:t>
      </w:r>
      <w:r w:rsidR="00B942B3">
        <w:rPr>
          <w:rFonts w:ascii="Simplified Arabic" w:eastAsia="Times New Roman" w:hAnsi="Simplified Arabic" w:cs="Simplified Arabic" w:hint="cs"/>
          <w:color w:val="222222"/>
          <w:sz w:val="24"/>
          <w:szCs w:val="24"/>
          <w:shd w:val="clear" w:color="auto" w:fill="FFFFFF"/>
          <w:rtl/>
        </w:rPr>
        <w:t>من حوالى 283 ألف حركة عام 2016/2017 إلى حوالى 672 ألف حركة عام 2029/2030.</w:t>
      </w:r>
      <w:r w:rsidR="00B942B3" w:rsidRPr="00B942B3">
        <w:rPr>
          <w:rFonts w:ascii="Simplified Arabic" w:eastAsia="Times New Roman" w:hAnsi="Simplified Arabic" w:cs="Simplified Arabic"/>
          <w:color w:val="222222"/>
          <w:sz w:val="24"/>
          <w:szCs w:val="24"/>
          <w:shd w:val="clear" w:color="auto" w:fill="FFFFFF"/>
          <w:rtl/>
        </w:rPr>
        <w:t xml:space="preserve">      </w:t>
      </w:r>
    </w:p>
    <w:p w:rsidR="0002509B" w:rsidRDefault="0002509B" w:rsidP="00916B16">
      <w:pPr>
        <w:bidi/>
        <w:spacing w:after="0"/>
        <w:jc w:val="center"/>
        <w:rPr>
          <w:rFonts w:ascii="Simplified Arabic" w:eastAsia="Times New Roman" w:hAnsi="Simplified Arabic" w:cs="Simplified Arabic"/>
          <w:b/>
          <w:bCs/>
          <w:color w:val="222222"/>
          <w:sz w:val="28"/>
          <w:szCs w:val="28"/>
          <w:shd w:val="clear" w:color="auto" w:fill="FFFFFF"/>
          <w:rtl/>
        </w:rPr>
      </w:pPr>
    </w:p>
    <w:p w:rsidR="0002509B" w:rsidRDefault="0002509B" w:rsidP="0002509B">
      <w:pPr>
        <w:bidi/>
        <w:spacing w:after="0"/>
        <w:jc w:val="center"/>
        <w:rPr>
          <w:rFonts w:ascii="Simplified Arabic" w:eastAsia="Times New Roman" w:hAnsi="Simplified Arabic" w:cs="Simplified Arabic"/>
          <w:b/>
          <w:bCs/>
          <w:color w:val="222222"/>
          <w:sz w:val="28"/>
          <w:szCs w:val="28"/>
          <w:shd w:val="clear" w:color="auto" w:fill="FFFFFF"/>
          <w:rtl/>
        </w:rPr>
      </w:pPr>
    </w:p>
    <w:p w:rsidR="0002509B" w:rsidRDefault="0002509B" w:rsidP="0002509B">
      <w:pPr>
        <w:bidi/>
        <w:spacing w:after="0"/>
        <w:jc w:val="center"/>
        <w:rPr>
          <w:rFonts w:ascii="Simplified Arabic" w:eastAsia="Times New Roman" w:hAnsi="Simplified Arabic" w:cs="Simplified Arabic"/>
          <w:b/>
          <w:bCs/>
          <w:color w:val="222222"/>
          <w:sz w:val="28"/>
          <w:szCs w:val="28"/>
          <w:shd w:val="clear" w:color="auto" w:fill="FFFFFF"/>
          <w:rtl/>
        </w:rPr>
      </w:pPr>
    </w:p>
    <w:p w:rsidR="00BF7C92" w:rsidRDefault="00BF7C92" w:rsidP="0002509B">
      <w:pPr>
        <w:bidi/>
        <w:spacing w:after="0"/>
        <w:jc w:val="center"/>
        <w:rPr>
          <w:rFonts w:ascii="Simplified Arabic" w:eastAsia="Times New Roman" w:hAnsi="Simplified Arabic" w:cs="Simplified Arabic"/>
          <w:b/>
          <w:bCs/>
          <w:color w:val="222222"/>
          <w:sz w:val="28"/>
          <w:szCs w:val="28"/>
          <w:shd w:val="clear" w:color="auto" w:fill="FFFFFF"/>
          <w:rtl/>
        </w:rPr>
      </w:pPr>
    </w:p>
    <w:p w:rsidR="00BF7C92" w:rsidRDefault="00BF7C92" w:rsidP="00BF7C92">
      <w:pPr>
        <w:bidi/>
        <w:spacing w:after="0"/>
        <w:jc w:val="center"/>
        <w:rPr>
          <w:rFonts w:ascii="Simplified Arabic" w:eastAsia="Times New Roman" w:hAnsi="Simplified Arabic" w:cs="Simplified Arabic"/>
          <w:b/>
          <w:bCs/>
          <w:color w:val="222222"/>
          <w:sz w:val="28"/>
          <w:szCs w:val="28"/>
          <w:shd w:val="clear" w:color="auto" w:fill="FFFFFF"/>
          <w:rtl/>
        </w:rPr>
      </w:pPr>
    </w:p>
    <w:p w:rsidR="00BF7C92" w:rsidRDefault="00BF7C92" w:rsidP="00BF7C92">
      <w:pPr>
        <w:bidi/>
        <w:spacing w:after="0"/>
        <w:jc w:val="center"/>
        <w:rPr>
          <w:rFonts w:ascii="Simplified Arabic" w:eastAsia="Times New Roman" w:hAnsi="Simplified Arabic" w:cs="Simplified Arabic"/>
          <w:b/>
          <w:bCs/>
          <w:color w:val="222222"/>
          <w:sz w:val="28"/>
          <w:szCs w:val="28"/>
          <w:shd w:val="clear" w:color="auto" w:fill="FFFFFF"/>
          <w:rtl/>
        </w:rPr>
      </w:pPr>
    </w:p>
    <w:p w:rsidR="00BF7C92" w:rsidRDefault="00BF7C92" w:rsidP="00BF7C92">
      <w:pPr>
        <w:bidi/>
        <w:spacing w:after="0"/>
        <w:jc w:val="center"/>
        <w:rPr>
          <w:rFonts w:ascii="Simplified Arabic" w:eastAsia="Times New Roman" w:hAnsi="Simplified Arabic" w:cs="Simplified Arabic"/>
          <w:b/>
          <w:bCs/>
          <w:color w:val="222222"/>
          <w:sz w:val="28"/>
          <w:szCs w:val="28"/>
          <w:shd w:val="clear" w:color="auto" w:fill="FFFFFF"/>
          <w:rtl/>
        </w:rPr>
      </w:pPr>
    </w:p>
    <w:p w:rsidR="00BF7C92" w:rsidRDefault="00BF7C92" w:rsidP="00BF7C92">
      <w:pPr>
        <w:bidi/>
        <w:spacing w:after="0"/>
        <w:jc w:val="center"/>
        <w:rPr>
          <w:rFonts w:ascii="Simplified Arabic" w:eastAsia="Times New Roman" w:hAnsi="Simplified Arabic" w:cs="Simplified Arabic"/>
          <w:b/>
          <w:bCs/>
          <w:color w:val="222222"/>
          <w:sz w:val="28"/>
          <w:szCs w:val="28"/>
          <w:shd w:val="clear" w:color="auto" w:fill="FFFFFF"/>
          <w:rtl/>
        </w:rPr>
      </w:pPr>
    </w:p>
    <w:p w:rsidR="00906830" w:rsidRPr="00117AA4" w:rsidRDefault="00916B16" w:rsidP="00BF7C92">
      <w:pPr>
        <w:bidi/>
        <w:spacing w:after="0"/>
        <w:jc w:val="center"/>
        <w:rPr>
          <w:rFonts w:ascii="Simplified Arabic" w:eastAsia="Times New Roman" w:hAnsi="Simplified Arabic" w:cs="Simplified Arabic"/>
          <w:b/>
          <w:bCs/>
          <w:color w:val="222222"/>
          <w:sz w:val="28"/>
          <w:szCs w:val="28"/>
          <w:shd w:val="clear" w:color="auto" w:fill="FFFFFF"/>
          <w:rtl/>
        </w:rPr>
      </w:pPr>
      <w:r w:rsidRPr="00117AA4">
        <w:rPr>
          <w:rFonts w:ascii="Simplified Arabic" w:eastAsia="Times New Roman" w:hAnsi="Simplified Arabic" w:cs="Simplified Arabic" w:hint="cs"/>
          <w:b/>
          <w:bCs/>
          <w:color w:val="222222"/>
          <w:sz w:val="28"/>
          <w:szCs w:val="28"/>
          <w:shd w:val="clear" w:color="auto" w:fill="FFFFFF"/>
          <w:rtl/>
        </w:rPr>
        <w:lastRenderedPageBreak/>
        <w:t>جدول رقم (1): المؤشرات الاقتصادية للتنمية المستدامة الخاصة بقطاع الطيران المدنى</w:t>
      </w:r>
    </w:p>
    <w:tbl>
      <w:tblPr>
        <w:tblStyle w:val="TableGrid"/>
        <w:bidiVisual/>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42"/>
        <w:gridCol w:w="1433"/>
        <w:gridCol w:w="1371"/>
        <w:gridCol w:w="1371"/>
        <w:gridCol w:w="1212"/>
        <w:gridCol w:w="1401"/>
      </w:tblGrid>
      <w:tr w:rsidR="00F3643C" w:rsidTr="00117AA4">
        <w:trPr>
          <w:trHeight w:val="796"/>
        </w:trPr>
        <w:tc>
          <w:tcPr>
            <w:tcW w:w="3042" w:type="dxa"/>
            <w:shd w:val="clear" w:color="auto" w:fill="31849B" w:themeFill="accent5" w:themeFillShade="BF"/>
            <w:vAlign w:val="center"/>
          </w:tcPr>
          <w:p w:rsidR="00906830" w:rsidRPr="00117AA4" w:rsidRDefault="00906830" w:rsidP="00906830">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المؤشر</w:t>
            </w:r>
          </w:p>
        </w:tc>
        <w:tc>
          <w:tcPr>
            <w:tcW w:w="1433" w:type="dxa"/>
            <w:shd w:val="clear" w:color="auto" w:fill="31849B" w:themeFill="accent5" w:themeFillShade="BF"/>
            <w:vAlign w:val="center"/>
          </w:tcPr>
          <w:p w:rsidR="00906830" w:rsidRPr="00117AA4" w:rsidRDefault="00906830" w:rsidP="00906830">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القيمة الحالية</w:t>
            </w:r>
          </w:p>
          <w:p w:rsidR="00906830" w:rsidRPr="00117AA4" w:rsidRDefault="00906830" w:rsidP="00906830">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16/2017</w:t>
            </w:r>
          </w:p>
        </w:tc>
        <w:tc>
          <w:tcPr>
            <w:tcW w:w="1365" w:type="dxa"/>
            <w:shd w:val="clear" w:color="auto" w:fill="31849B" w:themeFill="accent5" w:themeFillShade="BF"/>
            <w:vAlign w:val="center"/>
          </w:tcPr>
          <w:p w:rsidR="00906830" w:rsidRPr="00117AA4" w:rsidRDefault="00906830" w:rsidP="00906830">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 2019/2020</w:t>
            </w:r>
          </w:p>
        </w:tc>
        <w:tc>
          <w:tcPr>
            <w:tcW w:w="1365" w:type="dxa"/>
            <w:shd w:val="clear" w:color="auto" w:fill="31849B" w:themeFill="accent5" w:themeFillShade="BF"/>
            <w:vAlign w:val="center"/>
          </w:tcPr>
          <w:p w:rsidR="00906830" w:rsidRPr="00117AA4" w:rsidRDefault="00906830" w:rsidP="00906830">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906830" w:rsidRPr="00117AA4" w:rsidRDefault="00906830" w:rsidP="00906830">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2020/2021</w:t>
            </w:r>
          </w:p>
        </w:tc>
        <w:tc>
          <w:tcPr>
            <w:tcW w:w="1212" w:type="dxa"/>
            <w:shd w:val="clear" w:color="auto" w:fill="31849B" w:themeFill="accent5" w:themeFillShade="BF"/>
          </w:tcPr>
          <w:p w:rsidR="00906830" w:rsidRPr="00117AA4" w:rsidRDefault="00906830" w:rsidP="00906830">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906830" w:rsidRPr="00117AA4" w:rsidRDefault="00906830" w:rsidP="00906830">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24/2025</w:t>
            </w:r>
          </w:p>
        </w:tc>
        <w:tc>
          <w:tcPr>
            <w:tcW w:w="1401" w:type="dxa"/>
            <w:shd w:val="clear" w:color="auto" w:fill="31849B" w:themeFill="accent5" w:themeFillShade="BF"/>
            <w:vAlign w:val="center"/>
          </w:tcPr>
          <w:p w:rsidR="00906830" w:rsidRPr="00117AA4" w:rsidRDefault="00906830" w:rsidP="00906830">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906830" w:rsidRPr="00117AA4" w:rsidRDefault="00906830" w:rsidP="00906830">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29/2030</w:t>
            </w:r>
          </w:p>
        </w:tc>
      </w:tr>
      <w:tr w:rsidR="00117AA4" w:rsidTr="00117AA4">
        <w:trPr>
          <w:trHeight w:val="1202"/>
        </w:trPr>
        <w:tc>
          <w:tcPr>
            <w:tcW w:w="3042" w:type="dxa"/>
            <w:shd w:val="clear" w:color="auto" w:fill="FBD4B4" w:themeFill="accent6" w:themeFillTint="66"/>
            <w:vAlign w:val="center"/>
          </w:tcPr>
          <w:p w:rsidR="00F3643C" w:rsidRPr="00117AA4" w:rsidRDefault="00BF7C92"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إجمالي</w:t>
            </w:r>
            <w:r w:rsidR="00F3643C" w:rsidRPr="00117AA4">
              <w:rPr>
                <w:rFonts w:ascii="Simplified Arabic" w:hAnsi="Simplified Arabic" w:cs="Simplified Arabic"/>
                <w:b/>
                <w:bCs/>
                <w:color w:val="0D0D0D" w:themeColor="text1" w:themeTint="F2"/>
                <w:sz w:val="24"/>
                <w:szCs w:val="24"/>
                <w:rtl/>
                <w:lang w:bidi="ar-EG"/>
              </w:rPr>
              <w:t xml:space="preserve"> الطاقة </w:t>
            </w:r>
            <w:r w:rsidRPr="00117AA4">
              <w:rPr>
                <w:rFonts w:ascii="Simplified Arabic" w:hAnsi="Simplified Arabic" w:cs="Simplified Arabic" w:hint="cs"/>
                <w:b/>
                <w:bCs/>
                <w:color w:val="0D0D0D" w:themeColor="text1" w:themeTint="F2"/>
                <w:sz w:val="24"/>
                <w:szCs w:val="24"/>
                <w:rtl/>
                <w:lang w:bidi="ar-EG"/>
              </w:rPr>
              <w:t>الاس</w:t>
            </w:r>
            <w:r>
              <w:rPr>
                <w:rFonts w:ascii="Simplified Arabic" w:hAnsi="Simplified Arabic" w:cs="Simplified Arabic" w:hint="cs"/>
                <w:b/>
                <w:bCs/>
                <w:color w:val="0D0D0D" w:themeColor="text1" w:themeTint="F2"/>
                <w:sz w:val="24"/>
                <w:szCs w:val="24"/>
                <w:rtl/>
                <w:lang w:bidi="ar-EG"/>
              </w:rPr>
              <w:t>تيعابية</w:t>
            </w:r>
            <w:r w:rsidR="00117AA4">
              <w:rPr>
                <w:rFonts w:ascii="Simplified Arabic" w:hAnsi="Simplified Arabic" w:cs="Simplified Arabic"/>
                <w:b/>
                <w:bCs/>
                <w:color w:val="0D0D0D" w:themeColor="text1" w:themeTint="F2"/>
                <w:sz w:val="24"/>
                <w:szCs w:val="24"/>
                <w:rtl/>
                <w:lang w:bidi="ar-EG"/>
              </w:rPr>
              <w:t xml:space="preserve"> للمطارات المصرية </w:t>
            </w:r>
            <w:r w:rsidR="00F3643C" w:rsidRPr="00117AA4">
              <w:rPr>
                <w:rFonts w:ascii="Simplified Arabic" w:hAnsi="Simplified Arabic" w:cs="Simplified Arabic"/>
                <w:b/>
                <w:bCs/>
                <w:color w:val="0D0D0D" w:themeColor="text1" w:themeTint="F2"/>
                <w:sz w:val="24"/>
                <w:szCs w:val="24"/>
                <w:rtl/>
                <w:lang w:bidi="ar-EG"/>
              </w:rPr>
              <w:t>( مليون راكب / سنوياً )</w:t>
            </w:r>
          </w:p>
        </w:tc>
        <w:tc>
          <w:tcPr>
            <w:tcW w:w="1433" w:type="dxa"/>
            <w:shd w:val="clear" w:color="auto" w:fill="FBD4B4" w:themeFill="accent6" w:themeFillTint="66"/>
            <w:vAlign w:val="center"/>
          </w:tcPr>
          <w:p w:rsidR="00F3643C" w:rsidRPr="00117AA4" w:rsidRDefault="00F3643C" w:rsidP="00F3643C">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60</w:t>
            </w:r>
          </w:p>
        </w:tc>
        <w:tc>
          <w:tcPr>
            <w:tcW w:w="1365" w:type="dxa"/>
            <w:shd w:val="clear" w:color="auto" w:fill="FBD4B4" w:themeFill="accent6" w:themeFillTint="66"/>
            <w:vAlign w:val="center"/>
          </w:tcPr>
          <w:p w:rsidR="00F3643C" w:rsidRPr="00117AA4" w:rsidRDefault="00F3643C" w:rsidP="00F3643C">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60</w:t>
            </w:r>
          </w:p>
        </w:tc>
        <w:tc>
          <w:tcPr>
            <w:tcW w:w="1365" w:type="dxa"/>
            <w:shd w:val="clear" w:color="auto" w:fill="FBD4B4" w:themeFill="accent6" w:themeFillTint="66"/>
            <w:vAlign w:val="center"/>
          </w:tcPr>
          <w:p w:rsidR="00F3643C" w:rsidRPr="00117AA4" w:rsidRDefault="00F3643C" w:rsidP="00F3643C">
            <w:pPr>
              <w:bidi/>
              <w:jc w:val="center"/>
              <w:rPr>
                <w:rFonts w:ascii="Simplified Arabic" w:hAnsi="Simplified Arabic" w:cs="Simplified Arabic"/>
                <w:b/>
                <w:bCs/>
                <w:color w:val="0D0D0D" w:themeColor="text1" w:themeTint="F2"/>
                <w:sz w:val="24"/>
                <w:szCs w:val="24"/>
                <w:rtl/>
                <w:lang w:bidi="ar-EG"/>
              </w:rPr>
            </w:pPr>
            <w:r w:rsidRPr="00117AA4">
              <w:rPr>
                <w:rFonts w:ascii="Simplified Arabic" w:hAnsi="Simplified Arabic" w:cs="Simplified Arabic" w:hint="cs"/>
                <w:b/>
                <w:bCs/>
                <w:color w:val="0D0D0D" w:themeColor="text1" w:themeTint="F2"/>
                <w:sz w:val="24"/>
                <w:szCs w:val="24"/>
                <w:rtl/>
                <w:lang w:bidi="ar-EG"/>
              </w:rPr>
              <w:t>62</w:t>
            </w:r>
          </w:p>
        </w:tc>
        <w:tc>
          <w:tcPr>
            <w:tcW w:w="1212" w:type="dxa"/>
            <w:shd w:val="clear" w:color="auto" w:fill="FBD4B4" w:themeFill="accent6" w:themeFillTint="66"/>
            <w:vAlign w:val="center"/>
          </w:tcPr>
          <w:p w:rsidR="00F3643C" w:rsidRPr="00117AA4" w:rsidRDefault="00F3643C" w:rsidP="00F3643C">
            <w:pPr>
              <w:tabs>
                <w:tab w:val="right" w:pos="599"/>
              </w:tabs>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70</w:t>
            </w:r>
          </w:p>
        </w:tc>
        <w:tc>
          <w:tcPr>
            <w:tcW w:w="1401" w:type="dxa"/>
            <w:shd w:val="clear" w:color="auto" w:fill="FBD4B4" w:themeFill="accent6" w:themeFillTint="66"/>
            <w:vAlign w:val="center"/>
          </w:tcPr>
          <w:p w:rsidR="00F3643C" w:rsidRPr="00117AA4" w:rsidRDefault="00F3643C" w:rsidP="00F3643C">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88</w:t>
            </w:r>
          </w:p>
        </w:tc>
      </w:tr>
      <w:tr w:rsidR="00F3643C" w:rsidTr="00117AA4">
        <w:trPr>
          <w:trHeight w:val="1202"/>
        </w:trPr>
        <w:tc>
          <w:tcPr>
            <w:tcW w:w="3042" w:type="dxa"/>
            <w:vAlign w:val="center"/>
          </w:tcPr>
          <w:p w:rsidR="00F3643C" w:rsidRPr="00117AA4" w:rsidRDefault="00BF7C92"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إجمالي</w:t>
            </w:r>
            <w:r w:rsidR="00F3643C" w:rsidRPr="00117AA4">
              <w:rPr>
                <w:rFonts w:ascii="Simplified Arabic" w:hAnsi="Simplified Arabic" w:cs="Simplified Arabic"/>
                <w:b/>
                <w:bCs/>
                <w:color w:val="0D0D0D" w:themeColor="text1" w:themeTint="F2"/>
                <w:sz w:val="24"/>
                <w:szCs w:val="24"/>
                <w:rtl/>
                <w:lang w:bidi="ar-EG"/>
              </w:rPr>
              <w:t xml:space="preserve"> ح</w:t>
            </w:r>
            <w:r w:rsidR="00117AA4">
              <w:rPr>
                <w:rFonts w:ascii="Simplified Arabic" w:hAnsi="Simplified Arabic" w:cs="Simplified Arabic"/>
                <w:b/>
                <w:bCs/>
                <w:color w:val="0D0D0D" w:themeColor="text1" w:themeTint="F2"/>
                <w:sz w:val="24"/>
                <w:szCs w:val="24"/>
                <w:rtl/>
                <w:lang w:bidi="ar-EG"/>
              </w:rPr>
              <w:t xml:space="preserve">ركة الركاب على مستوى الجمهورية </w:t>
            </w:r>
            <w:r w:rsidR="00F3643C" w:rsidRPr="00117AA4">
              <w:rPr>
                <w:rFonts w:ascii="Simplified Arabic" w:hAnsi="Simplified Arabic" w:cs="Simplified Arabic"/>
                <w:b/>
                <w:bCs/>
                <w:color w:val="0D0D0D" w:themeColor="text1" w:themeTint="F2"/>
                <w:sz w:val="24"/>
                <w:szCs w:val="24"/>
                <w:rtl/>
                <w:lang w:bidi="ar-EG"/>
              </w:rPr>
              <w:t>( مليون راكب / سنوياً )</w:t>
            </w:r>
          </w:p>
        </w:tc>
        <w:tc>
          <w:tcPr>
            <w:tcW w:w="1433" w:type="dxa"/>
            <w:vAlign w:val="center"/>
          </w:tcPr>
          <w:p w:rsidR="00F3643C" w:rsidRPr="00117AA4" w:rsidRDefault="00F3643C" w:rsidP="00F3643C">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b/>
                <w:bCs/>
                <w:color w:val="0D0D0D" w:themeColor="text1" w:themeTint="F2"/>
                <w:sz w:val="24"/>
                <w:szCs w:val="24"/>
                <w:rtl/>
                <w:lang w:bidi="ar-EG"/>
              </w:rPr>
              <w:t>29</w:t>
            </w:r>
          </w:p>
        </w:tc>
        <w:tc>
          <w:tcPr>
            <w:tcW w:w="1365" w:type="dxa"/>
            <w:vAlign w:val="center"/>
          </w:tcPr>
          <w:p w:rsidR="00F3643C" w:rsidRPr="00117AA4" w:rsidRDefault="00F3643C" w:rsidP="00F3643C">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40</w:t>
            </w:r>
          </w:p>
        </w:tc>
        <w:tc>
          <w:tcPr>
            <w:tcW w:w="1365" w:type="dxa"/>
            <w:vAlign w:val="center"/>
          </w:tcPr>
          <w:p w:rsidR="00F3643C" w:rsidRPr="00117AA4" w:rsidRDefault="00F3643C" w:rsidP="00F3643C">
            <w:pPr>
              <w:bidi/>
              <w:jc w:val="center"/>
              <w:rPr>
                <w:rFonts w:ascii="Simplified Arabic" w:hAnsi="Simplified Arabic" w:cs="Simplified Arabic"/>
                <w:b/>
                <w:bCs/>
                <w:color w:val="0D0D0D" w:themeColor="text1" w:themeTint="F2"/>
                <w:sz w:val="24"/>
                <w:szCs w:val="24"/>
                <w:rtl/>
                <w:lang w:bidi="ar-EG"/>
              </w:rPr>
            </w:pPr>
            <w:r w:rsidRPr="00117AA4">
              <w:rPr>
                <w:rFonts w:ascii="Simplified Arabic" w:hAnsi="Simplified Arabic" w:cs="Simplified Arabic" w:hint="cs"/>
                <w:b/>
                <w:bCs/>
                <w:color w:val="0D0D0D" w:themeColor="text1" w:themeTint="F2"/>
                <w:sz w:val="24"/>
                <w:szCs w:val="24"/>
                <w:rtl/>
                <w:lang w:bidi="ar-EG"/>
              </w:rPr>
              <w:t>44</w:t>
            </w:r>
          </w:p>
        </w:tc>
        <w:tc>
          <w:tcPr>
            <w:tcW w:w="1212" w:type="dxa"/>
            <w:vAlign w:val="center"/>
          </w:tcPr>
          <w:p w:rsidR="00F3643C" w:rsidRPr="00117AA4" w:rsidRDefault="00F3643C" w:rsidP="00F3643C">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55</w:t>
            </w:r>
          </w:p>
        </w:tc>
        <w:tc>
          <w:tcPr>
            <w:tcW w:w="1401" w:type="dxa"/>
            <w:vAlign w:val="center"/>
          </w:tcPr>
          <w:p w:rsidR="00F3643C" w:rsidRPr="00117AA4" w:rsidRDefault="00F3643C" w:rsidP="00F3643C">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78</w:t>
            </w:r>
          </w:p>
        </w:tc>
      </w:tr>
      <w:tr w:rsidR="00117AA4" w:rsidTr="00117AA4">
        <w:trPr>
          <w:trHeight w:val="1202"/>
        </w:trPr>
        <w:tc>
          <w:tcPr>
            <w:tcW w:w="3042" w:type="dxa"/>
            <w:shd w:val="clear" w:color="auto" w:fill="FBD4B4" w:themeFill="accent6" w:themeFillTint="66"/>
            <w:vAlign w:val="center"/>
          </w:tcPr>
          <w:p w:rsidR="00F3643C" w:rsidRPr="00117AA4" w:rsidRDefault="00BF7C92"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إجمالي</w:t>
            </w:r>
            <w:r w:rsidR="00F3643C" w:rsidRPr="00117AA4">
              <w:rPr>
                <w:rFonts w:ascii="Simplified Arabic" w:hAnsi="Simplified Arabic" w:cs="Simplified Arabic"/>
                <w:b/>
                <w:bCs/>
                <w:color w:val="0D0D0D" w:themeColor="text1" w:themeTint="F2"/>
                <w:sz w:val="24"/>
                <w:szCs w:val="24"/>
                <w:rtl/>
                <w:lang w:bidi="ar-EG"/>
              </w:rPr>
              <w:t xml:space="preserve"> حركة الطا</w:t>
            </w:r>
            <w:r w:rsidR="00117AA4">
              <w:rPr>
                <w:rFonts w:ascii="Simplified Arabic" w:hAnsi="Simplified Arabic" w:cs="Simplified Arabic"/>
                <w:b/>
                <w:bCs/>
                <w:color w:val="0D0D0D" w:themeColor="text1" w:themeTint="F2"/>
                <w:sz w:val="24"/>
                <w:szCs w:val="24"/>
                <w:rtl/>
                <w:lang w:bidi="ar-EG"/>
              </w:rPr>
              <w:t xml:space="preserve">ئرات على مستوى الجمهورية </w:t>
            </w:r>
            <w:r w:rsidR="00F3643C" w:rsidRPr="00117AA4">
              <w:rPr>
                <w:rFonts w:ascii="Simplified Arabic" w:hAnsi="Simplified Arabic" w:cs="Simplified Arabic"/>
                <w:b/>
                <w:bCs/>
                <w:color w:val="0D0D0D" w:themeColor="text1" w:themeTint="F2"/>
                <w:sz w:val="24"/>
                <w:szCs w:val="24"/>
                <w:rtl/>
                <w:lang w:bidi="ar-EG"/>
              </w:rPr>
              <w:t>( ألف حركة / سنوياً )</w:t>
            </w:r>
          </w:p>
        </w:tc>
        <w:tc>
          <w:tcPr>
            <w:tcW w:w="1433" w:type="dxa"/>
            <w:shd w:val="clear" w:color="auto" w:fill="FBD4B4" w:themeFill="accent6" w:themeFillTint="66"/>
            <w:vAlign w:val="center"/>
          </w:tcPr>
          <w:p w:rsidR="00F3643C" w:rsidRPr="00117AA4" w:rsidRDefault="00F3643C" w:rsidP="00F3643C">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283</w:t>
            </w:r>
          </w:p>
        </w:tc>
        <w:tc>
          <w:tcPr>
            <w:tcW w:w="1365" w:type="dxa"/>
            <w:shd w:val="clear" w:color="auto" w:fill="FBD4B4" w:themeFill="accent6" w:themeFillTint="66"/>
            <w:vAlign w:val="center"/>
          </w:tcPr>
          <w:p w:rsidR="00F3643C" w:rsidRPr="00117AA4" w:rsidRDefault="00F3643C" w:rsidP="00F3643C">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373</w:t>
            </w:r>
          </w:p>
        </w:tc>
        <w:tc>
          <w:tcPr>
            <w:tcW w:w="1365" w:type="dxa"/>
            <w:shd w:val="clear" w:color="auto" w:fill="FBD4B4" w:themeFill="accent6" w:themeFillTint="66"/>
            <w:vAlign w:val="center"/>
          </w:tcPr>
          <w:p w:rsidR="00F3643C" w:rsidRPr="00117AA4" w:rsidRDefault="00F3643C" w:rsidP="00F3643C">
            <w:pPr>
              <w:bidi/>
              <w:jc w:val="center"/>
              <w:rPr>
                <w:rFonts w:ascii="Simplified Arabic" w:hAnsi="Simplified Arabic" w:cs="Simplified Arabic"/>
                <w:b/>
                <w:bCs/>
                <w:color w:val="0D0D0D" w:themeColor="text1" w:themeTint="F2"/>
                <w:sz w:val="24"/>
                <w:szCs w:val="24"/>
                <w:rtl/>
                <w:lang w:bidi="ar-EG"/>
              </w:rPr>
            </w:pPr>
            <w:r w:rsidRPr="00117AA4">
              <w:rPr>
                <w:rFonts w:ascii="Simplified Arabic" w:hAnsi="Simplified Arabic" w:cs="Simplified Arabic" w:hint="cs"/>
                <w:b/>
                <w:bCs/>
                <w:color w:val="0D0D0D" w:themeColor="text1" w:themeTint="F2"/>
                <w:sz w:val="24"/>
                <w:szCs w:val="24"/>
                <w:rtl/>
                <w:lang w:bidi="ar-EG"/>
              </w:rPr>
              <w:t>403</w:t>
            </w:r>
          </w:p>
        </w:tc>
        <w:tc>
          <w:tcPr>
            <w:tcW w:w="1212" w:type="dxa"/>
            <w:shd w:val="clear" w:color="auto" w:fill="FBD4B4" w:themeFill="accent6" w:themeFillTint="66"/>
            <w:vAlign w:val="center"/>
          </w:tcPr>
          <w:p w:rsidR="00F3643C" w:rsidRPr="00117AA4" w:rsidRDefault="00F3643C" w:rsidP="00F3643C">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522</w:t>
            </w:r>
          </w:p>
        </w:tc>
        <w:tc>
          <w:tcPr>
            <w:tcW w:w="1401" w:type="dxa"/>
            <w:shd w:val="clear" w:color="auto" w:fill="FBD4B4" w:themeFill="accent6" w:themeFillTint="66"/>
            <w:vAlign w:val="center"/>
          </w:tcPr>
          <w:p w:rsidR="00F3643C" w:rsidRPr="00117AA4" w:rsidRDefault="00F3643C" w:rsidP="00F3643C">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672</w:t>
            </w:r>
          </w:p>
        </w:tc>
      </w:tr>
    </w:tbl>
    <w:p w:rsidR="00906830" w:rsidRDefault="00916B16" w:rsidP="00906830">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المصدر:</w:t>
      </w:r>
      <w:r w:rsidR="003073AD">
        <w:rPr>
          <w:rFonts w:ascii="Simplified Arabic" w:eastAsia="Times New Roman" w:hAnsi="Simplified Arabic" w:cs="Simplified Arabic" w:hint="cs"/>
          <w:color w:val="222222"/>
          <w:sz w:val="24"/>
          <w:szCs w:val="24"/>
          <w:shd w:val="clear" w:color="auto" w:fill="FFFFFF"/>
          <w:rtl/>
        </w:rPr>
        <w:t xml:space="preserve"> استراتيجية التنمية المستدامة رؤية مصر 2030</w:t>
      </w:r>
    </w:p>
    <w:p w:rsidR="00117AA4" w:rsidRDefault="00117AA4" w:rsidP="00117AA4">
      <w:pPr>
        <w:bidi/>
        <w:spacing w:after="0" w:line="360" w:lineRule="auto"/>
        <w:jc w:val="both"/>
        <w:rPr>
          <w:rFonts w:ascii="Simplified Arabic" w:eastAsia="Times New Roman" w:hAnsi="Simplified Arabic" w:cs="Simplified Arabic"/>
          <w:color w:val="222222"/>
          <w:sz w:val="8"/>
          <w:szCs w:val="8"/>
          <w:shd w:val="clear" w:color="auto" w:fill="FFFFFF"/>
          <w:rtl/>
        </w:rPr>
      </w:pPr>
    </w:p>
    <w:p w:rsidR="00117AA4" w:rsidRDefault="00117AA4" w:rsidP="00117AA4">
      <w:pPr>
        <w:bidi/>
        <w:spacing w:after="0" w:line="360" w:lineRule="auto"/>
        <w:jc w:val="both"/>
        <w:rPr>
          <w:rFonts w:ascii="Simplified Arabic" w:eastAsia="Times New Roman" w:hAnsi="Simplified Arabic" w:cs="Simplified Arabic"/>
          <w:color w:val="222222"/>
          <w:sz w:val="8"/>
          <w:szCs w:val="8"/>
          <w:shd w:val="clear" w:color="auto" w:fill="FFFFFF"/>
          <w:rtl/>
        </w:rPr>
      </w:pPr>
    </w:p>
    <w:p w:rsidR="007F1ED6" w:rsidRDefault="00352579" w:rsidP="0002509B">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وتوضح</w:t>
      </w:r>
      <w:r w:rsidR="00B942B3">
        <w:rPr>
          <w:rFonts w:ascii="Simplified Arabic" w:eastAsia="Times New Roman" w:hAnsi="Simplified Arabic" w:cs="Simplified Arabic" w:hint="cs"/>
          <w:color w:val="222222"/>
          <w:sz w:val="24"/>
          <w:szCs w:val="24"/>
          <w:shd w:val="clear" w:color="auto" w:fill="FFFFFF"/>
          <w:rtl/>
        </w:rPr>
        <w:t xml:space="preserve"> الجداول</w:t>
      </w:r>
      <w:r>
        <w:rPr>
          <w:rFonts w:ascii="Simplified Arabic" w:eastAsia="Times New Roman" w:hAnsi="Simplified Arabic" w:cs="Simplified Arabic" w:hint="cs"/>
          <w:color w:val="222222"/>
          <w:sz w:val="24"/>
          <w:szCs w:val="24"/>
          <w:shd w:val="clear" w:color="auto" w:fill="FFFFFF"/>
          <w:rtl/>
        </w:rPr>
        <w:t xml:space="preserve"> التالية</w:t>
      </w:r>
      <w:r w:rsidR="00B942B3">
        <w:rPr>
          <w:rFonts w:ascii="Simplified Arabic" w:eastAsia="Times New Roman" w:hAnsi="Simplified Arabic" w:cs="Simplified Arabic" w:hint="cs"/>
          <w:color w:val="222222"/>
          <w:sz w:val="24"/>
          <w:szCs w:val="24"/>
          <w:shd w:val="clear" w:color="auto" w:fill="FFFFFF"/>
          <w:rtl/>
        </w:rPr>
        <w:t xml:space="preserve"> </w:t>
      </w:r>
      <w:r>
        <w:rPr>
          <w:rFonts w:ascii="Simplified Arabic" w:eastAsia="Times New Roman" w:hAnsi="Simplified Arabic" w:cs="Simplified Arabic" w:hint="cs"/>
          <w:color w:val="222222"/>
          <w:sz w:val="24"/>
          <w:szCs w:val="24"/>
          <w:shd w:val="clear" w:color="auto" w:fill="FFFFFF"/>
          <w:rtl/>
        </w:rPr>
        <w:t>التغيرات</w:t>
      </w:r>
      <w:r w:rsidR="00B942B3">
        <w:rPr>
          <w:rFonts w:ascii="Simplified Arabic" w:eastAsia="Times New Roman" w:hAnsi="Simplified Arabic" w:cs="Simplified Arabic" w:hint="cs"/>
          <w:color w:val="222222"/>
          <w:sz w:val="24"/>
          <w:szCs w:val="24"/>
          <w:shd w:val="clear" w:color="auto" w:fill="FFFFFF"/>
          <w:rtl/>
        </w:rPr>
        <w:t xml:space="preserve"> المتوقعة لقيم المؤشرات الاقتصادية للتنمية المستدامة بقطاع الطيران المدنى نتيجة لتناقص </w:t>
      </w:r>
      <w:r>
        <w:rPr>
          <w:rFonts w:ascii="Simplified Arabic" w:eastAsia="Times New Roman" w:hAnsi="Simplified Arabic" w:cs="Simplified Arabic" w:hint="cs"/>
          <w:color w:val="222222"/>
          <w:sz w:val="24"/>
          <w:szCs w:val="24"/>
          <w:shd w:val="clear" w:color="auto" w:fill="FFFFFF"/>
          <w:rtl/>
        </w:rPr>
        <w:t xml:space="preserve">قيمة المؤشرات </w:t>
      </w:r>
      <w:r w:rsidR="00B942B3">
        <w:rPr>
          <w:rFonts w:ascii="Simplified Arabic" w:eastAsia="Times New Roman" w:hAnsi="Simplified Arabic" w:cs="Simplified Arabic" w:hint="cs"/>
          <w:color w:val="222222"/>
          <w:sz w:val="24"/>
          <w:szCs w:val="24"/>
          <w:shd w:val="clear" w:color="auto" w:fill="FFFFFF"/>
          <w:rtl/>
        </w:rPr>
        <w:t xml:space="preserve">بحوالى 10% </w:t>
      </w:r>
      <w:r>
        <w:rPr>
          <w:rFonts w:ascii="Simplified Arabic" w:eastAsia="Times New Roman" w:hAnsi="Simplified Arabic" w:cs="Simplified Arabic" w:hint="cs"/>
          <w:color w:val="222222"/>
          <w:sz w:val="24"/>
          <w:szCs w:val="24"/>
          <w:shd w:val="clear" w:color="auto" w:fill="FFFFFF"/>
          <w:rtl/>
        </w:rPr>
        <w:t xml:space="preserve">(جدول رقم 2) </w:t>
      </w:r>
      <w:r w:rsidR="00BF7C92">
        <w:rPr>
          <w:rFonts w:ascii="Simplified Arabic" w:eastAsia="Times New Roman" w:hAnsi="Simplified Arabic" w:cs="Simplified Arabic" w:hint="cs"/>
          <w:color w:val="222222"/>
          <w:sz w:val="24"/>
          <w:szCs w:val="24"/>
          <w:shd w:val="clear" w:color="auto" w:fill="FFFFFF"/>
          <w:rtl/>
        </w:rPr>
        <w:t>وبحوالي</w:t>
      </w:r>
      <w:r>
        <w:rPr>
          <w:rFonts w:ascii="Simplified Arabic" w:eastAsia="Times New Roman" w:hAnsi="Simplified Arabic" w:cs="Simplified Arabic" w:hint="cs"/>
          <w:color w:val="222222"/>
          <w:sz w:val="24"/>
          <w:szCs w:val="24"/>
          <w:shd w:val="clear" w:color="auto" w:fill="FFFFFF"/>
          <w:rtl/>
        </w:rPr>
        <w:t xml:space="preserve"> 15% (جدول رقم 3) ، وحوالى 25% (جدول رقم 4) </w:t>
      </w:r>
      <w:r w:rsidR="00B942B3">
        <w:rPr>
          <w:rFonts w:ascii="Simplified Arabic" w:eastAsia="Times New Roman" w:hAnsi="Simplified Arabic" w:cs="Simplified Arabic" w:hint="cs"/>
          <w:color w:val="222222"/>
          <w:sz w:val="24"/>
          <w:szCs w:val="24"/>
          <w:shd w:val="clear" w:color="auto" w:fill="FFFFFF"/>
          <w:rtl/>
        </w:rPr>
        <w:t>عن قيمتها المستهدفة خلال الاعوام 2019/2020، 2020/2021</w:t>
      </w:r>
      <w:r>
        <w:rPr>
          <w:rFonts w:ascii="Simplified Arabic" w:eastAsia="Times New Roman" w:hAnsi="Simplified Arabic" w:cs="Simplified Arabic" w:hint="cs"/>
          <w:color w:val="222222"/>
          <w:sz w:val="24"/>
          <w:szCs w:val="24"/>
          <w:shd w:val="clear" w:color="auto" w:fill="FFFFFF"/>
          <w:rtl/>
        </w:rPr>
        <w:t>.</w:t>
      </w:r>
    </w:p>
    <w:p w:rsidR="0002509B" w:rsidRDefault="0002509B" w:rsidP="0002509B">
      <w:pPr>
        <w:bidi/>
        <w:spacing w:after="0"/>
        <w:jc w:val="both"/>
        <w:rPr>
          <w:rFonts w:ascii="Simplified Arabic" w:eastAsia="Times New Roman" w:hAnsi="Simplified Arabic" w:cs="Simplified Arabic"/>
          <w:color w:val="222222"/>
          <w:sz w:val="24"/>
          <w:szCs w:val="24"/>
          <w:shd w:val="clear" w:color="auto" w:fill="FFFFFF"/>
          <w:rtl/>
        </w:rPr>
      </w:pPr>
    </w:p>
    <w:p w:rsidR="00916B16" w:rsidRPr="00117AA4" w:rsidRDefault="00916B16" w:rsidP="00117AA4">
      <w:pPr>
        <w:bidi/>
        <w:spacing w:after="0"/>
        <w:jc w:val="center"/>
        <w:rPr>
          <w:rFonts w:ascii="Simplified Arabic" w:eastAsia="Times New Roman" w:hAnsi="Simplified Arabic" w:cs="Simplified Arabic"/>
          <w:b/>
          <w:bCs/>
          <w:color w:val="222222"/>
          <w:sz w:val="28"/>
          <w:szCs w:val="28"/>
          <w:shd w:val="clear" w:color="auto" w:fill="FFFFFF"/>
          <w:rtl/>
        </w:rPr>
      </w:pPr>
      <w:r w:rsidRPr="00117AA4">
        <w:rPr>
          <w:rFonts w:ascii="Simplified Arabic" w:eastAsia="Times New Roman" w:hAnsi="Simplified Arabic" w:cs="Simplified Arabic" w:hint="cs"/>
          <w:b/>
          <w:bCs/>
          <w:color w:val="222222"/>
          <w:sz w:val="28"/>
          <w:szCs w:val="28"/>
          <w:shd w:val="clear" w:color="auto" w:fill="FFFFFF"/>
          <w:rtl/>
        </w:rPr>
        <w:t>جدول رقم (</w:t>
      </w:r>
      <w:r w:rsidR="00F644BB" w:rsidRPr="00117AA4">
        <w:rPr>
          <w:rFonts w:ascii="Simplified Arabic" w:eastAsia="Times New Roman" w:hAnsi="Simplified Arabic" w:cs="Simplified Arabic" w:hint="cs"/>
          <w:b/>
          <w:bCs/>
          <w:color w:val="222222"/>
          <w:sz w:val="28"/>
          <w:szCs w:val="28"/>
          <w:shd w:val="clear" w:color="auto" w:fill="FFFFFF"/>
          <w:rtl/>
        </w:rPr>
        <w:t>2</w:t>
      </w:r>
      <w:r w:rsidRPr="00117AA4">
        <w:rPr>
          <w:rFonts w:ascii="Simplified Arabic" w:eastAsia="Times New Roman" w:hAnsi="Simplified Arabic" w:cs="Simplified Arabic" w:hint="cs"/>
          <w:b/>
          <w:bCs/>
          <w:color w:val="222222"/>
          <w:sz w:val="28"/>
          <w:szCs w:val="28"/>
          <w:shd w:val="clear" w:color="auto" w:fill="FFFFFF"/>
          <w:rtl/>
        </w:rPr>
        <w:t xml:space="preserve">): </w:t>
      </w:r>
      <w:r w:rsidR="00352579" w:rsidRPr="00117AA4">
        <w:rPr>
          <w:rFonts w:ascii="Simplified Arabic" w:eastAsia="Times New Roman" w:hAnsi="Simplified Arabic" w:cs="Simplified Arabic" w:hint="cs"/>
          <w:b/>
          <w:bCs/>
          <w:color w:val="222222"/>
          <w:sz w:val="28"/>
          <w:szCs w:val="28"/>
          <w:shd w:val="clear" w:color="auto" w:fill="FFFFFF"/>
          <w:rtl/>
        </w:rPr>
        <w:t>التغيرات</w:t>
      </w:r>
      <w:r w:rsidR="00015B3F" w:rsidRPr="00117AA4">
        <w:rPr>
          <w:rFonts w:ascii="Simplified Arabic" w:eastAsia="Times New Roman" w:hAnsi="Simplified Arabic" w:cs="Simplified Arabic" w:hint="cs"/>
          <w:b/>
          <w:bCs/>
          <w:color w:val="222222"/>
          <w:sz w:val="28"/>
          <w:szCs w:val="28"/>
          <w:shd w:val="clear" w:color="auto" w:fill="FFFFFF"/>
          <w:rtl/>
        </w:rPr>
        <w:t xml:space="preserve"> المتوقعة في قيم </w:t>
      </w:r>
      <w:r w:rsidRPr="00117AA4">
        <w:rPr>
          <w:rFonts w:ascii="Simplified Arabic" w:eastAsia="Times New Roman" w:hAnsi="Simplified Arabic" w:cs="Simplified Arabic" w:hint="cs"/>
          <w:b/>
          <w:bCs/>
          <w:color w:val="222222"/>
          <w:sz w:val="28"/>
          <w:szCs w:val="28"/>
          <w:shd w:val="clear" w:color="auto" w:fill="FFFFFF"/>
          <w:rtl/>
        </w:rPr>
        <w:t>المؤشرات الاقتصادية للتنمية المستدامة الخاصة بقطاع الطيران المدنى</w:t>
      </w:r>
      <w:r w:rsidR="00117AA4">
        <w:rPr>
          <w:rFonts w:ascii="Simplified Arabic" w:eastAsia="Times New Roman" w:hAnsi="Simplified Arabic" w:cs="Simplified Arabic" w:hint="cs"/>
          <w:b/>
          <w:bCs/>
          <w:color w:val="222222"/>
          <w:sz w:val="28"/>
          <w:szCs w:val="28"/>
          <w:shd w:val="clear" w:color="auto" w:fill="FFFFFF"/>
          <w:rtl/>
        </w:rPr>
        <w:t xml:space="preserve"> </w:t>
      </w:r>
      <w:r w:rsidR="00015B3F" w:rsidRPr="00117AA4">
        <w:rPr>
          <w:rFonts w:ascii="Simplified Arabic" w:eastAsia="Times New Roman" w:hAnsi="Simplified Arabic" w:cs="Simplified Arabic" w:hint="cs"/>
          <w:b/>
          <w:bCs/>
          <w:color w:val="222222"/>
          <w:sz w:val="28"/>
          <w:szCs w:val="28"/>
          <w:shd w:val="clear" w:color="auto" w:fill="FFFFFF"/>
          <w:rtl/>
        </w:rPr>
        <w:t>وفق لنتائج السيناريو الاول ( خسائر بنسبة 10%)</w:t>
      </w:r>
    </w:p>
    <w:tbl>
      <w:tblPr>
        <w:tblStyle w:val="TableGrid"/>
        <w:bidiVisual/>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24"/>
        <w:gridCol w:w="1428"/>
        <w:gridCol w:w="1371"/>
        <w:gridCol w:w="1371"/>
        <w:gridCol w:w="1208"/>
        <w:gridCol w:w="1294"/>
      </w:tblGrid>
      <w:tr w:rsidR="00916B16" w:rsidTr="00117AA4">
        <w:trPr>
          <w:trHeight w:val="799"/>
        </w:trPr>
        <w:tc>
          <w:tcPr>
            <w:tcW w:w="3124" w:type="dxa"/>
            <w:shd w:val="clear" w:color="auto" w:fill="31849B" w:themeFill="accent5" w:themeFillShade="BF"/>
            <w:vAlign w:val="center"/>
          </w:tcPr>
          <w:p w:rsidR="00916B16" w:rsidRPr="00117AA4" w:rsidRDefault="00916B16"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المؤشر</w:t>
            </w:r>
          </w:p>
        </w:tc>
        <w:tc>
          <w:tcPr>
            <w:tcW w:w="1428" w:type="dxa"/>
            <w:shd w:val="clear" w:color="auto" w:fill="31849B" w:themeFill="accent5" w:themeFillShade="BF"/>
            <w:vAlign w:val="center"/>
          </w:tcPr>
          <w:p w:rsidR="00916B16" w:rsidRPr="00117AA4" w:rsidRDefault="00916B16" w:rsidP="00694D05">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القيمة الحالية</w:t>
            </w:r>
          </w:p>
          <w:p w:rsidR="00916B16" w:rsidRPr="00117AA4" w:rsidRDefault="00916B16"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16/2017</w:t>
            </w:r>
          </w:p>
        </w:tc>
        <w:tc>
          <w:tcPr>
            <w:tcW w:w="1359" w:type="dxa"/>
            <w:shd w:val="clear" w:color="auto" w:fill="31849B" w:themeFill="accent5" w:themeFillShade="BF"/>
            <w:vAlign w:val="center"/>
          </w:tcPr>
          <w:p w:rsidR="00916B16" w:rsidRPr="00117AA4" w:rsidRDefault="00FC7CD6"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r w:rsidR="00916B16"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 xml:space="preserve"> 2019/2020</w:t>
            </w:r>
          </w:p>
        </w:tc>
        <w:tc>
          <w:tcPr>
            <w:tcW w:w="1359" w:type="dxa"/>
            <w:shd w:val="clear" w:color="auto" w:fill="31849B" w:themeFill="accent5" w:themeFillShade="BF"/>
            <w:vAlign w:val="center"/>
          </w:tcPr>
          <w:p w:rsidR="00916B16" w:rsidRPr="00117AA4" w:rsidRDefault="00FC7CD6" w:rsidP="00694D05">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p>
          <w:p w:rsidR="00916B16" w:rsidRPr="00117AA4" w:rsidRDefault="00916B16"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2020/2021</w:t>
            </w:r>
          </w:p>
        </w:tc>
        <w:tc>
          <w:tcPr>
            <w:tcW w:w="1208" w:type="dxa"/>
            <w:shd w:val="clear" w:color="auto" w:fill="31849B" w:themeFill="accent5" w:themeFillShade="BF"/>
          </w:tcPr>
          <w:p w:rsidR="00916B16" w:rsidRPr="00117AA4" w:rsidRDefault="00916B16" w:rsidP="00694D05">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916B16" w:rsidRPr="00117AA4" w:rsidRDefault="00916B16"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24/2025</w:t>
            </w:r>
          </w:p>
        </w:tc>
        <w:tc>
          <w:tcPr>
            <w:tcW w:w="1294" w:type="dxa"/>
            <w:shd w:val="clear" w:color="auto" w:fill="31849B" w:themeFill="accent5" w:themeFillShade="BF"/>
            <w:vAlign w:val="center"/>
          </w:tcPr>
          <w:p w:rsidR="00916B16" w:rsidRPr="00117AA4" w:rsidRDefault="00916B16" w:rsidP="00694D05">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916B16" w:rsidRPr="00117AA4" w:rsidRDefault="00916B16"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29/2030</w:t>
            </w:r>
          </w:p>
        </w:tc>
      </w:tr>
      <w:tr w:rsidR="00015B3F" w:rsidTr="00117AA4">
        <w:trPr>
          <w:trHeight w:val="808"/>
        </w:trPr>
        <w:tc>
          <w:tcPr>
            <w:tcW w:w="3124" w:type="dxa"/>
            <w:shd w:val="clear" w:color="auto" w:fill="FBD4B4" w:themeFill="accent6" w:themeFillTint="66"/>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b/>
                <w:bCs/>
                <w:color w:val="0D0D0D" w:themeColor="text1" w:themeTint="F2"/>
                <w:sz w:val="24"/>
                <w:szCs w:val="24"/>
                <w:rtl/>
                <w:lang w:bidi="ar-EG"/>
              </w:rPr>
              <w:t xml:space="preserve">إجمالى الطاقة </w:t>
            </w:r>
            <w:r w:rsidR="007B2991" w:rsidRPr="00117AA4">
              <w:rPr>
                <w:rFonts w:ascii="Simplified Arabic" w:hAnsi="Simplified Arabic" w:cs="Simplified Arabic" w:hint="cs"/>
                <w:b/>
                <w:bCs/>
                <w:color w:val="0D0D0D" w:themeColor="text1" w:themeTint="F2"/>
                <w:sz w:val="24"/>
                <w:szCs w:val="24"/>
                <w:rtl/>
                <w:lang w:bidi="ar-EG"/>
              </w:rPr>
              <w:t>الاستيعابية</w:t>
            </w:r>
            <w:r w:rsidRPr="00117AA4">
              <w:rPr>
                <w:rFonts w:ascii="Simplified Arabic" w:hAnsi="Simplified Arabic" w:cs="Simplified Arabic"/>
                <w:b/>
                <w:bCs/>
                <w:color w:val="0D0D0D" w:themeColor="text1" w:themeTint="F2"/>
                <w:sz w:val="24"/>
                <w:szCs w:val="24"/>
                <w:rtl/>
                <w:lang w:bidi="ar-EG"/>
              </w:rPr>
              <w:t xml:space="preserve"> للمطارات المصرية </w:t>
            </w:r>
            <w:r w:rsidR="00117AA4">
              <w:rPr>
                <w:rFonts w:ascii="Simplified Arabic" w:hAnsi="Simplified Arabic" w:cs="Simplified Arabic" w:hint="cs"/>
                <w:b/>
                <w:bCs/>
                <w:color w:val="0D0D0D" w:themeColor="text1" w:themeTint="F2"/>
                <w:sz w:val="24"/>
                <w:szCs w:val="24"/>
                <w:rtl/>
                <w:lang w:bidi="ar-EG"/>
              </w:rPr>
              <w:t xml:space="preserve"> </w:t>
            </w:r>
            <w:r w:rsidRPr="00117AA4">
              <w:rPr>
                <w:rFonts w:ascii="Simplified Arabic" w:hAnsi="Simplified Arabic" w:cs="Simplified Arabic"/>
                <w:b/>
                <w:bCs/>
                <w:color w:val="0D0D0D" w:themeColor="text1" w:themeTint="F2"/>
                <w:sz w:val="24"/>
                <w:szCs w:val="24"/>
                <w:rtl/>
                <w:lang w:bidi="ar-EG"/>
              </w:rPr>
              <w:t>( مليون راكب / سنوياً )</w:t>
            </w:r>
          </w:p>
        </w:tc>
        <w:tc>
          <w:tcPr>
            <w:tcW w:w="1428" w:type="dxa"/>
            <w:shd w:val="clear" w:color="auto" w:fill="FBD4B4" w:themeFill="accent6" w:themeFillTint="66"/>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60</w:t>
            </w:r>
          </w:p>
        </w:tc>
        <w:tc>
          <w:tcPr>
            <w:tcW w:w="1359" w:type="dxa"/>
            <w:shd w:val="clear" w:color="auto" w:fill="FBD4B4" w:themeFill="accent6" w:themeFillTint="66"/>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54</w:t>
            </w:r>
          </w:p>
        </w:tc>
        <w:tc>
          <w:tcPr>
            <w:tcW w:w="1359" w:type="dxa"/>
            <w:shd w:val="clear" w:color="auto" w:fill="FBD4B4" w:themeFill="accent6" w:themeFillTint="66"/>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rtl/>
                <w:lang w:bidi="ar-EG"/>
              </w:rPr>
            </w:pPr>
            <w:r w:rsidRPr="00117AA4">
              <w:rPr>
                <w:rFonts w:ascii="Simplified Arabic" w:hAnsi="Simplified Arabic" w:cs="Simplified Arabic" w:hint="cs"/>
                <w:b/>
                <w:bCs/>
                <w:color w:val="0D0D0D" w:themeColor="text1" w:themeTint="F2"/>
                <w:sz w:val="24"/>
                <w:szCs w:val="24"/>
                <w:rtl/>
                <w:lang w:bidi="ar-EG"/>
              </w:rPr>
              <w:t>56</w:t>
            </w:r>
          </w:p>
        </w:tc>
        <w:tc>
          <w:tcPr>
            <w:tcW w:w="1208" w:type="dxa"/>
            <w:shd w:val="clear" w:color="auto" w:fill="FBD4B4" w:themeFill="accent6" w:themeFillTint="66"/>
            <w:vAlign w:val="center"/>
          </w:tcPr>
          <w:p w:rsidR="00015B3F" w:rsidRPr="00117AA4" w:rsidRDefault="00015B3F" w:rsidP="00117AA4">
            <w:pPr>
              <w:tabs>
                <w:tab w:val="right" w:pos="599"/>
              </w:tabs>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70</w:t>
            </w:r>
          </w:p>
        </w:tc>
        <w:tc>
          <w:tcPr>
            <w:tcW w:w="1294" w:type="dxa"/>
            <w:shd w:val="clear" w:color="auto" w:fill="FBD4B4" w:themeFill="accent6" w:themeFillTint="66"/>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88</w:t>
            </w:r>
          </w:p>
        </w:tc>
      </w:tr>
      <w:tr w:rsidR="00015B3F" w:rsidTr="00117AA4">
        <w:trPr>
          <w:trHeight w:val="799"/>
        </w:trPr>
        <w:tc>
          <w:tcPr>
            <w:tcW w:w="3124" w:type="dxa"/>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b/>
                <w:bCs/>
                <w:color w:val="0D0D0D" w:themeColor="text1" w:themeTint="F2"/>
                <w:sz w:val="24"/>
                <w:szCs w:val="24"/>
                <w:rtl/>
                <w:lang w:bidi="ar-EG"/>
              </w:rPr>
              <w:t xml:space="preserve">إجمالى حركة الركاب على مستوى الجمهورية </w:t>
            </w:r>
            <w:r w:rsidR="00117AA4">
              <w:rPr>
                <w:rFonts w:ascii="Simplified Arabic" w:hAnsi="Simplified Arabic" w:cs="Simplified Arabic" w:hint="cs"/>
                <w:b/>
                <w:bCs/>
                <w:color w:val="0D0D0D" w:themeColor="text1" w:themeTint="F2"/>
                <w:sz w:val="24"/>
                <w:szCs w:val="24"/>
                <w:rtl/>
                <w:lang w:bidi="ar-EG"/>
              </w:rPr>
              <w:t xml:space="preserve"> </w:t>
            </w:r>
            <w:r w:rsidRPr="00117AA4">
              <w:rPr>
                <w:rFonts w:ascii="Simplified Arabic" w:hAnsi="Simplified Arabic" w:cs="Simplified Arabic"/>
                <w:b/>
                <w:bCs/>
                <w:color w:val="0D0D0D" w:themeColor="text1" w:themeTint="F2"/>
                <w:sz w:val="24"/>
                <w:szCs w:val="24"/>
                <w:rtl/>
                <w:lang w:bidi="ar-EG"/>
              </w:rPr>
              <w:t>( مليون راكب / سنوياً )</w:t>
            </w:r>
          </w:p>
        </w:tc>
        <w:tc>
          <w:tcPr>
            <w:tcW w:w="1428" w:type="dxa"/>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b/>
                <w:bCs/>
                <w:color w:val="0D0D0D" w:themeColor="text1" w:themeTint="F2"/>
                <w:sz w:val="24"/>
                <w:szCs w:val="24"/>
                <w:rtl/>
                <w:lang w:bidi="ar-EG"/>
              </w:rPr>
              <w:t>29</w:t>
            </w:r>
          </w:p>
        </w:tc>
        <w:tc>
          <w:tcPr>
            <w:tcW w:w="1359" w:type="dxa"/>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36</w:t>
            </w:r>
          </w:p>
        </w:tc>
        <w:tc>
          <w:tcPr>
            <w:tcW w:w="1359" w:type="dxa"/>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rtl/>
                <w:lang w:bidi="ar-EG"/>
              </w:rPr>
            </w:pPr>
            <w:r w:rsidRPr="00117AA4">
              <w:rPr>
                <w:rFonts w:ascii="Simplified Arabic" w:hAnsi="Simplified Arabic" w:cs="Simplified Arabic" w:hint="cs"/>
                <w:b/>
                <w:bCs/>
                <w:color w:val="0D0D0D" w:themeColor="text1" w:themeTint="F2"/>
                <w:sz w:val="24"/>
                <w:szCs w:val="24"/>
                <w:rtl/>
                <w:lang w:bidi="ar-EG"/>
              </w:rPr>
              <w:t>39</w:t>
            </w:r>
          </w:p>
        </w:tc>
        <w:tc>
          <w:tcPr>
            <w:tcW w:w="1208" w:type="dxa"/>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55</w:t>
            </w:r>
          </w:p>
        </w:tc>
        <w:tc>
          <w:tcPr>
            <w:tcW w:w="1294" w:type="dxa"/>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78</w:t>
            </w:r>
          </w:p>
        </w:tc>
      </w:tr>
      <w:tr w:rsidR="00015B3F" w:rsidTr="00117AA4">
        <w:trPr>
          <w:trHeight w:val="808"/>
        </w:trPr>
        <w:tc>
          <w:tcPr>
            <w:tcW w:w="3124" w:type="dxa"/>
            <w:shd w:val="clear" w:color="auto" w:fill="FBD4B4" w:themeFill="accent6" w:themeFillTint="66"/>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b/>
                <w:bCs/>
                <w:color w:val="0D0D0D" w:themeColor="text1" w:themeTint="F2"/>
                <w:sz w:val="24"/>
                <w:szCs w:val="24"/>
                <w:rtl/>
                <w:lang w:bidi="ar-EG"/>
              </w:rPr>
              <w:t xml:space="preserve">إجمالى حركة الطائرات على مستوى الجمهورية  </w:t>
            </w:r>
            <w:r w:rsidR="00117AA4">
              <w:rPr>
                <w:rFonts w:ascii="Simplified Arabic" w:hAnsi="Simplified Arabic" w:cs="Simplified Arabic" w:hint="cs"/>
                <w:b/>
                <w:bCs/>
                <w:color w:val="0D0D0D" w:themeColor="text1" w:themeTint="F2"/>
                <w:sz w:val="24"/>
                <w:szCs w:val="24"/>
                <w:rtl/>
                <w:lang w:bidi="ar-EG"/>
              </w:rPr>
              <w:t xml:space="preserve"> </w:t>
            </w:r>
            <w:r w:rsidRPr="00117AA4">
              <w:rPr>
                <w:rFonts w:ascii="Simplified Arabic" w:hAnsi="Simplified Arabic" w:cs="Simplified Arabic"/>
                <w:b/>
                <w:bCs/>
                <w:color w:val="0D0D0D" w:themeColor="text1" w:themeTint="F2"/>
                <w:sz w:val="24"/>
                <w:szCs w:val="24"/>
                <w:rtl/>
                <w:lang w:bidi="ar-EG"/>
              </w:rPr>
              <w:t>( ألف حركة / سنوياً )</w:t>
            </w:r>
          </w:p>
        </w:tc>
        <w:tc>
          <w:tcPr>
            <w:tcW w:w="1428" w:type="dxa"/>
            <w:shd w:val="clear" w:color="auto" w:fill="FBD4B4" w:themeFill="accent6" w:themeFillTint="66"/>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283</w:t>
            </w:r>
          </w:p>
        </w:tc>
        <w:tc>
          <w:tcPr>
            <w:tcW w:w="1359" w:type="dxa"/>
            <w:shd w:val="clear" w:color="auto" w:fill="FBD4B4" w:themeFill="accent6" w:themeFillTint="66"/>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335</w:t>
            </w:r>
          </w:p>
        </w:tc>
        <w:tc>
          <w:tcPr>
            <w:tcW w:w="1359" w:type="dxa"/>
            <w:shd w:val="clear" w:color="auto" w:fill="FBD4B4" w:themeFill="accent6" w:themeFillTint="66"/>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rtl/>
                <w:lang w:bidi="ar-EG"/>
              </w:rPr>
            </w:pPr>
            <w:r w:rsidRPr="00117AA4">
              <w:rPr>
                <w:rFonts w:ascii="Simplified Arabic" w:hAnsi="Simplified Arabic" w:cs="Simplified Arabic" w:hint="cs"/>
                <w:b/>
                <w:bCs/>
                <w:color w:val="0D0D0D" w:themeColor="text1" w:themeTint="F2"/>
                <w:sz w:val="24"/>
                <w:szCs w:val="24"/>
                <w:rtl/>
                <w:lang w:bidi="ar-EG"/>
              </w:rPr>
              <w:t>362</w:t>
            </w:r>
          </w:p>
        </w:tc>
        <w:tc>
          <w:tcPr>
            <w:tcW w:w="1208" w:type="dxa"/>
            <w:shd w:val="clear" w:color="auto" w:fill="FBD4B4" w:themeFill="accent6" w:themeFillTint="66"/>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522</w:t>
            </w:r>
          </w:p>
        </w:tc>
        <w:tc>
          <w:tcPr>
            <w:tcW w:w="1294" w:type="dxa"/>
            <w:shd w:val="clear" w:color="auto" w:fill="FBD4B4" w:themeFill="accent6" w:themeFillTint="66"/>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672</w:t>
            </w:r>
          </w:p>
        </w:tc>
      </w:tr>
    </w:tbl>
    <w:p w:rsidR="003073AD" w:rsidRDefault="003073AD" w:rsidP="00352579">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المصدر: تم حسابها من بيانات جدول رقم (1)</w:t>
      </w:r>
    </w:p>
    <w:p w:rsidR="00015B3F" w:rsidRPr="00117AA4" w:rsidRDefault="00015B3F" w:rsidP="00117AA4">
      <w:pPr>
        <w:bidi/>
        <w:spacing w:after="0"/>
        <w:jc w:val="center"/>
        <w:rPr>
          <w:rFonts w:ascii="Simplified Arabic" w:eastAsia="Times New Roman" w:hAnsi="Simplified Arabic" w:cs="Simplified Arabic"/>
          <w:b/>
          <w:bCs/>
          <w:color w:val="222222"/>
          <w:sz w:val="28"/>
          <w:szCs w:val="28"/>
          <w:shd w:val="clear" w:color="auto" w:fill="FFFFFF"/>
          <w:rtl/>
        </w:rPr>
      </w:pPr>
      <w:r w:rsidRPr="00117AA4">
        <w:rPr>
          <w:rFonts w:ascii="Simplified Arabic" w:eastAsia="Times New Roman" w:hAnsi="Simplified Arabic" w:cs="Simplified Arabic" w:hint="cs"/>
          <w:b/>
          <w:bCs/>
          <w:color w:val="222222"/>
          <w:sz w:val="28"/>
          <w:szCs w:val="28"/>
          <w:shd w:val="clear" w:color="auto" w:fill="FFFFFF"/>
          <w:rtl/>
        </w:rPr>
        <w:lastRenderedPageBreak/>
        <w:t>جدول رقم (</w:t>
      </w:r>
      <w:r w:rsidR="00F644BB" w:rsidRPr="00117AA4">
        <w:rPr>
          <w:rFonts w:ascii="Simplified Arabic" w:eastAsia="Times New Roman" w:hAnsi="Simplified Arabic" w:cs="Simplified Arabic" w:hint="cs"/>
          <w:b/>
          <w:bCs/>
          <w:color w:val="222222"/>
          <w:sz w:val="28"/>
          <w:szCs w:val="28"/>
          <w:shd w:val="clear" w:color="auto" w:fill="FFFFFF"/>
          <w:rtl/>
        </w:rPr>
        <w:t>3</w:t>
      </w:r>
      <w:r w:rsidRPr="00117AA4">
        <w:rPr>
          <w:rFonts w:ascii="Simplified Arabic" w:eastAsia="Times New Roman" w:hAnsi="Simplified Arabic" w:cs="Simplified Arabic" w:hint="cs"/>
          <w:b/>
          <w:bCs/>
          <w:color w:val="222222"/>
          <w:sz w:val="28"/>
          <w:szCs w:val="28"/>
          <w:shd w:val="clear" w:color="auto" w:fill="FFFFFF"/>
          <w:rtl/>
        </w:rPr>
        <w:t xml:space="preserve">): </w:t>
      </w:r>
      <w:r w:rsidR="00352579" w:rsidRPr="00117AA4">
        <w:rPr>
          <w:rFonts w:ascii="Simplified Arabic" w:eastAsia="Times New Roman" w:hAnsi="Simplified Arabic" w:cs="Simplified Arabic" w:hint="cs"/>
          <w:b/>
          <w:bCs/>
          <w:color w:val="222222"/>
          <w:sz w:val="28"/>
          <w:szCs w:val="28"/>
          <w:shd w:val="clear" w:color="auto" w:fill="FFFFFF"/>
          <w:rtl/>
        </w:rPr>
        <w:t>التغيرات</w:t>
      </w:r>
      <w:r w:rsidRPr="00117AA4">
        <w:rPr>
          <w:rFonts w:ascii="Simplified Arabic" w:eastAsia="Times New Roman" w:hAnsi="Simplified Arabic" w:cs="Simplified Arabic"/>
          <w:b/>
          <w:bCs/>
          <w:color w:val="222222"/>
          <w:sz w:val="28"/>
          <w:szCs w:val="28"/>
          <w:shd w:val="clear" w:color="auto" w:fill="FFFFFF"/>
          <w:rtl/>
        </w:rPr>
        <w:t xml:space="preserve"> المتوقعة في قيم المؤشرات الاقتصادية للتنمية المستدامة الخاصة بقطاع الطيران المدنى</w:t>
      </w:r>
      <w:r w:rsidRPr="00117AA4">
        <w:rPr>
          <w:rFonts w:ascii="Simplified Arabic" w:eastAsia="Times New Roman" w:hAnsi="Simplified Arabic" w:cs="Simplified Arabic"/>
          <w:b/>
          <w:bCs/>
          <w:color w:val="222222"/>
          <w:sz w:val="28"/>
          <w:szCs w:val="28"/>
          <w:shd w:val="clear" w:color="auto" w:fill="FFFFFF"/>
        </w:rPr>
        <w:t xml:space="preserve"> </w:t>
      </w:r>
      <w:r w:rsidRPr="00117AA4">
        <w:rPr>
          <w:rFonts w:ascii="Simplified Arabic" w:eastAsia="Times New Roman" w:hAnsi="Simplified Arabic" w:cs="Simplified Arabic" w:hint="cs"/>
          <w:b/>
          <w:bCs/>
          <w:color w:val="222222"/>
          <w:sz w:val="28"/>
          <w:szCs w:val="28"/>
          <w:shd w:val="clear" w:color="auto" w:fill="FFFFFF"/>
          <w:rtl/>
        </w:rPr>
        <w:t xml:space="preserve"> </w:t>
      </w:r>
      <w:r w:rsidRPr="00117AA4">
        <w:rPr>
          <w:rFonts w:ascii="Simplified Arabic" w:eastAsia="Times New Roman" w:hAnsi="Simplified Arabic" w:cs="Simplified Arabic"/>
          <w:b/>
          <w:bCs/>
          <w:color w:val="222222"/>
          <w:sz w:val="28"/>
          <w:szCs w:val="28"/>
          <w:shd w:val="clear" w:color="auto" w:fill="FFFFFF"/>
          <w:rtl/>
        </w:rPr>
        <w:t xml:space="preserve">وفق لنتائج السيناريو </w:t>
      </w:r>
      <w:r w:rsidRPr="00117AA4">
        <w:rPr>
          <w:rFonts w:ascii="Simplified Arabic" w:eastAsia="Times New Roman" w:hAnsi="Simplified Arabic" w:cs="Simplified Arabic" w:hint="cs"/>
          <w:b/>
          <w:bCs/>
          <w:color w:val="222222"/>
          <w:sz w:val="28"/>
          <w:szCs w:val="28"/>
          <w:shd w:val="clear" w:color="auto" w:fill="FFFFFF"/>
          <w:rtl/>
        </w:rPr>
        <w:t>الثانى</w:t>
      </w:r>
      <w:r w:rsidRPr="00117AA4">
        <w:rPr>
          <w:rFonts w:ascii="Simplified Arabic" w:eastAsia="Times New Roman" w:hAnsi="Simplified Arabic" w:cs="Simplified Arabic"/>
          <w:b/>
          <w:bCs/>
          <w:color w:val="222222"/>
          <w:sz w:val="28"/>
          <w:szCs w:val="28"/>
          <w:shd w:val="clear" w:color="auto" w:fill="FFFFFF"/>
          <w:rtl/>
        </w:rPr>
        <w:t xml:space="preserve"> ( خسائر بنسبة </w:t>
      </w:r>
      <w:r w:rsidRPr="00117AA4">
        <w:rPr>
          <w:rFonts w:ascii="Simplified Arabic" w:eastAsia="Times New Roman" w:hAnsi="Simplified Arabic" w:cs="Simplified Arabic" w:hint="cs"/>
          <w:b/>
          <w:bCs/>
          <w:color w:val="222222"/>
          <w:sz w:val="28"/>
          <w:szCs w:val="28"/>
          <w:shd w:val="clear" w:color="auto" w:fill="FFFFFF"/>
          <w:rtl/>
        </w:rPr>
        <w:t>15</w:t>
      </w:r>
      <w:r w:rsidRPr="00117AA4">
        <w:rPr>
          <w:rFonts w:ascii="Simplified Arabic" w:eastAsia="Times New Roman" w:hAnsi="Simplified Arabic" w:cs="Simplified Arabic"/>
          <w:b/>
          <w:bCs/>
          <w:color w:val="222222"/>
          <w:sz w:val="28"/>
          <w:szCs w:val="28"/>
          <w:shd w:val="clear" w:color="auto" w:fill="FFFFFF"/>
          <w:rtl/>
        </w:rPr>
        <w:t>%)</w:t>
      </w:r>
    </w:p>
    <w:tbl>
      <w:tblPr>
        <w:tblStyle w:val="TableGrid"/>
        <w:bidiVisual/>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35"/>
        <w:gridCol w:w="1433"/>
        <w:gridCol w:w="1371"/>
        <w:gridCol w:w="1371"/>
        <w:gridCol w:w="1212"/>
        <w:gridCol w:w="1299"/>
      </w:tblGrid>
      <w:tr w:rsidR="00015B3F" w:rsidTr="00117AA4">
        <w:trPr>
          <w:trHeight w:val="801"/>
        </w:trPr>
        <w:tc>
          <w:tcPr>
            <w:tcW w:w="3135" w:type="dxa"/>
            <w:shd w:val="clear" w:color="auto" w:fill="31849B" w:themeFill="accent5" w:themeFillShade="BF"/>
            <w:vAlign w:val="center"/>
          </w:tcPr>
          <w:p w:rsidR="00015B3F" w:rsidRPr="00117AA4" w:rsidRDefault="00015B3F"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المؤشر</w:t>
            </w:r>
          </w:p>
        </w:tc>
        <w:tc>
          <w:tcPr>
            <w:tcW w:w="1433" w:type="dxa"/>
            <w:shd w:val="clear" w:color="auto" w:fill="31849B" w:themeFill="accent5" w:themeFillShade="BF"/>
            <w:vAlign w:val="center"/>
          </w:tcPr>
          <w:p w:rsidR="00015B3F" w:rsidRPr="00117AA4" w:rsidRDefault="00015B3F" w:rsidP="00694D05">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القيمة الحالية</w:t>
            </w:r>
          </w:p>
          <w:p w:rsidR="00015B3F" w:rsidRPr="00117AA4" w:rsidRDefault="00015B3F"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16/2017</w:t>
            </w:r>
          </w:p>
        </w:tc>
        <w:tc>
          <w:tcPr>
            <w:tcW w:w="1365" w:type="dxa"/>
            <w:shd w:val="clear" w:color="auto" w:fill="31849B" w:themeFill="accent5" w:themeFillShade="BF"/>
            <w:vAlign w:val="center"/>
          </w:tcPr>
          <w:p w:rsidR="00015B3F" w:rsidRPr="00117AA4" w:rsidRDefault="00FC7CD6"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r w:rsidR="00015B3F"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 xml:space="preserve"> 2019/2020</w:t>
            </w:r>
          </w:p>
        </w:tc>
        <w:tc>
          <w:tcPr>
            <w:tcW w:w="1365" w:type="dxa"/>
            <w:shd w:val="clear" w:color="auto" w:fill="31849B" w:themeFill="accent5" w:themeFillShade="BF"/>
            <w:vAlign w:val="center"/>
          </w:tcPr>
          <w:p w:rsidR="00015B3F" w:rsidRPr="00117AA4" w:rsidRDefault="00FC7CD6" w:rsidP="00694D05">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p>
          <w:p w:rsidR="00015B3F" w:rsidRPr="00117AA4" w:rsidRDefault="00015B3F"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2020/2021</w:t>
            </w:r>
          </w:p>
        </w:tc>
        <w:tc>
          <w:tcPr>
            <w:tcW w:w="1212" w:type="dxa"/>
            <w:shd w:val="clear" w:color="auto" w:fill="31849B" w:themeFill="accent5" w:themeFillShade="BF"/>
          </w:tcPr>
          <w:p w:rsidR="00015B3F" w:rsidRPr="00117AA4" w:rsidRDefault="00015B3F" w:rsidP="00694D05">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015B3F" w:rsidRPr="00117AA4" w:rsidRDefault="00015B3F"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24/2025</w:t>
            </w:r>
          </w:p>
        </w:tc>
        <w:tc>
          <w:tcPr>
            <w:tcW w:w="1299" w:type="dxa"/>
            <w:shd w:val="clear" w:color="auto" w:fill="31849B" w:themeFill="accent5" w:themeFillShade="BF"/>
            <w:vAlign w:val="center"/>
          </w:tcPr>
          <w:p w:rsidR="00015B3F" w:rsidRPr="00117AA4" w:rsidRDefault="00015B3F" w:rsidP="00694D05">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015B3F" w:rsidRPr="00117AA4" w:rsidRDefault="00015B3F"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29/2030</w:t>
            </w:r>
          </w:p>
        </w:tc>
      </w:tr>
      <w:tr w:rsidR="00015B3F" w:rsidTr="00117AA4">
        <w:trPr>
          <w:trHeight w:val="727"/>
        </w:trPr>
        <w:tc>
          <w:tcPr>
            <w:tcW w:w="3135" w:type="dxa"/>
            <w:shd w:val="clear" w:color="auto" w:fill="FBD4B4" w:themeFill="accent6" w:themeFillTint="66"/>
            <w:vAlign w:val="center"/>
          </w:tcPr>
          <w:p w:rsidR="00015B3F" w:rsidRPr="00117AA4" w:rsidRDefault="007B2991" w:rsidP="00117AA4">
            <w:pPr>
              <w:bidi/>
              <w:jc w:val="center"/>
              <w:rPr>
                <w:rFonts w:ascii="Simplified Arabic" w:hAnsi="Simplified Arabic" w:cs="Simplified Arabic"/>
                <w:b/>
                <w:bCs/>
                <w:color w:val="0D0D0D" w:themeColor="text1" w:themeTint="F2"/>
                <w:lang w:bidi="ar-EG"/>
              </w:rPr>
            </w:pPr>
            <w:r w:rsidRPr="00117AA4">
              <w:rPr>
                <w:rFonts w:ascii="Simplified Arabic" w:hAnsi="Simplified Arabic" w:cs="Simplified Arabic" w:hint="cs"/>
                <w:b/>
                <w:bCs/>
                <w:color w:val="0D0D0D" w:themeColor="text1" w:themeTint="F2"/>
                <w:rtl/>
                <w:lang w:bidi="ar-EG"/>
              </w:rPr>
              <w:t>إجمالي</w:t>
            </w:r>
            <w:r w:rsidR="00015B3F" w:rsidRPr="00117AA4">
              <w:rPr>
                <w:rFonts w:ascii="Simplified Arabic" w:hAnsi="Simplified Arabic" w:cs="Simplified Arabic"/>
                <w:b/>
                <w:bCs/>
                <w:color w:val="0D0D0D" w:themeColor="text1" w:themeTint="F2"/>
                <w:rtl/>
                <w:lang w:bidi="ar-EG"/>
              </w:rPr>
              <w:t xml:space="preserve"> الطا</w:t>
            </w:r>
            <w:r w:rsidR="00117AA4" w:rsidRPr="00117AA4">
              <w:rPr>
                <w:rFonts w:ascii="Simplified Arabic" w:hAnsi="Simplified Arabic" w:cs="Simplified Arabic"/>
                <w:b/>
                <w:bCs/>
                <w:color w:val="0D0D0D" w:themeColor="text1" w:themeTint="F2"/>
                <w:rtl/>
                <w:lang w:bidi="ar-EG"/>
              </w:rPr>
              <w:t xml:space="preserve">قة </w:t>
            </w:r>
            <w:r w:rsidRPr="00117AA4">
              <w:rPr>
                <w:rFonts w:ascii="Simplified Arabic" w:hAnsi="Simplified Arabic" w:cs="Simplified Arabic" w:hint="cs"/>
                <w:b/>
                <w:bCs/>
                <w:color w:val="0D0D0D" w:themeColor="text1" w:themeTint="F2"/>
                <w:rtl/>
                <w:lang w:bidi="ar-EG"/>
              </w:rPr>
              <w:t>الاستيعابية</w:t>
            </w:r>
            <w:r w:rsidR="00117AA4" w:rsidRPr="00117AA4">
              <w:rPr>
                <w:rFonts w:ascii="Simplified Arabic" w:hAnsi="Simplified Arabic" w:cs="Simplified Arabic"/>
                <w:b/>
                <w:bCs/>
                <w:color w:val="0D0D0D" w:themeColor="text1" w:themeTint="F2"/>
                <w:rtl/>
                <w:lang w:bidi="ar-EG"/>
              </w:rPr>
              <w:t xml:space="preserve"> للمطارات المصرية </w:t>
            </w:r>
            <w:r w:rsidR="00015B3F" w:rsidRPr="00117AA4">
              <w:rPr>
                <w:rFonts w:ascii="Simplified Arabic" w:hAnsi="Simplified Arabic" w:cs="Simplified Arabic"/>
                <w:b/>
                <w:bCs/>
                <w:color w:val="0D0D0D" w:themeColor="text1" w:themeTint="F2"/>
                <w:rtl/>
                <w:lang w:bidi="ar-EG"/>
              </w:rPr>
              <w:t>( مليون راكب / سنوياً )</w:t>
            </w:r>
          </w:p>
        </w:tc>
        <w:tc>
          <w:tcPr>
            <w:tcW w:w="1433" w:type="dxa"/>
            <w:shd w:val="clear" w:color="auto" w:fill="FBD4B4" w:themeFill="accent6" w:themeFillTint="66"/>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60</w:t>
            </w:r>
          </w:p>
        </w:tc>
        <w:tc>
          <w:tcPr>
            <w:tcW w:w="1365" w:type="dxa"/>
            <w:shd w:val="clear" w:color="auto" w:fill="FBD4B4" w:themeFill="accent6" w:themeFillTint="66"/>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51</w:t>
            </w:r>
          </w:p>
        </w:tc>
        <w:tc>
          <w:tcPr>
            <w:tcW w:w="1365" w:type="dxa"/>
            <w:shd w:val="clear" w:color="auto" w:fill="FBD4B4" w:themeFill="accent6" w:themeFillTint="66"/>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rtl/>
                <w:lang w:bidi="ar-EG"/>
              </w:rPr>
            </w:pPr>
            <w:r w:rsidRPr="00117AA4">
              <w:rPr>
                <w:rFonts w:ascii="Simplified Arabic" w:hAnsi="Simplified Arabic" w:cs="Simplified Arabic" w:hint="cs"/>
                <w:b/>
                <w:bCs/>
                <w:color w:val="0D0D0D" w:themeColor="text1" w:themeTint="F2"/>
                <w:sz w:val="24"/>
                <w:szCs w:val="24"/>
                <w:rtl/>
                <w:lang w:bidi="ar-EG"/>
              </w:rPr>
              <w:t>52.7</w:t>
            </w:r>
          </w:p>
        </w:tc>
        <w:tc>
          <w:tcPr>
            <w:tcW w:w="1212" w:type="dxa"/>
            <w:shd w:val="clear" w:color="auto" w:fill="FBD4B4" w:themeFill="accent6" w:themeFillTint="66"/>
            <w:vAlign w:val="center"/>
          </w:tcPr>
          <w:p w:rsidR="00015B3F" w:rsidRPr="00117AA4" w:rsidRDefault="00015B3F" w:rsidP="00015B3F">
            <w:pPr>
              <w:tabs>
                <w:tab w:val="right" w:pos="599"/>
              </w:tabs>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70</w:t>
            </w:r>
          </w:p>
        </w:tc>
        <w:tc>
          <w:tcPr>
            <w:tcW w:w="1299" w:type="dxa"/>
            <w:shd w:val="clear" w:color="auto" w:fill="FBD4B4" w:themeFill="accent6" w:themeFillTint="66"/>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88</w:t>
            </w:r>
          </w:p>
        </w:tc>
      </w:tr>
      <w:tr w:rsidR="00015B3F" w:rsidTr="00117AA4">
        <w:trPr>
          <w:trHeight w:val="727"/>
        </w:trPr>
        <w:tc>
          <w:tcPr>
            <w:tcW w:w="3135" w:type="dxa"/>
            <w:vAlign w:val="center"/>
          </w:tcPr>
          <w:p w:rsidR="00015B3F" w:rsidRPr="00117AA4" w:rsidRDefault="00015B3F" w:rsidP="00117AA4">
            <w:pPr>
              <w:bidi/>
              <w:jc w:val="center"/>
              <w:rPr>
                <w:rFonts w:ascii="Simplified Arabic" w:hAnsi="Simplified Arabic" w:cs="Simplified Arabic"/>
                <w:b/>
                <w:bCs/>
                <w:color w:val="0D0D0D" w:themeColor="text1" w:themeTint="F2"/>
                <w:lang w:bidi="ar-EG"/>
              </w:rPr>
            </w:pPr>
            <w:r w:rsidRPr="00117AA4">
              <w:rPr>
                <w:rFonts w:ascii="Simplified Arabic" w:hAnsi="Simplified Arabic" w:cs="Simplified Arabic"/>
                <w:b/>
                <w:bCs/>
                <w:color w:val="0D0D0D" w:themeColor="text1" w:themeTint="F2"/>
                <w:rtl/>
                <w:lang w:bidi="ar-EG"/>
              </w:rPr>
              <w:t>إجمالى ح</w:t>
            </w:r>
            <w:r w:rsidR="00117AA4" w:rsidRPr="00117AA4">
              <w:rPr>
                <w:rFonts w:ascii="Simplified Arabic" w:hAnsi="Simplified Arabic" w:cs="Simplified Arabic"/>
                <w:b/>
                <w:bCs/>
                <w:color w:val="0D0D0D" w:themeColor="text1" w:themeTint="F2"/>
                <w:rtl/>
                <w:lang w:bidi="ar-EG"/>
              </w:rPr>
              <w:t xml:space="preserve">ركة الركاب على مستوى الجمهورية </w:t>
            </w:r>
            <w:r w:rsidRPr="00117AA4">
              <w:rPr>
                <w:rFonts w:ascii="Simplified Arabic" w:hAnsi="Simplified Arabic" w:cs="Simplified Arabic"/>
                <w:b/>
                <w:bCs/>
                <w:color w:val="0D0D0D" w:themeColor="text1" w:themeTint="F2"/>
                <w:rtl/>
                <w:lang w:bidi="ar-EG"/>
              </w:rPr>
              <w:t>( مليون راكب / سنوياً )</w:t>
            </w:r>
          </w:p>
        </w:tc>
        <w:tc>
          <w:tcPr>
            <w:tcW w:w="1433" w:type="dxa"/>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b/>
                <w:bCs/>
                <w:color w:val="0D0D0D" w:themeColor="text1" w:themeTint="F2"/>
                <w:sz w:val="24"/>
                <w:szCs w:val="24"/>
                <w:rtl/>
                <w:lang w:bidi="ar-EG"/>
              </w:rPr>
              <w:t>29</w:t>
            </w:r>
          </w:p>
        </w:tc>
        <w:tc>
          <w:tcPr>
            <w:tcW w:w="1365" w:type="dxa"/>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34</w:t>
            </w:r>
          </w:p>
        </w:tc>
        <w:tc>
          <w:tcPr>
            <w:tcW w:w="1365" w:type="dxa"/>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rtl/>
                <w:lang w:bidi="ar-EG"/>
              </w:rPr>
            </w:pPr>
            <w:r w:rsidRPr="00117AA4">
              <w:rPr>
                <w:rFonts w:ascii="Simplified Arabic" w:hAnsi="Simplified Arabic" w:cs="Simplified Arabic" w:hint="cs"/>
                <w:b/>
                <w:bCs/>
                <w:color w:val="0D0D0D" w:themeColor="text1" w:themeTint="F2"/>
                <w:sz w:val="24"/>
                <w:szCs w:val="24"/>
                <w:rtl/>
                <w:lang w:bidi="ar-EG"/>
              </w:rPr>
              <w:t>37</w:t>
            </w:r>
          </w:p>
        </w:tc>
        <w:tc>
          <w:tcPr>
            <w:tcW w:w="1212" w:type="dxa"/>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55</w:t>
            </w:r>
          </w:p>
        </w:tc>
        <w:tc>
          <w:tcPr>
            <w:tcW w:w="1299" w:type="dxa"/>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78</w:t>
            </w:r>
          </w:p>
        </w:tc>
      </w:tr>
      <w:tr w:rsidR="00015B3F" w:rsidTr="00117AA4">
        <w:trPr>
          <w:trHeight w:val="736"/>
        </w:trPr>
        <w:tc>
          <w:tcPr>
            <w:tcW w:w="3135" w:type="dxa"/>
            <w:shd w:val="clear" w:color="auto" w:fill="FBD4B4" w:themeFill="accent6" w:themeFillTint="66"/>
            <w:vAlign w:val="center"/>
          </w:tcPr>
          <w:p w:rsidR="00015B3F" w:rsidRPr="00117AA4" w:rsidRDefault="00015B3F" w:rsidP="00117AA4">
            <w:pPr>
              <w:bidi/>
              <w:jc w:val="center"/>
              <w:rPr>
                <w:rFonts w:ascii="Simplified Arabic" w:hAnsi="Simplified Arabic" w:cs="Simplified Arabic"/>
                <w:b/>
                <w:bCs/>
                <w:color w:val="0D0D0D" w:themeColor="text1" w:themeTint="F2"/>
                <w:lang w:bidi="ar-EG"/>
              </w:rPr>
            </w:pPr>
            <w:r w:rsidRPr="00117AA4">
              <w:rPr>
                <w:rFonts w:ascii="Simplified Arabic" w:hAnsi="Simplified Arabic" w:cs="Simplified Arabic"/>
                <w:b/>
                <w:bCs/>
                <w:color w:val="0D0D0D" w:themeColor="text1" w:themeTint="F2"/>
                <w:rtl/>
                <w:lang w:bidi="ar-EG"/>
              </w:rPr>
              <w:t>إجمالى حركة الطا</w:t>
            </w:r>
            <w:r w:rsidR="00117AA4" w:rsidRPr="00117AA4">
              <w:rPr>
                <w:rFonts w:ascii="Simplified Arabic" w:hAnsi="Simplified Arabic" w:cs="Simplified Arabic"/>
                <w:b/>
                <w:bCs/>
                <w:color w:val="0D0D0D" w:themeColor="text1" w:themeTint="F2"/>
                <w:rtl/>
                <w:lang w:bidi="ar-EG"/>
              </w:rPr>
              <w:t xml:space="preserve">ئرات على مستوى الجمهورية   </w:t>
            </w:r>
            <w:r w:rsidRPr="00117AA4">
              <w:rPr>
                <w:rFonts w:ascii="Simplified Arabic" w:hAnsi="Simplified Arabic" w:cs="Simplified Arabic"/>
                <w:b/>
                <w:bCs/>
                <w:color w:val="0D0D0D" w:themeColor="text1" w:themeTint="F2"/>
                <w:rtl/>
                <w:lang w:bidi="ar-EG"/>
              </w:rPr>
              <w:t>( ألف حركة / سنوياً )</w:t>
            </w:r>
          </w:p>
        </w:tc>
        <w:tc>
          <w:tcPr>
            <w:tcW w:w="1433" w:type="dxa"/>
            <w:shd w:val="clear" w:color="auto" w:fill="FBD4B4" w:themeFill="accent6" w:themeFillTint="66"/>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283</w:t>
            </w:r>
          </w:p>
        </w:tc>
        <w:tc>
          <w:tcPr>
            <w:tcW w:w="1365" w:type="dxa"/>
            <w:shd w:val="clear" w:color="auto" w:fill="FBD4B4" w:themeFill="accent6" w:themeFillTint="66"/>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317</w:t>
            </w:r>
          </w:p>
        </w:tc>
        <w:tc>
          <w:tcPr>
            <w:tcW w:w="1365" w:type="dxa"/>
            <w:shd w:val="clear" w:color="auto" w:fill="FBD4B4" w:themeFill="accent6" w:themeFillTint="66"/>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rtl/>
                <w:lang w:bidi="ar-EG"/>
              </w:rPr>
            </w:pPr>
            <w:r w:rsidRPr="00117AA4">
              <w:rPr>
                <w:rFonts w:ascii="Simplified Arabic" w:hAnsi="Simplified Arabic" w:cs="Simplified Arabic" w:hint="cs"/>
                <w:b/>
                <w:bCs/>
                <w:color w:val="0D0D0D" w:themeColor="text1" w:themeTint="F2"/>
                <w:sz w:val="24"/>
                <w:szCs w:val="24"/>
                <w:rtl/>
                <w:lang w:bidi="ar-EG"/>
              </w:rPr>
              <w:t>342</w:t>
            </w:r>
          </w:p>
        </w:tc>
        <w:tc>
          <w:tcPr>
            <w:tcW w:w="1212" w:type="dxa"/>
            <w:shd w:val="clear" w:color="auto" w:fill="FBD4B4" w:themeFill="accent6" w:themeFillTint="66"/>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522</w:t>
            </w:r>
          </w:p>
        </w:tc>
        <w:tc>
          <w:tcPr>
            <w:tcW w:w="1299" w:type="dxa"/>
            <w:shd w:val="clear" w:color="auto" w:fill="FBD4B4" w:themeFill="accent6" w:themeFillTint="66"/>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672</w:t>
            </w:r>
          </w:p>
        </w:tc>
      </w:tr>
    </w:tbl>
    <w:p w:rsidR="003073AD" w:rsidRDefault="003073AD" w:rsidP="003073AD">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المصدر: تم حسابها من بيانات جدول رقم (1)</w:t>
      </w:r>
    </w:p>
    <w:p w:rsidR="0002509B" w:rsidRDefault="0002509B" w:rsidP="00117AA4">
      <w:pPr>
        <w:bidi/>
        <w:spacing w:after="0"/>
        <w:jc w:val="center"/>
        <w:rPr>
          <w:rFonts w:ascii="Simplified Arabic" w:eastAsia="Times New Roman" w:hAnsi="Simplified Arabic" w:cs="Simplified Arabic"/>
          <w:b/>
          <w:bCs/>
          <w:color w:val="222222"/>
          <w:sz w:val="28"/>
          <w:szCs w:val="28"/>
          <w:shd w:val="clear" w:color="auto" w:fill="FFFFFF"/>
          <w:rtl/>
        </w:rPr>
      </w:pPr>
    </w:p>
    <w:p w:rsidR="0002509B" w:rsidRDefault="0002509B" w:rsidP="0002509B">
      <w:pPr>
        <w:bidi/>
        <w:spacing w:after="0"/>
        <w:jc w:val="center"/>
        <w:rPr>
          <w:rFonts w:ascii="Simplified Arabic" w:eastAsia="Times New Roman" w:hAnsi="Simplified Arabic" w:cs="Simplified Arabic"/>
          <w:b/>
          <w:bCs/>
          <w:color w:val="222222"/>
          <w:sz w:val="28"/>
          <w:szCs w:val="28"/>
          <w:shd w:val="clear" w:color="auto" w:fill="FFFFFF"/>
          <w:rtl/>
        </w:rPr>
      </w:pPr>
    </w:p>
    <w:p w:rsidR="00015B3F" w:rsidRPr="00117AA4" w:rsidRDefault="00015B3F" w:rsidP="0002509B">
      <w:pPr>
        <w:bidi/>
        <w:spacing w:after="0"/>
        <w:jc w:val="center"/>
        <w:rPr>
          <w:rFonts w:ascii="Simplified Arabic" w:eastAsia="Times New Roman" w:hAnsi="Simplified Arabic" w:cs="Simplified Arabic"/>
          <w:b/>
          <w:bCs/>
          <w:color w:val="222222"/>
          <w:sz w:val="28"/>
          <w:szCs w:val="28"/>
          <w:shd w:val="clear" w:color="auto" w:fill="FFFFFF"/>
          <w:rtl/>
        </w:rPr>
      </w:pPr>
      <w:r w:rsidRPr="00117AA4">
        <w:rPr>
          <w:rFonts w:ascii="Simplified Arabic" w:eastAsia="Times New Roman" w:hAnsi="Simplified Arabic" w:cs="Simplified Arabic" w:hint="cs"/>
          <w:b/>
          <w:bCs/>
          <w:color w:val="222222"/>
          <w:sz w:val="28"/>
          <w:szCs w:val="28"/>
          <w:shd w:val="clear" w:color="auto" w:fill="FFFFFF"/>
          <w:rtl/>
        </w:rPr>
        <w:t>جدول رقم (</w:t>
      </w:r>
      <w:r w:rsidR="00F644BB" w:rsidRPr="00117AA4">
        <w:rPr>
          <w:rFonts w:ascii="Simplified Arabic" w:eastAsia="Times New Roman" w:hAnsi="Simplified Arabic" w:cs="Simplified Arabic" w:hint="cs"/>
          <w:b/>
          <w:bCs/>
          <w:color w:val="222222"/>
          <w:sz w:val="28"/>
          <w:szCs w:val="28"/>
          <w:shd w:val="clear" w:color="auto" w:fill="FFFFFF"/>
          <w:rtl/>
        </w:rPr>
        <w:t>4</w:t>
      </w:r>
      <w:r w:rsidRPr="00117AA4">
        <w:rPr>
          <w:rFonts w:ascii="Simplified Arabic" w:eastAsia="Times New Roman" w:hAnsi="Simplified Arabic" w:cs="Simplified Arabic" w:hint="cs"/>
          <w:b/>
          <w:bCs/>
          <w:color w:val="222222"/>
          <w:sz w:val="28"/>
          <w:szCs w:val="28"/>
          <w:shd w:val="clear" w:color="auto" w:fill="FFFFFF"/>
          <w:rtl/>
        </w:rPr>
        <w:t xml:space="preserve">): </w:t>
      </w:r>
      <w:r w:rsidR="00352579" w:rsidRPr="00117AA4">
        <w:rPr>
          <w:rFonts w:ascii="Simplified Arabic" w:eastAsia="Times New Roman" w:hAnsi="Simplified Arabic" w:cs="Simplified Arabic" w:hint="cs"/>
          <w:b/>
          <w:bCs/>
          <w:color w:val="222222"/>
          <w:sz w:val="28"/>
          <w:szCs w:val="28"/>
          <w:shd w:val="clear" w:color="auto" w:fill="FFFFFF"/>
          <w:rtl/>
        </w:rPr>
        <w:t>التغيرات</w:t>
      </w:r>
      <w:r w:rsidRPr="00117AA4">
        <w:rPr>
          <w:rFonts w:ascii="Simplified Arabic" w:eastAsia="Times New Roman" w:hAnsi="Simplified Arabic" w:cs="Simplified Arabic"/>
          <w:b/>
          <w:bCs/>
          <w:color w:val="222222"/>
          <w:sz w:val="28"/>
          <w:szCs w:val="28"/>
          <w:shd w:val="clear" w:color="auto" w:fill="FFFFFF"/>
          <w:rtl/>
        </w:rPr>
        <w:t xml:space="preserve"> المتوقعة في قيم المؤشرات الاقتصادية للتنمية المستد</w:t>
      </w:r>
      <w:r w:rsidR="00117AA4">
        <w:rPr>
          <w:rFonts w:ascii="Simplified Arabic" w:eastAsia="Times New Roman" w:hAnsi="Simplified Arabic" w:cs="Simplified Arabic"/>
          <w:b/>
          <w:bCs/>
          <w:color w:val="222222"/>
          <w:sz w:val="28"/>
          <w:szCs w:val="28"/>
          <w:shd w:val="clear" w:color="auto" w:fill="FFFFFF"/>
          <w:rtl/>
        </w:rPr>
        <w:t>امة الخاصة بقطاع الطيران المدنى</w:t>
      </w:r>
      <w:r w:rsidR="00117AA4">
        <w:rPr>
          <w:rFonts w:ascii="Simplified Arabic" w:eastAsia="Times New Roman" w:hAnsi="Simplified Arabic" w:cs="Simplified Arabic" w:hint="cs"/>
          <w:b/>
          <w:bCs/>
          <w:color w:val="222222"/>
          <w:sz w:val="28"/>
          <w:szCs w:val="28"/>
          <w:shd w:val="clear" w:color="auto" w:fill="FFFFFF"/>
          <w:rtl/>
        </w:rPr>
        <w:t xml:space="preserve"> </w:t>
      </w:r>
      <w:r w:rsidRPr="00117AA4">
        <w:rPr>
          <w:rFonts w:ascii="Simplified Arabic" w:eastAsia="Times New Roman" w:hAnsi="Simplified Arabic" w:cs="Simplified Arabic"/>
          <w:b/>
          <w:bCs/>
          <w:color w:val="222222"/>
          <w:sz w:val="28"/>
          <w:szCs w:val="28"/>
          <w:shd w:val="clear" w:color="auto" w:fill="FFFFFF"/>
          <w:rtl/>
        </w:rPr>
        <w:t xml:space="preserve">وفق لنتائج السيناريو </w:t>
      </w:r>
      <w:r w:rsidRPr="00117AA4">
        <w:rPr>
          <w:rFonts w:ascii="Simplified Arabic" w:eastAsia="Times New Roman" w:hAnsi="Simplified Arabic" w:cs="Simplified Arabic" w:hint="cs"/>
          <w:b/>
          <w:bCs/>
          <w:color w:val="222222"/>
          <w:sz w:val="28"/>
          <w:szCs w:val="28"/>
          <w:shd w:val="clear" w:color="auto" w:fill="FFFFFF"/>
          <w:rtl/>
        </w:rPr>
        <w:t>الثالث</w:t>
      </w:r>
      <w:r w:rsidRPr="00117AA4">
        <w:rPr>
          <w:rFonts w:ascii="Simplified Arabic" w:eastAsia="Times New Roman" w:hAnsi="Simplified Arabic" w:cs="Simplified Arabic"/>
          <w:b/>
          <w:bCs/>
          <w:color w:val="222222"/>
          <w:sz w:val="28"/>
          <w:szCs w:val="28"/>
          <w:shd w:val="clear" w:color="auto" w:fill="FFFFFF"/>
          <w:rtl/>
        </w:rPr>
        <w:t xml:space="preserve"> ( خسائر بنسبة </w:t>
      </w:r>
      <w:r w:rsidRPr="00117AA4">
        <w:rPr>
          <w:rFonts w:ascii="Simplified Arabic" w:eastAsia="Times New Roman" w:hAnsi="Simplified Arabic" w:cs="Simplified Arabic" w:hint="cs"/>
          <w:b/>
          <w:bCs/>
          <w:color w:val="222222"/>
          <w:sz w:val="28"/>
          <w:szCs w:val="28"/>
          <w:shd w:val="clear" w:color="auto" w:fill="FFFFFF"/>
          <w:rtl/>
        </w:rPr>
        <w:t>25</w:t>
      </w:r>
      <w:r w:rsidRPr="00117AA4">
        <w:rPr>
          <w:rFonts w:ascii="Simplified Arabic" w:eastAsia="Times New Roman" w:hAnsi="Simplified Arabic" w:cs="Simplified Arabic"/>
          <w:b/>
          <w:bCs/>
          <w:color w:val="222222"/>
          <w:sz w:val="28"/>
          <w:szCs w:val="28"/>
          <w:shd w:val="clear" w:color="auto" w:fill="FFFFFF"/>
          <w:rtl/>
        </w:rPr>
        <w:t>%)</w:t>
      </w:r>
    </w:p>
    <w:tbl>
      <w:tblPr>
        <w:tblStyle w:val="TableGrid"/>
        <w:bidiVisual/>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26"/>
        <w:gridCol w:w="1429"/>
        <w:gridCol w:w="1371"/>
        <w:gridCol w:w="1371"/>
        <w:gridCol w:w="1209"/>
        <w:gridCol w:w="1295"/>
      </w:tblGrid>
      <w:tr w:rsidR="00015B3F" w:rsidTr="00117AA4">
        <w:trPr>
          <w:trHeight w:val="812"/>
        </w:trPr>
        <w:tc>
          <w:tcPr>
            <w:tcW w:w="3126" w:type="dxa"/>
            <w:shd w:val="clear" w:color="auto" w:fill="31849B" w:themeFill="accent5" w:themeFillShade="BF"/>
            <w:vAlign w:val="center"/>
          </w:tcPr>
          <w:p w:rsidR="00015B3F" w:rsidRPr="00117AA4" w:rsidRDefault="00015B3F"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المؤشر</w:t>
            </w:r>
          </w:p>
        </w:tc>
        <w:tc>
          <w:tcPr>
            <w:tcW w:w="1429" w:type="dxa"/>
            <w:shd w:val="clear" w:color="auto" w:fill="31849B" w:themeFill="accent5" w:themeFillShade="BF"/>
            <w:vAlign w:val="center"/>
          </w:tcPr>
          <w:p w:rsidR="00015B3F" w:rsidRPr="00117AA4" w:rsidRDefault="00015B3F" w:rsidP="00694D05">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القيمة الحالية</w:t>
            </w:r>
          </w:p>
          <w:p w:rsidR="00015B3F" w:rsidRPr="00117AA4" w:rsidRDefault="00015B3F"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16/2017</w:t>
            </w:r>
          </w:p>
        </w:tc>
        <w:tc>
          <w:tcPr>
            <w:tcW w:w="1361" w:type="dxa"/>
            <w:shd w:val="clear" w:color="auto" w:fill="31849B" w:themeFill="accent5" w:themeFillShade="BF"/>
            <w:vAlign w:val="center"/>
          </w:tcPr>
          <w:p w:rsidR="00015B3F" w:rsidRPr="00117AA4" w:rsidRDefault="00FC7CD6"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r w:rsidR="00015B3F"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 xml:space="preserve"> 2019/2020</w:t>
            </w:r>
          </w:p>
        </w:tc>
        <w:tc>
          <w:tcPr>
            <w:tcW w:w="1361" w:type="dxa"/>
            <w:shd w:val="clear" w:color="auto" w:fill="31849B" w:themeFill="accent5" w:themeFillShade="BF"/>
            <w:vAlign w:val="center"/>
          </w:tcPr>
          <w:p w:rsidR="00015B3F" w:rsidRPr="00117AA4" w:rsidRDefault="00FC7CD6" w:rsidP="00694D05">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p>
          <w:p w:rsidR="00015B3F" w:rsidRPr="00117AA4" w:rsidRDefault="00015B3F"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2020/2021</w:t>
            </w:r>
          </w:p>
        </w:tc>
        <w:tc>
          <w:tcPr>
            <w:tcW w:w="1209" w:type="dxa"/>
            <w:shd w:val="clear" w:color="auto" w:fill="31849B" w:themeFill="accent5" w:themeFillShade="BF"/>
          </w:tcPr>
          <w:p w:rsidR="00015B3F" w:rsidRPr="00117AA4" w:rsidRDefault="00015B3F" w:rsidP="00694D05">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015B3F" w:rsidRPr="00117AA4" w:rsidRDefault="00015B3F"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24/2025</w:t>
            </w:r>
          </w:p>
        </w:tc>
        <w:tc>
          <w:tcPr>
            <w:tcW w:w="1295" w:type="dxa"/>
            <w:shd w:val="clear" w:color="auto" w:fill="31849B" w:themeFill="accent5" w:themeFillShade="BF"/>
            <w:vAlign w:val="center"/>
          </w:tcPr>
          <w:p w:rsidR="00015B3F" w:rsidRPr="00117AA4" w:rsidRDefault="00015B3F" w:rsidP="00694D05">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015B3F" w:rsidRPr="00117AA4" w:rsidRDefault="00015B3F"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117AA4">
              <w:rPr>
                <w:rFonts w:ascii="Simplified Arabic" w:eastAsia="Times New Roman" w:hAnsi="Simplified Arabic" w:cs="Simplified Arabic"/>
                <w:b/>
                <w:bCs/>
                <w:color w:val="FFFFFF" w:themeColor="background1"/>
                <w:sz w:val="24"/>
                <w:szCs w:val="24"/>
                <w:shd w:val="clear" w:color="auto" w:fill="31849B" w:themeFill="accent5" w:themeFillShade="BF"/>
                <w:rtl/>
              </w:rPr>
              <w:t>29/2030</w:t>
            </w:r>
          </w:p>
        </w:tc>
      </w:tr>
      <w:tr w:rsidR="00015B3F" w:rsidTr="00117AA4">
        <w:trPr>
          <w:trHeight w:val="812"/>
        </w:trPr>
        <w:tc>
          <w:tcPr>
            <w:tcW w:w="3126" w:type="dxa"/>
            <w:shd w:val="clear" w:color="auto" w:fill="FBD4B4" w:themeFill="accent6" w:themeFillTint="66"/>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b/>
                <w:bCs/>
                <w:color w:val="0D0D0D" w:themeColor="text1" w:themeTint="F2"/>
                <w:sz w:val="24"/>
                <w:szCs w:val="24"/>
                <w:rtl/>
                <w:lang w:bidi="ar-EG"/>
              </w:rPr>
              <w:t>إجمالى الطا</w:t>
            </w:r>
            <w:r w:rsidR="00117AA4">
              <w:rPr>
                <w:rFonts w:ascii="Simplified Arabic" w:hAnsi="Simplified Arabic" w:cs="Simplified Arabic"/>
                <w:b/>
                <w:bCs/>
                <w:color w:val="0D0D0D" w:themeColor="text1" w:themeTint="F2"/>
                <w:sz w:val="24"/>
                <w:szCs w:val="24"/>
                <w:rtl/>
                <w:lang w:bidi="ar-EG"/>
              </w:rPr>
              <w:t xml:space="preserve">قة الاستعابية للمطارات المصرية </w:t>
            </w:r>
            <w:r w:rsidRPr="00117AA4">
              <w:rPr>
                <w:rFonts w:ascii="Simplified Arabic" w:hAnsi="Simplified Arabic" w:cs="Simplified Arabic"/>
                <w:b/>
                <w:bCs/>
                <w:color w:val="0D0D0D" w:themeColor="text1" w:themeTint="F2"/>
                <w:sz w:val="24"/>
                <w:szCs w:val="24"/>
                <w:rtl/>
                <w:lang w:bidi="ar-EG"/>
              </w:rPr>
              <w:t>( مليون راكب / سنوياً )</w:t>
            </w:r>
          </w:p>
        </w:tc>
        <w:tc>
          <w:tcPr>
            <w:tcW w:w="1429" w:type="dxa"/>
            <w:shd w:val="clear" w:color="auto" w:fill="FBD4B4" w:themeFill="accent6" w:themeFillTint="66"/>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60</w:t>
            </w:r>
          </w:p>
        </w:tc>
        <w:tc>
          <w:tcPr>
            <w:tcW w:w="1361" w:type="dxa"/>
            <w:shd w:val="clear" w:color="auto" w:fill="FBD4B4" w:themeFill="accent6" w:themeFillTint="66"/>
            <w:vAlign w:val="center"/>
          </w:tcPr>
          <w:p w:rsidR="00015B3F" w:rsidRPr="00117AA4" w:rsidRDefault="00015B3F" w:rsidP="00015B3F">
            <w:pPr>
              <w:bidi/>
              <w:jc w:val="center"/>
              <w:rPr>
                <w:b/>
                <w:bCs/>
                <w:color w:val="0D0D0D" w:themeColor="text1" w:themeTint="F2"/>
                <w:sz w:val="24"/>
                <w:szCs w:val="24"/>
                <w:lang w:bidi="ar-EG"/>
              </w:rPr>
            </w:pPr>
            <w:r w:rsidRPr="00117AA4">
              <w:rPr>
                <w:rFonts w:hint="cs"/>
                <w:b/>
                <w:bCs/>
                <w:color w:val="0D0D0D" w:themeColor="text1" w:themeTint="F2"/>
                <w:sz w:val="24"/>
                <w:szCs w:val="24"/>
                <w:rtl/>
                <w:lang w:bidi="ar-EG"/>
              </w:rPr>
              <w:t>35</w:t>
            </w:r>
          </w:p>
        </w:tc>
        <w:tc>
          <w:tcPr>
            <w:tcW w:w="1361" w:type="dxa"/>
            <w:shd w:val="clear" w:color="auto" w:fill="FBD4B4" w:themeFill="accent6" w:themeFillTint="66"/>
            <w:vAlign w:val="center"/>
          </w:tcPr>
          <w:p w:rsidR="00015B3F" w:rsidRPr="00117AA4" w:rsidRDefault="00015B3F" w:rsidP="00015B3F">
            <w:pPr>
              <w:bidi/>
              <w:jc w:val="center"/>
              <w:rPr>
                <w:b/>
                <w:bCs/>
                <w:color w:val="0D0D0D" w:themeColor="text1" w:themeTint="F2"/>
                <w:sz w:val="24"/>
                <w:szCs w:val="24"/>
                <w:rtl/>
                <w:lang w:bidi="ar-EG"/>
              </w:rPr>
            </w:pPr>
            <w:r w:rsidRPr="00117AA4">
              <w:rPr>
                <w:rFonts w:hint="cs"/>
                <w:b/>
                <w:bCs/>
                <w:color w:val="0D0D0D" w:themeColor="text1" w:themeTint="F2"/>
                <w:sz w:val="24"/>
                <w:szCs w:val="24"/>
                <w:rtl/>
                <w:lang w:bidi="ar-EG"/>
              </w:rPr>
              <w:t>35.5</w:t>
            </w:r>
          </w:p>
        </w:tc>
        <w:tc>
          <w:tcPr>
            <w:tcW w:w="1209" w:type="dxa"/>
            <w:shd w:val="clear" w:color="auto" w:fill="FBD4B4" w:themeFill="accent6" w:themeFillTint="66"/>
            <w:vAlign w:val="center"/>
          </w:tcPr>
          <w:p w:rsidR="00015B3F" w:rsidRPr="00117AA4" w:rsidRDefault="00015B3F" w:rsidP="00015B3F">
            <w:pPr>
              <w:tabs>
                <w:tab w:val="right" w:pos="599"/>
              </w:tabs>
              <w:bidi/>
              <w:jc w:val="center"/>
              <w:rPr>
                <w:b/>
                <w:bCs/>
                <w:color w:val="0D0D0D" w:themeColor="text1" w:themeTint="F2"/>
                <w:sz w:val="24"/>
                <w:szCs w:val="24"/>
                <w:lang w:bidi="ar-EG"/>
              </w:rPr>
            </w:pPr>
            <w:r w:rsidRPr="00117AA4">
              <w:rPr>
                <w:rFonts w:hint="cs"/>
                <w:b/>
                <w:bCs/>
                <w:color w:val="0D0D0D" w:themeColor="text1" w:themeTint="F2"/>
                <w:sz w:val="24"/>
                <w:szCs w:val="24"/>
                <w:rtl/>
                <w:lang w:bidi="ar-EG"/>
              </w:rPr>
              <w:t>70</w:t>
            </w:r>
          </w:p>
        </w:tc>
        <w:tc>
          <w:tcPr>
            <w:tcW w:w="1295" w:type="dxa"/>
            <w:shd w:val="clear" w:color="auto" w:fill="FBD4B4" w:themeFill="accent6" w:themeFillTint="66"/>
            <w:vAlign w:val="center"/>
          </w:tcPr>
          <w:p w:rsidR="00015B3F" w:rsidRPr="00117AA4" w:rsidRDefault="00015B3F" w:rsidP="00015B3F">
            <w:pPr>
              <w:bidi/>
              <w:jc w:val="center"/>
              <w:rPr>
                <w:b/>
                <w:bCs/>
                <w:color w:val="0D0D0D" w:themeColor="text1" w:themeTint="F2"/>
                <w:sz w:val="24"/>
                <w:szCs w:val="24"/>
                <w:lang w:bidi="ar-EG"/>
              </w:rPr>
            </w:pPr>
            <w:r w:rsidRPr="00117AA4">
              <w:rPr>
                <w:rFonts w:hint="cs"/>
                <w:b/>
                <w:bCs/>
                <w:color w:val="0D0D0D" w:themeColor="text1" w:themeTint="F2"/>
                <w:sz w:val="24"/>
                <w:szCs w:val="24"/>
                <w:rtl/>
                <w:lang w:bidi="ar-EG"/>
              </w:rPr>
              <w:t>88</w:t>
            </w:r>
          </w:p>
        </w:tc>
      </w:tr>
      <w:tr w:rsidR="00015B3F" w:rsidTr="00117AA4">
        <w:trPr>
          <w:trHeight w:val="803"/>
        </w:trPr>
        <w:tc>
          <w:tcPr>
            <w:tcW w:w="3126" w:type="dxa"/>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b/>
                <w:bCs/>
                <w:color w:val="0D0D0D" w:themeColor="text1" w:themeTint="F2"/>
                <w:sz w:val="24"/>
                <w:szCs w:val="24"/>
                <w:rtl/>
                <w:lang w:bidi="ar-EG"/>
              </w:rPr>
              <w:t>إجمالى حركة الركاب على</w:t>
            </w:r>
            <w:r w:rsidR="00117AA4">
              <w:rPr>
                <w:rFonts w:ascii="Simplified Arabic" w:hAnsi="Simplified Arabic" w:cs="Simplified Arabic"/>
                <w:b/>
                <w:bCs/>
                <w:color w:val="0D0D0D" w:themeColor="text1" w:themeTint="F2"/>
                <w:sz w:val="24"/>
                <w:szCs w:val="24"/>
                <w:rtl/>
                <w:lang w:bidi="ar-EG"/>
              </w:rPr>
              <w:t xml:space="preserve"> مستوى الجمهورية </w:t>
            </w:r>
            <w:r w:rsidRPr="00117AA4">
              <w:rPr>
                <w:rFonts w:ascii="Simplified Arabic" w:hAnsi="Simplified Arabic" w:cs="Simplified Arabic"/>
                <w:b/>
                <w:bCs/>
                <w:color w:val="0D0D0D" w:themeColor="text1" w:themeTint="F2"/>
                <w:sz w:val="24"/>
                <w:szCs w:val="24"/>
                <w:rtl/>
                <w:lang w:bidi="ar-EG"/>
              </w:rPr>
              <w:t>( مليون راكب / سنوياً )</w:t>
            </w:r>
          </w:p>
        </w:tc>
        <w:tc>
          <w:tcPr>
            <w:tcW w:w="1429" w:type="dxa"/>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b/>
                <w:bCs/>
                <w:color w:val="0D0D0D" w:themeColor="text1" w:themeTint="F2"/>
                <w:sz w:val="24"/>
                <w:szCs w:val="24"/>
                <w:rtl/>
                <w:lang w:bidi="ar-EG"/>
              </w:rPr>
              <w:t>29</w:t>
            </w:r>
          </w:p>
        </w:tc>
        <w:tc>
          <w:tcPr>
            <w:tcW w:w="1361" w:type="dxa"/>
            <w:vAlign w:val="center"/>
          </w:tcPr>
          <w:p w:rsidR="00015B3F" w:rsidRPr="00117AA4" w:rsidRDefault="00015B3F" w:rsidP="00015B3F">
            <w:pPr>
              <w:bidi/>
              <w:jc w:val="center"/>
              <w:rPr>
                <w:b/>
                <w:bCs/>
                <w:color w:val="0D0D0D" w:themeColor="text1" w:themeTint="F2"/>
                <w:sz w:val="24"/>
                <w:szCs w:val="24"/>
                <w:lang w:bidi="ar-EG"/>
              </w:rPr>
            </w:pPr>
            <w:r w:rsidRPr="00117AA4">
              <w:rPr>
                <w:rFonts w:hint="cs"/>
                <w:b/>
                <w:bCs/>
                <w:color w:val="0D0D0D" w:themeColor="text1" w:themeTint="F2"/>
                <w:sz w:val="24"/>
                <w:szCs w:val="24"/>
                <w:rtl/>
                <w:lang w:bidi="ar-EG"/>
              </w:rPr>
              <w:t>30</w:t>
            </w:r>
          </w:p>
        </w:tc>
        <w:tc>
          <w:tcPr>
            <w:tcW w:w="1361" w:type="dxa"/>
            <w:vAlign w:val="center"/>
          </w:tcPr>
          <w:p w:rsidR="00015B3F" w:rsidRPr="00117AA4" w:rsidRDefault="00015B3F" w:rsidP="00015B3F">
            <w:pPr>
              <w:bidi/>
              <w:jc w:val="center"/>
              <w:rPr>
                <w:b/>
                <w:bCs/>
                <w:color w:val="0D0D0D" w:themeColor="text1" w:themeTint="F2"/>
                <w:sz w:val="24"/>
                <w:szCs w:val="24"/>
                <w:rtl/>
                <w:lang w:bidi="ar-EG"/>
              </w:rPr>
            </w:pPr>
            <w:r w:rsidRPr="00117AA4">
              <w:rPr>
                <w:rFonts w:hint="cs"/>
                <w:b/>
                <w:bCs/>
                <w:color w:val="0D0D0D" w:themeColor="text1" w:themeTint="F2"/>
                <w:sz w:val="24"/>
                <w:szCs w:val="24"/>
                <w:rtl/>
                <w:lang w:bidi="ar-EG"/>
              </w:rPr>
              <w:t>33</w:t>
            </w:r>
          </w:p>
        </w:tc>
        <w:tc>
          <w:tcPr>
            <w:tcW w:w="1209" w:type="dxa"/>
            <w:vAlign w:val="center"/>
          </w:tcPr>
          <w:p w:rsidR="00015B3F" w:rsidRPr="00117AA4" w:rsidRDefault="00015B3F" w:rsidP="00015B3F">
            <w:pPr>
              <w:bidi/>
              <w:jc w:val="center"/>
              <w:rPr>
                <w:b/>
                <w:bCs/>
                <w:color w:val="0D0D0D" w:themeColor="text1" w:themeTint="F2"/>
                <w:sz w:val="24"/>
                <w:szCs w:val="24"/>
                <w:lang w:bidi="ar-EG"/>
              </w:rPr>
            </w:pPr>
            <w:r w:rsidRPr="00117AA4">
              <w:rPr>
                <w:rFonts w:hint="cs"/>
                <w:b/>
                <w:bCs/>
                <w:color w:val="0D0D0D" w:themeColor="text1" w:themeTint="F2"/>
                <w:sz w:val="24"/>
                <w:szCs w:val="24"/>
                <w:rtl/>
                <w:lang w:bidi="ar-EG"/>
              </w:rPr>
              <w:t>55</w:t>
            </w:r>
          </w:p>
        </w:tc>
        <w:tc>
          <w:tcPr>
            <w:tcW w:w="1295" w:type="dxa"/>
            <w:vAlign w:val="center"/>
          </w:tcPr>
          <w:p w:rsidR="00015B3F" w:rsidRPr="00117AA4" w:rsidRDefault="00015B3F" w:rsidP="00015B3F">
            <w:pPr>
              <w:bidi/>
              <w:jc w:val="center"/>
              <w:rPr>
                <w:b/>
                <w:bCs/>
                <w:color w:val="0D0D0D" w:themeColor="text1" w:themeTint="F2"/>
                <w:sz w:val="24"/>
                <w:szCs w:val="24"/>
                <w:lang w:bidi="ar-EG"/>
              </w:rPr>
            </w:pPr>
            <w:r w:rsidRPr="00117AA4">
              <w:rPr>
                <w:rFonts w:hint="cs"/>
                <w:b/>
                <w:bCs/>
                <w:color w:val="0D0D0D" w:themeColor="text1" w:themeTint="F2"/>
                <w:sz w:val="24"/>
                <w:szCs w:val="24"/>
                <w:rtl/>
                <w:lang w:bidi="ar-EG"/>
              </w:rPr>
              <w:t>78</w:t>
            </w:r>
          </w:p>
        </w:tc>
      </w:tr>
      <w:tr w:rsidR="00015B3F" w:rsidTr="00117AA4">
        <w:trPr>
          <w:trHeight w:val="812"/>
        </w:trPr>
        <w:tc>
          <w:tcPr>
            <w:tcW w:w="3126" w:type="dxa"/>
            <w:shd w:val="clear" w:color="auto" w:fill="FBD4B4" w:themeFill="accent6" w:themeFillTint="66"/>
            <w:vAlign w:val="center"/>
          </w:tcPr>
          <w:p w:rsidR="00015B3F" w:rsidRPr="00117AA4" w:rsidRDefault="00015B3F" w:rsidP="00117AA4">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b/>
                <w:bCs/>
                <w:color w:val="0D0D0D" w:themeColor="text1" w:themeTint="F2"/>
                <w:sz w:val="24"/>
                <w:szCs w:val="24"/>
                <w:rtl/>
                <w:lang w:bidi="ar-EG"/>
              </w:rPr>
              <w:t>إجمالى حركة الطا</w:t>
            </w:r>
            <w:r w:rsidR="00117AA4">
              <w:rPr>
                <w:rFonts w:ascii="Simplified Arabic" w:hAnsi="Simplified Arabic" w:cs="Simplified Arabic"/>
                <w:b/>
                <w:bCs/>
                <w:color w:val="0D0D0D" w:themeColor="text1" w:themeTint="F2"/>
                <w:sz w:val="24"/>
                <w:szCs w:val="24"/>
                <w:rtl/>
                <w:lang w:bidi="ar-EG"/>
              </w:rPr>
              <w:t xml:space="preserve">ئرات على مستوى الجمهورية    </w:t>
            </w:r>
            <w:r w:rsidRPr="00117AA4">
              <w:rPr>
                <w:rFonts w:ascii="Simplified Arabic" w:hAnsi="Simplified Arabic" w:cs="Simplified Arabic"/>
                <w:b/>
                <w:bCs/>
                <w:color w:val="0D0D0D" w:themeColor="text1" w:themeTint="F2"/>
                <w:sz w:val="24"/>
                <w:szCs w:val="24"/>
                <w:rtl/>
                <w:lang w:bidi="ar-EG"/>
              </w:rPr>
              <w:t>( ألف حركة / سنوياً )</w:t>
            </w:r>
          </w:p>
        </w:tc>
        <w:tc>
          <w:tcPr>
            <w:tcW w:w="1429" w:type="dxa"/>
            <w:shd w:val="clear" w:color="auto" w:fill="FBD4B4" w:themeFill="accent6" w:themeFillTint="66"/>
            <w:vAlign w:val="center"/>
          </w:tcPr>
          <w:p w:rsidR="00015B3F" w:rsidRPr="00117AA4" w:rsidRDefault="00015B3F" w:rsidP="00015B3F">
            <w:pPr>
              <w:bidi/>
              <w:jc w:val="center"/>
              <w:rPr>
                <w:rFonts w:ascii="Simplified Arabic" w:hAnsi="Simplified Arabic" w:cs="Simplified Arabic"/>
                <w:b/>
                <w:bCs/>
                <w:color w:val="0D0D0D" w:themeColor="text1" w:themeTint="F2"/>
                <w:sz w:val="24"/>
                <w:szCs w:val="24"/>
                <w:lang w:bidi="ar-EG"/>
              </w:rPr>
            </w:pPr>
            <w:r w:rsidRPr="00117AA4">
              <w:rPr>
                <w:rFonts w:ascii="Simplified Arabic" w:hAnsi="Simplified Arabic" w:cs="Simplified Arabic" w:hint="cs"/>
                <w:b/>
                <w:bCs/>
                <w:color w:val="0D0D0D" w:themeColor="text1" w:themeTint="F2"/>
                <w:sz w:val="24"/>
                <w:szCs w:val="24"/>
                <w:rtl/>
                <w:lang w:bidi="ar-EG"/>
              </w:rPr>
              <w:t>283</w:t>
            </w:r>
          </w:p>
        </w:tc>
        <w:tc>
          <w:tcPr>
            <w:tcW w:w="1361" w:type="dxa"/>
            <w:shd w:val="clear" w:color="auto" w:fill="FBD4B4" w:themeFill="accent6" w:themeFillTint="66"/>
            <w:vAlign w:val="center"/>
          </w:tcPr>
          <w:p w:rsidR="00015B3F" w:rsidRPr="00117AA4" w:rsidRDefault="00015B3F" w:rsidP="00015B3F">
            <w:pPr>
              <w:bidi/>
              <w:jc w:val="center"/>
              <w:rPr>
                <w:b/>
                <w:bCs/>
                <w:color w:val="0D0D0D" w:themeColor="text1" w:themeTint="F2"/>
                <w:sz w:val="24"/>
                <w:szCs w:val="24"/>
                <w:lang w:bidi="ar-EG"/>
              </w:rPr>
            </w:pPr>
            <w:r w:rsidRPr="00117AA4">
              <w:rPr>
                <w:rFonts w:hint="cs"/>
                <w:b/>
                <w:bCs/>
                <w:color w:val="0D0D0D" w:themeColor="text1" w:themeTint="F2"/>
                <w:sz w:val="24"/>
                <w:szCs w:val="24"/>
                <w:rtl/>
                <w:lang w:bidi="ar-EG"/>
              </w:rPr>
              <w:t>279</w:t>
            </w:r>
          </w:p>
        </w:tc>
        <w:tc>
          <w:tcPr>
            <w:tcW w:w="1361" w:type="dxa"/>
            <w:shd w:val="clear" w:color="auto" w:fill="FBD4B4" w:themeFill="accent6" w:themeFillTint="66"/>
            <w:vAlign w:val="center"/>
          </w:tcPr>
          <w:p w:rsidR="00015B3F" w:rsidRPr="00117AA4" w:rsidRDefault="00015B3F" w:rsidP="00015B3F">
            <w:pPr>
              <w:bidi/>
              <w:jc w:val="center"/>
              <w:rPr>
                <w:b/>
                <w:bCs/>
                <w:color w:val="0D0D0D" w:themeColor="text1" w:themeTint="F2"/>
                <w:sz w:val="24"/>
                <w:szCs w:val="24"/>
                <w:rtl/>
                <w:lang w:bidi="ar-EG"/>
              </w:rPr>
            </w:pPr>
            <w:r w:rsidRPr="00117AA4">
              <w:rPr>
                <w:rFonts w:hint="cs"/>
                <w:b/>
                <w:bCs/>
                <w:color w:val="0D0D0D" w:themeColor="text1" w:themeTint="F2"/>
                <w:sz w:val="24"/>
                <w:szCs w:val="24"/>
                <w:rtl/>
                <w:lang w:bidi="ar-EG"/>
              </w:rPr>
              <w:t>302</w:t>
            </w:r>
          </w:p>
        </w:tc>
        <w:tc>
          <w:tcPr>
            <w:tcW w:w="1209" w:type="dxa"/>
            <w:shd w:val="clear" w:color="auto" w:fill="FBD4B4" w:themeFill="accent6" w:themeFillTint="66"/>
            <w:vAlign w:val="center"/>
          </w:tcPr>
          <w:p w:rsidR="00015B3F" w:rsidRPr="00117AA4" w:rsidRDefault="00015B3F" w:rsidP="00015B3F">
            <w:pPr>
              <w:bidi/>
              <w:jc w:val="center"/>
              <w:rPr>
                <w:b/>
                <w:bCs/>
                <w:color w:val="0D0D0D" w:themeColor="text1" w:themeTint="F2"/>
                <w:sz w:val="24"/>
                <w:szCs w:val="24"/>
                <w:lang w:bidi="ar-EG"/>
              </w:rPr>
            </w:pPr>
            <w:r w:rsidRPr="00117AA4">
              <w:rPr>
                <w:rFonts w:hint="cs"/>
                <w:b/>
                <w:bCs/>
                <w:color w:val="0D0D0D" w:themeColor="text1" w:themeTint="F2"/>
                <w:sz w:val="24"/>
                <w:szCs w:val="24"/>
                <w:rtl/>
                <w:lang w:bidi="ar-EG"/>
              </w:rPr>
              <w:t>522</w:t>
            </w:r>
          </w:p>
        </w:tc>
        <w:tc>
          <w:tcPr>
            <w:tcW w:w="1295" w:type="dxa"/>
            <w:shd w:val="clear" w:color="auto" w:fill="FBD4B4" w:themeFill="accent6" w:themeFillTint="66"/>
            <w:vAlign w:val="center"/>
          </w:tcPr>
          <w:p w:rsidR="00015B3F" w:rsidRPr="00117AA4" w:rsidRDefault="00015B3F" w:rsidP="00015B3F">
            <w:pPr>
              <w:bidi/>
              <w:jc w:val="center"/>
              <w:rPr>
                <w:b/>
                <w:bCs/>
                <w:color w:val="0D0D0D" w:themeColor="text1" w:themeTint="F2"/>
                <w:sz w:val="24"/>
                <w:szCs w:val="24"/>
                <w:lang w:bidi="ar-EG"/>
              </w:rPr>
            </w:pPr>
            <w:r w:rsidRPr="00117AA4">
              <w:rPr>
                <w:rFonts w:hint="cs"/>
                <w:b/>
                <w:bCs/>
                <w:color w:val="0D0D0D" w:themeColor="text1" w:themeTint="F2"/>
                <w:sz w:val="24"/>
                <w:szCs w:val="24"/>
                <w:rtl/>
                <w:lang w:bidi="ar-EG"/>
              </w:rPr>
              <w:t>672</w:t>
            </w:r>
          </w:p>
        </w:tc>
      </w:tr>
    </w:tbl>
    <w:p w:rsidR="003073AD" w:rsidRDefault="003073AD" w:rsidP="003073AD">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المصدر: تم حسابها من بيانات جدول رقم (1)</w:t>
      </w:r>
    </w:p>
    <w:p w:rsidR="00916B16" w:rsidRDefault="00916B16" w:rsidP="00916B16">
      <w:pPr>
        <w:bidi/>
        <w:spacing w:after="0"/>
        <w:jc w:val="both"/>
        <w:rPr>
          <w:rFonts w:ascii="Simplified Arabic" w:eastAsia="Times New Roman" w:hAnsi="Simplified Arabic" w:cs="Simplified Arabic"/>
          <w:color w:val="222222"/>
          <w:sz w:val="24"/>
          <w:szCs w:val="24"/>
          <w:shd w:val="clear" w:color="auto" w:fill="FFFFFF"/>
          <w:rtl/>
        </w:rPr>
      </w:pPr>
    </w:p>
    <w:p w:rsidR="000C79A4" w:rsidRDefault="000C79A4" w:rsidP="000C79A4">
      <w:pPr>
        <w:shd w:val="clear" w:color="auto" w:fill="FFFFFF"/>
        <w:bidi/>
        <w:spacing w:after="0"/>
        <w:ind w:left="-16"/>
        <w:jc w:val="both"/>
        <w:rPr>
          <w:rFonts w:ascii="Simplified Arabic" w:hAnsi="Simplified Arabic" w:cs="Simplified Arabic"/>
          <w:b/>
          <w:bCs/>
          <w:color w:val="0D0D0D" w:themeColor="text1" w:themeTint="F2"/>
          <w:sz w:val="28"/>
          <w:szCs w:val="28"/>
          <w:u w:val="single"/>
          <w:rtl/>
          <w:lang w:bidi="ar-EG"/>
        </w:rPr>
      </w:pPr>
    </w:p>
    <w:p w:rsidR="00117AA4" w:rsidRDefault="00117AA4" w:rsidP="00117AA4">
      <w:pPr>
        <w:shd w:val="clear" w:color="auto" w:fill="FFFFFF"/>
        <w:bidi/>
        <w:spacing w:after="0"/>
        <w:ind w:left="-16"/>
        <w:jc w:val="both"/>
        <w:rPr>
          <w:rFonts w:ascii="Simplified Arabic" w:hAnsi="Simplified Arabic" w:cs="Simplified Arabic"/>
          <w:b/>
          <w:bCs/>
          <w:color w:val="0D0D0D" w:themeColor="text1" w:themeTint="F2"/>
          <w:sz w:val="28"/>
          <w:szCs w:val="28"/>
          <w:u w:val="single"/>
          <w:rtl/>
          <w:lang w:bidi="ar-EG"/>
        </w:rPr>
        <w:sectPr w:rsidR="00117AA4" w:rsidSect="001B31AC">
          <w:headerReference w:type="default" r:id="rId37"/>
          <w:footerReference w:type="default" r:id="rId38"/>
          <w:footerReference w:type="first" r:id="rId39"/>
          <w:pgSz w:w="12240" w:h="15840" w:code="1"/>
          <w:pgMar w:top="1440" w:right="1440" w:bottom="1440" w:left="994" w:header="706" w:footer="706" w:gutter="0"/>
          <w:pgNumType w:start="0"/>
          <w:cols w:space="708"/>
          <w:titlePg/>
          <w:docGrid w:linePitch="360"/>
        </w:sectPr>
      </w:pPr>
    </w:p>
    <w:p w:rsidR="00117AA4" w:rsidRPr="00622127" w:rsidRDefault="00117AA4" w:rsidP="00FD489C">
      <w:pPr>
        <w:shd w:val="clear" w:color="auto" w:fill="FFFFFF"/>
        <w:bidi/>
        <w:spacing w:after="0"/>
        <w:ind w:left="-16"/>
        <w:jc w:val="center"/>
        <w:rPr>
          <w:rFonts w:ascii="Simplified Arabic" w:hAnsi="Simplified Arabic" w:cs="Simplified Arabic"/>
          <w:b/>
          <w:bCs/>
          <w:color w:val="0D0D0D" w:themeColor="text1" w:themeTint="F2"/>
          <w:sz w:val="26"/>
          <w:szCs w:val="26"/>
          <w:rtl/>
          <w:lang w:bidi="ar-EG"/>
        </w:rPr>
      </w:pPr>
      <w:r w:rsidRPr="00622127">
        <w:rPr>
          <w:rFonts w:ascii="Simplified Arabic" w:hAnsi="Simplified Arabic" w:cs="Simplified Arabic" w:hint="cs"/>
          <w:b/>
          <w:bCs/>
          <w:color w:val="0D0D0D" w:themeColor="text1" w:themeTint="F2"/>
          <w:sz w:val="26"/>
          <w:szCs w:val="26"/>
          <w:rtl/>
          <w:lang w:bidi="ar-EG"/>
        </w:rPr>
        <w:lastRenderedPageBreak/>
        <w:t xml:space="preserve">شكل رقم(4):الطاقة الاستيعابية للمطارات المصرية </w:t>
      </w:r>
      <w:r w:rsidR="00622127" w:rsidRPr="00622127">
        <w:rPr>
          <w:rFonts w:ascii="Simplified Arabic" w:hAnsi="Simplified Arabic" w:cs="Simplified Arabic" w:hint="cs"/>
          <w:b/>
          <w:bCs/>
          <w:color w:val="0D0D0D" w:themeColor="text1" w:themeTint="F2"/>
          <w:sz w:val="26"/>
          <w:szCs w:val="26"/>
          <w:rtl/>
          <w:lang w:bidi="ar-EG"/>
        </w:rPr>
        <w:t>(مليون راكب</w:t>
      </w:r>
      <w:r w:rsidR="00CD3AB3">
        <w:rPr>
          <w:rFonts w:ascii="Simplified Arabic" w:hAnsi="Simplified Arabic" w:cs="Simplified Arabic" w:hint="cs"/>
          <w:b/>
          <w:bCs/>
          <w:color w:val="0D0D0D" w:themeColor="text1" w:themeTint="F2"/>
          <w:sz w:val="26"/>
          <w:szCs w:val="26"/>
          <w:rtl/>
          <w:lang w:bidi="ar-EG"/>
        </w:rPr>
        <w:t xml:space="preserve"> سنويًا</w:t>
      </w:r>
      <w:r w:rsidR="00622127" w:rsidRPr="00622127">
        <w:rPr>
          <w:rFonts w:ascii="Simplified Arabic" w:hAnsi="Simplified Arabic" w:cs="Simplified Arabic" w:hint="cs"/>
          <w:b/>
          <w:bCs/>
          <w:color w:val="0D0D0D" w:themeColor="text1" w:themeTint="F2"/>
          <w:sz w:val="26"/>
          <w:szCs w:val="26"/>
          <w:rtl/>
          <w:lang w:bidi="ar-EG"/>
        </w:rPr>
        <w:t>)</w:t>
      </w:r>
      <w:r w:rsidRPr="00622127">
        <w:rPr>
          <w:rFonts w:ascii="Simplified Arabic" w:hAnsi="Simplified Arabic" w:cs="Simplified Arabic" w:hint="cs"/>
          <w:b/>
          <w:bCs/>
          <w:color w:val="0D0D0D" w:themeColor="text1" w:themeTint="F2"/>
          <w:sz w:val="26"/>
          <w:szCs w:val="26"/>
          <w:rtl/>
          <w:lang w:bidi="ar-EG"/>
        </w:rPr>
        <w:t xml:space="preserve"> وفق السيناريوهات المتوقعة خلال </w:t>
      </w:r>
      <w:r w:rsidR="007B2991" w:rsidRPr="00622127">
        <w:rPr>
          <w:rFonts w:ascii="Simplified Arabic" w:hAnsi="Simplified Arabic" w:cs="Simplified Arabic" w:hint="cs"/>
          <w:b/>
          <w:bCs/>
          <w:color w:val="0D0D0D" w:themeColor="text1" w:themeTint="F2"/>
          <w:sz w:val="26"/>
          <w:szCs w:val="26"/>
          <w:rtl/>
          <w:lang w:bidi="ar-EG"/>
        </w:rPr>
        <w:t>عامي</w:t>
      </w:r>
      <w:r w:rsidRPr="00622127">
        <w:rPr>
          <w:rFonts w:ascii="Simplified Arabic" w:hAnsi="Simplified Arabic" w:cs="Simplified Arabic" w:hint="cs"/>
          <w:b/>
          <w:bCs/>
          <w:color w:val="0D0D0D" w:themeColor="text1" w:themeTint="F2"/>
          <w:sz w:val="26"/>
          <w:szCs w:val="26"/>
          <w:rtl/>
          <w:lang w:bidi="ar-EG"/>
        </w:rPr>
        <w:t xml:space="preserve"> 2019/2020، 2020/2021</w:t>
      </w:r>
    </w:p>
    <w:p w:rsidR="00117AA4" w:rsidRDefault="00FD489C" w:rsidP="00117AA4">
      <w:pPr>
        <w:shd w:val="clear" w:color="auto" w:fill="FFFFFF"/>
        <w:bidi/>
        <w:spacing w:after="0"/>
        <w:ind w:left="-16"/>
        <w:jc w:val="both"/>
        <w:rPr>
          <w:rFonts w:ascii="Simplified Arabic" w:hAnsi="Simplified Arabic" w:cs="Simplified Arabic"/>
          <w:b/>
          <w:bCs/>
          <w:color w:val="0D0D0D" w:themeColor="text1" w:themeTint="F2"/>
          <w:sz w:val="28"/>
          <w:szCs w:val="28"/>
          <w:u w:val="single"/>
          <w:rtl/>
          <w:lang w:bidi="ar-EG"/>
        </w:rPr>
      </w:pPr>
      <w:r>
        <w:rPr>
          <w:noProof/>
        </w:rPr>
        <w:drawing>
          <wp:inline distT="0" distB="0" distL="0" distR="0" wp14:anchorId="750BC35E" wp14:editId="07DEF01C">
            <wp:extent cx="8191500" cy="5509260"/>
            <wp:effectExtent l="0" t="0" r="19050" b="1524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17AA4" w:rsidRPr="00117AA4" w:rsidRDefault="00117AA4" w:rsidP="00117AA4">
      <w:pPr>
        <w:shd w:val="clear" w:color="auto" w:fill="FFFFFF"/>
        <w:bidi/>
        <w:spacing w:after="0"/>
        <w:ind w:left="-16"/>
        <w:jc w:val="both"/>
        <w:rPr>
          <w:rFonts w:ascii="Simplified Arabic" w:hAnsi="Simplified Arabic" w:cs="Simplified Arabic"/>
          <w:color w:val="0D0D0D" w:themeColor="text1" w:themeTint="F2"/>
          <w:rtl/>
          <w:lang w:bidi="ar-EG"/>
        </w:rPr>
      </w:pPr>
      <w:r w:rsidRPr="00117AA4">
        <w:rPr>
          <w:rFonts w:ascii="Simplified Arabic" w:hAnsi="Simplified Arabic" w:cs="Simplified Arabic" w:hint="cs"/>
          <w:color w:val="0D0D0D" w:themeColor="text1" w:themeTint="F2"/>
          <w:rtl/>
          <w:lang w:bidi="ar-EG"/>
        </w:rPr>
        <w:t xml:space="preserve"> المصدر: جداول(1)،(2)،(3)</w:t>
      </w:r>
      <w:r w:rsidR="00685786">
        <w:rPr>
          <w:rFonts w:ascii="Simplified Arabic" w:hAnsi="Simplified Arabic" w:cs="Simplified Arabic" w:hint="cs"/>
          <w:color w:val="0D0D0D" w:themeColor="text1" w:themeTint="F2"/>
          <w:rtl/>
          <w:lang w:bidi="ar-EG"/>
        </w:rPr>
        <w:t>،(4)</w:t>
      </w:r>
    </w:p>
    <w:p w:rsidR="000C0726" w:rsidRPr="00622127" w:rsidRDefault="000C0726" w:rsidP="000C0726">
      <w:pPr>
        <w:shd w:val="clear" w:color="auto" w:fill="FFFFFF"/>
        <w:bidi/>
        <w:spacing w:after="0"/>
        <w:ind w:left="-16"/>
        <w:jc w:val="center"/>
        <w:rPr>
          <w:rFonts w:ascii="Simplified Arabic" w:hAnsi="Simplified Arabic" w:cs="Simplified Arabic"/>
          <w:b/>
          <w:bCs/>
          <w:color w:val="0D0D0D" w:themeColor="text1" w:themeTint="F2"/>
          <w:sz w:val="26"/>
          <w:szCs w:val="26"/>
          <w:rtl/>
          <w:lang w:bidi="ar-EG"/>
        </w:rPr>
      </w:pPr>
      <w:r w:rsidRPr="00622127">
        <w:rPr>
          <w:rFonts w:ascii="Simplified Arabic" w:hAnsi="Simplified Arabic" w:cs="Simplified Arabic" w:hint="cs"/>
          <w:b/>
          <w:bCs/>
          <w:color w:val="0D0D0D" w:themeColor="text1" w:themeTint="F2"/>
          <w:sz w:val="26"/>
          <w:szCs w:val="26"/>
          <w:rtl/>
          <w:lang w:bidi="ar-EG"/>
        </w:rPr>
        <w:lastRenderedPageBreak/>
        <w:t>شكل رقم(</w:t>
      </w:r>
      <w:r>
        <w:rPr>
          <w:rFonts w:ascii="Simplified Arabic" w:hAnsi="Simplified Arabic" w:cs="Simplified Arabic" w:hint="cs"/>
          <w:b/>
          <w:bCs/>
          <w:color w:val="0D0D0D" w:themeColor="text1" w:themeTint="F2"/>
          <w:sz w:val="26"/>
          <w:szCs w:val="26"/>
          <w:rtl/>
          <w:lang w:bidi="ar-EG"/>
        </w:rPr>
        <w:t>5</w:t>
      </w:r>
      <w:r w:rsidRPr="00622127">
        <w:rPr>
          <w:rFonts w:ascii="Simplified Arabic" w:hAnsi="Simplified Arabic" w:cs="Simplified Arabic" w:hint="cs"/>
          <w:b/>
          <w:bCs/>
          <w:color w:val="0D0D0D" w:themeColor="text1" w:themeTint="F2"/>
          <w:sz w:val="26"/>
          <w:szCs w:val="26"/>
          <w:rtl/>
          <w:lang w:bidi="ar-EG"/>
        </w:rPr>
        <w:t>):</w:t>
      </w:r>
      <w:r>
        <w:rPr>
          <w:rFonts w:ascii="Simplified Arabic" w:hAnsi="Simplified Arabic" w:cs="Simplified Arabic" w:hint="cs"/>
          <w:b/>
          <w:bCs/>
          <w:color w:val="0D0D0D" w:themeColor="text1" w:themeTint="F2"/>
          <w:sz w:val="26"/>
          <w:szCs w:val="26"/>
          <w:rtl/>
          <w:lang w:bidi="ar-EG"/>
        </w:rPr>
        <w:t>حركة الركاب</w:t>
      </w:r>
      <w:r w:rsidRPr="00622127">
        <w:rPr>
          <w:rFonts w:ascii="Simplified Arabic" w:hAnsi="Simplified Arabic" w:cs="Simplified Arabic" w:hint="cs"/>
          <w:b/>
          <w:bCs/>
          <w:color w:val="0D0D0D" w:themeColor="text1" w:themeTint="F2"/>
          <w:sz w:val="26"/>
          <w:szCs w:val="26"/>
          <w:rtl/>
          <w:lang w:bidi="ar-EG"/>
        </w:rPr>
        <w:t xml:space="preserve"> للمطارات المصرية (مليون راكب</w:t>
      </w:r>
      <w:r w:rsidR="00CD3AB3">
        <w:rPr>
          <w:rFonts w:ascii="Simplified Arabic" w:hAnsi="Simplified Arabic" w:cs="Simplified Arabic" w:hint="cs"/>
          <w:b/>
          <w:bCs/>
          <w:color w:val="0D0D0D" w:themeColor="text1" w:themeTint="F2"/>
          <w:sz w:val="26"/>
          <w:szCs w:val="26"/>
          <w:rtl/>
          <w:lang w:bidi="ar-EG"/>
        </w:rPr>
        <w:t xml:space="preserve"> سنويًا</w:t>
      </w:r>
      <w:r w:rsidRPr="00622127">
        <w:rPr>
          <w:rFonts w:ascii="Simplified Arabic" w:hAnsi="Simplified Arabic" w:cs="Simplified Arabic" w:hint="cs"/>
          <w:b/>
          <w:bCs/>
          <w:color w:val="0D0D0D" w:themeColor="text1" w:themeTint="F2"/>
          <w:sz w:val="26"/>
          <w:szCs w:val="26"/>
          <w:rtl/>
          <w:lang w:bidi="ar-EG"/>
        </w:rPr>
        <w:t>) وفق السيناريوهات المتوقعة خلال عامى 2019/2020، 2020/2021</w:t>
      </w:r>
    </w:p>
    <w:p w:rsidR="000C0726" w:rsidRDefault="00701924" w:rsidP="000C0726">
      <w:pPr>
        <w:shd w:val="clear" w:color="auto" w:fill="FFFFFF"/>
        <w:bidi/>
        <w:spacing w:after="0"/>
        <w:ind w:left="-16"/>
        <w:jc w:val="both"/>
        <w:rPr>
          <w:rFonts w:ascii="Simplified Arabic" w:hAnsi="Simplified Arabic" w:cs="Simplified Arabic"/>
          <w:b/>
          <w:bCs/>
          <w:color w:val="0D0D0D" w:themeColor="text1" w:themeTint="F2"/>
          <w:sz w:val="28"/>
          <w:szCs w:val="28"/>
          <w:rtl/>
          <w:lang w:bidi="ar-EG"/>
        </w:rPr>
      </w:pPr>
      <w:r>
        <w:rPr>
          <w:noProof/>
        </w:rPr>
        <w:drawing>
          <wp:inline distT="0" distB="0" distL="0" distR="0" wp14:anchorId="1EE21142" wp14:editId="242DAC45">
            <wp:extent cx="8176260" cy="5547360"/>
            <wp:effectExtent l="0" t="0" r="15240" b="1524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01924" w:rsidRDefault="00701924" w:rsidP="00701924">
      <w:pPr>
        <w:shd w:val="clear" w:color="auto" w:fill="FFFFFF"/>
        <w:bidi/>
        <w:spacing w:after="0"/>
        <w:ind w:left="-16"/>
        <w:jc w:val="both"/>
        <w:rPr>
          <w:rFonts w:ascii="Simplified Arabic" w:hAnsi="Simplified Arabic" w:cs="Simplified Arabic"/>
          <w:color w:val="0D0D0D" w:themeColor="text1" w:themeTint="F2"/>
          <w:rtl/>
          <w:lang w:bidi="ar-EG"/>
        </w:rPr>
      </w:pPr>
      <w:r w:rsidRPr="00117AA4">
        <w:rPr>
          <w:rFonts w:ascii="Simplified Arabic" w:hAnsi="Simplified Arabic" w:cs="Simplified Arabic" w:hint="cs"/>
          <w:color w:val="0D0D0D" w:themeColor="text1" w:themeTint="F2"/>
          <w:rtl/>
          <w:lang w:bidi="ar-EG"/>
        </w:rPr>
        <w:t>المصدر: جداول(1)،(2)،(3)</w:t>
      </w:r>
      <w:r w:rsidR="00685786">
        <w:rPr>
          <w:rFonts w:ascii="Simplified Arabic" w:hAnsi="Simplified Arabic" w:cs="Simplified Arabic" w:hint="cs"/>
          <w:color w:val="0D0D0D" w:themeColor="text1" w:themeTint="F2"/>
          <w:rtl/>
          <w:lang w:bidi="ar-EG"/>
        </w:rPr>
        <w:t>،(4)</w:t>
      </w:r>
    </w:p>
    <w:p w:rsidR="00CD3AB3" w:rsidRPr="00622127" w:rsidRDefault="00CD3AB3" w:rsidP="00CD3AB3">
      <w:pPr>
        <w:shd w:val="clear" w:color="auto" w:fill="FFFFFF"/>
        <w:bidi/>
        <w:spacing w:after="0"/>
        <w:ind w:left="-16"/>
        <w:jc w:val="center"/>
        <w:rPr>
          <w:rFonts w:ascii="Simplified Arabic" w:hAnsi="Simplified Arabic" w:cs="Simplified Arabic"/>
          <w:b/>
          <w:bCs/>
          <w:color w:val="0D0D0D" w:themeColor="text1" w:themeTint="F2"/>
          <w:sz w:val="26"/>
          <w:szCs w:val="26"/>
          <w:rtl/>
          <w:lang w:bidi="ar-EG"/>
        </w:rPr>
      </w:pPr>
      <w:r w:rsidRPr="00622127">
        <w:rPr>
          <w:rFonts w:ascii="Simplified Arabic" w:hAnsi="Simplified Arabic" w:cs="Simplified Arabic" w:hint="cs"/>
          <w:b/>
          <w:bCs/>
          <w:color w:val="0D0D0D" w:themeColor="text1" w:themeTint="F2"/>
          <w:sz w:val="26"/>
          <w:szCs w:val="26"/>
          <w:rtl/>
          <w:lang w:bidi="ar-EG"/>
        </w:rPr>
        <w:lastRenderedPageBreak/>
        <w:t>شكل رقم</w:t>
      </w:r>
      <w:r w:rsidR="00685786">
        <w:rPr>
          <w:rFonts w:ascii="Simplified Arabic" w:hAnsi="Simplified Arabic" w:cs="Simplified Arabic"/>
          <w:b/>
          <w:bCs/>
          <w:color w:val="0D0D0D" w:themeColor="text1" w:themeTint="F2"/>
          <w:sz w:val="26"/>
          <w:szCs w:val="26"/>
          <w:lang w:bidi="ar-EG"/>
        </w:rPr>
        <w:t xml:space="preserve"> </w:t>
      </w:r>
      <w:r w:rsidRPr="00622127">
        <w:rPr>
          <w:rFonts w:ascii="Simplified Arabic" w:hAnsi="Simplified Arabic" w:cs="Simplified Arabic" w:hint="cs"/>
          <w:b/>
          <w:bCs/>
          <w:color w:val="0D0D0D" w:themeColor="text1" w:themeTint="F2"/>
          <w:sz w:val="26"/>
          <w:szCs w:val="26"/>
          <w:rtl/>
          <w:lang w:bidi="ar-EG"/>
        </w:rPr>
        <w:t>(</w:t>
      </w:r>
      <w:r>
        <w:rPr>
          <w:rFonts w:ascii="Simplified Arabic" w:hAnsi="Simplified Arabic" w:cs="Simplified Arabic" w:hint="cs"/>
          <w:b/>
          <w:bCs/>
          <w:color w:val="0D0D0D" w:themeColor="text1" w:themeTint="F2"/>
          <w:sz w:val="26"/>
          <w:szCs w:val="26"/>
          <w:rtl/>
          <w:lang w:bidi="ar-EG"/>
        </w:rPr>
        <w:t>6</w:t>
      </w:r>
      <w:r w:rsidRPr="00622127">
        <w:rPr>
          <w:rFonts w:ascii="Simplified Arabic" w:hAnsi="Simplified Arabic" w:cs="Simplified Arabic" w:hint="cs"/>
          <w:b/>
          <w:bCs/>
          <w:color w:val="0D0D0D" w:themeColor="text1" w:themeTint="F2"/>
          <w:sz w:val="26"/>
          <w:szCs w:val="26"/>
          <w:rtl/>
          <w:lang w:bidi="ar-EG"/>
        </w:rPr>
        <w:t>):</w:t>
      </w:r>
      <w:r w:rsidR="00685786">
        <w:rPr>
          <w:rFonts w:ascii="Simplified Arabic" w:hAnsi="Simplified Arabic" w:cs="Simplified Arabic"/>
          <w:b/>
          <w:bCs/>
          <w:color w:val="0D0D0D" w:themeColor="text1" w:themeTint="F2"/>
          <w:sz w:val="26"/>
          <w:szCs w:val="26"/>
          <w:lang w:bidi="ar-EG"/>
        </w:rPr>
        <w:t xml:space="preserve"> </w:t>
      </w:r>
      <w:r>
        <w:rPr>
          <w:rFonts w:ascii="Simplified Arabic" w:hAnsi="Simplified Arabic" w:cs="Simplified Arabic" w:hint="cs"/>
          <w:b/>
          <w:bCs/>
          <w:color w:val="0D0D0D" w:themeColor="text1" w:themeTint="F2"/>
          <w:sz w:val="26"/>
          <w:szCs w:val="26"/>
          <w:rtl/>
          <w:lang w:bidi="ar-EG"/>
        </w:rPr>
        <w:t>حركة الطائرات</w:t>
      </w:r>
      <w:r w:rsidRPr="00622127">
        <w:rPr>
          <w:rFonts w:ascii="Simplified Arabic" w:hAnsi="Simplified Arabic" w:cs="Simplified Arabic" w:hint="cs"/>
          <w:b/>
          <w:bCs/>
          <w:color w:val="0D0D0D" w:themeColor="text1" w:themeTint="F2"/>
          <w:sz w:val="26"/>
          <w:szCs w:val="26"/>
          <w:rtl/>
          <w:lang w:bidi="ar-EG"/>
        </w:rPr>
        <w:t xml:space="preserve"> </w:t>
      </w:r>
      <w:r>
        <w:rPr>
          <w:rFonts w:ascii="Simplified Arabic" w:hAnsi="Simplified Arabic" w:cs="Simplified Arabic" w:hint="cs"/>
          <w:b/>
          <w:bCs/>
          <w:color w:val="0D0D0D" w:themeColor="text1" w:themeTint="F2"/>
          <w:sz w:val="26"/>
          <w:szCs w:val="26"/>
          <w:rtl/>
          <w:lang w:bidi="ar-EG"/>
        </w:rPr>
        <w:t>على مستوى</w:t>
      </w:r>
      <w:r w:rsidRPr="00622127">
        <w:rPr>
          <w:rFonts w:ascii="Simplified Arabic" w:hAnsi="Simplified Arabic" w:cs="Simplified Arabic" w:hint="cs"/>
          <w:b/>
          <w:bCs/>
          <w:color w:val="0D0D0D" w:themeColor="text1" w:themeTint="F2"/>
          <w:sz w:val="26"/>
          <w:szCs w:val="26"/>
          <w:rtl/>
          <w:lang w:bidi="ar-EG"/>
        </w:rPr>
        <w:t xml:space="preserve"> </w:t>
      </w:r>
      <w:r>
        <w:rPr>
          <w:rFonts w:ascii="Simplified Arabic" w:hAnsi="Simplified Arabic" w:cs="Simplified Arabic" w:hint="cs"/>
          <w:b/>
          <w:bCs/>
          <w:color w:val="0D0D0D" w:themeColor="text1" w:themeTint="F2"/>
          <w:sz w:val="26"/>
          <w:szCs w:val="26"/>
          <w:rtl/>
          <w:lang w:bidi="ar-EG"/>
        </w:rPr>
        <w:t>الجمهورية</w:t>
      </w:r>
      <w:r w:rsidRPr="00622127">
        <w:rPr>
          <w:rFonts w:ascii="Simplified Arabic" w:hAnsi="Simplified Arabic" w:cs="Simplified Arabic" w:hint="cs"/>
          <w:b/>
          <w:bCs/>
          <w:color w:val="0D0D0D" w:themeColor="text1" w:themeTint="F2"/>
          <w:sz w:val="26"/>
          <w:szCs w:val="26"/>
          <w:rtl/>
          <w:lang w:bidi="ar-EG"/>
        </w:rPr>
        <w:t xml:space="preserve"> (</w:t>
      </w:r>
      <w:r>
        <w:rPr>
          <w:rFonts w:ascii="Simplified Arabic" w:hAnsi="Simplified Arabic" w:cs="Simplified Arabic" w:hint="cs"/>
          <w:b/>
          <w:bCs/>
          <w:color w:val="0D0D0D" w:themeColor="text1" w:themeTint="F2"/>
          <w:sz w:val="26"/>
          <w:szCs w:val="26"/>
          <w:rtl/>
          <w:lang w:bidi="ar-EG"/>
        </w:rPr>
        <w:t>ألف</w:t>
      </w:r>
      <w:r w:rsidRPr="00622127">
        <w:rPr>
          <w:rFonts w:ascii="Simplified Arabic" w:hAnsi="Simplified Arabic" w:cs="Simplified Arabic" w:hint="cs"/>
          <w:b/>
          <w:bCs/>
          <w:color w:val="0D0D0D" w:themeColor="text1" w:themeTint="F2"/>
          <w:sz w:val="26"/>
          <w:szCs w:val="26"/>
          <w:rtl/>
          <w:lang w:bidi="ar-EG"/>
        </w:rPr>
        <w:t xml:space="preserve"> </w:t>
      </w:r>
      <w:r>
        <w:rPr>
          <w:rFonts w:ascii="Simplified Arabic" w:hAnsi="Simplified Arabic" w:cs="Simplified Arabic" w:hint="cs"/>
          <w:b/>
          <w:bCs/>
          <w:color w:val="0D0D0D" w:themeColor="text1" w:themeTint="F2"/>
          <w:sz w:val="26"/>
          <w:szCs w:val="26"/>
          <w:rtl/>
          <w:lang w:bidi="ar-EG"/>
        </w:rPr>
        <w:t>حركة سنويًا</w:t>
      </w:r>
      <w:r w:rsidRPr="00622127">
        <w:rPr>
          <w:rFonts w:ascii="Simplified Arabic" w:hAnsi="Simplified Arabic" w:cs="Simplified Arabic" w:hint="cs"/>
          <w:b/>
          <w:bCs/>
          <w:color w:val="0D0D0D" w:themeColor="text1" w:themeTint="F2"/>
          <w:sz w:val="26"/>
          <w:szCs w:val="26"/>
          <w:rtl/>
          <w:lang w:bidi="ar-EG"/>
        </w:rPr>
        <w:t>) وفق السيناريوهات المتوقعة خلال عامى 2019/2020، 2020/2021</w:t>
      </w:r>
    </w:p>
    <w:p w:rsidR="00701924" w:rsidRDefault="00CD3AB3" w:rsidP="00CD3AB3">
      <w:pPr>
        <w:shd w:val="clear" w:color="auto" w:fill="FFFFFF"/>
        <w:bidi/>
        <w:spacing w:after="0"/>
        <w:ind w:left="-16"/>
        <w:jc w:val="both"/>
        <w:rPr>
          <w:rFonts w:ascii="Simplified Arabic" w:hAnsi="Simplified Arabic" w:cs="Simplified Arabic"/>
          <w:b/>
          <w:bCs/>
          <w:color w:val="0D0D0D" w:themeColor="text1" w:themeTint="F2"/>
          <w:sz w:val="28"/>
          <w:szCs w:val="28"/>
          <w:rtl/>
          <w:lang w:bidi="ar-EG"/>
        </w:rPr>
      </w:pPr>
      <w:r>
        <w:rPr>
          <w:noProof/>
        </w:rPr>
        <w:drawing>
          <wp:inline distT="0" distB="0" distL="0" distR="0" wp14:anchorId="3AD8BF67" wp14:editId="2833B074">
            <wp:extent cx="8221980" cy="5539740"/>
            <wp:effectExtent l="0" t="0" r="26670" b="2286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CD3AB3" w:rsidRPr="00CD3AB3" w:rsidRDefault="00CD3AB3" w:rsidP="00CD3AB3">
      <w:pPr>
        <w:shd w:val="clear" w:color="auto" w:fill="FFFFFF"/>
        <w:bidi/>
        <w:spacing w:after="0"/>
        <w:ind w:left="-16"/>
        <w:jc w:val="both"/>
        <w:rPr>
          <w:rFonts w:ascii="Simplified Arabic" w:hAnsi="Simplified Arabic" w:cs="Simplified Arabic"/>
          <w:color w:val="0D0D0D" w:themeColor="text1" w:themeTint="F2"/>
          <w:rtl/>
          <w:lang w:bidi="ar-EG"/>
        </w:rPr>
      </w:pPr>
      <w:r w:rsidRPr="00117AA4">
        <w:rPr>
          <w:rFonts w:ascii="Simplified Arabic" w:hAnsi="Simplified Arabic" w:cs="Simplified Arabic" w:hint="cs"/>
          <w:color w:val="0D0D0D" w:themeColor="text1" w:themeTint="F2"/>
          <w:rtl/>
          <w:lang w:bidi="ar-EG"/>
        </w:rPr>
        <w:t>المصدر: جداول(1)،(2)،(3)</w:t>
      </w:r>
      <w:r w:rsidR="00685786">
        <w:rPr>
          <w:rFonts w:ascii="Simplified Arabic" w:hAnsi="Simplified Arabic" w:cs="Simplified Arabic" w:hint="cs"/>
          <w:color w:val="0D0D0D" w:themeColor="text1" w:themeTint="F2"/>
          <w:rtl/>
          <w:lang w:bidi="ar-EG"/>
        </w:rPr>
        <w:t>،(4)</w:t>
      </w:r>
    </w:p>
    <w:p w:rsidR="00CD3AB3" w:rsidRPr="00CD3AB3" w:rsidRDefault="00CD3AB3" w:rsidP="00CD3AB3">
      <w:pPr>
        <w:bidi/>
        <w:rPr>
          <w:rFonts w:ascii="Simplified Arabic" w:hAnsi="Simplified Arabic" w:cs="Simplified Arabic"/>
          <w:sz w:val="28"/>
          <w:szCs w:val="28"/>
          <w:rtl/>
          <w:lang w:bidi="ar-EG"/>
        </w:rPr>
        <w:sectPr w:rsidR="00CD3AB3" w:rsidRPr="00CD3AB3" w:rsidSect="00C83F8E">
          <w:pgSz w:w="15840" w:h="12240" w:orient="landscape" w:code="1"/>
          <w:pgMar w:top="994" w:right="1440" w:bottom="1440" w:left="1440" w:header="706" w:footer="706" w:gutter="0"/>
          <w:cols w:space="708"/>
          <w:titlePg/>
          <w:docGrid w:linePitch="360"/>
        </w:sectPr>
      </w:pPr>
    </w:p>
    <w:p w:rsidR="00B20427" w:rsidRPr="008A5575" w:rsidRDefault="00B20427" w:rsidP="000169A6">
      <w:pPr>
        <w:shd w:val="clear" w:color="auto" w:fill="FFFFFF"/>
        <w:bidi/>
        <w:spacing w:after="0" w:line="360" w:lineRule="auto"/>
        <w:ind w:left="-16"/>
        <w:jc w:val="both"/>
        <w:rPr>
          <w:rFonts w:ascii="Simplified Arabic" w:hAnsi="Simplified Arabic" w:cs="Simplified Arabic"/>
          <w:b/>
          <w:bCs/>
          <w:color w:val="0D0D0D" w:themeColor="text1" w:themeTint="F2"/>
          <w:sz w:val="28"/>
          <w:szCs w:val="28"/>
          <w:u w:val="single"/>
          <w:rtl/>
          <w:lang w:bidi="ar-EG"/>
        </w:rPr>
      </w:pPr>
      <w:r w:rsidRPr="008A5575">
        <w:rPr>
          <w:rFonts w:ascii="Simplified Arabic" w:hAnsi="Simplified Arabic" w:cs="Simplified Arabic" w:hint="cs"/>
          <w:b/>
          <w:bCs/>
          <w:color w:val="0D0D0D" w:themeColor="text1" w:themeTint="F2"/>
          <w:sz w:val="28"/>
          <w:szCs w:val="28"/>
          <w:u w:val="single"/>
          <w:rtl/>
          <w:lang w:bidi="ar-EG"/>
        </w:rPr>
        <w:lastRenderedPageBreak/>
        <w:t xml:space="preserve">السيناريوهات </w:t>
      </w:r>
      <w:r>
        <w:rPr>
          <w:rFonts w:ascii="Simplified Arabic" w:hAnsi="Simplified Arabic" w:cs="Simplified Arabic" w:hint="cs"/>
          <w:b/>
          <w:bCs/>
          <w:color w:val="0D0D0D" w:themeColor="text1" w:themeTint="F2"/>
          <w:sz w:val="28"/>
          <w:szCs w:val="28"/>
          <w:u w:val="single"/>
          <w:rtl/>
          <w:lang w:bidi="ar-EG"/>
        </w:rPr>
        <w:t>المتوقعة وأثر نتائجها على المؤشرات الاجتماعية للتنمية المستدامة بقطاع الطيران المدنى</w:t>
      </w:r>
      <w:r w:rsidRPr="008A5575">
        <w:rPr>
          <w:rFonts w:ascii="Simplified Arabic" w:hAnsi="Simplified Arabic" w:cs="Simplified Arabic" w:hint="cs"/>
          <w:b/>
          <w:bCs/>
          <w:color w:val="0D0D0D" w:themeColor="text1" w:themeTint="F2"/>
          <w:sz w:val="28"/>
          <w:szCs w:val="28"/>
          <w:u w:val="single"/>
          <w:rtl/>
          <w:lang w:bidi="ar-EG"/>
        </w:rPr>
        <w:t>:</w:t>
      </w:r>
    </w:p>
    <w:p w:rsidR="00352579" w:rsidRDefault="00352579" w:rsidP="0002509B">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 xml:space="preserve">يوضح الجدول رقم (5) المؤشرات الاجتماعية للتنمية المستدامة لقطاع الطيران المدنى، والذي يتوقع توفير فرص عمل جديد من حوالى 1800 فرصة عمل سنوياً عام 2016/2017 إلى حوالى 6466 مليون راكب عام 2029/2030، وتزايد </w:t>
      </w:r>
      <w:r w:rsidR="007B2991">
        <w:rPr>
          <w:rFonts w:ascii="Simplified Arabic" w:eastAsia="Times New Roman" w:hAnsi="Simplified Arabic" w:cs="Simplified Arabic" w:hint="cs"/>
          <w:color w:val="222222"/>
          <w:sz w:val="24"/>
          <w:szCs w:val="24"/>
          <w:shd w:val="clear" w:color="auto" w:fill="FFFFFF"/>
          <w:rtl/>
        </w:rPr>
        <w:t>إجمالي</w:t>
      </w:r>
      <w:r>
        <w:rPr>
          <w:rFonts w:ascii="Simplified Arabic" w:eastAsia="Times New Roman" w:hAnsi="Simplified Arabic" w:cs="Simplified Arabic" w:hint="cs"/>
          <w:color w:val="222222"/>
          <w:sz w:val="24"/>
          <w:szCs w:val="24"/>
          <w:shd w:val="clear" w:color="auto" w:fill="FFFFFF"/>
          <w:rtl/>
        </w:rPr>
        <w:t xml:space="preserve"> </w:t>
      </w:r>
      <w:r w:rsidR="00D03D4E">
        <w:rPr>
          <w:rFonts w:ascii="Simplified Arabic" w:eastAsia="Times New Roman" w:hAnsi="Simplified Arabic" w:cs="Simplified Arabic" w:hint="cs"/>
          <w:color w:val="222222"/>
          <w:sz w:val="24"/>
          <w:szCs w:val="24"/>
          <w:shd w:val="clear" w:color="auto" w:fill="FFFFFF"/>
          <w:rtl/>
        </w:rPr>
        <w:t>عدد العالمين الذين</w:t>
      </w:r>
      <w:r>
        <w:rPr>
          <w:rFonts w:ascii="Simplified Arabic" w:eastAsia="Times New Roman" w:hAnsi="Simplified Arabic" w:cs="Simplified Arabic" w:hint="cs"/>
          <w:color w:val="222222"/>
          <w:sz w:val="24"/>
          <w:szCs w:val="24"/>
          <w:shd w:val="clear" w:color="auto" w:fill="FFFFFF"/>
          <w:rtl/>
        </w:rPr>
        <w:t xml:space="preserve"> </w:t>
      </w:r>
      <w:r w:rsidR="00D03D4E">
        <w:rPr>
          <w:rFonts w:ascii="Simplified Arabic" w:eastAsia="Times New Roman" w:hAnsi="Simplified Arabic" w:cs="Simplified Arabic" w:hint="cs"/>
          <w:color w:val="222222"/>
          <w:sz w:val="24"/>
          <w:szCs w:val="24"/>
          <w:shd w:val="clear" w:color="auto" w:fill="FFFFFF"/>
          <w:rtl/>
        </w:rPr>
        <w:t>سيتم تدريبهم</w:t>
      </w:r>
      <w:r>
        <w:rPr>
          <w:rFonts w:ascii="Simplified Arabic" w:eastAsia="Times New Roman" w:hAnsi="Simplified Arabic" w:cs="Simplified Arabic" w:hint="cs"/>
          <w:color w:val="222222"/>
          <w:sz w:val="24"/>
          <w:szCs w:val="24"/>
          <w:shd w:val="clear" w:color="auto" w:fill="FFFFFF"/>
          <w:rtl/>
        </w:rPr>
        <w:t xml:space="preserve"> من حوالى </w:t>
      </w:r>
      <w:r w:rsidR="00D03D4E">
        <w:rPr>
          <w:rFonts w:ascii="Simplified Arabic" w:eastAsia="Times New Roman" w:hAnsi="Simplified Arabic" w:cs="Simplified Arabic" w:hint="cs"/>
          <w:color w:val="222222"/>
          <w:sz w:val="24"/>
          <w:szCs w:val="24"/>
          <w:shd w:val="clear" w:color="auto" w:fill="FFFFFF"/>
          <w:rtl/>
        </w:rPr>
        <w:t>940 عامل</w:t>
      </w:r>
      <w:r>
        <w:rPr>
          <w:rFonts w:ascii="Simplified Arabic" w:eastAsia="Times New Roman" w:hAnsi="Simplified Arabic" w:cs="Simplified Arabic" w:hint="cs"/>
          <w:color w:val="222222"/>
          <w:sz w:val="24"/>
          <w:szCs w:val="24"/>
          <w:shd w:val="clear" w:color="auto" w:fill="FFFFFF"/>
          <w:rtl/>
        </w:rPr>
        <w:t xml:space="preserve"> عام 2016/2017 </w:t>
      </w:r>
      <w:r w:rsidR="00D03D4E">
        <w:rPr>
          <w:rFonts w:ascii="Simplified Arabic" w:eastAsia="Times New Roman" w:hAnsi="Simplified Arabic" w:cs="Simplified Arabic" w:hint="cs"/>
          <w:color w:val="222222"/>
          <w:sz w:val="24"/>
          <w:szCs w:val="24"/>
          <w:shd w:val="clear" w:color="auto" w:fill="FFFFFF"/>
          <w:rtl/>
        </w:rPr>
        <w:t xml:space="preserve"> </w:t>
      </w:r>
      <w:r>
        <w:rPr>
          <w:rFonts w:ascii="Simplified Arabic" w:eastAsia="Times New Roman" w:hAnsi="Simplified Arabic" w:cs="Simplified Arabic" w:hint="cs"/>
          <w:color w:val="222222"/>
          <w:sz w:val="24"/>
          <w:szCs w:val="24"/>
          <w:shd w:val="clear" w:color="auto" w:fill="FFFFFF"/>
          <w:rtl/>
        </w:rPr>
        <w:t xml:space="preserve">لحوالي </w:t>
      </w:r>
      <w:r w:rsidR="00D03D4E">
        <w:rPr>
          <w:rFonts w:ascii="Simplified Arabic" w:eastAsia="Times New Roman" w:hAnsi="Simplified Arabic" w:cs="Simplified Arabic" w:hint="cs"/>
          <w:color w:val="222222"/>
          <w:sz w:val="24"/>
          <w:szCs w:val="24"/>
          <w:shd w:val="clear" w:color="auto" w:fill="FFFFFF"/>
          <w:rtl/>
        </w:rPr>
        <w:t>3353</w:t>
      </w:r>
      <w:r>
        <w:rPr>
          <w:rFonts w:ascii="Simplified Arabic" w:eastAsia="Times New Roman" w:hAnsi="Simplified Arabic" w:cs="Simplified Arabic" w:hint="cs"/>
          <w:color w:val="222222"/>
          <w:sz w:val="24"/>
          <w:szCs w:val="24"/>
          <w:shd w:val="clear" w:color="auto" w:fill="FFFFFF"/>
          <w:rtl/>
        </w:rPr>
        <w:t xml:space="preserve"> </w:t>
      </w:r>
      <w:r w:rsidR="00D03D4E">
        <w:rPr>
          <w:rFonts w:ascii="Simplified Arabic" w:eastAsia="Times New Roman" w:hAnsi="Simplified Arabic" w:cs="Simplified Arabic" w:hint="cs"/>
          <w:color w:val="222222"/>
          <w:sz w:val="24"/>
          <w:szCs w:val="24"/>
          <w:shd w:val="clear" w:color="auto" w:fill="FFFFFF"/>
          <w:rtl/>
        </w:rPr>
        <w:t>عامل</w:t>
      </w:r>
      <w:r>
        <w:rPr>
          <w:rFonts w:ascii="Simplified Arabic" w:eastAsia="Times New Roman" w:hAnsi="Simplified Arabic" w:cs="Simplified Arabic" w:hint="cs"/>
          <w:color w:val="222222"/>
          <w:sz w:val="24"/>
          <w:szCs w:val="24"/>
          <w:shd w:val="clear" w:color="auto" w:fill="FFFFFF"/>
          <w:rtl/>
        </w:rPr>
        <w:t xml:space="preserve"> عام 2029/2030</w:t>
      </w:r>
      <w:r w:rsidR="00D03D4E">
        <w:rPr>
          <w:rFonts w:ascii="Simplified Arabic" w:eastAsia="Times New Roman" w:hAnsi="Simplified Arabic" w:cs="Simplified Arabic" w:hint="cs"/>
          <w:color w:val="222222"/>
          <w:sz w:val="24"/>
          <w:szCs w:val="24"/>
          <w:shd w:val="clear" w:color="auto" w:fill="FFFFFF"/>
          <w:rtl/>
        </w:rPr>
        <w:t>.</w:t>
      </w:r>
      <w:r>
        <w:rPr>
          <w:rFonts w:ascii="Simplified Arabic" w:eastAsia="Times New Roman" w:hAnsi="Simplified Arabic" w:cs="Simplified Arabic" w:hint="cs"/>
          <w:color w:val="222222"/>
          <w:sz w:val="24"/>
          <w:szCs w:val="24"/>
          <w:shd w:val="clear" w:color="auto" w:fill="FFFFFF"/>
          <w:rtl/>
        </w:rPr>
        <w:t xml:space="preserve"> </w:t>
      </w:r>
    </w:p>
    <w:p w:rsidR="004B7EC5" w:rsidRDefault="004B7EC5" w:rsidP="004321AD">
      <w:pPr>
        <w:bidi/>
        <w:spacing w:after="0" w:line="240" w:lineRule="auto"/>
        <w:rPr>
          <w:b/>
          <w:bCs/>
          <w:color w:val="C00000"/>
          <w:sz w:val="28"/>
          <w:szCs w:val="28"/>
          <w:rtl/>
          <w:lang w:bidi="ar-EG"/>
        </w:rPr>
      </w:pPr>
    </w:p>
    <w:p w:rsidR="0002509B" w:rsidRDefault="00916B16" w:rsidP="007F1ED6">
      <w:pPr>
        <w:bidi/>
        <w:spacing w:after="0"/>
        <w:jc w:val="center"/>
        <w:rPr>
          <w:rFonts w:ascii="Simplified Arabic" w:eastAsia="Times New Roman" w:hAnsi="Simplified Arabic" w:cs="Simplified Arabic"/>
          <w:b/>
          <w:bCs/>
          <w:color w:val="222222"/>
          <w:sz w:val="28"/>
          <w:szCs w:val="28"/>
          <w:shd w:val="clear" w:color="auto" w:fill="FFFFFF"/>
          <w:rtl/>
        </w:rPr>
      </w:pPr>
      <w:r w:rsidRPr="0002509B">
        <w:rPr>
          <w:rFonts w:ascii="Simplified Arabic" w:eastAsia="Times New Roman" w:hAnsi="Simplified Arabic" w:cs="Simplified Arabic" w:hint="cs"/>
          <w:b/>
          <w:bCs/>
          <w:color w:val="222222"/>
          <w:sz w:val="28"/>
          <w:szCs w:val="28"/>
          <w:shd w:val="clear" w:color="auto" w:fill="FFFFFF"/>
          <w:rtl/>
        </w:rPr>
        <w:t>جدول رقم (</w:t>
      </w:r>
      <w:r w:rsidR="007F1ED6" w:rsidRPr="0002509B">
        <w:rPr>
          <w:rFonts w:ascii="Simplified Arabic" w:eastAsia="Times New Roman" w:hAnsi="Simplified Arabic" w:cs="Simplified Arabic" w:hint="cs"/>
          <w:b/>
          <w:bCs/>
          <w:color w:val="222222"/>
          <w:sz w:val="28"/>
          <w:szCs w:val="28"/>
          <w:shd w:val="clear" w:color="auto" w:fill="FFFFFF"/>
          <w:rtl/>
        </w:rPr>
        <w:t>5</w:t>
      </w:r>
      <w:r w:rsidRPr="0002509B">
        <w:rPr>
          <w:rFonts w:ascii="Simplified Arabic" w:eastAsia="Times New Roman" w:hAnsi="Simplified Arabic" w:cs="Simplified Arabic" w:hint="cs"/>
          <w:b/>
          <w:bCs/>
          <w:color w:val="222222"/>
          <w:sz w:val="28"/>
          <w:szCs w:val="28"/>
          <w:shd w:val="clear" w:color="auto" w:fill="FFFFFF"/>
          <w:rtl/>
        </w:rPr>
        <w:t xml:space="preserve">): </w:t>
      </w:r>
      <w:r w:rsidR="007B2991" w:rsidRPr="0002509B">
        <w:rPr>
          <w:rFonts w:ascii="Simplified Arabic" w:eastAsia="Times New Roman" w:hAnsi="Simplified Arabic" w:cs="Simplified Arabic" w:hint="cs"/>
          <w:b/>
          <w:bCs/>
          <w:color w:val="222222"/>
          <w:sz w:val="28"/>
          <w:szCs w:val="28"/>
          <w:shd w:val="clear" w:color="auto" w:fill="FFFFFF"/>
          <w:rtl/>
        </w:rPr>
        <w:t>التغيرات</w:t>
      </w:r>
      <w:r w:rsidR="007F1ED6" w:rsidRPr="0002509B">
        <w:rPr>
          <w:rFonts w:ascii="Simplified Arabic" w:eastAsia="Times New Roman" w:hAnsi="Simplified Arabic" w:cs="Simplified Arabic"/>
          <w:b/>
          <w:bCs/>
          <w:color w:val="222222"/>
          <w:sz w:val="28"/>
          <w:szCs w:val="28"/>
          <w:shd w:val="clear" w:color="auto" w:fill="FFFFFF"/>
          <w:rtl/>
        </w:rPr>
        <w:t xml:space="preserve"> المتوقعة في قيم </w:t>
      </w:r>
      <w:r w:rsidRPr="0002509B">
        <w:rPr>
          <w:rFonts w:ascii="Simplified Arabic" w:eastAsia="Times New Roman" w:hAnsi="Simplified Arabic" w:cs="Simplified Arabic" w:hint="cs"/>
          <w:b/>
          <w:bCs/>
          <w:color w:val="222222"/>
          <w:sz w:val="28"/>
          <w:szCs w:val="28"/>
          <w:shd w:val="clear" w:color="auto" w:fill="FFFFFF"/>
          <w:rtl/>
        </w:rPr>
        <w:t xml:space="preserve">المؤشرات الاجتماعية للتنمية المستدامة </w:t>
      </w:r>
    </w:p>
    <w:p w:rsidR="00916B16" w:rsidRPr="0002509B" w:rsidRDefault="00916B16" w:rsidP="0002509B">
      <w:pPr>
        <w:bidi/>
        <w:spacing w:after="0"/>
        <w:jc w:val="center"/>
        <w:rPr>
          <w:rFonts w:ascii="Simplified Arabic" w:eastAsia="Times New Roman" w:hAnsi="Simplified Arabic" w:cs="Simplified Arabic"/>
          <w:b/>
          <w:bCs/>
          <w:color w:val="222222"/>
          <w:sz w:val="28"/>
          <w:szCs w:val="28"/>
          <w:shd w:val="clear" w:color="auto" w:fill="FFFFFF"/>
          <w:rtl/>
        </w:rPr>
      </w:pPr>
      <w:r w:rsidRPr="0002509B">
        <w:rPr>
          <w:rFonts w:ascii="Simplified Arabic" w:eastAsia="Times New Roman" w:hAnsi="Simplified Arabic" w:cs="Simplified Arabic" w:hint="cs"/>
          <w:b/>
          <w:bCs/>
          <w:color w:val="222222"/>
          <w:sz w:val="28"/>
          <w:szCs w:val="28"/>
          <w:shd w:val="clear" w:color="auto" w:fill="FFFFFF"/>
          <w:rtl/>
        </w:rPr>
        <w:t>الخاصة بقطاع الطيران المدنى</w:t>
      </w:r>
    </w:p>
    <w:tbl>
      <w:tblPr>
        <w:tblStyle w:val="TableGrid"/>
        <w:bidiVisual/>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08"/>
        <w:gridCol w:w="1421"/>
        <w:gridCol w:w="1371"/>
        <w:gridCol w:w="1371"/>
        <w:gridCol w:w="1202"/>
        <w:gridCol w:w="1288"/>
      </w:tblGrid>
      <w:tr w:rsidR="00F3643C" w:rsidTr="000169A6">
        <w:trPr>
          <w:trHeight w:val="796"/>
        </w:trPr>
        <w:tc>
          <w:tcPr>
            <w:tcW w:w="3108" w:type="dxa"/>
            <w:shd w:val="clear" w:color="auto" w:fill="31849B" w:themeFill="accent5" w:themeFillShade="BF"/>
            <w:vAlign w:val="center"/>
          </w:tcPr>
          <w:p w:rsidR="00F3643C" w:rsidRPr="000169A6" w:rsidRDefault="00F3643C" w:rsidP="000169A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المؤشر</w:t>
            </w:r>
          </w:p>
        </w:tc>
        <w:tc>
          <w:tcPr>
            <w:tcW w:w="1421" w:type="dxa"/>
            <w:shd w:val="clear" w:color="auto" w:fill="31849B" w:themeFill="accent5" w:themeFillShade="BF"/>
            <w:vAlign w:val="center"/>
          </w:tcPr>
          <w:p w:rsidR="00F3643C" w:rsidRPr="000169A6" w:rsidRDefault="00F3643C" w:rsidP="000169A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القيمة الحالية</w:t>
            </w:r>
          </w:p>
          <w:p w:rsidR="00F3643C" w:rsidRPr="000169A6" w:rsidRDefault="00F3643C" w:rsidP="000169A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16/2017</w:t>
            </w:r>
          </w:p>
        </w:tc>
        <w:tc>
          <w:tcPr>
            <w:tcW w:w="1353" w:type="dxa"/>
            <w:shd w:val="clear" w:color="auto" w:fill="31849B" w:themeFill="accent5" w:themeFillShade="BF"/>
            <w:vAlign w:val="center"/>
          </w:tcPr>
          <w:p w:rsidR="00F3643C" w:rsidRPr="000169A6" w:rsidRDefault="00F3643C" w:rsidP="000169A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 2019/2020</w:t>
            </w:r>
          </w:p>
        </w:tc>
        <w:tc>
          <w:tcPr>
            <w:tcW w:w="1353" w:type="dxa"/>
            <w:shd w:val="clear" w:color="auto" w:fill="31849B" w:themeFill="accent5" w:themeFillShade="BF"/>
            <w:vAlign w:val="center"/>
          </w:tcPr>
          <w:p w:rsidR="00F3643C" w:rsidRPr="000169A6" w:rsidRDefault="00F3643C" w:rsidP="000169A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F3643C" w:rsidRPr="000169A6" w:rsidRDefault="00F3643C" w:rsidP="000169A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2020/2021</w:t>
            </w:r>
          </w:p>
        </w:tc>
        <w:tc>
          <w:tcPr>
            <w:tcW w:w="1202" w:type="dxa"/>
            <w:shd w:val="clear" w:color="auto" w:fill="31849B" w:themeFill="accent5" w:themeFillShade="BF"/>
          </w:tcPr>
          <w:p w:rsidR="00F3643C" w:rsidRPr="000169A6" w:rsidRDefault="00F3643C" w:rsidP="000169A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F3643C" w:rsidRPr="000169A6" w:rsidRDefault="00F3643C" w:rsidP="000169A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24/2025</w:t>
            </w:r>
          </w:p>
        </w:tc>
        <w:tc>
          <w:tcPr>
            <w:tcW w:w="1288" w:type="dxa"/>
            <w:shd w:val="clear" w:color="auto" w:fill="31849B" w:themeFill="accent5" w:themeFillShade="BF"/>
            <w:vAlign w:val="center"/>
          </w:tcPr>
          <w:p w:rsidR="00F3643C" w:rsidRPr="000169A6" w:rsidRDefault="00F3643C" w:rsidP="000169A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F3643C" w:rsidRPr="000169A6" w:rsidRDefault="00F3643C" w:rsidP="000169A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29/2030</w:t>
            </w:r>
          </w:p>
        </w:tc>
      </w:tr>
      <w:tr w:rsidR="00F3643C" w:rsidTr="000169A6">
        <w:trPr>
          <w:trHeight w:val="796"/>
        </w:trPr>
        <w:tc>
          <w:tcPr>
            <w:tcW w:w="3108" w:type="dxa"/>
            <w:vAlign w:val="center"/>
          </w:tcPr>
          <w:p w:rsidR="00F3643C" w:rsidRPr="00315E9D" w:rsidRDefault="00F3643C" w:rsidP="00F3643C">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فرص</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العمل</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الجديدة</w:t>
            </w:r>
            <w:r w:rsidRPr="00315E9D">
              <w:rPr>
                <w:rFonts w:ascii="Simplified Arabic" w:hAnsi="Simplified Arabic" w:cs="Simplified Arabic"/>
                <w:b/>
                <w:bCs/>
                <w:color w:val="0D0D0D" w:themeColor="text1" w:themeTint="F2"/>
                <w:sz w:val="24"/>
                <w:szCs w:val="24"/>
                <w:rtl/>
                <w:lang w:bidi="ar-EG"/>
              </w:rPr>
              <w:t xml:space="preserve"> </w:t>
            </w:r>
            <w:r w:rsidR="00F71CA9" w:rsidRPr="00315E9D">
              <w:rPr>
                <w:rFonts w:ascii="Simplified Arabic" w:hAnsi="Simplified Arabic" w:cs="Simplified Arabic" w:hint="cs"/>
                <w:b/>
                <w:bCs/>
                <w:color w:val="0D0D0D" w:themeColor="text1" w:themeTint="F2"/>
                <w:sz w:val="24"/>
                <w:szCs w:val="24"/>
                <w:rtl/>
                <w:lang w:bidi="ar-EG"/>
              </w:rPr>
              <w:t>التي</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سيتم</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توفيرها</w:t>
            </w:r>
            <w:r w:rsidRPr="00315E9D">
              <w:rPr>
                <w:rFonts w:ascii="Simplified Arabic" w:hAnsi="Simplified Arabic" w:cs="Simplified Arabic"/>
                <w:b/>
                <w:bCs/>
                <w:color w:val="0D0D0D" w:themeColor="text1" w:themeTint="F2"/>
                <w:sz w:val="24"/>
                <w:szCs w:val="24"/>
                <w:rtl/>
                <w:lang w:bidi="ar-EG"/>
              </w:rPr>
              <w:t xml:space="preserve"> ( </w:t>
            </w:r>
            <w:r w:rsidRPr="00315E9D">
              <w:rPr>
                <w:rFonts w:ascii="Simplified Arabic" w:hAnsi="Simplified Arabic" w:cs="Simplified Arabic" w:hint="cs"/>
                <w:b/>
                <w:bCs/>
                <w:color w:val="0D0D0D" w:themeColor="text1" w:themeTint="F2"/>
                <w:sz w:val="24"/>
                <w:szCs w:val="24"/>
                <w:rtl/>
                <w:lang w:bidi="ar-EG"/>
              </w:rPr>
              <w:t>فرصة</w:t>
            </w:r>
            <w:r w:rsidRPr="00315E9D">
              <w:rPr>
                <w:rFonts w:ascii="Simplified Arabic" w:hAnsi="Simplified Arabic" w:cs="Simplified Arabic"/>
                <w:b/>
                <w:bCs/>
                <w:color w:val="0D0D0D" w:themeColor="text1" w:themeTint="F2"/>
                <w:sz w:val="24"/>
                <w:szCs w:val="24"/>
                <w:rtl/>
                <w:lang w:bidi="ar-EG"/>
              </w:rPr>
              <w:t xml:space="preserve"> )</w:t>
            </w:r>
          </w:p>
        </w:tc>
        <w:tc>
          <w:tcPr>
            <w:tcW w:w="1421" w:type="dxa"/>
            <w:vAlign w:val="center"/>
          </w:tcPr>
          <w:p w:rsidR="00F3643C" w:rsidRPr="00315E9D" w:rsidRDefault="00F3643C" w:rsidP="00F3643C">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1800</w:t>
            </w:r>
          </w:p>
        </w:tc>
        <w:tc>
          <w:tcPr>
            <w:tcW w:w="1353" w:type="dxa"/>
            <w:vAlign w:val="center"/>
          </w:tcPr>
          <w:p w:rsidR="00F3643C" w:rsidRPr="00315E9D" w:rsidRDefault="00F3643C" w:rsidP="00F3643C">
            <w:pPr>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2360</w:t>
            </w:r>
          </w:p>
        </w:tc>
        <w:tc>
          <w:tcPr>
            <w:tcW w:w="1353" w:type="dxa"/>
            <w:vAlign w:val="center"/>
          </w:tcPr>
          <w:p w:rsidR="00F3643C" w:rsidRPr="00315E9D" w:rsidRDefault="00F3643C" w:rsidP="00F3643C">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3572</w:t>
            </w:r>
          </w:p>
        </w:tc>
        <w:tc>
          <w:tcPr>
            <w:tcW w:w="1202" w:type="dxa"/>
            <w:vAlign w:val="center"/>
          </w:tcPr>
          <w:p w:rsidR="00F3643C" w:rsidRPr="00315E9D" w:rsidRDefault="00F3643C" w:rsidP="00F3643C">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5431</w:t>
            </w:r>
          </w:p>
        </w:tc>
        <w:tc>
          <w:tcPr>
            <w:tcW w:w="1288" w:type="dxa"/>
            <w:vAlign w:val="center"/>
          </w:tcPr>
          <w:p w:rsidR="00F3643C" w:rsidRPr="00315E9D" w:rsidRDefault="00F3643C" w:rsidP="00F3643C">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6466</w:t>
            </w:r>
          </w:p>
        </w:tc>
      </w:tr>
      <w:tr w:rsidR="00F3643C" w:rsidTr="000169A6">
        <w:trPr>
          <w:trHeight w:val="796"/>
        </w:trPr>
        <w:tc>
          <w:tcPr>
            <w:tcW w:w="3108" w:type="dxa"/>
            <w:shd w:val="clear" w:color="auto" w:fill="FBD4B4" w:themeFill="accent6" w:themeFillTint="66"/>
            <w:vAlign w:val="center"/>
          </w:tcPr>
          <w:p w:rsidR="00F3643C" w:rsidRPr="00315E9D" w:rsidRDefault="00F3643C" w:rsidP="00F3643C">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عدد</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العاملين</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الذين</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سيتم</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تدريبهم</w:t>
            </w:r>
            <w:r w:rsidRPr="00315E9D">
              <w:rPr>
                <w:rFonts w:ascii="Simplified Arabic" w:hAnsi="Simplified Arabic" w:cs="Simplified Arabic"/>
                <w:b/>
                <w:bCs/>
                <w:color w:val="0D0D0D" w:themeColor="text1" w:themeTint="F2"/>
                <w:sz w:val="24"/>
                <w:szCs w:val="24"/>
                <w:rtl/>
                <w:lang w:bidi="ar-EG"/>
              </w:rPr>
              <w:t xml:space="preserve"> </w:t>
            </w:r>
          </w:p>
          <w:p w:rsidR="00F3643C" w:rsidRPr="00315E9D" w:rsidRDefault="00F3643C" w:rsidP="00F3643C">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عامل</w:t>
            </w:r>
            <w:r w:rsidRPr="00315E9D">
              <w:rPr>
                <w:rFonts w:ascii="Simplified Arabic" w:hAnsi="Simplified Arabic" w:cs="Simplified Arabic"/>
                <w:b/>
                <w:bCs/>
                <w:color w:val="0D0D0D" w:themeColor="text1" w:themeTint="F2"/>
                <w:sz w:val="24"/>
                <w:szCs w:val="24"/>
                <w:rtl/>
                <w:lang w:bidi="ar-EG"/>
              </w:rPr>
              <w:t xml:space="preserve"> )</w:t>
            </w:r>
          </w:p>
        </w:tc>
        <w:tc>
          <w:tcPr>
            <w:tcW w:w="1421" w:type="dxa"/>
            <w:shd w:val="clear" w:color="auto" w:fill="FBD4B4" w:themeFill="accent6" w:themeFillTint="66"/>
            <w:vAlign w:val="center"/>
          </w:tcPr>
          <w:p w:rsidR="00F3643C" w:rsidRPr="00315E9D" w:rsidRDefault="00F3643C" w:rsidP="00F3643C">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940</w:t>
            </w:r>
          </w:p>
        </w:tc>
        <w:tc>
          <w:tcPr>
            <w:tcW w:w="1353" w:type="dxa"/>
            <w:shd w:val="clear" w:color="auto" w:fill="FBD4B4" w:themeFill="accent6" w:themeFillTint="66"/>
            <w:vAlign w:val="center"/>
          </w:tcPr>
          <w:p w:rsidR="00F3643C" w:rsidRPr="00315E9D" w:rsidRDefault="00F3643C" w:rsidP="00F3643C">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1171</w:t>
            </w:r>
          </w:p>
        </w:tc>
        <w:tc>
          <w:tcPr>
            <w:tcW w:w="1353" w:type="dxa"/>
            <w:shd w:val="clear" w:color="auto" w:fill="FBD4B4" w:themeFill="accent6" w:themeFillTint="66"/>
            <w:vAlign w:val="center"/>
          </w:tcPr>
          <w:p w:rsidR="00F3643C" w:rsidRPr="00315E9D" w:rsidRDefault="00F3643C" w:rsidP="00F3643C">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1817</w:t>
            </w:r>
          </w:p>
        </w:tc>
        <w:tc>
          <w:tcPr>
            <w:tcW w:w="1202" w:type="dxa"/>
            <w:shd w:val="clear" w:color="auto" w:fill="FBD4B4" w:themeFill="accent6" w:themeFillTint="66"/>
            <w:vAlign w:val="center"/>
          </w:tcPr>
          <w:p w:rsidR="00F3643C" w:rsidRPr="00315E9D" w:rsidRDefault="00F3643C" w:rsidP="00F3643C">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2644</w:t>
            </w:r>
          </w:p>
        </w:tc>
        <w:tc>
          <w:tcPr>
            <w:tcW w:w="1288" w:type="dxa"/>
            <w:shd w:val="clear" w:color="auto" w:fill="FBD4B4" w:themeFill="accent6" w:themeFillTint="66"/>
            <w:vAlign w:val="center"/>
          </w:tcPr>
          <w:p w:rsidR="00F3643C" w:rsidRPr="00315E9D" w:rsidRDefault="00F3643C" w:rsidP="00F3643C">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3353</w:t>
            </w:r>
          </w:p>
        </w:tc>
      </w:tr>
    </w:tbl>
    <w:p w:rsidR="003073AD" w:rsidRDefault="003073AD" w:rsidP="003073AD">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المصدر: استراتيجية التنمية المستدامة رؤية مصر 2030</w:t>
      </w:r>
    </w:p>
    <w:p w:rsidR="00F3643C" w:rsidRDefault="00F3643C" w:rsidP="00F3643C">
      <w:pPr>
        <w:bidi/>
        <w:spacing w:after="0" w:line="240" w:lineRule="auto"/>
        <w:rPr>
          <w:b/>
          <w:bCs/>
          <w:color w:val="C00000"/>
          <w:sz w:val="28"/>
          <w:szCs w:val="28"/>
          <w:rtl/>
          <w:lang w:bidi="ar-EG"/>
        </w:rPr>
      </w:pPr>
    </w:p>
    <w:p w:rsidR="00352579" w:rsidRDefault="00352579" w:rsidP="0002509B">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 xml:space="preserve">وتوضح الجداول التالية التغيرات المتوقعة لقيم المؤشرات الاجتماعية للتنمية المستدامة بقطاع الطيران المدنى نتيجة لتناقص قيمهذه المؤشرات بحوالى 10% (جدول رقم 6) </w:t>
      </w:r>
      <w:r w:rsidR="007B2991">
        <w:rPr>
          <w:rFonts w:ascii="Simplified Arabic" w:eastAsia="Times New Roman" w:hAnsi="Simplified Arabic" w:cs="Simplified Arabic" w:hint="cs"/>
          <w:color w:val="222222"/>
          <w:sz w:val="24"/>
          <w:szCs w:val="24"/>
          <w:shd w:val="clear" w:color="auto" w:fill="FFFFFF"/>
          <w:rtl/>
        </w:rPr>
        <w:t>وبحوالي</w:t>
      </w:r>
      <w:r>
        <w:rPr>
          <w:rFonts w:ascii="Simplified Arabic" w:eastAsia="Times New Roman" w:hAnsi="Simplified Arabic" w:cs="Simplified Arabic" w:hint="cs"/>
          <w:color w:val="222222"/>
          <w:sz w:val="24"/>
          <w:szCs w:val="24"/>
          <w:shd w:val="clear" w:color="auto" w:fill="FFFFFF"/>
          <w:rtl/>
        </w:rPr>
        <w:t xml:space="preserve"> 15% (جدول رقم 7) ، وحوالى 25% (جدول رقم 8) عن قيمتها المستهدفة خلال الاعوام 2019/2020، 2020/2021.</w:t>
      </w:r>
    </w:p>
    <w:p w:rsidR="00F3643C" w:rsidRDefault="00F3643C" w:rsidP="00F3643C">
      <w:pPr>
        <w:bidi/>
        <w:spacing w:after="0" w:line="240" w:lineRule="auto"/>
        <w:rPr>
          <w:b/>
          <w:bCs/>
          <w:color w:val="C00000"/>
          <w:sz w:val="28"/>
          <w:szCs w:val="28"/>
          <w:rtl/>
          <w:lang w:bidi="ar-EG"/>
        </w:rPr>
      </w:pPr>
    </w:p>
    <w:p w:rsidR="00F3643C" w:rsidRDefault="00F3643C" w:rsidP="00F3643C">
      <w:pPr>
        <w:bidi/>
        <w:spacing w:after="0" w:line="240" w:lineRule="auto"/>
        <w:rPr>
          <w:b/>
          <w:bCs/>
          <w:color w:val="C00000"/>
          <w:sz w:val="28"/>
          <w:szCs w:val="28"/>
          <w:rtl/>
          <w:lang w:bidi="ar-EG"/>
        </w:rPr>
      </w:pPr>
    </w:p>
    <w:p w:rsidR="007F1ED6" w:rsidRPr="0002509B" w:rsidRDefault="007F1ED6" w:rsidP="0002509B">
      <w:pPr>
        <w:bidi/>
        <w:spacing w:after="0"/>
        <w:jc w:val="center"/>
        <w:rPr>
          <w:rFonts w:ascii="Simplified Arabic" w:eastAsia="Times New Roman" w:hAnsi="Simplified Arabic" w:cs="Simplified Arabic"/>
          <w:b/>
          <w:bCs/>
          <w:color w:val="222222"/>
          <w:sz w:val="28"/>
          <w:szCs w:val="28"/>
          <w:shd w:val="clear" w:color="auto" w:fill="FFFFFF"/>
          <w:rtl/>
        </w:rPr>
      </w:pPr>
      <w:r w:rsidRPr="0002509B">
        <w:rPr>
          <w:rFonts w:ascii="Simplified Arabic" w:eastAsia="Times New Roman" w:hAnsi="Simplified Arabic" w:cs="Simplified Arabic" w:hint="cs"/>
          <w:b/>
          <w:bCs/>
          <w:color w:val="222222"/>
          <w:sz w:val="28"/>
          <w:szCs w:val="28"/>
          <w:shd w:val="clear" w:color="auto" w:fill="FFFFFF"/>
          <w:rtl/>
        </w:rPr>
        <w:t xml:space="preserve">جدول رقم (6): </w:t>
      </w:r>
      <w:r w:rsidR="007B2991" w:rsidRPr="0002509B">
        <w:rPr>
          <w:rFonts w:ascii="Simplified Arabic" w:eastAsia="Times New Roman" w:hAnsi="Simplified Arabic" w:cs="Simplified Arabic" w:hint="cs"/>
          <w:b/>
          <w:bCs/>
          <w:color w:val="222222"/>
          <w:sz w:val="28"/>
          <w:szCs w:val="28"/>
          <w:shd w:val="clear" w:color="auto" w:fill="FFFFFF"/>
          <w:rtl/>
        </w:rPr>
        <w:t>التغيرات</w:t>
      </w:r>
      <w:r w:rsidRPr="0002509B">
        <w:rPr>
          <w:rFonts w:ascii="Simplified Arabic" w:eastAsia="Times New Roman" w:hAnsi="Simplified Arabic" w:cs="Simplified Arabic"/>
          <w:b/>
          <w:bCs/>
          <w:color w:val="222222"/>
          <w:sz w:val="28"/>
          <w:szCs w:val="28"/>
          <w:shd w:val="clear" w:color="auto" w:fill="FFFFFF"/>
          <w:rtl/>
        </w:rPr>
        <w:t xml:space="preserve"> المتوقعة في قيم </w:t>
      </w:r>
      <w:r w:rsidRPr="0002509B">
        <w:rPr>
          <w:rFonts w:ascii="Simplified Arabic" w:eastAsia="Times New Roman" w:hAnsi="Simplified Arabic" w:cs="Simplified Arabic" w:hint="cs"/>
          <w:b/>
          <w:bCs/>
          <w:color w:val="222222"/>
          <w:sz w:val="28"/>
          <w:szCs w:val="28"/>
          <w:shd w:val="clear" w:color="auto" w:fill="FFFFFF"/>
          <w:rtl/>
        </w:rPr>
        <w:t>المؤشرات الاجتماعية للتنمية المستدامة الخاصة بقطاع الطيران المدنى</w:t>
      </w:r>
      <w:r w:rsidR="0002509B">
        <w:rPr>
          <w:rFonts w:ascii="Simplified Arabic" w:eastAsia="Times New Roman" w:hAnsi="Simplified Arabic" w:cs="Simplified Arabic" w:hint="cs"/>
          <w:b/>
          <w:bCs/>
          <w:color w:val="222222"/>
          <w:sz w:val="28"/>
          <w:szCs w:val="28"/>
          <w:shd w:val="clear" w:color="auto" w:fill="FFFFFF"/>
          <w:rtl/>
        </w:rPr>
        <w:t xml:space="preserve"> </w:t>
      </w:r>
      <w:r w:rsidRPr="0002509B">
        <w:rPr>
          <w:rFonts w:ascii="Simplified Arabic" w:eastAsia="Times New Roman" w:hAnsi="Simplified Arabic" w:cs="Simplified Arabic"/>
          <w:b/>
          <w:bCs/>
          <w:color w:val="222222"/>
          <w:sz w:val="28"/>
          <w:szCs w:val="28"/>
          <w:shd w:val="clear" w:color="auto" w:fill="FFFFFF"/>
          <w:rtl/>
        </w:rPr>
        <w:t xml:space="preserve">وفق لنتائج السيناريو </w:t>
      </w:r>
      <w:r w:rsidRPr="0002509B">
        <w:rPr>
          <w:rFonts w:ascii="Simplified Arabic" w:eastAsia="Times New Roman" w:hAnsi="Simplified Arabic" w:cs="Simplified Arabic" w:hint="cs"/>
          <w:b/>
          <w:bCs/>
          <w:color w:val="222222"/>
          <w:sz w:val="28"/>
          <w:szCs w:val="28"/>
          <w:shd w:val="clear" w:color="auto" w:fill="FFFFFF"/>
          <w:rtl/>
        </w:rPr>
        <w:t>الاول</w:t>
      </w:r>
      <w:r w:rsidRPr="0002509B">
        <w:rPr>
          <w:rFonts w:ascii="Simplified Arabic" w:eastAsia="Times New Roman" w:hAnsi="Simplified Arabic" w:cs="Simplified Arabic"/>
          <w:b/>
          <w:bCs/>
          <w:color w:val="222222"/>
          <w:sz w:val="28"/>
          <w:szCs w:val="28"/>
          <w:shd w:val="clear" w:color="auto" w:fill="FFFFFF"/>
          <w:rtl/>
        </w:rPr>
        <w:t xml:space="preserve"> ( خسائر بنسبة </w:t>
      </w:r>
      <w:r w:rsidRPr="0002509B">
        <w:rPr>
          <w:rFonts w:ascii="Simplified Arabic" w:eastAsia="Times New Roman" w:hAnsi="Simplified Arabic" w:cs="Simplified Arabic" w:hint="cs"/>
          <w:b/>
          <w:bCs/>
          <w:color w:val="222222"/>
          <w:sz w:val="28"/>
          <w:szCs w:val="28"/>
          <w:shd w:val="clear" w:color="auto" w:fill="FFFFFF"/>
          <w:rtl/>
        </w:rPr>
        <w:t>10</w:t>
      </w:r>
      <w:r w:rsidRPr="0002509B">
        <w:rPr>
          <w:rFonts w:ascii="Simplified Arabic" w:eastAsia="Times New Roman" w:hAnsi="Simplified Arabic" w:cs="Simplified Arabic"/>
          <w:b/>
          <w:bCs/>
          <w:color w:val="222222"/>
          <w:sz w:val="28"/>
          <w:szCs w:val="28"/>
          <w:shd w:val="clear" w:color="auto" w:fill="FFFFFF"/>
          <w:rtl/>
        </w:rPr>
        <w:t>%)</w:t>
      </w:r>
    </w:p>
    <w:tbl>
      <w:tblPr>
        <w:tblStyle w:val="TableGrid"/>
        <w:bidiVisual/>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23"/>
        <w:gridCol w:w="1428"/>
        <w:gridCol w:w="1371"/>
        <w:gridCol w:w="1371"/>
        <w:gridCol w:w="1208"/>
        <w:gridCol w:w="1294"/>
      </w:tblGrid>
      <w:tr w:rsidR="007F1ED6" w:rsidTr="000169A6">
        <w:trPr>
          <w:trHeight w:val="800"/>
        </w:trPr>
        <w:tc>
          <w:tcPr>
            <w:tcW w:w="3123" w:type="dxa"/>
            <w:shd w:val="clear" w:color="auto" w:fill="31849B" w:themeFill="accent5" w:themeFillShade="BF"/>
            <w:vAlign w:val="center"/>
          </w:tcPr>
          <w:p w:rsidR="007F1ED6" w:rsidRPr="000169A6" w:rsidRDefault="007F1ED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المؤشر</w:t>
            </w:r>
          </w:p>
        </w:tc>
        <w:tc>
          <w:tcPr>
            <w:tcW w:w="1428" w:type="dxa"/>
            <w:shd w:val="clear" w:color="auto" w:fill="31849B" w:themeFill="accent5" w:themeFillShade="BF"/>
            <w:vAlign w:val="center"/>
          </w:tcPr>
          <w:p w:rsidR="007F1ED6" w:rsidRPr="000169A6" w:rsidRDefault="007F1ED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القيمة الحالية</w:t>
            </w:r>
          </w:p>
          <w:p w:rsidR="007F1ED6" w:rsidRPr="000169A6" w:rsidRDefault="007F1ED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16/2017</w:t>
            </w:r>
          </w:p>
        </w:tc>
        <w:tc>
          <w:tcPr>
            <w:tcW w:w="1359" w:type="dxa"/>
            <w:shd w:val="clear" w:color="auto" w:fill="31849B" w:themeFill="accent5" w:themeFillShade="BF"/>
            <w:vAlign w:val="center"/>
          </w:tcPr>
          <w:p w:rsidR="007F1ED6" w:rsidRPr="000169A6" w:rsidRDefault="000169A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r w:rsidR="007F1ED6"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 xml:space="preserve"> 2019/2020</w:t>
            </w:r>
          </w:p>
        </w:tc>
        <w:tc>
          <w:tcPr>
            <w:tcW w:w="1359" w:type="dxa"/>
            <w:shd w:val="clear" w:color="auto" w:fill="31849B" w:themeFill="accent5" w:themeFillShade="BF"/>
            <w:vAlign w:val="center"/>
          </w:tcPr>
          <w:p w:rsidR="007F1ED6" w:rsidRPr="000169A6" w:rsidRDefault="000169A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p>
          <w:p w:rsidR="007F1ED6" w:rsidRPr="000169A6" w:rsidRDefault="007F1ED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2020/2021</w:t>
            </w:r>
          </w:p>
        </w:tc>
        <w:tc>
          <w:tcPr>
            <w:tcW w:w="1208" w:type="dxa"/>
            <w:shd w:val="clear" w:color="auto" w:fill="31849B" w:themeFill="accent5" w:themeFillShade="BF"/>
          </w:tcPr>
          <w:p w:rsidR="007F1ED6" w:rsidRPr="000169A6" w:rsidRDefault="007F1ED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7F1ED6" w:rsidRPr="000169A6" w:rsidRDefault="007F1ED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24/2025</w:t>
            </w:r>
          </w:p>
        </w:tc>
        <w:tc>
          <w:tcPr>
            <w:tcW w:w="1294" w:type="dxa"/>
            <w:shd w:val="clear" w:color="auto" w:fill="31849B" w:themeFill="accent5" w:themeFillShade="BF"/>
            <w:vAlign w:val="center"/>
          </w:tcPr>
          <w:p w:rsidR="007F1ED6" w:rsidRPr="000169A6" w:rsidRDefault="007F1ED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7F1ED6" w:rsidRPr="000169A6" w:rsidRDefault="007F1ED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29/2030</w:t>
            </w:r>
          </w:p>
        </w:tc>
      </w:tr>
      <w:tr w:rsidR="007F1ED6" w:rsidTr="000169A6">
        <w:trPr>
          <w:trHeight w:val="787"/>
        </w:trPr>
        <w:tc>
          <w:tcPr>
            <w:tcW w:w="3123" w:type="dxa"/>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فرص</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العمل</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الجديدة</w:t>
            </w:r>
            <w:r w:rsidRPr="00315E9D">
              <w:rPr>
                <w:rFonts w:ascii="Simplified Arabic" w:hAnsi="Simplified Arabic" w:cs="Simplified Arabic"/>
                <w:b/>
                <w:bCs/>
                <w:color w:val="0D0D0D" w:themeColor="text1" w:themeTint="F2"/>
                <w:sz w:val="24"/>
                <w:szCs w:val="24"/>
                <w:rtl/>
                <w:lang w:bidi="ar-EG"/>
              </w:rPr>
              <w:t xml:space="preserve"> </w:t>
            </w:r>
            <w:r w:rsidR="00F71CA9" w:rsidRPr="00315E9D">
              <w:rPr>
                <w:rFonts w:ascii="Simplified Arabic" w:hAnsi="Simplified Arabic" w:cs="Simplified Arabic" w:hint="cs"/>
                <w:b/>
                <w:bCs/>
                <w:color w:val="0D0D0D" w:themeColor="text1" w:themeTint="F2"/>
                <w:sz w:val="24"/>
                <w:szCs w:val="24"/>
                <w:rtl/>
                <w:lang w:bidi="ar-EG"/>
              </w:rPr>
              <w:t>التي</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سيتم</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توفيرها</w:t>
            </w:r>
            <w:r w:rsidRPr="00315E9D">
              <w:rPr>
                <w:rFonts w:ascii="Simplified Arabic" w:hAnsi="Simplified Arabic" w:cs="Simplified Arabic"/>
                <w:b/>
                <w:bCs/>
                <w:color w:val="0D0D0D" w:themeColor="text1" w:themeTint="F2"/>
                <w:sz w:val="24"/>
                <w:szCs w:val="24"/>
                <w:rtl/>
                <w:lang w:bidi="ar-EG"/>
              </w:rPr>
              <w:t xml:space="preserve"> ( </w:t>
            </w:r>
            <w:r w:rsidRPr="00315E9D">
              <w:rPr>
                <w:rFonts w:ascii="Simplified Arabic" w:hAnsi="Simplified Arabic" w:cs="Simplified Arabic" w:hint="cs"/>
                <w:b/>
                <w:bCs/>
                <w:color w:val="0D0D0D" w:themeColor="text1" w:themeTint="F2"/>
                <w:sz w:val="24"/>
                <w:szCs w:val="24"/>
                <w:rtl/>
                <w:lang w:bidi="ar-EG"/>
              </w:rPr>
              <w:t>فرصة</w:t>
            </w:r>
            <w:r w:rsidRPr="00315E9D">
              <w:rPr>
                <w:rFonts w:ascii="Simplified Arabic" w:hAnsi="Simplified Arabic" w:cs="Simplified Arabic"/>
                <w:b/>
                <w:bCs/>
                <w:color w:val="0D0D0D" w:themeColor="text1" w:themeTint="F2"/>
                <w:sz w:val="24"/>
                <w:szCs w:val="24"/>
                <w:rtl/>
                <w:lang w:bidi="ar-EG"/>
              </w:rPr>
              <w:t xml:space="preserve"> )</w:t>
            </w:r>
          </w:p>
        </w:tc>
        <w:tc>
          <w:tcPr>
            <w:tcW w:w="1428" w:type="dxa"/>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1800</w:t>
            </w:r>
          </w:p>
        </w:tc>
        <w:tc>
          <w:tcPr>
            <w:tcW w:w="1359" w:type="dxa"/>
            <w:vAlign w:val="center"/>
          </w:tcPr>
          <w:p w:rsidR="007F1ED6" w:rsidRPr="00315E9D" w:rsidRDefault="009313DD" w:rsidP="00704A76">
            <w:pPr>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2124</w:t>
            </w:r>
          </w:p>
        </w:tc>
        <w:tc>
          <w:tcPr>
            <w:tcW w:w="1359" w:type="dxa"/>
            <w:vAlign w:val="center"/>
          </w:tcPr>
          <w:p w:rsidR="007F1ED6" w:rsidRPr="00315E9D" w:rsidRDefault="009313DD" w:rsidP="00704A76">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3214</w:t>
            </w:r>
          </w:p>
        </w:tc>
        <w:tc>
          <w:tcPr>
            <w:tcW w:w="1208" w:type="dxa"/>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5431</w:t>
            </w:r>
          </w:p>
        </w:tc>
        <w:tc>
          <w:tcPr>
            <w:tcW w:w="1294" w:type="dxa"/>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6466</w:t>
            </w:r>
          </w:p>
        </w:tc>
      </w:tr>
      <w:tr w:rsidR="007F1ED6" w:rsidTr="000169A6">
        <w:trPr>
          <w:trHeight w:val="812"/>
        </w:trPr>
        <w:tc>
          <w:tcPr>
            <w:tcW w:w="3123" w:type="dxa"/>
            <w:shd w:val="clear" w:color="auto" w:fill="FBD4B4" w:themeFill="accent6" w:themeFillTint="66"/>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عدد</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العاملين</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الذين</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سيتم</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تدريبهم</w:t>
            </w:r>
            <w:r w:rsidRPr="00315E9D">
              <w:rPr>
                <w:rFonts w:ascii="Simplified Arabic" w:hAnsi="Simplified Arabic" w:cs="Simplified Arabic"/>
                <w:b/>
                <w:bCs/>
                <w:color w:val="0D0D0D" w:themeColor="text1" w:themeTint="F2"/>
                <w:sz w:val="24"/>
                <w:szCs w:val="24"/>
                <w:rtl/>
                <w:lang w:bidi="ar-EG"/>
              </w:rPr>
              <w:t xml:space="preserve"> </w:t>
            </w:r>
          </w:p>
          <w:p w:rsidR="007F1ED6" w:rsidRPr="00315E9D" w:rsidRDefault="007F1ED6" w:rsidP="00704A76">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عامل</w:t>
            </w:r>
            <w:r w:rsidRPr="00315E9D">
              <w:rPr>
                <w:rFonts w:ascii="Simplified Arabic" w:hAnsi="Simplified Arabic" w:cs="Simplified Arabic"/>
                <w:b/>
                <w:bCs/>
                <w:color w:val="0D0D0D" w:themeColor="text1" w:themeTint="F2"/>
                <w:sz w:val="24"/>
                <w:szCs w:val="24"/>
                <w:rtl/>
                <w:lang w:bidi="ar-EG"/>
              </w:rPr>
              <w:t xml:space="preserve"> )</w:t>
            </w:r>
          </w:p>
        </w:tc>
        <w:tc>
          <w:tcPr>
            <w:tcW w:w="1428" w:type="dxa"/>
            <w:shd w:val="clear" w:color="auto" w:fill="FBD4B4" w:themeFill="accent6" w:themeFillTint="66"/>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940</w:t>
            </w:r>
          </w:p>
        </w:tc>
        <w:tc>
          <w:tcPr>
            <w:tcW w:w="1359" w:type="dxa"/>
            <w:shd w:val="clear" w:color="auto" w:fill="FBD4B4" w:themeFill="accent6" w:themeFillTint="66"/>
            <w:vAlign w:val="center"/>
          </w:tcPr>
          <w:p w:rsidR="007F1ED6" w:rsidRPr="00315E9D" w:rsidRDefault="009313DD" w:rsidP="00704A76">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1035</w:t>
            </w:r>
          </w:p>
        </w:tc>
        <w:tc>
          <w:tcPr>
            <w:tcW w:w="1359" w:type="dxa"/>
            <w:shd w:val="clear" w:color="auto" w:fill="FBD4B4" w:themeFill="accent6" w:themeFillTint="66"/>
            <w:vAlign w:val="center"/>
          </w:tcPr>
          <w:p w:rsidR="007F1ED6" w:rsidRPr="00315E9D" w:rsidRDefault="009313DD" w:rsidP="00704A76">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1635</w:t>
            </w:r>
          </w:p>
        </w:tc>
        <w:tc>
          <w:tcPr>
            <w:tcW w:w="1208" w:type="dxa"/>
            <w:shd w:val="clear" w:color="auto" w:fill="FBD4B4" w:themeFill="accent6" w:themeFillTint="66"/>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2644</w:t>
            </w:r>
          </w:p>
        </w:tc>
        <w:tc>
          <w:tcPr>
            <w:tcW w:w="1294" w:type="dxa"/>
            <w:shd w:val="clear" w:color="auto" w:fill="FBD4B4" w:themeFill="accent6" w:themeFillTint="66"/>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3353</w:t>
            </w:r>
          </w:p>
        </w:tc>
      </w:tr>
    </w:tbl>
    <w:p w:rsidR="00A34E26" w:rsidRDefault="00A34E26" w:rsidP="00A34E26">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المصدر: تم حسابها من بيانات جدول رقم (5)</w:t>
      </w:r>
    </w:p>
    <w:p w:rsidR="0002509B" w:rsidRDefault="0002509B" w:rsidP="007F1ED6">
      <w:pPr>
        <w:bidi/>
        <w:spacing w:after="0"/>
        <w:jc w:val="center"/>
        <w:rPr>
          <w:rFonts w:ascii="Simplified Arabic" w:eastAsia="Times New Roman" w:hAnsi="Simplified Arabic" w:cs="Simplified Arabic"/>
          <w:color w:val="222222"/>
          <w:sz w:val="24"/>
          <w:szCs w:val="24"/>
          <w:shd w:val="clear" w:color="auto" w:fill="FFFFFF"/>
          <w:rtl/>
        </w:rPr>
      </w:pPr>
    </w:p>
    <w:p w:rsidR="007F1ED6" w:rsidRPr="0002509B" w:rsidRDefault="007F1ED6" w:rsidP="0002509B">
      <w:pPr>
        <w:bidi/>
        <w:spacing w:after="0"/>
        <w:jc w:val="center"/>
        <w:rPr>
          <w:rFonts w:ascii="Simplified Arabic" w:eastAsia="Times New Roman" w:hAnsi="Simplified Arabic" w:cs="Simplified Arabic"/>
          <w:b/>
          <w:bCs/>
          <w:color w:val="222222"/>
          <w:sz w:val="28"/>
          <w:szCs w:val="28"/>
          <w:shd w:val="clear" w:color="auto" w:fill="FFFFFF"/>
          <w:rtl/>
        </w:rPr>
      </w:pPr>
      <w:r w:rsidRPr="0002509B">
        <w:rPr>
          <w:rFonts w:ascii="Simplified Arabic" w:eastAsia="Times New Roman" w:hAnsi="Simplified Arabic" w:cs="Simplified Arabic" w:hint="cs"/>
          <w:b/>
          <w:bCs/>
          <w:color w:val="222222"/>
          <w:sz w:val="28"/>
          <w:szCs w:val="28"/>
          <w:shd w:val="clear" w:color="auto" w:fill="FFFFFF"/>
          <w:rtl/>
        </w:rPr>
        <w:t xml:space="preserve">جدول رقم (7): </w:t>
      </w:r>
      <w:r w:rsidR="007B2991" w:rsidRPr="0002509B">
        <w:rPr>
          <w:rFonts w:ascii="Simplified Arabic" w:eastAsia="Times New Roman" w:hAnsi="Simplified Arabic" w:cs="Simplified Arabic" w:hint="cs"/>
          <w:b/>
          <w:bCs/>
          <w:color w:val="222222"/>
          <w:sz w:val="28"/>
          <w:szCs w:val="28"/>
          <w:shd w:val="clear" w:color="auto" w:fill="FFFFFF"/>
          <w:rtl/>
        </w:rPr>
        <w:t>التغيرات</w:t>
      </w:r>
      <w:r w:rsidRPr="0002509B">
        <w:rPr>
          <w:rFonts w:ascii="Simplified Arabic" w:eastAsia="Times New Roman" w:hAnsi="Simplified Arabic" w:cs="Simplified Arabic"/>
          <w:b/>
          <w:bCs/>
          <w:color w:val="222222"/>
          <w:sz w:val="28"/>
          <w:szCs w:val="28"/>
          <w:shd w:val="clear" w:color="auto" w:fill="FFFFFF"/>
          <w:rtl/>
        </w:rPr>
        <w:t xml:space="preserve"> المتوقعة في قيم </w:t>
      </w:r>
      <w:r w:rsidRPr="0002509B">
        <w:rPr>
          <w:rFonts w:ascii="Simplified Arabic" w:eastAsia="Times New Roman" w:hAnsi="Simplified Arabic" w:cs="Simplified Arabic" w:hint="cs"/>
          <w:b/>
          <w:bCs/>
          <w:color w:val="222222"/>
          <w:sz w:val="28"/>
          <w:szCs w:val="28"/>
          <w:shd w:val="clear" w:color="auto" w:fill="FFFFFF"/>
          <w:rtl/>
        </w:rPr>
        <w:t>المؤشرات الاجتماعية للتنمية المستدامة الخاصة بقطاع الطيران المدنى</w:t>
      </w:r>
      <w:r w:rsidR="0002509B">
        <w:rPr>
          <w:rFonts w:ascii="Simplified Arabic" w:eastAsia="Times New Roman" w:hAnsi="Simplified Arabic" w:cs="Simplified Arabic" w:hint="cs"/>
          <w:b/>
          <w:bCs/>
          <w:color w:val="222222"/>
          <w:sz w:val="28"/>
          <w:szCs w:val="28"/>
          <w:shd w:val="clear" w:color="auto" w:fill="FFFFFF"/>
          <w:rtl/>
        </w:rPr>
        <w:t xml:space="preserve"> </w:t>
      </w:r>
      <w:r w:rsidRPr="0002509B">
        <w:rPr>
          <w:rFonts w:ascii="Simplified Arabic" w:eastAsia="Times New Roman" w:hAnsi="Simplified Arabic" w:cs="Simplified Arabic"/>
          <w:b/>
          <w:bCs/>
          <w:color w:val="222222"/>
          <w:sz w:val="28"/>
          <w:szCs w:val="28"/>
          <w:shd w:val="clear" w:color="auto" w:fill="FFFFFF"/>
          <w:rtl/>
        </w:rPr>
        <w:t xml:space="preserve">وفق لنتائج السيناريو </w:t>
      </w:r>
      <w:r w:rsidRPr="0002509B">
        <w:rPr>
          <w:rFonts w:ascii="Simplified Arabic" w:eastAsia="Times New Roman" w:hAnsi="Simplified Arabic" w:cs="Simplified Arabic" w:hint="cs"/>
          <w:b/>
          <w:bCs/>
          <w:color w:val="222222"/>
          <w:sz w:val="28"/>
          <w:szCs w:val="28"/>
          <w:shd w:val="clear" w:color="auto" w:fill="FFFFFF"/>
          <w:rtl/>
        </w:rPr>
        <w:t>الثانى</w:t>
      </w:r>
      <w:r w:rsidRPr="0002509B">
        <w:rPr>
          <w:rFonts w:ascii="Simplified Arabic" w:eastAsia="Times New Roman" w:hAnsi="Simplified Arabic" w:cs="Simplified Arabic"/>
          <w:b/>
          <w:bCs/>
          <w:color w:val="222222"/>
          <w:sz w:val="28"/>
          <w:szCs w:val="28"/>
          <w:shd w:val="clear" w:color="auto" w:fill="FFFFFF"/>
          <w:rtl/>
        </w:rPr>
        <w:t xml:space="preserve"> ( خسائر بنسبة </w:t>
      </w:r>
      <w:r w:rsidRPr="0002509B">
        <w:rPr>
          <w:rFonts w:ascii="Simplified Arabic" w:eastAsia="Times New Roman" w:hAnsi="Simplified Arabic" w:cs="Simplified Arabic" w:hint="cs"/>
          <w:b/>
          <w:bCs/>
          <w:color w:val="222222"/>
          <w:sz w:val="28"/>
          <w:szCs w:val="28"/>
          <w:shd w:val="clear" w:color="auto" w:fill="FFFFFF"/>
          <w:rtl/>
        </w:rPr>
        <w:t>15</w:t>
      </w:r>
      <w:r w:rsidRPr="0002509B">
        <w:rPr>
          <w:rFonts w:ascii="Simplified Arabic" w:eastAsia="Times New Roman" w:hAnsi="Simplified Arabic" w:cs="Simplified Arabic"/>
          <w:b/>
          <w:bCs/>
          <w:color w:val="222222"/>
          <w:sz w:val="28"/>
          <w:szCs w:val="28"/>
          <w:shd w:val="clear" w:color="auto" w:fill="FFFFFF"/>
          <w:rtl/>
        </w:rPr>
        <w:t>%)</w:t>
      </w:r>
    </w:p>
    <w:tbl>
      <w:tblPr>
        <w:tblStyle w:val="TableGrid"/>
        <w:bidiVisual/>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27"/>
        <w:gridCol w:w="1429"/>
        <w:gridCol w:w="1371"/>
        <w:gridCol w:w="1371"/>
        <w:gridCol w:w="1209"/>
        <w:gridCol w:w="1295"/>
      </w:tblGrid>
      <w:tr w:rsidR="007F1ED6" w:rsidTr="000169A6">
        <w:trPr>
          <w:trHeight w:val="788"/>
        </w:trPr>
        <w:tc>
          <w:tcPr>
            <w:tcW w:w="3127" w:type="dxa"/>
            <w:shd w:val="clear" w:color="auto" w:fill="31849B" w:themeFill="accent5" w:themeFillShade="BF"/>
            <w:vAlign w:val="center"/>
          </w:tcPr>
          <w:p w:rsidR="007F1ED6" w:rsidRPr="000169A6" w:rsidRDefault="007F1ED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المؤشر</w:t>
            </w:r>
          </w:p>
        </w:tc>
        <w:tc>
          <w:tcPr>
            <w:tcW w:w="1429" w:type="dxa"/>
            <w:shd w:val="clear" w:color="auto" w:fill="31849B" w:themeFill="accent5" w:themeFillShade="BF"/>
            <w:vAlign w:val="center"/>
          </w:tcPr>
          <w:p w:rsidR="007F1ED6" w:rsidRPr="000169A6" w:rsidRDefault="007F1ED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القيمة الحالية</w:t>
            </w:r>
          </w:p>
          <w:p w:rsidR="007F1ED6" w:rsidRPr="000169A6" w:rsidRDefault="007F1ED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16/2017</w:t>
            </w:r>
          </w:p>
        </w:tc>
        <w:tc>
          <w:tcPr>
            <w:tcW w:w="1361" w:type="dxa"/>
            <w:shd w:val="clear" w:color="auto" w:fill="31849B" w:themeFill="accent5" w:themeFillShade="BF"/>
            <w:vAlign w:val="center"/>
          </w:tcPr>
          <w:p w:rsidR="007F1ED6" w:rsidRPr="000169A6" w:rsidRDefault="000169A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r w:rsidR="007F1ED6"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 xml:space="preserve"> 2019/2020</w:t>
            </w:r>
          </w:p>
        </w:tc>
        <w:tc>
          <w:tcPr>
            <w:tcW w:w="1361" w:type="dxa"/>
            <w:shd w:val="clear" w:color="auto" w:fill="31849B" w:themeFill="accent5" w:themeFillShade="BF"/>
            <w:vAlign w:val="center"/>
          </w:tcPr>
          <w:p w:rsidR="007F1ED6" w:rsidRPr="000169A6" w:rsidRDefault="000169A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p>
          <w:p w:rsidR="007F1ED6" w:rsidRPr="000169A6" w:rsidRDefault="007F1ED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2020/2021</w:t>
            </w:r>
          </w:p>
        </w:tc>
        <w:tc>
          <w:tcPr>
            <w:tcW w:w="1209" w:type="dxa"/>
            <w:shd w:val="clear" w:color="auto" w:fill="31849B" w:themeFill="accent5" w:themeFillShade="BF"/>
          </w:tcPr>
          <w:p w:rsidR="007F1ED6" w:rsidRPr="000169A6" w:rsidRDefault="007F1ED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7F1ED6" w:rsidRPr="000169A6" w:rsidRDefault="007F1ED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24/2025</w:t>
            </w:r>
          </w:p>
        </w:tc>
        <w:tc>
          <w:tcPr>
            <w:tcW w:w="1295" w:type="dxa"/>
            <w:shd w:val="clear" w:color="auto" w:fill="31849B" w:themeFill="accent5" w:themeFillShade="BF"/>
            <w:vAlign w:val="center"/>
          </w:tcPr>
          <w:p w:rsidR="007F1ED6" w:rsidRPr="000169A6" w:rsidRDefault="007F1ED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7F1ED6" w:rsidRPr="000169A6" w:rsidRDefault="007F1ED6" w:rsidP="000169A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29/2030</w:t>
            </w:r>
          </w:p>
        </w:tc>
      </w:tr>
      <w:tr w:rsidR="007F1ED6" w:rsidTr="000169A6">
        <w:trPr>
          <w:trHeight w:val="776"/>
        </w:trPr>
        <w:tc>
          <w:tcPr>
            <w:tcW w:w="3127" w:type="dxa"/>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فرص</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العمل</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الجديدة</w:t>
            </w:r>
            <w:r w:rsidRPr="00315E9D">
              <w:rPr>
                <w:rFonts w:ascii="Simplified Arabic" w:hAnsi="Simplified Arabic" w:cs="Simplified Arabic"/>
                <w:b/>
                <w:bCs/>
                <w:color w:val="0D0D0D" w:themeColor="text1" w:themeTint="F2"/>
                <w:sz w:val="24"/>
                <w:szCs w:val="24"/>
                <w:rtl/>
                <w:lang w:bidi="ar-EG"/>
              </w:rPr>
              <w:t xml:space="preserve"> </w:t>
            </w:r>
            <w:r w:rsidR="00F71CA9" w:rsidRPr="00315E9D">
              <w:rPr>
                <w:rFonts w:ascii="Simplified Arabic" w:hAnsi="Simplified Arabic" w:cs="Simplified Arabic" w:hint="cs"/>
                <w:b/>
                <w:bCs/>
                <w:color w:val="0D0D0D" w:themeColor="text1" w:themeTint="F2"/>
                <w:sz w:val="24"/>
                <w:szCs w:val="24"/>
                <w:rtl/>
                <w:lang w:bidi="ar-EG"/>
              </w:rPr>
              <w:t>التي</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سيتم</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توفيرها</w:t>
            </w:r>
            <w:r w:rsidRPr="00315E9D">
              <w:rPr>
                <w:rFonts w:ascii="Simplified Arabic" w:hAnsi="Simplified Arabic" w:cs="Simplified Arabic"/>
                <w:b/>
                <w:bCs/>
                <w:color w:val="0D0D0D" w:themeColor="text1" w:themeTint="F2"/>
                <w:sz w:val="24"/>
                <w:szCs w:val="24"/>
                <w:rtl/>
                <w:lang w:bidi="ar-EG"/>
              </w:rPr>
              <w:t xml:space="preserve"> ( </w:t>
            </w:r>
            <w:r w:rsidRPr="00315E9D">
              <w:rPr>
                <w:rFonts w:ascii="Simplified Arabic" w:hAnsi="Simplified Arabic" w:cs="Simplified Arabic" w:hint="cs"/>
                <w:b/>
                <w:bCs/>
                <w:color w:val="0D0D0D" w:themeColor="text1" w:themeTint="F2"/>
                <w:sz w:val="24"/>
                <w:szCs w:val="24"/>
                <w:rtl/>
                <w:lang w:bidi="ar-EG"/>
              </w:rPr>
              <w:t>فرصة</w:t>
            </w:r>
            <w:r w:rsidRPr="00315E9D">
              <w:rPr>
                <w:rFonts w:ascii="Simplified Arabic" w:hAnsi="Simplified Arabic" w:cs="Simplified Arabic"/>
                <w:b/>
                <w:bCs/>
                <w:color w:val="0D0D0D" w:themeColor="text1" w:themeTint="F2"/>
                <w:sz w:val="24"/>
                <w:szCs w:val="24"/>
                <w:rtl/>
                <w:lang w:bidi="ar-EG"/>
              </w:rPr>
              <w:t xml:space="preserve"> )</w:t>
            </w:r>
          </w:p>
        </w:tc>
        <w:tc>
          <w:tcPr>
            <w:tcW w:w="1429" w:type="dxa"/>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1800</w:t>
            </w:r>
          </w:p>
        </w:tc>
        <w:tc>
          <w:tcPr>
            <w:tcW w:w="1361" w:type="dxa"/>
            <w:vAlign w:val="center"/>
          </w:tcPr>
          <w:p w:rsidR="007F1ED6" w:rsidRPr="00315E9D" w:rsidRDefault="009313DD" w:rsidP="00352579">
            <w:pPr>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2006</w:t>
            </w:r>
          </w:p>
        </w:tc>
        <w:tc>
          <w:tcPr>
            <w:tcW w:w="1361" w:type="dxa"/>
            <w:vAlign w:val="center"/>
          </w:tcPr>
          <w:p w:rsidR="007F1ED6" w:rsidRPr="00315E9D" w:rsidRDefault="009313DD" w:rsidP="00352579">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3036</w:t>
            </w:r>
          </w:p>
        </w:tc>
        <w:tc>
          <w:tcPr>
            <w:tcW w:w="1209" w:type="dxa"/>
            <w:vAlign w:val="center"/>
          </w:tcPr>
          <w:p w:rsidR="007F1ED6" w:rsidRPr="00315E9D" w:rsidRDefault="007F1ED6" w:rsidP="00352579">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5431</w:t>
            </w:r>
          </w:p>
        </w:tc>
        <w:tc>
          <w:tcPr>
            <w:tcW w:w="1295" w:type="dxa"/>
            <w:vAlign w:val="center"/>
          </w:tcPr>
          <w:p w:rsidR="007F1ED6" w:rsidRPr="00315E9D" w:rsidRDefault="007F1ED6" w:rsidP="00352579">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6466</w:t>
            </w:r>
          </w:p>
        </w:tc>
      </w:tr>
      <w:tr w:rsidR="007F1ED6" w:rsidTr="000169A6">
        <w:trPr>
          <w:trHeight w:val="800"/>
        </w:trPr>
        <w:tc>
          <w:tcPr>
            <w:tcW w:w="3127" w:type="dxa"/>
            <w:shd w:val="clear" w:color="auto" w:fill="FBD4B4" w:themeFill="accent6" w:themeFillTint="66"/>
            <w:vAlign w:val="center"/>
          </w:tcPr>
          <w:p w:rsidR="007F1ED6" w:rsidRPr="00315E9D" w:rsidRDefault="007F1ED6" w:rsidP="00352579">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عدد</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العاملين</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الذين</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سيتم</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تدريبهم</w:t>
            </w:r>
            <w:r w:rsidRPr="00315E9D">
              <w:rPr>
                <w:rFonts w:ascii="Simplified Arabic" w:hAnsi="Simplified Arabic" w:cs="Simplified Arabic"/>
                <w:b/>
                <w:bCs/>
                <w:color w:val="0D0D0D" w:themeColor="text1" w:themeTint="F2"/>
                <w:sz w:val="24"/>
                <w:szCs w:val="24"/>
                <w:rtl/>
                <w:lang w:bidi="ar-EG"/>
              </w:rPr>
              <w:t xml:space="preserve"> </w:t>
            </w:r>
          </w:p>
          <w:p w:rsidR="007F1ED6" w:rsidRPr="00315E9D" w:rsidRDefault="007F1ED6" w:rsidP="00352579">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عامل</w:t>
            </w:r>
            <w:r w:rsidRPr="00315E9D">
              <w:rPr>
                <w:rFonts w:ascii="Simplified Arabic" w:hAnsi="Simplified Arabic" w:cs="Simplified Arabic"/>
                <w:b/>
                <w:bCs/>
                <w:color w:val="0D0D0D" w:themeColor="text1" w:themeTint="F2"/>
                <w:sz w:val="24"/>
                <w:szCs w:val="24"/>
                <w:rtl/>
                <w:lang w:bidi="ar-EG"/>
              </w:rPr>
              <w:t xml:space="preserve"> )</w:t>
            </w:r>
          </w:p>
        </w:tc>
        <w:tc>
          <w:tcPr>
            <w:tcW w:w="1429" w:type="dxa"/>
            <w:shd w:val="clear" w:color="auto" w:fill="FBD4B4" w:themeFill="accent6" w:themeFillTint="66"/>
            <w:vAlign w:val="center"/>
          </w:tcPr>
          <w:p w:rsidR="007F1ED6" w:rsidRPr="00315E9D" w:rsidRDefault="007F1ED6" w:rsidP="00352579">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940</w:t>
            </w:r>
          </w:p>
        </w:tc>
        <w:tc>
          <w:tcPr>
            <w:tcW w:w="1361" w:type="dxa"/>
            <w:shd w:val="clear" w:color="auto" w:fill="FBD4B4" w:themeFill="accent6" w:themeFillTint="66"/>
            <w:vAlign w:val="center"/>
          </w:tcPr>
          <w:p w:rsidR="007F1ED6" w:rsidRPr="00315E9D" w:rsidRDefault="009313DD" w:rsidP="00352579">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995</w:t>
            </w:r>
          </w:p>
        </w:tc>
        <w:tc>
          <w:tcPr>
            <w:tcW w:w="1361" w:type="dxa"/>
            <w:shd w:val="clear" w:color="auto" w:fill="FBD4B4" w:themeFill="accent6" w:themeFillTint="66"/>
            <w:vAlign w:val="center"/>
          </w:tcPr>
          <w:p w:rsidR="007F1ED6" w:rsidRPr="00315E9D" w:rsidRDefault="009313DD" w:rsidP="00704A76">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1544</w:t>
            </w:r>
          </w:p>
        </w:tc>
        <w:tc>
          <w:tcPr>
            <w:tcW w:w="1209" w:type="dxa"/>
            <w:shd w:val="clear" w:color="auto" w:fill="FBD4B4" w:themeFill="accent6" w:themeFillTint="66"/>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2644</w:t>
            </w:r>
          </w:p>
        </w:tc>
        <w:tc>
          <w:tcPr>
            <w:tcW w:w="1295" w:type="dxa"/>
            <w:shd w:val="clear" w:color="auto" w:fill="FBD4B4" w:themeFill="accent6" w:themeFillTint="66"/>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3353</w:t>
            </w:r>
          </w:p>
        </w:tc>
      </w:tr>
    </w:tbl>
    <w:p w:rsidR="00A34E26" w:rsidRDefault="00A34E26" w:rsidP="00A34E26">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المصدر: تم حسابها من بيانات جدول رقم (5)</w:t>
      </w:r>
    </w:p>
    <w:p w:rsidR="00F3643C" w:rsidRDefault="00F3643C" w:rsidP="00F3643C">
      <w:pPr>
        <w:bidi/>
        <w:spacing w:after="0" w:line="240" w:lineRule="auto"/>
        <w:rPr>
          <w:b/>
          <w:bCs/>
          <w:color w:val="C00000"/>
          <w:sz w:val="28"/>
          <w:szCs w:val="28"/>
          <w:rtl/>
          <w:lang w:bidi="ar-EG"/>
        </w:rPr>
      </w:pPr>
    </w:p>
    <w:p w:rsidR="00D03D4E" w:rsidRDefault="00D03D4E" w:rsidP="00D03D4E">
      <w:pPr>
        <w:bidi/>
        <w:spacing w:after="0"/>
        <w:rPr>
          <w:rFonts w:ascii="Simplified Arabic" w:eastAsia="Times New Roman" w:hAnsi="Simplified Arabic" w:cs="Simplified Arabic"/>
          <w:color w:val="222222"/>
          <w:sz w:val="24"/>
          <w:szCs w:val="24"/>
          <w:shd w:val="clear" w:color="auto" w:fill="FFFFFF"/>
          <w:rtl/>
        </w:rPr>
      </w:pPr>
    </w:p>
    <w:p w:rsidR="007F1ED6" w:rsidRPr="0002509B" w:rsidRDefault="007F1ED6" w:rsidP="0002509B">
      <w:pPr>
        <w:bidi/>
        <w:spacing w:after="0"/>
        <w:jc w:val="center"/>
        <w:rPr>
          <w:rFonts w:ascii="Simplified Arabic" w:eastAsia="Times New Roman" w:hAnsi="Simplified Arabic" w:cs="Simplified Arabic"/>
          <w:b/>
          <w:bCs/>
          <w:color w:val="222222"/>
          <w:sz w:val="28"/>
          <w:szCs w:val="28"/>
          <w:shd w:val="clear" w:color="auto" w:fill="FFFFFF"/>
          <w:rtl/>
        </w:rPr>
      </w:pPr>
      <w:r w:rsidRPr="0002509B">
        <w:rPr>
          <w:rFonts w:ascii="Simplified Arabic" w:eastAsia="Times New Roman" w:hAnsi="Simplified Arabic" w:cs="Simplified Arabic"/>
          <w:b/>
          <w:bCs/>
          <w:color w:val="222222"/>
          <w:sz w:val="28"/>
          <w:szCs w:val="28"/>
          <w:shd w:val="clear" w:color="auto" w:fill="FFFFFF"/>
          <w:rtl/>
        </w:rPr>
        <w:t>جدول رقم (</w:t>
      </w:r>
      <w:r w:rsidRPr="0002509B">
        <w:rPr>
          <w:rFonts w:ascii="Simplified Arabic" w:eastAsia="Times New Roman" w:hAnsi="Simplified Arabic" w:cs="Simplified Arabic" w:hint="cs"/>
          <w:b/>
          <w:bCs/>
          <w:color w:val="222222"/>
          <w:sz w:val="28"/>
          <w:szCs w:val="28"/>
          <w:shd w:val="clear" w:color="auto" w:fill="FFFFFF"/>
          <w:rtl/>
        </w:rPr>
        <w:t>8</w:t>
      </w:r>
      <w:r w:rsidRPr="0002509B">
        <w:rPr>
          <w:rFonts w:ascii="Simplified Arabic" w:eastAsia="Times New Roman" w:hAnsi="Simplified Arabic" w:cs="Simplified Arabic"/>
          <w:b/>
          <w:bCs/>
          <w:color w:val="222222"/>
          <w:sz w:val="28"/>
          <w:szCs w:val="28"/>
          <w:shd w:val="clear" w:color="auto" w:fill="FFFFFF"/>
          <w:rtl/>
        </w:rPr>
        <w:t xml:space="preserve">): </w:t>
      </w:r>
      <w:r w:rsidR="007B2991" w:rsidRPr="0002509B">
        <w:rPr>
          <w:rFonts w:ascii="Simplified Arabic" w:eastAsia="Times New Roman" w:hAnsi="Simplified Arabic" w:cs="Simplified Arabic" w:hint="cs"/>
          <w:b/>
          <w:bCs/>
          <w:color w:val="222222"/>
          <w:sz w:val="28"/>
          <w:szCs w:val="28"/>
          <w:shd w:val="clear" w:color="auto" w:fill="FFFFFF"/>
          <w:rtl/>
        </w:rPr>
        <w:t>التغيرات</w:t>
      </w:r>
      <w:r w:rsidRPr="0002509B">
        <w:rPr>
          <w:rFonts w:ascii="Simplified Arabic" w:eastAsia="Times New Roman" w:hAnsi="Simplified Arabic" w:cs="Simplified Arabic"/>
          <w:b/>
          <w:bCs/>
          <w:color w:val="222222"/>
          <w:sz w:val="28"/>
          <w:szCs w:val="28"/>
          <w:shd w:val="clear" w:color="auto" w:fill="FFFFFF"/>
          <w:rtl/>
        </w:rPr>
        <w:t xml:space="preserve"> المتوقعة في قيم المؤشرات الاجتماعية للتنمية المستد</w:t>
      </w:r>
      <w:r w:rsidR="0002509B">
        <w:rPr>
          <w:rFonts w:ascii="Simplified Arabic" w:eastAsia="Times New Roman" w:hAnsi="Simplified Arabic" w:cs="Simplified Arabic"/>
          <w:b/>
          <w:bCs/>
          <w:color w:val="222222"/>
          <w:sz w:val="28"/>
          <w:szCs w:val="28"/>
          <w:shd w:val="clear" w:color="auto" w:fill="FFFFFF"/>
          <w:rtl/>
        </w:rPr>
        <w:t>امة الخاصة بقطاع الطيران المدنى</w:t>
      </w:r>
      <w:r w:rsidR="0002509B">
        <w:rPr>
          <w:rFonts w:ascii="Simplified Arabic" w:eastAsia="Times New Roman" w:hAnsi="Simplified Arabic" w:cs="Simplified Arabic" w:hint="cs"/>
          <w:b/>
          <w:bCs/>
          <w:color w:val="222222"/>
          <w:sz w:val="28"/>
          <w:szCs w:val="28"/>
          <w:shd w:val="clear" w:color="auto" w:fill="FFFFFF"/>
          <w:rtl/>
        </w:rPr>
        <w:t xml:space="preserve"> </w:t>
      </w:r>
      <w:r w:rsidRPr="0002509B">
        <w:rPr>
          <w:rFonts w:ascii="Simplified Arabic" w:eastAsia="Times New Roman" w:hAnsi="Simplified Arabic" w:cs="Simplified Arabic"/>
          <w:b/>
          <w:bCs/>
          <w:color w:val="222222"/>
          <w:sz w:val="28"/>
          <w:szCs w:val="28"/>
          <w:shd w:val="clear" w:color="auto" w:fill="FFFFFF"/>
          <w:rtl/>
        </w:rPr>
        <w:t xml:space="preserve">وفق لنتائج السيناريو </w:t>
      </w:r>
      <w:r w:rsidRPr="0002509B">
        <w:rPr>
          <w:rFonts w:ascii="Simplified Arabic" w:eastAsia="Times New Roman" w:hAnsi="Simplified Arabic" w:cs="Simplified Arabic" w:hint="cs"/>
          <w:b/>
          <w:bCs/>
          <w:color w:val="222222"/>
          <w:sz w:val="28"/>
          <w:szCs w:val="28"/>
          <w:shd w:val="clear" w:color="auto" w:fill="FFFFFF"/>
          <w:rtl/>
        </w:rPr>
        <w:t>الثالث</w:t>
      </w:r>
      <w:r w:rsidRPr="0002509B">
        <w:rPr>
          <w:rFonts w:ascii="Simplified Arabic" w:eastAsia="Times New Roman" w:hAnsi="Simplified Arabic" w:cs="Simplified Arabic"/>
          <w:b/>
          <w:bCs/>
          <w:color w:val="222222"/>
          <w:sz w:val="28"/>
          <w:szCs w:val="28"/>
          <w:shd w:val="clear" w:color="auto" w:fill="FFFFFF"/>
          <w:rtl/>
        </w:rPr>
        <w:t xml:space="preserve"> ( خسائر بنسبة </w:t>
      </w:r>
      <w:r w:rsidRPr="0002509B">
        <w:rPr>
          <w:rFonts w:ascii="Simplified Arabic" w:eastAsia="Times New Roman" w:hAnsi="Simplified Arabic" w:cs="Simplified Arabic" w:hint="cs"/>
          <w:b/>
          <w:bCs/>
          <w:color w:val="222222"/>
          <w:sz w:val="28"/>
          <w:szCs w:val="28"/>
          <w:shd w:val="clear" w:color="auto" w:fill="FFFFFF"/>
          <w:rtl/>
        </w:rPr>
        <w:t>25</w:t>
      </w:r>
      <w:r w:rsidRPr="0002509B">
        <w:rPr>
          <w:rFonts w:ascii="Simplified Arabic" w:eastAsia="Times New Roman" w:hAnsi="Simplified Arabic" w:cs="Simplified Arabic"/>
          <w:b/>
          <w:bCs/>
          <w:color w:val="222222"/>
          <w:sz w:val="28"/>
          <w:szCs w:val="28"/>
          <w:shd w:val="clear" w:color="auto" w:fill="FFFFFF"/>
          <w:rtl/>
        </w:rPr>
        <w:t>%)</w:t>
      </w:r>
    </w:p>
    <w:tbl>
      <w:tblPr>
        <w:tblStyle w:val="TableGrid"/>
        <w:bidiVisual/>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27"/>
        <w:gridCol w:w="1429"/>
        <w:gridCol w:w="1371"/>
        <w:gridCol w:w="1371"/>
        <w:gridCol w:w="1209"/>
        <w:gridCol w:w="1295"/>
      </w:tblGrid>
      <w:tr w:rsidR="007F1ED6" w:rsidTr="00081192">
        <w:trPr>
          <w:trHeight w:val="788"/>
        </w:trPr>
        <w:tc>
          <w:tcPr>
            <w:tcW w:w="3127" w:type="dxa"/>
            <w:shd w:val="clear" w:color="auto" w:fill="31849B" w:themeFill="accent5" w:themeFillShade="BF"/>
            <w:vAlign w:val="center"/>
          </w:tcPr>
          <w:p w:rsidR="007F1ED6" w:rsidRPr="000169A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المؤشر</w:t>
            </w:r>
          </w:p>
        </w:tc>
        <w:tc>
          <w:tcPr>
            <w:tcW w:w="1429" w:type="dxa"/>
            <w:shd w:val="clear" w:color="auto" w:fill="31849B" w:themeFill="accent5" w:themeFillShade="BF"/>
            <w:vAlign w:val="center"/>
          </w:tcPr>
          <w:p w:rsidR="007F1ED6" w:rsidRPr="000169A6" w:rsidRDefault="007F1ED6" w:rsidP="00704A7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القيمة الحالية</w:t>
            </w:r>
          </w:p>
          <w:p w:rsidR="007F1ED6" w:rsidRPr="000169A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16/2017</w:t>
            </w:r>
          </w:p>
        </w:tc>
        <w:tc>
          <w:tcPr>
            <w:tcW w:w="1361" w:type="dxa"/>
            <w:shd w:val="clear" w:color="auto" w:fill="31849B" w:themeFill="accent5" w:themeFillShade="BF"/>
            <w:vAlign w:val="center"/>
          </w:tcPr>
          <w:p w:rsidR="007F1ED6" w:rsidRPr="000169A6" w:rsidRDefault="00081192"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r w:rsidR="007F1ED6"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 xml:space="preserve"> 2019/2020</w:t>
            </w:r>
          </w:p>
        </w:tc>
        <w:tc>
          <w:tcPr>
            <w:tcW w:w="1361" w:type="dxa"/>
            <w:shd w:val="clear" w:color="auto" w:fill="31849B" w:themeFill="accent5" w:themeFillShade="BF"/>
            <w:vAlign w:val="center"/>
          </w:tcPr>
          <w:p w:rsidR="007F1ED6" w:rsidRPr="000169A6" w:rsidRDefault="00081192" w:rsidP="00704A7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p>
          <w:p w:rsidR="007F1ED6" w:rsidRPr="000169A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2020/2021</w:t>
            </w:r>
          </w:p>
        </w:tc>
        <w:tc>
          <w:tcPr>
            <w:tcW w:w="1209" w:type="dxa"/>
            <w:shd w:val="clear" w:color="auto" w:fill="31849B" w:themeFill="accent5" w:themeFillShade="BF"/>
          </w:tcPr>
          <w:p w:rsidR="007F1ED6" w:rsidRPr="000169A6" w:rsidRDefault="007F1ED6" w:rsidP="00704A7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7F1ED6" w:rsidRPr="000169A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24/2025</w:t>
            </w:r>
          </w:p>
        </w:tc>
        <w:tc>
          <w:tcPr>
            <w:tcW w:w="1295" w:type="dxa"/>
            <w:shd w:val="clear" w:color="auto" w:fill="31849B" w:themeFill="accent5" w:themeFillShade="BF"/>
            <w:vAlign w:val="center"/>
          </w:tcPr>
          <w:p w:rsidR="007F1ED6" w:rsidRPr="000169A6" w:rsidRDefault="007F1ED6" w:rsidP="00704A7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7F1ED6" w:rsidRPr="000169A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0169A6">
              <w:rPr>
                <w:rFonts w:ascii="Simplified Arabic" w:eastAsia="Times New Roman" w:hAnsi="Simplified Arabic" w:cs="Simplified Arabic"/>
                <w:b/>
                <w:bCs/>
                <w:color w:val="FFFFFF" w:themeColor="background1"/>
                <w:sz w:val="24"/>
                <w:szCs w:val="24"/>
                <w:shd w:val="clear" w:color="auto" w:fill="31849B" w:themeFill="accent5" w:themeFillShade="BF"/>
                <w:rtl/>
              </w:rPr>
              <w:t>29/2030</w:t>
            </w:r>
          </w:p>
        </w:tc>
      </w:tr>
      <w:tr w:rsidR="007F1ED6" w:rsidTr="00081192">
        <w:trPr>
          <w:trHeight w:val="788"/>
        </w:trPr>
        <w:tc>
          <w:tcPr>
            <w:tcW w:w="3127" w:type="dxa"/>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فرص</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العمل</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الجديدة</w:t>
            </w:r>
            <w:r w:rsidRPr="00315E9D">
              <w:rPr>
                <w:rFonts w:ascii="Simplified Arabic" w:hAnsi="Simplified Arabic" w:cs="Simplified Arabic"/>
                <w:b/>
                <w:bCs/>
                <w:color w:val="0D0D0D" w:themeColor="text1" w:themeTint="F2"/>
                <w:sz w:val="24"/>
                <w:szCs w:val="24"/>
                <w:rtl/>
                <w:lang w:bidi="ar-EG"/>
              </w:rPr>
              <w:t xml:space="preserve"> </w:t>
            </w:r>
            <w:r w:rsidR="00C81C63" w:rsidRPr="00315E9D">
              <w:rPr>
                <w:rFonts w:ascii="Simplified Arabic" w:hAnsi="Simplified Arabic" w:cs="Simplified Arabic" w:hint="cs"/>
                <w:b/>
                <w:bCs/>
                <w:color w:val="0D0D0D" w:themeColor="text1" w:themeTint="F2"/>
                <w:sz w:val="24"/>
                <w:szCs w:val="24"/>
                <w:rtl/>
                <w:lang w:bidi="ar-EG"/>
              </w:rPr>
              <w:t>التي</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سيتم</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توفيرها</w:t>
            </w:r>
            <w:r w:rsidRPr="00315E9D">
              <w:rPr>
                <w:rFonts w:ascii="Simplified Arabic" w:hAnsi="Simplified Arabic" w:cs="Simplified Arabic"/>
                <w:b/>
                <w:bCs/>
                <w:color w:val="0D0D0D" w:themeColor="text1" w:themeTint="F2"/>
                <w:sz w:val="24"/>
                <w:szCs w:val="24"/>
                <w:rtl/>
                <w:lang w:bidi="ar-EG"/>
              </w:rPr>
              <w:t xml:space="preserve"> ( </w:t>
            </w:r>
            <w:r w:rsidRPr="00315E9D">
              <w:rPr>
                <w:rFonts w:ascii="Simplified Arabic" w:hAnsi="Simplified Arabic" w:cs="Simplified Arabic" w:hint="cs"/>
                <w:b/>
                <w:bCs/>
                <w:color w:val="0D0D0D" w:themeColor="text1" w:themeTint="F2"/>
                <w:sz w:val="24"/>
                <w:szCs w:val="24"/>
                <w:rtl/>
                <w:lang w:bidi="ar-EG"/>
              </w:rPr>
              <w:t>فرصة</w:t>
            </w:r>
            <w:r w:rsidRPr="00315E9D">
              <w:rPr>
                <w:rFonts w:ascii="Simplified Arabic" w:hAnsi="Simplified Arabic" w:cs="Simplified Arabic"/>
                <w:b/>
                <w:bCs/>
                <w:color w:val="0D0D0D" w:themeColor="text1" w:themeTint="F2"/>
                <w:sz w:val="24"/>
                <w:szCs w:val="24"/>
                <w:rtl/>
                <w:lang w:bidi="ar-EG"/>
              </w:rPr>
              <w:t xml:space="preserve"> )</w:t>
            </w:r>
          </w:p>
        </w:tc>
        <w:tc>
          <w:tcPr>
            <w:tcW w:w="1429" w:type="dxa"/>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1800</w:t>
            </w:r>
          </w:p>
        </w:tc>
        <w:tc>
          <w:tcPr>
            <w:tcW w:w="1361" w:type="dxa"/>
            <w:vAlign w:val="center"/>
          </w:tcPr>
          <w:p w:rsidR="007F1ED6" w:rsidRPr="00315E9D" w:rsidRDefault="009313DD" w:rsidP="00704A76">
            <w:pPr>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1770</w:t>
            </w:r>
          </w:p>
        </w:tc>
        <w:tc>
          <w:tcPr>
            <w:tcW w:w="1361" w:type="dxa"/>
            <w:vAlign w:val="center"/>
          </w:tcPr>
          <w:p w:rsidR="007F1ED6" w:rsidRPr="00315E9D" w:rsidRDefault="009313DD" w:rsidP="00704A76">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2679</w:t>
            </w:r>
          </w:p>
        </w:tc>
        <w:tc>
          <w:tcPr>
            <w:tcW w:w="1209" w:type="dxa"/>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5431</w:t>
            </w:r>
          </w:p>
        </w:tc>
        <w:tc>
          <w:tcPr>
            <w:tcW w:w="1295" w:type="dxa"/>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6466</w:t>
            </w:r>
          </w:p>
        </w:tc>
      </w:tr>
      <w:tr w:rsidR="007F1ED6" w:rsidTr="00081192">
        <w:trPr>
          <w:trHeight w:val="788"/>
        </w:trPr>
        <w:tc>
          <w:tcPr>
            <w:tcW w:w="3127" w:type="dxa"/>
            <w:shd w:val="clear" w:color="auto" w:fill="FBD4B4" w:themeFill="accent6" w:themeFillTint="66"/>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عدد</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العاملين</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الذين</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سيتم</w:t>
            </w: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تدريبهم</w:t>
            </w:r>
            <w:r w:rsidRPr="00315E9D">
              <w:rPr>
                <w:rFonts w:ascii="Simplified Arabic" w:hAnsi="Simplified Arabic" w:cs="Simplified Arabic"/>
                <w:b/>
                <w:bCs/>
                <w:color w:val="0D0D0D" w:themeColor="text1" w:themeTint="F2"/>
                <w:sz w:val="24"/>
                <w:szCs w:val="24"/>
                <w:rtl/>
                <w:lang w:bidi="ar-EG"/>
              </w:rPr>
              <w:t xml:space="preserve"> </w:t>
            </w:r>
          </w:p>
          <w:p w:rsidR="007F1ED6" w:rsidRPr="00315E9D" w:rsidRDefault="007F1ED6" w:rsidP="00704A76">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b/>
                <w:bCs/>
                <w:color w:val="0D0D0D" w:themeColor="text1" w:themeTint="F2"/>
                <w:sz w:val="24"/>
                <w:szCs w:val="24"/>
                <w:rtl/>
                <w:lang w:bidi="ar-EG"/>
              </w:rPr>
              <w:t xml:space="preserve">( </w:t>
            </w:r>
            <w:r w:rsidRPr="00315E9D">
              <w:rPr>
                <w:rFonts w:ascii="Simplified Arabic" w:hAnsi="Simplified Arabic" w:cs="Simplified Arabic" w:hint="cs"/>
                <w:b/>
                <w:bCs/>
                <w:color w:val="0D0D0D" w:themeColor="text1" w:themeTint="F2"/>
                <w:sz w:val="24"/>
                <w:szCs w:val="24"/>
                <w:rtl/>
                <w:lang w:bidi="ar-EG"/>
              </w:rPr>
              <w:t>عامل</w:t>
            </w:r>
            <w:r w:rsidRPr="00315E9D">
              <w:rPr>
                <w:rFonts w:ascii="Simplified Arabic" w:hAnsi="Simplified Arabic" w:cs="Simplified Arabic"/>
                <w:b/>
                <w:bCs/>
                <w:color w:val="0D0D0D" w:themeColor="text1" w:themeTint="F2"/>
                <w:sz w:val="24"/>
                <w:szCs w:val="24"/>
                <w:rtl/>
                <w:lang w:bidi="ar-EG"/>
              </w:rPr>
              <w:t xml:space="preserve"> )</w:t>
            </w:r>
          </w:p>
        </w:tc>
        <w:tc>
          <w:tcPr>
            <w:tcW w:w="1429" w:type="dxa"/>
            <w:shd w:val="clear" w:color="auto" w:fill="FBD4B4" w:themeFill="accent6" w:themeFillTint="66"/>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940</w:t>
            </w:r>
          </w:p>
        </w:tc>
        <w:tc>
          <w:tcPr>
            <w:tcW w:w="1361" w:type="dxa"/>
            <w:shd w:val="clear" w:color="auto" w:fill="FBD4B4" w:themeFill="accent6" w:themeFillTint="66"/>
            <w:vAlign w:val="center"/>
          </w:tcPr>
          <w:p w:rsidR="007F1ED6" w:rsidRPr="00315E9D" w:rsidRDefault="009313DD" w:rsidP="00704A76">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878</w:t>
            </w:r>
          </w:p>
        </w:tc>
        <w:tc>
          <w:tcPr>
            <w:tcW w:w="1361" w:type="dxa"/>
            <w:shd w:val="clear" w:color="auto" w:fill="FBD4B4" w:themeFill="accent6" w:themeFillTint="66"/>
            <w:vAlign w:val="center"/>
          </w:tcPr>
          <w:p w:rsidR="007F1ED6" w:rsidRPr="00315E9D" w:rsidRDefault="009313DD" w:rsidP="00704A76">
            <w:pPr>
              <w:bidi/>
              <w:jc w:val="center"/>
              <w:rPr>
                <w:rFonts w:ascii="Simplified Arabic" w:hAnsi="Simplified Arabic" w:cs="Simplified Arabic"/>
                <w:b/>
                <w:bCs/>
                <w:color w:val="0D0D0D" w:themeColor="text1" w:themeTint="F2"/>
                <w:sz w:val="24"/>
                <w:szCs w:val="24"/>
                <w:rtl/>
                <w:lang w:bidi="ar-EG"/>
              </w:rPr>
            </w:pPr>
            <w:r w:rsidRPr="00315E9D">
              <w:rPr>
                <w:rFonts w:ascii="Simplified Arabic" w:hAnsi="Simplified Arabic" w:cs="Simplified Arabic" w:hint="cs"/>
                <w:b/>
                <w:bCs/>
                <w:color w:val="0D0D0D" w:themeColor="text1" w:themeTint="F2"/>
                <w:sz w:val="24"/>
                <w:szCs w:val="24"/>
                <w:rtl/>
                <w:lang w:bidi="ar-EG"/>
              </w:rPr>
              <w:t>1362</w:t>
            </w:r>
          </w:p>
        </w:tc>
        <w:tc>
          <w:tcPr>
            <w:tcW w:w="1209" w:type="dxa"/>
            <w:shd w:val="clear" w:color="auto" w:fill="FBD4B4" w:themeFill="accent6" w:themeFillTint="66"/>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2644</w:t>
            </w:r>
          </w:p>
        </w:tc>
        <w:tc>
          <w:tcPr>
            <w:tcW w:w="1295" w:type="dxa"/>
            <w:shd w:val="clear" w:color="auto" w:fill="FBD4B4" w:themeFill="accent6" w:themeFillTint="66"/>
            <w:vAlign w:val="center"/>
          </w:tcPr>
          <w:p w:rsidR="007F1ED6" w:rsidRPr="00315E9D" w:rsidRDefault="007F1ED6" w:rsidP="00704A76">
            <w:pPr>
              <w:bidi/>
              <w:jc w:val="center"/>
              <w:rPr>
                <w:rFonts w:ascii="Simplified Arabic" w:hAnsi="Simplified Arabic" w:cs="Simplified Arabic"/>
                <w:b/>
                <w:bCs/>
                <w:color w:val="0D0D0D" w:themeColor="text1" w:themeTint="F2"/>
                <w:sz w:val="24"/>
                <w:szCs w:val="24"/>
                <w:lang w:bidi="ar-EG"/>
              </w:rPr>
            </w:pPr>
            <w:r w:rsidRPr="00315E9D">
              <w:rPr>
                <w:rFonts w:ascii="Simplified Arabic" w:hAnsi="Simplified Arabic" w:cs="Simplified Arabic" w:hint="cs"/>
                <w:b/>
                <w:bCs/>
                <w:color w:val="0D0D0D" w:themeColor="text1" w:themeTint="F2"/>
                <w:sz w:val="24"/>
                <w:szCs w:val="24"/>
                <w:rtl/>
                <w:lang w:bidi="ar-EG"/>
              </w:rPr>
              <w:t>3353</w:t>
            </w:r>
          </w:p>
        </w:tc>
      </w:tr>
    </w:tbl>
    <w:p w:rsidR="00A34E26" w:rsidRDefault="00A34E26" w:rsidP="00A34E26">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المصدر: تم حسابها من بيانات جدول رقم (5)</w:t>
      </w:r>
    </w:p>
    <w:p w:rsidR="007F1ED6" w:rsidRDefault="007F1ED6" w:rsidP="007F1ED6">
      <w:pPr>
        <w:bidi/>
        <w:spacing w:after="0" w:line="240" w:lineRule="auto"/>
        <w:rPr>
          <w:b/>
          <w:bCs/>
          <w:color w:val="C00000"/>
          <w:sz w:val="28"/>
          <w:szCs w:val="28"/>
          <w:rtl/>
          <w:lang w:bidi="ar-EG"/>
        </w:rPr>
      </w:pPr>
    </w:p>
    <w:p w:rsidR="00D03D4E" w:rsidRDefault="00D03D4E" w:rsidP="00D03D4E">
      <w:pPr>
        <w:bidi/>
        <w:spacing w:after="0" w:line="240" w:lineRule="auto"/>
        <w:rPr>
          <w:b/>
          <w:bCs/>
          <w:color w:val="C00000"/>
          <w:sz w:val="28"/>
          <w:szCs w:val="28"/>
          <w:rtl/>
          <w:lang w:bidi="ar-EG"/>
        </w:rPr>
      </w:pPr>
    </w:p>
    <w:p w:rsidR="000169A6" w:rsidRDefault="000169A6" w:rsidP="000169A6">
      <w:pPr>
        <w:bidi/>
        <w:spacing w:after="0" w:line="240" w:lineRule="auto"/>
        <w:rPr>
          <w:b/>
          <w:bCs/>
          <w:color w:val="C00000"/>
          <w:sz w:val="28"/>
          <w:szCs w:val="28"/>
          <w:rtl/>
          <w:lang w:bidi="ar-EG"/>
        </w:rPr>
      </w:pPr>
    </w:p>
    <w:p w:rsidR="000169A6" w:rsidRDefault="000169A6" w:rsidP="000169A6">
      <w:pPr>
        <w:bidi/>
        <w:spacing w:after="0" w:line="240" w:lineRule="auto"/>
        <w:rPr>
          <w:b/>
          <w:bCs/>
          <w:color w:val="C00000"/>
          <w:sz w:val="28"/>
          <w:szCs w:val="28"/>
          <w:rtl/>
          <w:lang w:bidi="ar-EG"/>
        </w:rPr>
      </w:pPr>
    </w:p>
    <w:p w:rsidR="000169A6" w:rsidRDefault="000169A6" w:rsidP="000169A6">
      <w:pPr>
        <w:bidi/>
        <w:spacing w:after="0" w:line="240" w:lineRule="auto"/>
        <w:rPr>
          <w:b/>
          <w:bCs/>
          <w:color w:val="C00000"/>
          <w:sz w:val="28"/>
          <w:szCs w:val="28"/>
          <w:rtl/>
          <w:lang w:bidi="ar-EG"/>
        </w:rPr>
      </w:pPr>
    </w:p>
    <w:p w:rsidR="000169A6" w:rsidRDefault="000169A6" w:rsidP="000169A6">
      <w:pPr>
        <w:bidi/>
        <w:spacing w:after="0" w:line="240" w:lineRule="auto"/>
        <w:rPr>
          <w:b/>
          <w:bCs/>
          <w:color w:val="C00000"/>
          <w:sz w:val="28"/>
          <w:szCs w:val="28"/>
          <w:rtl/>
          <w:lang w:bidi="ar-EG"/>
        </w:rPr>
      </w:pPr>
    </w:p>
    <w:p w:rsidR="000169A6" w:rsidRDefault="000169A6" w:rsidP="000169A6">
      <w:pPr>
        <w:bidi/>
        <w:spacing w:after="0" w:line="240" w:lineRule="auto"/>
        <w:rPr>
          <w:b/>
          <w:bCs/>
          <w:color w:val="C00000"/>
          <w:sz w:val="28"/>
          <w:szCs w:val="28"/>
          <w:rtl/>
          <w:lang w:bidi="ar-EG"/>
        </w:rPr>
      </w:pPr>
    </w:p>
    <w:p w:rsidR="000169A6" w:rsidRDefault="000169A6" w:rsidP="000169A6">
      <w:pPr>
        <w:bidi/>
        <w:spacing w:after="0" w:line="240" w:lineRule="auto"/>
        <w:rPr>
          <w:b/>
          <w:bCs/>
          <w:color w:val="C00000"/>
          <w:sz w:val="28"/>
          <w:szCs w:val="28"/>
          <w:rtl/>
          <w:lang w:bidi="ar-EG"/>
        </w:rPr>
      </w:pPr>
    </w:p>
    <w:p w:rsidR="000169A6" w:rsidRDefault="000169A6" w:rsidP="000169A6">
      <w:pPr>
        <w:bidi/>
        <w:spacing w:after="0" w:line="240" w:lineRule="auto"/>
        <w:rPr>
          <w:b/>
          <w:bCs/>
          <w:color w:val="C00000"/>
          <w:sz w:val="28"/>
          <w:szCs w:val="28"/>
          <w:rtl/>
          <w:lang w:bidi="ar-EG"/>
        </w:rPr>
      </w:pPr>
    </w:p>
    <w:p w:rsidR="000169A6" w:rsidRDefault="000169A6" w:rsidP="000169A6">
      <w:pPr>
        <w:bidi/>
        <w:spacing w:after="0" w:line="240" w:lineRule="auto"/>
        <w:rPr>
          <w:b/>
          <w:bCs/>
          <w:color w:val="C00000"/>
          <w:sz w:val="28"/>
          <w:szCs w:val="28"/>
          <w:rtl/>
          <w:lang w:bidi="ar-EG"/>
        </w:rPr>
      </w:pPr>
    </w:p>
    <w:p w:rsidR="000169A6" w:rsidRDefault="000169A6" w:rsidP="000169A6">
      <w:pPr>
        <w:bidi/>
        <w:spacing w:after="0" w:line="240" w:lineRule="auto"/>
        <w:rPr>
          <w:b/>
          <w:bCs/>
          <w:color w:val="C00000"/>
          <w:sz w:val="28"/>
          <w:szCs w:val="28"/>
          <w:rtl/>
          <w:lang w:bidi="ar-EG"/>
        </w:rPr>
      </w:pPr>
    </w:p>
    <w:p w:rsidR="000169A6" w:rsidRDefault="000169A6" w:rsidP="00911CBE">
      <w:pPr>
        <w:rPr>
          <w:b/>
          <w:bCs/>
          <w:color w:val="C00000"/>
          <w:sz w:val="28"/>
          <w:szCs w:val="28"/>
          <w:rtl/>
          <w:lang w:bidi="ar-EG"/>
        </w:rPr>
        <w:sectPr w:rsidR="000169A6" w:rsidSect="00C83F8E">
          <w:pgSz w:w="12240" w:h="15840" w:code="1"/>
          <w:pgMar w:top="1440" w:right="1440" w:bottom="1440" w:left="994" w:header="706" w:footer="706" w:gutter="0"/>
          <w:cols w:space="708"/>
          <w:titlePg/>
          <w:docGrid w:linePitch="360"/>
        </w:sectPr>
      </w:pPr>
    </w:p>
    <w:p w:rsidR="00685786" w:rsidRPr="00622127" w:rsidRDefault="00685786" w:rsidP="00685786">
      <w:pPr>
        <w:shd w:val="clear" w:color="auto" w:fill="FFFFFF"/>
        <w:bidi/>
        <w:spacing w:after="0"/>
        <w:ind w:left="-16"/>
        <w:jc w:val="center"/>
        <w:rPr>
          <w:rFonts w:ascii="Simplified Arabic" w:hAnsi="Simplified Arabic" w:cs="Simplified Arabic"/>
          <w:b/>
          <w:bCs/>
          <w:color w:val="0D0D0D" w:themeColor="text1" w:themeTint="F2"/>
          <w:sz w:val="26"/>
          <w:szCs w:val="26"/>
          <w:rtl/>
          <w:lang w:bidi="ar-EG"/>
        </w:rPr>
      </w:pPr>
      <w:r w:rsidRPr="00622127">
        <w:rPr>
          <w:rFonts w:ascii="Simplified Arabic" w:hAnsi="Simplified Arabic" w:cs="Simplified Arabic" w:hint="cs"/>
          <w:b/>
          <w:bCs/>
          <w:color w:val="0D0D0D" w:themeColor="text1" w:themeTint="F2"/>
          <w:sz w:val="26"/>
          <w:szCs w:val="26"/>
          <w:rtl/>
          <w:lang w:bidi="ar-EG"/>
        </w:rPr>
        <w:lastRenderedPageBreak/>
        <w:t>شكل رقم</w:t>
      </w:r>
      <w:r>
        <w:rPr>
          <w:rFonts w:ascii="Simplified Arabic" w:hAnsi="Simplified Arabic" w:cs="Simplified Arabic"/>
          <w:b/>
          <w:bCs/>
          <w:color w:val="0D0D0D" w:themeColor="text1" w:themeTint="F2"/>
          <w:sz w:val="26"/>
          <w:szCs w:val="26"/>
          <w:lang w:bidi="ar-EG"/>
        </w:rPr>
        <w:t xml:space="preserve"> </w:t>
      </w:r>
      <w:r w:rsidRPr="00622127">
        <w:rPr>
          <w:rFonts w:ascii="Simplified Arabic" w:hAnsi="Simplified Arabic" w:cs="Simplified Arabic" w:hint="cs"/>
          <w:b/>
          <w:bCs/>
          <w:color w:val="0D0D0D" w:themeColor="text1" w:themeTint="F2"/>
          <w:sz w:val="26"/>
          <w:szCs w:val="26"/>
          <w:rtl/>
          <w:lang w:bidi="ar-EG"/>
        </w:rPr>
        <w:t>(</w:t>
      </w:r>
      <w:r>
        <w:rPr>
          <w:rFonts w:ascii="Simplified Arabic" w:hAnsi="Simplified Arabic" w:cs="Simplified Arabic"/>
          <w:b/>
          <w:bCs/>
          <w:color w:val="0D0D0D" w:themeColor="text1" w:themeTint="F2"/>
          <w:sz w:val="26"/>
          <w:szCs w:val="26"/>
          <w:lang w:bidi="ar-EG"/>
        </w:rPr>
        <w:t>7</w:t>
      </w:r>
      <w:r w:rsidRPr="00622127">
        <w:rPr>
          <w:rFonts w:ascii="Simplified Arabic" w:hAnsi="Simplified Arabic" w:cs="Simplified Arabic" w:hint="cs"/>
          <w:b/>
          <w:bCs/>
          <w:color w:val="0D0D0D" w:themeColor="text1" w:themeTint="F2"/>
          <w:sz w:val="26"/>
          <w:szCs w:val="26"/>
          <w:rtl/>
          <w:lang w:bidi="ar-EG"/>
        </w:rPr>
        <w:t>):</w:t>
      </w:r>
      <w:r>
        <w:rPr>
          <w:rFonts w:ascii="Simplified Arabic" w:hAnsi="Simplified Arabic" w:cs="Simplified Arabic"/>
          <w:b/>
          <w:bCs/>
          <w:color w:val="0D0D0D" w:themeColor="text1" w:themeTint="F2"/>
          <w:sz w:val="26"/>
          <w:szCs w:val="26"/>
          <w:lang w:bidi="ar-EG"/>
        </w:rPr>
        <w:t xml:space="preserve"> </w:t>
      </w:r>
      <w:r>
        <w:rPr>
          <w:rFonts w:ascii="Simplified Arabic" w:hAnsi="Simplified Arabic" w:cs="Simplified Arabic" w:hint="cs"/>
          <w:b/>
          <w:bCs/>
          <w:color w:val="0D0D0D" w:themeColor="text1" w:themeTint="F2"/>
          <w:sz w:val="26"/>
          <w:szCs w:val="26"/>
          <w:rtl/>
          <w:lang w:bidi="ar-EG"/>
        </w:rPr>
        <w:t xml:space="preserve">فرص العمل الجديدة </w:t>
      </w:r>
      <w:r w:rsidR="007B2991">
        <w:rPr>
          <w:rFonts w:ascii="Simplified Arabic" w:hAnsi="Simplified Arabic" w:cs="Simplified Arabic" w:hint="cs"/>
          <w:b/>
          <w:bCs/>
          <w:color w:val="0D0D0D" w:themeColor="text1" w:themeTint="F2"/>
          <w:sz w:val="26"/>
          <w:szCs w:val="26"/>
          <w:rtl/>
          <w:lang w:bidi="ar-EG"/>
        </w:rPr>
        <w:t>التي</w:t>
      </w:r>
      <w:r>
        <w:rPr>
          <w:rFonts w:ascii="Simplified Arabic" w:hAnsi="Simplified Arabic" w:cs="Simplified Arabic" w:hint="cs"/>
          <w:b/>
          <w:bCs/>
          <w:color w:val="0D0D0D" w:themeColor="text1" w:themeTint="F2"/>
          <w:sz w:val="26"/>
          <w:szCs w:val="26"/>
          <w:rtl/>
          <w:lang w:bidi="ar-EG"/>
        </w:rPr>
        <w:t xml:space="preserve"> سيتم توفيرها</w:t>
      </w:r>
      <w:r w:rsidRPr="00622127">
        <w:rPr>
          <w:rFonts w:ascii="Simplified Arabic" w:hAnsi="Simplified Arabic" w:cs="Simplified Arabic" w:hint="cs"/>
          <w:b/>
          <w:bCs/>
          <w:color w:val="0D0D0D" w:themeColor="text1" w:themeTint="F2"/>
          <w:sz w:val="26"/>
          <w:szCs w:val="26"/>
          <w:rtl/>
          <w:lang w:bidi="ar-EG"/>
        </w:rPr>
        <w:t xml:space="preserve"> (</w:t>
      </w:r>
      <w:r>
        <w:rPr>
          <w:rFonts w:ascii="Simplified Arabic" w:hAnsi="Simplified Arabic" w:cs="Simplified Arabic" w:hint="cs"/>
          <w:b/>
          <w:bCs/>
          <w:color w:val="0D0D0D" w:themeColor="text1" w:themeTint="F2"/>
          <w:sz w:val="26"/>
          <w:szCs w:val="26"/>
          <w:rtl/>
          <w:lang w:bidi="ar-EG"/>
        </w:rPr>
        <w:t>فرصة</w:t>
      </w:r>
      <w:r w:rsidRPr="00622127">
        <w:rPr>
          <w:rFonts w:ascii="Simplified Arabic" w:hAnsi="Simplified Arabic" w:cs="Simplified Arabic" w:hint="cs"/>
          <w:b/>
          <w:bCs/>
          <w:color w:val="0D0D0D" w:themeColor="text1" w:themeTint="F2"/>
          <w:sz w:val="26"/>
          <w:szCs w:val="26"/>
          <w:rtl/>
          <w:lang w:bidi="ar-EG"/>
        </w:rPr>
        <w:t xml:space="preserve">) وفق السيناريوهات المتوقعة خلال </w:t>
      </w:r>
      <w:r w:rsidR="007B2991" w:rsidRPr="00622127">
        <w:rPr>
          <w:rFonts w:ascii="Simplified Arabic" w:hAnsi="Simplified Arabic" w:cs="Simplified Arabic" w:hint="cs"/>
          <w:b/>
          <w:bCs/>
          <w:color w:val="0D0D0D" w:themeColor="text1" w:themeTint="F2"/>
          <w:sz w:val="26"/>
          <w:szCs w:val="26"/>
          <w:rtl/>
          <w:lang w:bidi="ar-EG"/>
        </w:rPr>
        <w:t>عامي</w:t>
      </w:r>
      <w:r w:rsidRPr="00622127">
        <w:rPr>
          <w:rFonts w:ascii="Simplified Arabic" w:hAnsi="Simplified Arabic" w:cs="Simplified Arabic" w:hint="cs"/>
          <w:b/>
          <w:bCs/>
          <w:color w:val="0D0D0D" w:themeColor="text1" w:themeTint="F2"/>
          <w:sz w:val="26"/>
          <w:szCs w:val="26"/>
          <w:rtl/>
          <w:lang w:bidi="ar-EG"/>
        </w:rPr>
        <w:t xml:space="preserve"> 2019/2020، 2020/2021</w:t>
      </w:r>
    </w:p>
    <w:p w:rsidR="00685786" w:rsidRDefault="00685786" w:rsidP="00685786">
      <w:pPr>
        <w:bidi/>
        <w:spacing w:after="0"/>
        <w:rPr>
          <w:b/>
          <w:bCs/>
          <w:color w:val="C00000"/>
          <w:sz w:val="28"/>
          <w:szCs w:val="28"/>
          <w:rtl/>
          <w:lang w:bidi="ar-EG"/>
        </w:rPr>
      </w:pPr>
      <w:r>
        <w:rPr>
          <w:noProof/>
        </w:rPr>
        <w:drawing>
          <wp:inline distT="0" distB="0" distL="0" distR="0" wp14:anchorId="4E9B793F" wp14:editId="3D87511C">
            <wp:extent cx="8191500" cy="5471160"/>
            <wp:effectExtent l="0" t="0" r="19050" b="1524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685786" w:rsidRPr="00CD3AB3" w:rsidRDefault="00685786" w:rsidP="00685786">
      <w:pPr>
        <w:shd w:val="clear" w:color="auto" w:fill="FFFFFF"/>
        <w:bidi/>
        <w:spacing w:after="0"/>
        <w:ind w:left="-16"/>
        <w:jc w:val="both"/>
        <w:rPr>
          <w:rFonts w:ascii="Simplified Arabic" w:hAnsi="Simplified Arabic" w:cs="Simplified Arabic"/>
          <w:color w:val="0D0D0D" w:themeColor="text1" w:themeTint="F2"/>
          <w:rtl/>
          <w:lang w:bidi="ar-EG"/>
        </w:rPr>
      </w:pPr>
      <w:r w:rsidRPr="00117AA4">
        <w:rPr>
          <w:rFonts w:ascii="Simplified Arabic" w:hAnsi="Simplified Arabic" w:cs="Simplified Arabic" w:hint="cs"/>
          <w:color w:val="0D0D0D" w:themeColor="text1" w:themeTint="F2"/>
          <w:rtl/>
          <w:lang w:bidi="ar-EG"/>
        </w:rPr>
        <w:t>المصدر: جداول(</w:t>
      </w:r>
      <w:r>
        <w:rPr>
          <w:rFonts w:ascii="Simplified Arabic" w:hAnsi="Simplified Arabic" w:cs="Simplified Arabic" w:hint="cs"/>
          <w:color w:val="0D0D0D" w:themeColor="text1" w:themeTint="F2"/>
          <w:rtl/>
          <w:lang w:bidi="ar-EG"/>
        </w:rPr>
        <w:t>5</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6</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7</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،(8)</w:t>
      </w:r>
    </w:p>
    <w:p w:rsidR="001C1743" w:rsidRPr="00622127" w:rsidRDefault="001C1743" w:rsidP="001C1743">
      <w:pPr>
        <w:shd w:val="clear" w:color="auto" w:fill="FFFFFF"/>
        <w:bidi/>
        <w:spacing w:after="0"/>
        <w:ind w:left="-16"/>
        <w:jc w:val="center"/>
        <w:rPr>
          <w:rFonts w:ascii="Simplified Arabic" w:hAnsi="Simplified Arabic" w:cs="Simplified Arabic"/>
          <w:b/>
          <w:bCs/>
          <w:color w:val="0D0D0D" w:themeColor="text1" w:themeTint="F2"/>
          <w:sz w:val="26"/>
          <w:szCs w:val="26"/>
          <w:rtl/>
          <w:lang w:bidi="ar-EG"/>
        </w:rPr>
      </w:pPr>
      <w:r w:rsidRPr="00622127">
        <w:rPr>
          <w:rFonts w:ascii="Simplified Arabic" w:hAnsi="Simplified Arabic" w:cs="Simplified Arabic" w:hint="cs"/>
          <w:b/>
          <w:bCs/>
          <w:color w:val="0D0D0D" w:themeColor="text1" w:themeTint="F2"/>
          <w:sz w:val="26"/>
          <w:szCs w:val="26"/>
          <w:rtl/>
          <w:lang w:bidi="ar-EG"/>
        </w:rPr>
        <w:lastRenderedPageBreak/>
        <w:t>شكل رقم</w:t>
      </w:r>
      <w:r>
        <w:rPr>
          <w:rFonts w:ascii="Simplified Arabic" w:hAnsi="Simplified Arabic" w:cs="Simplified Arabic"/>
          <w:b/>
          <w:bCs/>
          <w:color w:val="0D0D0D" w:themeColor="text1" w:themeTint="F2"/>
          <w:sz w:val="26"/>
          <w:szCs w:val="26"/>
          <w:lang w:bidi="ar-EG"/>
        </w:rPr>
        <w:t xml:space="preserve"> </w:t>
      </w:r>
      <w:r w:rsidRPr="00622127">
        <w:rPr>
          <w:rFonts w:ascii="Simplified Arabic" w:hAnsi="Simplified Arabic" w:cs="Simplified Arabic" w:hint="cs"/>
          <w:b/>
          <w:bCs/>
          <w:color w:val="0D0D0D" w:themeColor="text1" w:themeTint="F2"/>
          <w:sz w:val="26"/>
          <w:szCs w:val="26"/>
          <w:rtl/>
          <w:lang w:bidi="ar-EG"/>
        </w:rPr>
        <w:t>(</w:t>
      </w:r>
      <w:r>
        <w:rPr>
          <w:rFonts w:ascii="Simplified Arabic" w:hAnsi="Simplified Arabic" w:cs="Simplified Arabic" w:hint="cs"/>
          <w:b/>
          <w:bCs/>
          <w:color w:val="0D0D0D" w:themeColor="text1" w:themeTint="F2"/>
          <w:sz w:val="26"/>
          <w:szCs w:val="26"/>
          <w:rtl/>
          <w:lang w:bidi="ar-EG"/>
        </w:rPr>
        <w:t>8</w:t>
      </w:r>
      <w:r w:rsidRPr="00622127">
        <w:rPr>
          <w:rFonts w:ascii="Simplified Arabic" w:hAnsi="Simplified Arabic" w:cs="Simplified Arabic" w:hint="cs"/>
          <w:b/>
          <w:bCs/>
          <w:color w:val="0D0D0D" w:themeColor="text1" w:themeTint="F2"/>
          <w:sz w:val="26"/>
          <w:szCs w:val="26"/>
          <w:rtl/>
          <w:lang w:bidi="ar-EG"/>
        </w:rPr>
        <w:t>):</w:t>
      </w:r>
      <w:r>
        <w:rPr>
          <w:rFonts w:ascii="Simplified Arabic" w:hAnsi="Simplified Arabic" w:cs="Simplified Arabic"/>
          <w:b/>
          <w:bCs/>
          <w:color w:val="0D0D0D" w:themeColor="text1" w:themeTint="F2"/>
          <w:sz w:val="26"/>
          <w:szCs w:val="26"/>
          <w:lang w:bidi="ar-EG"/>
        </w:rPr>
        <w:t xml:space="preserve"> </w:t>
      </w:r>
      <w:r>
        <w:rPr>
          <w:rFonts w:ascii="Simplified Arabic" w:hAnsi="Simplified Arabic" w:cs="Simplified Arabic" w:hint="cs"/>
          <w:b/>
          <w:bCs/>
          <w:color w:val="0D0D0D" w:themeColor="text1" w:themeTint="F2"/>
          <w:sz w:val="26"/>
          <w:szCs w:val="26"/>
          <w:rtl/>
          <w:lang w:bidi="ar-EG"/>
        </w:rPr>
        <w:t>عدد العاملين الذين سيتم تدريبهم</w:t>
      </w:r>
      <w:r w:rsidRPr="00622127">
        <w:rPr>
          <w:rFonts w:ascii="Simplified Arabic" w:hAnsi="Simplified Arabic" w:cs="Simplified Arabic" w:hint="cs"/>
          <w:b/>
          <w:bCs/>
          <w:color w:val="0D0D0D" w:themeColor="text1" w:themeTint="F2"/>
          <w:sz w:val="26"/>
          <w:szCs w:val="26"/>
          <w:rtl/>
          <w:lang w:bidi="ar-EG"/>
        </w:rPr>
        <w:t xml:space="preserve"> (</w:t>
      </w:r>
      <w:r>
        <w:rPr>
          <w:rFonts w:ascii="Simplified Arabic" w:hAnsi="Simplified Arabic" w:cs="Simplified Arabic" w:hint="cs"/>
          <w:b/>
          <w:bCs/>
          <w:color w:val="0D0D0D" w:themeColor="text1" w:themeTint="F2"/>
          <w:sz w:val="26"/>
          <w:szCs w:val="26"/>
          <w:rtl/>
          <w:lang w:bidi="ar-EG"/>
        </w:rPr>
        <w:t>عامل</w:t>
      </w:r>
      <w:r w:rsidRPr="00622127">
        <w:rPr>
          <w:rFonts w:ascii="Simplified Arabic" w:hAnsi="Simplified Arabic" w:cs="Simplified Arabic" w:hint="cs"/>
          <w:b/>
          <w:bCs/>
          <w:color w:val="0D0D0D" w:themeColor="text1" w:themeTint="F2"/>
          <w:sz w:val="26"/>
          <w:szCs w:val="26"/>
          <w:rtl/>
          <w:lang w:bidi="ar-EG"/>
        </w:rPr>
        <w:t>) وفق السيناريوهات المتوقعة خلال عامى 2019/2020، 2020/2021</w:t>
      </w:r>
    </w:p>
    <w:p w:rsidR="001C1743" w:rsidRDefault="001C1743" w:rsidP="001C1743">
      <w:pPr>
        <w:bidi/>
        <w:rPr>
          <w:b/>
          <w:bCs/>
          <w:color w:val="C00000"/>
          <w:sz w:val="28"/>
          <w:szCs w:val="28"/>
          <w:rtl/>
          <w:lang w:bidi="ar-EG"/>
        </w:rPr>
      </w:pPr>
      <w:r>
        <w:rPr>
          <w:noProof/>
        </w:rPr>
        <w:drawing>
          <wp:inline distT="0" distB="0" distL="0" distR="0" wp14:anchorId="250B8E60" wp14:editId="4761B62B">
            <wp:extent cx="8201025" cy="5448300"/>
            <wp:effectExtent l="0" t="0" r="9525" b="1905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0169A6" w:rsidRPr="00A43A49" w:rsidRDefault="001C1743" w:rsidP="00A43A49">
      <w:pPr>
        <w:shd w:val="clear" w:color="auto" w:fill="FFFFFF"/>
        <w:bidi/>
        <w:spacing w:after="0"/>
        <w:ind w:left="-16"/>
        <w:jc w:val="both"/>
        <w:rPr>
          <w:rFonts w:ascii="Simplified Arabic" w:hAnsi="Simplified Arabic" w:cs="Simplified Arabic"/>
          <w:color w:val="0D0D0D" w:themeColor="text1" w:themeTint="F2"/>
          <w:rtl/>
          <w:lang w:bidi="ar-EG"/>
        </w:rPr>
      </w:pPr>
      <w:r w:rsidRPr="00117AA4">
        <w:rPr>
          <w:rFonts w:ascii="Simplified Arabic" w:hAnsi="Simplified Arabic" w:cs="Simplified Arabic" w:hint="cs"/>
          <w:color w:val="0D0D0D" w:themeColor="text1" w:themeTint="F2"/>
          <w:rtl/>
          <w:lang w:bidi="ar-EG"/>
        </w:rPr>
        <w:t>المصدر: جداول(</w:t>
      </w:r>
      <w:r>
        <w:rPr>
          <w:rFonts w:ascii="Simplified Arabic" w:hAnsi="Simplified Arabic" w:cs="Simplified Arabic" w:hint="cs"/>
          <w:color w:val="0D0D0D" w:themeColor="text1" w:themeTint="F2"/>
          <w:rtl/>
          <w:lang w:bidi="ar-EG"/>
        </w:rPr>
        <w:t>5</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6</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7</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،(8)</w:t>
      </w:r>
      <w:r w:rsidR="000169A6">
        <w:rPr>
          <w:b/>
          <w:bCs/>
          <w:color w:val="C00000"/>
          <w:sz w:val="28"/>
          <w:szCs w:val="28"/>
          <w:rtl/>
          <w:lang w:bidi="ar-EG"/>
        </w:rPr>
        <w:br w:type="page"/>
      </w:r>
    </w:p>
    <w:p w:rsidR="000169A6" w:rsidRDefault="000169A6" w:rsidP="000169A6">
      <w:pPr>
        <w:bidi/>
        <w:spacing w:after="0" w:line="240" w:lineRule="auto"/>
        <w:rPr>
          <w:b/>
          <w:bCs/>
          <w:color w:val="C00000"/>
          <w:sz w:val="28"/>
          <w:szCs w:val="28"/>
          <w:rtl/>
          <w:lang w:bidi="ar-EG"/>
        </w:rPr>
        <w:sectPr w:rsidR="000169A6" w:rsidSect="00C83F8E">
          <w:pgSz w:w="15840" w:h="12240" w:orient="landscape" w:code="1"/>
          <w:pgMar w:top="994" w:right="1440" w:bottom="1440" w:left="1440" w:header="706" w:footer="706" w:gutter="0"/>
          <w:cols w:space="708"/>
          <w:titlePg/>
          <w:docGrid w:linePitch="360"/>
        </w:sectPr>
      </w:pPr>
    </w:p>
    <w:p w:rsidR="00B20427" w:rsidRPr="008A5575" w:rsidRDefault="00B20427" w:rsidP="00911CBE">
      <w:pPr>
        <w:shd w:val="clear" w:color="auto" w:fill="FFFFFF"/>
        <w:bidi/>
        <w:spacing w:after="0"/>
        <w:ind w:left="-16"/>
        <w:jc w:val="both"/>
        <w:rPr>
          <w:rFonts w:ascii="Simplified Arabic" w:hAnsi="Simplified Arabic" w:cs="Simplified Arabic"/>
          <w:b/>
          <w:bCs/>
          <w:color w:val="0D0D0D" w:themeColor="text1" w:themeTint="F2"/>
          <w:sz w:val="28"/>
          <w:szCs w:val="28"/>
          <w:u w:val="single"/>
          <w:rtl/>
          <w:lang w:bidi="ar-EG"/>
        </w:rPr>
      </w:pPr>
      <w:r w:rsidRPr="008A5575">
        <w:rPr>
          <w:rFonts w:ascii="Simplified Arabic" w:hAnsi="Simplified Arabic" w:cs="Simplified Arabic" w:hint="cs"/>
          <w:b/>
          <w:bCs/>
          <w:color w:val="0D0D0D" w:themeColor="text1" w:themeTint="F2"/>
          <w:sz w:val="28"/>
          <w:szCs w:val="28"/>
          <w:u w:val="single"/>
          <w:rtl/>
          <w:lang w:bidi="ar-EG"/>
        </w:rPr>
        <w:lastRenderedPageBreak/>
        <w:t xml:space="preserve">السيناريوهات </w:t>
      </w:r>
      <w:r>
        <w:rPr>
          <w:rFonts w:ascii="Simplified Arabic" w:hAnsi="Simplified Arabic" w:cs="Simplified Arabic" w:hint="cs"/>
          <w:b/>
          <w:bCs/>
          <w:color w:val="0D0D0D" w:themeColor="text1" w:themeTint="F2"/>
          <w:sz w:val="28"/>
          <w:szCs w:val="28"/>
          <w:u w:val="single"/>
          <w:rtl/>
          <w:lang w:bidi="ar-EG"/>
        </w:rPr>
        <w:t>المتوقعة وأثر نتائجها على المؤشرات البيئية للتنمية المستدامة بقطاع الطيران المدنى</w:t>
      </w:r>
      <w:r w:rsidRPr="008A5575">
        <w:rPr>
          <w:rFonts w:ascii="Simplified Arabic" w:hAnsi="Simplified Arabic" w:cs="Simplified Arabic" w:hint="cs"/>
          <w:b/>
          <w:bCs/>
          <w:color w:val="0D0D0D" w:themeColor="text1" w:themeTint="F2"/>
          <w:sz w:val="28"/>
          <w:szCs w:val="28"/>
          <w:u w:val="single"/>
          <w:rtl/>
          <w:lang w:bidi="ar-EG"/>
        </w:rPr>
        <w:t>:</w:t>
      </w:r>
    </w:p>
    <w:p w:rsidR="00D03D4E" w:rsidRDefault="00D03D4E" w:rsidP="0002509B">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 xml:space="preserve">يوضح الجدول رقم (9) المؤشرات البيئية للتنمية المستدامة لقطاع الطيران المدنى، حيث يتوقع زيادة عدد اجهزة قياس تلوث الهواء بالمحطات من حوالى 17 جهاز عام 2016/2017 الى حوالى 33 جهاز عام 2029/2030، وزيادة عدد مراكز التنبؤات من 8 مراكز الى 12 مركز، وزيادة عدد محطات الارصاد من 107 محطة الى حوالي 105 محطة، وعدد </w:t>
      </w:r>
      <w:r w:rsidR="007B2991">
        <w:rPr>
          <w:rFonts w:ascii="Simplified Arabic" w:eastAsia="Times New Roman" w:hAnsi="Simplified Arabic" w:cs="Simplified Arabic" w:hint="cs"/>
          <w:color w:val="222222"/>
          <w:sz w:val="24"/>
          <w:szCs w:val="24"/>
          <w:shd w:val="clear" w:color="auto" w:fill="FFFFFF"/>
          <w:rtl/>
        </w:rPr>
        <w:t>الرادارا</w:t>
      </w:r>
      <w:r w:rsidR="007B2991">
        <w:rPr>
          <w:rFonts w:ascii="Simplified Arabic" w:eastAsia="Times New Roman" w:hAnsi="Simplified Arabic" w:cs="Simplified Arabic" w:hint="eastAsia"/>
          <w:color w:val="222222"/>
          <w:sz w:val="24"/>
          <w:szCs w:val="24"/>
          <w:shd w:val="clear" w:color="auto" w:fill="FFFFFF"/>
          <w:rtl/>
        </w:rPr>
        <w:t>ت</w:t>
      </w:r>
      <w:r>
        <w:rPr>
          <w:rFonts w:ascii="Simplified Arabic" w:eastAsia="Times New Roman" w:hAnsi="Simplified Arabic" w:cs="Simplified Arabic" w:hint="cs"/>
          <w:color w:val="222222"/>
          <w:sz w:val="24"/>
          <w:szCs w:val="24"/>
          <w:shd w:val="clear" w:color="auto" w:fill="FFFFFF"/>
          <w:rtl/>
        </w:rPr>
        <w:t xml:space="preserve"> الملاحة الجوية من 16 ردار عام 2016/2017 الى حوالى 30 ردار عام 2029/2030.  </w:t>
      </w:r>
    </w:p>
    <w:p w:rsidR="00916B16" w:rsidRPr="0002509B" w:rsidRDefault="00916B16" w:rsidP="007F1ED6">
      <w:pPr>
        <w:bidi/>
        <w:spacing w:after="0"/>
        <w:jc w:val="center"/>
        <w:rPr>
          <w:rFonts w:ascii="Simplified Arabic" w:eastAsia="Times New Roman" w:hAnsi="Simplified Arabic" w:cs="Simplified Arabic"/>
          <w:b/>
          <w:bCs/>
          <w:color w:val="222222"/>
          <w:sz w:val="28"/>
          <w:szCs w:val="28"/>
          <w:shd w:val="clear" w:color="auto" w:fill="FFFFFF"/>
          <w:rtl/>
        </w:rPr>
      </w:pPr>
      <w:r w:rsidRPr="0002509B">
        <w:rPr>
          <w:rFonts w:ascii="Simplified Arabic" w:eastAsia="Times New Roman" w:hAnsi="Simplified Arabic" w:cs="Simplified Arabic" w:hint="cs"/>
          <w:b/>
          <w:bCs/>
          <w:color w:val="222222"/>
          <w:sz w:val="28"/>
          <w:szCs w:val="28"/>
          <w:shd w:val="clear" w:color="auto" w:fill="FFFFFF"/>
          <w:rtl/>
        </w:rPr>
        <w:t>جدول رقم (</w:t>
      </w:r>
      <w:r w:rsidR="007F1ED6" w:rsidRPr="0002509B">
        <w:rPr>
          <w:rFonts w:ascii="Simplified Arabic" w:eastAsia="Times New Roman" w:hAnsi="Simplified Arabic" w:cs="Simplified Arabic" w:hint="cs"/>
          <w:b/>
          <w:bCs/>
          <w:color w:val="222222"/>
          <w:sz w:val="28"/>
          <w:szCs w:val="28"/>
          <w:shd w:val="clear" w:color="auto" w:fill="FFFFFF"/>
          <w:rtl/>
        </w:rPr>
        <w:t>9</w:t>
      </w:r>
      <w:r w:rsidRPr="0002509B">
        <w:rPr>
          <w:rFonts w:ascii="Simplified Arabic" w:eastAsia="Times New Roman" w:hAnsi="Simplified Arabic" w:cs="Simplified Arabic" w:hint="cs"/>
          <w:b/>
          <w:bCs/>
          <w:color w:val="222222"/>
          <w:sz w:val="28"/>
          <w:szCs w:val="28"/>
          <w:shd w:val="clear" w:color="auto" w:fill="FFFFFF"/>
          <w:rtl/>
        </w:rPr>
        <w:t>): المؤشرات البيئية للتنمية المستدامة الخاصة بقطاع الطيران المدنى</w:t>
      </w:r>
    </w:p>
    <w:tbl>
      <w:tblPr>
        <w:tblStyle w:val="TableGrid"/>
        <w:bidiVisual/>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18"/>
        <w:gridCol w:w="1393"/>
        <w:gridCol w:w="1371"/>
        <w:gridCol w:w="1371"/>
        <w:gridCol w:w="1166"/>
        <w:gridCol w:w="1214"/>
      </w:tblGrid>
      <w:tr w:rsidR="00916B16" w:rsidTr="00333666">
        <w:trPr>
          <w:trHeight w:val="792"/>
        </w:trPr>
        <w:tc>
          <w:tcPr>
            <w:tcW w:w="3318" w:type="dxa"/>
            <w:shd w:val="clear" w:color="auto" w:fill="31849B" w:themeFill="accent5" w:themeFillShade="BF"/>
            <w:vAlign w:val="center"/>
          </w:tcPr>
          <w:p w:rsidR="00F3643C" w:rsidRPr="00333666" w:rsidRDefault="00F3643C"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المؤشر</w:t>
            </w:r>
          </w:p>
        </w:tc>
        <w:tc>
          <w:tcPr>
            <w:tcW w:w="1393" w:type="dxa"/>
            <w:shd w:val="clear" w:color="auto" w:fill="31849B" w:themeFill="accent5" w:themeFillShade="BF"/>
            <w:vAlign w:val="center"/>
          </w:tcPr>
          <w:p w:rsidR="00F3643C" w:rsidRPr="00333666" w:rsidRDefault="00F3643C" w:rsidP="00694D05">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القيمة الحالية</w:t>
            </w:r>
          </w:p>
          <w:p w:rsidR="00F3643C" w:rsidRPr="00333666" w:rsidRDefault="00F3643C"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16/2017</w:t>
            </w:r>
          </w:p>
        </w:tc>
        <w:tc>
          <w:tcPr>
            <w:tcW w:w="1366" w:type="dxa"/>
            <w:shd w:val="clear" w:color="auto" w:fill="31849B" w:themeFill="accent5" w:themeFillShade="BF"/>
            <w:vAlign w:val="center"/>
          </w:tcPr>
          <w:p w:rsidR="00F3643C" w:rsidRPr="00333666" w:rsidRDefault="00F3643C"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 2019/2020</w:t>
            </w:r>
          </w:p>
        </w:tc>
        <w:tc>
          <w:tcPr>
            <w:tcW w:w="1366" w:type="dxa"/>
            <w:shd w:val="clear" w:color="auto" w:fill="31849B" w:themeFill="accent5" w:themeFillShade="BF"/>
            <w:vAlign w:val="center"/>
          </w:tcPr>
          <w:p w:rsidR="00F3643C" w:rsidRPr="00333666" w:rsidRDefault="00F3643C" w:rsidP="00694D05">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F3643C" w:rsidRPr="00333666" w:rsidRDefault="00F3643C"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2020/2021</w:t>
            </w:r>
          </w:p>
        </w:tc>
        <w:tc>
          <w:tcPr>
            <w:tcW w:w="1166" w:type="dxa"/>
            <w:shd w:val="clear" w:color="auto" w:fill="31849B" w:themeFill="accent5" w:themeFillShade="BF"/>
          </w:tcPr>
          <w:p w:rsidR="00F3643C" w:rsidRPr="00333666" w:rsidRDefault="00F3643C" w:rsidP="00694D05">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F3643C" w:rsidRPr="00333666" w:rsidRDefault="00F3643C"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24/2025</w:t>
            </w:r>
          </w:p>
        </w:tc>
        <w:tc>
          <w:tcPr>
            <w:tcW w:w="1214" w:type="dxa"/>
            <w:shd w:val="clear" w:color="auto" w:fill="31849B" w:themeFill="accent5" w:themeFillShade="BF"/>
            <w:vAlign w:val="center"/>
          </w:tcPr>
          <w:p w:rsidR="00F3643C" w:rsidRPr="00333666" w:rsidRDefault="00F3643C" w:rsidP="00694D05">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F3643C" w:rsidRPr="00333666" w:rsidRDefault="00F3643C" w:rsidP="00694D05">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29/2030</w:t>
            </w:r>
          </w:p>
        </w:tc>
      </w:tr>
      <w:tr w:rsidR="00916B16" w:rsidRPr="00916B16" w:rsidTr="00333666">
        <w:trPr>
          <w:trHeight w:val="396"/>
        </w:trPr>
        <w:tc>
          <w:tcPr>
            <w:tcW w:w="3318" w:type="dxa"/>
            <w:shd w:val="clear" w:color="auto" w:fill="FABF8F" w:themeFill="accent6" w:themeFillTint="99"/>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عدد أجهزة قياس تلوث الهواء بالمحطات</w:t>
            </w:r>
          </w:p>
        </w:tc>
        <w:tc>
          <w:tcPr>
            <w:tcW w:w="1393" w:type="dxa"/>
            <w:shd w:val="clear" w:color="auto" w:fill="FABF8F" w:themeFill="accent6" w:themeFillTint="99"/>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17</w:t>
            </w:r>
          </w:p>
        </w:tc>
        <w:tc>
          <w:tcPr>
            <w:tcW w:w="1366" w:type="dxa"/>
            <w:shd w:val="clear" w:color="auto" w:fill="FABF8F" w:themeFill="accent6" w:themeFillTint="99"/>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22</w:t>
            </w:r>
          </w:p>
        </w:tc>
        <w:tc>
          <w:tcPr>
            <w:tcW w:w="1366" w:type="dxa"/>
            <w:shd w:val="clear" w:color="auto" w:fill="FABF8F" w:themeFill="accent6" w:themeFillTint="99"/>
            <w:vAlign w:val="center"/>
          </w:tcPr>
          <w:p w:rsidR="00916B16" w:rsidRPr="00916B16" w:rsidRDefault="00916B16" w:rsidP="00916B16">
            <w:pPr>
              <w:bidi/>
              <w:ind w:firstLine="459"/>
              <w:rPr>
                <w:rFonts w:ascii="Simplified Arabic" w:hAnsi="Simplified Arabic" w:cs="Simplified Arabic"/>
                <w:color w:val="0D0D0D" w:themeColor="text1" w:themeTint="F2"/>
                <w:sz w:val="24"/>
                <w:szCs w:val="24"/>
                <w:rtl/>
                <w:lang w:bidi="ar-EG"/>
              </w:rPr>
            </w:pPr>
            <w:r w:rsidRPr="00916B16">
              <w:rPr>
                <w:rFonts w:ascii="Simplified Arabic" w:hAnsi="Simplified Arabic" w:cs="Simplified Arabic"/>
                <w:color w:val="0D0D0D" w:themeColor="text1" w:themeTint="F2"/>
                <w:sz w:val="24"/>
                <w:szCs w:val="24"/>
                <w:rtl/>
                <w:lang w:bidi="ar-EG"/>
              </w:rPr>
              <w:t>22</w:t>
            </w:r>
          </w:p>
        </w:tc>
        <w:tc>
          <w:tcPr>
            <w:tcW w:w="1166" w:type="dxa"/>
            <w:shd w:val="clear" w:color="auto" w:fill="FABF8F" w:themeFill="accent6" w:themeFillTint="99"/>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25</w:t>
            </w:r>
          </w:p>
        </w:tc>
        <w:tc>
          <w:tcPr>
            <w:tcW w:w="1214" w:type="dxa"/>
            <w:shd w:val="clear" w:color="auto" w:fill="FABF8F" w:themeFill="accent6" w:themeFillTint="99"/>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33</w:t>
            </w:r>
          </w:p>
        </w:tc>
      </w:tr>
      <w:tr w:rsidR="00916B16" w:rsidRPr="00916B16" w:rsidTr="00333666">
        <w:trPr>
          <w:trHeight w:val="444"/>
        </w:trPr>
        <w:tc>
          <w:tcPr>
            <w:tcW w:w="3318" w:type="dxa"/>
            <w:vAlign w:val="center"/>
          </w:tcPr>
          <w:p w:rsidR="00916B16" w:rsidRPr="00916B16" w:rsidRDefault="00916B16" w:rsidP="00916B16">
            <w:pPr>
              <w:bidi/>
              <w:spacing w:line="276" w:lineRule="auto"/>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عدد مراكز التنبؤات</w:t>
            </w:r>
          </w:p>
        </w:tc>
        <w:tc>
          <w:tcPr>
            <w:tcW w:w="1393" w:type="dxa"/>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8</w:t>
            </w:r>
          </w:p>
        </w:tc>
        <w:tc>
          <w:tcPr>
            <w:tcW w:w="1366" w:type="dxa"/>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8</w:t>
            </w:r>
          </w:p>
        </w:tc>
        <w:tc>
          <w:tcPr>
            <w:tcW w:w="1366" w:type="dxa"/>
            <w:vAlign w:val="center"/>
          </w:tcPr>
          <w:p w:rsidR="00916B16" w:rsidRPr="00916B16" w:rsidRDefault="00916B16" w:rsidP="00916B16">
            <w:pPr>
              <w:bidi/>
              <w:jc w:val="center"/>
              <w:rPr>
                <w:rFonts w:ascii="Simplified Arabic" w:hAnsi="Simplified Arabic" w:cs="Simplified Arabic"/>
                <w:color w:val="0D0D0D" w:themeColor="text1" w:themeTint="F2"/>
                <w:sz w:val="24"/>
                <w:szCs w:val="24"/>
                <w:rtl/>
                <w:lang w:bidi="ar-EG"/>
              </w:rPr>
            </w:pPr>
            <w:r w:rsidRPr="00916B16">
              <w:rPr>
                <w:rFonts w:ascii="Simplified Arabic" w:hAnsi="Simplified Arabic" w:cs="Simplified Arabic"/>
                <w:color w:val="0D0D0D" w:themeColor="text1" w:themeTint="F2"/>
                <w:sz w:val="24"/>
                <w:szCs w:val="24"/>
                <w:rtl/>
                <w:lang w:bidi="ar-EG"/>
              </w:rPr>
              <w:t>8</w:t>
            </w:r>
          </w:p>
        </w:tc>
        <w:tc>
          <w:tcPr>
            <w:tcW w:w="1166" w:type="dxa"/>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9</w:t>
            </w:r>
          </w:p>
        </w:tc>
        <w:tc>
          <w:tcPr>
            <w:tcW w:w="1214" w:type="dxa"/>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12</w:t>
            </w:r>
          </w:p>
        </w:tc>
      </w:tr>
      <w:tr w:rsidR="00916B16" w:rsidRPr="00916B16" w:rsidTr="00333666">
        <w:trPr>
          <w:trHeight w:val="396"/>
        </w:trPr>
        <w:tc>
          <w:tcPr>
            <w:tcW w:w="3318" w:type="dxa"/>
            <w:shd w:val="clear" w:color="auto" w:fill="FABF8F" w:themeFill="accent6" w:themeFillTint="99"/>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عدد محطات الأرصاد</w:t>
            </w:r>
          </w:p>
        </w:tc>
        <w:tc>
          <w:tcPr>
            <w:tcW w:w="1393" w:type="dxa"/>
            <w:shd w:val="clear" w:color="auto" w:fill="FABF8F" w:themeFill="accent6" w:themeFillTint="99"/>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107</w:t>
            </w:r>
          </w:p>
        </w:tc>
        <w:tc>
          <w:tcPr>
            <w:tcW w:w="1366" w:type="dxa"/>
            <w:shd w:val="clear" w:color="auto" w:fill="FABF8F" w:themeFill="accent6" w:themeFillTint="99"/>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103</w:t>
            </w:r>
          </w:p>
        </w:tc>
        <w:tc>
          <w:tcPr>
            <w:tcW w:w="1366" w:type="dxa"/>
            <w:shd w:val="clear" w:color="auto" w:fill="FABF8F" w:themeFill="accent6" w:themeFillTint="99"/>
            <w:vAlign w:val="center"/>
          </w:tcPr>
          <w:p w:rsidR="00916B16" w:rsidRPr="00916B16" w:rsidRDefault="00916B16" w:rsidP="00916B16">
            <w:pPr>
              <w:bidi/>
              <w:jc w:val="center"/>
              <w:rPr>
                <w:rFonts w:ascii="Simplified Arabic" w:hAnsi="Simplified Arabic" w:cs="Simplified Arabic"/>
                <w:color w:val="0D0D0D" w:themeColor="text1" w:themeTint="F2"/>
                <w:sz w:val="24"/>
                <w:szCs w:val="24"/>
                <w:rtl/>
                <w:lang w:bidi="ar-EG"/>
              </w:rPr>
            </w:pPr>
            <w:r w:rsidRPr="00916B16">
              <w:rPr>
                <w:rFonts w:ascii="Simplified Arabic" w:hAnsi="Simplified Arabic" w:cs="Simplified Arabic"/>
                <w:color w:val="0D0D0D" w:themeColor="text1" w:themeTint="F2"/>
                <w:sz w:val="24"/>
                <w:szCs w:val="24"/>
                <w:rtl/>
                <w:lang w:bidi="ar-EG"/>
              </w:rPr>
              <w:t>104</w:t>
            </w:r>
          </w:p>
        </w:tc>
        <w:tc>
          <w:tcPr>
            <w:tcW w:w="1166" w:type="dxa"/>
            <w:shd w:val="clear" w:color="auto" w:fill="FABF8F" w:themeFill="accent6" w:themeFillTint="99"/>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105</w:t>
            </w:r>
          </w:p>
        </w:tc>
        <w:tc>
          <w:tcPr>
            <w:tcW w:w="1214" w:type="dxa"/>
            <w:shd w:val="clear" w:color="auto" w:fill="FABF8F" w:themeFill="accent6" w:themeFillTint="99"/>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105</w:t>
            </w:r>
          </w:p>
        </w:tc>
      </w:tr>
      <w:tr w:rsidR="00916B16" w:rsidRPr="00916B16" w:rsidTr="00333666">
        <w:trPr>
          <w:trHeight w:val="396"/>
        </w:trPr>
        <w:tc>
          <w:tcPr>
            <w:tcW w:w="3318" w:type="dxa"/>
            <w:vAlign w:val="center"/>
          </w:tcPr>
          <w:p w:rsidR="00916B16" w:rsidRPr="00916B16" w:rsidRDefault="00916B16" w:rsidP="00F71CA9">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 xml:space="preserve">عدد </w:t>
            </w:r>
            <w:r w:rsidR="00F71CA9">
              <w:rPr>
                <w:rFonts w:ascii="Simplified Arabic" w:hAnsi="Simplified Arabic" w:cs="Simplified Arabic" w:hint="cs"/>
                <w:color w:val="0D0D0D" w:themeColor="text1" w:themeTint="F2"/>
                <w:sz w:val="24"/>
                <w:szCs w:val="24"/>
                <w:rtl/>
                <w:lang w:bidi="ar-EG"/>
              </w:rPr>
              <w:t>را</w:t>
            </w:r>
            <w:r w:rsidRPr="00916B16">
              <w:rPr>
                <w:rFonts w:ascii="Simplified Arabic" w:hAnsi="Simplified Arabic" w:cs="Simplified Arabic"/>
                <w:color w:val="0D0D0D" w:themeColor="text1" w:themeTint="F2"/>
                <w:sz w:val="24"/>
                <w:szCs w:val="24"/>
                <w:rtl/>
                <w:lang w:bidi="ar-EG"/>
              </w:rPr>
              <w:t>دارات الارصاد</w:t>
            </w:r>
          </w:p>
        </w:tc>
        <w:tc>
          <w:tcPr>
            <w:tcW w:w="1393" w:type="dxa"/>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ــــ</w:t>
            </w:r>
          </w:p>
        </w:tc>
        <w:tc>
          <w:tcPr>
            <w:tcW w:w="1366" w:type="dxa"/>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3</w:t>
            </w:r>
          </w:p>
        </w:tc>
        <w:tc>
          <w:tcPr>
            <w:tcW w:w="1366" w:type="dxa"/>
            <w:vAlign w:val="center"/>
          </w:tcPr>
          <w:p w:rsidR="00916B16" w:rsidRPr="00916B16" w:rsidRDefault="00916B16" w:rsidP="00916B16">
            <w:pPr>
              <w:bidi/>
              <w:jc w:val="center"/>
              <w:rPr>
                <w:rFonts w:ascii="Simplified Arabic" w:hAnsi="Simplified Arabic" w:cs="Simplified Arabic"/>
                <w:color w:val="0D0D0D" w:themeColor="text1" w:themeTint="F2"/>
                <w:sz w:val="24"/>
                <w:szCs w:val="24"/>
                <w:rtl/>
                <w:lang w:bidi="ar-EG"/>
              </w:rPr>
            </w:pPr>
            <w:r w:rsidRPr="00916B16">
              <w:rPr>
                <w:rFonts w:ascii="Simplified Arabic" w:hAnsi="Simplified Arabic" w:cs="Simplified Arabic"/>
                <w:color w:val="0D0D0D" w:themeColor="text1" w:themeTint="F2"/>
                <w:sz w:val="24"/>
                <w:szCs w:val="24"/>
                <w:rtl/>
                <w:lang w:bidi="ar-EG"/>
              </w:rPr>
              <w:t>3</w:t>
            </w:r>
          </w:p>
        </w:tc>
        <w:tc>
          <w:tcPr>
            <w:tcW w:w="1166" w:type="dxa"/>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3</w:t>
            </w:r>
          </w:p>
        </w:tc>
        <w:tc>
          <w:tcPr>
            <w:tcW w:w="1214" w:type="dxa"/>
            <w:vAlign w:val="center"/>
          </w:tcPr>
          <w:p w:rsidR="00916B16" w:rsidRPr="00916B16" w:rsidRDefault="00916B16" w:rsidP="00916B16">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4</w:t>
            </w:r>
          </w:p>
        </w:tc>
      </w:tr>
      <w:tr w:rsidR="00916B16" w:rsidRPr="00916B16" w:rsidTr="00333666">
        <w:trPr>
          <w:trHeight w:val="396"/>
        </w:trPr>
        <w:tc>
          <w:tcPr>
            <w:tcW w:w="3318" w:type="dxa"/>
            <w:shd w:val="clear" w:color="auto" w:fill="FABF8F" w:themeFill="accent6" w:themeFillTint="99"/>
            <w:vAlign w:val="center"/>
          </w:tcPr>
          <w:p w:rsidR="00916B16" w:rsidRPr="00916B16" w:rsidRDefault="00916B16" w:rsidP="00F71CA9">
            <w:pPr>
              <w:bidi/>
              <w:jc w:val="center"/>
              <w:rPr>
                <w:rFonts w:ascii="Simplified Arabic" w:hAnsi="Simplified Arabic" w:cs="Simplified Arabic"/>
                <w:color w:val="0D0D0D" w:themeColor="text1" w:themeTint="F2"/>
                <w:sz w:val="24"/>
                <w:szCs w:val="24"/>
                <w:lang w:bidi="ar-EG"/>
              </w:rPr>
            </w:pPr>
            <w:r w:rsidRPr="00916B16">
              <w:rPr>
                <w:rFonts w:ascii="Simplified Arabic" w:hAnsi="Simplified Arabic" w:cs="Simplified Arabic"/>
                <w:color w:val="0D0D0D" w:themeColor="text1" w:themeTint="F2"/>
                <w:sz w:val="24"/>
                <w:szCs w:val="24"/>
                <w:rtl/>
                <w:lang w:bidi="ar-EG"/>
              </w:rPr>
              <w:t xml:space="preserve">عدد </w:t>
            </w:r>
            <w:r w:rsidR="00F71CA9">
              <w:rPr>
                <w:rFonts w:ascii="Simplified Arabic" w:hAnsi="Simplified Arabic" w:cs="Simplified Arabic" w:hint="cs"/>
                <w:color w:val="0D0D0D" w:themeColor="text1" w:themeTint="F2"/>
                <w:sz w:val="24"/>
                <w:szCs w:val="24"/>
                <w:rtl/>
                <w:lang w:bidi="ar-EG"/>
              </w:rPr>
              <w:t xml:space="preserve">رادرات </w:t>
            </w:r>
            <w:r w:rsidRPr="00916B16">
              <w:rPr>
                <w:rFonts w:ascii="Simplified Arabic" w:hAnsi="Simplified Arabic" w:cs="Simplified Arabic"/>
                <w:color w:val="0D0D0D" w:themeColor="text1" w:themeTint="F2"/>
                <w:sz w:val="24"/>
                <w:szCs w:val="24"/>
                <w:rtl/>
                <w:lang w:bidi="ar-EG"/>
              </w:rPr>
              <w:t>الملاحة الجوية</w:t>
            </w:r>
          </w:p>
        </w:tc>
        <w:tc>
          <w:tcPr>
            <w:tcW w:w="1393" w:type="dxa"/>
            <w:shd w:val="clear" w:color="auto" w:fill="FABF8F" w:themeFill="accent6" w:themeFillTint="99"/>
            <w:vAlign w:val="center"/>
          </w:tcPr>
          <w:p w:rsidR="00916B16" w:rsidRPr="00916B16" w:rsidRDefault="00916B16" w:rsidP="00916B16">
            <w:pPr>
              <w:bidi/>
              <w:jc w:val="center"/>
              <w:rPr>
                <w:rFonts w:ascii="Simplified Arabic" w:hAnsi="Simplified Arabic" w:cs="Simplified Arabic"/>
                <w:color w:val="0D0D0D" w:themeColor="text1" w:themeTint="F2"/>
                <w:sz w:val="24"/>
                <w:szCs w:val="24"/>
                <w:rtl/>
                <w:lang w:bidi="ar-EG"/>
              </w:rPr>
            </w:pPr>
            <w:r w:rsidRPr="00916B16">
              <w:rPr>
                <w:rFonts w:ascii="Simplified Arabic" w:hAnsi="Simplified Arabic" w:cs="Simplified Arabic"/>
                <w:color w:val="0D0D0D" w:themeColor="text1" w:themeTint="F2"/>
                <w:sz w:val="24"/>
                <w:szCs w:val="24"/>
                <w:rtl/>
                <w:lang w:bidi="ar-EG"/>
              </w:rPr>
              <w:t>16</w:t>
            </w:r>
          </w:p>
        </w:tc>
        <w:tc>
          <w:tcPr>
            <w:tcW w:w="1366" w:type="dxa"/>
            <w:shd w:val="clear" w:color="auto" w:fill="FABF8F" w:themeFill="accent6" w:themeFillTint="99"/>
            <w:vAlign w:val="center"/>
          </w:tcPr>
          <w:p w:rsidR="00916B16" w:rsidRPr="00916B16" w:rsidRDefault="00916B16" w:rsidP="00916B16">
            <w:pPr>
              <w:bidi/>
              <w:jc w:val="center"/>
              <w:rPr>
                <w:rFonts w:ascii="Simplified Arabic" w:hAnsi="Simplified Arabic" w:cs="Simplified Arabic"/>
                <w:color w:val="0D0D0D" w:themeColor="text1" w:themeTint="F2"/>
                <w:sz w:val="24"/>
                <w:szCs w:val="24"/>
                <w:rtl/>
                <w:lang w:bidi="ar-EG"/>
              </w:rPr>
            </w:pPr>
            <w:r w:rsidRPr="00916B16">
              <w:rPr>
                <w:rFonts w:ascii="Simplified Arabic" w:hAnsi="Simplified Arabic" w:cs="Simplified Arabic"/>
                <w:color w:val="0D0D0D" w:themeColor="text1" w:themeTint="F2"/>
                <w:sz w:val="24"/>
                <w:szCs w:val="24"/>
                <w:rtl/>
                <w:lang w:bidi="ar-EG"/>
              </w:rPr>
              <w:t>17</w:t>
            </w:r>
          </w:p>
        </w:tc>
        <w:tc>
          <w:tcPr>
            <w:tcW w:w="1366" w:type="dxa"/>
            <w:shd w:val="clear" w:color="auto" w:fill="FABF8F" w:themeFill="accent6" w:themeFillTint="99"/>
            <w:vAlign w:val="center"/>
          </w:tcPr>
          <w:p w:rsidR="00916B16" w:rsidRPr="00916B16" w:rsidRDefault="00916B16" w:rsidP="00916B16">
            <w:pPr>
              <w:bidi/>
              <w:jc w:val="center"/>
              <w:rPr>
                <w:rFonts w:ascii="Simplified Arabic" w:hAnsi="Simplified Arabic" w:cs="Simplified Arabic"/>
                <w:color w:val="0D0D0D" w:themeColor="text1" w:themeTint="F2"/>
                <w:sz w:val="24"/>
                <w:szCs w:val="24"/>
                <w:rtl/>
                <w:lang w:bidi="ar-EG"/>
              </w:rPr>
            </w:pPr>
            <w:r w:rsidRPr="00916B16">
              <w:rPr>
                <w:rFonts w:ascii="Simplified Arabic" w:hAnsi="Simplified Arabic" w:cs="Simplified Arabic"/>
                <w:color w:val="0D0D0D" w:themeColor="text1" w:themeTint="F2"/>
                <w:sz w:val="24"/>
                <w:szCs w:val="24"/>
                <w:rtl/>
                <w:lang w:bidi="ar-EG"/>
              </w:rPr>
              <w:t>30</w:t>
            </w:r>
          </w:p>
        </w:tc>
        <w:tc>
          <w:tcPr>
            <w:tcW w:w="1166" w:type="dxa"/>
            <w:shd w:val="clear" w:color="auto" w:fill="FABF8F" w:themeFill="accent6" w:themeFillTint="99"/>
            <w:vAlign w:val="center"/>
          </w:tcPr>
          <w:p w:rsidR="00916B16" w:rsidRPr="00916B16" w:rsidRDefault="00916B16" w:rsidP="00916B16">
            <w:pPr>
              <w:bidi/>
              <w:jc w:val="center"/>
              <w:rPr>
                <w:rFonts w:ascii="Simplified Arabic" w:hAnsi="Simplified Arabic" w:cs="Simplified Arabic"/>
                <w:color w:val="0D0D0D" w:themeColor="text1" w:themeTint="F2"/>
                <w:sz w:val="24"/>
                <w:szCs w:val="24"/>
                <w:rtl/>
                <w:lang w:bidi="ar-EG"/>
              </w:rPr>
            </w:pPr>
            <w:r w:rsidRPr="00916B16">
              <w:rPr>
                <w:rFonts w:ascii="Simplified Arabic" w:hAnsi="Simplified Arabic" w:cs="Simplified Arabic"/>
                <w:color w:val="0D0D0D" w:themeColor="text1" w:themeTint="F2"/>
                <w:sz w:val="24"/>
                <w:szCs w:val="24"/>
                <w:rtl/>
                <w:lang w:bidi="ar-EG"/>
              </w:rPr>
              <w:t>30</w:t>
            </w:r>
          </w:p>
        </w:tc>
        <w:tc>
          <w:tcPr>
            <w:tcW w:w="1214" w:type="dxa"/>
            <w:shd w:val="clear" w:color="auto" w:fill="FABF8F" w:themeFill="accent6" w:themeFillTint="99"/>
            <w:vAlign w:val="center"/>
          </w:tcPr>
          <w:p w:rsidR="00916B16" w:rsidRPr="00916B16" w:rsidRDefault="00916B16" w:rsidP="00916B16">
            <w:pPr>
              <w:bidi/>
              <w:jc w:val="center"/>
              <w:rPr>
                <w:rFonts w:ascii="Simplified Arabic" w:hAnsi="Simplified Arabic" w:cs="Simplified Arabic"/>
                <w:color w:val="0D0D0D" w:themeColor="text1" w:themeTint="F2"/>
                <w:sz w:val="24"/>
                <w:szCs w:val="24"/>
                <w:rtl/>
                <w:lang w:bidi="ar-EG"/>
              </w:rPr>
            </w:pPr>
            <w:r w:rsidRPr="00916B16">
              <w:rPr>
                <w:rFonts w:ascii="Simplified Arabic" w:hAnsi="Simplified Arabic" w:cs="Simplified Arabic"/>
                <w:color w:val="0D0D0D" w:themeColor="text1" w:themeTint="F2"/>
                <w:sz w:val="24"/>
                <w:szCs w:val="24"/>
                <w:rtl/>
                <w:lang w:bidi="ar-EG"/>
              </w:rPr>
              <w:t>30</w:t>
            </w:r>
          </w:p>
        </w:tc>
      </w:tr>
    </w:tbl>
    <w:p w:rsidR="003073AD" w:rsidRDefault="003073AD" w:rsidP="003073AD">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المصدر: استراتيجية التنمية المستدامة رؤية مصر 2030</w:t>
      </w:r>
    </w:p>
    <w:p w:rsidR="00F3643C" w:rsidRPr="00916B16" w:rsidRDefault="00F3643C" w:rsidP="00F3643C">
      <w:pPr>
        <w:bidi/>
        <w:spacing w:after="0" w:line="240" w:lineRule="auto"/>
        <w:rPr>
          <w:b/>
          <w:bCs/>
          <w:color w:val="0D0D0D" w:themeColor="text1" w:themeTint="F2"/>
          <w:sz w:val="28"/>
          <w:szCs w:val="28"/>
          <w:rtl/>
          <w:lang w:bidi="ar-EG"/>
        </w:rPr>
      </w:pPr>
    </w:p>
    <w:p w:rsidR="00352579" w:rsidRDefault="00352579" w:rsidP="00911CBE">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وتوضح الجداول التالية التغيرات المتوقعة لقيم المؤشرات الاجتماعية للتنمية المستدامة بقطاع الطيران المدنى نتيجة لتناقص قيم</w:t>
      </w:r>
      <w:r w:rsidR="00D03D4E">
        <w:rPr>
          <w:rFonts w:ascii="Simplified Arabic" w:eastAsia="Times New Roman" w:hAnsi="Simplified Arabic" w:cs="Simplified Arabic" w:hint="cs"/>
          <w:color w:val="222222"/>
          <w:sz w:val="24"/>
          <w:szCs w:val="24"/>
          <w:shd w:val="clear" w:color="auto" w:fill="FFFFFF"/>
          <w:rtl/>
        </w:rPr>
        <w:t xml:space="preserve"> </w:t>
      </w:r>
      <w:r>
        <w:rPr>
          <w:rFonts w:ascii="Simplified Arabic" w:eastAsia="Times New Roman" w:hAnsi="Simplified Arabic" w:cs="Simplified Arabic" w:hint="cs"/>
          <w:color w:val="222222"/>
          <w:sz w:val="24"/>
          <w:szCs w:val="24"/>
          <w:shd w:val="clear" w:color="auto" w:fill="FFFFFF"/>
          <w:rtl/>
        </w:rPr>
        <w:t>هذه المؤشرات بحوالى 10% (جدول رقم 10) وبحوالى 15% (جدول رقم 11) ، وحوالى 25% (جدول رقم 12) عن قيمتها المستهدفة خلال الاعوام 2019/2020، 2020/2021.</w:t>
      </w:r>
    </w:p>
    <w:p w:rsidR="007F1ED6" w:rsidRPr="00911CBE" w:rsidRDefault="007F1ED6" w:rsidP="007F1ED6">
      <w:pPr>
        <w:bidi/>
        <w:spacing w:after="0" w:line="240" w:lineRule="auto"/>
        <w:rPr>
          <w:b/>
          <w:bCs/>
          <w:color w:val="C00000"/>
          <w:sz w:val="16"/>
          <w:szCs w:val="16"/>
          <w:rtl/>
          <w:lang w:bidi="ar-EG"/>
        </w:rPr>
      </w:pPr>
    </w:p>
    <w:p w:rsidR="007F1ED6" w:rsidRPr="0002509B" w:rsidRDefault="007F1ED6" w:rsidP="007F1ED6">
      <w:pPr>
        <w:bidi/>
        <w:spacing w:after="0"/>
        <w:jc w:val="center"/>
        <w:rPr>
          <w:rFonts w:ascii="Simplified Arabic" w:eastAsia="Times New Roman" w:hAnsi="Simplified Arabic" w:cs="Simplified Arabic"/>
          <w:b/>
          <w:bCs/>
          <w:color w:val="222222"/>
          <w:sz w:val="28"/>
          <w:szCs w:val="28"/>
          <w:shd w:val="clear" w:color="auto" w:fill="FFFFFF"/>
          <w:rtl/>
        </w:rPr>
      </w:pPr>
      <w:r w:rsidRPr="0002509B">
        <w:rPr>
          <w:rFonts w:ascii="Simplified Arabic" w:eastAsia="Times New Roman" w:hAnsi="Simplified Arabic" w:cs="Simplified Arabic" w:hint="cs"/>
          <w:b/>
          <w:bCs/>
          <w:color w:val="222222"/>
          <w:sz w:val="28"/>
          <w:szCs w:val="28"/>
          <w:shd w:val="clear" w:color="auto" w:fill="FFFFFF"/>
          <w:rtl/>
        </w:rPr>
        <w:t xml:space="preserve">جدول رقم (10): </w:t>
      </w:r>
      <w:r w:rsidR="007B2991" w:rsidRPr="0002509B">
        <w:rPr>
          <w:rFonts w:ascii="Simplified Arabic" w:eastAsia="Times New Roman" w:hAnsi="Simplified Arabic" w:cs="Simplified Arabic" w:hint="cs"/>
          <w:b/>
          <w:bCs/>
          <w:color w:val="222222"/>
          <w:sz w:val="28"/>
          <w:szCs w:val="28"/>
          <w:shd w:val="clear" w:color="auto" w:fill="FFFFFF"/>
          <w:rtl/>
        </w:rPr>
        <w:t>التغيرات</w:t>
      </w:r>
      <w:r w:rsidRPr="0002509B">
        <w:rPr>
          <w:rFonts w:ascii="Simplified Arabic" w:eastAsia="Times New Roman" w:hAnsi="Simplified Arabic" w:cs="Simplified Arabic"/>
          <w:b/>
          <w:bCs/>
          <w:color w:val="222222"/>
          <w:sz w:val="28"/>
          <w:szCs w:val="28"/>
          <w:shd w:val="clear" w:color="auto" w:fill="FFFFFF"/>
          <w:rtl/>
        </w:rPr>
        <w:t xml:space="preserve"> المتوقعة في قيم المؤشرات </w:t>
      </w:r>
      <w:r w:rsidRPr="0002509B">
        <w:rPr>
          <w:rFonts w:ascii="Simplified Arabic" w:eastAsia="Times New Roman" w:hAnsi="Simplified Arabic" w:cs="Simplified Arabic" w:hint="cs"/>
          <w:b/>
          <w:bCs/>
          <w:color w:val="222222"/>
          <w:sz w:val="28"/>
          <w:szCs w:val="28"/>
          <w:shd w:val="clear" w:color="auto" w:fill="FFFFFF"/>
          <w:rtl/>
        </w:rPr>
        <w:t>البيئية</w:t>
      </w:r>
      <w:r w:rsidRPr="0002509B">
        <w:rPr>
          <w:rFonts w:ascii="Simplified Arabic" w:eastAsia="Times New Roman" w:hAnsi="Simplified Arabic" w:cs="Simplified Arabic"/>
          <w:b/>
          <w:bCs/>
          <w:color w:val="222222"/>
          <w:sz w:val="28"/>
          <w:szCs w:val="28"/>
          <w:shd w:val="clear" w:color="auto" w:fill="FFFFFF"/>
          <w:rtl/>
        </w:rPr>
        <w:t xml:space="preserve"> للتنمية المستدامة الخاصة بقطاع الطيران المدنى</w:t>
      </w:r>
    </w:p>
    <w:p w:rsidR="007F1ED6" w:rsidRPr="0002509B" w:rsidRDefault="007F1ED6" w:rsidP="007F1ED6">
      <w:pPr>
        <w:bidi/>
        <w:spacing w:after="0"/>
        <w:jc w:val="center"/>
        <w:rPr>
          <w:rFonts w:ascii="Simplified Arabic" w:eastAsia="Times New Roman" w:hAnsi="Simplified Arabic" w:cs="Simplified Arabic"/>
          <w:b/>
          <w:bCs/>
          <w:color w:val="222222"/>
          <w:sz w:val="28"/>
          <w:szCs w:val="28"/>
          <w:shd w:val="clear" w:color="auto" w:fill="FFFFFF"/>
          <w:rtl/>
        </w:rPr>
      </w:pPr>
      <w:r w:rsidRPr="0002509B">
        <w:rPr>
          <w:rFonts w:ascii="Simplified Arabic" w:eastAsia="Times New Roman" w:hAnsi="Simplified Arabic" w:cs="Simplified Arabic" w:hint="cs"/>
          <w:b/>
          <w:bCs/>
          <w:color w:val="222222"/>
          <w:sz w:val="28"/>
          <w:szCs w:val="28"/>
          <w:shd w:val="clear" w:color="auto" w:fill="FFFFFF"/>
          <w:rtl/>
        </w:rPr>
        <w:t xml:space="preserve">   </w:t>
      </w:r>
      <w:r w:rsidRPr="0002509B">
        <w:rPr>
          <w:rFonts w:ascii="Simplified Arabic" w:eastAsia="Times New Roman" w:hAnsi="Simplified Arabic" w:cs="Simplified Arabic"/>
          <w:b/>
          <w:bCs/>
          <w:color w:val="222222"/>
          <w:sz w:val="28"/>
          <w:szCs w:val="28"/>
          <w:shd w:val="clear" w:color="auto" w:fill="FFFFFF"/>
          <w:rtl/>
        </w:rPr>
        <w:t>وفق لنتائج السيناريو الاول ( خسائر بنسبة 10%)</w:t>
      </w:r>
    </w:p>
    <w:tbl>
      <w:tblPr>
        <w:tblStyle w:val="TableGrid"/>
        <w:bidiVisual/>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06"/>
        <w:gridCol w:w="1388"/>
        <w:gridCol w:w="1371"/>
        <w:gridCol w:w="1371"/>
        <w:gridCol w:w="1161"/>
        <w:gridCol w:w="1209"/>
      </w:tblGrid>
      <w:tr w:rsidR="007F1ED6" w:rsidTr="00333666">
        <w:trPr>
          <w:trHeight w:val="795"/>
          <w:tblHeader/>
        </w:trPr>
        <w:tc>
          <w:tcPr>
            <w:tcW w:w="3306" w:type="dxa"/>
            <w:shd w:val="clear" w:color="auto" w:fill="31849B" w:themeFill="accent5" w:themeFillShade="BF"/>
            <w:vAlign w:val="center"/>
          </w:tcPr>
          <w:p w:rsidR="007F1ED6" w:rsidRPr="0033366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المؤشر</w:t>
            </w:r>
          </w:p>
        </w:tc>
        <w:tc>
          <w:tcPr>
            <w:tcW w:w="1388" w:type="dxa"/>
            <w:shd w:val="clear" w:color="auto" w:fill="31849B" w:themeFill="accent5" w:themeFillShade="BF"/>
            <w:vAlign w:val="center"/>
          </w:tcPr>
          <w:p w:rsidR="007F1ED6" w:rsidRPr="00333666" w:rsidRDefault="007F1ED6" w:rsidP="00704A7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القيمة الحالية</w:t>
            </w:r>
          </w:p>
          <w:p w:rsidR="007F1ED6" w:rsidRPr="0033366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16/2017</w:t>
            </w:r>
          </w:p>
        </w:tc>
        <w:tc>
          <w:tcPr>
            <w:tcW w:w="1361" w:type="dxa"/>
            <w:shd w:val="clear" w:color="auto" w:fill="31849B" w:themeFill="accent5" w:themeFillShade="BF"/>
            <w:vAlign w:val="center"/>
          </w:tcPr>
          <w:p w:rsidR="007F1ED6" w:rsidRPr="00333666" w:rsidRDefault="00A43A49"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r w:rsidR="007F1ED6"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 xml:space="preserve"> 2019/2020</w:t>
            </w:r>
          </w:p>
        </w:tc>
        <w:tc>
          <w:tcPr>
            <w:tcW w:w="1361" w:type="dxa"/>
            <w:shd w:val="clear" w:color="auto" w:fill="31849B" w:themeFill="accent5" w:themeFillShade="BF"/>
            <w:vAlign w:val="center"/>
          </w:tcPr>
          <w:p w:rsidR="007F1ED6" w:rsidRPr="00333666" w:rsidRDefault="00A43A49" w:rsidP="00704A7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p>
          <w:p w:rsidR="007F1ED6" w:rsidRPr="0033366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2020/2021</w:t>
            </w:r>
          </w:p>
        </w:tc>
        <w:tc>
          <w:tcPr>
            <w:tcW w:w="1161" w:type="dxa"/>
            <w:shd w:val="clear" w:color="auto" w:fill="31849B" w:themeFill="accent5" w:themeFillShade="BF"/>
          </w:tcPr>
          <w:p w:rsidR="007F1ED6" w:rsidRPr="00333666" w:rsidRDefault="007F1ED6" w:rsidP="00704A7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7F1ED6" w:rsidRPr="0033366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24/2025</w:t>
            </w:r>
          </w:p>
        </w:tc>
        <w:tc>
          <w:tcPr>
            <w:tcW w:w="1209" w:type="dxa"/>
            <w:shd w:val="clear" w:color="auto" w:fill="31849B" w:themeFill="accent5" w:themeFillShade="BF"/>
            <w:vAlign w:val="center"/>
          </w:tcPr>
          <w:p w:rsidR="007F1ED6" w:rsidRPr="00333666" w:rsidRDefault="007F1ED6" w:rsidP="00704A7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7F1ED6" w:rsidRPr="0033366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29/2030</w:t>
            </w:r>
          </w:p>
        </w:tc>
      </w:tr>
      <w:tr w:rsidR="002A6946" w:rsidRPr="00916B16" w:rsidTr="00333666">
        <w:trPr>
          <w:trHeight w:val="397"/>
        </w:trPr>
        <w:tc>
          <w:tcPr>
            <w:tcW w:w="3306" w:type="dxa"/>
            <w:shd w:val="clear" w:color="auto" w:fill="FABF8F" w:themeFill="accent6" w:themeFillTint="99"/>
            <w:vAlign w:val="center"/>
          </w:tcPr>
          <w:p w:rsidR="002A6946" w:rsidRPr="00333666" w:rsidRDefault="002A6946" w:rsidP="00333666">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عدد أجهزة قياس تلوث الهواء بالمحطات</w:t>
            </w:r>
          </w:p>
        </w:tc>
        <w:tc>
          <w:tcPr>
            <w:tcW w:w="1388" w:type="dxa"/>
            <w:shd w:val="clear" w:color="auto" w:fill="FABF8F" w:themeFill="accent6" w:themeFillTint="99"/>
            <w:vAlign w:val="center"/>
          </w:tcPr>
          <w:p w:rsidR="002A6946" w:rsidRPr="00333666" w:rsidRDefault="002A6946" w:rsidP="00333666">
            <w:pPr>
              <w:bidi/>
              <w:ind w:firstLine="3"/>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17</w:t>
            </w:r>
          </w:p>
        </w:tc>
        <w:tc>
          <w:tcPr>
            <w:tcW w:w="1361" w:type="dxa"/>
            <w:shd w:val="clear" w:color="auto" w:fill="FABF8F" w:themeFill="accent6" w:themeFillTint="99"/>
            <w:vAlign w:val="center"/>
          </w:tcPr>
          <w:p w:rsidR="002A6946" w:rsidRPr="00333666" w:rsidRDefault="005726A0" w:rsidP="00333666">
            <w:pPr>
              <w:bidi/>
              <w:ind w:firstLine="3"/>
              <w:jc w:val="center"/>
              <w:rPr>
                <w:rFonts w:ascii="Simplified Arabic" w:hAnsi="Simplified Arabic" w:cs="Simplified Arabic"/>
                <w:b/>
                <w:bCs/>
                <w:color w:val="0D0D0D" w:themeColor="text1" w:themeTint="F2"/>
                <w:sz w:val="24"/>
                <w:szCs w:val="24"/>
                <w:lang w:bidi="ar-EG"/>
              </w:rPr>
            </w:pPr>
            <w:r>
              <w:rPr>
                <w:rFonts w:ascii="Simplified Arabic" w:hAnsi="Simplified Arabic" w:cs="Simplified Arabic" w:hint="cs"/>
                <w:b/>
                <w:bCs/>
                <w:color w:val="0D0D0D" w:themeColor="text1" w:themeTint="F2"/>
                <w:sz w:val="24"/>
                <w:szCs w:val="24"/>
                <w:rtl/>
                <w:lang w:bidi="ar-EG"/>
              </w:rPr>
              <w:t>20</w:t>
            </w:r>
          </w:p>
        </w:tc>
        <w:tc>
          <w:tcPr>
            <w:tcW w:w="1361" w:type="dxa"/>
            <w:shd w:val="clear" w:color="auto" w:fill="FABF8F" w:themeFill="accent6" w:themeFillTint="99"/>
            <w:vAlign w:val="center"/>
          </w:tcPr>
          <w:p w:rsidR="002A6946" w:rsidRPr="00333666" w:rsidRDefault="005726A0" w:rsidP="00333666">
            <w:pPr>
              <w:bidi/>
              <w:ind w:firstLine="3"/>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20</w:t>
            </w:r>
          </w:p>
        </w:tc>
        <w:tc>
          <w:tcPr>
            <w:tcW w:w="1161" w:type="dxa"/>
            <w:shd w:val="clear" w:color="auto" w:fill="FABF8F" w:themeFill="accent6" w:themeFillTint="99"/>
            <w:vAlign w:val="center"/>
          </w:tcPr>
          <w:p w:rsidR="002A6946" w:rsidRPr="00333666" w:rsidRDefault="002A6946" w:rsidP="00333666">
            <w:pPr>
              <w:bidi/>
              <w:ind w:firstLine="3"/>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hint="cs"/>
                <w:b/>
                <w:bCs/>
                <w:color w:val="0D0D0D" w:themeColor="text1" w:themeTint="F2"/>
                <w:sz w:val="24"/>
                <w:szCs w:val="24"/>
                <w:rtl/>
                <w:lang w:bidi="ar-EG"/>
              </w:rPr>
              <w:t>25</w:t>
            </w:r>
          </w:p>
        </w:tc>
        <w:tc>
          <w:tcPr>
            <w:tcW w:w="1209" w:type="dxa"/>
            <w:shd w:val="clear" w:color="auto" w:fill="FABF8F" w:themeFill="accent6" w:themeFillTint="99"/>
            <w:vAlign w:val="center"/>
          </w:tcPr>
          <w:p w:rsidR="002A6946" w:rsidRPr="00333666" w:rsidRDefault="002A6946" w:rsidP="00333666">
            <w:pPr>
              <w:bidi/>
              <w:ind w:firstLine="3"/>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hint="cs"/>
                <w:b/>
                <w:bCs/>
                <w:color w:val="0D0D0D" w:themeColor="text1" w:themeTint="F2"/>
                <w:sz w:val="24"/>
                <w:szCs w:val="24"/>
                <w:rtl/>
                <w:lang w:bidi="ar-EG"/>
              </w:rPr>
              <w:t>3</w:t>
            </w:r>
            <w:r w:rsidRPr="00333666">
              <w:rPr>
                <w:rFonts w:ascii="Simplified Arabic" w:hAnsi="Simplified Arabic" w:cs="Simplified Arabic"/>
                <w:b/>
                <w:bCs/>
                <w:color w:val="0D0D0D" w:themeColor="text1" w:themeTint="F2"/>
                <w:sz w:val="24"/>
                <w:szCs w:val="24"/>
                <w:rtl/>
                <w:lang w:bidi="ar-EG"/>
              </w:rPr>
              <w:t>3</w:t>
            </w:r>
          </w:p>
        </w:tc>
      </w:tr>
      <w:tr w:rsidR="002A6946" w:rsidRPr="00916B16" w:rsidTr="00333666">
        <w:trPr>
          <w:trHeight w:val="457"/>
        </w:trPr>
        <w:tc>
          <w:tcPr>
            <w:tcW w:w="3306" w:type="dxa"/>
            <w:vAlign w:val="center"/>
          </w:tcPr>
          <w:p w:rsidR="002A6946" w:rsidRPr="00333666" w:rsidRDefault="002A6946" w:rsidP="00333666">
            <w:pPr>
              <w:bidi/>
              <w:spacing w:line="276" w:lineRule="auto"/>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عدد مراكز التنبؤات</w:t>
            </w:r>
          </w:p>
        </w:tc>
        <w:tc>
          <w:tcPr>
            <w:tcW w:w="1388" w:type="dxa"/>
            <w:vAlign w:val="center"/>
          </w:tcPr>
          <w:p w:rsidR="002A6946" w:rsidRPr="00333666" w:rsidRDefault="002A6946" w:rsidP="00333666">
            <w:pPr>
              <w:bidi/>
              <w:ind w:firstLine="3"/>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8</w:t>
            </w:r>
          </w:p>
        </w:tc>
        <w:tc>
          <w:tcPr>
            <w:tcW w:w="1361" w:type="dxa"/>
            <w:vAlign w:val="center"/>
          </w:tcPr>
          <w:p w:rsidR="002A6946" w:rsidRPr="00333666" w:rsidRDefault="005726A0" w:rsidP="00333666">
            <w:pPr>
              <w:bidi/>
              <w:ind w:firstLine="3"/>
              <w:jc w:val="center"/>
              <w:rPr>
                <w:rFonts w:ascii="Simplified Arabic" w:hAnsi="Simplified Arabic" w:cs="Simplified Arabic"/>
                <w:b/>
                <w:bCs/>
                <w:color w:val="0D0D0D" w:themeColor="text1" w:themeTint="F2"/>
                <w:sz w:val="24"/>
                <w:szCs w:val="24"/>
                <w:lang w:bidi="ar-EG"/>
              </w:rPr>
            </w:pPr>
            <w:r>
              <w:rPr>
                <w:rFonts w:ascii="Simplified Arabic" w:hAnsi="Simplified Arabic" w:cs="Simplified Arabic" w:hint="cs"/>
                <w:b/>
                <w:bCs/>
                <w:color w:val="0D0D0D" w:themeColor="text1" w:themeTint="F2"/>
                <w:sz w:val="24"/>
                <w:szCs w:val="24"/>
                <w:rtl/>
                <w:lang w:bidi="ar-EG"/>
              </w:rPr>
              <w:t>8</w:t>
            </w:r>
          </w:p>
        </w:tc>
        <w:tc>
          <w:tcPr>
            <w:tcW w:w="1361" w:type="dxa"/>
            <w:vAlign w:val="center"/>
          </w:tcPr>
          <w:p w:rsidR="002A6946" w:rsidRPr="00333666" w:rsidRDefault="005726A0" w:rsidP="00333666">
            <w:pPr>
              <w:bidi/>
              <w:ind w:firstLine="3"/>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8</w:t>
            </w:r>
          </w:p>
        </w:tc>
        <w:tc>
          <w:tcPr>
            <w:tcW w:w="1161" w:type="dxa"/>
            <w:vAlign w:val="center"/>
          </w:tcPr>
          <w:p w:rsidR="002A6946" w:rsidRPr="00333666" w:rsidRDefault="002A6946" w:rsidP="00333666">
            <w:pPr>
              <w:bidi/>
              <w:ind w:firstLine="3"/>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9</w:t>
            </w:r>
          </w:p>
        </w:tc>
        <w:tc>
          <w:tcPr>
            <w:tcW w:w="1209" w:type="dxa"/>
            <w:vAlign w:val="center"/>
          </w:tcPr>
          <w:p w:rsidR="002A6946" w:rsidRPr="00333666" w:rsidRDefault="002A6946" w:rsidP="00333666">
            <w:pPr>
              <w:bidi/>
              <w:ind w:firstLine="3"/>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1</w:t>
            </w:r>
            <w:r w:rsidRPr="00333666">
              <w:rPr>
                <w:rFonts w:ascii="Simplified Arabic" w:hAnsi="Simplified Arabic" w:cs="Simplified Arabic" w:hint="cs"/>
                <w:b/>
                <w:bCs/>
                <w:color w:val="0D0D0D" w:themeColor="text1" w:themeTint="F2"/>
                <w:sz w:val="24"/>
                <w:szCs w:val="24"/>
                <w:rtl/>
                <w:lang w:bidi="ar-EG"/>
              </w:rPr>
              <w:t>2</w:t>
            </w:r>
          </w:p>
        </w:tc>
      </w:tr>
      <w:tr w:rsidR="002A6946" w:rsidRPr="00916B16" w:rsidTr="00333666">
        <w:trPr>
          <w:trHeight w:val="397"/>
        </w:trPr>
        <w:tc>
          <w:tcPr>
            <w:tcW w:w="3306" w:type="dxa"/>
            <w:shd w:val="clear" w:color="auto" w:fill="FABF8F" w:themeFill="accent6" w:themeFillTint="99"/>
            <w:vAlign w:val="center"/>
          </w:tcPr>
          <w:p w:rsidR="002A6946" w:rsidRPr="00333666" w:rsidRDefault="002A6946" w:rsidP="00333666">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عدد محطات الأرصاد</w:t>
            </w:r>
          </w:p>
        </w:tc>
        <w:tc>
          <w:tcPr>
            <w:tcW w:w="1388" w:type="dxa"/>
            <w:shd w:val="clear" w:color="auto" w:fill="FABF8F" w:themeFill="accent6" w:themeFillTint="99"/>
            <w:vAlign w:val="center"/>
          </w:tcPr>
          <w:p w:rsidR="002A6946" w:rsidRPr="00333666" w:rsidRDefault="002A6946" w:rsidP="00333666">
            <w:pPr>
              <w:bidi/>
              <w:ind w:firstLine="3"/>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107</w:t>
            </w:r>
          </w:p>
        </w:tc>
        <w:tc>
          <w:tcPr>
            <w:tcW w:w="1361" w:type="dxa"/>
            <w:shd w:val="clear" w:color="auto" w:fill="FABF8F" w:themeFill="accent6" w:themeFillTint="99"/>
            <w:vAlign w:val="center"/>
          </w:tcPr>
          <w:p w:rsidR="002A6946" w:rsidRPr="00333666" w:rsidRDefault="005726A0" w:rsidP="00333666">
            <w:pPr>
              <w:bidi/>
              <w:ind w:firstLine="3"/>
              <w:jc w:val="center"/>
              <w:rPr>
                <w:rFonts w:ascii="Simplified Arabic" w:hAnsi="Simplified Arabic" w:cs="Simplified Arabic"/>
                <w:b/>
                <w:bCs/>
                <w:color w:val="0D0D0D" w:themeColor="text1" w:themeTint="F2"/>
                <w:sz w:val="24"/>
                <w:szCs w:val="24"/>
                <w:lang w:bidi="ar-EG"/>
              </w:rPr>
            </w:pPr>
            <w:r>
              <w:rPr>
                <w:rFonts w:ascii="Simplified Arabic" w:hAnsi="Simplified Arabic" w:cs="Simplified Arabic" w:hint="cs"/>
                <w:b/>
                <w:bCs/>
                <w:color w:val="0D0D0D" w:themeColor="text1" w:themeTint="F2"/>
                <w:sz w:val="24"/>
                <w:szCs w:val="24"/>
                <w:rtl/>
                <w:lang w:bidi="ar-EG"/>
              </w:rPr>
              <w:t>93</w:t>
            </w:r>
          </w:p>
        </w:tc>
        <w:tc>
          <w:tcPr>
            <w:tcW w:w="1361" w:type="dxa"/>
            <w:shd w:val="clear" w:color="auto" w:fill="FABF8F" w:themeFill="accent6" w:themeFillTint="99"/>
            <w:vAlign w:val="center"/>
          </w:tcPr>
          <w:p w:rsidR="002A6946" w:rsidRPr="00333666" w:rsidRDefault="005726A0" w:rsidP="00333666">
            <w:pPr>
              <w:bidi/>
              <w:ind w:firstLine="3"/>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93</w:t>
            </w:r>
          </w:p>
        </w:tc>
        <w:tc>
          <w:tcPr>
            <w:tcW w:w="1161" w:type="dxa"/>
            <w:shd w:val="clear" w:color="auto" w:fill="FABF8F" w:themeFill="accent6" w:themeFillTint="99"/>
            <w:vAlign w:val="center"/>
          </w:tcPr>
          <w:p w:rsidR="002A6946" w:rsidRPr="00333666" w:rsidRDefault="002A6946" w:rsidP="00333666">
            <w:pPr>
              <w:bidi/>
              <w:ind w:firstLine="3"/>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10</w:t>
            </w:r>
            <w:r w:rsidRPr="00333666">
              <w:rPr>
                <w:rFonts w:ascii="Simplified Arabic" w:hAnsi="Simplified Arabic" w:cs="Simplified Arabic" w:hint="cs"/>
                <w:b/>
                <w:bCs/>
                <w:color w:val="0D0D0D" w:themeColor="text1" w:themeTint="F2"/>
                <w:sz w:val="24"/>
                <w:szCs w:val="24"/>
                <w:rtl/>
                <w:lang w:bidi="ar-EG"/>
              </w:rPr>
              <w:t>5</w:t>
            </w:r>
          </w:p>
        </w:tc>
        <w:tc>
          <w:tcPr>
            <w:tcW w:w="1209" w:type="dxa"/>
            <w:shd w:val="clear" w:color="auto" w:fill="FABF8F" w:themeFill="accent6" w:themeFillTint="99"/>
            <w:vAlign w:val="center"/>
          </w:tcPr>
          <w:p w:rsidR="002A6946" w:rsidRPr="00333666" w:rsidRDefault="002A6946" w:rsidP="00333666">
            <w:pPr>
              <w:bidi/>
              <w:ind w:firstLine="3"/>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10</w:t>
            </w:r>
            <w:r w:rsidRPr="00333666">
              <w:rPr>
                <w:rFonts w:ascii="Simplified Arabic" w:hAnsi="Simplified Arabic" w:cs="Simplified Arabic" w:hint="cs"/>
                <w:b/>
                <w:bCs/>
                <w:color w:val="0D0D0D" w:themeColor="text1" w:themeTint="F2"/>
                <w:sz w:val="24"/>
                <w:szCs w:val="24"/>
                <w:rtl/>
                <w:lang w:bidi="ar-EG"/>
              </w:rPr>
              <w:t>5</w:t>
            </w:r>
          </w:p>
        </w:tc>
      </w:tr>
      <w:tr w:rsidR="002A6946" w:rsidRPr="00916B16" w:rsidTr="00333666">
        <w:trPr>
          <w:trHeight w:val="397"/>
        </w:trPr>
        <w:tc>
          <w:tcPr>
            <w:tcW w:w="3306" w:type="dxa"/>
            <w:vAlign w:val="center"/>
          </w:tcPr>
          <w:p w:rsidR="002A6946" w:rsidRPr="00333666" w:rsidRDefault="002A6946" w:rsidP="00333666">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عدد الردارات الارصاد</w:t>
            </w:r>
          </w:p>
        </w:tc>
        <w:tc>
          <w:tcPr>
            <w:tcW w:w="1388" w:type="dxa"/>
            <w:vAlign w:val="center"/>
          </w:tcPr>
          <w:p w:rsidR="002A6946" w:rsidRPr="00333666" w:rsidRDefault="002A6946" w:rsidP="00333666">
            <w:pPr>
              <w:bidi/>
              <w:ind w:firstLine="3"/>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ــــ</w:t>
            </w:r>
          </w:p>
        </w:tc>
        <w:tc>
          <w:tcPr>
            <w:tcW w:w="1361" w:type="dxa"/>
            <w:vAlign w:val="center"/>
          </w:tcPr>
          <w:p w:rsidR="002A6946" w:rsidRPr="00333666" w:rsidRDefault="005726A0" w:rsidP="00333666">
            <w:pPr>
              <w:bidi/>
              <w:ind w:firstLine="3"/>
              <w:jc w:val="center"/>
              <w:rPr>
                <w:rFonts w:ascii="Simplified Arabic" w:hAnsi="Simplified Arabic" w:cs="Simplified Arabic"/>
                <w:b/>
                <w:bCs/>
                <w:color w:val="0D0D0D" w:themeColor="text1" w:themeTint="F2"/>
                <w:sz w:val="24"/>
                <w:szCs w:val="24"/>
                <w:lang w:bidi="ar-EG"/>
              </w:rPr>
            </w:pPr>
            <w:r>
              <w:rPr>
                <w:rFonts w:ascii="Simplified Arabic" w:hAnsi="Simplified Arabic" w:cs="Simplified Arabic" w:hint="cs"/>
                <w:b/>
                <w:bCs/>
                <w:color w:val="0D0D0D" w:themeColor="text1" w:themeTint="F2"/>
                <w:sz w:val="24"/>
                <w:szCs w:val="24"/>
                <w:rtl/>
                <w:lang w:bidi="ar-EG"/>
              </w:rPr>
              <w:t>3</w:t>
            </w:r>
          </w:p>
        </w:tc>
        <w:tc>
          <w:tcPr>
            <w:tcW w:w="1361" w:type="dxa"/>
            <w:vAlign w:val="center"/>
          </w:tcPr>
          <w:p w:rsidR="002A6946" w:rsidRPr="00333666" w:rsidRDefault="005726A0" w:rsidP="00333666">
            <w:pPr>
              <w:bidi/>
              <w:ind w:firstLine="3"/>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3</w:t>
            </w:r>
          </w:p>
        </w:tc>
        <w:tc>
          <w:tcPr>
            <w:tcW w:w="1161" w:type="dxa"/>
            <w:vAlign w:val="center"/>
          </w:tcPr>
          <w:p w:rsidR="002A6946" w:rsidRPr="00333666" w:rsidRDefault="002A6946" w:rsidP="00333666">
            <w:pPr>
              <w:bidi/>
              <w:ind w:firstLine="3"/>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3</w:t>
            </w:r>
          </w:p>
        </w:tc>
        <w:tc>
          <w:tcPr>
            <w:tcW w:w="1209" w:type="dxa"/>
            <w:vAlign w:val="center"/>
          </w:tcPr>
          <w:p w:rsidR="002A6946" w:rsidRPr="00333666" w:rsidRDefault="002A6946" w:rsidP="00333666">
            <w:pPr>
              <w:bidi/>
              <w:ind w:firstLine="3"/>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4</w:t>
            </w:r>
          </w:p>
        </w:tc>
      </w:tr>
      <w:tr w:rsidR="002A6946" w:rsidRPr="00916B16" w:rsidTr="00333666">
        <w:trPr>
          <w:trHeight w:val="397"/>
        </w:trPr>
        <w:tc>
          <w:tcPr>
            <w:tcW w:w="3306" w:type="dxa"/>
            <w:shd w:val="clear" w:color="auto" w:fill="FABF8F" w:themeFill="accent6" w:themeFillTint="99"/>
            <w:vAlign w:val="center"/>
          </w:tcPr>
          <w:p w:rsidR="002A6946" w:rsidRPr="00333666" w:rsidRDefault="002A6946" w:rsidP="00333666">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عدد الردارات الملاحة الجوية</w:t>
            </w:r>
          </w:p>
        </w:tc>
        <w:tc>
          <w:tcPr>
            <w:tcW w:w="1388" w:type="dxa"/>
            <w:shd w:val="clear" w:color="auto" w:fill="FABF8F" w:themeFill="accent6" w:themeFillTint="99"/>
            <w:vAlign w:val="center"/>
          </w:tcPr>
          <w:p w:rsidR="002A6946" w:rsidRPr="00333666" w:rsidRDefault="002A6946" w:rsidP="00333666">
            <w:pPr>
              <w:bidi/>
              <w:ind w:firstLine="3"/>
              <w:jc w:val="center"/>
              <w:rPr>
                <w:rFonts w:ascii="Simplified Arabic" w:hAnsi="Simplified Arabic" w:cs="Simplified Arabic"/>
                <w:b/>
                <w:bCs/>
                <w:color w:val="0D0D0D" w:themeColor="text1" w:themeTint="F2"/>
                <w:sz w:val="24"/>
                <w:szCs w:val="24"/>
                <w:rtl/>
                <w:lang w:bidi="ar-EG"/>
              </w:rPr>
            </w:pPr>
            <w:r w:rsidRPr="00333666">
              <w:rPr>
                <w:rFonts w:ascii="Simplified Arabic" w:hAnsi="Simplified Arabic" w:cs="Simplified Arabic"/>
                <w:b/>
                <w:bCs/>
                <w:color w:val="0D0D0D" w:themeColor="text1" w:themeTint="F2"/>
                <w:sz w:val="24"/>
                <w:szCs w:val="24"/>
                <w:rtl/>
                <w:lang w:bidi="ar-EG"/>
              </w:rPr>
              <w:t>16</w:t>
            </w:r>
          </w:p>
        </w:tc>
        <w:tc>
          <w:tcPr>
            <w:tcW w:w="1361" w:type="dxa"/>
            <w:shd w:val="clear" w:color="auto" w:fill="FABF8F" w:themeFill="accent6" w:themeFillTint="99"/>
            <w:vAlign w:val="center"/>
          </w:tcPr>
          <w:p w:rsidR="002A6946" w:rsidRPr="00333666" w:rsidRDefault="005726A0" w:rsidP="00333666">
            <w:pPr>
              <w:bidi/>
              <w:ind w:firstLine="3"/>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15</w:t>
            </w:r>
          </w:p>
        </w:tc>
        <w:tc>
          <w:tcPr>
            <w:tcW w:w="1361" w:type="dxa"/>
            <w:shd w:val="clear" w:color="auto" w:fill="FABF8F" w:themeFill="accent6" w:themeFillTint="99"/>
            <w:vAlign w:val="center"/>
          </w:tcPr>
          <w:p w:rsidR="002A6946" w:rsidRPr="00333666" w:rsidRDefault="005726A0" w:rsidP="00333666">
            <w:pPr>
              <w:bidi/>
              <w:ind w:firstLine="3"/>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27</w:t>
            </w:r>
          </w:p>
        </w:tc>
        <w:tc>
          <w:tcPr>
            <w:tcW w:w="1161" w:type="dxa"/>
            <w:shd w:val="clear" w:color="auto" w:fill="FABF8F" w:themeFill="accent6" w:themeFillTint="99"/>
            <w:vAlign w:val="center"/>
          </w:tcPr>
          <w:p w:rsidR="002A6946" w:rsidRPr="00333666" w:rsidRDefault="002A6946" w:rsidP="00333666">
            <w:pPr>
              <w:bidi/>
              <w:ind w:firstLine="3"/>
              <w:jc w:val="center"/>
              <w:rPr>
                <w:rFonts w:ascii="Simplified Arabic" w:hAnsi="Simplified Arabic" w:cs="Simplified Arabic"/>
                <w:b/>
                <w:bCs/>
                <w:color w:val="0D0D0D" w:themeColor="text1" w:themeTint="F2"/>
                <w:sz w:val="24"/>
                <w:szCs w:val="24"/>
                <w:rtl/>
                <w:lang w:bidi="ar-EG"/>
              </w:rPr>
            </w:pPr>
            <w:r w:rsidRPr="00333666">
              <w:rPr>
                <w:rFonts w:ascii="Simplified Arabic" w:hAnsi="Simplified Arabic" w:cs="Simplified Arabic" w:hint="cs"/>
                <w:b/>
                <w:bCs/>
                <w:color w:val="0D0D0D" w:themeColor="text1" w:themeTint="F2"/>
                <w:sz w:val="24"/>
                <w:szCs w:val="24"/>
                <w:rtl/>
                <w:lang w:bidi="ar-EG"/>
              </w:rPr>
              <w:t>30</w:t>
            </w:r>
          </w:p>
        </w:tc>
        <w:tc>
          <w:tcPr>
            <w:tcW w:w="1209" w:type="dxa"/>
            <w:shd w:val="clear" w:color="auto" w:fill="FABF8F" w:themeFill="accent6" w:themeFillTint="99"/>
            <w:vAlign w:val="center"/>
          </w:tcPr>
          <w:p w:rsidR="002A6946" w:rsidRPr="00333666" w:rsidRDefault="002A6946" w:rsidP="00333666">
            <w:pPr>
              <w:bidi/>
              <w:ind w:firstLine="3"/>
              <w:jc w:val="center"/>
              <w:rPr>
                <w:rFonts w:ascii="Simplified Arabic" w:hAnsi="Simplified Arabic" w:cs="Simplified Arabic"/>
                <w:b/>
                <w:bCs/>
                <w:color w:val="0D0D0D" w:themeColor="text1" w:themeTint="F2"/>
                <w:sz w:val="24"/>
                <w:szCs w:val="24"/>
                <w:rtl/>
                <w:lang w:bidi="ar-EG"/>
              </w:rPr>
            </w:pPr>
            <w:r w:rsidRPr="00333666">
              <w:rPr>
                <w:rFonts w:ascii="Simplified Arabic" w:hAnsi="Simplified Arabic" w:cs="Simplified Arabic" w:hint="cs"/>
                <w:b/>
                <w:bCs/>
                <w:color w:val="0D0D0D" w:themeColor="text1" w:themeTint="F2"/>
                <w:sz w:val="24"/>
                <w:szCs w:val="24"/>
                <w:rtl/>
                <w:lang w:bidi="ar-EG"/>
              </w:rPr>
              <w:t>30</w:t>
            </w:r>
          </w:p>
        </w:tc>
      </w:tr>
    </w:tbl>
    <w:p w:rsidR="00A34E26" w:rsidRDefault="00A34E26" w:rsidP="00A34E26">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المصدر: تم حسابها من بيانات جدول رقم (9)</w:t>
      </w:r>
    </w:p>
    <w:p w:rsidR="00F3643C" w:rsidRDefault="00F3643C" w:rsidP="00F3643C">
      <w:pPr>
        <w:bidi/>
        <w:spacing w:after="0" w:line="240" w:lineRule="auto"/>
        <w:rPr>
          <w:b/>
          <w:bCs/>
          <w:color w:val="C00000"/>
          <w:sz w:val="28"/>
          <w:szCs w:val="28"/>
          <w:rtl/>
          <w:lang w:bidi="ar-EG"/>
        </w:rPr>
      </w:pPr>
    </w:p>
    <w:p w:rsidR="007F1ED6" w:rsidRPr="0002509B" w:rsidRDefault="007F1ED6" w:rsidP="007F1ED6">
      <w:pPr>
        <w:bidi/>
        <w:spacing w:after="0"/>
        <w:jc w:val="center"/>
        <w:rPr>
          <w:rFonts w:ascii="Simplified Arabic" w:eastAsia="Times New Roman" w:hAnsi="Simplified Arabic" w:cs="Simplified Arabic"/>
          <w:b/>
          <w:bCs/>
          <w:color w:val="222222"/>
          <w:sz w:val="28"/>
          <w:szCs w:val="28"/>
          <w:shd w:val="clear" w:color="auto" w:fill="FFFFFF"/>
          <w:rtl/>
        </w:rPr>
      </w:pPr>
      <w:r w:rsidRPr="0002509B">
        <w:rPr>
          <w:rFonts w:ascii="Simplified Arabic" w:eastAsia="Times New Roman" w:hAnsi="Simplified Arabic" w:cs="Simplified Arabic" w:hint="cs"/>
          <w:b/>
          <w:bCs/>
          <w:color w:val="222222"/>
          <w:sz w:val="28"/>
          <w:szCs w:val="28"/>
          <w:shd w:val="clear" w:color="auto" w:fill="FFFFFF"/>
          <w:rtl/>
        </w:rPr>
        <w:t xml:space="preserve">جدول رقم (11): </w:t>
      </w:r>
      <w:r w:rsidR="00C81C63" w:rsidRPr="0002509B">
        <w:rPr>
          <w:rFonts w:ascii="Simplified Arabic" w:eastAsia="Times New Roman" w:hAnsi="Simplified Arabic" w:cs="Simplified Arabic" w:hint="cs"/>
          <w:b/>
          <w:bCs/>
          <w:color w:val="222222"/>
          <w:sz w:val="28"/>
          <w:szCs w:val="28"/>
          <w:shd w:val="clear" w:color="auto" w:fill="FFFFFF"/>
          <w:rtl/>
        </w:rPr>
        <w:t>التغيرات</w:t>
      </w:r>
      <w:r w:rsidRPr="0002509B">
        <w:rPr>
          <w:rFonts w:ascii="Simplified Arabic" w:eastAsia="Times New Roman" w:hAnsi="Simplified Arabic" w:cs="Simplified Arabic"/>
          <w:b/>
          <w:bCs/>
          <w:color w:val="222222"/>
          <w:sz w:val="28"/>
          <w:szCs w:val="28"/>
          <w:shd w:val="clear" w:color="auto" w:fill="FFFFFF"/>
          <w:rtl/>
        </w:rPr>
        <w:t xml:space="preserve"> المتوقعة في قيم المؤشرات </w:t>
      </w:r>
      <w:r w:rsidRPr="0002509B">
        <w:rPr>
          <w:rFonts w:ascii="Simplified Arabic" w:eastAsia="Times New Roman" w:hAnsi="Simplified Arabic" w:cs="Simplified Arabic" w:hint="cs"/>
          <w:b/>
          <w:bCs/>
          <w:color w:val="222222"/>
          <w:sz w:val="28"/>
          <w:szCs w:val="28"/>
          <w:shd w:val="clear" w:color="auto" w:fill="FFFFFF"/>
          <w:rtl/>
        </w:rPr>
        <w:t>البيئية</w:t>
      </w:r>
      <w:r w:rsidRPr="0002509B">
        <w:rPr>
          <w:rFonts w:ascii="Simplified Arabic" w:eastAsia="Times New Roman" w:hAnsi="Simplified Arabic" w:cs="Simplified Arabic"/>
          <w:b/>
          <w:bCs/>
          <w:color w:val="222222"/>
          <w:sz w:val="28"/>
          <w:szCs w:val="28"/>
          <w:shd w:val="clear" w:color="auto" w:fill="FFFFFF"/>
          <w:rtl/>
        </w:rPr>
        <w:t xml:space="preserve"> للتنمية المستدامة الخاصة بقطاع الطيران المدنى</w:t>
      </w:r>
    </w:p>
    <w:p w:rsidR="007F1ED6" w:rsidRPr="0002509B" w:rsidRDefault="007F1ED6" w:rsidP="007F1ED6">
      <w:pPr>
        <w:bidi/>
        <w:spacing w:after="0"/>
        <w:jc w:val="center"/>
        <w:rPr>
          <w:rFonts w:ascii="Simplified Arabic" w:eastAsia="Times New Roman" w:hAnsi="Simplified Arabic" w:cs="Simplified Arabic"/>
          <w:b/>
          <w:bCs/>
          <w:color w:val="222222"/>
          <w:sz w:val="28"/>
          <w:szCs w:val="28"/>
          <w:shd w:val="clear" w:color="auto" w:fill="FFFFFF"/>
          <w:rtl/>
        </w:rPr>
      </w:pPr>
      <w:r w:rsidRPr="0002509B">
        <w:rPr>
          <w:rFonts w:ascii="Simplified Arabic" w:eastAsia="Times New Roman" w:hAnsi="Simplified Arabic" w:cs="Simplified Arabic"/>
          <w:b/>
          <w:bCs/>
          <w:color w:val="222222"/>
          <w:sz w:val="28"/>
          <w:szCs w:val="28"/>
          <w:shd w:val="clear" w:color="auto" w:fill="FFFFFF"/>
          <w:rtl/>
        </w:rPr>
        <w:t xml:space="preserve">وفق لنتائج السيناريو </w:t>
      </w:r>
      <w:r w:rsidRPr="0002509B">
        <w:rPr>
          <w:rFonts w:ascii="Simplified Arabic" w:eastAsia="Times New Roman" w:hAnsi="Simplified Arabic" w:cs="Simplified Arabic" w:hint="cs"/>
          <w:b/>
          <w:bCs/>
          <w:color w:val="222222"/>
          <w:sz w:val="28"/>
          <w:szCs w:val="28"/>
          <w:shd w:val="clear" w:color="auto" w:fill="FFFFFF"/>
          <w:rtl/>
        </w:rPr>
        <w:t>الثاني</w:t>
      </w:r>
      <w:r w:rsidRPr="0002509B">
        <w:rPr>
          <w:rFonts w:ascii="Simplified Arabic" w:eastAsia="Times New Roman" w:hAnsi="Simplified Arabic" w:cs="Simplified Arabic"/>
          <w:b/>
          <w:bCs/>
          <w:color w:val="222222"/>
          <w:sz w:val="28"/>
          <w:szCs w:val="28"/>
          <w:shd w:val="clear" w:color="auto" w:fill="FFFFFF"/>
          <w:rtl/>
        </w:rPr>
        <w:t xml:space="preserve"> ( خسائر بنسبة </w:t>
      </w:r>
      <w:r w:rsidRPr="0002509B">
        <w:rPr>
          <w:rFonts w:ascii="Simplified Arabic" w:eastAsia="Times New Roman" w:hAnsi="Simplified Arabic" w:cs="Simplified Arabic" w:hint="cs"/>
          <w:b/>
          <w:bCs/>
          <w:color w:val="222222"/>
          <w:sz w:val="28"/>
          <w:szCs w:val="28"/>
          <w:shd w:val="clear" w:color="auto" w:fill="FFFFFF"/>
          <w:rtl/>
        </w:rPr>
        <w:t>15</w:t>
      </w:r>
      <w:r w:rsidRPr="0002509B">
        <w:rPr>
          <w:rFonts w:ascii="Simplified Arabic" w:eastAsia="Times New Roman" w:hAnsi="Simplified Arabic" w:cs="Simplified Arabic"/>
          <w:b/>
          <w:bCs/>
          <w:color w:val="222222"/>
          <w:sz w:val="28"/>
          <w:szCs w:val="28"/>
          <w:shd w:val="clear" w:color="auto" w:fill="FFFFFF"/>
          <w:rtl/>
        </w:rPr>
        <w:t>%)</w:t>
      </w:r>
    </w:p>
    <w:tbl>
      <w:tblPr>
        <w:tblStyle w:val="TableGrid"/>
        <w:bidiVisual/>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30"/>
        <w:gridCol w:w="1398"/>
        <w:gridCol w:w="1371"/>
        <w:gridCol w:w="1371"/>
        <w:gridCol w:w="1170"/>
        <w:gridCol w:w="1218"/>
      </w:tblGrid>
      <w:tr w:rsidR="007F1ED6" w:rsidTr="00333666">
        <w:tc>
          <w:tcPr>
            <w:tcW w:w="3330" w:type="dxa"/>
            <w:shd w:val="clear" w:color="auto" w:fill="31849B" w:themeFill="accent5" w:themeFillShade="BF"/>
            <w:vAlign w:val="center"/>
          </w:tcPr>
          <w:p w:rsidR="007F1ED6" w:rsidRPr="0033366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المؤشر</w:t>
            </w:r>
          </w:p>
        </w:tc>
        <w:tc>
          <w:tcPr>
            <w:tcW w:w="1398" w:type="dxa"/>
            <w:shd w:val="clear" w:color="auto" w:fill="31849B" w:themeFill="accent5" w:themeFillShade="BF"/>
            <w:vAlign w:val="center"/>
          </w:tcPr>
          <w:p w:rsidR="007F1ED6" w:rsidRPr="00333666" w:rsidRDefault="007F1ED6" w:rsidP="00704A7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القيمة الحالية</w:t>
            </w:r>
          </w:p>
          <w:p w:rsidR="007F1ED6" w:rsidRPr="0033366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16/2017</w:t>
            </w:r>
          </w:p>
        </w:tc>
        <w:tc>
          <w:tcPr>
            <w:tcW w:w="1371" w:type="dxa"/>
            <w:shd w:val="clear" w:color="auto" w:fill="31849B" w:themeFill="accent5" w:themeFillShade="BF"/>
            <w:vAlign w:val="center"/>
          </w:tcPr>
          <w:p w:rsidR="007F1ED6" w:rsidRPr="00333666" w:rsidRDefault="00A43A49"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r w:rsidR="007F1ED6"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 xml:space="preserve"> 2019/2020</w:t>
            </w:r>
          </w:p>
        </w:tc>
        <w:tc>
          <w:tcPr>
            <w:tcW w:w="1371" w:type="dxa"/>
            <w:shd w:val="clear" w:color="auto" w:fill="31849B" w:themeFill="accent5" w:themeFillShade="BF"/>
            <w:vAlign w:val="center"/>
          </w:tcPr>
          <w:p w:rsidR="007F1ED6" w:rsidRPr="00333666" w:rsidRDefault="00A43A49" w:rsidP="00704A7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p>
          <w:p w:rsidR="007F1ED6" w:rsidRPr="0033366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2020/2021</w:t>
            </w:r>
          </w:p>
        </w:tc>
        <w:tc>
          <w:tcPr>
            <w:tcW w:w="1170" w:type="dxa"/>
            <w:shd w:val="clear" w:color="auto" w:fill="31849B" w:themeFill="accent5" w:themeFillShade="BF"/>
          </w:tcPr>
          <w:p w:rsidR="007F1ED6" w:rsidRPr="00333666" w:rsidRDefault="007F1ED6" w:rsidP="00704A7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7F1ED6" w:rsidRPr="0033366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24/2025</w:t>
            </w:r>
          </w:p>
        </w:tc>
        <w:tc>
          <w:tcPr>
            <w:tcW w:w="1218" w:type="dxa"/>
            <w:shd w:val="clear" w:color="auto" w:fill="31849B" w:themeFill="accent5" w:themeFillShade="BF"/>
            <w:vAlign w:val="center"/>
          </w:tcPr>
          <w:p w:rsidR="007F1ED6" w:rsidRPr="00333666" w:rsidRDefault="007F1ED6" w:rsidP="00704A7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7F1ED6" w:rsidRPr="0033366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29/2030</w:t>
            </w:r>
          </w:p>
        </w:tc>
      </w:tr>
      <w:tr w:rsidR="00BB2B50" w:rsidRPr="00916B16" w:rsidTr="00333666">
        <w:tc>
          <w:tcPr>
            <w:tcW w:w="3330" w:type="dxa"/>
            <w:shd w:val="clear" w:color="auto" w:fill="FABF8F" w:themeFill="accent6" w:themeFillTint="99"/>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عدد أجهزة قياس تلوث الهواء بالمحطات</w:t>
            </w:r>
          </w:p>
        </w:tc>
        <w:tc>
          <w:tcPr>
            <w:tcW w:w="1398" w:type="dxa"/>
            <w:shd w:val="clear" w:color="auto" w:fill="FABF8F" w:themeFill="accent6" w:themeFillTint="99"/>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17</w:t>
            </w:r>
          </w:p>
        </w:tc>
        <w:tc>
          <w:tcPr>
            <w:tcW w:w="1371" w:type="dxa"/>
            <w:shd w:val="clear" w:color="auto" w:fill="FABF8F" w:themeFill="accent6" w:themeFillTint="99"/>
            <w:vAlign w:val="center"/>
          </w:tcPr>
          <w:p w:rsidR="00BB2B50" w:rsidRPr="00333666" w:rsidRDefault="005B247F" w:rsidP="00BB2B50">
            <w:pPr>
              <w:bidi/>
              <w:jc w:val="center"/>
              <w:rPr>
                <w:rFonts w:ascii="Simplified Arabic" w:hAnsi="Simplified Arabic" w:cs="Simplified Arabic"/>
                <w:b/>
                <w:bCs/>
                <w:color w:val="0D0D0D" w:themeColor="text1" w:themeTint="F2"/>
                <w:sz w:val="24"/>
                <w:szCs w:val="24"/>
                <w:lang w:bidi="ar-EG"/>
              </w:rPr>
            </w:pPr>
            <w:r>
              <w:rPr>
                <w:rFonts w:ascii="Simplified Arabic" w:hAnsi="Simplified Arabic" w:cs="Simplified Arabic" w:hint="cs"/>
                <w:b/>
                <w:bCs/>
                <w:color w:val="0D0D0D" w:themeColor="text1" w:themeTint="F2"/>
                <w:sz w:val="24"/>
                <w:szCs w:val="24"/>
                <w:rtl/>
                <w:lang w:bidi="ar-EG"/>
              </w:rPr>
              <w:t>19</w:t>
            </w:r>
          </w:p>
        </w:tc>
        <w:tc>
          <w:tcPr>
            <w:tcW w:w="1371" w:type="dxa"/>
            <w:shd w:val="clear" w:color="auto" w:fill="FABF8F" w:themeFill="accent6" w:themeFillTint="99"/>
            <w:vAlign w:val="center"/>
          </w:tcPr>
          <w:p w:rsidR="00BB2B50" w:rsidRPr="00333666" w:rsidRDefault="005B247F" w:rsidP="009313DD">
            <w:pPr>
              <w:bidi/>
              <w:ind w:firstLine="3"/>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19</w:t>
            </w:r>
          </w:p>
        </w:tc>
        <w:tc>
          <w:tcPr>
            <w:tcW w:w="1170" w:type="dxa"/>
            <w:shd w:val="clear" w:color="auto" w:fill="FABF8F" w:themeFill="accent6" w:themeFillTint="99"/>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hint="cs"/>
                <w:b/>
                <w:bCs/>
                <w:color w:val="0D0D0D" w:themeColor="text1" w:themeTint="F2"/>
                <w:sz w:val="24"/>
                <w:szCs w:val="24"/>
                <w:rtl/>
                <w:lang w:bidi="ar-EG"/>
              </w:rPr>
              <w:t>25</w:t>
            </w:r>
          </w:p>
        </w:tc>
        <w:tc>
          <w:tcPr>
            <w:tcW w:w="1218" w:type="dxa"/>
            <w:shd w:val="clear" w:color="auto" w:fill="FABF8F" w:themeFill="accent6" w:themeFillTint="99"/>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hint="cs"/>
                <w:b/>
                <w:bCs/>
                <w:color w:val="0D0D0D" w:themeColor="text1" w:themeTint="F2"/>
                <w:sz w:val="24"/>
                <w:szCs w:val="24"/>
                <w:rtl/>
                <w:lang w:bidi="ar-EG"/>
              </w:rPr>
              <w:t>33</w:t>
            </w:r>
          </w:p>
        </w:tc>
      </w:tr>
      <w:tr w:rsidR="00BB2B50" w:rsidRPr="00916B16" w:rsidTr="00315E9D">
        <w:tc>
          <w:tcPr>
            <w:tcW w:w="3330" w:type="dxa"/>
            <w:vAlign w:val="center"/>
          </w:tcPr>
          <w:p w:rsidR="00BB2B50" w:rsidRPr="00333666" w:rsidRDefault="00BB2B50" w:rsidP="00BB2B50">
            <w:pPr>
              <w:bidi/>
              <w:spacing w:line="276" w:lineRule="auto"/>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عدد مراكز التنبؤات</w:t>
            </w:r>
          </w:p>
        </w:tc>
        <w:tc>
          <w:tcPr>
            <w:tcW w:w="1398" w:type="dxa"/>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8</w:t>
            </w:r>
          </w:p>
        </w:tc>
        <w:tc>
          <w:tcPr>
            <w:tcW w:w="1371" w:type="dxa"/>
            <w:vAlign w:val="center"/>
          </w:tcPr>
          <w:p w:rsidR="00BB2B50" w:rsidRPr="00333666" w:rsidRDefault="005B247F" w:rsidP="00BB2B50">
            <w:pPr>
              <w:bidi/>
              <w:jc w:val="center"/>
              <w:rPr>
                <w:rFonts w:ascii="Simplified Arabic" w:hAnsi="Simplified Arabic" w:cs="Simplified Arabic"/>
                <w:b/>
                <w:bCs/>
                <w:color w:val="0D0D0D" w:themeColor="text1" w:themeTint="F2"/>
                <w:sz w:val="24"/>
                <w:szCs w:val="24"/>
                <w:lang w:bidi="ar-EG"/>
              </w:rPr>
            </w:pPr>
            <w:r>
              <w:rPr>
                <w:rFonts w:ascii="Simplified Arabic" w:hAnsi="Simplified Arabic" w:cs="Simplified Arabic" w:hint="cs"/>
                <w:b/>
                <w:bCs/>
                <w:color w:val="0D0D0D" w:themeColor="text1" w:themeTint="F2"/>
                <w:sz w:val="24"/>
                <w:szCs w:val="24"/>
                <w:rtl/>
                <w:lang w:bidi="ar-EG"/>
              </w:rPr>
              <w:t>7</w:t>
            </w:r>
          </w:p>
        </w:tc>
        <w:tc>
          <w:tcPr>
            <w:tcW w:w="1371" w:type="dxa"/>
            <w:vAlign w:val="center"/>
          </w:tcPr>
          <w:p w:rsidR="00BB2B50" w:rsidRPr="00333666" w:rsidRDefault="005B247F" w:rsidP="00BB2B50">
            <w:pPr>
              <w:bidi/>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7</w:t>
            </w:r>
          </w:p>
        </w:tc>
        <w:tc>
          <w:tcPr>
            <w:tcW w:w="1170" w:type="dxa"/>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hint="cs"/>
                <w:b/>
                <w:bCs/>
                <w:color w:val="0D0D0D" w:themeColor="text1" w:themeTint="F2"/>
                <w:sz w:val="24"/>
                <w:szCs w:val="24"/>
                <w:rtl/>
                <w:lang w:bidi="ar-EG"/>
              </w:rPr>
              <w:t>9</w:t>
            </w:r>
          </w:p>
        </w:tc>
        <w:tc>
          <w:tcPr>
            <w:tcW w:w="1218" w:type="dxa"/>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hint="cs"/>
                <w:b/>
                <w:bCs/>
                <w:color w:val="0D0D0D" w:themeColor="text1" w:themeTint="F2"/>
                <w:sz w:val="24"/>
                <w:szCs w:val="24"/>
                <w:rtl/>
                <w:lang w:bidi="ar-EG"/>
              </w:rPr>
              <w:t>12</w:t>
            </w:r>
          </w:p>
        </w:tc>
      </w:tr>
      <w:tr w:rsidR="00BB2B50" w:rsidRPr="00916B16" w:rsidTr="00333666">
        <w:tc>
          <w:tcPr>
            <w:tcW w:w="3330" w:type="dxa"/>
            <w:shd w:val="clear" w:color="auto" w:fill="FABF8F" w:themeFill="accent6" w:themeFillTint="99"/>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عدد محطات الأرصاد</w:t>
            </w:r>
          </w:p>
        </w:tc>
        <w:tc>
          <w:tcPr>
            <w:tcW w:w="1398" w:type="dxa"/>
            <w:shd w:val="clear" w:color="auto" w:fill="FABF8F" w:themeFill="accent6" w:themeFillTint="99"/>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107</w:t>
            </w:r>
          </w:p>
        </w:tc>
        <w:tc>
          <w:tcPr>
            <w:tcW w:w="1371" w:type="dxa"/>
            <w:shd w:val="clear" w:color="auto" w:fill="FABF8F" w:themeFill="accent6" w:themeFillTint="99"/>
            <w:vAlign w:val="center"/>
          </w:tcPr>
          <w:p w:rsidR="00BB2B50" w:rsidRPr="00333666" w:rsidRDefault="005B247F" w:rsidP="00BB2B50">
            <w:pPr>
              <w:bidi/>
              <w:jc w:val="center"/>
              <w:rPr>
                <w:rFonts w:ascii="Simplified Arabic" w:hAnsi="Simplified Arabic" w:cs="Simplified Arabic"/>
                <w:b/>
                <w:bCs/>
                <w:color w:val="0D0D0D" w:themeColor="text1" w:themeTint="F2"/>
                <w:sz w:val="24"/>
                <w:szCs w:val="24"/>
                <w:lang w:bidi="ar-EG"/>
              </w:rPr>
            </w:pPr>
            <w:r>
              <w:rPr>
                <w:rFonts w:ascii="Simplified Arabic" w:hAnsi="Simplified Arabic" w:cs="Simplified Arabic" w:hint="cs"/>
                <w:b/>
                <w:bCs/>
                <w:color w:val="0D0D0D" w:themeColor="text1" w:themeTint="F2"/>
                <w:sz w:val="24"/>
                <w:szCs w:val="24"/>
                <w:rtl/>
                <w:lang w:bidi="ar-EG"/>
              </w:rPr>
              <w:t>88</w:t>
            </w:r>
          </w:p>
        </w:tc>
        <w:tc>
          <w:tcPr>
            <w:tcW w:w="1371" w:type="dxa"/>
            <w:shd w:val="clear" w:color="auto" w:fill="FABF8F" w:themeFill="accent6" w:themeFillTint="99"/>
            <w:vAlign w:val="center"/>
          </w:tcPr>
          <w:p w:rsidR="00BB2B50" w:rsidRPr="00333666" w:rsidRDefault="005B247F" w:rsidP="00BB2B50">
            <w:pPr>
              <w:bidi/>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88</w:t>
            </w:r>
          </w:p>
        </w:tc>
        <w:tc>
          <w:tcPr>
            <w:tcW w:w="1170" w:type="dxa"/>
            <w:shd w:val="clear" w:color="auto" w:fill="FABF8F" w:themeFill="accent6" w:themeFillTint="99"/>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hint="cs"/>
                <w:b/>
                <w:bCs/>
                <w:color w:val="0D0D0D" w:themeColor="text1" w:themeTint="F2"/>
                <w:sz w:val="24"/>
                <w:szCs w:val="24"/>
                <w:rtl/>
                <w:lang w:bidi="ar-EG"/>
              </w:rPr>
              <w:t>105</w:t>
            </w:r>
          </w:p>
        </w:tc>
        <w:tc>
          <w:tcPr>
            <w:tcW w:w="1218" w:type="dxa"/>
            <w:shd w:val="clear" w:color="auto" w:fill="FABF8F" w:themeFill="accent6" w:themeFillTint="99"/>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hint="cs"/>
                <w:b/>
                <w:bCs/>
                <w:color w:val="0D0D0D" w:themeColor="text1" w:themeTint="F2"/>
                <w:sz w:val="24"/>
                <w:szCs w:val="24"/>
                <w:rtl/>
                <w:lang w:bidi="ar-EG"/>
              </w:rPr>
              <w:t>105</w:t>
            </w:r>
          </w:p>
        </w:tc>
      </w:tr>
      <w:tr w:rsidR="00BB2B50" w:rsidRPr="00916B16" w:rsidTr="00315E9D">
        <w:tc>
          <w:tcPr>
            <w:tcW w:w="3330" w:type="dxa"/>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عدد الردارات الارصاد</w:t>
            </w:r>
          </w:p>
        </w:tc>
        <w:tc>
          <w:tcPr>
            <w:tcW w:w="1398" w:type="dxa"/>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ــــ</w:t>
            </w:r>
          </w:p>
        </w:tc>
        <w:tc>
          <w:tcPr>
            <w:tcW w:w="1371" w:type="dxa"/>
            <w:vAlign w:val="center"/>
          </w:tcPr>
          <w:p w:rsidR="00BB2B50" w:rsidRPr="00333666" w:rsidRDefault="005B247F" w:rsidP="00BB2B50">
            <w:pPr>
              <w:bidi/>
              <w:jc w:val="center"/>
              <w:rPr>
                <w:rFonts w:ascii="Simplified Arabic" w:hAnsi="Simplified Arabic" w:cs="Simplified Arabic"/>
                <w:b/>
                <w:bCs/>
                <w:color w:val="0D0D0D" w:themeColor="text1" w:themeTint="F2"/>
                <w:sz w:val="24"/>
                <w:szCs w:val="24"/>
                <w:lang w:bidi="ar-EG"/>
              </w:rPr>
            </w:pPr>
            <w:r>
              <w:rPr>
                <w:rFonts w:ascii="Simplified Arabic" w:hAnsi="Simplified Arabic" w:cs="Simplified Arabic" w:hint="cs"/>
                <w:b/>
                <w:bCs/>
                <w:color w:val="0D0D0D" w:themeColor="text1" w:themeTint="F2"/>
                <w:sz w:val="24"/>
                <w:szCs w:val="24"/>
                <w:rtl/>
                <w:lang w:bidi="ar-EG"/>
              </w:rPr>
              <w:t>2</w:t>
            </w:r>
          </w:p>
        </w:tc>
        <w:tc>
          <w:tcPr>
            <w:tcW w:w="1371" w:type="dxa"/>
            <w:vAlign w:val="center"/>
          </w:tcPr>
          <w:p w:rsidR="00BB2B50" w:rsidRPr="00333666" w:rsidRDefault="005B247F" w:rsidP="00BB2B50">
            <w:pPr>
              <w:bidi/>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2</w:t>
            </w:r>
          </w:p>
        </w:tc>
        <w:tc>
          <w:tcPr>
            <w:tcW w:w="1170" w:type="dxa"/>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hint="cs"/>
                <w:b/>
                <w:bCs/>
                <w:color w:val="0D0D0D" w:themeColor="text1" w:themeTint="F2"/>
                <w:sz w:val="24"/>
                <w:szCs w:val="24"/>
                <w:rtl/>
                <w:lang w:bidi="ar-EG"/>
              </w:rPr>
              <w:t>3</w:t>
            </w:r>
          </w:p>
        </w:tc>
        <w:tc>
          <w:tcPr>
            <w:tcW w:w="1218" w:type="dxa"/>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hint="cs"/>
                <w:b/>
                <w:bCs/>
                <w:color w:val="0D0D0D" w:themeColor="text1" w:themeTint="F2"/>
                <w:sz w:val="24"/>
                <w:szCs w:val="24"/>
                <w:rtl/>
                <w:lang w:bidi="ar-EG"/>
              </w:rPr>
              <w:t>4</w:t>
            </w:r>
          </w:p>
        </w:tc>
      </w:tr>
      <w:tr w:rsidR="00BB2B50" w:rsidRPr="00916B16" w:rsidTr="00333666">
        <w:tc>
          <w:tcPr>
            <w:tcW w:w="3330" w:type="dxa"/>
            <w:shd w:val="clear" w:color="auto" w:fill="FABF8F" w:themeFill="accent6" w:themeFillTint="99"/>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عدد الردارات الملاحة الجوية</w:t>
            </w:r>
          </w:p>
        </w:tc>
        <w:tc>
          <w:tcPr>
            <w:tcW w:w="1398" w:type="dxa"/>
            <w:shd w:val="clear" w:color="auto" w:fill="FABF8F" w:themeFill="accent6" w:themeFillTint="99"/>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rtl/>
                <w:lang w:bidi="ar-EG"/>
              </w:rPr>
            </w:pPr>
            <w:r w:rsidRPr="00333666">
              <w:rPr>
                <w:rFonts w:ascii="Simplified Arabic" w:hAnsi="Simplified Arabic" w:cs="Simplified Arabic"/>
                <w:b/>
                <w:bCs/>
                <w:color w:val="0D0D0D" w:themeColor="text1" w:themeTint="F2"/>
                <w:sz w:val="24"/>
                <w:szCs w:val="24"/>
                <w:rtl/>
                <w:lang w:bidi="ar-EG"/>
              </w:rPr>
              <w:t>16</w:t>
            </w:r>
          </w:p>
        </w:tc>
        <w:tc>
          <w:tcPr>
            <w:tcW w:w="1371" w:type="dxa"/>
            <w:shd w:val="clear" w:color="auto" w:fill="FABF8F" w:themeFill="accent6" w:themeFillTint="99"/>
            <w:vAlign w:val="center"/>
          </w:tcPr>
          <w:p w:rsidR="00BB2B50" w:rsidRPr="00333666" w:rsidRDefault="005B247F" w:rsidP="00BB2B50">
            <w:pPr>
              <w:bidi/>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15</w:t>
            </w:r>
          </w:p>
        </w:tc>
        <w:tc>
          <w:tcPr>
            <w:tcW w:w="1371" w:type="dxa"/>
            <w:shd w:val="clear" w:color="auto" w:fill="FABF8F" w:themeFill="accent6" w:themeFillTint="99"/>
            <w:vAlign w:val="center"/>
          </w:tcPr>
          <w:p w:rsidR="00BB2B50" w:rsidRPr="00333666" w:rsidRDefault="005B247F" w:rsidP="00BB2B50">
            <w:pPr>
              <w:bidi/>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26</w:t>
            </w:r>
          </w:p>
        </w:tc>
        <w:tc>
          <w:tcPr>
            <w:tcW w:w="1170" w:type="dxa"/>
            <w:shd w:val="clear" w:color="auto" w:fill="FABF8F" w:themeFill="accent6" w:themeFillTint="99"/>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rtl/>
                <w:lang w:bidi="ar-EG"/>
              </w:rPr>
            </w:pPr>
            <w:r w:rsidRPr="00333666">
              <w:rPr>
                <w:rFonts w:ascii="Simplified Arabic" w:hAnsi="Simplified Arabic" w:cs="Simplified Arabic" w:hint="cs"/>
                <w:b/>
                <w:bCs/>
                <w:color w:val="0D0D0D" w:themeColor="text1" w:themeTint="F2"/>
                <w:sz w:val="24"/>
                <w:szCs w:val="24"/>
                <w:rtl/>
                <w:lang w:bidi="ar-EG"/>
              </w:rPr>
              <w:t>30</w:t>
            </w:r>
          </w:p>
        </w:tc>
        <w:tc>
          <w:tcPr>
            <w:tcW w:w="1218" w:type="dxa"/>
            <w:shd w:val="clear" w:color="auto" w:fill="FABF8F" w:themeFill="accent6" w:themeFillTint="99"/>
            <w:vAlign w:val="center"/>
          </w:tcPr>
          <w:p w:rsidR="00BB2B50" w:rsidRPr="00333666" w:rsidRDefault="00BB2B50" w:rsidP="00BB2B50">
            <w:pPr>
              <w:bidi/>
              <w:jc w:val="center"/>
              <w:rPr>
                <w:rFonts w:ascii="Simplified Arabic" w:hAnsi="Simplified Arabic" w:cs="Simplified Arabic"/>
                <w:b/>
                <w:bCs/>
                <w:color w:val="0D0D0D" w:themeColor="text1" w:themeTint="F2"/>
                <w:sz w:val="24"/>
                <w:szCs w:val="24"/>
                <w:rtl/>
                <w:lang w:bidi="ar-EG"/>
              </w:rPr>
            </w:pPr>
            <w:r w:rsidRPr="00333666">
              <w:rPr>
                <w:rFonts w:ascii="Simplified Arabic" w:hAnsi="Simplified Arabic" w:cs="Simplified Arabic" w:hint="cs"/>
                <w:b/>
                <w:bCs/>
                <w:color w:val="0D0D0D" w:themeColor="text1" w:themeTint="F2"/>
                <w:sz w:val="24"/>
                <w:szCs w:val="24"/>
                <w:rtl/>
                <w:lang w:bidi="ar-EG"/>
              </w:rPr>
              <w:t>30</w:t>
            </w:r>
          </w:p>
        </w:tc>
      </w:tr>
    </w:tbl>
    <w:p w:rsidR="00A34E26" w:rsidRDefault="00A34E26" w:rsidP="00A34E26">
      <w:pPr>
        <w:bidi/>
        <w:spacing w:after="0"/>
        <w:jc w:val="both"/>
        <w:rPr>
          <w:rFonts w:ascii="Simplified Arabic" w:eastAsia="Times New Roman" w:hAnsi="Simplified Arabic" w:cs="Simplified Arabic"/>
          <w:color w:val="222222"/>
          <w:sz w:val="24"/>
          <w:szCs w:val="24"/>
          <w:shd w:val="clear" w:color="auto" w:fill="FFFFFF"/>
          <w:rtl/>
        </w:rPr>
      </w:pPr>
      <w:r>
        <w:rPr>
          <w:rFonts w:ascii="Simplified Arabic" w:eastAsia="Times New Roman" w:hAnsi="Simplified Arabic" w:cs="Simplified Arabic" w:hint="cs"/>
          <w:color w:val="222222"/>
          <w:sz w:val="24"/>
          <w:szCs w:val="24"/>
          <w:shd w:val="clear" w:color="auto" w:fill="FFFFFF"/>
          <w:rtl/>
        </w:rPr>
        <w:t>المصدر: تم حسابها من بيانات جدول رقم (9)</w:t>
      </w:r>
    </w:p>
    <w:p w:rsidR="00627447" w:rsidRDefault="00627447" w:rsidP="00627447">
      <w:pPr>
        <w:bidi/>
        <w:spacing w:after="0" w:line="240" w:lineRule="auto"/>
        <w:rPr>
          <w:rFonts w:ascii="Arial" w:eastAsia="Times New Roman" w:hAnsi="Arial"/>
          <w:color w:val="222222"/>
          <w:sz w:val="24"/>
          <w:szCs w:val="24"/>
          <w:rtl/>
        </w:rPr>
      </w:pPr>
    </w:p>
    <w:p w:rsidR="007F1ED6" w:rsidRPr="0002509B" w:rsidRDefault="007F1ED6" w:rsidP="00F111BB">
      <w:pPr>
        <w:bidi/>
        <w:spacing w:after="0"/>
        <w:jc w:val="center"/>
        <w:rPr>
          <w:rFonts w:ascii="Simplified Arabic" w:eastAsia="Times New Roman" w:hAnsi="Simplified Arabic" w:cs="Simplified Arabic"/>
          <w:b/>
          <w:bCs/>
          <w:color w:val="222222"/>
          <w:sz w:val="28"/>
          <w:szCs w:val="28"/>
          <w:shd w:val="clear" w:color="auto" w:fill="FFFFFF"/>
          <w:rtl/>
        </w:rPr>
      </w:pPr>
      <w:r w:rsidRPr="0002509B">
        <w:rPr>
          <w:rFonts w:ascii="Simplified Arabic" w:eastAsia="Times New Roman" w:hAnsi="Simplified Arabic" w:cs="Simplified Arabic" w:hint="cs"/>
          <w:b/>
          <w:bCs/>
          <w:color w:val="222222"/>
          <w:sz w:val="28"/>
          <w:szCs w:val="28"/>
          <w:shd w:val="clear" w:color="auto" w:fill="FFFFFF"/>
          <w:rtl/>
        </w:rPr>
        <w:t xml:space="preserve">جدول رقم (12): </w:t>
      </w:r>
      <w:r w:rsidR="007B2991" w:rsidRPr="0002509B">
        <w:rPr>
          <w:rFonts w:ascii="Simplified Arabic" w:eastAsia="Times New Roman" w:hAnsi="Simplified Arabic" w:cs="Simplified Arabic" w:hint="cs"/>
          <w:b/>
          <w:bCs/>
          <w:color w:val="222222"/>
          <w:sz w:val="28"/>
          <w:szCs w:val="28"/>
          <w:shd w:val="clear" w:color="auto" w:fill="FFFFFF"/>
          <w:rtl/>
        </w:rPr>
        <w:t>التغيرات</w:t>
      </w:r>
      <w:r w:rsidRPr="0002509B">
        <w:rPr>
          <w:rFonts w:ascii="Simplified Arabic" w:eastAsia="Times New Roman" w:hAnsi="Simplified Arabic" w:cs="Simplified Arabic"/>
          <w:b/>
          <w:bCs/>
          <w:color w:val="222222"/>
          <w:sz w:val="28"/>
          <w:szCs w:val="28"/>
          <w:shd w:val="clear" w:color="auto" w:fill="FFFFFF"/>
          <w:rtl/>
        </w:rPr>
        <w:t xml:space="preserve"> المتوقعة في قيم المؤشرات </w:t>
      </w:r>
      <w:r w:rsidRPr="0002509B">
        <w:rPr>
          <w:rFonts w:ascii="Simplified Arabic" w:eastAsia="Times New Roman" w:hAnsi="Simplified Arabic" w:cs="Simplified Arabic" w:hint="cs"/>
          <w:b/>
          <w:bCs/>
          <w:color w:val="222222"/>
          <w:sz w:val="28"/>
          <w:szCs w:val="28"/>
          <w:shd w:val="clear" w:color="auto" w:fill="FFFFFF"/>
          <w:rtl/>
        </w:rPr>
        <w:t>البيئية</w:t>
      </w:r>
      <w:r w:rsidRPr="0002509B">
        <w:rPr>
          <w:rFonts w:ascii="Simplified Arabic" w:eastAsia="Times New Roman" w:hAnsi="Simplified Arabic" w:cs="Simplified Arabic"/>
          <w:b/>
          <w:bCs/>
          <w:color w:val="222222"/>
          <w:sz w:val="28"/>
          <w:szCs w:val="28"/>
          <w:shd w:val="clear" w:color="auto" w:fill="FFFFFF"/>
          <w:rtl/>
        </w:rPr>
        <w:t xml:space="preserve"> للتنمية المستدامة الخاصة بقطاع الطيران المدنى</w:t>
      </w:r>
    </w:p>
    <w:p w:rsidR="007F1ED6" w:rsidRPr="0002509B" w:rsidRDefault="007F1ED6" w:rsidP="007F1ED6">
      <w:pPr>
        <w:bidi/>
        <w:spacing w:after="0"/>
        <w:jc w:val="center"/>
        <w:rPr>
          <w:rFonts w:ascii="Simplified Arabic" w:eastAsia="Times New Roman" w:hAnsi="Simplified Arabic" w:cs="Simplified Arabic"/>
          <w:b/>
          <w:bCs/>
          <w:color w:val="222222"/>
          <w:sz w:val="28"/>
          <w:szCs w:val="28"/>
          <w:shd w:val="clear" w:color="auto" w:fill="FFFFFF"/>
          <w:rtl/>
        </w:rPr>
      </w:pPr>
      <w:r w:rsidRPr="0002509B">
        <w:rPr>
          <w:rFonts w:ascii="Simplified Arabic" w:eastAsia="Times New Roman" w:hAnsi="Simplified Arabic" w:cs="Simplified Arabic"/>
          <w:b/>
          <w:bCs/>
          <w:color w:val="222222"/>
          <w:sz w:val="28"/>
          <w:szCs w:val="28"/>
          <w:shd w:val="clear" w:color="auto" w:fill="FFFFFF"/>
          <w:rtl/>
        </w:rPr>
        <w:t xml:space="preserve">وفق لنتائج السيناريو </w:t>
      </w:r>
      <w:r w:rsidRPr="0002509B">
        <w:rPr>
          <w:rFonts w:ascii="Simplified Arabic" w:eastAsia="Times New Roman" w:hAnsi="Simplified Arabic" w:cs="Simplified Arabic" w:hint="cs"/>
          <w:b/>
          <w:bCs/>
          <w:color w:val="222222"/>
          <w:sz w:val="28"/>
          <w:szCs w:val="28"/>
          <w:shd w:val="clear" w:color="auto" w:fill="FFFFFF"/>
          <w:rtl/>
        </w:rPr>
        <w:t>الثالث</w:t>
      </w:r>
      <w:r w:rsidRPr="0002509B">
        <w:rPr>
          <w:rFonts w:ascii="Simplified Arabic" w:eastAsia="Times New Roman" w:hAnsi="Simplified Arabic" w:cs="Simplified Arabic"/>
          <w:b/>
          <w:bCs/>
          <w:color w:val="222222"/>
          <w:sz w:val="28"/>
          <w:szCs w:val="28"/>
          <w:shd w:val="clear" w:color="auto" w:fill="FFFFFF"/>
          <w:rtl/>
        </w:rPr>
        <w:t xml:space="preserve"> ( خسائر بنسبة </w:t>
      </w:r>
      <w:r w:rsidRPr="0002509B">
        <w:rPr>
          <w:rFonts w:ascii="Simplified Arabic" w:eastAsia="Times New Roman" w:hAnsi="Simplified Arabic" w:cs="Simplified Arabic" w:hint="cs"/>
          <w:b/>
          <w:bCs/>
          <w:color w:val="222222"/>
          <w:sz w:val="28"/>
          <w:szCs w:val="28"/>
          <w:shd w:val="clear" w:color="auto" w:fill="FFFFFF"/>
          <w:rtl/>
        </w:rPr>
        <w:t>25</w:t>
      </w:r>
      <w:r w:rsidRPr="0002509B">
        <w:rPr>
          <w:rFonts w:ascii="Simplified Arabic" w:eastAsia="Times New Roman" w:hAnsi="Simplified Arabic" w:cs="Simplified Arabic"/>
          <w:b/>
          <w:bCs/>
          <w:color w:val="222222"/>
          <w:sz w:val="28"/>
          <w:szCs w:val="28"/>
          <w:shd w:val="clear" w:color="auto" w:fill="FFFFFF"/>
          <w:rtl/>
        </w:rPr>
        <w:t>%)</w:t>
      </w:r>
    </w:p>
    <w:tbl>
      <w:tblPr>
        <w:tblStyle w:val="TableGrid"/>
        <w:bidiVisual/>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30"/>
        <w:gridCol w:w="1398"/>
        <w:gridCol w:w="1371"/>
        <w:gridCol w:w="1371"/>
        <w:gridCol w:w="1170"/>
        <w:gridCol w:w="1218"/>
      </w:tblGrid>
      <w:tr w:rsidR="007F1ED6" w:rsidTr="00333666">
        <w:tc>
          <w:tcPr>
            <w:tcW w:w="3330" w:type="dxa"/>
            <w:shd w:val="clear" w:color="auto" w:fill="31849B" w:themeFill="accent5" w:themeFillShade="BF"/>
            <w:vAlign w:val="center"/>
          </w:tcPr>
          <w:p w:rsidR="007F1ED6" w:rsidRPr="0033366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المؤشر</w:t>
            </w:r>
          </w:p>
        </w:tc>
        <w:tc>
          <w:tcPr>
            <w:tcW w:w="1398" w:type="dxa"/>
            <w:shd w:val="clear" w:color="auto" w:fill="31849B" w:themeFill="accent5" w:themeFillShade="BF"/>
            <w:vAlign w:val="center"/>
          </w:tcPr>
          <w:p w:rsidR="007F1ED6" w:rsidRPr="00333666" w:rsidRDefault="007F1ED6" w:rsidP="00704A7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القيمة الحالية</w:t>
            </w:r>
          </w:p>
          <w:p w:rsidR="007F1ED6" w:rsidRPr="0033366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16/2017</w:t>
            </w:r>
          </w:p>
        </w:tc>
        <w:tc>
          <w:tcPr>
            <w:tcW w:w="1371" w:type="dxa"/>
            <w:shd w:val="clear" w:color="auto" w:fill="31849B" w:themeFill="accent5" w:themeFillShade="BF"/>
            <w:vAlign w:val="center"/>
          </w:tcPr>
          <w:p w:rsidR="007F1ED6" w:rsidRPr="00333666" w:rsidRDefault="00A43A49"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r w:rsidR="007F1ED6"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 xml:space="preserve"> 2019/2020</w:t>
            </w:r>
          </w:p>
        </w:tc>
        <w:tc>
          <w:tcPr>
            <w:tcW w:w="1371" w:type="dxa"/>
            <w:shd w:val="clear" w:color="auto" w:fill="31849B" w:themeFill="accent5" w:themeFillShade="BF"/>
            <w:vAlign w:val="center"/>
          </w:tcPr>
          <w:p w:rsidR="007F1ED6" w:rsidRPr="00333666" w:rsidRDefault="00A43A49" w:rsidP="00704A7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hint="cs"/>
                <w:b/>
                <w:bCs/>
                <w:color w:val="FFFFFF" w:themeColor="background1"/>
                <w:sz w:val="24"/>
                <w:szCs w:val="24"/>
                <w:shd w:val="clear" w:color="auto" w:fill="31849B" w:themeFill="accent5" w:themeFillShade="BF"/>
                <w:rtl/>
              </w:rPr>
              <w:t>المتوقع</w:t>
            </w:r>
          </w:p>
          <w:p w:rsidR="007F1ED6" w:rsidRPr="0033366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2020/2021</w:t>
            </w:r>
          </w:p>
        </w:tc>
        <w:tc>
          <w:tcPr>
            <w:tcW w:w="1170" w:type="dxa"/>
            <w:shd w:val="clear" w:color="auto" w:fill="31849B" w:themeFill="accent5" w:themeFillShade="BF"/>
          </w:tcPr>
          <w:p w:rsidR="007F1ED6" w:rsidRPr="00333666" w:rsidRDefault="007F1ED6" w:rsidP="00704A7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7F1ED6" w:rsidRPr="0033366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24/2025</w:t>
            </w:r>
          </w:p>
        </w:tc>
        <w:tc>
          <w:tcPr>
            <w:tcW w:w="1218" w:type="dxa"/>
            <w:shd w:val="clear" w:color="auto" w:fill="31849B" w:themeFill="accent5" w:themeFillShade="BF"/>
            <w:vAlign w:val="center"/>
          </w:tcPr>
          <w:p w:rsidR="007F1ED6" w:rsidRPr="00333666" w:rsidRDefault="007F1ED6" w:rsidP="00704A76">
            <w:pPr>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المستهدف</w:t>
            </w:r>
          </w:p>
          <w:p w:rsidR="007F1ED6" w:rsidRPr="00333666" w:rsidRDefault="007F1ED6" w:rsidP="00704A76">
            <w:pPr>
              <w:bidi/>
              <w:jc w:val="center"/>
              <w:rPr>
                <w:rFonts w:ascii="Simplified Arabic" w:eastAsia="Times New Roman" w:hAnsi="Simplified Arabic" w:cs="Simplified Arabic"/>
                <w:b/>
                <w:bCs/>
                <w:color w:val="FFFFFF" w:themeColor="background1"/>
                <w:sz w:val="24"/>
                <w:szCs w:val="24"/>
                <w:shd w:val="clear" w:color="auto" w:fill="31849B" w:themeFill="accent5" w:themeFillShade="BF"/>
                <w:rtl/>
              </w:rPr>
            </w:pPr>
            <w:r w:rsidRPr="00333666">
              <w:rPr>
                <w:rFonts w:ascii="Simplified Arabic" w:eastAsia="Times New Roman" w:hAnsi="Simplified Arabic" w:cs="Simplified Arabic"/>
                <w:b/>
                <w:bCs/>
                <w:color w:val="FFFFFF" w:themeColor="background1"/>
                <w:sz w:val="24"/>
                <w:szCs w:val="24"/>
                <w:shd w:val="clear" w:color="auto" w:fill="31849B" w:themeFill="accent5" w:themeFillShade="BF"/>
                <w:rtl/>
              </w:rPr>
              <w:t>29/2030</w:t>
            </w:r>
          </w:p>
        </w:tc>
      </w:tr>
      <w:tr w:rsidR="00675025" w:rsidRPr="00916B16" w:rsidTr="00333666">
        <w:tc>
          <w:tcPr>
            <w:tcW w:w="3330" w:type="dxa"/>
            <w:shd w:val="clear" w:color="auto" w:fill="FABF8F" w:themeFill="accent6" w:themeFillTint="99"/>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عدد أجهزة قياس تلوث الهواء بالمحطات</w:t>
            </w:r>
          </w:p>
        </w:tc>
        <w:tc>
          <w:tcPr>
            <w:tcW w:w="1398" w:type="dxa"/>
            <w:shd w:val="clear" w:color="auto" w:fill="FABF8F" w:themeFill="accent6" w:themeFillTint="99"/>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17</w:t>
            </w:r>
          </w:p>
        </w:tc>
        <w:tc>
          <w:tcPr>
            <w:tcW w:w="1371" w:type="dxa"/>
            <w:shd w:val="clear" w:color="auto" w:fill="FABF8F" w:themeFill="accent6" w:themeFillTint="99"/>
            <w:vAlign w:val="center"/>
          </w:tcPr>
          <w:p w:rsidR="00675025" w:rsidRPr="00333666" w:rsidRDefault="005B247F" w:rsidP="00675025">
            <w:pPr>
              <w:bidi/>
              <w:jc w:val="center"/>
              <w:rPr>
                <w:rFonts w:ascii="Simplified Arabic" w:hAnsi="Simplified Arabic" w:cs="Simplified Arabic"/>
                <w:b/>
                <w:bCs/>
                <w:color w:val="0D0D0D" w:themeColor="text1" w:themeTint="F2"/>
                <w:sz w:val="24"/>
                <w:szCs w:val="24"/>
                <w:lang w:bidi="ar-EG"/>
              </w:rPr>
            </w:pPr>
            <w:r>
              <w:rPr>
                <w:rFonts w:ascii="Simplified Arabic" w:hAnsi="Simplified Arabic" w:cs="Simplified Arabic" w:hint="cs"/>
                <w:b/>
                <w:bCs/>
                <w:color w:val="0D0D0D" w:themeColor="text1" w:themeTint="F2"/>
                <w:sz w:val="24"/>
                <w:szCs w:val="24"/>
                <w:rtl/>
                <w:lang w:bidi="ar-EG"/>
              </w:rPr>
              <w:t>17</w:t>
            </w:r>
          </w:p>
        </w:tc>
        <w:tc>
          <w:tcPr>
            <w:tcW w:w="1371" w:type="dxa"/>
            <w:shd w:val="clear" w:color="auto" w:fill="FABF8F" w:themeFill="accent6" w:themeFillTint="99"/>
            <w:vAlign w:val="center"/>
          </w:tcPr>
          <w:p w:rsidR="00675025" w:rsidRPr="00333666" w:rsidRDefault="005B247F" w:rsidP="00675025">
            <w:pPr>
              <w:bidi/>
              <w:ind w:firstLine="459"/>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17</w:t>
            </w:r>
          </w:p>
        </w:tc>
        <w:tc>
          <w:tcPr>
            <w:tcW w:w="1170" w:type="dxa"/>
            <w:shd w:val="clear" w:color="auto" w:fill="FABF8F" w:themeFill="accent6" w:themeFillTint="99"/>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hint="cs"/>
                <w:b/>
                <w:bCs/>
                <w:color w:val="0D0D0D" w:themeColor="text1" w:themeTint="F2"/>
                <w:sz w:val="24"/>
                <w:szCs w:val="24"/>
                <w:rtl/>
                <w:lang w:bidi="ar-EG"/>
              </w:rPr>
              <w:t>25</w:t>
            </w:r>
          </w:p>
        </w:tc>
        <w:tc>
          <w:tcPr>
            <w:tcW w:w="1218" w:type="dxa"/>
            <w:shd w:val="clear" w:color="auto" w:fill="FABF8F" w:themeFill="accent6" w:themeFillTint="99"/>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hint="cs"/>
                <w:b/>
                <w:bCs/>
                <w:color w:val="0D0D0D" w:themeColor="text1" w:themeTint="F2"/>
                <w:sz w:val="24"/>
                <w:szCs w:val="24"/>
                <w:rtl/>
                <w:lang w:bidi="ar-EG"/>
              </w:rPr>
              <w:t>33</w:t>
            </w:r>
          </w:p>
        </w:tc>
      </w:tr>
      <w:tr w:rsidR="00675025" w:rsidRPr="00916B16" w:rsidTr="00315E9D">
        <w:tc>
          <w:tcPr>
            <w:tcW w:w="3330" w:type="dxa"/>
            <w:vAlign w:val="center"/>
          </w:tcPr>
          <w:p w:rsidR="00675025" w:rsidRPr="00333666" w:rsidRDefault="00675025" w:rsidP="00675025">
            <w:pPr>
              <w:bidi/>
              <w:spacing w:line="276" w:lineRule="auto"/>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عدد مراكز التنبؤات</w:t>
            </w:r>
          </w:p>
        </w:tc>
        <w:tc>
          <w:tcPr>
            <w:tcW w:w="1398" w:type="dxa"/>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8</w:t>
            </w:r>
          </w:p>
        </w:tc>
        <w:tc>
          <w:tcPr>
            <w:tcW w:w="1371" w:type="dxa"/>
            <w:vAlign w:val="center"/>
          </w:tcPr>
          <w:p w:rsidR="00675025" w:rsidRPr="00333666" w:rsidRDefault="005B247F" w:rsidP="00675025">
            <w:pPr>
              <w:bidi/>
              <w:jc w:val="center"/>
              <w:rPr>
                <w:rFonts w:ascii="Simplified Arabic" w:hAnsi="Simplified Arabic" w:cs="Simplified Arabic"/>
                <w:b/>
                <w:bCs/>
                <w:color w:val="0D0D0D" w:themeColor="text1" w:themeTint="F2"/>
                <w:sz w:val="24"/>
                <w:szCs w:val="24"/>
                <w:lang w:bidi="ar-EG"/>
              </w:rPr>
            </w:pPr>
            <w:r>
              <w:rPr>
                <w:rFonts w:ascii="Simplified Arabic" w:hAnsi="Simplified Arabic" w:cs="Simplified Arabic" w:hint="cs"/>
                <w:b/>
                <w:bCs/>
                <w:color w:val="0D0D0D" w:themeColor="text1" w:themeTint="F2"/>
                <w:sz w:val="24"/>
                <w:szCs w:val="24"/>
                <w:rtl/>
                <w:lang w:bidi="ar-EG"/>
              </w:rPr>
              <w:t>6</w:t>
            </w:r>
          </w:p>
        </w:tc>
        <w:tc>
          <w:tcPr>
            <w:tcW w:w="1371" w:type="dxa"/>
            <w:vAlign w:val="center"/>
          </w:tcPr>
          <w:p w:rsidR="00675025" w:rsidRPr="00333666" w:rsidRDefault="005B247F" w:rsidP="00675025">
            <w:pPr>
              <w:bidi/>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6</w:t>
            </w:r>
          </w:p>
        </w:tc>
        <w:tc>
          <w:tcPr>
            <w:tcW w:w="1170" w:type="dxa"/>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9</w:t>
            </w:r>
          </w:p>
        </w:tc>
        <w:tc>
          <w:tcPr>
            <w:tcW w:w="1218" w:type="dxa"/>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hint="cs"/>
                <w:b/>
                <w:bCs/>
                <w:color w:val="0D0D0D" w:themeColor="text1" w:themeTint="F2"/>
                <w:sz w:val="24"/>
                <w:szCs w:val="24"/>
                <w:rtl/>
                <w:lang w:bidi="ar-EG"/>
              </w:rPr>
              <w:t>12</w:t>
            </w:r>
          </w:p>
        </w:tc>
      </w:tr>
      <w:tr w:rsidR="00675025" w:rsidRPr="00916B16" w:rsidTr="00333666">
        <w:tc>
          <w:tcPr>
            <w:tcW w:w="3330" w:type="dxa"/>
            <w:shd w:val="clear" w:color="auto" w:fill="FABF8F" w:themeFill="accent6" w:themeFillTint="99"/>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عدد محطات الأرصاد</w:t>
            </w:r>
          </w:p>
        </w:tc>
        <w:tc>
          <w:tcPr>
            <w:tcW w:w="1398" w:type="dxa"/>
            <w:shd w:val="clear" w:color="auto" w:fill="FABF8F" w:themeFill="accent6" w:themeFillTint="99"/>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107</w:t>
            </w:r>
          </w:p>
        </w:tc>
        <w:tc>
          <w:tcPr>
            <w:tcW w:w="1371" w:type="dxa"/>
            <w:shd w:val="clear" w:color="auto" w:fill="FABF8F" w:themeFill="accent6" w:themeFillTint="99"/>
            <w:vAlign w:val="center"/>
          </w:tcPr>
          <w:p w:rsidR="00675025" w:rsidRPr="00333666" w:rsidRDefault="005B247F" w:rsidP="00675025">
            <w:pPr>
              <w:bidi/>
              <w:jc w:val="center"/>
              <w:rPr>
                <w:rFonts w:ascii="Simplified Arabic" w:hAnsi="Simplified Arabic" w:cs="Simplified Arabic"/>
                <w:b/>
                <w:bCs/>
                <w:color w:val="0D0D0D" w:themeColor="text1" w:themeTint="F2"/>
                <w:sz w:val="24"/>
                <w:szCs w:val="24"/>
                <w:lang w:bidi="ar-EG"/>
              </w:rPr>
            </w:pPr>
            <w:r>
              <w:rPr>
                <w:rFonts w:ascii="Simplified Arabic" w:hAnsi="Simplified Arabic" w:cs="Simplified Arabic" w:hint="cs"/>
                <w:b/>
                <w:bCs/>
                <w:color w:val="0D0D0D" w:themeColor="text1" w:themeTint="F2"/>
                <w:sz w:val="24"/>
                <w:szCs w:val="24"/>
                <w:rtl/>
                <w:lang w:bidi="ar-EG"/>
              </w:rPr>
              <w:t>78</w:t>
            </w:r>
          </w:p>
        </w:tc>
        <w:tc>
          <w:tcPr>
            <w:tcW w:w="1371" w:type="dxa"/>
            <w:shd w:val="clear" w:color="auto" w:fill="FABF8F" w:themeFill="accent6" w:themeFillTint="99"/>
            <w:vAlign w:val="center"/>
          </w:tcPr>
          <w:p w:rsidR="00675025" w:rsidRPr="00333666" w:rsidRDefault="005B247F" w:rsidP="00675025">
            <w:pPr>
              <w:bidi/>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78</w:t>
            </w:r>
          </w:p>
        </w:tc>
        <w:tc>
          <w:tcPr>
            <w:tcW w:w="1170" w:type="dxa"/>
            <w:shd w:val="clear" w:color="auto" w:fill="FABF8F" w:themeFill="accent6" w:themeFillTint="99"/>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10</w:t>
            </w:r>
            <w:r w:rsidRPr="00333666">
              <w:rPr>
                <w:rFonts w:ascii="Simplified Arabic" w:hAnsi="Simplified Arabic" w:cs="Simplified Arabic" w:hint="cs"/>
                <w:b/>
                <w:bCs/>
                <w:color w:val="0D0D0D" w:themeColor="text1" w:themeTint="F2"/>
                <w:sz w:val="24"/>
                <w:szCs w:val="24"/>
                <w:rtl/>
                <w:lang w:bidi="ar-EG"/>
              </w:rPr>
              <w:t>5</w:t>
            </w:r>
          </w:p>
        </w:tc>
        <w:tc>
          <w:tcPr>
            <w:tcW w:w="1218" w:type="dxa"/>
            <w:shd w:val="clear" w:color="auto" w:fill="FABF8F" w:themeFill="accent6" w:themeFillTint="99"/>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hint="cs"/>
                <w:b/>
                <w:bCs/>
                <w:color w:val="0D0D0D" w:themeColor="text1" w:themeTint="F2"/>
                <w:sz w:val="24"/>
                <w:szCs w:val="24"/>
                <w:rtl/>
                <w:lang w:bidi="ar-EG"/>
              </w:rPr>
              <w:t>105</w:t>
            </w:r>
          </w:p>
        </w:tc>
      </w:tr>
      <w:tr w:rsidR="00675025" w:rsidRPr="00916B16" w:rsidTr="00315E9D">
        <w:tc>
          <w:tcPr>
            <w:tcW w:w="3330" w:type="dxa"/>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عدد الردارات الارصاد</w:t>
            </w:r>
          </w:p>
        </w:tc>
        <w:tc>
          <w:tcPr>
            <w:tcW w:w="1398" w:type="dxa"/>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ــــ</w:t>
            </w:r>
          </w:p>
        </w:tc>
        <w:tc>
          <w:tcPr>
            <w:tcW w:w="1371" w:type="dxa"/>
            <w:vAlign w:val="center"/>
          </w:tcPr>
          <w:p w:rsidR="00675025" w:rsidRPr="00333666" w:rsidRDefault="005B247F" w:rsidP="00675025">
            <w:pPr>
              <w:bidi/>
              <w:jc w:val="center"/>
              <w:rPr>
                <w:rFonts w:ascii="Simplified Arabic" w:hAnsi="Simplified Arabic" w:cs="Simplified Arabic"/>
                <w:b/>
                <w:bCs/>
                <w:color w:val="0D0D0D" w:themeColor="text1" w:themeTint="F2"/>
                <w:sz w:val="24"/>
                <w:szCs w:val="24"/>
                <w:lang w:bidi="ar-EG"/>
              </w:rPr>
            </w:pPr>
            <w:r>
              <w:rPr>
                <w:rFonts w:ascii="Simplified Arabic" w:hAnsi="Simplified Arabic" w:cs="Simplified Arabic" w:hint="cs"/>
                <w:b/>
                <w:bCs/>
                <w:color w:val="0D0D0D" w:themeColor="text1" w:themeTint="F2"/>
                <w:sz w:val="24"/>
                <w:szCs w:val="24"/>
                <w:rtl/>
                <w:lang w:bidi="ar-EG"/>
              </w:rPr>
              <w:t>3</w:t>
            </w:r>
          </w:p>
        </w:tc>
        <w:tc>
          <w:tcPr>
            <w:tcW w:w="1371" w:type="dxa"/>
            <w:vAlign w:val="center"/>
          </w:tcPr>
          <w:p w:rsidR="00675025" w:rsidRPr="00333666" w:rsidRDefault="005B247F" w:rsidP="00675025">
            <w:pPr>
              <w:bidi/>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3</w:t>
            </w:r>
          </w:p>
        </w:tc>
        <w:tc>
          <w:tcPr>
            <w:tcW w:w="1170" w:type="dxa"/>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3</w:t>
            </w:r>
          </w:p>
        </w:tc>
        <w:tc>
          <w:tcPr>
            <w:tcW w:w="1218" w:type="dxa"/>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hint="cs"/>
                <w:b/>
                <w:bCs/>
                <w:color w:val="0D0D0D" w:themeColor="text1" w:themeTint="F2"/>
                <w:sz w:val="24"/>
                <w:szCs w:val="24"/>
                <w:rtl/>
                <w:lang w:bidi="ar-EG"/>
              </w:rPr>
              <w:t>4</w:t>
            </w:r>
          </w:p>
        </w:tc>
      </w:tr>
      <w:tr w:rsidR="00675025" w:rsidRPr="00916B16" w:rsidTr="00333666">
        <w:tc>
          <w:tcPr>
            <w:tcW w:w="3330" w:type="dxa"/>
            <w:shd w:val="clear" w:color="auto" w:fill="FABF8F" w:themeFill="accent6" w:themeFillTint="99"/>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lang w:bidi="ar-EG"/>
              </w:rPr>
            </w:pPr>
            <w:r w:rsidRPr="00333666">
              <w:rPr>
                <w:rFonts w:ascii="Simplified Arabic" w:hAnsi="Simplified Arabic" w:cs="Simplified Arabic"/>
                <w:b/>
                <w:bCs/>
                <w:color w:val="0D0D0D" w:themeColor="text1" w:themeTint="F2"/>
                <w:sz w:val="24"/>
                <w:szCs w:val="24"/>
                <w:rtl/>
                <w:lang w:bidi="ar-EG"/>
              </w:rPr>
              <w:t>عدد الردارات الملاحة الجوية</w:t>
            </w:r>
          </w:p>
        </w:tc>
        <w:tc>
          <w:tcPr>
            <w:tcW w:w="1398" w:type="dxa"/>
            <w:shd w:val="clear" w:color="auto" w:fill="FABF8F" w:themeFill="accent6" w:themeFillTint="99"/>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rtl/>
                <w:lang w:bidi="ar-EG"/>
              </w:rPr>
            </w:pPr>
            <w:r w:rsidRPr="00333666">
              <w:rPr>
                <w:rFonts w:ascii="Simplified Arabic" w:hAnsi="Simplified Arabic" w:cs="Simplified Arabic"/>
                <w:b/>
                <w:bCs/>
                <w:color w:val="0D0D0D" w:themeColor="text1" w:themeTint="F2"/>
                <w:sz w:val="24"/>
                <w:szCs w:val="24"/>
                <w:rtl/>
                <w:lang w:bidi="ar-EG"/>
              </w:rPr>
              <w:t>16</w:t>
            </w:r>
          </w:p>
        </w:tc>
        <w:tc>
          <w:tcPr>
            <w:tcW w:w="1371" w:type="dxa"/>
            <w:shd w:val="clear" w:color="auto" w:fill="FABF8F" w:themeFill="accent6" w:themeFillTint="99"/>
            <w:vAlign w:val="center"/>
          </w:tcPr>
          <w:p w:rsidR="00675025" w:rsidRPr="00333666" w:rsidRDefault="005B247F" w:rsidP="00675025">
            <w:pPr>
              <w:bidi/>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13</w:t>
            </w:r>
          </w:p>
        </w:tc>
        <w:tc>
          <w:tcPr>
            <w:tcW w:w="1371" w:type="dxa"/>
            <w:shd w:val="clear" w:color="auto" w:fill="FABF8F" w:themeFill="accent6" w:themeFillTint="99"/>
            <w:vAlign w:val="center"/>
          </w:tcPr>
          <w:p w:rsidR="00675025" w:rsidRPr="00333666" w:rsidRDefault="005B247F" w:rsidP="00675025">
            <w:pPr>
              <w:bidi/>
              <w:jc w:val="center"/>
              <w:rPr>
                <w:rFonts w:ascii="Simplified Arabic" w:hAnsi="Simplified Arabic" w:cs="Simplified Arabic"/>
                <w:b/>
                <w:bCs/>
                <w:color w:val="0D0D0D" w:themeColor="text1" w:themeTint="F2"/>
                <w:sz w:val="24"/>
                <w:szCs w:val="24"/>
                <w:rtl/>
                <w:lang w:bidi="ar-EG"/>
              </w:rPr>
            </w:pPr>
            <w:r>
              <w:rPr>
                <w:rFonts w:ascii="Simplified Arabic" w:hAnsi="Simplified Arabic" w:cs="Simplified Arabic" w:hint="cs"/>
                <w:b/>
                <w:bCs/>
                <w:color w:val="0D0D0D" w:themeColor="text1" w:themeTint="F2"/>
                <w:sz w:val="24"/>
                <w:szCs w:val="24"/>
                <w:rtl/>
                <w:lang w:bidi="ar-EG"/>
              </w:rPr>
              <w:t>23</w:t>
            </w:r>
          </w:p>
        </w:tc>
        <w:tc>
          <w:tcPr>
            <w:tcW w:w="1170" w:type="dxa"/>
            <w:shd w:val="clear" w:color="auto" w:fill="FABF8F" w:themeFill="accent6" w:themeFillTint="99"/>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rtl/>
                <w:lang w:bidi="ar-EG"/>
              </w:rPr>
            </w:pPr>
            <w:r w:rsidRPr="00333666">
              <w:rPr>
                <w:rFonts w:ascii="Simplified Arabic" w:hAnsi="Simplified Arabic" w:cs="Simplified Arabic" w:hint="cs"/>
                <w:b/>
                <w:bCs/>
                <w:color w:val="0D0D0D" w:themeColor="text1" w:themeTint="F2"/>
                <w:sz w:val="24"/>
                <w:szCs w:val="24"/>
                <w:rtl/>
                <w:lang w:bidi="ar-EG"/>
              </w:rPr>
              <w:t>30</w:t>
            </w:r>
          </w:p>
        </w:tc>
        <w:tc>
          <w:tcPr>
            <w:tcW w:w="1218" w:type="dxa"/>
            <w:shd w:val="clear" w:color="auto" w:fill="FABF8F" w:themeFill="accent6" w:themeFillTint="99"/>
            <w:vAlign w:val="center"/>
          </w:tcPr>
          <w:p w:rsidR="00675025" w:rsidRPr="00333666" w:rsidRDefault="00675025" w:rsidP="00675025">
            <w:pPr>
              <w:bidi/>
              <w:jc w:val="center"/>
              <w:rPr>
                <w:rFonts w:ascii="Simplified Arabic" w:hAnsi="Simplified Arabic" w:cs="Simplified Arabic"/>
                <w:b/>
                <w:bCs/>
                <w:color w:val="0D0D0D" w:themeColor="text1" w:themeTint="F2"/>
                <w:sz w:val="24"/>
                <w:szCs w:val="24"/>
                <w:rtl/>
                <w:lang w:bidi="ar-EG"/>
              </w:rPr>
            </w:pPr>
            <w:r w:rsidRPr="00333666">
              <w:rPr>
                <w:rFonts w:ascii="Simplified Arabic" w:hAnsi="Simplified Arabic" w:cs="Simplified Arabic" w:hint="cs"/>
                <w:b/>
                <w:bCs/>
                <w:color w:val="0D0D0D" w:themeColor="text1" w:themeTint="F2"/>
                <w:sz w:val="24"/>
                <w:szCs w:val="24"/>
                <w:rtl/>
                <w:lang w:bidi="ar-EG"/>
              </w:rPr>
              <w:t>30</w:t>
            </w:r>
          </w:p>
        </w:tc>
      </w:tr>
    </w:tbl>
    <w:p w:rsidR="00A34E26" w:rsidRDefault="00A34E26" w:rsidP="00A34E26">
      <w:pPr>
        <w:bidi/>
        <w:spacing w:after="0"/>
        <w:jc w:val="both"/>
        <w:rPr>
          <w:rFonts w:ascii="Simplified Arabic" w:eastAsia="Times New Roman" w:hAnsi="Simplified Arabic" w:cs="Simplified Arabic"/>
          <w:color w:val="222222"/>
          <w:sz w:val="24"/>
          <w:szCs w:val="24"/>
          <w:shd w:val="clear" w:color="auto" w:fill="FFFFFF"/>
          <w:rtl/>
          <w:lang w:bidi="ar-EG"/>
        </w:rPr>
      </w:pPr>
      <w:r>
        <w:rPr>
          <w:rFonts w:ascii="Simplified Arabic" w:eastAsia="Times New Roman" w:hAnsi="Simplified Arabic" w:cs="Simplified Arabic" w:hint="cs"/>
          <w:color w:val="222222"/>
          <w:sz w:val="24"/>
          <w:szCs w:val="24"/>
          <w:shd w:val="clear" w:color="auto" w:fill="FFFFFF"/>
          <w:rtl/>
        </w:rPr>
        <w:t>المصدر: تم حسابها من بيانات جدول رقم (9)</w:t>
      </w:r>
    </w:p>
    <w:p w:rsidR="005726A0" w:rsidRDefault="005726A0" w:rsidP="005726A0">
      <w:pPr>
        <w:bidi/>
        <w:spacing w:after="0"/>
        <w:jc w:val="both"/>
        <w:rPr>
          <w:rFonts w:ascii="Simplified Arabic" w:eastAsia="Times New Roman" w:hAnsi="Simplified Arabic" w:cs="Simplified Arabic"/>
          <w:color w:val="222222"/>
          <w:sz w:val="24"/>
          <w:szCs w:val="24"/>
          <w:shd w:val="clear" w:color="auto" w:fill="FFFFFF"/>
          <w:rtl/>
          <w:lang w:bidi="ar-EG"/>
        </w:rPr>
      </w:pPr>
    </w:p>
    <w:p w:rsidR="005726A0" w:rsidRDefault="005726A0" w:rsidP="005726A0">
      <w:pPr>
        <w:bidi/>
        <w:spacing w:after="0"/>
        <w:jc w:val="both"/>
        <w:rPr>
          <w:rFonts w:ascii="Simplified Arabic" w:eastAsia="Times New Roman" w:hAnsi="Simplified Arabic" w:cs="Simplified Arabic"/>
          <w:color w:val="222222"/>
          <w:sz w:val="24"/>
          <w:szCs w:val="24"/>
          <w:shd w:val="clear" w:color="auto" w:fill="FFFFFF"/>
          <w:rtl/>
          <w:lang w:bidi="ar-EG"/>
        </w:rPr>
      </w:pPr>
    </w:p>
    <w:p w:rsidR="005726A0" w:rsidRDefault="005726A0" w:rsidP="005726A0">
      <w:pPr>
        <w:bidi/>
        <w:rPr>
          <w:rFonts w:ascii="Simplified Arabic" w:eastAsia="Times New Roman" w:hAnsi="Simplified Arabic" w:cs="Simplified Arabic"/>
          <w:color w:val="222222"/>
          <w:sz w:val="24"/>
          <w:szCs w:val="24"/>
          <w:shd w:val="clear" w:color="auto" w:fill="FFFFFF"/>
          <w:rtl/>
          <w:lang w:bidi="ar-EG"/>
        </w:rPr>
        <w:sectPr w:rsidR="005726A0" w:rsidSect="00C83F8E">
          <w:pgSz w:w="12240" w:h="15840" w:code="1"/>
          <w:pgMar w:top="1440" w:right="1440" w:bottom="1440" w:left="994" w:header="706" w:footer="706" w:gutter="0"/>
          <w:cols w:space="708"/>
          <w:titlePg/>
          <w:docGrid w:linePitch="360"/>
        </w:sectPr>
      </w:pPr>
    </w:p>
    <w:p w:rsidR="005B247F" w:rsidRPr="004C4632" w:rsidRDefault="004C4632" w:rsidP="004C4632">
      <w:pPr>
        <w:shd w:val="clear" w:color="auto" w:fill="FFFFFF"/>
        <w:bidi/>
        <w:spacing w:after="0"/>
        <w:ind w:left="-16"/>
        <w:jc w:val="center"/>
        <w:rPr>
          <w:rFonts w:ascii="Simplified Arabic" w:hAnsi="Simplified Arabic" w:cs="Simplified Arabic"/>
          <w:b/>
          <w:bCs/>
          <w:color w:val="0D0D0D" w:themeColor="text1" w:themeTint="F2"/>
          <w:sz w:val="26"/>
          <w:szCs w:val="26"/>
          <w:rtl/>
          <w:lang w:bidi="ar-EG"/>
        </w:rPr>
      </w:pPr>
      <w:r w:rsidRPr="00622127">
        <w:rPr>
          <w:rFonts w:ascii="Simplified Arabic" w:hAnsi="Simplified Arabic" w:cs="Simplified Arabic" w:hint="cs"/>
          <w:b/>
          <w:bCs/>
          <w:color w:val="0D0D0D" w:themeColor="text1" w:themeTint="F2"/>
          <w:sz w:val="26"/>
          <w:szCs w:val="26"/>
          <w:rtl/>
          <w:lang w:bidi="ar-EG"/>
        </w:rPr>
        <w:lastRenderedPageBreak/>
        <w:t>شكل رقم</w:t>
      </w:r>
      <w:r>
        <w:rPr>
          <w:rFonts w:ascii="Simplified Arabic" w:hAnsi="Simplified Arabic" w:cs="Simplified Arabic"/>
          <w:b/>
          <w:bCs/>
          <w:color w:val="0D0D0D" w:themeColor="text1" w:themeTint="F2"/>
          <w:sz w:val="26"/>
          <w:szCs w:val="26"/>
          <w:lang w:bidi="ar-EG"/>
        </w:rPr>
        <w:t xml:space="preserve"> </w:t>
      </w:r>
      <w:r w:rsidRPr="00622127">
        <w:rPr>
          <w:rFonts w:ascii="Simplified Arabic" w:hAnsi="Simplified Arabic" w:cs="Simplified Arabic" w:hint="cs"/>
          <w:b/>
          <w:bCs/>
          <w:color w:val="0D0D0D" w:themeColor="text1" w:themeTint="F2"/>
          <w:sz w:val="26"/>
          <w:szCs w:val="26"/>
          <w:rtl/>
          <w:lang w:bidi="ar-EG"/>
        </w:rPr>
        <w:t>(</w:t>
      </w:r>
      <w:r>
        <w:rPr>
          <w:rFonts w:ascii="Simplified Arabic" w:hAnsi="Simplified Arabic" w:cs="Simplified Arabic"/>
          <w:b/>
          <w:bCs/>
          <w:color w:val="0D0D0D" w:themeColor="text1" w:themeTint="F2"/>
          <w:sz w:val="26"/>
          <w:szCs w:val="26"/>
          <w:lang w:bidi="ar-EG"/>
        </w:rPr>
        <w:t>9</w:t>
      </w:r>
      <w:r w:rsidRPr="00622127">
        <w:rPr>
          <w:rFonts w:ascii="Simplified Arabic" w:hAnsi="Simplified Arabic" w:cs="Simplified Arabic" w:hint="cs"/>
          <w:b/>
          <w:bCs/>
          <w:color w:val="0D0D0D" w:themeColor="text1" w:themeTint="F2"/>
          <w:sz w:val="26"/>
          <w:szCs w:val="26"/>
          <w:rtl/>
          <w:lang w:bidi="ar-EG"/>
        </w:rPr>
        <w:t>):</w:t>
      </w:r>
      <w:r>
        <w:rPr>
          <w:rFonts w:ascii="Simplified Arabic" w:hAnsi="Simplified Arabic" w:cs="Simplified Arabic"/>
          <w:b/>
          <w:bCs/>
          <w:color w:val="0D0D0D" w:themeColor="text1" w:themeTint="F2"/>
          <w:sz w:val="26"/>
          <w:szCs w:val="26"/>
          <w:lang w:bidi="ar-EG"/>
        </w:rPr>
        <w:t xml:space="preserve"> </w:t>
      </w:r>
      <w:r>
        <w:rPr>
          <w:rFonts w:ascii="Simplified Arabic" w:hAnsi="Simplified Arabic" w:cs="Simplified Arabic" w:hint="cs"/>
          <w:b/>
          <w:bCs/>
          <w:color w:val="0D0D0D" w:themeColor="text1" w:themeTint="F2"/>
          <w:sz w:val="26"/>
          <w:szCs w:val="26"/>
          <w:rtl/>
          <w:lang w:bidi="ar-EG"/>
        </w:rPr>
        <w:t>عدد أجهزة قياس تلوث الهواء بالمحطات</w:t>
      </w:r>
      <w:r w:rsidRPr="00622127">
        <w:rPr>
          <w:rFonts w:ascii="Simplified Arabic" w:hAnsi="Simplified Arabic" w:cs="Simplified Arabic" w:hint="cs"/>
          <w:b/>
          <w:bCs/>
          <w:color w:val="0D0D0D" w:themeColor="text1" w:themeTint="F2"/>
          <w:sz w:val="26"/>
          <w:szCs w:val="26"/>
          <w:rtl/>
          <w:lang w:bidi="ar-EG"/>
        </w:rPr>
        <w:t xml:space="preserve"> وفق السيناريوهات المتوقعة</w:t>
      </w:r>
      <w:r>
        <w:rPr>
          <w:rFonts w:ascii="Simplified Arabic" w:hAnsi="Simplified Arabic" w:cs="Simplified Arabic" w:hint="cs"/>
          <w:b/>
          <w:bCs/>
          <w:color w:val="0D0D0D" w:themeColor="text1" w:themeTint="F2"/>
          <w:sz w:val="26"/>
          <w:szCs w:val="26"/>
          <w:rtl/>
          <w:lang w:bidi="ar-EG"/>
        </w:rPr>
        <w:t xml:space="preserve"> خلال عامى 2019/2020، 2020/2021</w:t>
      </w:r>
    </w:p>
    <w:p w:rsidR="005B247F" w:rsidRDefault="005B247F" w:rsidP="004C4632">
      <w:pPr>
        <w:bidi/>
        <w:spacing w:after="0"/>
        <w:rPr>
          <w:rFonts w:ascii="Simplified Arabic" w:eastAsia="Times New Roman" w:hAnsi="Simplified Arabic" w:cs="Simplified Arabic"/>
          <w:color w:val="222222"/>
          <w:sz w:val="24"/>
          <w:szCs w:val="24"/>
          <w:shd w:val="clear" w:color="auto" w:fill="FFFFFF"/>
          <w:rtl/>
          <w:lang w:bidi="ar-EG"/>
        </w:rPr>
      </w:pPr>
      <w:r>
        <w:rPr>
          <w:noProof/>
        </w:rPr>
        <w:drawing>
          <wp:inline distT="0" distB="0" distL="0" distR="0" wp14:anchorId="10F2499A" wp14:editId="39FE405C">
            <wp:extent cx="8194963" cy="5576455"/>
            <wp:effectExtent l="0" t="0" r="15875" b="2476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5B247F" w:rsidRDefault="004C4632" w:rsidP="004C4632">
      <w:pPr>
        <w:bidi/>
        <w:rPr>
          <w:rFonts w:ascii="Simplified Arabic" w:eastAsia="Times New Roman" w:hAnsi="Simplified Arabic" w:cs="Simplified Arabic"/>
          <w:color w:val="222222"/>
          <w:sz w:val="24"/>
          <w:szCs w:val="24"/>
          <w:shd w:val="clear" w:color="auto" w:fill="FFFFFF"/>
          <w:rtl/>
          <w:lang w:bidi="ar-EG"/>
        </w:rPr>
      </w:pPr>
      <w:r w:rsidRPr="00117AA4">
        <w:rPr>
          <w:rFonts w:ascii="Simplified Arabic" w:hAnsi="Simplified Arabic" w:cs="Simplified Arabic" w:hint="cs"/>
          <w:color w:val="0D0D0D" w:themeColor="text1" w:themeTint="F2"/>
          <w:rtl/>
          <w:lang w:bidi="ar-EG"/>
        </w:rPr>
        <w:t>المصدر: جداول(</w:t>
      </w:r>
      <w:r>
        <w:rPr>
          <w:rFonts w:ascii="Simplified Arabic" w:hAnsi="Simplified Arabic" w:cs="Simplified Arabic" w:hint="cs"/>
          <w:color w:val="0D0D0D" w:themeColor="text1" w:themeTint="F2"/>
          <w:rtl/>
          <w:lang w:bidi="ar-EG"/>
        </w:rPr>
        <w:t>9</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10</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11</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،(12)</w:t>
      </w:r>
    </w:p>
    <w:p w:rsidR="005B247F" w:rsidRDefault="009C278A" w:rsidP="009C278A">
      <w:pPr>
        <w:bidi/>
        <w:spacing w:after="0"/>
        <w:jc w:val="center"/>
        <w:rPr>
          <w:rFonts w:ascii="Simplified Arabic" w:eastAsia="Times New Roman" w:hAnsi="Simplified Arabic" w:cs="Simplified Arabic"/>
          <w:color w:val="222222"/>
          <w:sz w:val="24"/>
          <w:szCs w:val="24"/>
          <w:shd w:val="clear" w:color="auto" w:fill="FFFFFF"/>
          <w:rtl/>
          <w:lang w:bidi="ar-EG"/>
        </w:rPr>
      </w:pPr>
      <w:r w:rsidRPr="00622127">
        <w:rPr>
          <w:rFonts w:ascii="Simplified Arabic" w:hAnsi="Simplified Arabic" w:cs="Simplified Arabic" w:hint="cs"/>
          <w:b/>
          <w:bCs/>
          <w:color w:val="0D0D0D" w:themeColor="text1" w:themeTint="F2"/>
          <w:sz w:val="26"/>
          <w:szCs w:val="26"/>
          <w:rtl/>
          <w:lang w:bidi="ar-EG"/>
        </w:rPr>
        <w:lastRenderedPageBreak/>
        <w:t>شكل رقم</w:t>
      </w:r>
      <w:r>
        <w:rPr>
          <w:rFonts w:ascii="Simplified Arabic" w:hAnsi="Simplified Arabic" w:cs="Simplified Arabic"/>
          <w:b/>
          <w:bCs/>
          <w:color w:val="0D0D0D" w:themeColor="text1" w:themeTint="F2"/>
          <w:sz w:val="26"/>
          <w:szCs w:val="26"/>
          <w:lang w:bidi="ar-EG"/>
        </w:rPr>
        <w:t xml:space="preserve"> </w:t>
      </w:r>
      <w:r w:rsidRPr="00622127">
        <w:rPr>
          <w:rFonts w:ascii="Simplified Arabic" w:hAnsi="Simplified Arabic" w:cs="Simplified Arabic" w:hint="cs"/>
          <w:b/>
          <w:bCs/>
          <w:color w:val="0D0D0D" w:themeColor="text1" w:themeTint="F2"/>
          <w:sz w:val="26"/>
          <w:szCs w:val="26"/>
          <w:rtl/>
          <w:lang w:bidi="ar-EG"/>
        </w:rPr>
        <w:t>(</w:t>
      </w:r>
      <w:r>
        <w:rPr>
          <w:rFonts w:ascii="Simplified Arabic" w:hAnsi="Simplified Arabic" w:cs="Simplified Arabic" w:hint="cs"/>
          <w:b/>
          <w:bCs/>
          <w:color w:val="0D0D0D" w:themeColor="text1" w:themeTint="F2"/>
          <w:sz w:val="26"/>
          <w:szCs w:val="26"/>
          <w:rtl/>
          <w:lang w:bidi="ar-EG"/>
        </w:rPr>
        <w:t>10</w:t>
      </w:r>
      <w:r w:rsidRPr="00622127">
        <w:rPr>
          <w:rFonts w:ascii="Simplified Arabic" w:hAnsi="Simplified Arabic" w:cs="Simplified Arabic" w:hint="cs"/>
          <w:b/>
          <w:bCs/>
          <w:color w:val="0D0D0D" w:themeColor="text1" w:themeTint="F2"/>
          <w:sz w:val="26"/>
          <w:szCs w:val="26"/>
          <w:rtl/>
          <w:lang w:bidi="ar-EG"/>
        </w:rPr>
        <w:t>):</w:t>
      </w:r>
      <w:r>
        <w:rPr>
          <w:rFonts w:ascii="Simplified Arabic" w:hAnsi="Simplified Arabic" w:cs="Simplified Arabic"/>
          <w:b/>
          <w:bCs/>
          <w:color w:val="0D0D0D" w:themeColor="text1" w:themeTint="F2"/>
          <w:sz w:val="26"/>
          <w:szCs w:val="26"/>
          <w:lang w:bidi="ar-EG"/>
        </w:rPr>
        <w:t xml:space="preserve"> </w:t>
      </w:r>
      <w:r>
        <w:rPr>
          <w:rFonts w:ascii="Simplified Arabic" w:hAnsi="Simplified Arabic" w:cs="Simplified Arabic" w:hint="cs"/>
          <w:b/>
          <w:bCs/>
          <w:color w:val="0D0D0D" w:themeColor="text1" w:themeTint="F2"/>
          <w:sz w:val="26"/>
          <w:szCs w:val="26"/>
          <w:rtl/>
          <w:lang w:bidi="ar-EG"/>
        </w:rPr>
        <w:t>عدد مراكز التنبؤات</w:t>
      </w:r>
      <w:r w:rsidRPr="00622127">
        <w:rPr>
          <w:rFonts w:ascii="Simplified Arabic" w:hAnsi="Simplified Arabic" w:cs="Simplified Arabic" w:hint="cs"/>
          <w:b/>
          <w:bCs/>
          <w:color w:val="0D0D0D" w:themeColor="text1" w:themeTint="F2"/>
          <w:sz w:val="26"/>
          <w:szCs w:val="26"/>
          <w:rtl/>
          <w:lang w:bidi="ar-EG"/>
        </w:rPr>
        <w:t xml:space="preserve"> وفق السيناريوهات المتوقعة</w:t>
      </w:r>
      <w:r>
        <w:rPr>
          <w:rFonts w:ascii="Simplified Arabic" w:hAnsi="Simplified Arabic" w:cs="Simplified Arabic" w:hint="cs"/>
          <w:b/>
          <w:bCs/>
          <w:color w:val="0D0D0D" w:themeColor="text1" w:themeTint="F2"/>
          <w:sz w:val="26"/>
          <w:szCs w:val="26"/>
          <w:rtl/>
          <w:lang w:bidi="ar-EG"/>
        </w:rPr>
        <w:t xml:space="preserve"> خلال عامى 2019/2020، 2020/2021</w:t>
      </w:r>
    </w:p>
    <w:p w:rsidR="00B630A2" w:rsidRDefault="005B247F" w:rsidP="009C278A">
      <w:pPr>
        <w:bidi/>
        <w:spacing w:after="0"/>
        <w:rPr>
          <w:rFonts w:ascii="Simplified Arabic" w:eastAsia="Times New Roman" w:hAnsi="Simplified Arabic" w:cs="Simplified Arabic"/>
          <w:color w:val="222222"/>
          <w:sz w:val="24"/>
          <w:szCs w:val="24"/>
          <w:shd w:val="clear" w:color="auto" w:fill="FFFFFF"/>
          <w:rtl/>
          <w:lang w:bidi="ar-EG"/>
        </w:rPr>
      </w:pPr>
      <w:r>
        <w:rPr>
          <w:noProof/>
        </w:rPr>
        <w:drawing>
          <wp:inline distT="0" distB="0" distL="0" distR="0" wp14:anchorId="2062D6EA" wp14:editId="0ADB8735">
            <wp:extent cx="8188036" cy="5604164"/>
            <wp:effectExtent l="0" t="0" r="22860" b="1587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B630A2" w:rsidRDefault="009C278A" w:rsidP="00B630A2">
      <w:pPr>
        <w:bidi/>
        <w:rPr>
          <w:rFonts w:ascii="Simplified Arabic" w:hAnsi="Simplified Arabic" w:cs="Simplified Arabic"/>
          <w:color w:val="0D0D0D" w:themeColor="text1" w:themeTint="F2"/>
          <w:rtl/>
          <w:lang w:bidi="ar-EG"/>
        </w:rPr>
      </w:pPr>
      <w:r w:rsidRPr="00117AA4">
        <w:rPr>
          <w:rFonts w:ascii="Simplified Arabic" w:hAnsi="Simplified Arabic" w:cs="Simplified Arabic" w:hint="cs"/>
          <w:color w:val="0D0D0D" w:themeColor="text1" w:themeTint="F2"/>
          <w:rtl/>
          <w:lang w:bidi="ar-EG"/>
        </w:rPr>
        <w:t>المصدر: جداول(</w:t>
      </w:r>
      <w:r>
        <w:rPr>
          <w:rFonts w:ascii="Simplified Arabic" w:hAnsi="Simplified Arabic" w:cs="Simplified Arabic" w:hint="cs"/>
          <w:color w:val="0D0D0D" w:themeColor="text1" w:themeTint="F2"/>
          <w:rtl/>
          <w:lang w:bidi="ar-EG"/>
        </w:rPr>
        <w:t>9</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10</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11</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،(12)</w:t>
      </w:r>
    </w:p>
    <w:p w:rsidR="009C278A" w:rsidRDefault="009C278A" w:rsidP="009C278A">
      <w:pPr>
        <w:bidi/>
        <w:spacing w:after="0"/>
        <w:jc w:val="center"/>
        <w:rPr>
          <w:rFonts w:ascii="Simplified Arabic" w:eastAsia="Times New Roman" w:hAnsi="Simplified Arabic" w:cs="Simplified Arabic"/>
          <w:color w:val="222222"/>
          <w:sz w:val="24"/>
          <w:szCs w:val="24"/>
          <w:shd w:val="clear" w:color="auto" w:fill="FFFFFF"/>
          <w:rtl/>
          <w:lang w:bidi="ar-EG"/>
        </w:rPr>
      </w:pPr>
      <w:r w:rsidRPr="00622127">
        <w:rPr>
          <w:rFonts w:ascii="Simplified Arabic" w:hAnsi="Simplified Arabic" w:cs="Simplified Arabic" w:hint="cs"/>
          <w:b/>
          <w:bCs/>
          <w:color w:val="0D0D0D" w:themeColor="text1" w:themeTint="F2"/>
          <w:sz w:val="26"/>
          <w:szCs w:val="26"/>
          <w:rtl/>
          <w:lang w:bidi="ar-EG"/>
        </w:rPr>
        <w:lastRenderedPageBreak/>
        <w:t>شكل رقم</w:t>
      </w:r>
      <w:r>
        <w:rPr>
          <w:rFonts w:ascii="Simplified Arabic" w:hAnsi="Simplified Arabic" w:cs="Simplified Arabic"/>
          <w:b/>
          <w:bCs/>
          <w:color w:val="0D0D0D" w:themeColor="text1" w:themeTint="F2"/>
          <w:sz w:val="26"/>
          <w:szCs w:val="26"/>
          <w:lang w:bidi="ar-EG"/>
        </w:rPr>
        <w:t xml:space="preserve"> </w:t>
      </w:r>
      <w:r w:rsidRPr="00622127">
        <w:rPr>
          <w:rFonts w:ascii="Simplified Arabic" w:hAnsi="Simplified Arabic" w:cs="Simplified Arabic" w:hint="cs"/>
          <w:b/>
          <w:bCs/>
          <w:color w:val="0D0D0D" w:themeColor="text1" w:themeTint="F2"/>
          <w:sz w:val="26"/>
          <w:szCs w:val="26"/>
          <w:rtl/>
          <w:lang w:bidi="ar-EG"/>
        </w:rPr>
        <w:t>(</w:t>
      </w:r>
      <w:r>
        <w:rPr>
          <w:rFonts w:ascii="Simplified Arabic" w:hAnsi="Simplified Arabic" w:cs="Simplified Arabic" w:hint="cs"/>
          <w:b/>
          <w:bCs/>
          <w:color w:val="0D0D0D" w:themeColor="text1" w:themeTint="F2"/>
          <w:sz w:val="26"/>
          <w:szCs w:val="26"/>
          <w:rtl/>
          <w:lang w:bidi="ar-EG"/>
        </w:rPr>
        <w:t>11</w:t>
      </w:r>
      <w:r w:rsidRPr="00622127">
        <w:rPr>
          <w:rFonts w:ascii="Simplified Arabic" w:hAnsi="Simplified Arabic" w:cs="Simplified Arabic" w:hint="cs"/>
          <w:b/>
          <w:bCs/>
          <w:color w:val="0D0D0D" w:themeColor="text1" w:themeTint="F2"/>
          <w:sz w:val="26"/>
          <w:szCs w:val="26"/>
          <w:rtl/>
          <w:lang w:bidi="ar-EG"/>
        </w:rPr>
        <w:t>):</w:t>
      </w:r>
      <w:r>
        <w:rPr>
          <w:rFonts w:ascii="Simplified Arabic" w:hAnsi="Simplified Arabic" w:cs="Simplified Arabic"/>
          <w:b/>
          <w:bCs/>
          <w:color w:val="0D0D0D" w:themeColor="text1" w:themeTint="F2"/>
          <w:sz w:val="26"/>
          <w:szCs w:val="26"/>
          <w:lang w:bidi="ar-EG"/>
        </w:rPr>
        <w:t xml:space="preserve"> </w:t>
      </w:r>
      <w:r>
        <w:rPr>
          <w:rFonts w:ascii="Simplified Arabic" w:hAnsi="Simplified Arabic" w:cs="Simplified Arabic" w:hint="cs"/>
          <w:b/>
          <w:bCs/>
          <w:color w:val="0D0D0D" w:themeColor="text1" w:themeTint="F2"/>
          <w:sz w:val="26"/>
          <w:szCs w:val="26"/>
          <w:rtl/>
          <w:lang w:bidi="ar-EG"/>
        </w:rPr>
        <w:t>عدد محطات الأرصاد</w:t>
      </w:r>
      <w:r w:rsidRPr="00622127">
        <w:rPr>
          <w:rFonts w:ascii="Simplified Arabic" w:hAnsi="Simplified Arabic" w:cs="Simplified Arabic" w:hint="cs"/>
          <w:b/>
          <w:bCs/>
          <w:color w:val="0D0D0D" w:themeColor="text1" w:themeTint="F2"/>
          <w:sz w:val="26"/>
          <w:szCs w:val="26"/>
          <w:rtl/>
          <w:lang w:bidi="ar-EG"/>
        </w:rPr>
        <w:t xml:space="preserve"> وفق السيناريوهات المتوقعة</w:t>
      </w:r>
      <w:r>
        <w:rPr>
          <w:rFonts w:ascii="Simplified Arabic" w:hAnsi="Simplified Arabic" w:cs="Simplified Arabic" w:hint="cs"/>
          <w:b/>
          <w:bCs/>
          <w:color w:val="0D0D0D" w:themeColor="text1" w:themeTint="F2"/>
          <w:sz w:val="26"/>
          <w:szCs w:val="26"/>
          <w:rtl/>
          <w:lang w:bidi="ar-EG"/>
        </w:rPr>
        <w:t xml:space="preserve"> خلال عامى 2019/2020، 2020/2021</w:t>
      </w:r>
    </w:p>
    <w:p w:rsidR="00B630A2" w:rsidRDefault="00B630A2" w:rsidP="009C278A">
      <w:pPr>
        <w:bidi/>
        <w:spacing w:after="0"/>
        <w:rPr>
          <w:rFonts w:ascii="Simplified Arabic" w:eastAsia="Times New Roman" w:hAnsi="Simplified Arabic" w:cs="Simplified Arabic"/>
          <w:color w:val="222222"/>
          <w:sz w:val="24"/>
          <w:szCs w:val="24"/>
          <w:shd w:val="clear" w:color="auto" w:fill="FFFFFF"/>
          <w:rtl/>
          <w:lang w:bidi="ar-EG"/>
        </w:rPr>
      </w:pPr>
      <w:r>
        <w:rPr>
          <w:noProof/>
        </w:rPr>
        <w:drawing>
          <wp:inline distT="0" distB="0" distL="0" distR="0" wp14:anchorId="34F13534" wp14:editId="2492D7A5">
            <wp:extent cx="8214360" cy="5615940"/>
            <wp:effectExtent l="0" t="0" r="15240" b="2286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C278A" w:rsidRDefault="009C278A" w:rsidP="009C278A">
      <w:pPr>
        <w:bidi/>
        <w:rPr>
          <w:rFonts w:ascii="Simplified Arabic" w:hAnsi="Simplified Arabic" w:cs="Simplified Arabic"/>
          <w:color w:val="0D0D0D" w:themeColor="text1" w:themeTint="F2"/>
          <w:rtl/>
          <w:lang w:bidi="ar-EG"/>
        </w:rPr>
      </w:pPr>
      <w:r w:rsidRPr="00117AA4">
        <w:rPr>
          <w:rFonts w:ascii="Simplified Arabic" w:hAnsi="Simplified Arabic" w:cs="Simplified Arabic" w:hint="cs"/>
          <w:color w:val="0D0D0D" w:themeColor="text1" w:themeTint="F2"/>
          <w:rtl/>
          <w:lang w:bidi="ar-EG"/>
        </w:rPr>
        <w:t>المصدر: جداول(</w:t>
      </w:r>
      <w:r>
        <w:rPr>
          <w:rFonts w:ascii="Simplified Arabic" w:hAnsi="Simplified Arabic" w:cs="Simplified Arabic" w:hint="cs"/>
          <w:color w:val="0D0D0D" w:themeColor="text1" w:themeTint="F2"/>
          <w:rtl/>
          <w:lang w:bidi="ar-EG"/>
        </w:rPr>
        <w:t>9</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10</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11</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،(12)</w:t>
      </w:r>
    </w:p>
    <w:p w:rsidR="00AD37F2" w:rsidRDefault="00AD37F2" w:rsidP="00AD37F2">
      <w:pPr>
        <w:bidi/>
        <w:spacing w:after="0"/>
        <w:jc w:val="center"/>
        <w:rPr>
          <w:rFonts w:ascii="Simplified Arabic" w:eastAsia="Times New Roman" w:hAnsi="Simplified Arabic" w:cs="Simplified Arabic"/>
          <w:color w:val="222222"/>
          <w:sz w:val="24"/>
          <w:szCs w:val="24"/>
          <w:shd w:val="clear" w:color="auto" w:fill="FFFFFF"/>
          <w:rtl/>
          <w:lang w:bidi="ar-EG"/>
        </w:rPr>
      </w:pPr>
      <w:r w:rsidRPr="00622127">
        <w:rPr>
          <w:rFonts w:ascii="Simplified Arabic" w:hAnsi="Simplified Arabic" w:cs="Simplified Arabic" w:hint="cs"/>
          <w:b/>
          <w:bCs/>
          <w:color w:val="0D0D0D" w:themeColor="text1" w:themeTint="F2"/>
          <w:sz w:val="26"/>
          <w:szCs w:val="26"/>
          <w:rtl/>
          <w:lang w:bidi="ar-EG"/>
        </w:rPr>
        <w:lastRenderedPageBreak/>
        <w:t>شكل رقم</w:t>
      </w:r>
      <w:r>
        <w:rPr>
          <w:rFonts w:ascii="Simplified Arabic" w:hAnsi="Simplified Arabic" w:cs="Simplified Arabic"/>
          <w:b/>
          <w:bCs/>
          <w:color w:val="0D0D0D" w:themeColor="text1" w:themeTint="F2"/>
          <w:sz w:val="26"/>
          <w:szCs w:val="26"/>
          <w:lang w:bidi="ar-EG"/>
        </w:rPr>
        <w:t xml:space="preserve"> </w:t>
      </w:r>
      <w:r w:rsidRPr="00622127">
        <w:rPr>
          <w:rFonts w:ascii="Simplified Arabic" w:hAnsi="Simplified Arabic" w:cs="Simplified Arabic" w:hint="cs"/>
          <w:b/>
          <w:bCs/>
          <w:color w:val="0D0D0D" w:themeColor="text1" w:themeTint="F2"/>
          <w:sz w:val="26"/>
          <w:szCs w:val="26"/>
          <w:rtl/>
          <w:lang w:bidi="ar-EG"/>
        </w:rPr>
        <w:t>(</w:t>
      </w:r>
      <w:r>
        <w:rPr>
          <w:rFonts w:ascii="Simplified Arabic" w:hAnsi="Simplified Arabic" w:cs="Simplified Arabic" w:hint="cs"/>
          <w:b/>
          <w:bCs/>
          <w:color w:val="0D0D0D" w:themeColor="text1" w:themeTint="F2"/>
          <w:sz w:val="26"/>
          <w:szCs w:val="26"/>
          <w:rtl/>
          <w:lang w:bidi="ar-EG"/>
        </w:rPr>
        <w:t>12</w:t>
      </w:r>
      <w:r w:rsidRPr="00622127">
        <w:rPr>
          <w:rFonts w:ascii="Simplified Arabic" w:hAnsi="Simplified Arabic" w:cs="Simplified Arabic" w:hint="cs"/>
          <w:b/>
          <w:bCs/>
          <w:color w:val="0D0D0D" w:themeColor="text1" w:themeTint="F2"/>
          <w:sz w:val="26"/>
          <w:szCs w:val="26"/>
          <w:rtl/>
          <w:lang w:bidi="ar-EG"/>
        </w:rPr>
        <w:t>):</w:t>
      </w:r>
      <w:r>
        <w:rPr>
          <w:rFonts w:ascii="Simplified Arabic" w:hAnsi="Simplified Arabic" w:cs="Simplified Arabic"/>
          <w:b/>
          <w:bCs/>
          <w:color w:val="0D0D0D" w:themeColor="text1" w:themeTint="F2"/>
          <w:sz w:val="26"/>
          <w:szCs w:val="26"/>
          <w:lang w:bidi="ar-EG"/>
        </w:rPr>
        <w:t xml:space="preserve"> </w:t>
      </w:r>
      <w:r>
        <w:rPr>
          <w:rFonts w:ascii="Simplified Arabic" w:hAnsi="Simplified Arabic" w:cs="Simplified Arabic" w:hint="cs"/>
          <w:b/>
          <w:bCs/>
          <w:color w:val="0D0D0D" w:themeColor="text1" w:themeTint="F2"/>
          <w:sz w:val="26"/>
          <w:szCs w:val="26"/>
          <w:rtl/>
          <w:lang w:bidi="ar-EG"/>
        </w:rPr>
        <w:t xml:space="preserve">عدد </w:t>
      </w:r>
      <w:r w:rsidR="007B2991">
        <w:rPr>
          <w:rFonts w:ascii="Simplified Arabic" w:hAnsi="Simplified Arabic" w:cs="Simplified Arabic" w:hint="cs"/>
          <w:b/>
          <w:bCs/>
          <w:color w:val="0D0D0D" w:themeColor="text1" w:themeTint="F2"/>
          <w:sz w:val="26"/>
          <w:szCs w:val="26"/>
          <w:rtl/>
          <w:lang w:bidi="ar-EG"/>
        </w:rPr>
        <w:t>رادارات</w:t>
      </w:r>
      <w:r>
        <w:rPr>
          <w:rFonts w:ascii="Simplified Arabic" w:hAnsi="Simplified Arabic" w:cs="Simplified Arabic" w:hint="cs"/>
          <w:b/>
          <w:bCs/>
          <w:color w:val="0D0D0D" w:themeColor="text1" w:themeTint="F2"/>
          <w:sz w:val="26"/>
          <w:szCs w:val="26"/>
          <w:rtl/>
          <w:lang w:bidi="ar-EG"/>
        </w:rPr>
        <w:t xml:space="preserve"> الأرصاد</w:t>
      </w:r>
      <w:r w:rsidRPr="00622127">
        <w:rPr>
          <w:rFonts w:ascii="Simplified Arabic" w:hAnsi="Simplified Arabic" w:cs="Simplified Arabic" w:hint="cs"/>
          <w:b/>
          <w:bCs/>
          <w:color w:val="0D0D0D" w:themeColor="text1" w:themeTint="F2"/>
          <w:sz w:val="26"/>
          <w:szCs w:val="26"/>
          <w:rtl/>
          <w:lang w:bidi="ar-EG"/>
        </w:rPr>
        <w:t xml:space="preserve"> وفق السيناريوهات المتوقعة</w:t>
      </w:r>
      <w:r>
        <w:rPr>
          <w:rFonts w:ascii="Simplified Arabic" w:hAnsi="Simplified Arabic" w:cs="Simplified Arabic" w:hint="cs"/>
          <w:b/>
          <w:bCs/>
          <w:color w:val="0D0D0D" w:themeColor="text1" w:themeTint="F2"/>
          <w:sz w:val="26"/>
          <w:szCs w:val="26"/>
          <w:rtl/>
          <w:lang w:bidi="ar-EG"/>
        </w:rPr>
        <w:t xml:space="preserve"> خلال عامى 2019/2020، 2020/2021</w:t>
      </w:r>
    </w:p>
    <w:p w:rsidR="00B630A2" w:rsidRDefault="00B630A2" w:rsidP="00AD37F2">
      <w:pPr>
        <w:bidi/>
        <w:spacing w:after="0"/>
        <w:rPr>
          <w:rFonts w:ascii="Simplified Arabic" w:eastAsia="Times New Roman" w:hAnsi="Simplified Arabic" w:cs="Simplified Arabic"/>
          <w:color w:val="222222"/>
          <w:sz w:val="24"/>
          <w:szCs w:val="24"/>
          <w:shd w:val="clear" w:color="auto" w:fill="FFFFFF"/>
          <w:rtl/>
          <w:lang w:bidi="ar-EG"/>
        </w:rPr>
      </w:pPr>
      <w:r>
        <w:rPr>
          <w:noProof/>
        </w:rPr>
        <w:drawing>
          <wp:inline distT="0" distB="0" distL="0" distR="0" wp14:anchorId="17C07782" wp14:editId="4DB57A56">
            <wp:extent cx="8221980" cy="5615940"/>
            <wp:effectExtent l="0" t="0" r="26670" b="2286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AD37F2" w:rsidRDefault="00AD37F2" w:rsidP="00AD37F2">
      <w:pPr>
        <w:bidi/>
        <w:rPr>
          <w:rFonts w:ascii="Simplified Arabic" w:hAnsi="Simplified Arabic" w:cs="Simplified Arabic"/>
          <w:color w:val="0D0D0D" w:themeColor="text1" w:themeTint="F2"/>
          <w:rtl/>
          <w:lang w:bidi="ar-EG"/>
        </w:rPr>
      </w:pPr>
      <w:r w:rsidRPr="00117AA4">
        <w:rPr>
          <w:rFonts w:ascii="Simplified Arabic" w:hAnsi="Simplified Arabic" w:cs="Simplified Arabic" w:hint="cs"/>
          <w:color w:val="0D0D0D" w:themeColor="text1" w:themeTint="F2"/>
          <w:rtl/>
          <w:lang w:bidi="ar-EG"/>
        </w:rPr>
        <w:t>المصدر: جداول(</w:t>
      </w:r>
      <w:r>
        <w:rPr>
          <w:rFonts w:ascii="Simplified Arabic" w:hAnsi="Simplified Arabic" w:cs="Simplified Arabic" w:hint="cs"/>
          <w:color w:val="0D0D0D" w:themeColor="text1" w:themeTint="F2"/>
          <w:rtl/>
          <w:lang w:bidi="ar-EG"/>
        </w:rPr>
        <w:t>9</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10</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11</w:t>
      </w:r>
      <w:r w:rsidRPr="00117AA4">
        <w:rPr>
          <w:rFonts w:ascii="Simplified Arabic" w:hAnsi="Simplified Arabic" w:cs="Simplified Arabic" w:hint="cs"/>
          <w:color w:val="0D0D0D" w:themeColor="text1" w:themeTint="F2"/>
          <w:rtl/>
          <w:lang w:bidi="ar-EG"/>
        </w:rPr>
        <w:t>)</w:t>
      </w:r>
      <w:r>
        <w:rPr>
          <w:rFonts w:ascii="Simplified Arabic" w:hAnsi="Simplified Arabic" w:cs="Simplified Arabic" w:hint="cs"/>
          <w:color w:val="0D0D0D" w:themeColor="text1" w:themeTint="F2"/>
          <w:rtl/>
          <w:lang w:bidi="ar-EG"/>
        </w:rPr>
        <w:t>،(12)</w:t>
      </w:r>
    </w:p>
    <w:p w:rsidR="006852EE" w:rsidRDefault="006852EE" w:rsidP="006852EE">
      <w:pPr>
        <w:bidi/>
        <w:spacing w:after="0"/>
        <w:jc w:val="center"/>
        <w:rPr>
          <w:rFonts w:ascii="Simplified Arabic" w:eastAsia="Times New Roman" w:hAnsi="Simplified Arabic" w:cs="Simplified Arabic"/>
          <w:color w:val="222222"/>
          <w:sz w:val="24"/>
          <w:szCs w:val="24"/>
          <w:shd w:val="clear" w:color="auto" w:fill="FFFFFF"/>
          <w:rtl/>
          <w:lang w:bidi="ar-EG"/>
        </w:rPr>
      </w:pPr>
      <w:r w:rsidRPr="00622127">
        <w:rPr>
          <w:rFonts w:ascii="Simplified Arabic" w:hAnsi="Simplified Arabic" w:cs="Simplified Arabic" w:hint="cs"/>
          <w:b/>
          <w:bCs/>
          <w:color w:val="0D0D0D" w:themeColor="text1" w:themeTint="F2"/>
          <w:sz w:val="26"/>
          <w:szCs w:val="26"/>
          <w:rtl/>
          <w:lang w:bidi="ar-EG"/>
        </w:rPr>
        <w:lastRenderedPageBreak/>
        <w:t>شكل رقم</w:t>
      </w:r>
      <w:r>
        <w:rPr>
          <w:rFonts w:ascii="Simplified Arabic" w:hAnsi="Simplified Arabic" w:cs="Simplified Arabic"/>
          <w:b/>
          <w:bCs/>
          <w:color w:val="0D0D0D" w:themeColor="text1" w:themeTint="F2"/>
          <w:sz w:val="26"/>
          <w:szCs w:val="26"/>
          <w:lang w:bidi="ar-EG"/>
        </w:rPr>
        <w:t xml:space="preserve"> </w:t>
      </w:r>
      <w:r w:rsidRPr="00622127">
        <w:rPr>
          <w:rFonts w:ascii="Simplified Arabic" w:hAnsi="Simplified Arabic" w:cs="Simplified Arabic" w:hint="cs"/>
          <w:b/>
          <w:bCs/>
          <w:color w:val="0D0D0D" w:themeColor="text1" w:themeTint="F2"/>
          <w:sz w:val="26"/>
          <w:szCs w:val="26"/>
          <w:rtl/>
          <w:lang w:bidi="ar-EG"/>
        </w:rPr>
        <w:t>(</w:t>
      </w:r>
      <w:r>
        <w:rPr>
          <w:rFonts w:ascii="Simplified Arabic" w:hAnsi="Simplified Arabic" w:cs="Simplified Arabic" w:hint="cs"/>
          <w:b/>
          <w:bCs/>
          <w:color w:val="0D0D0D" w:themeColor="text1" w:themeTint="F2"/>
          <w:sz w:val="26"/>
          <w:szCs w:val="26"/>
          <w:rtl/>
          <w:lang w:bidi="ar-EG"/>
        </w:rPr>
        <w:t>13</w:t>
      </w:r>
      <w:r w:rsidRPr="00622127">
        <w:rPr>
          <w:rFonts w:ascii="Simplified Arabic" w:hAnsi="Simplified Arabic" w:cs="Simplified Arabic" w:hint="cs"/>
          <w:b/>
          <w:bCs/>
          <w:color w:val="0D0D0D" w:themeColor="text1" w:themeTint="F2"/>
          <w:sz w:val="26"/>
          <w:szCs w:val="26"/>
          <w:rtl/>
          <w:lang w:bidi="ar-EG"/>
        </w:rPr>
        <w:t>):</w:t>
      </w:r>
      <w:r>
        <w:rPr>
          <w:rFonts w:ascii="Simplified Arabic" w:hAnsi="Simplified Arabic" w:cs="Simplified Arabic"/>
          <w:b/>
          <w:bCs/>
          <w:color w:val="0D0D0D" w:themeColor="text1" w:themeTint="F2"/>
          <w:sz w:val="26"/>
          <w:szCs w:val="26"/>
          <w:lang w:bidi="ar-EG"/>
        </w:rPr>
        <w:t xml:space="preserve"> </w:t>
      </w:r>
      <w:r>
        <w:rPr>
          <w:rFonts w:ascii="Simplified Arabic" w:hAnsi="Simplified Arabic" w:cs="Simplified Arabic" w:hint="cs"/>
          <w:b/>
          <w:bCs/>
          <w:color w:val="0D0D0D" w:themeColor="text1" w:themeTint="F2"/>
          <w:sz w:val="26"/>
          <w:szCs w:val="26"/>
          <w:rtl/>
          <w:lang w:bidi="ar-EG"/>
        </w:rPr>
        <w:t>عدد ردارات الملاحة الجوية</w:t>
      </w:r>
      <w:r w:rsidRPr="00622127">
        <w:rPr>
          <w:rFonts w:ascii="Simplified Arabic" w:hAnsi="Simplified Arabic" w:cs="Simplified Arabic" w:hint="cs"/>
          <w:b/>
          <w:bCs/>
          <w:color w:val="0D0D0D" w:themeColor="text1" w:themeTint="F2"/>
          <w:sz w:val="26"/>
          <w:szCs w:val="26"/>
          <w:rtl/>
          <w:lang w:bidi="ar-EG"/>
        </w:rPr>
        <w:t xml:space="preserve"> وفق السيناريوهات المتوقعة</w:t>
      </w:r>
      <w:r>
        <w:rPr>
          <w:rFonts w:ascii="Simplified Arabic" w:hAnsi="Simplified Arabic" w:cs="Simplified Arabic" w:hint="cs"/>
          <w:b/>
          <w:bCs/>
          <w:color w:val="0D0D0D" w:themeColor="text1" w:themeTint="F2"/>
          <w:sz w:val="26"/>
          <w:szCs w:val="26"/>
          <w:rtl/>
          <w:lang w:bidi="ar-EG"/>
        </w:rPr>
        <w:t xml:space="preserve"> خلال عامى 2019/2020، 2020/2021</w:t>
      </w:r>
    </w:p>
    <w:p w:rsidR="005726A0" w:rsidRPr="006852EE" w:rsidRDefault="00B630A2" w:rsidP="006852EE">
      <w:pPr>
        <w:bidi/>
        <w:rPr>
          <w:rFonts w:ascii="Simplified Arabic" w:hAnsi="Simplified Arabic" w:cs="Simplified Arabic"/>
          <w:color w:val="0D0D0D" w:themeColor="text1" w:themeTint="F2"/>
          <w:rtl/>
          <w:lang w:bidi="ar-EG"/>
        </w:rPr>
      </w:pPr>
      <w:r>
        <w:rPr>
          <w:noProof/>
        </w:rPr>
        <w:drawing>
          <wp:inline distT="0" distB="0" distL="0" distR="0" wp14:anchorId="4C610210" wp14:editId="40990DE2">
            <wp:extent cx="8221980" cy="5593080"/>
            <wp:effectExtent l="0" t="0" r="26670" b="2667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6852EE" w:rsidRPr="006852EE">
        <w:rPr>
          <w:rFonts w:ascii="Simplified Arabic" w:hAnsi="Simplified Arabic" w:cs="Simplified Arabic" w:hint="cs"/>
          <w:color w:val="0D0D0D" w:themeColor="text1" w:themeTint="F2"/>
          <w:rtl/>
          <w:lang w:bidi="ar-EG"/>
        </w:rPr>
        <w:t xml:space="preserve"> </w:t>
      </w:r>
      <w:r w:rsidR="006852EE" w:rsidRPr="00117AA4">
        <w:rPr>
          <w:rFonts w:ascii="Simplified Arabic" w:hAnsi="Simplified Arabic" w:cs="Simplified Arabic" w:hint="cs"/>
          <w:color w:val="0D0D0D" w:themeColor="text1" w:themeTint="F2"/>
          <w:rtl/>
          <w:lang w:bidi="ar-EG"/>
        </w:rPr>
        <w:t>المصدر: جداول(</w:t>
      </w:r>
      <w:r w:rsidR="006852EE">
        <w:rPr>
          <w:rFonts w:ascii="Simplified Arabic" w:hAnsi="Simplified Arabic" w:cs="Simplified Arabic" w:hint="cs"/>
          <w:color w:val="0D0D0D" w:themeColor="text1" w:themeTint="F2"/>
          <w:rtl/>
          <w:lang w:bidi="ar-EG"/>
        </w:rPr>
        <w:t>9</w:t>
      </w:r>
      <w:r w:rsidR="006852EE" w:rsidRPr="00117AA4">
        <w:rPr>
          <w:rFonts w:ascii="Simplified Arabic" w:hAnsi="Simplified Arabic" w:cs="Simplified Arabic" w:hint="cs"/>
          <w:color w:val="0D0D0D" w:themeColor="text1" w:themeTint="F2"/>
          <w:rtl/>
          <w:lang w:bidi="ar-EG"/>
        </w:rPr>
        <w:t>)،(</w:t>
      </w:r>
      <w:r w:rsidR="006852EE">
        <w:rPr>
          <w:rFonts w:ascii="Simplified Arabic" w:hAnsi="Simplified Arabic" w:cs="Simplified Arabic" w:hint="cs"/>
          <w:color w:val="0D0D0D" w:themeColor="text1" w:themeTint="F2"/>
          <w:rtl/>
          <w:lang w:bidi="ar-EG"/>
        </w:rPr>
        <w:t>10</w:t>
      </w:r>
      <w:r w:rsidR="006852EE" w:rsidRPr="00117AA4">
        <w:rPr>
          <w:rFonts w:ascii="Simplified Arabic" w:hAnsi="Simplified Arabic" w:cs="Simplified Arabic" w:hint="cs"/>
          <w:color w:val="0D0D0D" w:themeColor="text1" w:themeTint="F2"/>
          <w:rtl/>
          <w:lang w:bidi="ar-EG"/>
        </w:rPr>
        <w:t>)،(</w:t>
      </w:r>
      <w:r w:rsidR="006852EE">
        <w:rPr>
          <w:rFonts w:ascii="Simplified Arabic" w:hAnsi="Simplified Arabic" w:cs="Simplified Arabic" w:hint="cs"/>
          <w:color w:val="0D0D0D" w:themeColor="text1" w:themeTint="F2"/>
          <w:rtl/>
          <w:lang w:bidi="ar-EG"/>
        </w:rPr>
        <w:t>11</w:t>
      </w:r>
      <w:r w:rsidR="006852EE" w:rsidRPr="00117AA4">
        <w:rPr>
          <w:rFonts w:ascii="Simplified Arabic" w:hAnsi="Simplified Arabic" w:cs="Simplified Arabic" w:hint="cs"/>
          <w:color w:val="0D0D0D" w:themeColor="text1" w:themeTint="F2"/>
          <w:rtl/>
          <w:lang w:bidi="ar-EG"/>
        </w:rPr>
        <w:t>)</w:t>
      </w:r>
      <w:r w:rsidR="006852EE">
        <w:rPr>
          <w:rFonts w:ascii="Simplified Arabic" w:hAnsi="Simplified Arabic" w:cs="Simplified Arabic" w:hint="cs"/>
          <w:color w:val="0D0D0D" w:themeColor="text1" w:themeTint="F2"/>
          <w:rtl/>
          <w:lang w:bidi="ar-EG"/>
        </w:rPr>
        <w:t>،(12)</w:t>
      </w:r>
    </w:p>
    <w:p w:rsidR="005726A0" w:rsidRDefault="005726A0" w:rsidP="005726A0">
      <w:pPr>
        <w:bidi/>
        <w:spacing w:after="0"/>
        <w:jc w:val="both"/>
        <w:rPr>
          <w:rFonts w:ascii="Simplified Arabic" w:eastAsia="Times New Roman" w:hAnsi="Simplified Arabic" w:cs="Simplified Arabic"/>
          <w:color w:val="222222"/>
          <w:sz w:val="24"/>
          <w:szCs w:val="24"/>
          <w:shd w:val="clear" w:color="auto" w:fill="FFFFFF"/>
          <w:rtl/>
          <w:lang w:bidi="ar-EG"/>
        </w:rPr>
        <w:sectPr w:rsidR="005726A0" w:rsidSect="005726A0">
          <w:pgSz w:w="15840" w:h="12240" w:orient="landscape" w:code="1"/>
          <w:pgMar w:top="994" w:right="1440" w:bottom="1440" w:left="1440" w:header="706" w:footer="706" w:gutter="0"/>
          <w:cols w:space="708"/>
          <w:titlePg/>
          <w:docGrid w:linePitch="360"/>
        </w:sectPr>
      </w:pPr>
    </w:p>
    <w:p w:rsidR="00477E43" w:rsidRPr="00147E4E" w:rsidRDefault="00D02C10" w:rsidP="0002509B">
      <w:pPr>
        <w:tabs>
          <w:tab w:val="right" w:pos="270"/>
        </w:tabs>
        <w:bidi/>
        <w:spacing w:after="0"/>
        <w:jc w:val="both"/>
        <w:rPr>
          <w:rFonts w:ascii="Simplified Arabic" w:hAnsi="Simplified Arabic" w:cs="Simplified Arabic"/>
          <w:b/>
          <w:bCs/>
          <w:color w:val="0D0D0D" w:themeColor="text1" w:themeTint="F2"/>
          <w:sz w:val="28"/>
          <w:szCs w:val="28"/>
          <w:u w:val="single"/>
          <w:rtl/>
          <w:lang w:bidi="ar-EG"/>
        </w:rPr>
      </w:pPr>
      <w:r>
        <w:rPr>
          <w:rFonts w:ascii="Simplified Arabic" w:hAnsi="Simplified Arabic" w:cs="Simplified Arabic" w:hint="cs"/>
          <w:b/>
          <w:bCs/>
          <w:color w:val="0D0D0D" w:themeColor="text1" w:themeTint="F2"/>
          <w:sz w:val="28"/>
          <w:szCs w:val="28"/>
          <w:u w:val="single"/>
          <w:rtl/>
          <w:lang w:bidi="ar-EG"/>
        </w:rPr>
        <w:lastRenderedPageBreak/>
        <w:t xml:space="preserve">2-5 </w:t>
      </w:r>
      <w:r w:rsidR="00B20427" w:rsidRPr="00147E4E">
        <w:rPr>
          <w:rFonts w:ascii="Simplified Arabic" w:hAnsi="Simplified Arabic" w:cs="Simplified Arabic" w:hint="cs"/>
          <w:b/>
          <w:bCs/>
          <w:color w:val="0D0D0D" w:themeColor="text1" w:themeTint="F2"/>
          <w:sz w:val="28"/>
          <w:szCs w:val="28"/>
          <w:u w:val="single"/>
          <w:rtl/>
          <w:lang w:bidi="ar-EG"/>
        </w:rPr>
        <w:t>الحلول المقترحة</w:t>
      </w:r>
      <w:r w:rsidR="00D904D8" w:rsidRPr="00147E4E">
        <w:rPr>
          <w:rFonts w:ascii="Simplified Arabic" w:hAnsi="Simplified Arabic" w:cs="Simplified Arabic" w:hint="cs"/>
          <w:b/>
          <w:bCs/>
          <w:color w:val="0D0D0D" w:themeColor="text1" w:themeTint="F2"/>
          <w:sz w:val="28"/>
          <w:szCs w:val="28"/>
          <w:u w:val="single"/>
          <w:rtl/>
          <w:lang w:bidi="ar-EG"/>
        </w:rPr>
        <w:t xml:space="preserve"> لتفادى الاثار السلبية </w:t>
      </w:r>
      <w:r w:rsidR="00147E4E" w:rsidRPr="00147E4E">
        <w:rPr>
          <w:rFonts w:ascii="Simplified Arabic" w:hAnsi="Simplified Arabic" w:cs="Simplified Arabic" w:hint="cs"/>
          <w:b/>
          <w:bCs/>
          <w:color w:val="0D0D0D" w:themeColor="text1" w:themeTint="F2"/>
          <w:sz w:val="28"/>
          <w:szCs w:val="28"/>
          <w:u w:val="single"/>
          <w:rtl/>
          <w:lang w:bidi="ar-EG"/>
        </w:rPr>
        <w:t>نتيجة</w:t>
      </w:r>
      <w:r w:rsidR="00D904D8" w:rsidRPr="00147E4E">
        <w:rPr>
          <w:rFonts w:ascii="Simplified Arabic" w:hAnsi="Simplified Arabic" w:cs="Simplified Arabic" w:hint="cs"/>
          <w:b/>
          <w:bCs/>
          <w:color w:val="0D0D0D" w:themeColor="text1" w:themeTint="F2"/>
          <w:sz w:val="28"/>
          <w:szCs w:val="28"/>
          <w:u w:val="single"/>
          <w:rtl/>
          <w:lang w:bidi="ar-EG"/>
        </w:rPr>
        <w:t xml:space="preserve"> الاجراءات الاحترازية التى اتخذت اثناء انتشا</w:t>
      </w:r>
      <w:r w:rsidR="00147E4E" w:rsidRPr="00147E4E">
        <w:rPr>
          <w:rFonts w:ascii="Simplified Arabic" w:hAnsi="Simplified Arabic" w:cs="Simplified Arabic" w:hint="cs"/>
          <w:b/>
          <w:bCs/>
          <w:color w:val="0D0D0D" w:themeColor="text1" w:themeTint="F2"/>
          <w:sz w:val="28"/>
          <w:szCs w:val="28"/>
          <w:u w:val="single"/>
          <w:rtl/>
          <w:lang w:bidi="ar-EG"/>
        </w:rPr>
        <w:t>ر</w:t>
      </w:r>
      <w:r w:rsidR="00D904D8" w:rsidRPr="00147E4E">
        <w:rPr>
          <w:rFonts w:ascii="Simplified Arabic" w:hAnsi="Simplified Arabic" w:cs="Simplified Arabic" w:hint="cs"/>
          <w:b/>
          <w:bCs/>
          <w:color w:val="0D0D0D" w:themeColor="text1" w:themeTint="F2"/>
          <w:sz w:val="28"/>
          <w:szCs w:val="28"/>
          <w:u w:val="single"/>
          <w:rtl/>
          <w:lang w:bidi="ar-EG"/>
        </w:rPr>
        <w:t xml:space="preserve"> الوباء</w:t>
      </w:r>
      <w:r w:rsidR="00B20427" w:rsidRPr="00147E4E">
        <w:rPr>
          <w:rFonts w:ascii="Simplified Arabic" w:hAnsi="Simplified Arabic" w:cs="Simplified Arabic" w:hint="cs"/>
          <w:b/>
          <w:bCs/>
          <w:color w:val="0D0D0D" w:themeColor="text1" w:themeTint="F2"/>
          <w:sz w:val="28"/>
          <w:szCs w:val="28"/>
          <w:u w:val="single"/>
          <w:rtl/>
          <w:lang w:bidi="ar-EG"/>
        </w:rPr>
        <w:t>:</w:t>
      </w:r>
    </w:p>
    <w:p w:rsidR="00F111BB" w:rsidRPr="00F71CA9" w:rsidRDefault="00F111BB" w:rsidP="0002509B">
      <w:pPr>
        <w:tabs>
          <w:tab w:val="right" w:pos="270"/>
        </w:tabs>
        <w:bidi/>
        <w:spacing w:after="0"/>
        <w:jc w:val="both"/>
        <w:rPr>
          <w:rFonts w:ascii="Simplified Arabic" w:hAnsi="Simplified Arabic" w:cs="Simplified Arabic"/>
          <w:b/>
          <w:bCs/>
          <w:sz w:val="24"/>
          <w:szCs w:val="24"/>
          <w:lang w:bidi="ar-EG"/>
        </w:rPr>
      </w:pPr>
      <w:r w:rsidRPr="00F71CA9">
        <w:rPr>
          <w:rFonts w:ascii="Simplified Arabic" w:hAnsi="Simplified Arabic" w:cs="Simplified Arabic" w:hint="cs"/>
          <w:b/>
          <w:bCs/>
          <w:sz w:val="24"/>
          <w:szCs w:val="24"/>
          <w:rtl/>
          <w:lang w:bidi="ar-EG"/>
        </w:rPr>
        <w:t>تم عمل مقابله مع السيد رئيس قطاع التخطيط والمتابعة بديوان عام وزارة الطيران المدني</w:t>
      </w:r>
      <w:r w:rsidR="004E5BEF" w:rsidRPr="00F71CA9">
        <w:rPr>
          <w:rFonts w:ascii="Simplified Arabic" w:hAnsi="Simplified Arabic" w:cs="Simplified Arabic" w:hint="cs"/>
          <w:b/>
          <w:bCs/>
          <w:sz w:val="24"/>
          <w:szCs w:val="24"/>
          <w:rtl/>
          <w:lang w:bidi="ar-EG"/>
        </w:rPr>
        <w:t>،</w:t>
      </w:r>
      <w:r w:rsidRPr="00F71CA9">
        <w:rPr>
          <w:rFonts w:ascii="Simplified Arabic" w:hAnsi="Simplified Arabic" w:cs="Simplified Arabic" w:hint="cs"/>
          <w:b/>
          <w:bCs/>
          <w:sz w:val="24"/>
          <w:szCs w:val="24"/>
          <w:rtl/>
          <w:lang w:bidi="ar-EG"/>
        </w:rPr>
        <w:t xml:space="preserve"> </w:t>
      </w:r>
      <w:r w:rsidR="004E5BEF" w:rsidRPr="00F71CA9">
        <w:rPr>
          <w:rFonts w:ascii="Simplified Arabic" w:hAnsi="Simplified Arabic" w:cs="Simplified Arabic" w:hint="cs"/>
          <w:b/>
          <w:bCs/>
          <w:sz w:val="24"/>
          <w:szCs w:val="24"/>
          <w:rtl/>
          <w:lang w:bidi="ar-EG"/>
        </w:rPr>
        <w:t>و</w:t>
      </w:r>
      <w:r w:rsidRPr="00F71CA9">
        <w:rPr>
          <w:rFonts w:ascii="Simplified Arabic" w:hAnsi="Simplified Arabic" w:cs="Simplified Arabic" w:hint="cs"/>
          <w:b/>
          <w:bCs/>
          <w:sz w:val="24"/>
          <w:szCs w:val="24"/>
          <w:rtl/>
          <w:lang w:bidi="ar-EG"/>
        </w:rPr>
        <w:t xml:space="preserve">مع السيد مدير عام التخطيط بالشركة القابضة لمصر للطيران وتم عمل مناقشات ومن </w:t>
      </w:r>
      <w:r w:rsidR="004E5BEF" w:rsidRPr="00F71CA9">
        <w:rPr>
          <w:rFonts w:ascii="Simplified Arabic" w:hAnsi="Simplified Arabic" w:cs="Simplified Arabic" w:hint="cs"/>
          <w:b/>
          <w:bCs/>
          <w:sz w:val="24"/>
          <w:szCs w:val="24"/>
          <w:rtl/>
          <w:lang w:bidi="ar-EG"/>
        </w:rPr>
        <w:t xml:space="preserve">ثم </w:t>
      </w:r>
      <w:r w:rsidRPr="00F71CA9">
        <w:rPr>
          <w:rFonts w:ascii="Simplified Arabic" w:hAnsi="Simplified Arabic" w:cs="Simplified Arabic" w:hint="cs"/>
          <w:b/>
          <w:bCs/>
          <w:sz w:val="24"/>
          <w:szCs w:val="24"/>
          <w:rtl/>
          <w:lang w:bidi="ar-EG"/>
        </w:rPr>
        <w:t xml:space="preserve">تم الوصول الي هذه النتائج والتوصيات </w:t>
      </w:r>
      <w:r w:rsidR="007B2991" w:rsidRPr="00F71CA9">
        <w:rPr>
          <w:rFonts w:ascii="Simplified Arabic" w:hAnsi="Simplified Arabic" w:cs="Simplified Arabic" w:hint="cs"/>
          <w:b/>
          <w:bCs/>
          <w:sz w:val="24"/>
          <w:szCs w:val="24"/>
          <w:rtl/>
          <w:lang w:bidi="ar-EG"/>
        </w:rPr>
        <w:t>الأتية</w:t>
      </w:r>
      <w:r w:rsidRPr="00F71CA9">
        <w:rPr>
          <w:rFonts w:ascii="Simplified Arabic" w:hAnsi="Simplified Arabic" w:cs="Simplified Arabic" w:hint="cs"/>
          <w:b/>
          <w:bCs/>
          <w:sz w:val="24"/>
          <w:szCs w:val="24"/>
          <w:rtl/>
          <w:lang w:bidi="ar-EG"/>
        </w:rPr>
        <w:t>:</w:t>
      </w:r>
    </w:p>
    <w:p w:rsidR="00F111BB" w:rsidRPr="004E5BEF" w:rsidRDefault="00F111BB" w:rsidP="0002509B">
      <w:pPr>
        <w:pStyle w:val="ListParagraph"/>
        <w:numPr>
          <w:ilvl w:val="0"/>
          <w:numId w:val="10"/>
        </w:numPr>
        <w:tabs>
          <w:tab w:val="right" w:pos="270"/>
        </w:tabs>
        <w:bidi/>
        <w:spacing w:after="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الحرص على ربط استراتيجية التنمية المستدامة رؤية مصر 2030 مع برنامج عمل الحكومة خلال الفترة من  2018/2019 الى 2021/2022 ليتكامل برنامج الادارة الاستراتيجية لمحور الطيران المدنى مستهدفا تحقيق الاهداف الاستراتيجية بكفاءة وفاعلية فى ظل التحديات البيئة الخارجية والداخلية سريعة التغيير والمنافسة الكبيرة فى بيئة صناعة الطيران المدنى مما يتطلب ادارة تغيير واعية بتلك التهديدات المتلاحقة .</w:t>
      </w:r>
    </w:p>
    <w:p w:rsidR="00F111BB" w:rsidRPr="004E5BEF" w:rsidRDefault="00F111BB" w:rsidP="0002509B">
      <w:pPr>
        <w:pStyle w:val="ListParagraph"/>
        <w:numPr>
          <w:ilvl w:val="0"/>
          <w:numId w:val="10"/>
        </w:numPr>
        <w:tabs>
          <w:tab w:val="right" w:pos="270"/>
        </w:tabs>
        <w:bidi/>
        <w:spacing w:after="0"/>
        <w:jc w:val="both"/>
        <w:rPr>
          <w:rFonts w:ascii="Simplified Arabic" w:hAnsi="Simplified Arabic" w:cs="Simplified Arabic"/>
          <w:sz w:val="24"/>
          <w:szCs w:val="24"/>
          <w:rtl/>
          <w:lang w:bidi="ar-EG"/>
        </w:rPr>
      </w:pPr>
      <w:r w:rsidRPr="004E5BEF">
        <w:rPr>
          <w:rFonts w:ascii="Simplified Arabic" w:hAnsi="Simplified Arabic" w:cs="Simplified Arabic" w:hint="cs"/>
          <w:sz w:val="24"/>
          <w:szCs w:val="24"/>
          <w:rtl/>
          <w:lang w:bidi="ar-EG"/>
        </w:rPr>
        <w:t>وفى ظل هذه المتغيرات البيئية والمجتمعية والتى كان لها تأثير مباشر فى ترتيب أولويات محور الطيران المدنى تأتى أولويات الطيران المدنى كما يلى :</w:t>
      </w:r>
    </w:p>
    <w:p w:rsidR="00F111BB" w:rsidRPr="004E5BEF" w:rsidRDefault="00F111BB" w:rsidP="0002509B">
      <w:pPr>
        <w:pStyle w:val="ListParagraph"/>
        <w:numPr>
          <w:ilvl w:val="0"/>
          <w:numId w:val="11"/>
        </w:numPr>
        <w:bidi/>
        <w:spacing w:after="0"/>
        <w:jc w:val="both"/>
        <w:rPr>
          <w:rFonts w:cs="Simplified Arabic"/>
          <w:sz w:val="24"/>
          <w:szCs w:val="24"/>
          <w:lang w:bidi="ar-EG"/>
        </w:rPr>
      </w:pPr>
      <w:r w:rsidRPr="004E5BEF">
        <w:rPr>
          <w:rFonts w:cs="Simplified Arabic" w:hint="cs"/>
          <w:sz w:val="24"/>
          <w:szCs w:val="24"/>
          <w:rtl/>
          <w:lang w:bidi="ar-EG"/>
        </w:rPr>
        <w:t>تطبيق المعايير الدولية لأمن وسلامة الطيران المدنى.</w:t>
      </w:r>
    </w:p>
    <w:p w:rsidR="00F111BB" w:rsidRPr="004E5BEF" w:rsidRDefault="00F111BB" w:rsidP="0002509B">
      <w:pPr>
        <w:pStyle w:val="ListParagraph"/>
        <w:numPr>
          <w:ilvl w:val="0"/>
          <w:numId w:val="11"/>
        </w:numPr>
        <w:bidi/>
        <w:spacing w:after="0"/>
        <w:jc w:val="both"/>
        <w:rPr>
          <w:rFonts w:cs="Simplified Arabic"/>
          <w:sz w:val="24"/>
          <w:szCs w:val="24"/>
          <w:lang w:bidi="ar-EG"/>
        </w:rPr>
      </w:pPr>
      <w:r w:rsidRPr="004E5BEF">
        <w:rPr>
          <w:rFonts w:cs="Simplified Arabic" w:hint="cs"/>
          <w:sz w:val="24"/>
          <w:szCs w:val="24"/>
          <w:rtl/>
          <w:lang w:bidi="ar-EG"/>
        </w:rPr>
        <w:t xml:space="preserve">تطوير ورفع كفاءة اداء العمل بالشركة القابضة لمصر للطيران وبصفة خاصة تطوير اسطول الشركة وزيادة السعة المقعدية المعروضة وكذلك تطوير ورفع كفاءة اداء العمل بكل من الهيئة العامة </w:t>
      </w:r>
      <w:r w:rsidR="00C81C63" w:rsidRPr="004E5BEF">
        <w:rPr>
          <w:rFonts w:cs="Simplified Arabic" w:hint="cs"/>
          <w:sz w:val="24"/>
          <w:szCs w:val="24"/>
          <w:rtl/>
          <w:lang w:bidi="ar-EG"/>
        </w:rPr>
        <w:t>للأرصاد</w:t>
      </w:r>
      <w:r w:rsidRPr="004E5BEF">
        <w:rPr>
          <w:rFonts w:cs="Simplified Arabic" w:hint="cs"/>
          <w:sz w:val="24"/>
          <w:szCs w:val="24"/>
          <w:rtl/>
          <w:lang w:bidi="ar-EG"/>
        </w:rPr>
        <w:t xml:space="preserve"> الجوية والاكاديمية المصرية لعلوم الطيران.</w:t>
      </w:r>
    </w:p>
    <w:p w:rsidR="00F111BB" w:rsidRPr="004E5BEF" w:rsidRDefault="00F111BB" w:rsidP="0002509B">
      <w:pPr>
        <w:pStyle w:val="ListParagraph"/>
        <w:numPr>
          <w:ilvl w:val="0"/>
          <w:numId w:val="11"/>
        </w:numPr>
        <w:bidi/>
        <w:spacing w:after="0"/>
        <w:jc w:val="both"/>
        <w:rPr>
          <w:rFonts w:cs="Simplified Arabic"/>
          <w:sz w:val="24"/>
          <w:szCs w:val="24"/>
          <w:lang w:bidi="ar-EG"/>
        </w:rPr>
      </w:pPr>
      <w:r w:rsidRPr="004E5BEF">
        <w:rPr>
          <w:rFonts w:cs="Simplified Arabic" w:hint="cs"/>
          <w:sz w:val="24"/>
          <w:szCs w:val="24"/>
          <w:rtl/>
          <w:lang w:bidi="ar-EG"/>
        </w:rPr>
        <w:t xml:space="preserve">زيادة القدرات </w:t>
      </w:r>
      <w:r w:rsidR="007B2991" w:rsidRPr="004E5BEF">
        <w:rPr>
          <w:rFonts w:cs="Simplified Arabic" w:hint="cs"/>
          <w:sz w:val="24"/>
          <w:szCs w:val="24"/>
          <w:rtl/>
          <w:lang w:bidi="ar-EG"/>
        </w:rPr>
        <w:t>الاستيعابية</w:t>
      </w:r>
      <w:r w:rsidRPr="004E5BEF">
        <w:rPr>
          <w:rFonts w:cs="Simplified Arabic" w:hint="cs"/>
          <w:sz w:val="24"/>
          <w:szCs w:val="24"/>
          <w:rtl/>
          <w:lang w:bidi="ar-EG"/>
        </w:rPr>
        <w:t xml:space="preserve"> للمطارات المصرية ( حالياً 73 مليون راكب / سنوياً ).</w:t>
      </w:r>
    </w:p>
    <w:p w:rsidR="00F111BB" w:rsidRPr="004E5BEF" w:rsidRDefault="00F111BB" w:rsidP="0002509B">
      <w:pPr>
        <w:pStyle w:val="ListParagraph"/>
        <w:numPr>
          <w:ilvl w:val="0"/>
          <w:numId w:val="11"/>
        </w:numPr>
        <w:bidi/>
        <w:spacing w:after="0"/>
        <w:jc w:val="both"/>
        <w:rPr>
          <w:rFonts w:cs="Simplified Arabic"/>
          <w:sz w:val="24"/>
          <w:szCs w:val="24"/>
          <w:lang w:bidi="ar-EG"/>
        </w:rPr>
      </w:pPr>
      <w:r w:rsidRPr="004E5BEF">
        <w:rPr>
          <w:rFonts w:cs="Simplified Arabic" w:hint="cs"/>
          <w:sz w:val="24"/>
          <w:szCs w:val="24"/>
          <w:rtl/>
          <w:lang w:bidi="ar-EG"/>
        </w:rPr>
        <w:t>تعزيز الشراكة مع القطاع الخاص.</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رفع</w:t>
      </w:r>
      <w:r w:rsidRPr="004E5BEF">
        <w:rPr>
          <w:rFonts w:ascii="Simplified Arabic" w:hAnsi="Simplified Arabic" w:cs="Simplified Arabic"/>
          <w:sz w:val="24"/>
          <w:szCs w:val="24"/>
          <w:rtl/>
          <w:lang w:bidi="ar-EG"/>
        </w:rPr>
        <w:t xml:space="preserve"> القدرة التنسيقية بين وزارة الطيران المدنى والوزرات المعنية ذات الصلة.</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تعزيز</w:t>
      </w:r>
      <w:r w:rsidRPr="004E5BEF">
        <w:rPr>
          <w:rFonts w:ascii="Simplified Arabic" w:hAnsi="Simplified Arabic" w:cs="Simplified Arabic"/>
          <w:sz w:val="24"/>
          <w:szCs w:val="24"/>
          <w:rtl/>
          <w:lang w:bidi="ar-EG"/>
        </w:rPr>
        <w:t xml:space="preserve"> البنية المؤسسية والحكومية ، بما فى ذلك تعزيز الشفافية والمسا</w:t>
      </w:r>
      <w:r w:rsidRPr="004E5BEF">
        <w:rPr>
          <w:rFonts w:ascii="Simplified Arabic" w:hAnsi="Simplified Arabic" w:cs="Simplified Arabic" w:hint="cs"/>
          <w:sz w:val="24"/>
          <w:szCs w:val="24"/>
          <w:rtl/>
          <w:lang w:bidi="ar-EG"/>
        </w:rPr>
        <w:t>ئلة</w:t>
      </w:r>
      <w:r w:rsidRPr="004E5BEF">
        <w:rPr>
          <w:rFonts w:ascii="Simplified Arabic" w:hAnsi="Simplified Arabic" w:cs="Simplified Arabic"/>
          <w:sz w:val="24"/>
          <w:szCs w:val="24"/>
          <w:rtl/>
          <w:lang w:bidi="ar-EG"/>
        </w:rPr>
        <w:t>.</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تكامل</w:t>
      </w:r>
      <w:r w:rsidRPr="004E5BEF">
        <w:rPr>
          <w:rFonts w:ascii="Simplified Arabic" w:hAnsi="Simplified Arabic" w:cs="Simplified Arabic"/>
          <w:sz w:val="24"/>
          <w:szCs w:val="24"/>
          <w:rtl/>
          <w:lang w:bidi="ar-EG"/>
        </w:rPr>
        <w:t xml:space="preserve"> المفاهيم (البيئية – الاجتماعية – الاقتصادية) والسياسات من </w:t>
      </w:r>
      <w:r w:rsidRPr="004E5BEF">
        <w:rPr>
          <w:rFonts w:ascii="Simplified Arabic" w:hAnsi="Simplified Arabic" w:cs="Simplified Arabic" w:hint="cs"/>
          <w:sz w:val="24"/>
          <w:szCs w:val="24"/>
          <w:rtl/>
          <w:lang w:bidi="ar-EG"/>
        </w:rPr>
        <w:t>أجل</w:t>
      </w:r>
      <w:r w:rsidRPr="004E5BEF">
        <w:rPr>
          <w:rFonts w:ascii="Simplified Arabic" w:hAnsi="Simplified Arabic" w:cs="Simplified Arabic"/>
          <w:sz w:val="24"/>
          <w:szCs w:val="24"/>
          <w:rtl/>
          <w:lang w:bidi="ar-EG"/>
        </w:rPr>
        <w:t xml:space="preserve"> التنمية المست</w:t>
      </w:r>
      <w:r w:rsidRPr="004E5BEF">
        <w:rPr>
          <w:rFonts w:ascii="Simplified Arabic" w:hAnsi="Simplified Arabic" w:cs="Simplified Arabic" w:hint="cs"/>
          <w:sz w:val="24"/>
          <w:szCs w:val="24"/>
          <w:rtl/>
          <w:lang w:bidi="ar-EG"/>
        </w:rPr>
        <w:t>دامة</w:t>
      </w:r>
      <w:r w:rsidRPr="004E5BEF">
        <w:rPr>
          <w:rFonts w:ascii="Simplified Arabic" w:hAnsi="Simplified Arabic" w:cs="Simplified Arabic"/>
          <w:sz w:val="24"/>
          <w:szCs w:val="24"/>
          <w:rtl/>
          <w:lang w:bidi="ar-EG"/>
        </w:rPr>
        <w:t>.</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تعزيز</w:t>
      </w:r>
      <w:r w:rsidRPr="004E5BEF">
        <w:rPr>
          <w:rFonts w:ascii="Simplified Arabic" w:hAnsi="Simplified Arabic" w:cs="Simplified Arabic"/>
          <w:sz w:val="24"/>
          <w:szCs w:val="24"/>
          <w:rtl/>
          <w:lang w:bidi="ar-EG"/>
        </w:rPr>
        <w:t xml:space="preserve"> نهج المشاركة المجتمعية لصياغ</w:t>
      </w:r>
      <w:r w:rsidRPr="004E5BEF">
        <w:rPr>
          <w:rFonts w:ascii="Simplified Arabic" w:hAnsi="Simplified Arabic" w:cs="Simplified Arabic" w:hint="cs"/>
          <w:sz w:val="24"/>
          <w:szCs w:val="24"/>
          <w:rtl/>
          <w:lang w:bidi="ar-EG"/>
        </w:rPr>
        <w:t>ة</w:t>
      </w:r>
      <w:r w:rsidRPr="004E5BEF">
        <w:rPr>
          <w:rFonts w:ascii="Simplified Arabic" w:hAnsi="Simplified Arabic" w:cs="Simplified Arabic"/>
          <w:sz w:val="24"/>
          <w:szCs w:val="24"/>
          <w:rtl/>
          <w:lang w:bidi="ar-EG"/>
        </w:rPr>
        <w:t xml:space="preserve"> السياسات و</w:t>
      </w:r>
      <w:r w:rsidRPr="004E5BEF">
        <w:rPr>
          <w:rFonts w:ascii="Simplified Arabic" w:hAnsi="Simplified Arabic" w:cs="Simplified Arabic" w:hint="cs"/>
          <w:sz w:val="24"/>
          <w:szCs w:val="24"/>
          <w:rtl/>
          <w:lang w:bidi="ar-EG"/>
        </w:rPr>
        <w:t>تنفيذها</w:t>
      </w:r>
      <w:r w:rsidRPr="004E5BEF">
        <w:rPr>
          <w:rFonts w:ascii="Simplified Arabic" w:hAnsi="Simplified Arabic" w:cs="Simplified Arabic"/>
          <w:sz w:val="24"/>
          <w:szCs w:val="24"/>
          <w:rtl/>
          <w:lang w:bidi="ar-EG"/>
        </w:rPr>
        <w:t xml:space="preserve"> </w:t>
      </w:r>
      <w:r w:rsidRPr="004E5BEF">
        <w:rPr>
          <w:rFonts w:ascii="Simplified Arabic" w:hAnsi="Simplified Arabic" w:cs="Simplified Arabic" w:hint="cs"/>
          <w:sz w:val="24"/>
          <w:szCs w:val="24"/>
          <w:rtl/>
          <w:lang w:bidi="ar-EG"/>
        </w:rPr>
        <w:t xml:space="preserve">من خلال تبنى وزارة الطيران المدنى لمبادئ المسئولية </w:t>
      </w:r>
      <w:r w:rsidR="007B2991" w:rsidRPr="004E5BEF">
        <w:rPr>
          <w:rFonts w:ascii="Simplified Arabic" w:hAnsi="Simplified Arabic" w:cs="Simplified Arabic" w:hint="cs"/>
          <w:sz w:val="24"/>
          <w:szCs w:val="24"/>
          <w:rtl/>
          <w:lang w:bidi="ar-EG"/>
        </w:rPr>
        <w:t>الاجتماعية</w:t>
      </w:r>
      <w:r w:rsidRPr="004E5BEF">
        <w:rPr>
          <w:rFonts w:ascii="Simplified Arabic" w:hAnsi="Simplified Arabic" w:cs="Simplified Arabic" w:hint="cs"/>
          <w:sz w:val="24"/>
          <w:szCs w:val="24"/>
          <w:rtl/>
          <w:lang w:bidi="ar-EG"/>
        </w:rPr>
        <w:t xml:space="preserve"> </w:t>
      </w:r>
      <w:r w:rsidRPr="004E5BEF">
        <w:rPr>
          <w:rFonts w:ascii="Simplified Arabic" w:hAnsi="Simplified Arabic" w:cs="Simplified Arabic"/>
          <w:sz w:val="24"/>
          <w:szCs w:val="24"/>
          <w:lang w:bidi="ar-EG"/>
        </w:rPr>
        <w:t>CSR</w:t>
      </w:r>
      <w:r w:rsidRPr="004E5BEF">
        <w:rPr>
          <w:rFonts w:ascii="Simplified Arabic" w:hAnsi="Simplified Arabic" w:cs="Simplified Arabic" w:hint="cs"/>
          <w:sz w:val="24"/>
          <w:szCs w:val="24"/>
          <w:rtl/>
          <w:lang w:bidi="ar-EG"/>
        </w:rPr>
        <w:t xml:space="preserve"> للشركات بما يساهم فى تحسين جودة أداء الشركات</w:t>
      </w:r>
      <w:r w:rsidRPr="004E5BEF">
        <w:rPr>
          <w:rFonts w:ascii="Simplified Arabic" w:hAnsi="Simplified Arabic" w:cs="Simplified Arabic"/>
          <w:sz w:val="24"/>
          <w:szCs w:val="24"/>
          <w:rtl/>
          <w:lang w:bidi="ar-EG"/>
        </w:rPr>
        <w:t>.</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تشجيع</w:t>
      </w:r>
      <w:r w:rsidRPr="004E5BEF">
        <w:rPr>
          <w:rFonts w:ascii="Simplified Arabic" w:hAnsi="Simplified Arabic" w:cs="Simplified Arabic"/>
          <w:sz w:val="24"/>
          <w:szCs w:val="24"/>
          <w:rtl/>
          <w:lang w:bidi="ar-EG"/>
        </w:rPr>
        <w:t xml:space="preserve"> مشارك</w:t>
      </w:r>
      <w:r w:rsidRPr="004E5BEF">
        <w:rPr>
          <w:rFonts w:ascii="Simplified Arabic" w:hAnsi="Simplified Arabic" w:cs="Simplified Arabic" w:hint="cs"/>
          <w:sz w:val="24"/>
          <w:szCs w:val="24"/>
          <w:rtl/>
          <w:lang w:bidi="ar-EG"/>
        </w:rPr>
        <w:t>ة</w:t>
      </w:r>
      <w:r w:rsidRPr="004E5BEF">
        <w:rPr>
          <w:rFonts w:ascii="Simplified Arabic" w:hAnsi="Simplified Arabic" w:cs="Simplified Arabic"/>
          <w:sz w:val="24"/>
          <w:szCs w:val="24"/>
          <w:rtl/>
          <w:lang w:bidi="ar-EG"/>
        </w:rPr>
        <w:t xml:space="preserve"> القطاع الخاص والمش</w:t>
      </w:r>
      <w:r w:rsidRPr="004E5BEF">
        <w:rPr>
          <w:rFonts w:ascii="Simplified Arabic" w:hAnsi="Simplified Arabic" w:cs="Simplified Arabic" w:hint="cs"/>
          <w:sz w:val="24"/>
          <w:szCs w:val="24"/>
          <w:rtl/>
          <w:lang w:bidi="ar-EG"/>
        </w:rPr>
        <w:t>اركة</w:t>
      </w:r>
      <w:r w:rsidRPr="004E5BEF">
        <w:rPr>
          <w:rFonts w:ascii="Simplified Arabic" w:hAnsi="Simplified Arabic" w:cs="Simplified Arabic"/>
          <w:sz w:val="24"/>
          <w:szCs w:val="24"/>
          <w:rtl/>
          <w:lang w:bidi="ar-EG"/>
        </w:rPr>
        <w:t xml:space="preserve"> بين القطاع الخاص والعام.</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العمل</w:t>
      </w:r>
      <w:r w:rsidRPr="004E5BEF">
        <w:rPr>
          <w:rFonts w:ascii="Simplified Arabic" w:hAnsi="Simplified Arabic" w:cs="Simplified Arabic"/>
          <w:sz w:val="24"/>
          <w:szCs w:val="24"/>
          <w:rtl/>
          <w:lang w:bidi="ar-EG"/>
        </w:rPr>
        <w:t xml:space="preserve"> فى</w:t>
      </w:r>
      <w:r w:rsidRPr="004E5BEF">
        <w:rPr>
          <w:rFonts w:ascii="Simplified Arabic" w:hAnsi="Simplified Arabic" w:cs="Simplified Arabic" w:hint="cs"/>
          <w:sz w:val="24"/>
          <w:szCs w:val="24"/>
          <w:rtl/>
          <w:lang w:bidi="ar-EG"/>
        </w:rPr>
        <w:t xml:space="preserve"> </w:t>
      </w:r>
      <w:r w:rsidR="00F71CA9" w:rsidRPr="004E5BEF">
        <w:rPr>
          <w:rFonts w:ascii="Simplified Arabic" w:hAnsi="Simplified Arabic" w:cs="Simplified Arabic" w:hint="cs"/>
          <w:sz w:val="24"/>
          <w:szCs w:val="24"/>
          <w:rtl/>
          <w:lang w:bidi="ar-EG"/>
        </w:rPr>
        <w:t>اتجاه</w:t>
      </w:r>
      <w:r w:rsidRPr="004E5BEF">
        <w:rPr>
          <w:rFonts w:ascii="Simplified Arabic" w:hAnsi="Simplified Arabic" w:cs="Simplified Arabic"/>
          <w:sz w:val="24"/>
          <w:szCs w:val="24"/>
          <w:rtl/>
          <w:lang w:bidi="ar-EG"/>
        </w:rPr>
        <w:t xml:space="preserve"> ترشيد </w:t>
      </w:r>
      <w:r w:rsidR="007B2991" w:rsidRPr="004E5BEF">
        <w:rPr>
          <w:rFonts w:ascii="Simplified Arabic" w:hAnsi="Simplified Arabic" w:cs="Simplified Arabic" w:hint="cs"/>
          <w:sz w:val="24"/>
          <w:szCs w:val="24"/>
          <w:rtl/>
          <w:lang w:bidi="ar-EG"/>
        </w:rPr>
        <w:t>استهلاك</w:t>
      </w:r>
      <w:r w:rsidRPr="004E5BEF">
        <w:rPr>
          <w:rFonts w:ascii="Simplified Arabic" w:hAnsi="Simplified Arabic" w:cs="Simplified Arabic"/>
          <w:sz w:val="24"/>
          <w:szCs w:val="24"/>
          <w:rtl/>
          <w:lang w:bidi="ar-EG"/>
        </w:rPr>
        <w:t xml:space="preserve"> الطاق</w:t>
      </w:r>
      <w:r w:rsidRPr="004E5BEF">
        <w:rPr>
          <w:rFonts w:ascii="Simplified Arabic" w:hAnsi="Simplified Arabic" w:cs="Simplified Arabic" w:hint="cs"/>
          <w:sz w:val="24"/>
          <w:szCs w:val="24"/>
          <w:rtl/>
          <w:lang w:bidi="ar-EG"/>
        </w:rPr>
        <w:t>ة</w:t>
      </w:r>
      <w:r w:rsidRPr="004E5BEF">
        <w:rPr>
          <w:rFonts w:ascii="Simplified Arabic" w:hAnsi="Simplified Arabic" w:cs="Simplified Arabic"/>
          <w:sz w:val="24"/>
          <w:szCs w:val="24"/>
          <w:rtl/>
          <w:lang w:bidi="ar-EG"/>
        </w:rPr>
        <w:t xml:space="preserve"> وزيادة معدلات </w:t>
      </w:r>
      <w:r w:rsidR="007B2991" w:rsidRPr="004E5BEF">
        <w:rPr>
          <w:rFonts w:ascii="Simplified Arabic" w:hAnsi="Simplified Arabic" w:cs="Simplified Arabic" w:hint="cs"/>
          <w:sz w:val="24"/>
          <w:szCs w:val="24"/>
          <w:rtl/>
          <w:lang w:bidi="ar-EG"/>
        </w:rPr>
        <w:t>استخدام</w:t>
      </w:r>
      <w:r w:rsidRPr="004E5BEF">
        <w:rPr>
          <w:rFonts w:ascii="Simplified Arabic" w:hAnsi="Simplified Arabic" w:cs="Simplified Arabic"/>
          <w:sz w:val="24"/>
          <w:szCs w:val="24"/>
          <w:rtl/>
          <w:lang w:bidi="ar-EG"/>
        </w:rPr>
        <w:t xml:space="preserve"> الطاقة البديلة والمتجددة.</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التنمية</w:t>
      </w:r>
      <w:r w:rsidRPr="004E5BEF">
        <w:rPr>
          <w:rFonts w:ascii="Simplified Arabic" w:hAnsi="Simplified Arabic" w:cs="Simplified Arabic"/>
          <w:sz w:val="24"/>
          <w:szCs w:val="24"/>
          <w:rtl/>
          <w:lang w:bidi="ar-EG"/>
        </w:rPr>
        <w:t xml:space="preserve"> البشرية لكونها المورد الأهم لتحقيق أهداف </w:t>
      </w:r>
      <w:r w:rsidRPr="004E5BEF">
        <w:rPr>
          <w:rFonts w:ascii="Simplified Arabic" w:hAnsi="Simplified Arabic" w:cs="Simplified Arabic" w:hint="cs"/>
          <w:sz w:val="24"/>
          <w:szCs w:val="24"/>
          <w:rtl/>
          <w:lang w:bidi="ar-EG"/>
        </w:rPr>
        <w:t>التنمية</w:t>
      </w:r>
      <w:r w:rsidRPr="004E5BEF">
        <w:rPr>
          <w:rFonts w:ascii="Simplified Arabic" w:hAnsi="Simplified Arabic" w:cs="Simplified Arabic"/>
          <w:sz w:val="24"/>
          <w:szCs w:val="24"/>
          <w:rtl/>
          <w:lang w:bidi="ar-EG"/>
        </w:rPr>
        <w:t xml:space="preserve"> المستدامة.</w:t>
      </w:r>
    </w:p>
    <w:p w:rsidR="00F111BB" w:rsidRPr="004E5BEF" w:rsidRDefault="00F111BB" w:rsidP="0002509B">
      <w:pPr>
        <w:pStyle w:val="ListParagraph"/>
        <w:numPr>
          <w:ilvl w:val="0"/>
          <w:numId w:val="11"/>
        </w:numPr>
        <w:bidi/>
        <w:spacing w:after="100"/>
        <w:jc w:val="both"/>
        <w:rPr>
          <w:rFonts w:ascii="Simplified Arabic" w:hAnsi="Simplified Arabic" w:cs="Simplified Arabic"/>
          <w:color w:val="00B050"/>
          <w:sz w:val="24"/>
          <w:szCs w:val="24"/>
          <w:lang w:bidi="ar-EG"/>
        </w:rPr>
      </w:pPr>
      <w:r w:rsidRPr="004E5BEF">
        <w:rPr>
          <w:rFonts w:ascii="Simplified Arabic" w:hAnsi="Simplified Arabic" w:cs="Simplified Arabic" w:hint="cs"/>
          <w:sz w:val="24"/>
          <w:szCs w:val="24"/>
          <w:rtl/>
          <w:lang w:bidi="ar-EG"/>
        </w:rPr>
        <w:t>دعوات تطبيق نظام السماوات المفتوحة.</w:t>
      </w:r>
      <w:r w:rsidRPr="004E5BEF">
        <w:rPr>
          <w:rFonts w:ascii="Simplified Arabic" w:hAnsi="Simplified Arabic" w:cs="Simplified Arabic" w:hint="cs"/>
          <w:color w:val="FF0000"/>
          <w:sz w:val="24"/>
          <w:szCs w:val="24"/>
          <w:rtl/>
          <w:lang w:bidi="ar-EG"/>
        </w:rPr>
        <w:t xml:space="preserve"> </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ضمان الحصول على الطاقة الجديدة النظيفة والمتجددة.</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 xml:space="preserve">تعزيز التعاون الدولى من أجل بحوث </w:t>
      </w:r>
      <w:r w:rsidR="007B2991" w:rsidRPr="004E5BEF">
        <w:rPr>
          <w:rFonts w:ascii="Simplified Arabic" w:hAnsi="Simplified Arabic" w:cs="Simplified Arabic" w:hint="cs"/>
          <w:sz w:val="24"/>
          <w:szCs w:val="24"/>
          <w:rtl/>
          <w:lang w:bidi="ar-EG"/>
        </w:rPr>
        <w:t>تكنولوجيا</w:t>
      </w:r>
      <w:r w:rsidRPr="004E5BEF">
        <w:rPr>
          <w:rFonts w:ascii="Simplified Arabic" w:hAnsi="Simplified Arabic" w:cs="Simplified Arabic" w:hint="cs"/>
          <w:sz w:val="24"/>
          <w:szCs w:val="24"/>
          <w:rtl/>
          <w:lang w:bidi="ar-EG"/>
        </w:rPr>
        <w:t xml:space="preserve"> الطاقة النظيفة.</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lastRenderedPageBreak/>
        <w:t>توسيع نطاق البنية التحتية وتحسين مستوى التكنولوجيا من خلال تقديم خدمات الطاقة الحديثة المستدامة.</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 xml:space="preserve">دمج التدابير المتعلقة بتغير المناخ فى السياسات </w:t>
      </w:r>
      <w:r w:rsidR="007B2991" w:rsidRPr="004E5BEF">
        <w:rPr>
          <w:rFonts w:ascii="Simplified Arabic" w:hAnsi="Simplified Arabic" w:cs="Simplified Arabic" w:hint="cs"/>
          <w:sz w:val="24"/>
          <w:szCs w:val="24"/>
          <w:rtl/>
          <w:lang w:bidi="ar-EG"/>
        </w:rPr>
        <w:t>والاستراتيجيات</w:t>
      </w:r>
      <w:r w:rsidRPr="004E5BEF">
        <w:rPr>
          <w:rFonts w:ascii="Simplified Arabic" w:hAnsi="Simplified Arabic" w:cs="Simplified Arabic" w:hint="cs"/>
          <w:sz w:val="24"/>
          <w:szCs w:val="24"/>
          <w:rtl/>
          <w:lang w:bidi="ar-EG"/>
        </w:rPr>
        <w:t xml:space="preserve"> والتخطيط والتكيف والآثار المترتبة على تدابير الاستجابة.</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rtl/>
          <w:lang w:bidi="ar-EG"/>
        </w:rPr>
      </w:pPr>
      <w:r w:rsidRPr="004E5BEF">
        <w:rPr>
          <w:rFonts w:ascii="Simplified Arabic" w:hAnsi="Simplified Arabic" w:cs="Simplified Arabic" w:hint="cs"/>
          <w:sz w:val="24"/>
          <w:szCs w:val="24"/>
          <w:rtl/>
          <w:lang w:bidi="ar-EG"/>
        </w:rPr>
        <w:t>تعزيز وسائل التنفيذ وتنشيط الشراكة العالمية من أجل تحقيق التنمية المستدامة</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 xml:space="preserve">تعزيز التعاون </w:t>
      </w:r>
      <w:r w:rsidR="007B2991" w:rsidRPr="004E5BEF">
        <w:rPr>
          <w:rFonts w:ascii="Simplified Arabic" w:hAnsi="Simplified Arabic" w:cs="Simplified Arabic" w:hint="cs"/>
          <w:sz w:val="24"/>
          <w:szCs w:val="24"/>
          <w:rtl/>
          <w:lang w:bidi="ar-EG"/>
        </w:rPr>
        <w:t>الإقليمي</w:t>
      </w:r>
      <w:r w:rsidRPr="004E5BEF">
        <w:rPr>
          <w:rFonts w:ascii="Simplified Arabic" w:hAnsi="Simplified Arabic" w:cs="Simplified Arabic" w:hint="cs"/>
          <w:sz w:val="24"/>
          <w:szCs w:val="24"/>
          <w:rtl/>
          <w:lang w:bidi="ar-EG"/>
        </w:rPr>
        <w:t xml:space="preserve"> </w:t>
      </w:r>
      <w:r w:rsidR="00C81C63" w:rsidRPr="004E5BEF">
        <w:rPr>
          <w:rFonts w:ascii="Simplified Arabic" w:hAnsi="Simplified Arabic" w:cs="Simplified Arabic" w:hint="cs"/>
          <w:sz w:val="24"/>
          <w:szCs w:val="24"/>
          <w:rtl/>
          <w:lang w:bidi="ar-EG"/>
        </w:rPr>
        <w:t>والدولي</w:t>
      </w:r>
      <w:r w:rsidRPr="004E5BEF">
        <w:rPr>
          <w:rFonts w:ascii="Simplified Arabic" w:hAnsi="Simplified Arabic" w:cs="Simplified Arabic" w:hint="cs"/>
          <w:sz w:val="24"/>
          <w:szCs w:val="24"/>
          <w:rtl/>
          <w:lang w:bidi="ar-EG"/>
        </w:rPr>
        <w:t xml:space="preserve"> فيما يتعلق بالتكنولوجيا والابتكار.</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تعزيز تطوير تكنولوجيا سليمة بيئياً.</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تعزيز الدعم الدولى لبناء القدرات من أجل دعم الخطط الوطنية.</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تعزيز اتساق السياسات من أجل التنمية المستدامة.</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تعزيز الشراكة العالمية واستكمالها بين اصحاب المصلحة فى المعارف والخبرات والتكنولوجيا والموارد المالية.</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تعزيز وتشجيع الشراكة بين القطاع العام والخاص.</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 xml:space="preserve">الاستفادة من المبادرات لقياس التقدم المحرز وتعزيز آليات الرصد والتقييم. </w:t>
      </w:r>
    </w:p>
    <w:p w:rsidR="00F111BB" w:rsidRPr="004E5BEF" w:rsidRDefault="00F111BB" w:rsidP="0002509B">
      <w:pPr>
        <w:pStyle w:val="ListParagraph"/>
        <w:numPr>
          <w:ilvl w:val="0"/>
          <w:numId w:val="11"/>
        </w:numPr>
        <w:bidi/>
        <w:spacing w:after="10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 xml:space="preserve">    يعمل قطاع الطيران المدنى في مصر على استدامة العمل المؤسسي </w:t>
      </w:r>
      <w:r w:rsidR="00C81C63" w:rsidRPr="004E5BEF">
        <w:rPr>
          <w:rFonts w:ascii="Simplified Arabic" w:hAnsi="Simplified Arabic" w:cs="Simplified Arabic" w:hint="cs"/>
          <w:sz w:val="24"/>
          <w:szCs w:val="24"/>
          <w:rtl/>
          <w:lang w:bidi="ar-EG"/>
        </w:rPr>
        <w:t>الوطني</w:t>
      </w:r>
      <w:r w:rsidRPr="004E5BEF">
        <w:rPr>
          <w:rFonts w:ascii="Simplified Arabic" w:hAnsi="Simplified Arabic" w:cs="Simplified Arabic" w:hint="cs"/>
          <w:sz w:val="24"/>
          <w:szCs w:val="24"/>
          <w:rtl/>
          <w:lang w:bidi="ar-EG"/>
        </w:rPr>
        <w:t xml:space="preserve"> </w:t>
      </w:r>
      <w:r w:rsidR="00C81C63" w:rsidRPr="004E5BEF">
        <w:rPr>
          <w:rFonts w:ascii="Simplified Arabic" w:hAnsi="Simplified Arabic" w:cs="Simplified Arabic" w:hint="cs"/>
          <w:sz w:val="24"/>
          <w:szCs w:val="24"/>
          <w:rtl/>
          <w:lang w:bidi="ar-EG"/>
        </w:rPr>
        <w:t>والإقليمي</w:t>
      </w:r>
      <w:r w:rsidRPr="004E5BEF">
        <w:rPr>
          <w:rFonts w:ascii="Simplified Arabic" w:hAnsi="Simplified Arabic" w:cs="Simplified Arabic" w:hint="cs"/>
          <w:sz w:val="24"/>
          <w:szCs w:val="24"/>
          <w:rtl/>
          <w:lang w:bidi="ar-EG"/>
        </w:rPr>
        <w:t xml:space="preserve"> لخدمة قضايا البيئة وتغير المناخ فى مصر وأفريقيا والمنظمة العربية، خاصة مع الانتقال من مرحلة التفاوض على نصوص تفاوضية إلى التفاوض على قضايا تطبيقية تمس المصالح الوطنية والإفريقية والعربية بصورة مباشرة أو غير مباشرة.</w:t>
      </w:r>
    </w:p>
    <w:p w:rsidR="00906830" w:rsidRPr="004E5BEF" w:rsidRDefault="00906830" w:rsidP="0002509B">
      <w:pPr>
        <w:pStyle w:val="ListParagraph"/>
        <w:numPr>
          <w:ilvl w:val="0"/>
          <w:numId w:val="9"/>
        </w:numPr>
        <w:bidi/>
        <w:spacing w:after="0"/>
        <w:ind w:left="36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 xml:space="preserve">الاعتماد على فرق العمل المرنة من فئات عمرية صغيرة ومتوسطة </w:t>
      </w:r>
      <w:r w:rsidR="00C81C63" w:rsidRPr="004E5BEF">
        <w:rPr>
          <w:rFonts w:ascii="Simplified Arabic" w:hAnsi="Simplified Arabic" w:cs="Simplified Arabic" w:hint="cs"/>
          <w:sz w:val="24"/>
          <w:szCs w:val="24"/>
          <w:rtl/>
          <w:lang w:bidi="ar-EG"/>
        </w:rPr>
        <w:t>لإدارة</w:t>
      </w:r>
      <w:r w:rsidRPr="004E5BEF">
        <w:rPr>
          <w:rFonts w:ascii="Simplified Arabic" w:hAnsi="Simplified Arabic" w:cs="Simplified Arabic" w:hint="cs"/>
          <w:sz w:val="24"/>
          <w:szCs w:val="24"/>
          <w:rtl/>
          <w:lang w:bidi="ar-EG"/>
        </w:rPr>
        <w:t xml:space="preserve"> الاعمال الخاصة </w:t>
      </w:r>
      <w:r w:rsidR="00C81C63" w:rsidRPr="004E5BEF">
        <w:rPr>
          <w:rFonts w:ascii="Simplified Arabic" w:hAnsi="Simplified Arabic" w:cs="Simplified Arabic" w:hint="cs"/>
          <w:sz w:val="24"/>
          <w:szCs w:val="24"/>
          <w:rtl/>
          <w:lang w:bidi="ar-EG"/>
        </w:rPr>
        <w:t>بالأنشطة</w:t>
      </w:r>
      <w:r w:rsidRPr="004E5BEF">
        <w:rPr>
          <w:rFonts w:ascii="Simplified Arabic" w:hAnsi="Simplified Arabic" w:cs="Simplified Arabic" w:hint="cs"/>
          <w:sz w:val="24"/>
          <w:szCs w:val="24"/>
          <w:rtl/>
          <w:lang w:bidi="ar-EG"/>
        </w:rPr>
        <w:t xml:space="preserve"> الحرجة ( الملاحة الجوية </w:t>
      </w:r>
      <w:r w:rsidRPr="004E5BEF">
        <w:rPr>
          <w:rFonts w:ascii="Simplified Arabic" w:hAnsi="Simplified Arabic" w:cs="Simplified Arabic"/>
          <w:sz w:val="24"/>
          <w:szCs w:val="24"/>
          <w:rtl/>
          <w:lang w:bidi="ar-EG"/>
        </w:rPr>
        <w:t>–</w:t>
      </w:r>
      <w:r w:rsidRPr="004E5BEF">
        <w:rPr>
          <w:rFonts w:ascii="Simplified Arabic" w:hAnsi="Simplified Arabic" w:cs="Simplified Arabic" w:hint="cs"/>
          <w:sz w:val="24"/>
          <w:szCs w:val="24"/>
          <w:rtl/>
          <w:lang w:bidi="ar-EG"/>
        </w:rPr>
        <w:t xml:space="preserve"> الصيانة </w:t>
      </w:r>
      <w:r w:rsidRPr="004E5BEF">
        <w:rPr>
          <w:rFonts w:ascii="Simplified Arabic" w:hAnsi="Simplified Arabic" w:cs="Simplified Arabic"/>
          <w:sz w:val="24"/>
          <w:szCs w:val="24"/>
          <w:rtl/>
          <w:lang w:bidi="ar-EG"/>
        </w:rPr>
        <w:t>–</w:t>
      </w:r>
      <w:r w:rsidRPr="004E5BEF">
        <w:rPr>
          <w:rFonts w:ascii="Simplified Arabic" w:hAnsi="Simplified Arabic" w:cs="Simplified Arabic" w:hint="cs"/>
          <w:sz w:val="24"/>
          <w:szCs w:val="24"/>
          <w:rtl/>
          <w:lang w:bidi="ar-EG"/>
        </w:rPr>
        <w:t xml:space="preserve"> الامن ) </w:t>
      </w:r>
    </w:p>
    <w:p w:rsidR="00906830" w:rsidRPr="004E5BEF" w:rsidRDefault="00906830" w:rsidP="0002509B">
      <w:pPr>
        <w:pStyle w:val="ListParagraph"/>
        <w:numPr>
          <w:ilvl w:val="0"/>
          <w:numId w:val="9"/>
        </w:numPr>
        <w:bidi/>
        <w:spacing w:after="0"/>
        <w:ind w:left="36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 xml:space="preserve"> الاستفادة من انخفاض اسعار الوقود في تنفيذ عقود تساهم في تقليل نفقات التشغيل.</w:t>
      </w:r>
    </w:p>
    <w:p w:rsidR="00906830" w:rsidRPr="004E5BEF" w:rsidRDefault="00906830" w:rsidP="0002509B">
      <w:pPr>
        <w:pStyle w:val="ListParagraph"/>
        <w:numPr>
          <w:ilvl w:val="0"/>
          <w:numId w:val="9"/>
        </w:numPr>
        <w:bidi/>
        <w:spacing w:after="0"/>
        <w:ind w:left="360"/>
        <w:jc w:val="both"/>
        <w:rPr>
          <w:rFonts w:ascii="Simplified Arabic" w:hAnsi="Simplified Arabic" w:cs="Simplified Arabic"/>
          <w:sz w:val="24"/>
          <w:szCs w:val="24"/>
          <w:lang w:bidi="ar-EG"/>
        </w:rPr>
      </w:pPr>
      <w:r w:rsidRPr="004E5BEF">
        <w:rPr>
          <w:rFonts w:ascii="Simplified Arabic" w:hAnsi="Simplified Arabic" w:cs="Simplified Arabic" w:hint="cs"/>
          <w:sz w:val="24"/>
          <w:szCs w:val="24"/>
          <w:rtl/>
          <w:lang w:bidi="ar-EG"/>
        </w:rPr>
        <w:t xml:space="preserve">تقليل العمالة على كافة المستويات والاعتماد على العمل من خلال الاتصال عن بعد لتقليل معدل الاصابة وتقليل نفقات التشغيل ( انتقال </w:t>
      </w:r>
      <w:r w:rsidRPr="004E5BEF">
        <w:rPr>
          <w:rFonts w:ascii="Simplified Arabic" w:hAnsi="Simplified Arabic" w:cs="Simplified Arabic"/>
          <w:sz w:val="24"/>
          <w:szCs w:val="24"/>
          <w:rtl/>
          <w:lang w:bidi="ar-EG"/>
        </w:rPr>
        <w:t>–</w:t>
      </w:r>
      <w:r w:rsidRPr="004E5BEF">
        <w:rPr>
          <w:rFonts w:ascii="Simplified Arabic" w:hAnsi="Simplified Arabic" w:cs="Simplified Arabic" w:hint="cs"/>
          <w:sz w:val="24"/>
          <w:szCs w:val="24"/>
          <w:rtl/>
          <w:lang w:bidi="ar-EG"/>
        </w:rPr>
        <w:t xml:space="preserve"> انارة </w:t>
      </w:r>
      <w:r w:rsidRPr="004E5BEF">
        <w:rPr>
          <w:rFonts w:ascii="Simplified Arabic" w:hAnsi="Simplified Arabic" w:cs="Simplified Arabic"/>
          <w:sz w:val="24"/>
          <w:szCs w:val="24"/>
          <w:rtl/>
          <w:lang w:bidi="ar-EG"/>
        </w:rPr>
        <w:t>–</w:t>
      </w:r>
      <w:r w:rsidRPr="004E5BEF">
        <w:rPr>
          <w:rFonts w:ascii="Simplified Arabic" w:hAnsi="Simplified Arabic" w:cs="Simplified Arabic" w:hint="cs"/>
          <w:sz w:val="24"/>
          <w:szCs w:val="24"/>
          <w:rtl/>
          <w:lang w:bidi="ar-EG"/>
        </w:rPr>
        <w:t xml:space="preserve"> مياة -  ) .</w:t>
      </w:r>
    </w:p>
    <w:p w:rsidR="00906830" w:rsidRPr="00785FF4" w:rsidRDefault="00906830" w:rsidP="0002509B">
      <w:pPr>
        <w:pStyle w:val="ListParagraph"/>
        <w:numPr>
          <w:ilvl w:val="0"/>
          <w:numId w:val="9"/>
        </w:numPr>
        <w:bidi/>
        <w:spacing w:after="0"/>
        <w:ind w:left="360"/>
        <w:jc w:val="both"/>
        <w:rPr>
          <w:rFonts w:ascii="Simplified Arabic" w:hAnsi="Simplified Arabic" w:cs="Simplified Arabic"/>
          <w:sz w:val="28"/>
          <w:szCs w:val="28"/>
          <w:rtl/>
          <w:lang w:bidi="ar-EG"/>
        </w:rPr>
      </w:pPr>
      <w:r w:rsidRPr="00785FF4">
        <w:rPr>
          <w:rFonts w:ascii="Simplified Arabic" w:hAnsi="Simplified Arabic" w:cs="Simplified Arabic" w:hint="cs"/>
          <w:sz w:val="28"/>
          <w:szCs w:val="28"/>
          <w:rtl/>
          <w:lang w:bidi="ar-EG"/>
        </w:rPr>
        <w:t xml:space="preserve"> </w:t>
      </w:r>
      <w:r w:rsidRPr="004E5BEF">
        <w:rPr>
          <w:rFonts w:ascii="Simplified Arabic" w:hAnsi="Simplified Arabic" w:cs="Simplified Arabic" w:hint="cs"/>
          <w:sz w:val="24"/>
          <w:szCs w:val="24"/>
          <w:rtl/>
          <w:lang w:bidi="ar-EG"/>
        </w:rPr>
        <w:t>تجهيز بدائل للعنصر البشري على كافة المستويات الادارية.</w:t>
      </w:r>
    </w:p>
    <w:p w:rsidR="00906830" w:rsidRDefault="00906830" w:rsidP="00906830">
      <w:pPr>
        <w:tabs>
          <w:tab w:val="right" w:pos="270"/>
        </w:tabs>
        <w:bidi/>
        <w:spacing w:after="0" w:line="240" w:lineRule="auto"/>
        <w:rPr>
          <w:rFonts w:ascii="Simplified Arabic" w:hAnsi="Simplified Arabic" w:cs="Simplified Arabic"/>
          <w:b/>
          <w:bCs/>
          <w:color w:val="1F497D"/>
          <w:sz w:val="32"/>
          <w:szCs w:val="32"/>
          <w:u w:val="single"/>
          <w:rtl/>
          <w:lang w:bidi="ar-EG"/>
        </w:rPr>
      </w:pPr>
    </w:p>
    <w:p w:rsidR="00906830" w:rsidRDefault="00906830" w:rsidP="00906830">
      <w:pPr>
        <w:tabs>
          <w:tab w:val="right" w:pos="270"/>
        </w:tabs>
        <w:bidi/>
        <w:spacing w:after="0" w:line="240" w:lineRule="auto"/>
        <w:rPr>
          <w:rFonts w:ascii="Simplified Arabic" w:hAnsi="Simplified Arabic" w:cs="Simplified Arabic"/>
          <w:b/>
          <w:bCs/>
          <w:color w:val="1F497D"/>
          <w:sz w:val="32"/>
          <w:szCs w:val="32"/>
          <w:u w:val="single"/>
          <w:rtl/>
          <w:lang w:bidi="ar-EG"/>
        </w:rPr>
      </w:pPr>
    </w:p>
    <w:p w:rsidR="00906830" w:rsidRDefault="00906830" w:rsidP="00906830">
      <w:pPr>
        <w:tabs>
          <w:tab w:val="right" w:pos="270"/>
        </w:tabs>
        <w:bidi/>
        <w:spacing w:after="0" w:line="240" w:lineRule="auto"/>
        <w:rPr>
          <w:rFonts w:ascii="Simplified Arabic" w:hAnsi="Simplified Arabic" w:cs="Simplified Arabic"/>
          <w:b/>
          <w:bCs/>
          <w:color w:val="1F497D"/>
          <w:sz w:val="32"/>
          <w:szCs w:val="32"/>
          <w:u w:val="single"/>
          <w:rtl/>
          <w:lang w:bidi="ar-EG"/>
        </w:rPr>
      </w:pPr>
    </w:p>
    <w:p w:rsidR="00785FF4" w:rsidRDefault="00785FF4" w:rsidP="00785FF4">
      <w:pPr>
        <w:tabs>
          <w:tab w:val="right" w:pos="270"/>
        </w:tabs>
        <w:bidi/>
        <w:spacing w:after="0" w:line="240" w:lineRule="auto"/>
        <w:rPr>
          <w:rFonts w:ascii="Simplified Arabic" w:hAnsi="Simplified Arabic" w:cs="Simplified Arabic"/>
          <w:b/>
          <w:bCs/>
          <w:color w:val="1F497D"/>
          <w:sz w:val="32"/>
          <w:szCs w:val="32"/>
          <w:u w:val="single"/>
          <w:rtl/>
          <w:lang w:bidi="ar-EG"/>
        </w:rPr>
      </w:pPr>
    </w:p>
    <w:p w:rsidR="007F0077" w:rsidRPr="00736EE8" w:rsidRDefault="007F0077" w:rsidP="00736EE8">
      <w:pPr>
        <w:bidi/>
        <w:spacing w:after="0" w:line="240" w:lineRule="auto"/>
        <w:jc w:val="both"/>
        <w:rPr>
          <w:rFonts w:cs="Simplified Arabic"/>
          <w:b/>
          <w:bCs/>
          <w:sz w:val="26"/>
          <w:szCs w:val="26"/>
          <w:lang w:bidi="ar-EG"/>
        </w:rPr>
      </w:pPr>
    </w:p>
    <w:p w:rsidR="00F65E62" w:rsidRPr="00E86D90" w:rsidRDefault="00F65E62" w:rsidP="004E5BEF">
      <w:pPr>
        <w:tabs>
          <w:tab w:val="right" w:pos="270"/>
        </w:tabs>
        <w:bidi/>
        <w:spacing w:after="0" w:line="240" w:lineRule="auto"/>
        <w:jc w:val="center"/>
        <w:rPr>
          <w:rFonts w:ascii="Simplified Arabic" w:hAnsi="Simplified Arabic" w:cs="Simplified Arabic"/>
          <w:b/>
          <w:bCs/>
          <w:sz w:val="32"/>
          <w:szCs w:val="32"/>
          <w:rtl/>
          <w:lang w:bidi="ar-EG"/>
        </w:rPr>
      </w:pPr>
      <w:r w:rsidRPr="00E86D90">
        <w:rPr>
          <w:rFonts w:ascii="Simplified Arabic" w:hAnsi="Simplified Arabic" w:cs="Simplified Arabic" w:hint="cs"/>
          <w:b/>
          <w:bCs/>
          <w:sz w:val="32"/>
          <w:szCs w:val="32"/>
          <w:rtl/>
          <w:lang w:bidi="ar-EG"/>
        </w:rPr>
        <w:lastRenderedPageBreak/>
        <w:t>المراجع</w:t>
      </w:r>
    </w:p>
    <w:p w:rsidR="000E247F" w:rsidRPr="00710BA1" w:rsidRDefault="000E247F" w:rsidP="000E247F">
      <w:pPr>
        <w:tabs>
          <w:tab w:val="right" w:pos="270"/>
        </w:tabs>
        <w:bidi/>
        <w:spacing w:after="0" w:line="240" w:lineRule="auto"/>
        <w:jc w:val="center"/>
        <w:rPr>
          <w:rFonts w:ascii="Simplified Arabic" w:hAnsi="Simplified Arabic" w:cs="Simplified Arabic"/>
          <w:b/>
          <w:bCs/>
          <w:color w:val="0D0D0D" w:themeColor="text1" w:themeTint="F2"/>
          <w:sz w:val="28"/>
          <w:szCs w:val="28"/>
          <w:rtl/>
          <w:lang w:bidi="ar-EG"/>
        </w:rPr>
      </w:pPr>
    </w:p>
    <w:p w:rsidR="00EE0905" w:rsidRPr="00710BA1" w:rsidRDefault="00DA702C" w:rsidP="007B2991">
      <w:pPr>
        <w:pStyle w:val="ListParagraph"/>
        <w:numPr>
          <w:ilvl w:val="0"/>
          <w:numId w:val="15"/>
        </w:numPr>
        <w:bidi/>
        <w:spacing w:after="100" w:line="240" w:lineRule="auto"/>
        <w:jc w:val="both"/>
        <w:rPr>
          <w:rFonts w:ascii="Simplified Arabic" w:hAnsi="Simplified Arabic" w:cs="Simplified Arabic"/>
          <w:color w:val="0D0D0D" w:themeColor="text1" w:themeTint="F2"/>
          <w:sz w:val="24"/>
          <w:szCs w:val="24"/>
        </w:rPr>
      </w:pPr>
      <w:r w:rsidRPr="00710BA1">
        <w:rPr>
          <w:rFonts w:ascii="Simplified Arabic" w:hAnsi="Simplified Arabic" w:cs="Simplified Arabic" w:hint="cs"/>
          <w:color w:val="0D0D0D" w:themeColor="text1" w:themeTint="F2"/>
          <w:sz w:val="24"/>
          <w:szCs w:val="24"/>
          <w:rtl/>
        </w:rPr>
        <w:t xml:space="preserve">تقرير </w:t>
      </w:r>
      <w:r w:rsidR="00A4372B" w:rsidRPr="00710BA1">
        <w:rPr>
          <w:rFonts w:ascii="Simplified Arabic" w:hAnsi="Simplified Arabic" w:cs="Simplified Arabic"/>
          <w:color w:val="0D0D0D" w:themeColor="text1" w:themeTint="F2"/>
          <w:sz w:val="24"/>
          <w:szCs w:val="24"/>
          <w:rtl/>
        </w:rPr>
        <w:t>المجلس الدولي للمطارات</w:t>
      </w:r>
      <w:r w:rsidRPr="00710BA1">
        <w:rPr>
          <w:rFonts w:ascii="Simplified Arabic" w:hAnsi="Simplified Arabic" w:cs="Simplified Arabic" w:hint="cs"/>
          <w:color w:val="0D0D0D" w:themeColor="text1" w:themeTint="F2"/>
          <w:sz w:val="24"/>
          <w:szCs w:val="24"/>
          <w:rtl/>
        </w:rPr>
        <w:t>،</w:t>
      </w:r>
      <w:r w:rsidR="00A4372B" w:rsidRPr="00710BA1">
        <w:rPr>
          <w:rFonts w:ascii="Simplified Arabic" w:hAnsi="Simplified Arabic" w:cs="Simplified Arabic"/>
          <w:color w:val="0D0D0D" w:themeColor="text1" w:themeTint="F2"/>
          <w:sz w:val="24"/>
          <w:szCs w:val="24"/>
        </w:rPr>
        <w:t xml:space="preserve"> 2020</w:t>
      </w:r>
    </w:p>
    <w:p w:rsidR="00A4372B" w:rsidRPr="00710BA1" w:rsidRDefault="00AA6C8A" w:rsidP="007B2991">
      <w:pPr>
        <w:pStyle w:val="ListParagraph"/>
        <w:numPr>
          <w:ilvl w:val="0"/>
          <w:numId w:val="15"/>
        </w:numPr>
        <w:bidi/>
        <w:spacing w:after="100" w:line="240" w:lineRule="auto"/>
        <w:jc w:val="both"/>
        <w:rPr>
          <w:rFonts w:ascii="Simplified Arabic" w:hAnsi="Simplified Arabic" w:cs="Simplified Arabic"/>
          <w:b/>
          <w:bCs/>
          <w:color w:val="0D0D0D" w:themeColor="text1" w:themeTint="F2"/>
          <w:sz w:val="24"/>
          <w:szCs w:val="24"/>
          <w:u w:val="single"/>
          <w:rtl/>
          <w:lang w:bidi="ar-EG"/>
        </w:rPr>
      </w:pPr>
      <w:r w:rsidRPr="00710BA1">
        <w:rPr>
          <w:rFonts w:ascii="Simplified Arabic" w:hAnsi="Simplified Arabic" w:cs="Simplified Arabic" w:hint="cs"/>
          <w:color w:val="0D0D0D" w:themeColor="text1" w:themeTint="F2"/>
          <w:sz w:val="24"/>
          <w:szCs w:val="24"/>
          <w:rtl/>
        </w:rPr>
        <w:t xml:space="preserve">تقرير </w:t>
      </w:r>
      <w:r w:rsidR="00A4372B" w:rsidRPr="00710BA1">
        <w:rPr>
          <w:rFonts w:ascii="Simplified Arabic" w:hAnsi="Simplified Arabic" w:cs="Simplified Arabic"/>
          <w:color w:val="0D0D0D" w:themeColor="text1" w:themeTint="F2"/>
          <w:sz w:val="24"/>
          <w:szCs w:val="24"/>
          <w:rtl/>
        </w:rPr>
        <w:t>المنظمة العربية للسياح</w:t>
      </w:r>
      <w:r w:rsidRPr="00710BA1">
        <w:rPr>
          <w:rFonts w:ascii="Simplified Arabic" w:hAnsi="Simplified Arabic" w:cs="Simplified Arabic"/>
          <w:color w:val="0D0D0D" w:themeColor="text1" w:themeTint="F2"/>
          <w:sz w:val="24"/>
          <w:szCs w:val="24"/>
          <w:rtl/>
        </w:rPr>
        <w:t>ة، والاتحاد العربي للنقل الجوي</w:t>
      </w:r>
      <w:r w:rsidRPr="00710BA1">
        <w:rPr>
          <w:rFonts w:ascii="Simplified Arabic" w:hAnsi="Simplified Arabic" w:cs="Simplified Arabic" w:hint="cs"/>
          <w:color w:val="0D0D0D" w:themeColor="text1" w:themeTint="F2"/>
          <w:sz w:val="24"/>
          <w:szCs w:val="24"/>
          <w:rtl/>
        </w:rPr>
        <w:t>،2020.</w:t>
      </w:r>
    </w:p>
    <w:p w:rsidR="00EE0905" w:rsidRPr="00710BA1" w:rsidRDefault="00AA6C8A" w:rsidP="007B2991">
      <w:pPr>
        <w:pStyle w:val="ListParagraph"/>
        <w:numPr>
          <w:ilvl w:val="0"/>
          <w:numId w:val="15"/>
        </w:numPr>
        <w:bidi/>
        <w:spacing w:after="100" w:line="240" w:lineRule="auto"/>
        <w:jc w:val="both"/>
        <w:rPr>
          <w:rFonts w:ascii="Simplified Arabic" w:hAnsi="Simplified Arabic" w:cs="Simplified Arabic"/>
          <w:color w:val="0D0D0D" w:themeColor="text1" w:themeTint="F2"/>
          <w:sz w:val="24"/>
          <w:szCs w:val="24"/>
          <w:rtl/>
          <w:lang w:bidi="ar-EG"/>
        </w:rPr>
      </w:pPr>
      <w:r w:rsidRPr="00710BA1">
        <w:rPr>
          <w:rFonts w:ascii="Simplified Arabic" w:hAnsi="Simplified Arabic" w:cs="Simplified Arabic" w:hint="cs"/>
          <w:color w:val="0D0D0D" w:themeColor="text1" w:themeTint="F2"/>
          <w:sz w:val="24"/>
          <w:szCs w:val="24"/>
          <w:rtl/>
        </w:rPr>
        <w:t xml:space="preserve">تقرير </w:t>
      </w:r>
      <w:r w:rsidR="00A4372B" w:rsidRPr="00710BA1">
        <w:rPr>
          <w:rFonts w:ascii="Simplified Arabic" w:hAnsi="Simplified Arabic" w:cs="Simplified Arabic"/>
          <w:color w:val="0D0D0D" w:themeColor="text1" w:themeTint="F2"/>
          <w:sz w:val="24"/>
          <w:szCs w:val="24"/>
          <w:rtl/>
        </w:rPr>
        <w:t>منظمة الطيران المدني الدولية</w:t>
      </w:r>
      <w:r w:rsidR="00A4372B" w:rsidRPr="00710BA1">
        <w:rPr>
          <w:rFonts w:ascii="Simplified Arabic" w:hAnsi="Simplified Arabic" w:cs="Simplified Arabic" w:hint="cs"/>
          <w:color w:val="0D0D0D" w:themeColor="text1" w:themeTint="F2"/>
          <w:sz w:val="24"/>
          <w:szCs w:val="24"/>
          <w:rtl/>
          <w:lang w:bidi="ar-EG"/>
        </w:rPr>
        <w:t>، 2020</w:t>
      </w:r>
    </w:p>
    <w:p w:rsidR="00EE0905" w:rsidRPr="00710BA1" w:rsidRDefault="00EE0905" w:rsidP="00EE0905">
      <w:pPr>
        <w:bidi/>
        <w:spacing w:after="100" w:line="240" w:lineRule="auto"/>
        <w:jc w:val="both"/>
        <w:rPr>
          <w:rFonts w:ascii="Simplified Arabic" w:hAnsi="Simplified Arabic" w:cs="Simplified Arabic"/>
          <w:b/>
          <w:bCs/>
          <w:color w:val="0D0D0D" w:themeColor="text1" w:themeTint="F2"/>
          <w:sz w:val="28"/>
          <w:szCs w:val="28"/>
          <w:rtl/>
          <w:lang w:bidi="ar-EG"/>
        </w:rPr>
      </w:pPr>
      <w:r w:rsidRPr="00710BA1">
        <w:rPr>
          <w:rFonts w:ascii="Simplified Arabic" w:hAnsi="Simplified Arabic" w:cs="Simplified Arabic" w:hint="cs"/>
          <w:b/>
          <w:bCs/>
          <w:color w:val="0D0D0D" w:themeColor="text1" w:themeTint="F2"/>
          <w:sz w:val="28"/>
          <w:szCs w:val="28"/>
          <w:rtl/>
          <w:lang w:bidi="ar-EG"/>
        </w:rPr>
        <w:t>المواقع الالكترونية</w:t>
      </w:r>
    </w:p>
    <w:p w:rsidR="00AA6C8A" w:rsidRPr="00710BA1" w:rsidRDefault="00AA6C8A" w:rsidP="007B2991">
      <w:pPr>
        <w:pStyle w:val="ListParagraph"/>
        <w:numPr>
          <w:ilvl w:val="0"/>
          <w:numId w:val="16"/>
        </w:numPr>
        <w:bidi/>
        <w:spacing w:after="100" w:line="240" w:lineRule="auto"/>
        <w:jc w:val="both"/>
        <w:rPr>
          <w:rFonts w:ascii="Simplified Arabic" w:hAnsi="Simplified Arabic" w:cs="Simplified Arabic"/>
          <w:color w:val="0D0D0D" w:themeColor="text1" w:themeTint="F2"/>
          <w:sz w:val="24"/>
          <w:szCs w:val="24"/>
          <w:rtl/>
          <w:lang w:bidi="ar-EG"/>
        </w:rPr>
      </w:pPr>
      <w:r w:rsidRPr="00710BA1">
        <w:rPr>
          <w:rFonts w:ascii="Simplified Arabic" w:hAnsi="Simplified Arabic" w:cs="Simplified Arabic" w:hint="cs"/>
          <w:color w:val="0D0D0D" w:themeColor="text1" w:themeTint="F2"/>
          <w:sz w:val="24"/>
          <w:szCs w:val="24"/>
          <w:rtl/>
          <w:lang w:bidi="ar-EG"/>
        </w:rPr>
        <w:t xml:space="preserve">الموقع </w:t>
      </w:r>
      <w:r w:rsidR="007B2991" w:rsidRPr="00710BA1">
        <w:rPr>
          <w:rFonts w:ascii="Simplified Arabic" w:hAnsi="Simplified Arabic" w:cs="Simplified Arabic" w:hint="cs"/>
          <w:color w:val="0D0D0D" w:themeColor="text1" w:themeTint="F2"/>
          <w:sz w:val="24"/>
          <w:szCs w:val="24"/>
          <w:rtl/>
          <w:lang w:bidi="ar-EG"/>
        </w:rPr>
        <w:t>الإلكتروني</w:t>
      </w:r>
      <w:r w:rsidRPr="00710BA1">
        <w:rPr>
          <w:rFonts w:ascii="Simplified Arabic" w:hAnsi="Simplified Arabic" w:cs="Simplified Arabic" w:hint="cs"/>
          <w:color w:val="0D0D0D" w:themeColor="text1" w:themeTint="F2"/>
          <w:sz w:val="24"/>
          <w:szCs w:val="24"/>
          <w:rtl/>
          <w:lang w:bidi="ar-EG"/>
        </w:rPr>
        <w:t xml:space="preserve"> لوزارة الطيران المدنى</w:t>
      </w:r>
    </w:p>
    <w:p w:rsidR="00AA6C8A" w:rsidRPr="00710BA1" w:rsidRDefault="00AA6C8A" w:rsidP="007B2991">
      <w:pPr>
        <w:pStyle w:val="ListParagraph"/>
        <w:numPr>
          <w:ilvl w:val="0"/>
          <w:numId w:val="16"/>
        </w:numPr>
        <w:bidi/>
        <w:spacing w:after="100" w:line="240" w:lineRule="auto"/>
        <w:jc w:val="both"/>
        <w:rPr>
          <w:rFonts w:ascii="Simplified Arabic" w:hAnsi="Simplified Arabic" w:cs="Simplified Arabic"/>
          <w:b/>
          <w:bCs/>
          <w:color w:val="0D0D0D" w:themeColor="text1" w:themeTint="F2"/>
          <w:sz w:val="24"/>
          <w:szCs w:val="24"/>
          <w:u w:val="single"/>
          <w:rtl/>
          <w:lang w:bidi="ar-EG"/>
        </w:rPr>
      </w:pPr>
      <w:r w:rsidRPr="00710BA1">
        <w:rPr>
          <w:rFonts w:ascii="Simplified Arabic" w:hAnsi="Simplified Arabic" w:cs="Simplified Arabic" w:hint="cs"/>
          <w:color w:val="0D0D0D" w:themeColor="text1" w:themeTint="F2"/>
          <w:sz w:val="24"/>
          <w:szCs w:val="24"/>
          <w:rtl/>
          <w:lang w:bidi="ar-EG"/>
        </w:rPr>
        <w:t xml:space="preserve">الموقع </w:t>
      </w:r>
      <w:r w:rsidR="007B2991" w:rsidRPr="00710BA1">
        <w:rPr>
          <w:rFonts w:ascii="Simplified Arabic" w:hAnsi="Simplified Arabic" w:cs="Simplified Arabic" w:hint="cs"/>
          <w:color w:val="0D0D0D" w:themeColor="text1" w:themeTint="F2"/>
          <w:sz w:val="24"/>
          <w:szCs w:val="24"/>
          <w:rtl/>
          <w:lang w:bidi="ar-EG"/>
        </w:rPr>
        <w:t>الإلكتروني</w:t>
      </w:r>
      <w:r w:rsidRPr="00710BA1">
        <w:rPr>
          <w:rFonts w:ascii="Simplified Arabic" w:hAnsi="Simplified Arabic" w:cs="Simplified Arabic" w:hint="cs"/>
          <w:color w:val="0D0D0D" w:themeColor="text1" w:themeTint="F2"/>
          <w:sz w:val="24"/>
          <w:szCs w:val="24"/>
          <w:rtl/>
          <w:lang w:bidi="ar-EG"/>
        </w:rPr>
        <w:t xml:space="preserve"> لوزارة التخطيط والتنمية الاقتصادية ، استراتيجية </w:t>
      </w:r>
      <w:r w:rsidR="007B2991" w:rsidRPr="00710BA1">
        <w:rPr>
          <w:rFonts w:ascii="Simplified Arabic" w:hAnsi="Simplified Arabic" w:cs="Simplified Arabic" w:hint="cs"/>
          <w:color w:val="0D0D0D" w:themeColor="text1" w:themeTint="F2"/>
          <w:sz w:val="24"/>
          <w:szCs w:val="24"/>
          <w:rtl/>
          <w:lang w:bidi="ar-EG"/>
        </w:rPr>
        <w:t>التنمية</w:t>
      </w:r>
      <w:r w:rsidRPr="00710BA1">
        <w:rPr>
          <w:rFonts w:ascii="Simplified Arabic" w:hAnsi="Simplified Arabic" w:cs="Simplified Arabic" w:hint="cs"/>
          <w:color w:val="0D0D0D" w:themeColor="text1" w:themeTint="F2"/>
          <w:sz w:val="24"/>
          <w:szCs w:val="24"/>
          <w:rtl/>
          <w:lang w:bidi="ar-EG"/>
        </w:rPr>
        <w:t xml:space="preserve"> المستدامة رؤية مصر 2030</w:t>
      </w:r>
    </w:p>
    <w:p w:rsidR="00AA6C8A" w:rsidRPr="00710BA1" w:rsidRDefault="00AA6C8A" w:rsidP="00AA6C8A">
      <w:pPr>
        <w:bidi/>
        <w:spacing w:after="100" w:line="240" w:lineRule="auto"/>
        <w:jc w:val="both"/>
        <w:rPr>
          <w:rFonts w:ascii="Simplified Arabic" w:hAnsi="Simplified Arabic" w:cs="Simplified Arabic"/>
          <w:b/>
          <w:bCs/>
          <w:color w:val="0D0D0D" w:themeColor="text1" w:themeTint="F2"/>
          <w:sz w:val="28"/>
          <w:szCs w:val="28"/>
          <w:rtl/>
          <w:lang w:bidi="ar-EG"/>
        </w:rPr>
      </w:pPr>
    </w:p>
    <w:p w:rsidR="00EE0905" w:rsidRPr="00710BA1" w:rsidRDefault="00A35B36" w:rsidP="007B2991">
      <w:pPr>
        <w:pStyle w:val="ListParagraph"/>
        <w:numPr>
          <w:ilvl w:val="0"/>
          <w:numId w:val="17"/>
        </w:numPr>
        <w:tabs>
          <w:tab w:val="right" w:pos="270"/>
        </w:tabs>
        <w:spacing w:after="0" w:line="240" w:lineRule="auto"/>
        <w:rPr>
          <w:rFonts w:asciiTheme="majorBidi" w:hAnsiTheme="majorBidi" w:cstheme="majorBidi"/>
          <w:color w:val="0D0D0D" w:themeColor="text1" w:themeTint="F2"/>
          <w:sz w:val="28"/>
          <w:szCs w:val="28"/>
          <w:rtl/>
          <w:lang w:bidi="ar-EG"/>
        </w:rPr>
      </w:pPr>
      <w:hyperlink r:id="rId50" w:history="1">
        <w:r w:rsidR="00EE0905" w:rsidRPr="00710BA1">
          <w:rPr>
            <w:rStyle w:val="Hyperlink"/>
            <w:rFonts w:asciiTheme="majorBidi" w:hAnsiTheme="majorBidi" w:cstheme="majorBidi"/>
            <w:color w:val="0D0D0D" w:themeColor="text1" w:themeTint="F2"/>
            <w:sz w:val="28"/>
            <w:szCs w:val="28"/>
            <w:lang w:bidi="ar-EG"/>
          </w:rPr>
          <w:t>https://www.dw.com</w:t>
        </w:r>
      </w:hyperlink>
    </w:p>
    <w:p w:rsidR="00EE0905" w:rsidRPr="00710BA1" w:rsidRDefault="00A35B36" w:rsidP="007B2991">
      <w:pPr>
        <w:pStyle w:val="ListParagraph"/>
        <w:numPr>
          <w:ilvl w:val="0"/>
          <w:numId w:val="17"/>
        </w:numPr>
        <w:tabs>
          <w:tab w:val="right" w:pos="270"/>
        </w:tabs>
        <w:spacing w:after="0" w:line="240" w:lineRule="auto"/>
        <w:rPr>
          <w:rFonts w:asciiTheme="majorBidi" w:hAnsiTheme="majorBidi" w:cstheme="majorBidi"/>
          <w:color w:val="0D0D0D" w:themeColor="text1" w:themeTint="F2"/>
          <w:sz w:val="28"/>
          <w:szCs w:val="28"/>
          <w:rtl/>
          <w:lang w:bidi="ar-EG"/>
        </w:rPr>
      </w:pPr>
      <w:hyperlink r:id="rId51" w:history="1">
        <w:r w:rsidR="00EE0905" w:rsidRPr="00710BA1">
          <w:rPr>
            <w:rStyle w:val="Hyperlink"/>
            <w:rFonts w:asciiTheme="majorBidi" w:hAnsiTheme="majorBidi" w:cstheme="majorBidi"/>
            <w:color w:val="0D0D0D" w:themeColor="text1" w:themeTint="F2"/>
            <w:sz w:val="28"/>
            <w:szCs w:val="28"/>
            <w:lang w:bidi="ar-EG"/>
          </w:rPr>
          <w:t>https://ar.m.wikipedia.org</w:t>
        </w:r>
      </w:hyperlink>
    </w:p>
    <w:p w:rsidR="00EE0905" w:rsidRPr="00710BA1" w:rsidRDefault="00A35B36" w:rsidP="007B2991">
      <w:pPr>
        <w:pStyle w:val="ListParagraph"/>
        <w:numPr>
          <w:ilvl w:val="0"/>
          <w:numId w:val="17"/>
        </w:numPr>
        <w:tabs>
          <w:tab w:val="right" w:pos="270"/>
        </w:tabs>
        <w:spacing w:after="0" w:line="240" w:lineRule="auto"/>
        <w:rPr>
          <w:rFonts w:asciiTheme="majorBidi" w:hAnsiTheme="majorBidi" w:cstheme="majorBidi"/>
          <w:color w:val="0D0D0D" w:themeColor="text1" w:themeTint="F2"/>
          <w:sz w:val="28"/>
          <w:szCs w:val="28"/>
          <w:rtl/>
          <w:lang w:bidi="ar-EG"/>
        </w:rPr>
      </w:pPr>
      <w:hyperlink r:id="rId52" w:history="1">
        <w:r w:rsidR="00EE0905" w:rsidRPr="00710BA1">
          <w:rPr>
            <w:rStyle w:val="Hyperlink"/>
            <w:rFonts w:asciiTheme="majorBidi" w:hAnsiTheme="majorBidi" w:cstheme="majorBidi"/>
            <w:color w:val="0D0D0D" w:themeColor="text1" w:themeTint="F2"/>
            <w:sz w:val="28"/>
            <w:szCs w:val="28"/>
            <w:lang w:bidi="ar-EG"/>
          </w:rPr>
          <w:t>https://www.turess.com</w:t>
        </w:r>
      </w:hyperlink>
    </w:p>
    <w:p w:rsidR="00EE0905" w:rsidRPr="00710BA1" w:rsidRDefault="00A35B36" w:rsidP="007B2991">
      <w:pPr>
        <w:pStyle w:val="ListParagraph"/>
        <w:numPr>
          <w:ilvl w:val="0"/>
          <w:numId w:val="17"/>
        </w:numPr>
        <w:tabs>
          <w:tab w:val="right" w:pos="270"/>
        </w:tabs>
        <w:spacing w:after="0" w:line="240" w:lineRule="auto"/>
        <w:rPr>
          <w:rFonts w:asciiTheme="majorBidi" w:hAnsiTheme="majorBidi" w:cstheme="majorBidi"/>
          <w:color w:val="0D0D0D" w:themeColor="text1" w:themeTint="F2"/>
          <w:sz w:val="28"/>
          <w:szCs w:val="28"/>
          <w:rtl/>
          <w:lang w:bidi="ar-EG"/>
        </w:rPr>
      </w:pPr>
      <w:hyperlink r:id="rId53" w:history="1">
        <w:r w:rsidR="000E247F" w:rsidRPr="00710BA1">
          <w:rPr>
            <w:rStyle w:val="Hyperlink"/>
            <w:rFonts w:asciiTheme="majorBidi" w:hAnsiTheme="majorBidi" w:cstheme="majorBidi"/>
            <w:color w:val="0D0D0D" w:themeColor="text1" w:themeTint="F2"/>
            <w:sz w:val="28"/>
            <w:szCs w:val="28"/>
            <w:lang w:bidi="ar-EG"/>
          </w:rPr>
          <w:t>https://akhbarelyom.com</w:t>
        </w:r>
      </w:hyperlink>
    </w:p>
    <w:p w:rsidR="000E247F" w:rsidRPr="00710BA1" w:rsidRDefault="000E247F" w:rsidP="007B2991">
      <w:pPr>
        <w:pStyle w:val="ListParagraph"/>
        <w:numPr>
          <w:ilvl w:val="0"/>
          <w:numId w:val="17"/>
        </w:numPr>
        <w:tabs>
          <w:tab w:val="right" w:pos="270"/>
        </w:tabs>
        <w:spacing w:after="0" w:line="240" w:lineRule="auto"/>
        <w:rPr>
          <w:rFonts w:asciiTheme="majorBidi" w:hAnsiTheme="majorBidi" w:cstheme="majorBidi"/>
          <w:color w:val="0D0D0D" w:themeColor="text1" w:themeTint="F2"/>
          <w:sz w:val="28"/>
          <w:szCs w:val="28"/>
          <w:rtl/>
          <w:lang w:bidi="ar-EG"/>
        </w:rPr>
      </w:pPr>
      <w:r w:rsidRPr="00710BA1">
        <w:rPr>
          <w:rFonts w:asciiTheme="majorBidi" w:hAnsiTheme="majorBidi" w:cstheme="majorBidi"/>
          <w:color w:val="0D0D0D" w:themeColor="text1" w:themeTint="F2"/>
          <w:sz w:val="28"/>
          <w:szCs w:val="28"/>
          <w:lang w:bidi="ar-EG"/>
        </w:rPr>
        <w:t>Epidemic", www.dictionary.com, Retrieved 20-3-2018</w:t>
      </w:r>
    </w:p>
    <w:p w:rsidR="00A4372B" w:rsidRPr="00710BA1" w:rsidRDefault="00A4372B" w:rsidP="007B2991">
      <w:pPr>
        <w:pStyle w:val="ListParagraph"/>
        <w:numPr>
          <w:ilvl w:val="0"/>
          <w:numId w:val="17"/>
        </w:numPr>
        <w:tabs>
          <w:tab w:val="right" w:pos="270"/>
        </w:tabs>
        <w:spacing w:after="0" w:line="240" w:lineRule="auto"/>
        <w:rPr>
          <w:rFonts w:asciiTheme="majorBidi" w:hAnsiTheme="majorBidi" w:cstheme="majorBidi"/>
          <w:color w:val="0D0D0D" w:themeColor="text1" w:themeTint="F2"/>
          <w:sz w:val="28"/>
          <w:szCs w:val="28"/>
          <w:rtl/>
          <w:lang w:bidi="ar-EG"/>
        </w:rPr>
      </w:pPr>
      <w:r w:rsidRPr="00710BA1">
        <w:rPr>
          <w:rFonts w:asciiTheme="majorBidi" w:hAnsiTheme="majorBidi" w:cstheme="majorBidi"/>
          <w:color w:val="0D0D0D" w:themeColor="text1" w:themeTint="F2"/>
          <w:sz w:val="28"/>
          <w:szCs w:val="28"/>
          <w:lang w:bidi="ar-EG"/>
        </w:rPr>
        <w:t>ar.wikipedia.org/wiki</w:t>
      </w:r>
      <w:r w:rsidRPr="00710BA1">
        <w:rPr>
          <w:rFonts w:asciiTheme="majorBidi" w:hAnsiTheme="majorBidi" w:cstheme="majorBidi"/>
          <w:color w:val="0D0D0D" w:themeColor="text1" w:themeTint="F2"/>
          <w:sz w:val="28"/>
          <w:szCs w:val="28"/>
          <w:rtl/>
          <w:lang w:bidi="ar-EG"/>
        </w:rPr>
        <w:t>)</w:t>
      </w:r>
    </w:p>
    <w:p w:rsidR="00A4372B" w:rsidRPr="00710BA1" w:rsidRDefault="00A4372B" w:rsidP="007B2991">
      <w:pPr>
        <w:pStyle w:val="ListParagraph"/>
        <w:numPr>
          <w:ilvl w:val="0"/>
          <w:numId w:val="17"/>
        </w:numPr>
        <w:tabs>
          <w:tab w:val="right" w:pos="270"/>
        </w:tabs>
        <w:spacing w:after="0" w:line="240" w:lineRule="auto"/>
        <w:rPr>
          <w:rFonts w:asciiTheme="majorBidi" w:hAnsiTheme="majorBidi" w:cstheme="majorBidi"/>
          <w:color w:val="0D0D0D" w:themeColor="text1" w:themeTint="F2"/>
          <w:sz w:val="28"/>
          <w:szCs w:val="28"/>
          <w:rtl/>
          <w:lang w:bidi="ar-EG"/>
        </w:rPr>
      </w:pPr>
      <w:r w:rsidRPr="00710BA1">
        <w:rPr>
          <w:rFonts w:asciiTheme="majorBidi" w:hAnsiTheme="majorBidi" w:cstheme="majorBidi"/>
          <w:color w:val="0D0D0D" w:themeColor="text1" w:themeTint="F2"/>
          <w:sz w:val="28"/>
          <w:szCs w:val="28"/>
          <w:lang w:bidi="ar-EG"/>
        </w:rPr>
        <w:t>arabic.rt.com/</w:t>
      </w:r>
      <w:proofErr w:type="spellStart"/>
      <w:r w:rsidRPr="00710BA1">
        <w:rPr>
          <w:rFonts w:asciiTheme="majorBidi" w:hAnsiTheme="majorBidi" w:cstheme="majorBidi"/>
          <w:color w:val="0D0D0D" w:themeColor="text1" w:themeTint="F2"/>
          <w:sz w:val="28"/>
          <w:szCs w:val="28"/>
          <w:lang w:bidi="ar-EG"/>
        </w:rPr>
        <w:t>middle_east</w:t>
      </w:r>
      <w:proofErr w:type="spellEnd"/>
      <w:r w:rsidRPr="00710BA1">
        <w:rPr>
          <w:rFonts w:asciiTheme="majorBidi" w:hAnsiTheme="majorBidi" w:cstheme="majorBidi"/>
          <w:color w:val="0D0D0D" w:themeColor="text1" w:themeTint="F2"/>
          <w:sz w:val="28"/>
          <w:szCs w:val="28"/>
          <w:lang w:bidi="ar-EG"/>
        </w:rPr>
        <w:t xml:space="preserve"> </w:t>
      </w:r>
    </w:p>
    <w:p w:rsidR="000E247F" w:rsidRPr="00710BA1" w:rsidRDefault="000E247F" w:rsidP="007B2991">
      <w:pPr>
        <w:pStyle w:val="ListParagraph"/>
        <w:numPr>
          <w:ilvl w:val="0"/>
          <w:numId w:val="17"/>
        </w:numPr>
        <w:tabs>
          <w:tab w:val="right" w:pos="270"/>
        </w:tabs>
        <w:spacing w:after="0" w:line="240" w:lineRule="auto"/>
        <w:rPr>
          <w:rFonts w:asciiTheme="majorBidi" w:hAnsiTheme="majorBidi" w:cstheme="majorBidi"/>
          <w:color w:val="0D0D0D" w:themeColor="text1" w:themeTint="F2"/>
          <w:sz w:val="28"/>
          <w:szCs w:val="28"/>
          <w:lang w:bidi="ar-EG"/>
        </w:rPr>
      </w:pPr>
      <w:r w:rsidRPr="00710BA1">
        <w:rPr>
          <w:rFonts w:asciiTheme="majorBidi" w:hAnsiTheme="majorBidi" w:cstheme="majorBidi"/>
          <w:color w:val="0D0D0D" w:themeColor="text1" w:themeTint="F2"/>
          <w:sz w:val="28"/>
          <w:szCs w:val="28"/>
          <w:lang w:bidi="ar-EG"/>
        </w:rPr>
        <w:t>marsad.ecsstudies.com</w:t>
      </w:r>
      <w:r w:rsidR="00A4372B" w:rsidRPr="00710BA1">
        <w:rPr>
          <w:rFonts w:asciiTheme="majorBidi" w:hAnsiTheme="majorBidi" w:cstheme="majorBidi"/>
          <w:color w:val="0D0D0D" w:themeColor="text1" w:themeTint="F2"/>
          <w:sz w:val="28"/>
          <w:szCs w:val="28"/>
          <w:rtl/>
          <w:lang w:bidi="ar-EG"/>
        </w:rPr>
        <w:t xml:space="preserve"> </w:t>
      </w:r>
    </w:p>
    <w:p w:rsidR="00A4372B" w:rsidRPr="00710BA1" w:rsidRDefault="00A35B36" w:rsidP="007B2991">
      <w:pPr>
        <w:pStyle w:val="ListParagraph"/>
        <w:numPr>
          <w:ilvl w:val="0"/>
          <w:numId w:val="17"/>
        </w:numPr>
        <w:tabs>
          <w:tab w:val="right" w:pos="270"/>
        </w:tabs>
        <w:spacing w:after="0" w:line="240" w:lineRule="auto"/>
        <w:rPr>
          <w:rFonts w:asciiTheme="majorBidi" w:hAnsiTheme="majorBidi" w:cstheme="majorBidi"/>
          <w:color w:val="0D0D0D" w:themeColor="text1" w:themeTint="F2"/>
          <w:sz w:val="28"/>
          <w:szCs w:val="28"/>
          <w:lang w:bidi="ar-EG"/>
        </w:rPr>
      </w:pPr>
      <w:hyperlink r:id="rId54" w:history="1">
        <w:r w:rsidR="00A4372B" w:rsidRPr="00710BA1">
          <w:rPr>
            <w:rStyle w:val="Hyperlink"/>
            <w:rFonts w:asciiTheme="majorBidi" w:hAnsiTheme="majorBidi" w:cstheme="majorBidi"/>
            <w:color w:val="0D0D0D" w:themeColor="text1" w:themeTint="F2"/>
            <w:sz w:val="28"/>
            <w:szCs w:val="28"/>
            <w:lang w:bidi="ar-EG"/>
          </w:rPr>
          <w:t>www.msn.com/ar-sa</w:t>
        </w:r>
      </w:hyperlink>
    </w:p>
    <w:p w:rsidR="00A4372B" w:rsidRPr="00710BA1" w:rsidRDefault="00A4372B" w:rsidP="007B2991">
      <w:pPr>
        <w:pStyle w:val="ListParagraph"/>
        <w:numPr>
          <w:ilvl w:val="0"/>
          <w:numId w:val="17"/>
        </w:numPr>
        <w:tabs>
          <w:tab w:val="right" w:pos="270"/>
        </w:tabs>
        <w:spacing w:after="0" w:line="240" w:lineRule="auto"/>
        <w:rPr>
          <w:rFonts w:asciiTheme="majorBidi" w:hAnsiTheme="majorBidi" w:cstheme="majorBidi"/>
          <w:color w:val="0D0D0D" w:themeColor="text1" w:themeTint="F2"/>
          <w:sz w:val="28"/>
          <w:szCs w:val="28"/>
          <w:lang w:bidi="ar-EG"/>
        </w:rPr>
      </w:pPr>
      <w:r w:rsidRPr="00710BA1">
        <w:rPr>
          <w:rFonts w:asciiTheme="majorBidi" w:hAnsiTheme="majorBidi" w:cstheme="majorBidi"/>
          <w:color w:val="0D0D0D" w:themeColor="text1" w:themeTint="F2"/>
          <w:sz w:val="28"/>
          <w:szCs w:val="28"/>
          <w:lang w:bidi="ar-EG"/>
        </w:rPr>
        <w:t>https://m.annabaa.org/arabic/economicreports</w:t>
      </w:r>
    </w:p>
    <w:p w:rsidR="00A4372B" w:rsidRPr="00710BA1" w:rsidRDefault="00A4372B" w:rsidP="00710BA1">
      <w:pPr>
        <w:pStyle w:val="ListParagraph"/>
        <w:numPr>
          <w:ilvl w:val="4"/>
          <w:numId w:val="17"/>
        </w:numPr>
        <w:tabs>
          <w:tab w:val="right" w:pos="270"/>
        </w:tabs>
        <w:spacing w:after="0" w:line="240" w:lineRule="auto"/>
        <w:ind w:left="720" w:hanging="450"/>
        <w:rPr>
          <w:rFonts w:asciiTheme="majorBidi" w:hAnsiTheme="majorBidi" w:cstheme="majorBidi"/>
          <w:color w:val="0D0D0D" w:themeColor="text1" w:themeTint="F2"/>
          <w:sz w:val="28"/>
          <w:szCs w:val="28"/>
          <w:lang w:bidi="ar-EG"/>
        </w:rPr>
      </w:pPr>
      <w:r w:rsidRPr="00710BA1">
        <w:rPr>
          <w:rFonts w:asciiTheme="majorBidi" w:hAnsiTheme="majorBidi" w:cstheme="majorBidi"/>
          <w:color w:val="0D0D0D" w:themeColor="text1" w:themeTint="F2"/>
          <w:sz w:val="28"/>
          <w:szCs w:val="28"/>
          <w:lang w:bidi="ar-EG"/>
        </w:rPr>
        <w:t>https:</w:t>
      </w:r>
      <w:bookmarkStart w:id="0" w:name="_GoBack"/>
      <w:bookmarkEnd w:id="0"/>
      <w:r w:rsidRPr="00710BA1">
        <w:rPr>
          <w:rFonts w:asciiTheme="majorBidi" w:hAnsiTheme="majorBidi" w:cstheme="majorBidi"/>
          <w:color w:val="0D0D0D" w:themeColor="text1" w:themeTint="F2"/>
          <w:sz w:val="28"/>
          <w:szCs w:val="28"/>
          <w:lang w:bidi="ar-EG"/>
        </w:rPr>
        <w:t>//almanar.com.lb</w:t>
      </w:r>
    </w:p>
    <w:p w:rsidR="00EE0905" w:rsidRPr="00710BA1" w:rsidRDefault="00EE0905" w:rsidP="00EE0905">
      <w:pPr>
        <w:bidi/>
        <w:spacing w:after="100" w:line="240" w:lineRule="auto"/>
        <w:jc w:val="both"/>
        <w:rPr>
          <w:rFonts w:ascii="Simplified Arabic" w:hAnsi="Simplified Arabic" w:cs="Simplified Arabic"/>
          <w:b/>
          <w:bCs/>
          <w:color w:val="0D0D0D" w:themeColor="text1" w:themeTint="F2"/>
          <w:sz w:val="28"/>
          <w:szCs w:val="28"/>
          <w:lang w:bidi="ar-EG"/>
        </w:rPr>
      </w:pPr>
    </w:p>
    <w:p w:rsidR="004B7647" w:rsidRDefault="004B7647" w:rsidP="004B7647">
      <w:pPr>
        <w:pStyle w:val="ListParagraph"/>
        <w:tabs>
          <w:tab w:val="right" w:pos="270"/>
        </w:tabs>
        <w:bidi/>
        <w:spacing w:after="0" w:line="240" w:lineRule="auto"/>
        <w:jc w:val="both"/>
        <w:rPr>
          <w:rFonts w:ascii="Simplified Arabic" w:hAnsi="Simplified Arabic" w:cs="Simplified Arabic"/>
          <w:b/>
          <w:bCs/>
          <w:sz w:val="26"/>
          <w:szCs w:val="26"/>
          <w:lang w:bidi="ar-EG"/>
        </w:rPr>
      </w:pPr>
    </w:p>
    <w:p w:rsidR="00BD782E" w:rsidRDefault="00BD782E" w:rsidP="00BD782E">
      <w:pPr>
        <w:tabs>
          <w:tab w:val="right" w:pos="270"/>
        </w:tabs>
        <w:bidi/>
        <w:spacing w:after="0" w:line="240" w:lineRule="auto"/>
        <w:rPr>
          <w:rFonts w:ascii="Simplified Arabic" w:hAnsi="Simplified Arabic" w:cs="Simplified Arabic"/>
          <w:b/>
          <w:bCs/>
          <w:color w:val="1F497D"/>
          <w:sz w:val="36"/>
          <w:szCs w:val="36"/>
          <w:u w:val="single"/>
          <w:rtl/>
          <w:lang w:bidi="ar-EG"/>
        </w:rPr>
      </w:pPr>
    </w:p>
    <w:p w:rsidR="001E63A7" w:rsidRPr="00EA16B8" w:rsidRDefault="001E63A7" w:rsidP="001E63A7">
      <w:pPr>
        <w:tabs>
          <w:tab w:val="right" w:pos="270"/>
        </w:tabs>
        <w:bidi/>
        <w:spacing w:after="0" w:line="240" w:lineRule="auto"/>
        <w:rPr>
          <w:rFonts w:ascii="Simplified Arabic" w:hAnsi="Simplified Arabic" w:cs="Simplified Arabic"/>
          <w:b/>
          <w:bCs/>
          <w:color w:val="1F497D"/>
          <w:sz w:val="36"/>
          <w:szCs w:val="36"/>
          <w:u w:val="single"/>
          <w:rtl/>
          <w:lang w:bidi="ar-EG"/>
        </w:rPr>
      </w:pPr>
    </w:p>
    <w:p w:rsidR="0031330F" w:rsidRDefault="00A663D7" w:rsidP="0031330F">
      <w:pPr>
        <w:tabs>
          <w:tab w:val="right" w:pos="270"/>
        </w:tabs>
        <w:bidi/>
        <w:spacing w:after="0" w:line="240" w:lineRule="auto"/>
        <w:rPr>
          <w:rtl/>
        </w:rPr>
      </w:pPr>
      <w:r>
        <w:tab/>
      </w:r>
      <w:r>
        <w:tab/>
      </w:r>
    </w:p>
    <w:p w:rsidR="007A71CB" w:rsidRDefault="007A71CB" w:rsidP="007A71CB">
      <w:pPr>
        <w:tabs>
          <w:tab w:val="right" w:pos="270"/>
        </w:tabs>
        <w:bidi/>
        <w:spacing w:after="0" w:line="240" w:lineRule="auto"/>
        <w:rPr>
          <w:rtl/>
        </w:rPr>
      </w:pPr>
    </w:p>
    <w:p w:rsidR="007A71CB" w:rsidRDefault="007A71CB" w:rsidP="007A71CB">
      <w:pPr>
        <w:tabs>
          <w:tab w:val="right" w:pos="270"/>
        </w:tabs>
        <w:bidi/>
        <w:spacing w:after="0" w:line="240" w:lineRule="auto"/>
        <w:rPr>
          <w:rtl/>
        </w:rPr>
      </w:pPr>
    </w:p>
    <w:p w:rsidR="007A71CB" w:rsidRDefault="007A71CB" w:rsidP="007A71CB">
      <w:pPr>
        <w:tabs>
          <w:tab w:val="right" w:pos="270"/>
        </w:tabs>
        <w:bidi/>
        <w:spacing w:after="0" w:line="240" w:lineRule="auto"/>
        <w:rPr>
          <w:rtl/>
        </w:rPr>
      </w:pPr>
    </w:p>
    <w:sectPr w:rsidR="007A71CB" w:rsidSect="00C83F8E">
      <w:pgSz w:w="12240" w:h="15840" w:code="1"/>
      <w:pgMar w:top="1440" w:right="1440" w:bottom="1440" w:left="994"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B36" w:rsidRDefault="00A35B36">
      <w:pPr>
        <w:spacing w:after="0" w:line="240" w:lineRule="auto"/>
      </w:pPr>
      <w:r>
        <w:separator/>
      </w:r>
    </w:p>
  </w:endnote>
  <w:endnote w:type="continuationSeparator" w:id="0">
    <w:p w:rsidR="00A35B36" w:rsidRDefault="00A35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droid arabic kuf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428269"/>
      <w:docPartObj>
        <w:docPartGallery w:val="Page Numbers (Bottom of Page)"/>
        <w:docPartUnique/>
      </w:docPartObj>
    </w:sdtPr>
    <w:sdtEndPr>
      <w:rPr>
        <w:noProof/>
      </w:rPr>
    </w:sdtEndPr>
    <w:sdtContent>
      <w:p w:rsidR="00C81C63" w:rsidRDefault="00C81C63">
        <w:pPr>
          <w:pStyle w:val="Footer"/>
          <w:jc w:val="center"/>
        </w:pPr>
        <w:r>
          <w:fldChar w:fldCharType="begin"/>
        </w:r>
        <w:r>
          <w:instrText xml:space="preserve"> PAGE   \* MERGEFORMAT </w:instrText>
        </w:r>
        <w:r>
          <w:fldChar w:fldCharType="separate"/>
        </w:r>
        <w:r w:rsidR="000C7201">
          <w:rPr>
            <w:noProof/>
          </w:rPr>
          <w:t>37</w:t>
        </w:r>
        <w:r>
          <w:rPr>
            <w:noProof/>
          </w:rPr>
          <w:fldChar w:fldCharType="end"/>
        </w:r>
      </w:p>
    </w:sdtContent>
  </w:sdt>
  <w:p w:rsidR="00C81C63" w:rsidRDefault="00C81C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197635"/>
      <w:docPartObj>
        <w:docPartGallery w:val="Page Numbers (Bottom of Page)"/>
        <w:docPartUnique/>
      </w:docPartObj>
    </w:sdtPr>
    <w:sdtEndPr>
      <w:rPr>
        <w:noProof/>
      </w:rPr>
    </w:sdtEndPr>
    <w:sdtContent>
      <w:p w:rsidR="00C81C63" w:rsidRDefault="00C81C63">
        <w:pPr>
          <w:pStyle w:val="Footer"/>
          <w:jc w:val="center"/>
        </w:pPr>
        <w:r>
          <w:fldChar w:fldCharType="begin"/>
        </w:r>
        <w:r>
          <w:instrText xml:space="preserve"> PAGE   \* MERGEFORMAT </w:instrText>
        </w:r>
        <w:r>
          <w:fldChar w:fldCharType="separate"/>
        </w:r>
        <w:r w:rsidR="000C7201">
          <w:rPr>
            <w:noProof/>
          </w:rPr>
          <w:t>35</w:t>
        </w:r>
        <w:r>
          <w:rPr>
            <w:noProof/>
          </w:rPr>
          <w:fldChar w:fldCharType="end"/>
        </w:r>
      </w:p>
    </w:sdtContent>
  </w:sdt>
  <w:p w:rsidR="00C81C63" w:rsidRDefault="00C81C63" w:rsidP="00C83F8E">
    <w:pPr>
      <w:pStyle w:val="Footer"/>
      <w:tabs>
        <w:tab w:val="clear" w:pos="4680"/>
        <w:tab w:val="clear" w:pos="9360"/>
        <w:tab w:val="left" w:pos="1980"/>
      </w:tabs>
      <w:bidi/>
      <w:jc w:val="cen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B36" w:rsidRDefault="00A35B36">
      <w:pPr>
        <w:spacing w:after="0" w:line="240" w:lineRule="auto"/>
      </w:pPr>
      <w:r>
        <w:separator/>
      </w:r>
    </w:p>
  </w:footnote>
  <w:footnote w:type="continuationSeparator" w:id="0">
    <w:p w:rsidR="00A35B36" w:rsidRDefault="00A35B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1C63" w:rsidRPr="00372AB7" w:rsidRDefault="00C81C63" w:rsidP="00A7615A">
    <w:pPr>
      <w:pStyle w:val="Header"/>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26D89"/>
    <w:multiLevelType w:val="hybridMultilevel"/>
    <w:tmpl w:val="F7566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4B1F7C"/>
    <w:multiLevelType w:val="hybridMultilevel"/>
    <w:tmpl w:val="08B8F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C133BE"/>
    <w:multiLevelType w:val="hybridMultilevel"/>
    <w:tmpl w:val="68A03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2069F4"/>
    <w:multiLevelType w:val="multilevel"/>
    <w:tmpl w:val="1B98D81C"/>
    <w:lvl w:ilvl="0">
      <w:start w:val="1"/>
      <w:numFmt w:val="decimal"/>
      <w:lvlText w:val="%1"/>
      <w:lvlJc w:val="left"/>
      <w:pPr>
        <w:ind w:left="420" w:hanging="420"/>
      </w:pPr>
      <w:rPr>
        <w:rFonts w:hint="default"/>
      </w:rPr>
    </w:lvl>
    <w:lvl w:ilvl="1">
      <w:start w:val="1"/>
      <w:numFmt w:val="decimal"/>
      <w:lvlText w:val="%1.%2"/>
      <w:lvlJc w:val="left"/>
      <w:pPr>
        <w:ind w:left="442" w:hanging="42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1168" w:hanging="1080"/>
      </w:pPr>
      <w:rPr>
        <w:rFonts w:hint="default"/>
      </w:rPr>
    </w:lvl>
    <w:lvl w:ilvl="5">
      <w:start w:val="1"/>
      <w:numFmt w:val="decimal"/>
      <w:lvlText w:val="%1.%2.%3.%4.%5.%6"/>
      <w:lvlJc w:val="left"/>
      <w:pPr>
        <w:ind w:left="1550" w:hanging="1440"/>
      </w:pPr>
      <w:rPr>
        <w:rFonts w:hint="default"/>
      </w:rPr>
    </w:lvl>
    <w:lvl w:ilvl="6">
      <w:start w:val="1"/>
      <w:numFmt w:val="decimal"/>
      <w:lvlText w:val="%1.%2.%3.%4.%5.%6.%7"/>
      <w:lvlJc w:val="left"/>
      <w:pPr>
        <w:ind w:left="1572" w:hanging="1440"/>
      </w:pPr>
      <w:rPr>
        <w:rFonts w:hint="default"/>
      </w:rPr>
    </w:lvl>
    <w:lvl w:ilvl="7">
      <w:start w:val="1"/>
      <w:numFmt w:val="decimal"/>
      <w:lvlText w:val="%1.%2.%3.%4.%5.%6.%7.%8"/>
      <w:lvlJc w:val="left"/>
      <w:pPr>
        <w:ind w:left="1954" w:hanging="1800"/>
      </w:pPr>
      <w:rPr>
        <w:rFonts w:hint="default"/>
      </w:rPr>
    </w:lvl>
    <w:lvl w:ilvl="8">
      <w:start w:val="1"/>
      <w:numFmt w:val="decimal"/>
      <w:lvlText w:val="%1.%2.%3.%4.%5.%6.%7.%8.%9"/>
      <w:lvlJc w:val="left"/>
      <w:pPr>
        <w:ind w:left="1976" w:hanging="1800"/>
      </w:pPr>
      <w:rPr>
        <w:rFonts w:hint="default"/>
      </w:rPr>
    </w:lvl>
  </w:abstractNum>
  <w:abstractNum w:abstractNumId="4">
    <w:nsid w:val="27466434"/>
    <w:multiLevelType w:val="hybridMultilevel"/>
    <w:tmpl w:val="E3D02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6F13E0"/>
    <w:multiLevelType w:val="hybridMultilevel"/>
    <w:tmpl w:val="6BA86BAE"/>
    <w:lvl w:ilvl="0" w:tplc="04090003">
      <w:start w:val="1"/>
      <w:numFmt w:val="bullet"/>
      <w:lvlText w:val="o"/>
      <w:lvlJc w:val="left"/>
      <w:pPr>
        <w:ind w:left="1291" w:hanging="360"/>
      </w:pPr>
      <w:rPr>
        <w:rFonts w:ascii="Courier New" w:hAnsi="Courier New" w:cs="Courier New" w:hint="default"/>
      </w:rPr>
    </w:lvl>
    <w:lvl w:ilvl="1" w:tplc="04090003">
      <w:start w:val="1"/>
      <w:numFmt w:val="bullet"/>
      <w:lvlText w:val="o"/>
      <w:lvlJc w:val="left"/>
      <w:pPr>
        <w:ind w:left="2011" w:hanging="360"/>
      </w:pPr>
      <w:rPr>
        <w:rFonts w:ascii="Courier New" w:hAnsi="Courier New" w:hint="default"/>
      </w:rPr>
    </w:lvl>
    <w:lvl w:ilvl="2" w:tplc="04090005">
      <w:start w:val="1"/>
      <w:numFmt w:val="bullet"/>
      <w:lvlText w:val=""/>
      <w:lvlJc w:val="left"/>
      <w:pPr>
        <w:ind w:left="2731" w:hanging="360"/>
      </w:pPr>
      <w:rPr>
        <w:rFonts w:ascii="Wingdings" w:hAnsi="Wingdings" w:hint="default"/>
      </w:rPr>
    </w:lvl>
    <w:lvl w:ilvl="3" w:tplc="04090001">
      <w:start w:val="1"/>
      <w:numFmt w:val="bullet"/>
      <w:lvlText w:val=""/>
      <w:lvlJc w:val="left"/>
      <w:pPr>
        <w:ind w:left="3451" w:hanging="360"/>
      </w:pPr>
      <w:rPr>
        <w:rFonts w:ascii="Symbol" w:hAnsi="Symbol" w:hint="default"/>
      </w:rPr>
    </w:lvl>
    <w:lvl w:ilvl="4" w:tplc="04090003">
      <w:start w:val="1"/>
      <w:numFmt w:val="bullet"/>
      <w:lvlText w:val="o"/>
      <w:lvlJc w:val="left"/>
      <w:pPr>
        <w:ind w:left="4171" w:hanging="360"/>
      </w:pPr>
      <w:rPr>
        <w:rFonts w:ascii="Courier New" w:hAnsi="Courier New" w:hint="default"/>
      </w:rPr>
    </w:lvl>
    <w:lvl w:ilvl="5" w:tplc="04090005">
      <w:start w:val="1"/>
      <w:numFmt w:val="bullet"/>
      <w:lvlText w:val=""/>
      <w:lvlJc w:val="left"/>
      <w:pPr>
        <w:ind w:left="4891" w:hanging="360"/>
      </w:pPr>
      <w:rPr>
        <w:rFonts w:ascii="Wingdings" w:hAnsi="Wingdings" w:hint="default"/>
      </w:rPr>
    </w:lvl>
    <w:lvl w:ilvl="6" w:tplc="04090001">
      <w:start w:val="1"/>
      <w:numFmt w:val="bullet"/>
      <w:lvlText w:val=""/>
      <w:lvlJc w:val="left"/>
      <w:pPr>
        <w:ind w:left="5611" w:hanging="360"/>
      </w:pPr>
      <w:rPr>
        <w:rFonts w:ascii="Symbol" w:hAnsi="Symbol" w:hint="default"/>
      </w:rPr>
    </w:lvl>
    <w:lvl w:ilvl="7" w:tplc="04090003">
      <w:start w:val="1"/>
      <w:numFmt w:val="bullet"/>
      <w:lvlText w:val="o"/>
      <w:lvlJc w:val="left"/>
      <w:pPr>
        <w:ind w:left="6331" w:hanging="360"/>
      </w:pPr>
      <w:rPr>
        <w:rFonts w:ascii="Courier New" w:hAnsi="Courier New" w:hint="default"/>
      </w:rPr>
    </w:lvl>
    <w:lvl w:ilvl="8" w:tplc="04090005">
      <w:start w:val="1"/>
      <w:numFmt w:val="bullet"/>
      <w:lvlText w:val=""/>
      <w:lvlJc w:val="left"/>
      <w:pPr>
        <w:ind w:left="7051" w:hanging="360"/>
      </w:pPr>
      <w:rPr>
        <w:rFonts w:ascii="Wingdings" w:hAnsi="Wingdings" w:hint="default"/>
      </w:rPr>
    </w:lvl>
  </w:abstractNum>
  <w:abstractNum w:abstractNumId="6">
    <w:nsid w:val="2FC437E5"/>
    <w:multiLevelType w:val="hybridMultilevel"/>
    <w:tmpl w:val="073CEE8E"/>
    <w:lvl w:ilvl="0" w:tplc="04090001">
      <w:start w:val="1"/>
      <w:numFmt w:val="bullet"/>
      <w:lvlText w:val=""/>
      <w:lvlJc w:val="left"/>
      <w:pPr>
        <w:ind w:left="720" w:hanging="360"/>
      </w:pPr>
      <w:rPr>
        <w:rFonts w:ascii="Symbol" w:hAnsi="Symbo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FF6BA9"/>
    <w:multiLevelType w:val="hybridMultilevel"/>
    <w:tmpl w:val="F196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DF45ED"/>
    <w:multiLevelType w:val="hybridMultilevel"/>
    <w:tmpl w:val="930CBCA4"/>
    <w:lvl w:ilvl="0" w:tplc="8F4E24B4">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9">
    <w:nsid w:val="4D1720D1"/>
    <w:multiLevelType w:val="hybridMultilevel"/>
    <w:tmpl w:val="F83EF2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557DA2"/>
    <w:multiLevelType w:val="multilevel"/>
    <w:tmpl w:val="23A0F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6C2B84"/>
    <w:multiLevelType w:val="multilevel"/>
    <w:tmpl w:val="284C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8615D6"/>
    <w:multiLevelType w:val="hybridMultilevel"/>
    <w:tmpl w:val="F2B464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803179"/>
    <w:multiLevelType w:val="hybridMultilevel"/>
    <w:tmpl w:val="3552F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53307E"/>
    <w:multiLevelType w:val="hybridMultilevel"/>
    <w:tmpl w:val="CA4EB7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26300A5"/>
    <w:multiLevelType w:val="hybridMultilevel"/>
    <w:tmpl w:val="E1ECDE20"/>
    <w:lvl w:ilvl="0" w:tplc="04090001">
      <w:start w:val="1"/>
      <w:numFmt w:val="bullet"/>
      <w:lvlText w:val=""/>
      <w:lvlJc w:val="left"/>
      <w:pPr>
        <w:ind w:left="807" w:hanging="360"/>
      </w:pPr>
      <w:rPr>
        <w:rFonts w:ascii="Symbol" w:hAnsi="Symbol" w:hint="default"/>
      </w:rPr>
    </w:lvl>
    <w:lvl w:ilvl="1" w:tplc="04090003" w:tentative="1">
      <w:start w:val="1"/>
      <w:numFmt w:val="bullet"/>
      <w:lvlText w:val="o"/>
      <w:lvlJc w:val="left"/>
      <w:pPr>
        <w:ind w:left="1527" w:hanging="360"/>
      </w:pPr>
      <w:rPr>
        <w:rFonts w:ascii="Courier New" w:hAnsi="Courier New" w:cs="Courier New" w:hint="default"/>
      </w:rPr>
    </w:lvl>
    <w:lvl w:ilvl="2" w:tplc="04090005" w:tentative="1">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cs="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tentative="1">
      <w:start w:val="1"/>
      <w:numFmt w:val="bullet"/>
      <w:lvlText w:val="o"/>
      <w:lvlJc w:val="left"/>
      <w:pPr>
        <w:ind w:left="5847" w:hanging="360"/>
      </w:pPr>
      <w:rPr>
        <w:rFonts w:ascii="Courier New" w:hAnsi="Courier New" w:cs="Courier New" w:hint="default"/>
      </w:rPr>
    </w:lvl>
    <w:lvl w:ilvl="8" w:tplc="04090005" w:tentative="1">
      <w:start w:val="1"/>
      <w:numFmt w:val="bullet"/>
      <w:lvlText w:val=""/>
      <w:lvlJc w:val="left"/>
      <w:pPr>
        <w:ind w:left="6567" w:hanging="360"/>
      </w:pPr>
      <w:rPr>
        <w:rFonts w:ascii="Wingdings" w:hAnsi="Wingdings" w:hint="default"/>
      </w:rPr>
    </w:lvl>
  </w:abstractNum>
  <w:abstractNum w:abstractNumId="16">
    <w:nsid w:val="744D0B21"/>
    <w:multiLevelType w:val="hybridMultilevel"/>
    <w:tmpl w:val="67FA3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4"/>
  </w:num>
  <w:num w:numId="4">
    <w:abstractNumId w:val="12"/>
  </w:num>
  <w:num w:numId="5">
    <w:abstractNumId w:val="3"/>
  </w:num>
  <w:num w:numId="6">
    <w:abstractNumId w:val="6"/>
  </w:num>
  <w:num w:numId="7">
    <w:abstractNumId w:val="7"/>
  </w:num>
  <w:num w:numId="8">
    <w:abstractNumId w:val="8"/>
  </w:num>
  <w:num w:numId="9">
    <w:abstractNumId w:val="15"/>
  </w:num>
  <w:num w:numId="10">
    <w:abstractNumId w:val="16"/>
  </w:num>
  <w:num w:numId="11">
    <w:abstractNumId w:val="5"/>
  </w:num>
  <w:num w:numId="12">
    <w:abstractNumId w:val="10"/>
  </w:num>
  <w:num w:numId="13">
    <w:abstractNumId w:val="11"/>
  </w:num>
  <w:num w:numId="14">
    <w:abstractNumId w:val="2"/>
  </w:num>
  <w:num w:numId="15">
    <w:abstractNumId w:val="0"/>
  </w:num>
  <w:num w:numId="16">
    <w:abstractNumId w:val="4"/>
  </w:num>
  <w:num w:numId="17">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BEF"/>
    <w:rsid w:val="0000431D"/>
    <w:rsid w:val="000073DA"/>
    <w:rsid w:val="00007A35"/>
    <w:rsid w:val="00007F68"/>
    <w:rsid w:val="00015B3F"/>
    <w:rsid w:val="000169A6"/>
    <w:rsid w:val="00016E2E"/>
    <w:rsid w:val="00023557"/>
    <w:rsid w:val="00024014"/>
    <w:rsid w:val="0002509B"/>
    <w:rsid w:val="00054204"/>
    <w:rsid w:val="000602AD"/>
    <w:rsid w:val="00062AF3"/>
    <w:rsid w:val="00065037"/>
    <w:rsid w:val="00066B02"/>
    <w:rsid w:val="00081192"/>
    <w:rsid w:val="000836CE"/>
    <w:rsid w:val="000909A7"/>
    <w:rsid w:val="000909ED"/>
    <w:rsid w:val="000931A4"/>
    <w:rsid w:val="00096AB0"/>
    <w:rsid w:val="000A010B"/>
    <w:rsid w:val="000B7B25"/>
    <w:rsid w:val="000C03A8"/>
    <w:rsid w:val="000C0726"/>
    <w:rsid w:val="000C22BE"/>
    <w:rsid w:val="000C7201"/>
    <w:rsid w:val="000C79A4"/>
    <w:rsid w:val="000D7039"/>
    <w:rsid w:val="000E0C77"/>
    <w:rsid w:val="000E247F"/>
    <w:rsid w:val="000E6558"/>
    <w:rsid w:val="000F7577"/>
    <w:rsid w:val="000F7DCA"/>
    <w:rsid w:val="00101D8F"/>
    <w:rsid w:val="00101F14"/>
    <w:rsid w:val="00105219"/>
    <w:rsid w:val="0010681C"/>
    <w:rsid w:val="00111C13"/>
    <w:rsid w:val="00112CDB"/>
    <w:rsid w:val="00117AA4"/>
    <w:rsid w:val="0012198E"/>
    <w:rsid w:val="00124C12"/>
    <w:rsid w:val="00135697"/>
    <w:rsid w:val="00137EA9"/>
    <w:rsid w:val="001410A2"/>
    <w:rsid w:val="00146FDF"/>
    <w:rsid w:val="00147E4E"/>
    <w:rsid w:val="00166BE8"/>
    <w:rsid w:val="0018344F"/>
    <w:rsid w:val="00190FFA"/>
    <w:rsid w:val="001B1322"/>
    <w:rsid w:val="001B31AC"/>
    <w:rsid w:val="001C1743"/>
    <w:rsid w:val="001C3AA6"/>
    <w:rsid w:val="001D2620"/>
    <w:rsid w:val="001D593F"/>
    <w:rsid w:val="001E63A7"/>
    <w:rsid w:val="001F63DF"/>
    <w:rsid w:val="00201C42"/>
    <w:rsid w:val="00203152"/>
    <w:rsid w:val="002142B8"/>
    <w:rsid w:val="00215A79"/>
    <w:rsid w:val="00216E37"/>
    <w:rsid w:val="00234D55"/>
    <w:rsid w:val="00241411"/>
    <w:rsid w:val="00250D1D"/>
    <w:rsid w:val="0025192E"/>
    <w:rsid w:val="002545B1"/>
    <w:rsid w:val="00275667"/>
    <w:rsid w:val="00283900"/>
    <w:rsid w:val="00290CAB"/>
    <w:rsid w:val="002912B4"/>
    <w:rsid w:val="002944C0"/>
    <w:rsid w:val="00295AA3"/>
    <w:rsid w:val="00296972"/>
    <w:rsid w:val="002A2159"/>
    <w:rsid w:val="002A5CE6"/>
    <w:rsid w:val="002A6946"/>
    <w:rsid w:val="002B41B3"/>
    <w:rsid w:val="002B48DF"/>
    <w:rsid w:val="002C1696"/>
    <w:rsid w:val="002C4D24"/>
    <w:rsid w:val="002D3013"/>
    <w:rsid w:val="002D51E4"/>
    <w:rsid w:val="002D6F6C"/>
    <w:rsid w:val="002E2541"/>
    <w:rsid w:val="002E3C12"/>
    <w:rsid w:val="002F3BEF"/>
    <w:rsid w:val="002F775E"/>
    <w:rsid w:val="003073AD"/>
    <w:rsid w:val="0031330F"/>
    <w:rsid w:val="00315E9D"/>
    <w:rsid w:val="003213F2"/>
    <w:rsid w:val="003222C7"/>
    <w:rsid w:val="00325FC5"/>
    <w:rsid w:val="00326D0E"/>
    <w:rsid w:val="00330A9D"/>
    <w:rsid w:val="00333666"/>
    <w:rsid w:val="00346CE3"/>
    <w:rsid w:val="00352579"/>
    <w:rsid w:val="003669B7"/>
    <w:rsid w:val="00372AB7"/>
    <w:rsid w:val="00373CC1"/>
    <w:rsid w:val="003822FD"/>
    <w:rsid w:val="00390327"/>
    <w:rsid w:val="003B06AF"/>
    <w:rsid w:val="003B33D0"/>
    <w:rsid w:val="003B7BC0"/>
    <w:rsid w:val="003D3532"/>
    <w:rsid w:val="003D7085"/>
    <w:rsid w:val="003E0923"/>
    <w:rsid w:val="003E1102"/>
    <w:rsid w:val="003E3D74"/>
    <w:rsid w:val="003E7394"/>
    <w:rsid w:val="003F2726"/>
    <w:rsid w:val="00402CB5"/>
    <w:rsid w:val="00407172"/>
    <w:rsid w:val="0042608B"/>
    <w:rsid w:val="004277C1"/>
    <w:rsid w:val="00430D31"/>
    <w:rsid w:val="004321AD"/>
    <w:rsid w:val="00441FC2"/>
    <w:rsid w:val="0045352C"/>
    <w:rsid w:val="00455C20"/>
    <w:rsid w:val="004659EE"/>
    <w:rsid w:val="00467B7B"/>
    <w:rsid w:val="004736EF"/>
    <w:rsid w:val="0047467D"/>
    <w:rsid w:val="00477E43"/>
    <w:rsid w:val="00482A49"/>
    <w:rsid w:val="0049268C"/>
    <w:rsid w:val="00494E68"/>
    <w:rsid w:val="004A4A8F"/>
    <w:rsid w:val="004A7348"/>
    <w:rsid w:val="004B71D0"/>
    <w:rsid w:val="004B7647"/>
    <w:rsid w:val="004B7EC5"/>
    <w:rsid w:val="004C219E"/>
    <w:rsid w:val="004C4632"/>
    <w:rsid w:val="004D19F8"/>
    <w:rsid w:val="004D451C"/>
    <w:rsid w:val="004D7AAB"/>
    <w:rsid w:val="004E5BEF"/>
    <w:rsid w:val="004E6DDF"/>
    <w:rsid w:val="00512960"/>
    <w:rsid w:val="00520327"/>
    <w:rsid w:val="005233C2"/>
    <w:rsid w:val="005458E5"/>
    <w:rsid w:val="005631BE"/>
    <w:rsid w:val="005649C3"/>
    <w:rsid w:val="0056741C"/>
    <w:rsid w:val="005726A0"/>
    <w:rsid w:val="005977D5"/>
    <w:rsid w:val="00597C21"/>
    <w:rsid w:val="005B247F"/>
    <w:rsid w:val="005B3F7E"/>
    <w:rsid w:val="005B5FD4"/>
    <w:rsid w:val="005C3681"/>
    <w:rsid w:val="005C7F59"/>
    <w:rsid w:val="005D5D4E"/>
    <w:rsid w:val="005E656A"/>
    <w:rsid w:val="00622127"/>
    <w:rsid w:val="00623EC4"/>
    <w:rsid w:val="00627447"/>
    <w:rsid w:val="00636118"/>
    <w:rsid w:val="0064027D"/>
    <w:rsid w:val="006423DA"/>
    <w:rsid w:val="00645B9B"/>
    <w:rsid w:val="00650B93"/>
    <w:rsid w:val="00651BD7"/>
    <w:rsid w:val="006577B4"/>
    <w:rsid w:val="00660DAD"/>
    <w:rsid w:val="006629D7"/>
    <w:rsid w:val="00663867"/>
    <w:rsid w:val="006673E1"/>
    <w:rsid w:val="00675025"/>
    <w:rsid w:val="006852EE"/>
    <w:rsid w:val="00685786"/>
    <w:rsid w:val="006914EC"/>
    <w:rsid w:val="006943F9"/>
    <w:rsid w:val="00694D05"/>
    <w:rsid w:val="006951F8"/>
    <w:rsid w:val="006A0BD0"/>
    <w:rsid w:val="006A47E9"/>
    <w:rsid w:val="006D0C90"/>
    <w:rsid w:val="006D3A0E"/>
    <w:rsid w:val="006D6287"/>
    <w:rsid w:val="006E45B7"/>
    <w:rsid w:val="006E4EFF"/>
    <w:rsid w:val="006E6BEF"/>
    <w:rsid w:val="00701924"/>
    <w:rsid w:val="00704A76"/>
    <w:rsid w:val="00710407"/>
    <w:rsid w:val="00710BA1"/>
    <w:rsid w:val="0071406D"/>
    <w:rsid w:val="00736EE8"/>
    <w:rsid w:val="00747EB0"/>
    <w:rsid w:val="00751166"/>
    <w:rsid w:val="00751745"/>
    <w:rsid w:val="0075207F"/>
    <w:rsid w:val="00754706"/>
    <w:rsid w:val="0076121E"/>
    <w:rsid w:val="007737BA"/>
    <w:rsid w:val="007752F6"/>
    <w:rsid w:val="007773F5"/>
    <w:rsid w:val="00777A3D"/>
    <w:rsid w:val="00785174"/>
    <w:rsid w:val="00785FF4"/>
    <w:rsid w:val="0079440A"/>
    <w:rsid w:val="00797F1A"/>
    <w:rsid w:val="007A71CB"/>
    <w:rsid w:val="007B2991"/>
    <w:rsid w:val="007B4041"/>
    <w:rsid w:val="007D2958"/>
    <w:rsid w:val="007F0077"/>
    <w:rsid w:val="007F1ED6"/>
    <w:rsid w:val="007F230D"/>
    <w:rsid w:val="00803BD7"/>
    <w:rsid w:val="00813A02"/>
    <w:rsid w:val="008273BA"/>
    <w:rsid w:val="00827EE7"/>
    <w:rsid w:val="00842892"/>
    <w:rsid w:val="00844A75"/>
    <w:rsid w:val="00847BD0"/>
    <w:rsid w:val="00850AEE"/>
    <w:rsid w:val="00863995"/>
    <w:rsid w:val="0087439B"/>
    <w:rsid w:val="00887BFA"/>
    <w:rsid w:val="008911CD"/>
    <w:rsid w:val="00895E78"/>
    <w:rsid w:val="008A4F5D"/>
    <w:rsid w:val="008A5575"/>
    <w:rsid w:val="008B4F52"/>
    <w:rsid w:val="008C10FD"/>
    <w:rsid w:val="008C1AE4"/>
    <w:rsid w:val="008C6749"/>
    <w:rsid w:val="008D28FA"/>
    <w:rsid w:val="008E4A6E"/>
    <w:rsid w:val="008F14B2"/>
    <w:rsid w:val="00904C47"/>
    <w:rsid w:val="00906830"/>
    <w:rsid w:val="00911CBE"/>
    <w:rsid w:val="00912974"/>
    <w:rsid w:val="009159FD"/>
    <w:rsid w:val="00916B16"/>
    <w:rsid w:val="009313DD"/>
    <w:rsid w:val="00935277"/>
    <w:rsid w:val="00941368"/>
    <w:rsid w:val="00943089"/>
    <w:rsid w:val="00945822"/>
    <w:rsid w:val="0094693D"/>
    <w:rsid w:val="00953A1A"/>
    <w:rsid w:val="009570CF"/>
    <w:rsid w:val="00957A00"/>
    <w:rsid w:val="00957C2E"/>
    <w:rsid w:val="009642EF"/>
    <w:rsid w:val="00966F7C"/>
    <w:rsid w:val="00973F6F"/>
    <w:rsid w:val="00975DA7"/>
    <w:rsid w:val="009B2158"/>
    <w:rsid w:val="009B2F21"/>
    <w:rsid w:val="009B35B0"/>
    <w:rsid w:val="009C091C"/>
    <w:rsid w:val="009C278A"/>
    <w:rsid w:val="009D0C3E"/>
    <w:rsid w:val="009D7856"/>
    <w:rsid w:val="009F2136"/>
    <w:rsid w:val="009F3CC9"/>
    <w:rsid w:val="009F5FA3"/>
    <w:rsid w:val="009F6B42"/>
    <w:rsid w:val="009F7D4E"/>
    <w:rsid w:val="00A03D50"/>
    <w:rsid w:val="00A0652E"/>
    <w:rsid w:val="00A16A6E"/>
    <w:rsid w:val="00A22B99"/>
    <w:rsid w:val="00A2333F"/>
    <w:rsid w:val="00A34E26"/>
    <w:rsid w:val="00A35B36"/>
    <w:rsid w:val="00A4372B"/>
    <w:rsid w:val="00A43A49"/>
    <w:rsid w:val="00A47989"/>
    <w:rsid w:val="00A663D7"/>
    <w:rsid w:val="00A7615A"/>
    <w:rsid w:val="00A81F22"/>
    <w:rsid w:val="00A904DE"/>
    <w:rsid w:val="00A953A2"/>
    <w:rsid w:val="00A96BB7"/>
    <w:rsid w:val="00A978F5"/>
    <w:rsid w:val="00A97C58"/>
    <w:rsid w:val="00AA2EFA"/>
    <w:rsid w:val="00AA33D7"/>
    <w:rsid w:val="00AA6C8A"/>
    <w:rsid w:val="00AA6D35"/>
    <w:rsid w:val="00AA6D3D"/>
    <w:rsid w:val="00AC450F"/>
    <w:rsid w:val="00AC6DF4"/>
    <w:rsid w:val="00AD37F2"/>
    <w:rsid w:val="00AE66A1"/>
    <w:rsid w:val="00B10375"/>
    <w:rsid w:val="00B14AE3"/>
    <w:rsid w:val="00B14EF6"/>
    <w:rsid w:val="00B20427"/>
    <w:rsid w:val="00B479F3"/>
    <w:rsid w:val="00B55545"/>
    <w:rsid w:val="00B60037"/>
    <w:rsid w:val="00B627C3"/>
    <w:rsid w:val="00B630A2"/>
    <w:rsid w:val="00B63663"/>
    <w:rsid w:val="00B66156"/>
    <w:rsid w:val="00B724F4"/>
    <w:rsid w:val="00B764F4"/>
    <w:rsid w:val="00B77DF2"/>
    <w:rsid w:val="00B81E5B"/>
    <w:rsid w:val="00B87FFB"/>
    <w:rsid w:val="00B90236"/>
    <w:rsid w:val="00B942B3"/>
    <w:rsid w:val="00BB2B50"/>
    <w:rsid w:val="00BB40DE"/>
    <w:rsid w:val="00BB58A1"/>
    <w:rsid w:val="00BD782E"/>
    <w:rsid w:val="00BE3049"/>
    <w:rsid w:val="00BE34BF"/>
    <w:rsid w:val="00BE77D6"/>
    <w:rsid w:val="00BF0498"/>
    <w:rsid w:val="00BF7C92"/>
    <w:rsid w:val="00C013AF"/>
    <w:rsid w:val="00C13178"/>
    <w:rsid w:val="00C17895"/>
    <w:rsid w:val="00C24DD6"/>
    <w:rsid w:val="00C37780"/>
    <w:rsid w:val="00C629B6"/>
    <w:rsid w:val="00C7127C"/>
    <w:rsid w:val="00C75E6B"/>
    <w:rsid w:val="00C81C63"/>
    <w:rsid w:val="00C83896"/>
    <w:rsid w:val="00C83F8E"/>
    <w:rsid w:val="00C92EC3"/>
    <w:rsid w:val="00C93400"/>
    <w:rsid w:val="00C94645"/>
    <w:rsid w:val="00C96B0F"/>
    <w:rsid w:val="00CB13D6"/>
    <w:rsid w:val="00CB15E6"/>
    <w:rsid w:val="00CC0138"/>
    <w:rsid w:val="00CD3AB3"/>
    <w:rsid w:val="00CF27AC"/>
    <w:rsid w:val="00D02C10"/>
    <w:rsid w:val="00D03D4E"/>
    <w:rsid w:val="00D12A66"/>
    <w:rsid w:val="00D25B3D"/>
    <w:rsid w:val="00D311EA"/>
    <w:rsid w:val="00D3745F"/>
    <w:rsid w:val="00D57E77"/>
    <w:rsid w:val="00D6306E"/>
    <w:rsid w:val="00D65923"/>
    <w:rsid w:val="00D6610D"/>
    <w:rsid w:val="00D76939"/>
    <w:rsid w:val="00D77DE6"/>
    <w:rsid w:val="00D904D8"/>
    <w:rsid w:val="00D96FDF"/>
    <w:rsid w:val="00D97236"/>
    <w:rsid w:val="00DA0FA5"/>
    <w:rsid w:val="00DA702C"/>
    <w:rsid w:val="00DC0D6F"/>
    <w:rsid w:val="00DC604D"/>
    <w:rsid w:val="00DC72BD"/>
    <w:rsid w:val="00DD2ECA"/>
    <w:rsid w:val="00DF1795"/>
    <w:rsid w:val="00E06C61"/>
    <w:rsid w:val="00E0762C"/>
    <w:rsid w:val="00E2278C"/>
    <w:rsid w:val="00E415B9"/>
    <w:rsid w:val="00E42681"/>
    <w:rsid w:val="00E427F7"/>
    <w:rsid w:val="00E47F3D"/>
    <w:rsid w:val="00E47FB5"/>
    <w:rsid w:val="00E523C6"/>
    <w:rsid w:val="00E64407"/>
    <w:rsid w:val="00E70FDE"/>
    <w:rsid w:val="00E86D90"/>
    <w:rsid w:val="00E91F52"/>
    <w:rsid w:val="00E932CF"/>
    <w:rsid w:val="00EA232D"/>
    <w:rsid w:val="00EA31CF"/>
    <w:rsid w:val="00EA36BF"/>
    <w:rsid w:val="00EA555E"/>
    <w:rsid w:val="00EA589F"/>
    <w:rsid w:val="00EB4B86"/>
    <w:rsid w:val="00EB59DB"/>
    <w:rsid w:val="00EC56A3"/>
    <w:rsid w:val="00ED1525"/>
    <w:rsid w:val="00ED40C2"/>
    <w:rsid w:val="00EE0905"/>
    <w:rsid w:val="00EE0E07"/>
    <w:rsid w:val="00EE37C6"/>
    <w:rsid w:val="00EE5ACC"/>
    <w:rsid w:val="00EE7EC1"/>
    <w:rsid w:val="00EF5D4B"/>
    <w:rsid w:val="00EF657B"/>
    <w:rsid w:val="00EF6776"/>
    <w:rsid w:val="00F0738F"/>
    <w:rsid w:val="00F10EB9"/>
    <w:rsid w:val="00F111BB"/>
    <w:rsid w:val="00F215F7"/>
    <w:rsid w:val="00F262A0"/>
    <w:rsid w:val="00F30FBC"/>
    <w:rsid w:val="00F3643C"/>
    <w:rsid w:val="00F44C4D"/>
    <w:rsid w:val="00F644BB"/>
    <w:rsid w:val="00F65E62"/>
    <w:rsid w:val="00F66AFF"/>
    <w:rsid w:val="00F71CA9"/>
    <w:rsid w:val="00F81268"/>
    <w:rsid w:val="00F82040"/>
    <w:rsid w:val="00F82615"/>
    <w:rsid w:val="00F83E4E"/>
    <w:rsid w:val="00F95C1F"/>
    <w:rsid w:val="00FA13E2"/>
    <w:rsid w:val="00FC319C"/>
    <w:rsid w:val="00FC7CD6"/>
    <w:rsid w:val="00FD02D2"/>
    <w:rsid w:val="00FD47BF"/>
    <w:rsid w:val="00FD489C"/>
    <w:rsid w:val="00FD5C5E"/>
    <w:rsid w:val="00FF72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B16"/>
    <w:rPr>
      <w:rFonts w:ascii="Calibri" w:eastAsia="Calibri" w:hAnsi="Calibri" w:cs="Arial"/>
    </w:rPr>
  </w:style>
  <w:style w:type="paragraph" w:styleId="Heading1">
    <w:name w:val="heading 1"/>
    <w:basedOn w:val="Normal"/>
    <w:next w:val="Normal"/>
    <w:link w:val="Heading1Char"/>
    <w:uiPriority w:val="9"/>
    <w:qFormat/>
    <w:rsid w:val="000C03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31330F"/>
    <w:pPr>
      <w:keepNext/>
      <w:bidi/>
      <w:spacing w:after="0" w:line="240" w:lineRule="auto"/>
      <w:jc w:val="center"/>
      <w:outlineLvl w:val="1"/>
    </w:pPr>
    <w:rPr>
      <w:rFonts w:ascii="Times New Roman" w:eastAsia="Times New Roman" w:hAnsi="Times New Roman" w:cs="Simplified Arabic"/>
      <w:b/>
      <w:bCs/>
      <w:sz w:val="28"/>
      <w:szCs w:val="28"/>
    </w:rPr>
  </w:style>
  <w:style w:type="paragraph" w:styleId="Heading3">
    <w:name w:val="heading 3"/>
    <w:basedOn w:val="Normal"/>
    <w:next w:val="Normal"/>
    <w:link w:val="Heading3Char"/>
    <w:uiPriority w:val="9"/>
    <w:semiHidden/>
    <w:unhideWhenUsed/>
    <w:qFormat/>
    <w:rsid w:val="009642E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631B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31330F"/>
    <w:rPr>
      <w:rFonts w:ascii="Times New Roman" w:eastAsia="Times New Roman" w:hAnsi="Times New Roman" w:cs="Simplified Arabic"/>
      <w:b/>
      <w:bCs/>
      <w:sz w:val="28"/>
      <w:szCs w:val="28"/>
    </w:rPr>
  </w:style>
  <w:style w:type="paragraph" w:styleId="ListParagraph">
    <w:name w:val="List Paragraph"/>
    <w:basedOn w:val="Normal"/>
    <w:uiPriority w:val="34"/>
    <w:qFormat/>
    <w:rsid w:val="0031330F"/>
    <w:pPr>
      <w:ind w:left="720"/>
    </w:pPr>
  </w:style>
  <w:style w:type="paragraph" w:styleId="Header">
    <w:name w:val="header"/>
    <w:basedOn w:val="Normal"/>
    <w:link w:val="HeaderChar"/>
    <w:uiPriority w:val="99"/>
    <w:rsid w:val="003133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330F"/>
    <w:rPr>
      <w:rFonts w:ascii="Calibri" w:eastAsia="Calibri" w:hAnsi="Calibri" w:cs="Arial"/>
    </w:rPr>
  </w:style>
  <w:style w:type="paragraph" w:styleId="Footer">
    <w:name w:val="footer"/>
    <w:basedOn w:val="Normal"/>
    <w:link w:val="FooterChar"/>
    <w:uiPriority w:val="99"/>
    <w:rsid w:val="003133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330F"/>
    <w:rPr>
      <w:rFonts w:ascii="Calibri" w:eastAsia="Calibri" w:hAnsi="Calibri" w:cs="Arial"/>
    </w:rPr>
  </w:style>
  <w:style w:type="paragraph" w:styleId="BalloonText">
    <w:name w:val="Balloon Text"/>
    <w:basedOn w:val="Normal"/>
    <w:link w:val="BalloonTextChar"/>
    <w:uiPriority w:val="99"/>
    <w:semiHidden/>
    <w:rsid w:val="003133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30F"/>
    <w:rPr>
      <w:rFonts w:ascii="Tahoma" w:eastAsia="Calibri" w:hAnsi="Tahoma" w:cs="Tahoma"/>
      <w:sz w:val="16"/>
      <w:szCs w:val="16"/>
    </w:rPr>
  </w:style>
  <w:style w:type="character" w:customStyle="1" w:styleId="CommentTextChar">
    <w:name w:val="Comment Text Char"/>
    <w:basedOn w:val="DefaultParagraphFont"/>
    <w:link w:val="CommentText"/>
    <w:uiPriority w:val="99"/>
    <w:semiHidden/>
    <w:rsid w:val="0031330F"/>
    <w:rPr>
      <w:rFonts w:ascii="Calibri" w:eastAsia="Calibri" w:hAnsi="Calibri" w:cs="Arial"/>
      <w:sz w:val="20"/>
      <w:szCs w:val="20"/>
    </w:rPr>
  </w:style>
  <w:style w:type="paragraph" w:styleId="CommentText">
    <w:name w:val="annotation text"/>
    <w:basedOn w:val="Normal"/>
    <w:link w:val="CommentTextChar"/>
    <w:uiPriority w:val="99"/>
    <w:semiHidden/>
    <w:rsid w:val="0031330F"/>
    <w:pPr>
      <w:spacing w:line="240" w:lineRule="auto"/>
    </w:pPr>
    <w:rPr>
      <w:sz w:val="20"/>
      <w:szCs w:val="20"/>
    </w:rPr>
  </w:style>
  <w:style w:type="character" w:customStyle="1" w:styleId="CommentSubjectChar">
    <w:name w:val="Comment Subject Char"/>
    <w:basedOn w:val="CommentTextChar"/>
    <w:link w:val="CommentSubject"/>
    <w:uiPriority w:val="99"/>
    <w:semiHidden/>
    <w:rsid w:val="0031330F"/>
    <w:rPr>
      <w:rFonts w:ascii="Calibri" w:eastAsia="Calibri" w:hAnsi="Calibri" w:cs="Arial"/>
      <w:b/>
      <w:bCs/>
      <w:sz w:val="20"/>
      <w:szCs w:val="20"/>
    </w:rPr>
  </w:style>
  <w:style w:type="paragraph" w:styleId="CommentSubject">
    <w:name w:val="annotation subject"/>
    <w:basedOn w:val="CommentText"/>
    <w:next w:val="CommentText"/>
    <w:link w:val="CommentSubjectChar"/>
    <w:uiPriority w:val="99"/>
    <w:semiHidden/>
    <w:rsid w:val="0031330F"/>
    <w:rPr>
      <w:b/>
      <w:bCs/>
    </w:rPr>
  </w:style>
  <w:style w:type="character" w:customStyle="1" w:styleId="DocumentMapChar">
    <w:name w:val="Document Map Char"/>
    <w:basedOn w:val="DefaultParagraphFont"/>
    <w:link w:val="DocumentMap"/>
    <w:uiPriority w:val="99"/>
    <w:semiHidden/>
    <w:rsid w:val="0031330F"/>
    <w:rPr>
      <w:rFonts w:ascii="Calibri" w:eastAsia="Calibri" w:hAnsi="Calibri" w:cs="Times New Roman"/>
      <w:sz w:val="24"/>
      <w:szCs w:val="24"/>
    </w:rPr>
  </w:style>
  <w:style w:type="paragraph" w:styleId="DocumentMap">
    <w:name w:val="Document Map"/>
    <w:basedOn w:val="Normal"/>
    <w:link w:val="DocumentMapChar"/>
    <w:uiPriority w:val="99"/>
    <w:semiHidden/>
    <w:rsid w:val="0031330F"/>
    <w:pPr>
      <w:spacing w:after="0" w:line="240" w:lineRule="auto"/>
    </w:pPr>
    <w:rPr>
      <w:rFonts w:cs="Times New Roman"/>
      <w:sz w:val="24"/>
      <w:szCs w:val="24"/>
    </w:rPr>
  </w:style>
  <w:style w:type="paragraph" w:customStyle="1" w:styleId="Normal1">
    <w:name w:val="Normal1"/>
    <w:uiPriority w:val="99"/>
    <w:rsid w:val="0031330F"/>
    <w:pPr>
      <w:spacing w:after="0"/>
    </w:pPr>
    <w:rPr>
      <w:rFonts w:ascii="Arial" w:eastAsia="Times New Roman" w:hAnsi="Arial" w:cs="Arial"/>
      <w:color w:val="000000"/>
      <w:szCs w:val="20"/>
    </w:rPr>
  </w:style>
  <w:style w:type="table" w:customStyle="1" w:styleId="MediumShading1-Accent11">
    <w:name w:val="Medium Shading 1 - Accent 11"/>
    <w:basedOn w:val="TableNormal"/>
    <w:uiPriority w:val="99"/>
    <w:rsid w:val="0031330F"/>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Arial"/>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Arial"/>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3DFEE"/>
      </w:tcPr>
    </w:tblStylePr>
    <w:tblStylePr w:type="band1Horz">
      <w:rPr>
        <w:rFonts w:cs="Arial"/>
      </w:rPr>
      <w:tblPr/>
      <w:tcPr>
        <w:tcBorders>
          <w:insideH w:val="nil"/>
          <w:insideV w:val="nil"/>
        </w:tcBorders>
        <w:shd w:val="clear" w:color="auto" w:fill="D3DFEE"/>
      </w:tcPr>
    </w:tblStylePr>
    <w:tblStylePr w:type="band2Horz">
      <w:rPr>
        <w:rFonts w:cs="Arial"/>
      </w:rPr>
      <w:tblPr/>
      <w:tcPr>
        <w:tcBorders>
          <w:insideH w:val="nil"/>
          <w:insideV w:val="nil"/>
        </w:tcBorders>
      </w:tcPr>
    </w:tblStylePr>
  </w:style>
  <w:style w:type="paragraph" w:customStyle="1" w:styleId="article-summary">
    <w:name w:val="article-summary"/>
    <w:basedOn w:val="Normal"/>
    <w:rsid w:val="005631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g-scope">
    <w:name w:val="ng-scope"/>
    <w:basedOn w:val="Normal"/>
    <w:rsid w:val="005631B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631BE"/>
    <w:rPr>
      <w:color w:val="0000FF"/>
      <w:u w:val="single"/>
    </w:rPr>
  </w:style>
  <w:style w:type="character" w:customStyle="1" w:styleId="Heading4Char">
    <w:name w:val="Heading 4 Char"/>
    <w:basedOn w:val="DefaultParagraphFont"/>
    <w:link w:val="Heading4"/>
    <w:uiPriority w:val="9"/>
    <w:semiHidden/>
    <w:rsid w:val="005631BE"/>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5631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ectionshareable">
    <w:name w:val="selectionshareable"/>
    <w:basedOn w:val="Normal"/>
    <w:rsid w:val="00627447"/>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651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51BD7"/>
    <w:rPr>
      <w:rFonts w:ascii="Courier New" w:eastAsia="Times New Roman" w:hAnsi="Courier New" w:cs="Courier New"/>
      <w:sz w:val="20"/>
      <w:szCs w:val="20"/>
    </w:rPr>
  </w:style>
  <w:style w:type="table" w:styleId="TableGrid">
    <w:name w:val="Table Grid"/>
    <w:basedOn w:val="TableNormal"/>
    <w:uiPriority w:val="59"/>
    <w:rsid w:val="00957C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174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51745"/>
    <w:rPr>
      <w:rFonts w:eastAsiaTheme="minorEastAsia"/>
      <w:lang w:eastAsia="ja-JP"/>
    </w:rPr>
  </w:style>
  <w:style w:type="character" w:styleId="FollowedHyperlink">
    <w:name w:val="FollowedHyperlink"/>
    <w:basedOn w:val="DefaultParagraphFont"/>
    <w:uiPriority w:val="99"/>
    <w:semiHidden/>
    <w:unhideWhenUsed/>
    <w:rsid w:val="004E5BEF"/>
    <w:rPr>
      <w:color w:val="800080" w:themeColor="followedHyperlink"/>
      <w:u w:val="single"/>
    </w:rPr>
  </w:style>
  <w:style w:type="character" w:customStyle="1" w:styleId="Heading1Char">
    <w:name w:val="Heading 1 Char"/>
    <w:basedOn w:val="DefaultParagraphFont"/>
    <w:link w:val="Heading1"/>
    <w:uiPriority w:val="9"/>
    <w:rsid w:val="000C03A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9642EF"/>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B16"/>
    <w:rPr>
      <w:rFonts w:ascii="Calibri" w:eastAsia="Calibri" w:hAnsi="Calibri" w:cs="Arial"/>
    </w:rPr>
  </w:style>
  <w:style w:type="paragraph" w:styleId="Heading1">
    <w:name w:val="heading 1"/>
    <w:basedOn w:val="Normal"/>
    <w:next w:val="Normal"/>
    <w:link w:val="Heading1Char"/>
    <w:uiPriority w:val="9"/>
    <w:qFormat/>
    <w:rsid w:val="000C03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31330F"/>
    <w:pPr>
      <w:keepNext/>
      <w:bidi/>
      <w:spacing w:after="0" w:line="240" w:lineRule="auto"/>
      <w:jc w:val="center"/>
      <w:outlineLvl w:val="1"/>
    </w:pPr>
    <w:rPr>
      <w:rFonts w:ascii="Times New Roman" w:eastAsia="Times New Roman" w:hAnsi="Times New Roman" w:cs="Simplified Arabic"/>
      <w:b/>
      <w:bCs/>
      <w:sz w:val="28"/>
      <w:szCs w:val="28"/>
    </w:rPr>
  </w:style>
  <w:style w:type="paragraph" w:styleId="Heading3">
    <w:name w:val="heading 3"/>
    <w:basedOn w:val="Normal"/>
    <w:next w:val="Normal"/>
    <w:link w:val="Heading3Char"/>
    <w:uiPriority w:val="9"/>
    <w:semiHidden/>
    <w:unhideWhenUsed/>
    <w:qFormat/>
    <w:rsid w:val="009642E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631B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31330F"/>
    <w:rPr>
      <w:rFonts w:ascii="Times New Roman" w:eastAsia="Times New Roman" w:hAnsi="Times New Roman" w:cs="Simplified Arabic"/>
      <w:b/>
      <w:bCs/>
      <w:sz w:val="28"/>
      <w:szCs w:val="28"/>
    </w:rPr>
  </w:style>
  <w:style w:type="paragraph" w:styleId="ListParagraph">
    <w:name w:val="List Paragraph"/>
    <w:basedOn w:val="Normal"/>
    <w:uiPriority w:val="34"/>
    <w:qFormat/>
    <w:rsid w:val="0031330F"/>
    <w:pPr>
      <w:ind w:left="720"/>
    </w:pPr>
  </w:style>
  <w:style w:type="paragraph" w:styleId="Header">
    <w:name w:val="header"/>
    <w:basedOn w:val="Normal"/>
    <w:link w:val="HeaderChar"/>
    <w:uiPriority w:val="99"/>
    <w:rsid w:val="003133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330F"/>
    <w:rPr>
      <w:rFonts w:ascii="Calibri" w:eastAsia="Calibri" w:hAnsi="Calibri" w:cs="Arial"/>
    </w:rPr>
  </w:style>
  <w:style w:type="paragraph" w:styleId="Footer">
    <w:name w:val="footer"/>
    <w:basedOn w:val="Normal"/>
    <w:link w:val="FooterChar"/>
    <w:uiPriority w:val="99"/>
    <w:rsid w:val="003133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330F"/>
    <w:rPr>
      <w:rFonts w:ascii="Calibri" w:eastAsia="Calibri" w:hAnsi="Calibri" w:cs="Arial"/>
    </w:rPr>
  </w:style>
  <w:style w:type="paragraph" w:styleId="BalloonText">
    <w:name w:val="Balloon Text"/>
    <w:basedOn w:val="Normal"/>
    <w:link w:val="BalloonTextChar"/>
    <w:uiPriority w:val="99"/>
    <w:semiHidden/>
    <w:rsid w:val="003133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330F"/>
    <w:rPr>
      <w:rFonts w:ascii="Tahoma" w:eastAsia="Calibri" w:hAnsi="Tahoma" w:cs="Tahoma"/>
      <w:sz w:val="16"/>
      <w:szCs w:val="16"/>
    </w:rPr>
  </w:style>
  <w:style w:type="character" w:customStyle="1" w:styleId="CommentTextChar">
    <w:name w:val="Comment Text Char"/>
    <w:basedOn w:val="DefaultParagraphFont"/>
    <w:link w:val="CommentText"/>
    <w:uiPriority w:val="99"/>
    <w:semiHidden/>
    <w:rsid w:val="0031330F"/>
    <w:rPr>
      <w:rFonts w:ascii="Calibri" w:eastAsia="Calibri" w:hAnsi="Calibri" w:cs="Arial"/>
      <w:sz w:val="20"/>
      <w:szCs w:val="20"/>
    </w:rPr>
  </w:style>
  <w:style w:type="paragraph" w:styleId="CommentText">
    <w:name w:val="annotation text"/>
    <w:basedOn w:val="Normal"/>
    <w:link w:val="CommentTextChar"/>
    <w:uiPriority w:val="99"/>
    <w:semiHidden/>
    <w:rsid w:val="0031330F"/>
    <w:pPr>
      <w:spacing w:line="240" w:lineRule="auto"/>
    </w:pPr>
    <w:rPr>
      <w:sz w:val="20"/>
      <w:szCs w:val="20"/>
    </w:rPr>
  </w:style>
  <w:style w:type="character" w:customStyle="1" w:styleId="CommentSubjectChar">
    <w:name w:val="Comment Subject Char"/>
    <w:basedOn w:val="CommentTextChar"/>
    <w:link w:val="CommentSubject"/>
    <w:uiPriority w:val="99"/>
    <w:semiHidden/>
    <w:rsid w:val="0031330F"/>
    <w:rPr>
      <w:rFonts w:ascii="Calibri" w:eastAsia="Calibri" w:hAnsi="Calibri" w:cs="Arial"/>
      <w:b/>
      <w:bCs/>
      <w:sz w:val="20"/>
      <w:szCs w:val="20"/>
    </w:rPr>
  </w:style>
  <w:style w:type="paragraph" w:styleId="CommentSubject">
    <w:name w:val="annotation subject"/>
    <w:basedOn w:val="CommentText"/>
    <w:next w:val="CommentText"/>
    <w:link w:val="CommentSubjectChar"/>
    <w:uiPriority w:val="99"/>
    <w:semiHidden/>
    <w:rsid w:val="0031330F"/>
    <w:rPr>
      <w:b/>
      <w:bCs/>
    </w:rPr>
  </w:style>
  <w:style w:type="character" w:customStyle="1" w:styleId="DocumentMapChar">
    <w:name w:val="Document Map Char"/>
    <w:basedOn w:val="DefaultParagraphFont"/>
    <w:link w:val="DocumentMap"/>
    <w:uiPriority w:val="99"/>
    <w:semiHidden/>
    <w:rsid w:val="0031330F"/>
    <w:rPr>
      <w:rFonts w:ascii="Calibri" w:eastAsia="Calibri" w:hAnsi="Calibri" w:cs="Times New Roman"/>
      <w:sz w:val="24"/>
      <w:szCs w:val="24"/>
    </w:rPr>
  </w:style>
  <w:style w:type="paragraph" w:styleId="DocumentMap">
    <w:name w:val="Document Map"/>
    <w:basedOn w:val="Normal"/>
    <w:link w:val="DocumentMapChar"/>
    <w:uiPriority w:val="99"/>
    <w:semiHidden/>
    <w:rsid w:val="0031330F"/>
    <w:pPr>
      <w:spacing w:after="0" w:line="240" w:lineRule="auto"/>
    </w:pPr>
    <w:rPr>
      <w:rFonts w:cs="Times New Roman"/>
      <w:sz w:val="24"/>
      <w:szCs w:val="24"/>
    </w:rPr>
  </w:style>
  <w:style w:type="paragraph" w:customStyle="1" w:styleId="Normal1">
    <w:name w:val="Normal1"/>
    <w:uiPriority w:val="99"/>
    <w:rsid w:val="0031330F"/>
    <w:pPr>
      <w:spacing w:after="0"/>
    </w:pPr>
    <w:rPr>
      <w:rFonts w:ascii="Arial" w:eastAsia="Times New Roman" w:hAnsi="Arial" w:cs="Arial"/>
      <w:color w:val="000000"/>
      <w:szCs w:val="20"/>
    </w:rPr>
  </w:style>
  <w:style w:type="table" w:customStyle="1" w:styleId="MediumShading1-Accent11">
    <w:name w:val="Medium Shading 1 - Accent 11"/>
    <w:basedOn w:val="TableNormal"/>
    <w:uiPriority w:val="99"/>
    <w:rsid w:val="0031330F"/>
    <w:pPr>
      <w:spacing w:after="0" w:line="240" w:lineRule="auto"/>
    </w:pPr>
    <w:rPr>
      <w:rFonts w:ascii="Calibri" w:eastAsia="Calibri" w:hAnsi="Calibri" w:cs="Arial"/>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Arial"/>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Arial"/>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3DFEE"/>
      </w:tcPr>
    </w:tblStylePr>
    <w:tblStylePr w:type="band1Horz">
      <w:rPr>
        <w:rFonts w:cs="Arial"/>
      </w:rPr>
      <w:tblPr/>
      <w:tcPr>
        <w:tcBorders>
          <w:insideH w:val="nil"/>
          <w:insideV w:val="nil"/>
        </w:tcBorders>
        <w:shd w:val="clear" w:color="auto" w:fill="D3DFEE"/>
      </w:tcPr>
    </w:tblStylePr>
    <w:tblStylePr w:type="band2Horz">
      <w:rPr>
        <w:rFonts w:cs="Arial"/>
      </w:rPr>
      <w:tblPr/>
      <w:tcPr>
        <w:tcBorders>
          <w:insideH w:val="nil"/>
          <w:insideV w:val="nil"/>
        </w:tcBorders>
      </w:tcPr>
    </w:tblStylePr>
  </w:style>
  <w:style w:type="paragraph" w:customStyle="1" w:styleId="article-summary">
    <w:name w:val="article-summary"/>
    <w:basedOn w:val="Normal"/>
    <w:rsid w:val="005631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g-scope">
    <w:name w:val="ng-scope"/>
    <w:basedOn w:val="Normal"/>
    <w:rsid w:val="005631B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631BE"/>
    <w:rPr>
      <w:color w:val="0000FF"/>
      <w:u w:val="single"/>
    </w:rPr>
  </w:style>
  <w:style w:type="character" w:customStyle="1" w:styleId="Heading4Char">
    <w:name w:val="Heading 4 Char"/>
    <w:basedOn w:val="DefaultParagraphFont"/>
    <w:link w:val="Heading4"/>
    <w:uiPriority w:val="9"/>
    <w:semiHidden/>
    <w:rsid w:val="005631BE"/>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5631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lectionshareable">
    <w:name w:val="selectionshareable"/>
    <w:basedOn w:val="Normal"/>
    <w:rsid w:val="00627447"/>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651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51BD7"/>
    <w:rPr>
      <w:rFonts w:ascii="Courier New" w:eastAsia="Times New Roman" w:hAnsi="Courier New" w:cs="Courier New"/>
      <w:sz w:val="20"/>
      <w:szCs w:val="20"/>
    </w:rPr>
  </w:style>
  <w:style w:type="table" w:styleId="TableGrid">
    <w:name w:val="Table Grid"/>
    <w:basedOn w:val="TableNormal"/>
    <w:uiPriority w:val="59"/>
    <w:rsid w:val="00957C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75174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51745"/>
    <w:rPr>
      <w:rFonts w:eastAsiaTheme="minorEastAsia"/>
      <w:lang w:eastAsia="ja-JP"/>
    </w:rPr>
  </w:style>
  <w:style w:type="character" w:styleId="FollowedHyperlink">
    <w:name w:val="FollowedHyperlink"/>
    <w:basedOn w:val="DefaultParagraphFont"/>
    <w:uiPriority w:val="99"/>
    <w:semiHidden/>
    <w:unhideWhenUsed/>
    <w:rsid w:val="004E5BEF"/>
    <w:rPr>
      <w:color w:val="800080" w:themeColor="followedHyperlink"/>
      <w:u w:val="single"/>
    </w:rPr>
  </w:style>
  <w:style w:type="character" w:customStyle="1" w:styleId="Heading1Char">
    <w:name w:val="Heading 1 Char"/>
    <w:basedOn w:val="DefaultParagraphFont"/>
    <w:link w:val="Heading1"/>
    <w:uiPriority w:val="9"/>
    <w:rsid w:val="000C03A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9642EF"/>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13248">
      <w:bodyDiv w:val="1"/>
      <w:marLeft w:val="0"/>
      <w:marRight w:val="0"/>
      <w:marTop w:val="0"/>
      <w:marBottom w:val="0"/>
      <w:divBdr>
        <w:top w:val="none" w:sz="0" w:space="0" w:color="auto"/>
        <w:left w:val="none" w:sz="0" w:space="0" w:color="auto"/>
        <w:bottom w:val="none" w:sz="0" w:space="0" w:color="auto"/>
        <w:right w:val="none" w:sz="0" w:space="0" w:color="auto"/>
      </w:divBdr>
    </w:div>
    <w:div w:id="77678490">
      <w:bodyDiv w:val="1"/>
      <w:marLeft w:val="0"/>
      <w:marRight w:val="0"/>
      <w:marTop w:val="0"/>
      <w:marBottom w:val="0"/>
      <w:divBdr>
        <w:top w:val="none" w:sz="0" w:space="0" w:color="auto"/>
        <w:left w:val="none" w:sz="0" w:space="0" w:color="auto"/>
        <w:bottom w:val="none" w:sz="0" w:space="0" w:color="auto"/>
        <w:right w:val="none" w:sz="0" w:space="0" w:color="auto"/>
      </w:divBdr>
    </w:div>
    <w:div w:id="85226793">
      <w:bodyDiv w:val="1"/>
      <w:marLeft w:val="0"/>
      <w:marRight w:val="0"/>
      <w:marTop w:val="0"/>
      <w:marBottom w:val="0"/>
      <w:divBdr>
        <w:top w:val="none" w:sz="0" w:space="0" w:color="auto"/>
        <w:left w:val="none" w:sz="0" w:space="0" w:color="auto"/>
        <w:bottom w:val="none" w:sz="0" w:space="0" w:color="auto"/>
        <w:right w:val="none" w:sz="0" w:space="0" w:color="auto"/>
      </w:divBdr>
      <w:divsChild>
        <w:div w:id="591936373">
          <w:marLeft w:val="0"/>
          <w:marRight w:val="0"/>
          <w:marTop w:val="30"/>
          <w:marBottom w:val="0"/>
          <w:divBdr>
            <w:top w:val="none" w:sz="0" w:space="0" w:color="auto"/>
            <w:left w:val="none" w:sz="0" w:space="0" w:color="auto"/>
            <w:bottom w:val="none" w:sz="0" w:space="0" w:color="auto"/>
            <w:right w:val="none" w:sz="0" w:space="0" w:color="auto"/>
          </w:divBdr>
          <w:divsChild>
            <w:div w:id="33557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2467">
      <w:bodyDiv w:val="1"/>
      <w:marLeft w:val="0"/>
      <w:marRight w:val="0"/>
      <w:marTop w:val="0"/>
      <w:marBottom w:val="0"/>
      <w:divBdr>
        <w:top w:val="none" w:sz="0" w:space="0" w:color="auto"/>
        <w:left w:val="none" w:sz="0" w:space="0" w:color="auto"/>
        <w:bottom w:val="none" w:sz="0" w:space="0" w:color="auto"/>
        <w:right w:val="none" w:sz="0" w:space="0" w:color="auto"/>
      </w:divBdr>
    </w:div>
    <w:div w:id="157119038">
      <w:bodyDiv w:val="1"/>
      <w:marLeft w:val="0"/>
      <w:marRight w:val="0"/>
      <w:marTop w:val="0"/>
      <w:marBottom w:val="0"/>
      <w:divBdr>
        <w:top w:val="none" w:sz="0" w:space="0" w:color="auto"/>
        <w:left w:val="none" w:sz="0" w:space="0" w:color="auto"/>
        <w:bottom w:val="none" w:sz="0" w:space="0" w:color="auto"/>
        <w:right w:val="none" w:sz="0" w:space="0" w:color="auto"/>
      </w:divBdr>
    </w:div>
    <w:div w:id="215164883">
      <w:bodyDiv w:val="1"/>
      <w:marLeft w:val="0"/>
      <w:marRight w:val="0"/>
      <w:marTop w:val="0"/>
      <w:marBottom w:val="0"/>
      <w:divBdr>
        <w:top w:val="none" w:sz="0" w:space="0" w:color="auto"/>
        <w:left w:val="none" w:sz="0" w:space="0" w:color="auto"/>
        <w:bottom w:val="none" w:sz="0" w:space="0" w:color="auto"/>
        <w:right w:val="none" w:sz="0" w:space="0" w:color="auto"/>
      </w:divBdr>
      <w:divsChild>
        <w:div w:id="1277327215">
          <w:blockQuote w:val="1"/>
          <w:marLeft w:val="0"/>
          <w:marRight w:val="0"/>
          <w:marTop w:val="0"/>
          <w:marBottom w:val="300"/>
          <w:divBdr>
            <w:top w:val="none" w:sz="0" w:space="0" w:color="auto"/>
            <w:left w:val="none" w:sz="0" w:space="0" w:color="auto"/>
            <w:bottom w:val="none" w:sz="0" w:space="0" w:color="auto"/>
            <w:right w:val="single" w:sz="36" w:space="15" w:color="FF5722"/>
          </w:divBdr>
        </w:div>
        <w:div w:id="414057562">
          <w:blockQuote w:val="1"/>
          <w:marLeft w:val="0"/>
          <w:marRight w:val="0"/>
          <w:marTop w:val="0"/>
          <w:marBottom w:val="300"/>
          <w:divBdr>
            <w:top w:val="none" w:sz="0" w:space="0" w:color="auto"/>
            <w:left w:val="none" w:sz="0" w:space="0" w:color="auto"/>
            <w:bottom w:val="none" w:sz="0" w:space="0" w:color="auto"/>
            <w:right w:val="single" w:sz="36" w:space="15" w:color="FF5722"/>
          </w:divBdr>
        </w:div>
      </w:divsChild>
    </w:div>
    <w:div w:id="235744358">
      <w:bodyDiv w:val="1"/>
      <w:marLeft w:val="0"/>
      <w:marRight w:val="0"/>
      <w:marTop w:val="0"/>
      <w:marBottom w:val="0"/>
      <w:divBdr>
        <w:top w:val="none" w:sz="0" w:space="0" w:color="auto"/>
        <w:left w:val="none" w:sz="0" w:space="0" w:color="auto"/>
        <w:bottom w:val="none" w:sz="0" w:space="0" w:color="auto"/>
        <w:right w:val="none" w:sz="0" w:space="0" w:color="auto"/>
      </w:divBdr>
    </w:div>
    <w:div w:id="254872487">
      <w:bodyDiv w:val="1"/>
      <w:marLeft w:val="0"/>
      <w:marRight w:val="0"/>
      <w:marTop w:val="0"/>
      <w:marBottom w:val="0"/>
      <w:divBdr>
        <w:top w:val="none" w:sz="0" w:space="0" w:color="auto"/>
        <w:left w:val="none" w:sz="0" w:space="0" w:color="auto"/>
        <w:bottom w:val="none" w:sz="0" w:space="0" w:color="auto"/>
        <w:right w:val="none" w:sz="0" w:space="0" w:color="auto"/>
      </w:divBdr>
    </w:div>
    <w:div w:id="278991750">
      <w:bodyDiv w:val="1"/>
      <w:marLeft w:val="0"/>
      <w:marRight w:val="0"/>
      <w:marTop w:val="0"/>
      <w:marBottom w:val="0"/>
      <w:divBdr>
        <w:top w:val="none" w:sz="0" w:space="0" w:color="auto"/>
        <w:left w:val="none" w:sz="0" w:space="0" w:color="auto"/>
        <w:bottom w:val="none" w:sz="0" w:space="0" w:color="auto"/>
        <w:right w:val="none" w:sz="0" w:space="0" w:color="auto"/>
      </w:divBdr>
    </w:div>
    <w:div w:id="283315450">
      <w:bodyDiv w:val="1"/>
      <w:marLeft w:val="0"/>
      <w:marRight w:val="0"/>
      <w:marTop w:val="0"/>
      <w:marBottom w:val="0"/>
      <w:divBdr>
        <w:top w:val="none" w:sz="0" w:space="0" w:color="auto"/>
        <w:left w:val="none" w:sz="0" w:space="0" w:color="auto"/>
        <w:bottom w:val="none" w:sz="0" w:space="0" w:color="auto"/>
        <w:right w:val="none" w:sz="0" w:space="0" w:color="auto"/>
      </w:divBdr>
    </w:div>
    <w:div w:id="397749017">
      <w:bodyDiv w:val="1"/>
      <w:marLeft w:val="0"/>
      <w:marRight w:val="0"/>
      <w:marTop w:val="0"/>
      <w:marBottom w:val="0"/>
      <w:divBdr>
        <w:top w:val="none" w:sz="0" w:space="0" w:color="auto"/>
        <w:left w:val="none" w:sz="0" w:space="0" w:color="auto"/>
        <w:bottom w:val="none" w:sz="0" w:space="0" w:color="auto"/>
        <w:right w:val="none" w:sz="0" w:space="0" w:color="auto"/>
      </w:divBdr>
    </w:div>
    <w:div w:id="526793716">
      <w:bodyDiv w:val="1"/>
      <w:marLeft w:val="0"/>
      <w:marRight w:val="0"/>
      <w:marTop w:val="0"/>
      <w:marBottom w:val="0"/>
      <w:divBdr>
        <w:top w:val="none" w:sz="0" w:space="0" w:color="auto"/>
        <w:left w:val="none" w:sz="0" w:space="0" w:color="auto"/>
        <w:bottom w:val="none" w:sz="0" w:space="0" w:color="auto"/>
        <w:right w:val="none" w:sz="0" w:space="0" w:color="auto"/>
      </w:divBdr>
    </w:div>
    <w:div w:id="654068683">
      <w:bodyDiv w:val="1"/>
      <w:marLeft w:val="0"/>
      <w:marRight w:val="0"/>
      <w:marTop w:val="0"/>
      <w:marBottom w:val="0"/>
      <w:divBdr>
        <w:top w:val="none" w:sz="0" w:space="0" w:color="auto"/>
        <w:left w:val="none" w:sz="0" w:space="0" w:color="auto"/>
        <w:bottom w:val="none" w:sz="0" w:space="0" w:color="auto"/>
        <w:right w:val="none" w:sz="0" w:space="0" w:color="auto"/>
      </w:divBdr>
      <w:divsChild>
        <w:div w:id="1895771033">
          <w:marLeft w:val="0"/>
          <w:marRight w:val="150"/>
          <w:marTop w:val="75"/>
          <w:marBottom w:val="75"/>
          <w:divBdr>
            <w:top w:val="none" w:sz="0" w:space="0" w:color="auto"/>
            <w:left w:val="none" w:sz="0" w:space="0" w:color="auto"/>
            <w:bottom w:val="none" w:sz="0" w:space="0" w:color="auto"/>
            <w:right w:val="none" w:sz="0" w:space="0" w:color="auto"/>
          </w:divBdr>
        </w:div>
      </w:divsChild>
    </w:div>
    <w:div w:id="674384324">
      <w:bodyDiv w:val="1"/>
      <w:marLeft w:val="0"/>
      <w:marRight w:val="0"/>
      <w:marTop w:val="0"/>
      <w:marBottom w:val="0"/>
      <w:divBdr>
        <w:top w:val="none" w:sz="0" w:space="0" w:color="auto"/>
        <w:left w:val="none" w:sz="0" w:space="0" w:color="auto"/>
        <w:bottom w:val="none" w:sz="0" w:space="0" w:color="auto"/>
        <w:right w:val="none" w:sz="0" w:space="0" w:color="auto"/>
      </w:divBdr>
    </w:div>
    <w:div w:id="780489113">
      <w:bodyDiv w:val="1"/>
      <w:marLeft w:val="0"/>
      <w:marRight w:val="0"/>
      <w:marTop w:val="0"/>
      <w:marBottom w:val="0"/>
      <w:divBdr>
        <w:top w:val="none" w:sz="0" w:space="0" w:color="auto"/>
        <w:left w:val="none" w:sz="0" w:space="0" w:color="auto"/>
        <w:bottom w:val="none" w:sz="0" w:space="0" w:color="auto"/>
        <w:right w:val="none" w:sz="0" w:space="0" w:color="auto"/>
      </w:divBdr>
    </w:div>
    <w:div w:id="787043087">
      <w:bodyDiv w:val="1"/>
      <w:marLeft w:val="0"/>
      <w:marRight w:val="0"/>
      <w:marTop w:val="0"/>
      <w:marBottom w:val="0"/>
      <w:divBdr>
        <w:top w:val="none" w:sz="0" w:space="0" w:color="auto"/>
        <w:left w:val="none" w:sz="0" w:space="0" w:color="auto"/>
        <w:bottom w:val="none" w:sz="0" w:space="0" w:color="auto"/>
        <w:right w:val="none" w:sz="0" w:space="0" w:color="auto"/>
      </w:divBdr>
      <w:divsChild>
        <w:div w:id="712192059">
          <w:marLeft w:val="0"/>
          <w:marRight w:val="0"/>
          <w:marTop w:val="0"/>
          <w:marBottom w:val="0"/>
          <w:divBdr>
            <w:top w:val="none" w:sz="0" w:space="0" w:color="auto"/>
            <w:left w:val="none" w:sz="0" w:space="0" w:color="auto"/>
            <w:bottom w:val="none" w:sz="0" w:space="0" w:color="auto"/>
            <w:right w:val="none" w:sz="0" w:space="0" w:color="auto"/>
          </w:divBdr>
        </w:div>
        <w:div w:id="1285428657">
          <w:marLeft w:val="0"/>
          <w:marRight w:val="0"/>
          <w:marTop w:val="0"/>
          <w:marBottom w:val="0"/>
          <w:divBdr>
            <w:top w:val="none" w:sz="0" w:space="0" w:color="auto"/>
            <w:left w:val="none" w:sz="0" w:space="0" w:color="auto"/>
            <w:bottom w:val="none" w:sz="0" w:space="0" w:color="auto"/>
            <w:right w:val="none" w:sz="0" w:space="0" w:color="auto"/>
          </w:divBdr>
        </w:div>
        <w:div w:id="363600736">
          <w:marLeft w:val="0"/>
          <w:marRight w:val="0"/>
          <w:marTop w:val="0"/>
          <w:marBottom w:val="0"/>
          <w:divBdr>
            <w:top w:val="none" w:sz="0" w:space="0" w:color="auto"/>
            <w:left w:val="none" w:sz="0" w:space="0" w:color="auto"/>
            <w:bottom w:val="none" w:sz="0" w:space="0" w:color="auto"/>
            <w:right w:val="none" w:sz="0" w:space="0" w:color="auto"/>
          </w:divBdr>
          <w:divsChild>
            <w:div w:id="96465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2978">
      <w:bodyDiv w:val="1"/>
      <w:marLeft w:val="0"/>
      <w:marRight w:val="0"/>
      <w:marTop w:val="0"/>
      <w:marBottom w:val="0"/>
      <w:divBdr>
        <w:top w:val="none" w:sz="0" w:space="0" w:color="auto"/>
        <w:left w:val="none" w:sz="0" w:space="0" w:color="auto"/>
        <w:bottom w:val="none" w:sz="0" w:space="0" w:color="auto"/>
        <w:right w:val="none" w:sz="0" w:space="0" w:color="auto"/>
      </w:divBdr>
      <w:divsChild>
        <w:div w:id="79378307">
          <w:marLeft w:val="0"/>
          <w:marRight w:val="0"/>
          <w:marTop w:val="0"/>
          <w:marBottom w:val="0"/>
          <w:divBdr>
            <w:top w:val="none" w:sz="0" w:space="0" w:color="auto"/>
            <w:left w:val="none" w:sz="0" w:space="0" w:color="auto"/>
            <w:bottom w:val="none" w:sz="0" w:space="0" w:color="auto"/>
            <w:right w:val="none" w:sz="0" w:space="0" w:color="auto"/>
          </w:divBdr>
        </w:div>
        <w:div w:id="802577713">
          <w:marLeft w:val="0"/>
          <w:marRight w:val="0"/>
          <w:marTop w:val="0"/>
          <w:marBottom w:val="0"/>
          <w:divBdr>
            <w:top w:val="none" w:sz="0" w:space="0" w:color="auto"/>
            <w:left w:val="none" w:sz="0" w:space="0" w:color="auto"/>
            <w:bottom w:val="none" w:sz="0" w:space="0" w:color="auto"/>
            <w:right w:val="none" w:sz="0" w:space="0" w:color="auto"/>
          </w:divBdr>
        </w:div>
      </w:divsChild>
    </w:div>
    <w:div w:id="928588161">
      <w:bodyDiv w:val="1"/>
      <w:marLeft w:val="0"/>
      <w:marRight w:val="0"/>
      <w:marTop w:val="0"/>
      <w:marBottom w:val="0"/>
      <w:divBdr>
        <w:top w:val="none" w:sz="0" w:space="0" w:color="auto"/>
        <w:left w:val="none" w:sz="0" w:space="0" w:color="auto"/>
        <w:bottom w:val="none" w:sz="0" w:space="0" w:color="auto"/>
        <w:right w:val="none" w:sz="0" w:space="0" w:color="auto"/>
      </w:divBdr>
    </w:div>
    <w:div w:id="967852921">
      <w:bodyDiv w:val="1"/>
      <w:marLeft w:val="0"/>
      <w:marRight w:val="0"/>
      <w:marTop w:val="0"/>
      <w:marBottom w:val="0"/>
      <w:divBdr>
        <w:top w:val="none" w:sz="0" w:space="0" w:color="auto"/>
        <w:left w:val="none" w:sz="0" w:space="0" w:color="auto"/>
        <w:bottom w:val="none" w:sz="0" w:space="0" w:color="auto"/>
        <w:right w:val="none" w:sz="0" w:space="0" w:color="auto"/>
      </w:divBdr>
      <w:divsChild>
        <w:div w:id="1065252641">
          <w:marLeft w:val="0"/>
          <w:marRight w:val="0"/>
          <w:marTop w:val="0"/>
          <w:marBottom w:val="0"/>
          <w:divBdr>
            <w:top w:val="none" w:sz="0" w:space="0" w:color="auto"/>
            <w:left w:val="none" w:sz="0" w:space="0" w:color="auto"/>
            <w:bottom w:val="none" w:sz="0" w:space="0" w:color="auto"/>
            <w:right w:val="none" w:sz="0" w:space="0" w:color="auto"/>
          </w:divBdr>
          <w:divsChild>
            <w:div w:id="999044375">
              <w:marLeft w:val="0"/>
              <w:marRight w:val="0"/>
              <w:marTop w:val="0"/>
              <w:marBottom w:val="0"/>
              <w:divBdr>
                <w:top w:val="none" w:sz="0" w:space="0" w:color="auto"/>
                <w:left w:val="none" w:sz="0" w:space="0" w:color="auto"/>
                <w:bottom w:val="none" w:sz="0" w:space="0" w:color="auto"/>
                <w:right w:val="none" w:sz="0" w:space="0" w:color="auto"/>
              </w:divBdr>
            </w:div>
          </w:divsChild>
        </w:div>
        <w:div w:id="1036197007">
          <w:marLeft w:val="0"/>
          <w:marRight w:val="0"/>
          <w:marTop w:val="0"/>
          <w:marBottom w:val="0"/>
          <w:divBdr>
            <w:top w:val="none" w:sz="0" w:space="0" w:color="auto"/>
            <w:left w:val="none" w:sz="0" w:space="0" w:color="auto"/>
            <w:bottom w:val="none" w:sz="0" w:space="0" w:color="auto"/>
            <w:right w:val="none" w:sz="0" w:space="0" w:color="auto"/>
          </w:divBdr>
          <w:divsChild>
            <w:div w:id="171658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2878">
      <w:bodyDiv w:val="1"/>
      <w:marLeft w:val="0"/>
      <w:marRight w:val="0"/>
      <w:marTop w:val="0"/>
      <w:marBottom w:val="0"/>
      <w:divBdr>
        <w:top w:val="none" w:sz="0" w:space="0" w:color="auto"/>
        <w:left w:val="none" w:sz="0" w:space="0" w:color="auto"/>
        <w:bottom w:val="none" w:sz="0" w:space="0" w:color="auto"/>
        <w:right w:val="none" w:sz="0" w:space="0" w:color="auto"/>
      </w:divBdr>
    </w:div>
    <w:div w:id="1176379239">
      <w:bodyDiv w:val="1"/>
      <w:marLeft w:val="0"/>
      <w:marRight w:val="0"/>
      <w:marTop w:val="0"/>
      <w:marBottom w:val="0"/>
      <w:divBdr>
        <w:top w:val="none" w:sz="0" w:space="0" w:color="auto"/>
        <w:left w:val="none" w:sz="0" w:space="0" w:color="auto"/>
        <w:bottom w:val="none" w:sz="0" w:space="0" w:color="auto"/>
        <w:right w:val="none" w:sz="0" w:space="0" w:color="auto"/>
      </w:divBdr>
    </w:div>
    <w:div w:id="1183129188">
      <w:bodyDiv w:val="1"/>
      <w:marLeft w:val="0"/>
      <w:marRight w:val="0"/>
      <w:marTop w:val="0"/>
      <w:marBottom w:val="0"/>
      <w:divBdr>
        <w:top w:val="none" w:sz="0" w:space="0" w:color="auto"/>
        <w:left w:val="none" w:sz="0" w:space="0" w:color="auto"/>
        <w:bottom w:val="none" w:sz="0" w:space="0" w:color="auto"/>
        <w:right w:val="none" w:sz="0" w:space="0" w:color="auto"/>
      </w:divBdr>
    </w:div>
    <w:div w:id="1223130402">
      <w:bodyDiv w:val="1"/>
      <w:marLeft w:val="0"/>
      <w:marRight w:val="0"/>
      <w:marTop w:val="0"/>
      <w:marBottom w:val="0"/>
      <w:divBdr>
        <w:top w:val="none" w:sz="0" w:space="0" w:color="auto"/>
        <w:left w:val="none" w:sz="0" w:space="0" w:color="auto"/>
        <w:bottom w:val="none" w:sz="0" w:space="0" w:color="auto"/>
        <w:right w:val="none" w:sz="0" w:space="0" w:color="auto"/>
      </w:divBdr>
    </w:div>
    <w:div w:id="1305507582">
      <w:bodyDiv w:val="1"/>
      <w:marLeft w:val="0"/>
      <w:marRight w:val="0"/>
      <w:marTop w:val="0"/>
      <w:marBottom w:val="0"/>
      <w:divBdr>
        <w:top w:val="none" w:sz="0" w:space="0" w:color="auto"/>
        <w:left w:val="none" w:sz="0" w:space="0" w:color="auto"/>
        <w:bottom w:val="none" w:sz="0" w:space="0" w:color="auto"/>
        <w:right w:val="none" w:sz="0" w:space="0" w:color="auto"/>
      </w:divBdr>
    </w:div>
    <w:div w:id="1434670138">
      <w:bodyDiv w:val="1"/>
      <w:marLeft w:val="0"/>
      <w:marRight w:val="0"/>
      <w:marTop w:val="0"/>
      <w:marBottom w:val="0"/>
      <w:divBdr>
        <w:top w:val="none" w:sz="0" w:space="0" w:color="auto"/>
        <w:left w:val="none" w:sz="0" w:space="0" w:color="auto"/>
        <w:bottom w:val="none" w:sz="0" w:space="0" w:color="auto"/>
        <w:right w:val="none" w:sz="0" w:space="0" w:color="auto"/>
      </w:divBdr>
      <w:divsChild>
        <w:div w:id="1003778884">
          <w:marLeft w:val="0"/>
          <w:marRight w:val="240"/>
          <w:marTop w:val="240"/>
          <w:marBottom w:val="240"/>
          <w:divBdr>
            <w:top w:val="single" w:sz="6" w:space="7" w:color="CCCCCC"/>
            <w:left w:val="single" w:sz="6" w:space="8" w:color="CCCCCC"/>
            <w:bottom w:val="single" w:sz="6" w:space="5" w:color="CCCCCC"/>
            <w:right w:val="single" w:sz="6" w:space="8" w:color="CCCCCC"/>
          </w:divBdr>
          <w:divsChild>
            <w:div w:id="1263150471">
              <w:marLeft w:val="0"/>
              <w:marRight w:val="0"/>
              <w:marTop w:val="0"/>
              <w:marBottom w:val="0"/>
              <w:divBdr>
                <w:top w:val="none" w:sz="0" w:space="0" w:color="auto"/>
                <w:left w:val="none" w:sz="0" w:space="0" w:color="auto"/>
                <w:bottom w:val="none" w:sz="0" w:space="0" w:color="auto"/>
                <w:right w:val="none" w:sz="0" w:space="0" w:color="auto"/>
              </w:divBdr>
            </w:div>
            <w:div w:id="208304305">
              <w:marLeft w:val="0"/>
              <w:marRight w:val="0"/>
              <w:marTop w:val="0"/>
              <w:marBottom w:val="0"/>
              <w:divBdr>
                <w:top w:val="none" w:sz="0" w:space="0" w:color="auto"/>
                <w:left w:val="none" w:sz="0" w:space="0" w:color="auto"/>
                <w:bottom w:val="none" w:sz="0" w:space="0" w:color="auto"/>
                <w:right w:val="none" w:sz="0" w:space="0" w:color="auto"/>
              </w:divBdr>
            </w:div>
          </w:divsChild>
        </w:div>
        <w:div w:id="1593201859">
          <w:marLeft w:val="0"/>
          <w:marRight w:val="240"/>
          <w:marTop w:val="240"/>
          <w:marBottom w:val="240"/>
          <w:divBdr>
            <w:top w:val="single" w:sz="6" w:space="7" w:color="CCCCCC"/>
            <w:left w:val="single" w:sz="6" w:space="8" w:color="CCCCCC"/>
            <w:bottom w:val="single" w:sz="6" w:space="5" w:color="CCCCCC"/>
            <w:right w:val="single" w:sz="6" w:space="8" w:color="CCCCCC"/>
          </w:divBdr>
          <w:divsChild>
            <w:div w:id="606432169">
              <w:marLeft w:val="0"/>
              <w:marRight w:val="0"/>
              <w:marTop w:val="0"/>
              <w:marBottom w:val="0"/>
              <w:divBdr>
                <w:top w:val="none" w:sz="0" w:space="0" w:color="auto"/>
                <w:left w:val="none" w:sz="0" w:space="0" w:color="auto"/>
                <w:bottom w:val="none" w:sz="0" w:space="0" w:color="auto"/>
                <w:right w:val="none" w:sz="0" w:space="0" w:color="auto"/>
              </w:divBdr>
            </w:div>
            <w:div w:id="26824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05179">
      <w:bodyDiv w:val="1"/>
      <w:marLeft w:val="0"/>
      <w:marRight w:val="0"/>
      <w:marTop w:val="0"/>
      <w:marBottom w:val="0"/>
      <w:divBdr>
        <w:top w:val="none" w:sz="0" w:space="0" w:color="auto"/>
        <w:left w:val="none" w:sz="0" w:space="0" w:color="auto"/>
        <w:bottom w:val="none" w:sz="0" w:space="0" w:color="auto"/>
        <w:right w:val="none" w:sz="0" w:space="0" w:color="auto"/>
      </w:divBdr>
    </w:div>
    <w:div w:id="1732118651">
      <w:bodyDiv w:val="1"/>
      <w:marLeft w:val="0"/>
      <w:marRight w:val="0"/>
      <w:marTop w:val="0"/>
      <w:marBottom w:val="0"/>
      <w:divBdr>
        <w:top w:val="none" w:sz="0" w:space="0" w:color="auto"/>
        <w:left w:val="none" w:sz="0" w:space="0" w:color="auto"/>
        <w:bottom w:val="none" w:sz="0" w:space="0" w:color="auto"/>
        <w:right w:val="none" w:sz="0" w:space="0" w:color="auto"/>
      </w:divBdr>
    </w:div>
    <w:div w:id="1784038584">
      <w:bodyDiv w:val="1"/>
      <w:marLeft w:val="0"/>
      <w:marRight w:val="0"/>
      <w:marTop w:val="0"/>
      <w:marBottom w:val="0"/>
      <w:divBdr>
        <w:top w:val="none" w:sz="0" w:space="0" w:color="auto"/>
        <w:left w:val="none" w:sz="0" w:space="0" w:color="auto"/>
        <w:bottom w:val="none" w:sz="0" w:space="0" w:color="auto"/>
        <w:right w:val="none" w:sz="0" w:space="0" w:color="auto"/>
      </w:divBdr>
    </w:div>
    <w:div w:id="1852915707">
      <w:bodyDiv w:val="1"/>
      <w:marLeft w:val="0"/>
      <w:marRight w:val="0"/>
      <w:marTop w:val="0"/>
      <w:marBottom w:val="0"/>
      <w:divBdr>
        <w:top w:val="none" w:sz="0" w:space="0" w:color="auto"/>
        <w:left w:val="none" w:sz="0" w:space="0" w:color="auto"/>
        <w:bottom w:val="none" w:sz="0" w:space="0" w:color="auto"/>
        <w:right w:val="none" w:sz="0" w:space="0" w:color="auto"/>
      </w:divBdr>
    </w:div>
    <w:div w:id="1960065205">
      <w:bodyDiv w:val="1"/>
      <w:marLeft w:val="0"/>
      <w:marRight w:val="0"/>
      <w:marTop w:val="0"/>
      <w:marBottom w:val="0"/>
      <w:divBdr>
        <w:top w:val="none" w:sz="0" w:space="0" w:color="auto"/>
        <w:left w:val="none" w:sz="0" w:space="0" w:color="auto"/>
        <w:bottom w:val="none" w:sz="0" w:space="0" w:color="auto"/>
        <w:right w:val="none" w:sz="0" w:space="0" w:color="auto"/>
      </w:divBdr>
    </w:div>
    <w:div w:id="1983194492">
      <w:bodyDiv w:val="1"/>
      <w:marLeft w:val="0"/>
      <w:marRight w:val="0"/>
      <w:marTop w:val="0"/>
      <w:marBottom w:val="0"/>
      <w:divBdr>
        <w:top w:val="none" w:sz="0" w:space="0" w:color="auto"/>
        <w:left w:val="none" w:sz="0" w:space="0" w:color="auto"/>
        <w:bottom w:val="none" w:sz="0" w:space="0" w:color="auto"/>
        <w:right w:val="none" w:sz="0" w:space="0" w:color="auto"/>
      </w:divBdr>
    </w:div>
    <w:div w:id="2027828590">
      <w:bodyDiv w:val="1"/>
      <w:marLeft w:val="0"/>
      <w:marRight w:val="0"/>
      <w:marTop w:val="0"/>
      <w:marBottom w:val="0"/>
      <w:divBdr>
        <w:top w:val="none" w:sz="0" w:space="0" w:color="auto"/>
        <w:left w:val="none" w:sz="0" w:space="0" w:color="auto"/>
        <w:bottom w:val="none" w:sz="0" w:space="0" w:color="auto"/>
        <w:right w:val="none" w:sz="0" w:space="0" w:color="auto"/>
      </w:divBdr>
    </w:div>
    <w:div w:id="2061858292">
      <w:bodyDiv w:val="1"/>
      <w:marLeft w:val="0"/>
      <w:marRight w:val="0"/>
      <w:marTop w:val="0"/>
      <w:marBottom w:val="0"/>
      <w:divBdr>
        <w:top w:val="none" w:sz="0" w:space="0" w:color="auto"/>
        <w:left w:val="none" w:sz="0" w:space="0" w:color="auto"/>
        <w:bottom w:val="none" w:sz="0" w:space="0" w:color="auto"/>
        <w:right w:val="none" w:sz="0" w:space="0" w:color="auto"/>
      </w:divBdr>
    </w:div>
    <w:div w:id="2076125635">
      <w:bodyDiv w:val="1"/>
      <w:marLeft w:val="0"/>
      <w:marRight w:val="0"/>
      <w:marTop w:val="0"/>
      <w:marBottom w:val="0"/>
      <w:divBdr>
        <w:top w:val="none" w:sz="0" w:space="0" w:color="auto"/>
        <w:left w:val="none" w:sz="0" w:space="0" w:color="auto"/>
        <w:bottom w:val="none" w:sz="0" w:space="0" w:color="auto"/>
        <w:right w:val="none" w:sz="0" w:space="0" w:color="auto"/>
      </w:divBdr>
      <w:divsChild>
        <w:div w:id="1543059838">
          <w:marLeft w:val="0"/>
          <w:marRight w:val="0"/>
          <w:marTop w:val="300"/>
          <w:marBottom w:val="0"/>
          <w:divBdr>
            <w:top w:val="single" w:sz="48" w:space="0" w:color="65C5E5"/>
            <w:left w:val="none" w:sz="0" w:space="0" w:color="auto"/>
            <w:bottom w:val="none" w:sz="0" w:space="0" w:color="auto"/>
            <w:right w:val="none" w:sz="0" w:space="0" w:color="auto"/>
          </w:divBdr>
        </w:div>
        <w:div w:id="741413391">
          <w:marLeft w:val="-15"/>
          <w:marRight w:val="-15"/>
          <w:marTop w:val="0"/>
          <w:marBottom w:val="0"/>
          <w:divBdr>
            <w:top w:val="none" w:sz="0" w:space="0" w:color="auto"/>
            <w:left w:val="none" w:sz="0" w:space="0" w:color="auto"/>
            <w:bottom w:val="none" w:sz="0" w:space="0" w:color="auto"/>
            <w:right w:val="none" w:sz="0" w:space="0" w:color="auto"/>
          </w:divBdr>
        </w:div>
        <w:div w:id="1389525654">
          <w:marLeft w:val="0"/>
          <w:marRight w:val="0"/>
          <w:marTop w:val="0"/>
          <w:marBottom w:val="0"/>
          <w:divBdr>
            <w:top w:val="none" w:sz="0" w:space="0" w:color="auto"/>
            <w:left w:val="none" w:sz="0" w:space="0" w:color="auto"/>
            <w:bottom w:val="none" w:sz="0" w:space="0" w:color="auto"/>
            <w:right w:val="none" w:sz="0" w:space="0" w:color="auto"/>
          </w:divBdr>
        </w:div>
      </w:divsChild>
    </w:div>
    <w:div w:id="214102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wikipedia.org/wiki/%D9%81%D9%8A%D8%B1%D9%88%D8%B3_%D9%83%D9%88%D8%B1%D9%88%D9%86%D8%A7_%D8%A7%D9%84%D9%85%D8%B1%D8%AA%D8%A8%D8%B7_%D8%A8%D8%A7%D9%84%D9%85%D8%AA%D9%84%D8%A7%D8%B2%D9%85%D8%A9_%D8%A7%D9%84%D8%AA%D9%86%D9%81%D8%B3%D9%8A%D8%A9_%D8%A7%D9%84%D8%AD%D8%A7%D8%AF%D8%A9_%D8%A7%D9%84%D8%B4%D8%AF%D9%8A%D8%AF%D8%A9_%D8%A7%D9%84%D9%86%D9%88%D8%B9_2" TargetMode="External"/><Relationship Id="rId18" Type="http://schemas.openxmlformats.org/officeDocument/2006/relationships/hyperlink" Target="https://ar.wikipedia.org/wiki/%D8%B1%D8%B0%D8%A7%D8%B0_%D8%AA%D9%86%D9%81%D8%B3%D9%8A" TargetMode="External"/><Relationship Id="rId26" Type="http://schemas.openxmlformats.org/officeDocument/2006/relationships/hyperlink" Target="https://ar.wikipedia.org/wiki/%D9%85%D8%AA%D9%84%D8%A7%D8%B2%D9%85%D8%A9_%D8%A7%D9%84%D8%B6%D8%A7%D8%A6%D9%82%D8%A9_%D8%A7%D9%84%D8%AA%D9%86%D9%81%D8%B3%D9%8A%D8%A9_%D8%A7%D9%84%D8%AD%D8%A7%D8%AF%D8%A9" TargetMode="External"/><Relationship Id="rId39" Type="http://schemas.openxmlformats.org/officeDocument/2006/relationships/footer" Target="footer2.xml"/><Relationship Id="rId21" Type="http://schemas.openxmlformats.org/officeDocument/2006/relationships/hyperlink" Target="https://ar.wikipedia.org/wiki/%D9%85%D8%B1%D8%B6_%D9%85%D9%86%D9%82%D9%88%D9%84_%D8%A8%D8%A7%D9%84%D9%87%D9%88%D8%A7%D8%A1" TargetMode="External"/><Relationship Id="rId34" Type="http://schemas.openxmlformats.org/officeDocument/2006/relationships/image" Target="media/image30.wmf"/><Relationship Id="rId42" Type="http://schemas.openxmlformats.org/officeDocument/2006/relationships/chart" Target="charts/chart3.xml"/><Relationship Id="rId47" Type="http://schemas.openxmlformats.org/officeDocument/2006/relationships/chart" Target="charts/chart8.xml"/><Relationship Id="rId50" Type="http://schemas.openxmlformats.org/officeDocument/2006/relationships/hyperlink" Target="https://www.dw.com" TargetMode="External"/><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ar.wikipedia.org/wiki/%D8%AD%D8%A7%D9%84%D8%A7%D8%AA_%D8%B7%D9%88%D8%A7%D8%B1%D8%A6_%D8%A7%D9%84%D8%B5%D8%AD%D8%A9_%D8%A7%D9%84%D8%B9%D8%A7%D9%85%D8%A9_%D9%85%D8%AD%D9%84_%D8%A7%D9%84%D8%A7%D9%87%D8%AA%D9%85%D8%A7%D9%85_%D8%A7%D9%84%D8%AF%D9%88%D9%84%D9%8A" TargetMode="External"/><Relationship Id="rId29" Type="http://schemas.openxmlformats.org/officeDocument/2006/relationships/hyperlink" Target="http://www.msn.com/ar-sa" TargetMode="External"/><Relationship Id="rId11" Type="http://schemas.openxmlformats.org/officeDocument/2006/relationships/hyperlink" Target="https://ar.wikipedia.org/wiki/%D8%AC%D8%A7%D8%A6%D8%AD%D8%A9" TargetMode="External"/><Relationship Id="rId24" Type="http://schemas.openxmlformats.org/officeDocument/2006/relationships/hyperlink" Target="https://ar.wikipedia.org/wiki/%D9%81%D9%82%D8%AF_%D8%A7%D9%84%D8%B4%D9%85" TargetMode="External"/><Relationship Id="rId32" Type="http://schemas.openxmlformats.org/officeDocument/2006/relationships/image" Target="media/image20.wmf"/><Relationship Id="rId37" Type="http://schemas.openxmlformats.org/officeDocument/2006/relationships/header" Target="header1.xml"/><Relationship Id="rId40" Type="http://schemas.openxmlformats.org/officeDocument/2006/relationships/chart" Target="charts/chart1.xml"/><Relationship Id="rId45" Type="http://schemas.openxmlformats.org/officeDocument/2006/relationships/chart" Target="charts/chart6.xml"/><Relationship Id="rId53" Type="http://schemas.openxmlformats.org/officeDocument/2006/relationships/hyperlink" Target="https://akhbarelyom.com" TargetMode="External"/><Relationship Id="rId5" Type="http://schemas.openxmlformats.org/officeDocument/2006/relationships/settings" Target="settings.xml"/><Relationship Id="rId10" Type="http://schemas.openxmlformats.org/officeDocument/2006/relationships/image" Target="media/image10.wmf"/><Relationship Id="rId19" Type="http://schemas.openxmlformats.org/officeDocument/2006/relationships/hyperlink" Target="https://ar.wikipedia.org/wiki/%D8%B3%D8%B9%D8%A7%D9%84" TargetMode="External"/><Relationship Id="rId31" Type="http://schemas.openxmlformats.org/officeDocument/2006/relationships/image" Target="media/image2.wmf"/><Relationship Id="rId44" Type="http://schemas.openxmlformats.org/officeDocument/2006/relationships/chart" Target="charts/chart5.xml"/><Relationship Id="rId52" Type="http://schemas.openxmlformats.org/officeDocument/2006/relationships/hyperlink" Target="https://www.turess.com"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ar.wikipedia.org/wiki/%D9%88%D9%88%D9%87%D8%A7%D9%86" TargetMode="External"/><Relationship Id="rId22" Type="http://schemas.openxmlformats.org/officeDocument/2006/relationships/hyperlink" Target="https://ar.wikipedia.org/wiki/%D8%A5%D8%B9%D9%8A%D8%A7%D8%A1" TargetMode="External"/><Relationship Id="rId27" Type="http://schemas.openxmlformats.org/officeDocument/2006/relationships/hyperlink" Target="https://ar.wikipedia.org/wiki/%D9%81%D8%AA%D8%B1%D8%A9_%D8%A7%D9%84%D8%AD%D8%B6%D8%A7%D9%86%D8%A9" TargetMode="External"/><Relationship Id="rId30" Type="http://schemas.openxmlformats.org/officeDocument/2006/relationships/hyperlink" Target="https://m.annabaa.org/arabic/economicreports" TargetMode="External"/><Relationship Id="rId35" Type="http://schemas.openxmlformats.org/officeDocument/2006/relationships/image" Target="media/image4.wmf"/><Relationship Id="rId43" Type="http://schemas.openxmlformats.org/officeDocument/2006/relationships/chart" Target="charts/chart4.xml"/><Relationship Id="rId48" Type="http://schemas.openxmlformats.org/officeDocument/2006/relationships/chart" Target="charts/chart9.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ar.m.wikipedia.org" TargetMode="External"/><Relationship Id="rId3" Type="http://schemas.openxmlformats.org/officeDocument/2006/relationships/styles" Target="styles.xml"/><Relationship Id="rId12" Type="http://schemas.openxmlformats.org/officeDocument/2006/relationships/hyperlink" Target="https://ar.wikipedia.org/wiki/%D9%85%D8%B1%D8%B6_%D9%81%D9%8A%D8%B1%D9%88%D8%B3_%D9%83%D9%88%D8%B1%D9%88%D9%86%D8%A7_2019" TargetMode="External"/><Relationship Id="rId17" Type="http://schemas.openxmlformats.org/officeDocument/2006/relationships/hyperlink" Target="https://ar.wikipedia.org/wiki/%D8%A7%D9%86%D8%AA%D9%82%D8%A7%D9%84_(%D8%B7%D8%A8)" TargetMode="External"/><Relationship Id="rId25" Type="http://schemas.openxmlformats.org/officeDocument/2006/relationships/hyperlink" Target="https://ar.wikipedia.org/wiki/%D8%B0%D8%A7%D8%AA_%D8%A7%D9%84%D8%B1%D8%A6%D8%A9" TargetMode="External"/><Relationship Id="rId33" Type="http://schemas.openxmlformats.org/officeDocument/2006/relationships/image" Target="media/image3.wmf"/><Relationship Id="rId38" Type="http://schemas.openxmlformats.org/officeDocument/2006/relationships/footer" Target="footer1.xml"/><Relationship Id="rId46" Type="http://schemas.openxmlformats.org/officeDocument/2006/relationships/chart" Target="charts/chart7.xml"/><Relationship Id="rId20" Type="http://schemas.openxmlformats.org/officeDocument/2006/relationships/hyperlink" Target="https://ar.wikipedia.org/wiki/%D8%B9%D8%B7%D8%A7%D8%B3" TargetMode="External"/><Relationship Id="rId41" Type="http://schemas.openxmlformats.org/officeDocument/2006/relationships/chart" Target="charts/chart2.xml"/><Relationship Id="rId54" Type="http://schemas.openxmlformats.org/officeDocument/2006/relationships/hyperlink" Target="http://www.msn.com/ar-sa"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ar.wikipedia.org/wiki/%D9%85%D9%86%D8%B8%D9%85%D8%A9_%D8%A7%D9%84%D8%B5%D8%AD%D8%A9_%D8%A7%D9%84%D8%B9%D8%A7%D9%84%D9%85%D9%8A%D8%A9" TargetMode="External"/><Relationship Id="rId23" Type="http://schemas.openxmlformats.org/officeDocument/2006/relationships/hyperlink" Target="https://ar.wikipedia.org/wiki/%D8%B6%D9%8A%D9%82_%D8%A7%D9%84%D9%86%D9%81%D8%B3" TargetMode="External"/><Relationship Id="rId28" Type="http://schemas.openxmlformats.org/officeDocument/2006/relationships/hyperlink" Target="https://ddi.sutd.edu.sg/" TargetMode="External"/><Relationship Id="rId36" Type="http://schemas.openxmlformats.org/officeDocument/2006/relationships/image" Target="media/image40.wmf"/><Relationship Id="rId49" Type="http://schemas.openxmlformats.org/officeDocument/2006/relationships/chart" Target="charts/chart10.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6.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Sheet1!$B$26</c:f>
              <c:strCache>
                <c:ptCount val="1"/>
                <c:pt idx="0">
                  <c:v>إجمالى الطاقة الاستعابية للمطارات المصرية </c:v>
                </c:pt>
              </c:strCache>
            </c:strRef>
          </c:tx>
          <c:invertIfNegative val="0"/>
          <c:dPt>
            <c:idx val="0"/>
            <c:invertIfNegative val="0"/>
            <c:bubble3D val="0"/>
            <c:spPr>
              <a:solidFill>
                <a:schemeClr val="accent2"/>
              </a:solidFill>
            </c:spPr>
          </c:dPt>
          <c:dPt>
            <c:idx val="1"/>
            <c:invertIfNegative val="0"/>
            <c:bubble3D val="0"/>
            <c:spPr>
              <a:solidFill>
                <a:schemeClr val="accent2">
                  <a:lumMod val="60000"/>
                  <a:lumOff val="40000"/>
                </a:schemeClr>
              </a:solidFill>
            </c:spPr>
          </c:dPt>
          <c:dPt>
            <c:idx val="2"/>
            <c:invertIfNegative val="0"/>
            <c:bubble3D val="0"/>
            <c:spPr>
              <a:solidFill>
                <a:schemeClr val="accent2">
                  <a:lumMod val="60000"/>
                  <a:lumOff val="40000"/>
                </a:schemeClr>
              </a:solidFill>
            </c:spPr>
          </c:dPt>
          <c:dPt>
            <c:idx val="3"/>
            <c:invertIfNegative val="0"/>
            <c:bubble3D val="0"/>
            <c:spPr>
              <a:solidFill>
                <a:schemeClr val="accent2">
                  <a:lumMod val="60000"/>
                  <a:lumOff val="40000"/>
                </a:schemeClr>
              </a:solidFill>
            </c:spPr>
          </c:dPt>
          <c:dPt>
            <c:idx val="4"/>
            <c:invertIfNegative val="0"/>
            <c:bubble3D val="0"/>
            <c:spPr>
              <a:solidFill>
                <a:srgbClr val="00B050"/>
              </a:solidFill>
            </c:spPr>
          </c:dPt>
          <c:dPt>
            <c:idx val="5"/>
            <c:invertIfNegative val="0"/>
            <c:bubble3D val="0"/>
            <c:spPr>
              <a:solidFill>
                <a:schemeClr val="accent3"/>
              </a:solidFill>
            </c:spPr>
          </c:dPt>
          <c:dPt>
            <c:idx val="6"/>
            <c:invertIfNegative val="0"/>
            <c:bubble3D val="0"/>
            <c:spPr>
              <a:solidFill>
                <a:schemeClr val="accent3"/>
              </a:solidFill>
            </c:spPr>
          </c:dPt>
          <c:dPt>
            <c:idx val="7"/>
            <c:invertIfNegative val="0"/>
            <c:bubble3D val="0"/>
            <c:spPr>
              <a:solidFill>
                <a:schemeClr val="accent3"/>
              </a:solidFill>
            </c:spPr>
          </c:dPt>
          <c:dLbls>
            <c:showLegendKey val="0"/>
            <c:showVal val="1"/>
            <c:showCatName val="0"/>
            <c:showSerName val="0"/>
            <c:showPercent val="0"/>
            <c:showBubbleSize val="0"/>
            <c:showLeaderLines val="0"/>
          </c:dLbls>
          <c:cat>
            <c:multiLvlStrRef>
              <c:f>Sheet1!$C$23:$J$25</c:f>
              <c:multiLvlStrCache>
                <c:ptCount val="8"/>
                <c:lvl>
                  <c:pt idx="1">
                    <c:v> الاول</c:v>
                  </c:pt>
                  <c:pt idx="2">
                    <c:v> الثانى</c:v>
                  </c:pt>
                  <c:pt idx="3">
                    <c:v> الثالث</c:v>
                  </c:pt>
                  <c:pt idx="5">
                    <c:v> الاول</c:v>
                  </c:pt>
                  <c:pt idx="6">
                    <c:v> الثانى</c:v>
                  </c:pt>
                  <c:pt idx="7">
                    <c:v> الثالث</c:v>
                  </c:pt>
                </c:lvl>
                <c:lvl>
                  <c:pt idx="0">
                    <c:v>المستهدف </c:v>
                  </c:pt>
                  <c:pt idx="1">
                    <c:v>السيناريوهات المتوقعة </c:v>
                  </c:pt>
                  <c:pt idx="4">
                    <c:v>المستهدف </c:v>
                  </c:pt>
                  <c:pt idx="5">
                    <c:v>السيناريوهات المتوقعة </c:v>
                  </c:pt>
                </c:lvl>
                <c:lvl>
                  <c:pt idx="0">
                    <c:v>2020/2019</c:v>
                  </c:pt>
                  <c:pt idx="4">
                    <c:v>2021/2020</c:v>
                  </c:pt>
                </c:lvl>
              </c:multiLvlStrCache>
            </c:multiLvlStrRef>
          </c:cat>
          <c:val>
            <c:numRef>
              <c:f>Sheet1!$C$26:$J$26</c:f>
              <c:numCache>
                <c:formatCode>General</c:formatCode>
                <c:ptCount val="8"/>
                <c:pt idx="0">
                  <c:v>60</c:v>
                </c:pt>
                <c:pt idx="1">
                  <c:v>54</c:v>
                </c:pt>
                <c:pt idx="2">
                  <c:v>51</c:v>
                </c:pt>
                <c:pt idx="3">
                  <c:v>35</c:v>
                </c:pt>
                <c:pt idx="4">
                  <c:v>62</c:v>
                </c:pt>
                <c:pt idx="5">
                  <c:v>56</c:v>
                </c:pt>
                <c:pt idx="6">
                  <c:v>52.7</c:v>
                </c:pt>
                <c:pt idx="7">
                  <c:v>35.5</c:v>
                </c:pt>
              </c:numCache>
            </c:numRef>
          </c:val>
        </c:ser>
        <c:dLbls>
          <c:showLegendKey val="0"/>
          <c:showVal val="0"/>
          <c:showCatName val="0"/>
          <c:showSerName val="0"/>
          <c:showPercent val="0"/>
          <c:showBubbleSize val="0"/>
        </c:dLbls>
        <c:gapWidth val="150"/>
        <c:axId val="435742208"/>
        <c:axId val="417648576"/>
      </c:barChart>
      <c:catAx>
        <c:axId val="435742208"/>
        <c:scaling>
          <c:orientation val="minMax"/>
        </c:scaling>
        <c:delete val="0"/>
        <c:axPos val="b"/>
        <c:majorTickMark val="out"/>
        <c:minorTickMark val="none"/>
        <c:tickLblPos val="nextTo"/>
        <c:crossAx val="417648576"/>
        <c:crosses val="autoZero"/>
        <c:auto val="1"/>
        <c:lblAlgn val="ctr"/>
        <c:lblOffset val="100"/>
        <c:noMultiLvlLbl val="0"/>
      </c:catAx>
      <c:valAx>
        <c:axId val="417648576"/>
        <c:scaling>
          <c:orientation val="minMax"/>
        </c:scaling>
        <c:delete val="0"/>
        <c:axPos val="l"/>
        <c:majorGridlines/>
        <c:numFmt formatCode="General" sourceLinked="1"/>
        <c:majorTickMark val="out"/>
        <c:minorTickMark val="none"/>
        <c:tickLblPos val="nextTo"/>
        <c:crossAx val="435742208"/>
        <c:crosses val="autoZero"/>
        <c:crossBetween val="between"/>
      </c:valAx>
    </c:plotArea>
    <c:plotVisOnly val="1"/>
    <c:dispBlanksAs val="gap"/>
    <c:showDLblsOverMax val="0"/>
  </c:chart>
  <c:txPr>
    <a:bodyPr/>
    <a:lstStyle/>
    <a:p>
      <a:pPr>
        <a:defRPr sz="1050" b="1"/>
      </a:pPr>
      <a:endParaRPr lang="ar-EG"/>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Sheet1!$B$148</c:f>
              <c:strCache>
                <c:ptCount val="1"/>
                <c:pt idx="0">
                  <c:v>عدد الردارات الملاحة الجوية</c:v>
                </c:pt>
              </c:strCache>
            </c:strRef>
          </c:tx>
          <c:spPr>
            <a:pattFill prst="pct80">
              <a:fgClr>
                <a:schemeClr val="accent1"/>
              </a:fgClr>
              <a:bgClr>
                <a:schemeClr val="bg1"/>
              </a:bgClr>
            </a:pattFill>
          </c:spPr>
          <c:invertIfNegative val="0"/>
          <c:dPt>
            <c:idx val="0"/>
            <c:invertIfNegative val="0"/>
            <c:bubble3D val="0"/>
            <c:spPr>
              <a:solidFill>
                <a:schemeClr val="accent1">
                  <a:lumMod val="75000"/>
                </a:schemeClr>
              </a:solidFill>
            </c:spPr>
          </c:dPt>
          <c:dPt>
            <c:idx val="4"/>
            <c:invertIfNegative val="0"/>
            <c:bubble3D val="0"/>
            <c:spPr>
              <a:solidFill>
                <a:schemeClr val="accent6">
                  <a:lumMod val="75000"/>
                </a:schemeClr>
              </a:solidFill>
            </c:spPr>
          </c:dPt>
          <c:dPt>
            <c:idx val="5"/>
            <c:invertIfNegative val="0"/>
            <c:bubble3D val="0"/>
            <c:spPr>
              <a:solidFill>
                <a:srgbClr val="D3A577"/>
              </a:solidFill>
            </c:spPr>
          </c:dPt>
          <c:dPt>
            <c:idx val="6"/>
            <c:invertIfNegative val="0"/>
            <c:bubble3D val="0"/>
            <c:spPr>
              <a:solidFill>
                <a:srgbClr val="D3A577"/>
              </a:solidFill>
            </c:spPr>
          </c:dPt>
          <c:dPt>
            <c:idx val="7"/>
            <c:invertIfNegative val="0"/>
            <c:bubble3D val="0"/>
            <c:spPr>
              <a:solidFill>
                <a:srgbClr val="D3A577"/>
              </a:solidFill>
            </c:spPr>
          </c:dPt>
          <c:dLbls>
            <c:dLbl>
              <c:idx val="0"/>
              <c:spPr>
                <a:pattFill prst="pct5">
                  <a:fgClr>
                    <a:schemeClr val="accent1"/>
                  </a:fgClr>
                  <a:bgClr>
                    <a:schemeClr val="bg1"/>
                  </a:bgClr>
                </a:pattFill>
              </c:spPr>
              <c:txPr>
                <a:bodyPr/>
                <a:lstStyle/>
                <a:p>
                  <a:pPr>
                    <a:defRPr sz="1100" b="1"/>
                  </a:pPr>
                  <a:endParaRPr lang="ar-EG"/>
                </a:p>
              </c:txPr>
              <c:showLegendKey val="0"/>
              <c:showVal val="1"/>
              <c:showCatName val="0"/>
              <c:showSerName val="0"/>
              <c:showPercent val="0"/>
              <c:showBubbleSize val="0"/>
            </c:dLbl>
            <c:txPr>
              <a:bodyPr/>
              <a:lstStyle/>
              <a:p>
                <a:pPr>
                  <a:defRPr sz="1100" b="1"/>
                </a:pPr>
                <a:endParaRPr lang="ar-EG"/>
              </a:p>
            </c:txPr>
            <c:showLegendKey val="0"/>
            <c:showVal val="1"/>
            <c:showCatName val="0"/>
            <c:showSerName val="0"/>
            <c:showPercent val="0"/>
            <c:showBubbleSize val="0"/>
            <c:showLeaderLines val="0"/>
          </c:dLbls>
          <c:cat>
            <c:multiLvlStrRef>
              <c:f>Sheet1!$C$145:$J$147</c:f>
              <c:multiLvlStrCache>
                <c:ptCount val="8"/>
                <c:lvl>
                  <c:pt idx="1">
                    <c:v> الاول</c:v>
                  </c:pt>
                  <c:pt idx="2">
                    <c:v> الثانى</c:v>
                  </c:pt>
                  <c:pt idx="3">
                    <c:v> الثالث</c:v>
                  </c:pt>
                  <c:pt idx="5">
                    <c:v> الاول</c:v>
                  </c:pt>
                  <c:pt idx="6">
                    <c:v> الثانى</c:v>
                  </c:pt>
                  <c:pt idx="7">
                    <c:v> الثالث</c:v>
                  </c:pt>
                </c:lvl>
                <c:lvl>
                  <c:pt idx="0">
                    <c:v>المستهدف </c:v>
                  </c:pt>
                  <c:pt idx="1">
                    <c:v>السيناريوهات المتوقعة </c:v>
                  </c:pt>
                  <c:pt idx="4">
                    <c:v>المستهدف </c:v>
                  </c:pt>
                  <c:pt idx="5">
                    <c:v>السيناريوهات المتوقعة </c:v>
                  </c:pt>
                </c:lvl>
                <c:lvl>
                  <c:pt idx="0">
                    <c:v>2020/2019</c:v>
                  </c:pt>
                  <c:pt idx="4">
                    <c:v>2021/2020</c:v>
                  </c:pt>
                </c:lvl>
              </c:multiLvlStrCache>
            </c:multiLvlStrRef>
          </c:cat>
          <c:val>
            <c:numRef>
              <c:f>Sheet1!$C$148:$J$148</c:f>
              <c:numCache>
                <c:formatCode>General</c:formatCode>
                <c:ptCount val="8"/>
                <c:pt idx="0">
                  <c:v>17</c:v>
                </c:pt>
                <c:pt idx="1">
                  <c:v>15</c:v>
                </c:pt>
                <c:pt idx="2">
                  <c:v>15</c:v>
                </c:pt>
                <c:pt idx="3">
                  <c:v>13</c:v>
                </c:pt>
                <c:pt idx="4">
                  <c:v>30</c:v>
                </c:pt>
                <c:pt idx="5">
                  <c:v>27</c:v>
                </c:pt>
                <c:pt idx="6">
                  <c:v>26</c:v>
                </c:pt>
                <c:pt idx="7">
                  <c:v>23</c:v>
                </c:pt>
              </c:numCache>
            </c:numRef>
          </c:val>
        </c:ser>
        <c:dLbls>
          <c:showLegendKey val="0"/>
          <c:showVal val="0"/>
          <c:showCatName val="0"/>
          <c:showSerName val="0"/>
          <c:showPercent val="0"/>
          <c:showBubbleSize val="0"/>
        </c:dLbls>
        <c:gapWidth val="150"/>
        <c:axId val="483692544"/>
        <c:axId val="431058304"/>
      </c:barChart>
      <c:catAx>
        <c:axId val="483692544"/>
        <c:scaling>
          <c:orientation val="minMax"/>
        </c:scaling>
        <c:delete val="0"/>
        <c:axPos val="b"/>
        <c:majorTickMark val="out"/>
        <c:minorTickMark val="none"/>
        <c:tickLblPos val="nextTo"/>
        <c:txPr>
          <a:bodyPr/>
          <a:lstStyle/>
          <a:p>
            <a:pPr>
              <a:defRPr sz="1100" b="1"/>
            </a:pPr>
            <a:endParaRPr lang="ar-EG"/>
          </a:p>
        </c:txPr>
        <c:crossAx val="431058304"/>
        <c:crosses val="autoZero"/>
        <c:auto val="1"/>
        <c:lblAlgn val="ctr"/>
        <c:lblOffset val="100"/>
        <c:noMultiLvlLbl val="0"/>
      </c:catAx>
      <c:valAx>
        <c:axId val="431058304"/>
        <c:scaling>
          <c:orientation val="minMax"/>
        </c:scaling>
        <c:delete val="0"/>
        <c:axPos val="l"/>
        <c:majorGridlines/>
        <c:numFmt formatCode="General" sourceLinked="1"/>
        <c:majorTickMark val="out"/>
        <c:minorTickMark val="none"/>
        <c:tickLblPos val="nextTo"/>
        <c:txPr>
          <a:bodyPr/>
          <a:lstStyle/>
          <a:p>
            <a:pPr>
              <a:defRPr sz="1050" b="1"/>
            </a:pPr>
            <a:endParaRPr lang="ar-EG"/>
          </a:p>
        </c:txPr>
        <c:crossAx val="483692544"/>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Sheet1!$B$61</c:f>
              <c:strCache>
                <c:ptCount val="1"/>
                <c:pt idx="0">
                  <c:v>إجمالى حركة الركاب على مستوى الجمهورية </c:v>
                </c:pt>
              </c:strCache>
            </c:strRef>
          </c:tx>
          <c:invertIfNegative val="0"/>
          <c:dPt>
            <c:idx val="0"/>
            <c:invertIfNegative val="0"/>
            <c:bubble3D val="0"/>
            <c:spPr>
              <a:solidFill>
                <a:schemeClr val="accent6">
                  <a:lumMod val="75000"/>
                </a:schemeClr>
              </a:solidFill>
            </c:spPr>
          </c:dPt>
          <c:dPt>
            <c:idx val="1"/>
            <c:invertIfNegative val="0"/>
            <c:bubble3D val="0"/>
            <c:spPr>
              <a:solidFill>
                <a:schemeClr val="accent6">
                  <a:lumMod val="60000"/>
                  <a:lumOff val="40000"/>
                </a:schemeClr>
              </a:solidFill>
            </c:spPr>
          </c:dPt>
          <c:dPt>
            <c:idx val="2"/>
            <c:invertIfNegative val="0"/>
            <c:bubble3D val="0"/>
            <c:spPr>
              <a:solidFill>
                <a:schemeClr val="accent6">
                  <a:lumMod val="60000"/>
                  <a:lumOff val="40000"/>
                </a:schemeClr>
              </a:solidFill>
            </c:spPr>
          </c:dPt>
          <c:dPt>
            <c:idx val="3"/>
            <c:invertIfNegative val="0"/>
            <c:bubble3D val="0"/>
            <c:spPr>
              <a:solidFill>
                <a:schemeClr val="accent6">
                  <a:lumMod val="60000"/>
                  <a:lumOff val="40000"/>
                </a:schemeClr>
              </a:solidFill>
            </c:spPr>
          </c:dPt>
          <c:dPt>
            <c:idx val="4"/>
            <c:invertIfNegative val="0"/>
            <c:bubble3D val="0"/>
            <c:spPr>
              <a:solidFill>
                <a:schemeClr val="accent5">
                  <a:lumMod val="75000"/>
                </a:schemeClr>
              </a:solidFill>
            </c:spPr>
          </c:dPt>
          <c:dPt>
            <c:idx val="5"/>
            <c:invertIfNegative val="0"/>
            <c:bubble3D val="0"/>
            <c:spPr>
              <a:solidFill>
                <a:schemeClr val="accent5">
                  <a:lumMod val="60000"/>
                  <a:lumOff val="40000"/>
                </a:schemeClr>
              </a:solidFill>
            </c:spPr>
          </c:dPt>
          <c:dPt>
            <c:idx val="6"/>
            <c:invertIfNegative val="0"/>
            <c:bubble3D val="0"/>
            <c:spPr>
              <a:solidFill>
                <a:schemeClr val="accent5">
                  <a:lumMod val="60000"/>
                  <a:lumOff val="40000"/>
                </a:schemeClr>
              </a:solidFill>
            </c:spPr>
          </c:dPt>
          <c:dPt>
            <c:idx val="7"/>
            <c:invertIfNegative val="0"/>
            <c:bubble3D val="0"/>
            <c:spPr>
              <a:solidFill>
                <a:schemeClr val="accent5">
                  <a:lumMod val="60000"/>
                  <a:lumOff val="40000"/>
                </a:schemeClr>
              </a:solidFill>
            </c:spPr>
          </c:dPt>
          <c:dLbls>
            <c:txPr>
              <a:bodyPr/>
              <a:lstStyle/>
              <a:p>
                <a:pPr>
                  <a:defRPr sz="1100" b="1"/>
                </a:pPr>
                <a:endParaRPr lang="ar-EG"/>
              </a:p>
            </c:txPr>
            <c:showLegendKey val="0"/>
            <c:showVal val="1"/>
            <c:showCatName val="0"/>
            <c:showSerName val="0"/>
            <c:showPercent val="0"/>
            <c:showBubbleSize val="0"/>
            <c:showLeaderLines val="0"/>
          </c:dLbls>
          <c:cat>
            <c:multiLvlStrRef>
              <c:f>Sheet1!$C$58:$J$60</c:f>
              <c:multiLvlStrCache>
                <c:ptCount val="8"/>
                <c:lvl>
                  <c:pt idx="1">
                    <c:v> الاول</c:v>
                  </c:pt>
                  <c:pt idx="2">
                    <c:v> الثانى</c:v>
                  </c:pt>
                  <c:pt idx="3">
                    <c:v> الثالث</c:v>
                  </c:pt>
                  <c:pt idx="5">
                    <c:v> الاول</c:v>
                  </c:pt>
                  <c:pt idx="6">
                    <c:v> الثانى</c:v>
                  </c:pt>
                  <c:pt idx="7">
                    <c:v> الثالث</c:v>
                  </c:pt>
                </c:lvl>
                <c:lvl>
                  <c:pt idx="0">
                    <c:v>المستهدف </c:v>
                  </c:pt>
                  <c:pt idx="1">
                    <c:v>السيناريوهات المتوقعة </c:v>
                  </c:pt>
                  <c:pt idx="4">
                    <c:v>المستهدف </c:v>
                  </c:pt>
                  <c:pt idx="5">
                    <c:v>السيناريوهات المتوقعة </c:v>
                  </c:pt>
                </c:lvl>
                <c:lvl>
                  <c:pt idx="0">
                    <c:v>2020/2019</c:v>
                  </c:pt>
                  <c:pt idx="4">
                    <c:v>2021/2020</c:v>
                  </c:pt>
                </c:lvl>
              </c:multiLvlStrCache>
            </c:multiLvlStrRef>
          </c:cat>
          <c:val>
            <c:numRef>
              <c:f>Sheet1!$C$61:$J$61</c:f>
              <c:numCache>
                <c:formatCode>General</c:formatCode>
                <c:ptCount val="8"/>
                <c:pt idx="0">
                  <c:v>40</c:v>
                </c:pt>
                <c:pt idx="1">
                  <c:v>36</c:v>
                </c:pt>
                <c:pt idx="2">
                  <c:v>34</c:v>
                </c:pt>
                <c:pt idx="3">
                  <c:v>30</c:v>
                </c:pt>
                <c:pt idx="4">
                  <c:v>44</c:v>
                </c:pt>
                <c:pt idx="5">
                  <c:v>39</c:v>
                </c:pt>
                <c:pt idx="6">
                  <c:v>37</c:v>
                </c:pt>
                <c:pt idx="7">
                  <c:v>33</c:v>
                </c:pt>
              </c:numCache>
            </c:numRef>
          </c:val>
        </c:ser>
        <c:dLbls>
          <c:showLegendKey val="0"/>
          <c:showVal val="0"/>
          <c:showCatName val="0"/>
          <c:showSerName val="0"/>
          <c:showPercent val="0"/>
          <c:showBubbleSize val="0"/>
        </c:dLbls>
        <c:gapWidth val="150"/>
        <c:axId val="435739136"/>
        <c:axId val="417649728"/>
      </c:barChart>
      <c:catAx>
        <c:axId val="435739136"/>
        <c:scaling>
          <c:orientation val="minMax"/>
        </c:scaling>
        <c:delete val="0"/>
        <c:axPos val="b"/>
        <c:majorTickMark val="out"/>
        <c:minorTickMark val="none"/>
        <c:tickLblPos val="nextTo"/>
        <c:txPr>
          <a:bodyPr/>
          <a:lstStyle/>
          <a:p>
            <a:pPr>
              <a:defRPr sz="1050" b="1"/>
            </a:pPr>
            <a:endParaRPr lang="ar-EG"/>
          </a:p>
        </c:txPr>
        <c:crossAx val="417649728"/>
        <c:crosses val="autoZero"/>
        <c:auto val="1"/>
        <c:lblAlgn val="ctr"/>
        <c:lblOffset val="100"/>
        <c:noMultiLvlLbl val="0"/>
      </c:catAx>
      <c:valAx>
        <c:axId val="417649728"/>
        <c:scaling>
          <c:orientation val="minMax"/>
        </c:scaling>
        <c:delete val="0"/>
        <c:axPos val="l"/>
        <c:majorGridlines/>
        <c:numFmt formatCode="General" sourceLinked="1"/>
        <c:majorTickMark val="out"/>
        <c:minorTickMark val="none"/>
        <c:tickLblPos val="nextTo"/>
        <c:txPr>
          <a:bodyPr/>
          <a:lstStyle/>
          <a:p>
            <a:pPr>
              <a:defRPr b="1"/>
            </a:pPr>
            <a:endParaRPr lang="ar-EG"/>
          </a:p>
        </c:txPr>
        <c:crossAx val="435739136"/>
        <c:crosses val="autoZero"/>
        <c:crossBetween val="between"/>
      </c:valAx>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Sheet1!$B$70</c:f>
              <c:strCache>
                <c:ptCount val="1"/>
                <c:pt idx="0">
                  <c:v>إجمالى حركة الطائرات على مستوى الجمهورية       </c:v>
                </c:pt>
              </c:strCache>
            </c:strRef>
          </c:tx>
          <c:invertIfNegative val="0"/>
          <c:dPt>
            <c:idx val="0"/>
            <c:invertIfNegative val="0"/>
            <c:bubble3D val="0"/>
            <c:spPr>
              <a:solidFill>
                <a:schemeClr val="accent4"/>
              </a:solidFill>
            </c:spPr>
          </c:dPt>
          <c:dPt>
            <c:idx val="1"/>
            <c:invertIfNegative val="0"/>
            <c:bubble3D val="0"/>
            <c:spPr>
              <a:solidFill>
                <a:schemeClr val="bg2">
                  <a:lumMod val="75000"/>
                </a:schemeClr>
              </a:solidFill>
            </c:spPr>
          </c:dPt>
          <c:dPt>
            <c:idx val="2"/>
            <c:invertIfNegative val="0"/>
            <c:bubble3D val="0"/>
            <c:spPr>
              <a:solidFill>
                <a:schemeClr val="bg2">
                  <a:lumMod val="75000"/>
                </a:schemeClr>
              </a:solidFill>
            </c:spPr>
          </c:dPt>
          <c:dPt>
            <c:idx val="3"/>
            <c:invertIfNegative val="0"/>
            <c:bubble3D val="0"/>
            <c:spPr>
              <a:solidFill>
                <a:schemeClr val="bg2">
                  <a:lumMod val="75000"/>
                </a:schemeClr>
              </a:solidFill>
            </c:spPr>
          </c:dPt>
          <c:dPt>
            <c:idx val="4"/>
            <c:invertIfNegative val="0"/>
            <c:bubble3D val="0"/>
            <c:spPr>
              <a:solidFill>
                <a:schemeClr val="bg1">
                  <a:lumMod val="50000"/>
                </a:schemeClr>
              </a:solidFill>
            </c:spPr>
          </c:dPt>
          <c:dPt>
            <c:idx val="5"/>
            <c:invertIfNegative val="0"/>
            <c:bubble3D val="0"/>
            <c:spPr>
              <a:solidFill>
                <a:schemeClr val="bg1">
                  <a:lumMod val="75000"/>
                </a:schemeClr>
              </a:solidFill>
            </c:spPr>
          </c:dPt>
          <c:dPt>
            <c:idx val="6"/>
            <c:invertIfNegative val="0"/>
            <c:bubble3D val="0"/>
            <c:spPr>
              <a:solidFill>
                <a:schemeClr val="bg1">
                  <a:lumMod val="75000"/>
                </a:schemeClr>
              </a:solidFill>
            </c:spPr>
          </c:dPt>
          <c:dPt>
            <c:idx val="7"/>
            <c:invertIfNegative val="0"/>
            <c:bubble3D val="0"/>
            <c:spPr>
              <a:solidFill>
                <a:schemeClr val="bg1">
                  <a:lumMod val="75000"/>
                </a:schemeClr>
              </a:solidFill>
            </c:spPr>
          </c:dPt>
          <c:dLbls>
            <c:showLegendKey val="0"/>
            <c:showVal val="1"/>
            <c:showCatName val="0"/>
            <c:showSerName val="0"/>
            <c:showPercent val="0"/>
            <c:showBubbleSize val="0"/>
            <c:showLeaderLines val="0"/>
          </c:dLbls>
          <c:cat>
            <c:multiLvlStrRef>
              <c:f>Sheet1!$C$67:$J$69</c:f>
              <c:multiLvlStrCache>
                <c:ptCount val="8"/>
                <c:lvl>
                  <c:pt idx="1">
                    <c:v> الاول</c:v>
                  </c:pt>
                  <c:pt idx="2">
                    <c:v> الثانى</c:v>
                  </c:pt>
                  <c:pt idx="3">
                    <c:v> الثالث</c:v>
                  </c:pt>
                  <c:pt idx="5">
                    <c:v> الاول</c:v>
                  </c:pt>
                  <c:pt idx="6">
                    <c:v> الثانى</c:v>
                  </c:pt>
                  <c:pt idx="7">
                    <c:v> الثالث</c:v>
                  </c:pt>
                </c:lvl>
                <c:lvl>
                  <c:pt idx="0">
                    <c:v>المستهدف </c:v>
                  </c:pt>
                  <c:pt idx="1">
                    <c:v>السيناريوهات المتوقعة </c:v>
                  </c:pt>
                  <c:pt idx="4">
                    <c:v>المستهدف </c:v>
                  </c:pt>
                  <c:pt idx="5">
                    <c:v>السيناريوهات المتوقعة </c:v>
                  </c:pt>
                </c:lvl>
                <c:lvl>
                  <c:pt idx="0">
                    <c:v>2020/2019</c:v>
                  </c:pt>
                  <c:pt idx="4">
                    <c:v>2021/2020</c:v>
                  </c:pt>
                </c:lvl>
              </c:multiLvlStrCache>
            </c:multiLvlStrRef>
          </c:cat>
          <c:val>
            <c:numRef>
              <c:f>Sheet1!$C$70:$J$70</c:f>
              <c:numCache>
                <c:formatCode>General</c:formatCode>
                <c:ptCount val="8"/>
                <c:pt idx="0">
                  <c:v>373</c:v>
                </c:pt>
                <c:pt idx="1">
                  <c:v>335</c:v>
                </c:pt>
                <c:pt idx="2">
                  <c:v>314</c:v>
                </c:pt>
                <c:pt idx="3">
                  <c:v>279</c:v>
                </c:pt>
                <c:pt idx="4">
                  <c:v>403</c:v>
                </c:pt>
                <c:pt idx="5">
                  <c:v>362</c:v>
                </c:pt>
                <c:pt idx="6">
                  <c:v>342</c:v>
                </c:pt>
                <c:pt idx="7">
                  <c:v>302</c:v>
                </c:pt>
              </c:numCache>
            </c:numRef>
          </c:val>
        </c:ser>
        <c:dLbls>
          <c:showLegendKey val="0"/>
          <c:showVal val="0"/>
          <c:showCatName val="0"/>
          <c:showSerName val="0"/>
          <c:showPercent val="0"/>
          <c:showBubbleSize val="0"/>
        </c:dLbls>
        <c:gapWidth val="150"/>
        <c:axId val="435743232"/>
        <c:axId val="417651456"/>
      </c:barChart>
      <c:catAx>
        <c:axId val="435743232"/>
        <c:scaling>
          <c:orientation val="minMax"/>
        </c:scaling>
        <c:delete val="0"/>
        <c:axPos val="b"/>
        <c:majorTickMark val="out"/>
        <c:minorTickMark val="none"/>
        <c:tickLblPos val="nextTo"/>
        <c:crossAx val="417651456"/>
        <c:crosses val="autoZero"/>
        <c:auto val="1"/>
        <c:lblAlgn val="ctr"/>
        <c:lblOffset val="100"/>
        <c:noMultiLvlLbl val="0"/>
      </c:catAx>
      <c:valAx>
        <c:axId val="417651456"/>
        <c:scaling>
          <c:orientation val="minMax"/>
        </c:scaling>
        <c:delete val="0"/>
        <c:axPos val="l"/>
        <c:majorGridlines/>
        <c:numFmt formatCode="General" sourceLinked="1"/>
        <c:majorTickMark val="out"/>
        <c:minorTickMark val="none"/>
        <c:tickLblPos val="nextTo"/>
        <c:crossAx val="435743232"/>
        <c:crosses val="autoZero"/>
        <c:crossBetween val="between"/>
      </c:valAx>
    </c:plotArea>
    <c:plotVisOnly val="1"/>
    <c:dispBlanksAs val="gap"/>
    <c:showDLblsOverMax val="0"/>
  </c:chart>
  <c:txPr>
    <a:bodyPr/>
    <a:lstStyle/>
    <a:p>
      <a:pPr>
        <a:defRPr sz="1050" b="1"/>
      </a:pPr>
      <a:endParaRPr lang="ar-EG"/>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Sheet1!$B$85</c:f>
              <c:strCache>
                <c:ptCount val="1"/>
                <c:pt idx="0">
                  <c:v>فرص العمل الجديدة التى سيتم توفيرها ( فرصة )</c:v>
                </c:pt>
              </c:strCache>
            </c:strRef>
          </c:tx>
          <c:spPr>
            <a:scene3d>
              <a:camera prst="orthographicFront"/>
              <a:lightRig rig="threePt" dir="t"/>
            </a:scene3d>
            <a:sp3d>
              <a:bevelT w="190500" h="38100"/>
            </a:sp3d>
          </c:spPr>
          <c:invertIfNegative val="0"/>
          <c:dPt>
            <c:idx val="0"/>
            <c:invertIfNegative val="0"/>
            <c:bubble3D val="0"/>
            <c:spPr>
              <a:solidFill>
                <a:schemeClr val="accent3">
                  <a:lumMod val="50000"/>
                </a:schemeClr>
              </a:solidFill>
              <a:scene3d>
                <a:camera prst="orthographicFront"/>
                <a:lightRig rig="threePt" dir="t"/>
              </a:scene3d>
              <a:sp3d>
                <a:bevelT w="190500" h="38100"/>
              </a:sp3d>
            </c:spPr>
          </c:dPt>
          <c:dPt>
            <c:idx val="1"/>
            <c:invertIfNegative val="0"/>
            <c:bubble3D val="0"/>
            <c:spPr>
              <a:solidFill>
                <a:schemeClr val="accent3"/>
              </a:solidFill>
              <a:scene3d>
                <a:camera prst="orthographicFront"/>
                <a:lightRig rig="threePt" dir="t"/>
              </a:scene3d>
              <a:sp3d>
                <a:bevelT w="190500" h="38100"/>
              </a:sp3d>
            </c:spPr>
          </c:dPt>
          <c:dPt>
            <c:idx val="2"/>
            <c:invertIfNegative val="0"/>
            <c:bubble3D val="0"/>
            <c:spPr>
              <a:solidFill>
                <a:schemeClr val="accent3"/>
              </a:solidFill>
              <a:scene3d>
                <a:camera prst="orthographicFront"/>
                <a:lightRig rig="threePt" dir="t"/>
              </a:scene3d>
              <a:sp3d>
                <a:bevelT w="190500" h="38100"/>
              </a:sp3d>
            </c:spPr>
          </c:dPt>
          <c:dPt>
            <c:idx val="3"/>
            <c:invertIfNegative val="0"/>
            <c:bubble3D val="0"/>
            <c:spPr>
              <a:solidFill>
                <a:schemeClr val="accent3"/>
              </a:solidFill>
              <a:scene3d>
                <a:camera prst="orthographicFront"/>
                <a:lightRig rig="threePt" dir="t"/>
              </a:scene3d>
              <a:sp3d>
                <a:bevelT w="190500" h="38100"/>
              </a:sp3d>
            </c:spPr>
          </c:dPt>
          <c:dPt>
            <c:idx val="4"/>
            <c:invertIfNegative val="0"/>
            <c:bubble3D val="0"/>
            <c:spPr>
              <a:solidFill>
                <a:srgbClr val="006699"/>
              </a:solidFill>
              <a:scene3d>
                <a:camera prst="orthographicFront"/>
                <a:lightRig rig="threePt" dir="t"/>
              </a:scene3d>
              <a:sp3d>
                <a:bevelT w="190500" h="38100"/>
              </a:sp3d>
            </c:spPr>
          </c:dPt>
          <c:dPt>
            <c:idx val="5"/>
            <c:invertIfNegative val="0"/>
            <c:bubble3D val="0"/>
            <c:spPr>
              <a:solidFill>
                <a:schemeClr val="accent5"/>
              </a:solidFill>
              <a:scene3d>
                <a:camera prst="orthographicFront"/>
                <a:lightRig rig="threePt" dir="t"/>
              </a:scene3d>
              <a:sp3d>
                <a:bevelT w="190500" h="38100"/>
              </a:sp3d>
            </c:spPr>
          </c:dPt>
          <c:dPt>
            <c:idx val="6"/>
            <c:invertIfNegative val="0"/>
            <c:bubble3D val="0"/>
            <c:spPr>
              <a:solidFill>
                <a:schemeClr val="accent5"/>
              </a:solidFill>
              <a:scene3d>
                <a:camera prst="orthographicFront"/>
                <a:lightRig rig="threePt" dir="t"/>
              </a:scene3d>
              <a:sp3d>
                <a:bevelT w="190500" h="38100"/>
              </a:sp3d>
            </c:spPr>
          </c:dPt>
          <c:dPt>
            <c:idx val="7"/>
            <c:invertIfNegative val="0"/>
            <c:bubble3D val="0"/>
            <c:spPr>
              <a:solidFill>
                <a:schemeClr val="accent5"/>
              </a:solidFill>
              <a:scene3d>
                <a:camera prst="orthographicFront"/>
                <a:lightRig rig="threePt" dir="t"/>
              </a:scene3d>
              <a:sp3d>
                <a:bevelT w="190500" h="38100"/>
              </a:sp3d>
            </c:spPr>
          </c:dPt>
          <c:dLbls>
            <c:txPr>
              <a:bodyPr/>
              <a:lstStyle/>
              <a:p>
                <a:pPr>
                  <a:defRPr sz="1400" b="1"/>
                </a:pPr>
                <a:endParaRPr lang="ar-EG"/>
              </a:p>
            </c:txPr>
            <c:showLegendKey val="0"/>
            <c:showVal val="1"/>
            <c:showCatName val="0"/>
            <c:showSerName val="0"/>
            <c:showPercent val="0"/>
            <c:showBubbleSize val="0"/>
            <c:showLeaderLines val="0"/>
          </c:dLbls>
          <c:cat>
            <c:multiLvlStrRef>
              <c:f>Sheet1!$C$82:$J$84</c:f>
              <c:multiLvlStrCache>
                <c:ptCount val="8"/>
                <c:lvl>
                  <c:pt idx="1">
                    <c:v> الاول</c:v>
                  </c:pt>
                  <c:pt idx="2">
                    <c:v> الثانى</c:v>
                  </c:pt>
                  <c:pt idx="3">
                    <c:v> الثالث</c:v>
                  </c:pt>
                  <c:pt idx="5">
                    <c:v> الاول</c:v>
                  </c:pt>
                  <c:pt idx="6">
                    <c:v> الثانى</c:v>
                  </c:pt>
                  <c:pt idx="7">
                    <c:v> الثالث</c:v>
                  </c:pt>
                </c:lvl>
                <c:lvl>
                  <c:pt idx="0">
                    <c:v>المستهدف </c:v>
                  </c:pt>
                  <c:pt idx="1">
                    <c:v>السيناريوهات المتوقعة </c:v>
                  </c:pt>
                  <c:pt idx="4">
                    <c:v>المستهدف </c:v>
                  </c:pt>
                  <c:pt idx="5">
                    <c:v>السيناريوهات المتوقعة </c:v>
                  </c:pt>
                </c:lvl>
                <c:lvl>
                  <c:pt idx="0">
                    <c:v>2020/2019</c:v>
                  </c:pt>
                  <c:pt idx="4">
                    <c:v>2021/2020</c:v>
                  </c:pt>
                </c:lvl>
              </c:multiLvlStrCache>
            </c:multiLvlStrRef>
          </c:cat>
          <c:val>
            <c:numRef>
              <c:f>Sheet1!$C$85:$J$85</c:f>
              <c:numCache>
                <c:formatCode>General</c:formatCode>
                <c:ptCount val="8"/>
                <c:pt idx="0">
                  <c:v>2360</c:v>
                </c:pt>
                <c:pt idx="1">
                  <c:v>2124</c:v>
                </c:pt>
                <c:pt idx="2">
                  <c:v>2006</c:v>
                </c:pt>
                <c:pt idx="3">
                  <c:v>1770</c:v>
                </c:pt>
                <c:pt idx="4">
                  <c:v>3572</c:v>
                </c:pt>
                <c:pt idx="5">
                  <c:v>3214</c:v>
                </c:pt>
                <c:pt idx="6">
                  <c:v>3036</c:v>
                </c:pt>
                <c:pt idx="7">
                  <c:v>2679</c:v>
                </c:pt>
              </c:numCache>
            </c:numRef>
          </c:val>
        </c:ser>
        <c:dLbls>
          <c:showLegendKey val="0"/>
          <c:showVal val="0"/>
          <c:showCatName val="0"/>
          <c:showSerName val="0"/>
          <c:showPercent val="0"/>
          <c:showBubbleSize val="0"/>
        </c:dLbls>
        <c:gapWidth val="150"/>
        <c:axId val="435739648"/>
        <c:axId val="431047232"/>
      </c:barChart>
      <c:catAx>
        <c:axId val="435739648"/>
        <c:scaling>
          <c:orientation val="minMax"/>
        </c:scaling>
        <c:delete val="0"/>
        <c:axPos val="b"/>
        <c:majorTickMark val="out"/>
        <c:minorTickMark val="none"/>
        <c:tickLblPos val="nextTo"/>
        <c:txPr>
          <a:bodyPr/>
          <a:lstStyle/>
          <a:p>
            <a:pPr>
              <a:defRPr sz="1100" b="1"/>
            </a:pPr>
            <a:endParaRPr lang="ar-EG"/>
          </a:p>
        </c:txPr>
        <c:crossAx val="431047232"/>
        <c:crosses val="autoZero"/>
        <c:auto val="1"/>
        <c:lblAlgn val="ctr"/>
        <c:lblOffset val="100"/>
        <c:noMultiLvlLbl val="0"/>
      </c:catAx>
      <c:valAx>
        <c:axId val="431047232"/>
        <c:scaling>
          <c:orientation val="minMax"/>
        </c:scaling>
        <c:delete val="0"/>
        <c:axPos val="l"/>
        <c:majorGridlines/>
        <c:numFmt formatCode="General" sourceLinked="1"/>
        <c:majorTickMark val="out"/>
        <c:minorTickMark val="none"/>
        <c:tickLblPos val="nextTo"/>
        <c:txPr>
          <a:bodyPr/>
          <a:lstStyle/>
          <a:p>
            <a:pPr>
              <a:defRPr sz="1050" b="1"/>
            </a:pPr>
            <a:endParaRPr lang="ar-EG"/>
          </a:p>
        </c:txPr>
        <c:crossAx val="435739648"/>
        <c:crosses val="autoZero"/>
        <c:crossBetween val="between"/>
      </c:valAx>
    </c:plotArea>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Sheet1!$B$93</c:f>
              <c:strCache>
                <c:ptCount val="1"/>
                <c:pt idx="0">
                  <c:v>عدد العاملين الذين سيتم تدريبهم (عامل)</c:v>
                </c:pt>
              </c:strCache>
            </c:strRef>
          </c:tx>
          <c:spPr>
            <a:scene3d>
              <a:camera prst="orthographicFront"/>
              <a:lightRig rig="threePt" dir="t"/>
            </a:scene3d>
            <a:sp3d>
              <a:bevelT w="190500" h="38100"/>
            </a:sp3d>
          </c:spPr>
          <c:invertIfNegative val="0"/>
          <c:dPt>
            <c:idx val="0"/>
            <c:invertIfNegative val="0"/>
            <c:bubble3D val="0"/>
            <c:spPr>
              <a:solidFill>
                <a:schemeClr val="accent6">
                  <a:lumMod val="75000"/>
                </a:schemeClr>
              </a:solidFill>
              <a:scene3d>
                <a:camera prst="orthographicFront"/>
                <a:lightRig rig="threePt" dir="t"/>
              </a:scene3d>
              <a:sp3d>
                <a:bevelT w="190500" h="38100"/>
              </a:sp3d>
            </c:spPr>
          </c:dPt>
          <c:dPt>
            <c:idx val="1"/>
            <c:invertIfNegative val="0"/>
            <c:bubble3D val="0"/>
            <c:spPr>
              <a:solidFill>
                <a:schemeClr val="accent6"/>
              </a:solidFill>
              <a:scene3d>
                <a:camera prst="orthographicFront"/>
                <a:lightRig rig="threePt" dir="t"/>
              </a:scene3d>
              <a:sp3d>
                <a:bevelT w="190500" h="38100"/>
              </a:sp3d>
            </c:spPr>
          </c:dPt>
          <c:dPt>
            <c:idx val="2"/>
            <c:invertIfNegative val="0"/>
            <c:bubble3D val="0"/>
            <c:spPr>
              <a:solidFill>
                <a:schemeClr val="accent6"/>
              </a:solidFill>
              <a:scene3d>
                <a:camera prst="orthographicFront"/>
                <a:lightRig rig="threePt" dir="t"/>
              </a:scene3d>
              <a:sp3d>
                <a:bevelT w="190500" h="38100"/>
              </a:sp3d>
            </c:spPr>
          </c:dPt>
          <c:dPt>
            <c:idx val="3"/>
            <c:invertIfNegative val="0"/>
            <c:bubble3D val="0"/>
            <c:spPr>
              <a:solidFill>
                <a:schemeClr val="accent6"/>
              </a:solidFill>
              <a:scene3d>
                <a:camera prst="orthographicFront"/>
                <a:lightRig rig="threePt" dir="t"/>
              </a:scene3d>
              <a:sp3d>
                <a:bevelT w="190500" h="38100"/>
              </a:sp3d>
            </c:spPr>
          </c:dPt>
          <c:dPt>
            <c:idx val="4"/>
            <c:invertIfNegative val="0"/>
            <c:bubble3D val="0"/>
            <c:spPr>
              <a:solidFill>
                <a:srgbClr val="008000"/>
              </a:solidFill>
              <a:scene3d>
                <a:camera prst="orthographicFront"/>
                <a:lightRig rig="threePt" dir="t"/>
              </a:scene3d>
              <a:sp3d>
                <a:bevelT w="190500" h="38100"/>
              </a:sp3d>
            </c:spPr>
          </c:dPt>
          <c:dPt>
            <c:idx val="5"/>
            <c:invertIfNegative val="0"/>
            <c:bubble3D val="0"/>
            <c:spPr>
              <a:solidFill>
                <a:srgbClr val="80C535"/>
              </a:solidFill>
              <a:scene3d>
                <a:camera prst="orthographicFront"/>
                <a:lightRig rig="threePt" dir="t"/>
              </a:scene3d>
              <a:sp3d>
                <a:bevelT w="190500" h="38100"/>
              </a:sp3d>
            </c:spPr>
          </c:dPt>
          <c:dPt>
            <c:idx val="6"/>
            <c:invertIfNegative val="0"/>
            <c:bubble3D val="0"/>
            <c:spPr>
              <a:solidFill>
                <a:srgbClr val="80C535"/>
              </a:solidFill>
              <a:scene3d>
                <a:camera prst="orthographicFront"/>
                <a:lightRig rig="threePt" dir="t"/>
              </a:scene3d>
              <a:sp3d>
                <a:bevelT w="190500" h="38100"/>
              </a:sp3d>
            </c:spPr>
          </c:dPt>
          <c:dPt>
            <c:idx val="7"/>
            <c:invertIfNegative val="0"/>
            <c:bubble3D val="0"/>
            <c:spPr>
              <a:solidFill>
                <a:srgbClr val="80C535"/>
              </a:solidFill>
              <a:scene3d>
                <a:camera prst="orthographicFront"/>
                <a:lightRig rig="threePt" dir="t"/>
              </a:scene3d>
              <a:sp3d>
                <a:bevelT w="190500" h="38100"/>
              </a:sp3d>
            </c:spPr>
          </c:dPt>
          <c:dLbls>
            <c:txPr>
              <a:bodyPr/>
              <a:lstStyle/>
              <a:p>
                <a:pPr>
                  <a:defRPr sz="1400" b="1"/>
                </a:pPr>
                <a:endParaRPr lang="ar-EG"/>
              </a:p>
            </c:txPr>
            <c:showLegendKey val="0"/>
            <c:showVal val="1"/>
            <c:showCatName val="0"/>
            <c:showSerName val="0"/>
            <c:showPercent val="0"/>
            <c:showBubbleSize val="0"/>
            <c:showLeaderLines val="0"/>
          </c:dLbls>
          <c:cat>
            <c:multiLvlStrRef>
              <c:f>Sheet1!$C$90:$J$92</c:f>
              <c:multiLvlStrCache>
                <c:ptCount val="8"/>
                <c:lvl>
                  <c:pt idx="1">
                    <c:v> الاول</c:v>
                  </c:pt>
                  <c:pt idx="2">
                    <c:v> الثانى</c:v>
                  </c:pt>
                  <c:pt idx="3">
                    <c:v> الثالث</c:v>
                  </c:pt>
                  <c:pt idx="5">
                    <c:v> الاول</c:v>
                  </c:pt>
                  <c:pt idx="6">
                    <c:v> الثانى</c:v>
                  </c:pt>
                  <c:pt idx="7">
                    <c:v> الثالث</c:v>
                  </c:pt>
                </c:lvl>
                <c:lvl>
                  <c:pt idx="0">
                    <c:v>المستهدف </c:v>
                  </c:pt>
                  <c:pt idx="1">
                    <c:v>السيناريوهات المتوقعة </c:v>
                  </c:pt>
                  <c:pt idx="4">
                    <c:v>المستهدف </c:v>
                  </c:pt>
                  <c:pt idx="5">
                    <c:v>السيناريوهات المتوقعة </c:v>
                  </c:pt>
                </c:lvl>
                <c:lvl>
                  <c:pt idx="0">
                    <c:v>2020/2019</c:v>
                  </c:pt>
                  <c:pt idx="4">
                    <c:v>2021/2020</c:v>
                  </c:pt>
                </c:lvl>
              </c:multiLvlStrCache>
            </c:multiLvlStrRef>
          </c:cat>
          <c:val>
            <c:numRef>
              <c:f>Sheet1!$C$93:$J$93</c:f>
              <c:numCache>
                <c:formatCode>General</c:formatCode>
                <c:ptCount val="8"/>
                <c:pt idx="0">
                  <c:v>1171</c:v>
                </c:pt>
                <c:pt idx="1">
                  <c:v>1035</c:v>
                </c:pt>
                <c:pt idx="2">
                  <c:v>995</c:v>
                </c:pt>
                <c:pt idx="3">
                  <c:v>878</c:v>
                </c:pt>
                <c:pt idx="4">
                  <c:v>1817</c:v>
                </c:pt>
                <c:pt idx="5">
                  <c:v>1635</c:v>
                </c:pt>
                <c:pt idx="6">
                  <c:v>1544</c:v>
                </c:pt>
                <c:pt idx="7">
                  <c:v>1362</c:v>
                </c:pt>
              </c:numCache>
            </c:numRef>
          </c:val>
        </c:ser>
        <c:dLbls>
          <c:showLegendKey val="0"/>
          <c:showVal val="0"/>
          <c:showCatName val="0"/>
          <c:showSerName val="0"/>
          <c:showPercent val="0"/>
          <c:showBubbleSize val="0"/>
        </c:dLbls>
        <c:gapWidth val="150"/>
        <c:axId val="435744256"/>
        <c:axId val="431048960"/>
      </c:barChart>
      <c:catAx>
        <c:axId val="435744256"/>
        <c:scaling>
          <c:orientation val="minMax"/>
        </c:scaling>
        <c:delete val="0"/>
        <c:axPos val="b"/>
        <c:majorTickMark val="out"/>
        <c:minorTickMark val="none"/>
        <c:tickLblPos val="nextTo"/>
        <c:txPr>
          <a:bodyPr/>
          <a:lstStyle/>
          <a:p>
            <a:pPr>
              <a:defRPr sz="1100" b="1"/>
            </a:pPr>
            <a:endParaRPr lang="ar-EG"/>
          </a:p>
        </c:txPr>
        <c:crossAx val="431048960"/>
        <c:crosses val="autoZero"/>
        <c:auto val="1"/>
        <c:lblAlgn val="ctr"/>
        <c:lblOffset val="100"/>
        <c:noMultiLvlLbl val="0"/>
      </c:catAx>
      <c:valAx>
        <c:axId val="431048960"/>
        <c:scaling>
          <c:orientation val="minMax"/>
        </c:scaling>
        <c:delete val="0"/>
        <c:axPos val="l"/>
        <c:majorGridlines/>
        <c:numFmt formatCode="General" sourceLinked="1"/>
        <c:majorTickMark val="out"/>
        <c:minorTickMark val="none"/>
        <c:tickLblPos val="nextTo"/>
        <c:txPr>
          <a:bodyPr/>
          <a:lstStyle/>
          <a:p>
            <a:pPr>
              <a:defRPr sz="1050" b="1"/>
            </a:pPr>
            <a:endParaRPr lang="ar-EG"/>
          </a:p>
        </c:txPr>
        <c:crossAx val="435744256"/>
        <c:crosses val="autoZero"/>
        <c:crossBetween val="between"/>
      </c:valAx>
    </c:plotArea>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1682800111047726E-2"/>
          <c:y val="2.5287597506068488E-2"/>
          <c:w val="0.94126954394164508"/>
          <c:h val="0.84764295136152057"/>
        </c:manualLayout>
      </c:layout>
      <c:barChart>
        <c:barDir val="col"/>
        <c:grouping val="clustered"/>
        <c:varyColors val="0"/>
        <c:ser>
          <c:idx val="0"/>
          <c:order val="0"/>
          <c:tx>
            <c:strRef>
              <c:f>Sheet1!$B$118</c:f>
              <c:strCache>
                <c:ptCount val="1"/>
                <c:pt idx="0">
                  <c:v>عدد أجهزة قياس تلوث الهواء بالمحطات</c:v>
                </c:pt>
              </c:strCache>
            </c:strRef>
          </c:tx>
          <c:spPr>
            <a:scene3d>
              <a:camera prst="orthographicFront"/>
              <a:lightRig rig="threePt" dir="t"/>
            </a:scene3d>
            <a:sp3d>
              <a:bevelT w="190500" h="38100"/>
            </a:sp3d>
          </c:spPr>
          <c:invertIfNegative val="0"/>
          <c:dPt>
            <c:idx val="0"/>
            <c:invertIfNegative val="0"/>
            <c:bubble3D val="0"/>
            <c:spPr>
              <a:solidFill>
                <a:srgbClr val="4BACC6">
                  <a:lumMod val="75000"/>
                </a:srgbClr>
              </a:solidFill>
              <a:scene3d>
                <a:camera prst="orthographicFront"/>
                <a:lightRig rig="threePt" dir="t"/>
              </a:scene3d>
              <a:sp3d>
                <a:bevelT w="190500" h="38100"/>
              </a:sp3d>
            </c:spPr>
          </c:dPt>
          <c:dPt>
            <c:idx val="1"/>
            <c:invertIfNegative val="0"/>
            <c:bubble3D val="0"/>
            <c:spPr>
              <a:solidFill>
                <a:srgbClr val="4BACC6">
                  <a:lumMod val="60000"/>
                  <a:lumOff val="40000"/>
                </a:srgbClr>
              </a:solidFill>
              <a:scene3d>
                <a:camera prst="orthographicFront"/>
                <a:lightRig rig="threePt" dir="t"/>
              </a:scene3d>
              <a:sp3d>
                <a:bevelT w="190500" h="38100"/>
              </a:sp3d>
            </c:spPr>
          </c:dPt>
          <c:dPt>
            <c:idx val="2"/>
            <c:invertIfNegative val="0"/>
            <c:bubble3D val="0"/>
            <c:spPr>
              <a:solidFill>
                <a:srgbClr val="4BACC6">
                  <a:lumMod val="60000"/>
                  <a:lumOff val="40000"/>
                </a:srgbClr>
              </a:solidFill>
              <a:ln>
                <a:noFill/>
              </a:ln>
              <a:scene3d>
                <a:camera prst="orthographicFront"/>
                <a:lightRig rig="threePt" dir="t"/>
              </a:scene3d>
              <a:sp3d>
                <a:bevelT w="190500" h="38100"/>
              </a:sp3d>
            </c:spPr>
          </c:dPt>
          <c:dPt>
            <c:idx val="3"/>
            <c:invertIfNegative val="0"/>
            <c:bubble3D val="0"/>
            <c:spPr>
              <a:solidFill>
                <a:srgbClr val="4BACC6">
                  <a:lumMod val="60000"/>
                  <a:lumOff val="40000"/>
                </a:srgbClr>
              </a:solidFill>
              <a:scene3d>
                <a:camera prst="orthographicFront"/>
                <a:lightRig rig="threePt" dir="t"/>
              </a:scene3d>
              <a:sp3d>
                <a:bevelT w="190500" h="38100"/>
              </a:sp3d>
            </c:spPr>
          </c:dPt>
          <c:dPt>
            <c:idx val="4"/>
            <c:invertIfNegative val="0"/>
            <c:bubble3D val="0"/>
            <c:spPr>
              <a:solidFill>
                <a:srgbClr val="996633"/>
              </a:solidFill>
              <a:scene3d>
                <a:camera prst="orthographicFront"/>
                <a:lightRig rig="threePt" dir="t"/>
              </a:scene3d>
              <a:sp3d>
                <a:bevelT w="190500" h="38100"/>
              </a:sp3d>
            </c:spPr>
          </c:dPt>
          <c:dPt>
            <c:idx val="5"/>
            <c:invertIfNegative val="0"/>
            <c:bubble3D val="0"/>
            <c:spPr>
              <a:solidFill>
                <a:srgbClr val="D3A577"/>
              </a:solidFill>
              <a:scene3d>
                <a:camera prst="orthographicFront"/>
                <a:lightRig rig="threePt" dir="t"/>
              </a:scene3d>
              <a:sp3d>
                <a:bevelT w="190500" h="38100"/>
              </a:sp3d>
            </c:spPr>
          </c:dPt>
          <c:dPt>
            <c:idx val="6"/>
            <c:invertIfNegative val="0"/>
            <c:bubble3D val="0"/>
            <c:spPr>
              <a:solidFill>
                <a:srgbClr val="D3A577"/>
              </a:solidFill>
              <a:scene3d>
                <a:camera prst="orthographicFront"/>
                <a:lightRig rig="threePt" dir="t"/>
              </a:scene3d>
              <a:sp3d>
                <a:bevelT w="190500" h="38100"/>
              </a:sp3d>
            </c:spPr>
          </c:dPt>
          <c:dPt>
            <c:idx val="7"/>
            <c:invertIfNegative val="0"/>
            <c:bubble3D val="0"/>
            <c:spPr>
              <a:solidFill>
                <a:srgbClr val="D3A577"/>
              </a:solidFill>
              <a:scene3d>
                <a:camera prst="orthographicFront"/>
                <a:lightRig rig="threePt" dir="t"/>
              </a:scene3d>
              <a:sp3d>
                <a:bevelT w="190500" h="38100"/>
              </a:sp3d>
            </c:spPr>
          </c:dPt>
          <c:dLbls>
            <c:txPr>
              <a:bodyPr/>
              <a:lstStyle/>
              <a:p>
                <a:pPr>
                  <a:defRPr sz="1200" b="1"/>
                </a:pPr>
                <a:endParaRPr lang="ar-EG"/>
              </a:p>
            </c:txPr>
            <c:showLegendKey val="0"/>
            <c:showVal val="1"/>
            <c:showCatName val="0"/>
            <c:showSerName val="0"/>
            <c:showPercent val="0"/>
            <c:showBubbleSize val="0"/>
            <c:showLeaderLines val="0"/>
          </c:dLbls>
          <c:cat>
            <c:multiLvlStrRef>
              <c:f>Sheet1!$C$115:$J$117</c:f>
              <c:multiLvlStrCache>
                <c:ptCount val="8"/>
                <c:lvl>
                  <c:pt idx="1">
                    <c:v> الاول</c:v>
                  </c:pt>
                  <c:pt idx="2">
                    <c:v> الثانى</c:v>
                  </c:pt>
                  <c:pt idx="3">
                    <c:v> الثالث</c:v>
                  </c:pt>
                  <c:pt idx="5">
                    <c:v> الاول</c:v>
                  </c:pt>
                  <c:pt idx="6">
                    <c:v> الثانى</c:v>
                  </c:pt>
                  <c:pt idx="7">
                    <c:v> الثالث</c:v>
                  </c:pt>
                </c:lvl>
                <c:lvl>
                  <c:pt idx="0">
                    <c:v>المستهدف </c:v>
                  </c:pt>
                  <c:pt idx="1">
                    <c:v>السيناريوهات المتوقعة </c:v>
                  </c:pt>
                  <c:pt idx="4">
                    <c:v>المستهدف </c:v>
                  </c:pt>
                  <c:pt idx="5">
                    <c:v>السيناريوهات المتوقعة </c:v>
                  </c:pt>
                </c:lvl>
                <c:lvl>
                  <c:pt idx="0">
                    <c:v>2020/2019</c:v>
                  </c:pt>
                  <c:pt idx="4">
                    <c:v>2021/2020</c:v>
                  </c:pt>
                </c:lvl>
              </c:multiLvlStrCache>
            </c:multiLvlStrRef>
          </c:cat>
          <c:val>
            <c:numRef>
              <c:f>Sheet1!$C$118:$J$118</c:f>
              <c:numCache>
                <c:formatCode>General</c:formatCode>
                <c:ptCount val="8"/>
                <c:pt idx="0">
                  <c:v>22</c:v>
                </c:pt>
                <c:pt idx="1">
                  <c:v>20</c:v>
                </c:pt>
                <c:pt idx="2">
                  <c:v>19</c:v>
                </c:pt>
                <c:pt idx="3">
                  <c:v>17</c:v>
                </c:pt>
                <c:pt idx="4">
                  <c:v>22</c:v>
                </c:pt>
                <c:pt idx="5">
                  <c:v>20</c:v>
                </c:pt>
                <c:pt idx="6">
                  <c:v>19</c:v>
                </c:pt>
                <c:pt idx="7">
                  <c:v>17</c:v>
                </c:pt>
              </c:numCache>
            </c:numRef>
          </c:val>
        </c:ser>
        <c:dLbls>
          <c:showLegendKey val="0"/>
          <c:showVal val="0"/>
          <c:showCatName val="0"/>
          <c:showSerName val="0"/>
          <c:showPercent val="0"/>
          <c:showBubbleSize val="0"/>
        </c:dLbls>
        <c:gapWidth val="150"/>
        <c:axId val="436601856"/>
        <c:axId val="431052416"/>
      </c:barChart>
      <c:catAx>
        <c:axId val="436601856"/>
        <c:scaling>
          <c:orientation val="minMax"/>
        </c:scaling>
        <c:delete val="0"/>
        <c:axPos val="b"/>
        <c:majorTickMark val="out"/>
        <c:minorTickMark val="none"/>
        <c:tickLblPos val="nextTo"/>
        <c:txPr>
          <a:bodyPr/>
          <a:lstStyle/>
          <a:p>
            <a:pPr>
              <a:defRPr sz="1050" b="1"/>
            </a:pPr>
            <a:endParaRPr lang="ar-EG"/>
          </a:p>
        </c:txPr>
        <c:crossAx val="431052416"/>
        <c:crosses val="autoZero"/>
        <c:auto val="1"/>
        <c:lblAlgn val="ctr"/>
        <c:lblOffset val="100"/>
        <c:noMultiLvlLbl val="0"/>
      </c:catAx>
      <c:valAx>
        <c:axId val="431052416"/>
        <c:scaling>
          <c:orientation val="minMax"/>
        </c:scaling>
        <c:delete val="0"/>
        <c:axPos val="l"/>
        <c:majorGridlines/>
        <c:numFmt formatCode="General" sourceLinked="1"/>
        <c:majorTickMark val="out"/>
        <c:minorTickMark val="none"/>
        <c:tickLblPos val="nextTo"/>
        <c:txPr>
          <a:bodyPr/>
          <a:lstStyle/>
          <a:p>
            <a:pPr>
              <a:defRPr b="1"/>
            </a:pPr>
            <a:endParaRPr lang="ar-EG"/>
          </a:p>
        </c:txPr>
        <c:crossAx val="436601856"/>
        <c:crosses val="autoZero"/>
        <c:crossBetween val="between"/>
      </c:valAx>
    </c:plotArea>
    <c:plotVisOnly val="1"/>
    <c:dispBlanksAs val="gap"/>
    <c:showDLblsOverMax val="0"/>
  </c:chart>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Sheet1!$B$126</c:f>
              <c:strCache>
                <c:ptCount val="1"/>
                <c:pt idx="0">
                  <c:v>عدد مراكز التنبؤات</c:v>
                </c:pt>
              </c:strCache>
            </c:strRef>
          </c:tx>
          <c:spPr>
            <a:scene3d>
              <a:camera prst="orthographicFront"/>
              <a:lightRig rig="threePt" dir="t"/>
            </a:scene3d>
            <a:sp3d>
              <a:bevelT w="190500" h="38100"/>
            </a:sp3d>
          </c:spPr>
          <c:invertIfNegative val="0"/>
          <c:dPt>
            <c:idx val="0"/>
            <c:invertIfNegative val="0"/>
            <c:bubble3D val="0"/>
            <c:spPr>
              <a:solidFill>
                <a:srgbClr val="CC3300"/>
              </a:solidFill>
              <a:scene3d>
                <a:camera prst="orthographicFront"/>
                <a:lightRig rig="threePt" dir="t"/>
              </a:scene3d>
              <a:sp3d>
                <a:bevelT w="190500" h="38100"/>
              </a:sp3d>
            </c:spPr>
          </c:dPt>
          <c:dPt>
            <c:idx val="1"/>
            <c:invertIfNegative val="0"/>
            <c:bubble3D val="0"/>
            <c:spPr>
              <a:solidFill>
                <a:schemeClr val="accent2">
                  <a:lumMod val="60000"/>
                  <a:lumOff val="40000"/>
                </a:schemeClr>
              </a:solidFill>
              <a:scene3d>
                <a:camera prst="orthographicFront"/>
                <a:lightRig rig="threePt" dir="t"/>
              </a:scene3d>
              <a:sp3d>
                <a:bevelT w="190500" h="38100"/>
              </a:sp3d>
            </c:spPr>
          </c:dPt>
          <c:dPt>
            <c:idx val="2"/>
            <c:invertIfNegative val="0"/>
            <c:bubble3D val="0"/>
            <c:spPr>
              <a:solidFill>
                <a:schemeClr val="accent2">
                  <a:lumMod val="60000"/>
                  <a:lumOff val="40000"/>
                </a:schemeClr>
              </a:solidFill>
              <a:scene3d>
                <a:camera prst="orthographicFront"/>
                <a:lightRig rig="threePt" dir="t"/>
              </a:scene3d>
              <a:sp3d>
                <a:bevelT w="190500" h="38100"/>
              </a:sp3d>
            </c:spPr>
          </c:dPt>
          <c:dPt>
            <c:idx val="3"/>
            <c:invertIfNegative val="0"/>
            <c:bubble3D val="0"/>
            <c:spPr>
              <a:solidFill>
                <a:schemeClr val="accent2">
                  <a:lumMod val="60000"/>
                  <a:lumOff val="40000"/>
                </a:schemeClr>
              </a:solidFill>
              <a:scene3d>
                <a:camera prst="orthographicFront"/>
                <a:lightRig rig="threePt" dir="t"/>
              </a:scene3d>
              <a:sp3d>
                <a:bevelT w="190500" h="38100"/>
              </a:sp3d>
            </c:spPr>
          </c:dPt>
          <c:dPt>
            <c:idx val="4"/>
            <c:invertIfNegative val="0"/>
            <c:bubble3D val="0"/>
            <c:spPr>
              <a:solidFill>
                <a:srgbClr val="666699"/>
              </a:solidFill>
              <a:scene3d>
                <a:camera prst="orthographicFront"/>
                <a:lightRig rig="threePt" dir="t"/>
              </a:scene3d>
              <a:sp3d>
                <a:bevelT w="190500" h="38100"/>
              </a:sp3d>
            </c:spPr>
          </c:dPt>
          <c:dPt>
            <c:idx val="5"/>
            <c:invertIfNegative val="0"/>
            <c:bubble3D val="0"/>
            <c:spPr>
              <a:solidFill>
                <a:schemeClr val="accent4">
                  <a:lumMod val="60000"/>
                  <a:lumOff val="40000"/>
                </a:schemeClr>
              </a:solidFill>
              <a:scene3d>
                <a:camera prst="orthographicFront"/>
                <a:lightRig rig="threePt" dir="t"/>
              </a:scene3d>
              <a:sp3d>
                <a:bevelT w="190500" h="38100"/>
              </a:sp3d>
            </c:spPr>
          </c:dPt>
          <c:dPt>
            <c:idx val="6"/>
            <c:invertIfNegative val="0"/>
            <c:bubble3D val="0"/>
            <c:spPr>
              <a:solidFill>
                <a:schemeClr val="accent4">
                  <a:lumMod val="60000"/>
                  <a:lumOff val="40000"/>
                </a:schemeClr>
              </a:solidFill>
              <a:scene3d>
                <a:camera prst="orthographicFront"/>
                <a:lightRig rig="threePt" dir="t"/>
              </a:scene3d>
              <a:sp3d>
                <a:bevelT w="190500" h="38100"/>
              </a:sp3d>
            </c:spPr>
          </c:dPt>
          <c:dPt>
            <c:idx val="7"/>
            <c:invertIfNegative val="0"/>
            <c:bubble3D val="0"/>
            <c:spPr>
              <a:solidFill>
                <a:schemeClr val="accent4">
                  <a:lumMod val="60000"/>
                  <a:lumOff val="40000"/>
                </a:schemeClr>
              </a:solidFill>
              <a:scene3d>
                <a:camera prst="orthographicFront"/>
                <a:lightRig rig="threePt" dir="t"/>
              </a:scene3d>
              <a:sp3d>
                <a:bevelT w="190500" h="38100"/>
              </a:sp3d>
            </c:spPr>
          </c:dPt>
          <c:dLbls>
            <c:txPr>
              <a:bodyPr/>
              <a:lstStyle/>
              <a:p>
                <a:pPr>
                  <a:defRPr sz="1400"/>
                </a:pPr>
                <a:endParaRPr lang="ar-EG"/>
              </a:p>
            </c:txPr>
            <c:showLegendKey val="0"/>
            <c:showVal val="1"/>
            <c:showCatName val="0"/>
            <c:showSerName val="0"/>
            <c:showPercent val="0"/>
            <c:showBubbleSize val="0"/>
            <c:showLeaderLines val="0"/>
          </c:dLbls>
          <c:cat>
            <c:multiLvlStrRef>
              <c:f>Sheet1!$C$123:$J$125</c:f>
              <c:multiLvlStrCache>
                <c:ptCount val="8"/>
                <c:lvl>
                  <c:pt idx="1">
                    <c:v> الاول</c:v>
                  </c:pt>
                  <c:pt idx="2">
                    <c:v> الثانى</c:v>
                  </c:pt>
                  <c:pt idx="3">
                    <c:v> الثالث</c:v>
                  </c:pt>
                  <c:pt idx="5">
                    <c:v> الاول</c:v>
                  </c:pt>
                  <c:pt idx="6">
                    <c:v> الثانى</c:v>
                  </c:pt>
                  <c:pt idx="7">
                    <c:v> الثالث</c:v>
                  </c:pt>
                </c:lvl>
                <c:lvl>
                  <c:pt idx="0">
                    <c:v>المستهدف </c:v>
                  </c:pt>
                  <c:pt idx="1">
                    <c:v>السيناريوهات المتوقعة </c:v>
                  </c:pt>
                  <c:pt idx="4">
                    <c:v>المستهدف </c:v>
                  </c:pt>
                  <c:pt idx="5">
                    <c:v>السيناريوهات المتوقعة </c:v>
                  </c:pt>
                </c:lvl>
                <c:lvl>
                  <c:pt idx="0">
                    <c:v>2020/2019</c:v>
                  </c:pt>
                  <c:pt idx="4">
                    <c:v>2021/2020</c:v>
                  </c:pt>
                </c:lvl>
              </c:multiLvlStrCache>
            </c:multiLvlStrRef>
          </c:cat>
          <c:val>
            <c:numRef>
              <c:f>Sheet1!$C$126:$J$126</c:f>
              <c:numCache>
                <c:formatCode>General</c:formatCode>
                <c:ptCount val="8"/>
                <c:pt idx="0">
                  <c:v>8</c:v>
                </c:pt>
                <c:pt idx="1">
                  <c:v>8</c:v>
                </c:pt>
                <c:pt idx="2">
                  <c:v>7</c:v>
                </c:pt>
                <c:pt idx="3">
                  <c:v>6</c:v>
                </c:pt>
                <c:pt idx="4">
                  <c:v>8</c:v>
                </c:pt>
                <c:pt idx="5">
                  <c:v>8</c:v>
                </c:pt>
                <c:pt idx="6">
                  <c:v>7</c:v>
                </c:pt>
                <c:pt idx="7">
                  <c:v>6</c:v>
                </c:pt>
              </c:numCache>
            </c:numRef>
          </c:val>
        </c:ser>
        <c:dLbls>
          <c:showLegendKey val="0"/>
          <c:showVal val="0"/>
          <c:showCatName val="0"/>
          <c:showSerName val="0"/>
          <c:showPercent val="0"/>
          <c:showBubbleSize val="0"/>
        </c:dLbls>
        <c:gapWidth val="150"/>
        <c:axId val="435740672"/>
        <c:axId val="431054144"/>
      </c:barChart>
      <c:catAx>
        <c:axId val="435740672"/>
        <c:scaling>
          <c:orientation val="minMax"/>
        </c:scaling>
        <c:delete val="0"/>
        <c:axPos val="b"/>
        <c:majorTickMark val="out"/>
        <c:minorTickMark val="none"/>
        <c:tickLblPos val="nextTo"/>
        <c:crossAx val="431054144"/>
        <c:crosses val="autoZero"/>
        <c:auto val="1"/>
        <c:lblAlgn val="ctr"/>
        <c:lblOffset val="100"/>
        <c:noMultiLvlLbl val="0"/>
      </c:catAx>
      <c:valAx>
        <c:axId val="431054144"/>
        <c:scaling>
          <c:orientation val="minMax"/>
        </c:scaling>
        <c:delete val="0"/>
        <c:axPos val="l"/>
        <c:majorGridlines/>
        <c:numFmt formatCode="General" sourceLinked="1"/>
        <c:majorTickMark val="out"/>
        <c:minorTickMark val="none"/>
        <c:tickLblPos val="nextTo"/>
        <c:txPr>
          <a:bodyPr/>
          <a:lstStyle/>
          <a:p>
            <a:pPr>
              <a:defRPr sz="1100"/>
            </a:pPr>
            <a:endParaRPr lang="ar-EG"/>
          </a:p>
        </c:txPr>
        <c:crossAx val="435740672"/>
        <c:crosses val="autoZero"/>
        <c:crossBetween val="between"/>
      </c:valAx>
    </c:plotArea>
    <c:plotVisOnly val="1"/>
    <c:dispBlanksAs val="gap"/>
    <c:showDLblsOverMax val="0"/>
  </c:chart>
  <c:txPr>
    <a:bodyPr/>
    <a:lstStyle/>
    <a:p>
      <a:pPr>
        <a:defRPr sz="1050" b="1"/>
      </a:pPr>
      <a:endParaRPr lang="ar-EG"/>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Sheet1!$B$134</c:f>
              <c:strCache>
                <c:ptCount val="1"/>
                <c:pt idx="0">
                  <c:v>عدد محطات الأرصاد</c:v>
                </c:pt>
              </c:strCache>
            </c:strRef>
          </c:tx>
          <c:spPr>
            <a:scene3d>
              <a:camera prst="orthographicFront"/>
              <a:lightRig rig="threePt" dir="t"/>
            </a:scene3d>
            <a:sp3d>
              <a:bevelT w="190500" h="38100"/>
            </a:sp3d>
          </c:spPr>
          <c:invertIfNegative val="0"/>
          <c:dPt>
            <c:idx val="0"/>
            <c:invertIfNegative val="0"/>
            <c:bubble3D val="0"/>
            <c:spPr>
              <a:solidFill>
                <a:srgbClr val="0066CC"/>
              </a:solidFill>
              <a:scene3d>
                <a:camera prst="orthographicFront"/>
                <a:lightRig rig="threePt" dir="t"/>
              </a:scene3d>
              <a:sp3d>
                <a:bevelT w="190500" h="38100"/>
              </a:sp3d>
            </c:spPr>
          </c:dPt>
          <c:dPt>
            <c:idx val="1"/>
            <c:invertIfNegative val="0"/>
            <c:bubble3D val="0"/>
            <c:spPr>
              <a:solidFill>
                <a:srgbClr val="0099FF"/>
              </a:solidFill>
              <a:scene3d>
                <a:camera prst="orthographicFront"/>
                <a:lightRig rig="threePt" dir="t"/>
              </a:scene3d>
              <a:sp3d>
                <a:bevelT w="190500" h="38100"/>
              </a:sp3d>
            </c:spPr>
          </c:dPt>
          <c:dPt>
            <c:idx val="2"/>
            <c:invertIfNegative val="0"/>
            <c:bubble3D val="0"/>
            <c:spPr>
              <a:solidFill>
                <a:srgbClr val="0099FF"/>
              </a:solidFill>
              <a:scene3d>
                <a:camera prst="orthographicFront"/>
                <a:lightRig rig="threePt" dir="t"/>
              </a:scene3d>
              <a:sp3d>
                <a:bevelT w="190500" h="38100"/>
              </a:sp3d>
            </c:spPr>
          </c:dPt>
          <c:dPt>
            <c:idx val="3"/>
            <c:invertIfNegative val="0"/>
            <c:bubble3D val="0"/>
            <c:spPr>
              <a:solidFill>
                <a:srgbClr val="0099FF"/>
              </a:solidFill>
              <a:scene3d>
                <a:camera prst="orthographicFront"/>
                <a:lightRig rig="threePt" dir="t"/>
              </a:scene3d>
              <a:sp3d>
                <a:bevelT w="190500" h="38100"/>
              </a:sp3d>
            </c:spPr>
          </c:dPt>
          <c:dPt>
            <c:idx val="4"/>
            <c:invertIfNegative val="0"/>
            <c:bubble3D val="0"/>
            <c:spPr>
              <a:solidFill>
                <a:schemeClr val="accent2">
                  <a:lumMod val="75000"/>
                </a:schemeClr>
              </a:solidFill>
              <a:scene3d>
                <a:camera prst="orthographicFront"/>
                <a:lightRig rig="threePt" dir="t"/>
              </a:scene3d>
              <a:sp3d>
                <a:bevelT w="190500" h="38100"/>
              </a:sp3d>
            </c:spPr>
          </c:dPt>
          <c:dPt>
            <c:idx val="5"/>
            <c:invertIfNegative val="0"/>
            <c:bubble3D val="0"/>
            <c:spPr>
              <a:solidFill>
                <a:srgbClr val="D3A577"/>
              </a:solidFill>
              <a:scene3d>
                <a:camera prst="orthographicFront"/>
                <a:lightRig rig="threePt" dir="t"/>
              </a:scene3d>
              <a:sp3d>
                <a:bevelT w="190500" h="38100"/>
              </a:sp3d>
            </c:spPr>
          </c:dPt>
          <c:dPt>
            <c:idx val="6"/>
            <c:invertIfNegative val="0"/>
            <c:bubble3D val="0"/>
            <c:spPr>
              <a:solidFill>
                <a:srgbClr val="D3A577"/>
              </a:solidFill>
              <a:scene3d>
                <a:camera prst="orthographicFront"/>
                <a:lightRig rig="threePt" dir="t"/>
              </a:scene3d>
              <a:sp3d>
                <a:bevelT w="190500" h="38100"/>
              </a:sp3d>
            </c:spPr>
          </c:dPt>
          <c:dPt>
            <c:idx val="7"/>
            <c:invertIfNegative val="0"/>
            <c:bubble3D val="0"/>
            <c:spPr>
              <a:solidFill>
                <a:srgbClr val="D3A577"/>
              </a:solidFill>
              <a:scene3d>
                <a:camera prst="orthographicFront"/>
                <a:lightRig rig="threePt" dir="t"/>
              </a:scene3d>
              <a:sp3d>
                <a:bevelT w="190500" h="38100"/>
              </a:sp3d>
            </c:spPr>
          </c:dPt>
          <c:dLbls>
            <c:txPr>
              <a:bodyPr/>
              <a:lstStyle/>
              <a:p>
                <a:pPr>
                  <a:defRPr sz="1100" b="1"/>
                </a:pPr>
                <a:endParaRPr lang="ar-EG"/>
              </a:p>
            </c:txPr>
            <c:showLegendKey val="0"/>
            <c:showVal val="1"/>
            <c:showCatName val="0"/>
            <c:showSerName val="0"/>
            <c:showPercent val="0"/>
            <c:showBubbleSize val="0"/>
            <c:showLeaderLines val="0"/>
          </c:dLbls>
          <c:cat>
            <c:multiLvlStrRef>
              <c:f>Sheet1!$C$131:$J$133</c:f>
              <c:multiLvlStrCache>
                <c:ptCount val="8"/>
                <c:lvl>
                  <c:pt idx="1">
                    <c:v> الاول</c:v>
                  </c:pt>
                  <c:pt idx="2">
                    <c:v> الثانى</c:v>
                  </c:pt>
                  <c:pt idx="3">
                    <c:v> الثالث</c:v>
                  </c:pt>
                  <c:pt idx="5">
                    <c:v> الاول</c:v>
                  </c:pt>
                  <c:pt idx="6">
                    <c:v> الثانى</c:v>
                  </c:pt>
                  <c:pt idx="7">
                    <c:v> الثالث</c:v>
                  </c:pt>
                </c:lvl>
                <c:lvl>
                  <c:pt idx="0">
                    <c:v>المستهدف </c:v>
                  </c:pt>
                  <c:pt idx="1">
                    <c:v>السيناريوهات المتوقعة </c:v>
                  </c:pt>
                  <c:pt idx="4">
                    <c:v>المستهدف </c:v>
                  </c:pt>
                  <c:pt idx="5">
                    <c:v>السيناريوهات المتوقعة </c:v>
                  </c:pt>
                </c:lvl>
                <c:lvl>
                  <c:pt idx="0">
                    <c:v>2020/2019</c:v>
                  </c:pt>
                  <c:pt idx="4">
                    <c:v>2021/2020</c:v>
                  </c:pt>
                </c:lvl>
              </c:multiLvlStrCache>
            </c:multiLvlStrRef>
          </c:cat>
          <c:val>
            <c:numRef>
              <c:f>Sheet1!$C$134:$J$134</c:f>
              <c:numCache>
                <c:formatCode>General</c:formatCode>
                <c:ptCount val="8"/>
                <c:pt idx="0">
                  <c:v>103</c:v>
                </c:pt>
                <c:pt idx="1">
                  <c:v>93</c:v>
                </c:pt>
                <c:pt idx="2">
                  <c:v>88</c:v>
                </c:pt>
                <c:pt idx="3">
                  <c:v>78</c:v>
                </c:pt>
                <c:pt idx="4">
                  <c:v>104</c:v>
                </c:pt>
                <c:pt idx="5">
                  <c:v>93</c:v>
                </c:pt>
                <c:pt idx="6">
                  <c:v>88</c:v>
                </c:pt>
                <c:pt idx="7">
                  <c:v>78</c:v>
                </c:pt>
              </c:numCache>
            </c:numRef>
          </c:val>
        </c:ser>
        <c:dLbls>
          <c:showLegendKey val="0"/>
          <c:showVal val="0"/>
          <c:showCatName val="0"/>
          <c:showSerName val="0"/>
          <c:showPercent val="0"/>
          <c:showBubbleSize val="0"/>
        </c:dLbls>
        <c:gapWidth val="150"/>
        <c:axId val="436603392"/>
        <c:axId val="431051840"/>
      </c:barChart>
      <c:catAx>
        <c:axId val="436603392"/>
        <c:scaling>
          <c:orientation val="minMax"/>
        </c:scaling>
        <c:delete val="0"/>
        <c:axPos val="b"/>
        <c:majorTickMark val="out"/>
        <c:minorTickMark val="none"/>
        <c:tickLblPos val="nextTo"/>
        <c:txPr>
          <a:bodyPr/>
          <a:lstStyle/>
          <a:p>
            <a:pPr>
              <a:defRPr sz="1100" b="1"/>
            </a:pPr>
            <a:endParaRPr lang="ar-EG"/>
          </a:p>
        </c:txPr>
        <c:crossAx val="431051840"/>
        <c:crosses val="autoZero"/>
        <c:auto val="1"/>
        <c:lblAlgn val="ctr"/>
        <c:lblOffset val="100"/>
        <c:noMultiLvlLbl val="0"/>
      </c:catAx>
      <c:valAx>
        <c:axId val="431051840"/>
        <c:scaling>
          <c:orientation val="minMax"/>
        </c:scaling>
        <c:delete val="0"/>
        <c:axPos val="l"/>
        <c:majorGridlines/>
        <c:numFmt formatCode="General" sourceLinked="1"/>
        <c:majorTickMark val="out"/>
        <c:minorTickMark val="none"/>
        <c:tickLblPos val="nextTo"/>
        <c:txPr>
          <a:bodyPr/>
          <a:lstStyle/>
          <a:p>
            <a:pPr>
              <a:defRPr sz="1100" b="1"/>
            </a:pPr>
            <a:endParaRPr lang="ar-EG"/>
          </a:p>
        </c:txPr>
        <c:crossAx val="436603392"/>
        <c:crosses val="autoZero"/>
        <c:crossBetween val="between"/>
      </c:valAx>
    </c:plotArea>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634024894246882E-2"/>
          <c:y val="2.8064224332881048E-2"/>
          <c:w val="0.9353749340183265"/>
          <c:h val="0.83065363946196002"/>
        </c:manualLayout>
      </c:layout>
      <c:barChart>
        <c:barDir val="col"/>
        <c:grouping val="clustered"/>
        <c:varyColors val="0"/>
        <c:ser>
          <c:idx val="0"/>
          <c:order val="0"/>
          <c:tx>
            <c:strRef>
              <c:f>Sheet1!$B$141</c:f>
              <c:strCache>
                <c:ptCount val="1"/>
                <c:pt idx="0">
                  <c:v>عدد الردارات الارصاد</c:v>
                </c:pt>
              </c:strCache>
            </c:strRef>
          </c:tx>
          <c:spPr>
            <a:scene3d>
              <a:camera prst="orthographicFront"/>
              <a:lightRig rig="threePt" dir="t"/>
            </a:scene3d>
            <a:sp3d>
              <a:bevelT w="190500" h="38100"/>
            </a:sp3d>
          </c:spPr>
          <c:invertIfNegative val="0"/>
          <c:dPt>
            <c:idx val="0"/>
            <c:invertIfNegative val="0"/>
            <c:bubble3D val="0"/>
            <c:spPr>
              <a:solidFill>
                <a:schemeClr val="accent2">
                  <a:lumMod val="50000"/>
                </a:schemeClr>
              </a:solidFill>
              <a:scene3d>
                <a:camera prst="orthographicFront"/>
                <a:lightRig rig="threePt" dir="t"/>
              </a:scene3d>
              <a:sp3d>
                <a:bevelT w="190500" h="38100"/>
              </a:sp3d>
            </c:spPr>
          </c:dPt>
          <c:dPt>
            <c:idx val="1"/>
            <c:invertIfNegative val="0"/>
            <c:bubble3D val="0"/>
            <c:spPr>
              <a:solidFill>
                <a:srgbClr val="FF7979"/>
              </a:solidFill>
              <a:scene3d>
                <a:camera prst="orthographicFront"/>
                <a:lightRig rig="threePt" dir="t"/>
              </a:scene3d>
              <a:sp3d>
                <a:bevelT w="190500" h="38100"/>
              </a:sp3d>
            </c:spPr>
          </c:dPt>
          <c:dPt>
            <c:idx val="2"/>
            <c:invertIfNegative val="0"/>
            <c:bubble3D val="0"/>
            <c:spPr>
              <a:solidFill>
                <a:srgbClr val="FF7979"/>
              </a:solidFill>
              <a:scene3d>
                <a:camera prst="orthographicFront"/>
                <a:lightRig rig="threePt" dir="t"/>
              </a:scene3d>
              <a:sp3d>
                <a:bevelT w="190500" h="38100"/>
              </a:sp3d>
            </c:spPr>
          </c:dPt>
          <c:dPt>
            <c:idx val="3"/>
            <c:invertIfNegative val="0"/>
            <c:bubble3D val="0"/>
            <c:spPr>
              <a:solidFill>
                <a:srgbClr val="FF7979"/>
              </a:solidFill>
              <a:scene3d>
                <a:camera prst="orthographicFront"/>
                <a:lightRig rig="threePt" dir="t"/>
              </a:scene3d>
              <a:sp3d>
                <a:bevelT w="190500" h="38100"/>
              </a:sp3d>
            </c:spPr>
          </c:dPt>
          <c:dLbls>
            <c:txPr>
              <a:bodyPr/>
              <a:lstStyle/>
              <a:p>
                <a:pPr>
                  <a:defRPr sz="1400" b="1"/>
                </a:pPr>
                <a:endParaRPr lang="ar-EG"/>
              </a:p>
            </c:txPr>
            <c:showLegendKey val="0"/>
            <c:showVal val="1"/>
            <c:showCatName val="0"/>
            <c:showSerName val="0"/>
            <c:showPercent val="0"/>
            <c:showBubbleSize val="0"/>
            <c:showLeaderLines val="0"/>
          </c:dLbls>
          <c:cat>
            <c:multiLvlStrRef>
              <c:f>Sheet1!$C$138:$J$140</c:f>
              <c:multiLvlStrCache>
                <c:ptCount val="8"/>
                <c:lvl>
                  <c:pt idx="1">
                    <c:v> الاول</c:v>
                  </c:pt>
                  <c:pt idx="2">
                    <c:v> الثانى</c:v>
                  </c:pt>
                  <c:pt idx="3">
                    <c:v> الثالث</c:v>
                  </c:pt>
                  <c:pt idx="5">
                    <c:v> الاول</c:v>
                  </c:pt>
                  <c:pt idx="6">
                    <c:v> الثانى</c:v>
                  </c:pt>
                  <c:pt idx="7">
                    <c:v> الثالث</c:v>
                  </c:pt>
                </c:lvl>
                <c:lvl>
                  <c:pt idx="0">
                    <c:v>المستهدف </c:v>
                  </c:pt>
                  <c:pt idx="1">
                    <c:v>السيناريوهات المتوقعة </c:v>
                  </c:pt>
                  <c:pt idx="4">
                    <c:v>المستهدف </c:v>
                  </c:pt>
                  <c:pt idx="5">
                    <c:v>السيناريوهات المتوقعة </c:v>
                  </c:pt>
                </c:lvl>
                <c:lvl>
                  <c:pt idx="0">
                    <c:v>2020/2019</c:v>
                  </c:pt>
                  <c:pt idx="4">
                    <c:v>2021/2020</c:v>
                  </c:pt>
                </c:lvl>
              </c:multiLvlStrCache>
            </c:multiLvlStrRef>
          </c:cat>
          <c:val>
            <c:numRef>
              <c:f>Sheet1!$C$141:$J$141</c:f>
              <c:numCache>
                <c:formatCode>General</c:formatCode>
                <c:ptCount val="8"/>
                <c:pt idx="0">
                  <c:v>3</c:v>
                </c:pt>
                <c:pt idx="1">
                  <c:v>3</c:v>
                </c:pt>
                <c:pt idx="2">
                  <c:v>2</c:v>
                </c:pt>
                <c:pt idx="3">
                  <c:v>3</c:v>
                </c:pt>
                <c:pt idx="4">
                  <c:v>3</c:v>
                </c:pt>
                <c:pt idx="5">
                  <c:v>3</c:v>
                </c:pt>
                <c:pt idx="6">
                  <c:v>2</c:v>
                </c:pt>
                <c:pt idx="7">
                  <c:v>3</c:v>
                </c:pt>
              </c:numCache>
            </c:numRef>
          </c:val>
        </c:ser>
        <c:dLbls>
          <c:showLegendKey val="0"/>
          <c:showVal val="0"/>
          <c:showCatName val="0"/>
          <c:showSerName val="0"/>
          <c:showPercent val="0"/>
          <c:showBubbleSize val="0"/>
        </c:dLbls>
        <c:gapWidth val="150"/>
        <c:axId val="435741184"/>
        <c:axId val="431056576"/>
      </c:barChart>
      <c:catAx>
        <c:axId val="435741184"/>
        <c:scaling>
          <c:orientation val="minMax"/>
        </c:scaling>
        <c:delete val="0"/>
        <c:axPos val="b"/>
        <c:majorTickMark val="out"/>
        <c:minorTickMark val="none"/>
        <c:tickLblPos val="nextTo"/>
        <c:txPr>
          <a:bodyPr/>
          <a:lstStyle/>
          <a:p>
            <a:pPr>
              <a:defRPr sz="1050" b="1"/>
            </a:pPr>
            <a:endParaRPr lang="ar-EG"/>
          </a:p>
        </c:txPr>
        <c:crossAx val="431056576"/>
        <c:crosses val="autoZero"/>
        <c:auto val="1"/>
        <c:lblAlgn val="ctr"/>
        <c:lblOffset val="100"/>
        <c:noMultiLvlLbl val="0"/>
      </c:catAx>
      <c:valAx>
        <c:axId val="431056576"/>
        <c:scaling>
          <c:orientation val="minMax"/>
        </c:scaling>
        <c:delete val="0"/>
        <c:axPos val="l"/>
        <c:majorGridlines/>
        <c:numFmt formatCode="General" sourceLinked="1"/>
        <c:majorTickMark val="out"/>
        <c:minorTickMark val="none"/>
        <c:tickLblPos val="nextTo"/>
        <c:txPr>
          <a:bodyPr/>
          <a:lstStyle/>
          <a:p>
            <a:pPr>
              <a:defRPr sz="1050" b="1"/>
            </a:pPr>
            <a:endParaRPr lang="ar-EG"/>
          </a:p>
        </c:txPr>
        <c:crossAx val="435741184"/>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0.50791</cdr:x>
      <cdr:y>0.02905</cdr:y>
    </cdr:from>
    <cdr:to>
      <cdr:x>0.51256</cdr:x>
      <cdr:y>0.99032</cdr:y>
    </cdr:to>
    <cdr:cxnSp macro="">
      <cdr:nvCxnSpPr>
        <cdr:cNvPr id="3" name="Straight Connector 2"/>
        <cdr:cNvCxnSpPr/>
      </cdr:nvCxnSpPr>
      <cdr:spPr>
        <a:xfrm xmlns:a="http://schemas.openxmlformats.org/drawingml/2006/main" flipH="1" flipV="1">
          <a:off x="4160520" y="160020"/>
          <a:ext cx="38100" cy="5295900"/>
        </a:xfrm>
        <a:prstGeom xmlns:a="http://schemas.openxmlformats.org/drawingml/2006/main" prst="line">
          <a:avLst/>
        </a:prstGeom>
        <a:ln xmlns:a="http://schemas.openxmlformats.org/drawingml/2006/main" w="9525">
          <a:solidFill>
            <a:schemeClr val="tx1">
              <a:lumMod val="95000"/>
              <a:lumOff val="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0.xml><?xml version="1.0" encoding="utf-8"?>
<c:userShapes xmlns:c="http://schemas.openxmlformats.org/drawingml/2006/chart">
  <cdr:relSizeAnchor xmlns:cdr="http://schemas.openxmlformats.org/drawingml/2006/chartDrawing">
    <cdr:from>
      <cdr:x>0.51344</cdr:x>
      <cdr:y>0.02044</cdr:y>
    </cdr:from>
    <cdr:to>
      <cdr:x>0.51715</cdr:x>
      <cdr:y>0.85014</cdr:y>
    </cdr:to>
    <cdr:cxnSp macro="">
      <cdr:nvCxnSpPr>
        <cdr:cNvPr id="2" name="Straight Connector 1"/>
        <cdr:cNvCxnSpPr/>
      </cdr:nvCxnSpPr>
      <cdr:spPr>
        <a:xfrm xmlns:a="http://schemas.openxmlformats.org/drawingml/2006/main" flipV="1">
          <a:off x="4221480" y="114300"/>
          <a:ext cx="30480" cy="4640580"/>
        </a:xfrm>
        <a:prstGeom xmlns:a="http://schemas.openxmlformats.org/drawingml/2006/main" prst="line">
          <a:avLst/>
        </a:prstGeom>
        <a:ln xmlns:a="http://schemas.openxmlformats.org/drawingml/2006/main">
          <a:solidFill>
            <a:schemeClr val="tx1">
              <a:lumMod val="95000"/>
              <a:lumOff val="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0.50699</cdr:x>
      <cdr:y>0.0261</cdr:y>
    </cdr:from>
    <cdr:to>
      <cdr:x>0.51258</cdr:x>
      <cdr:y>0.85302</cdr:y>
    </cdr:to>
    <cdr:cxnSp macro="">
      <cdr:nvCxnSpPr>
        <cdr:cNvPr id="3" name="Straight Connector 2"/>
        <cdr:cNvCxnSpPr/>
      </cdr:nvCxnSpPr>
      <cdr:spPr>
        <a:xfrm xmlns:a="http://schemas.openxmlformats.org/drawingml/2006/main" flipH="1" flipV="1">
          <a:off x="4145280" y="144780"/>
          <a:ext cx="45720" cy="4587240"/>
        </a:xfrm>
        <a:prstGeom xmlns:a="http://schemas.openxmlformats.org/drawingml/2006/main" prst="line">
          <a:avLst/>
        </a:prstGeom>
        <a:ln xmlns:a="http://schemas.openxmlformats.org/drawingml/2006/main">
          <a:solidFill>
            <a:schemeClr val="tx1">
              <a:lumMod val="95000"/>
              <a:lumOff val="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0.51344</cdr:x>
      <cdr:y>0.01651</cdr:y>
    </cdr:from>
    <cdr:to>
      <cdr:x>0.51622</cdr:x>
      <cdr:y>0.86107</cdr:y>
    </cdr:to>
    <cdr:cxnSp macro="">
      <cdr:nvCxnSpPr>
        <cdr:cNvPr id="3" name="Straight Connector 2"/>
        <cdr:cNvCxnSpPr/>
      </cdr:nvCxnSpPr>
      <cdr:spPr>
        <a:xfrm xmlns:a="http://schemas.openxmlformats.org/drawingml/2006/main" flipH="1" flipV="1">
          <a:off x="4221480" y="91440"/>
          <a:ext cx="22860" cy="4678680"/>
        </a:xfrm>
        <a:prstGeom xmlns:a="http://schemas.openxmlformats.org/drawingml/2006/main" prst="line">
          <a:avLst/>
        </a:prstGeom>
        <a:ln xmlns:a="http://schemas.openxmlformats.org/drawingml/2006/main">
          <a:solidFill>
            <a:schemeClr val="tx1">
              <a:lumMod val="95000"/>
              <a:lumOff val="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0.51907</cdr:x>
      <cdr:y>0.02228</cdr:y>
    </cdr:from>
    <cdr:to>
      <cdr:x>0.52279</cdr:x>
      <cdr:y>0.8454</cdr:y>
    </cdr:to>
    <cdr:cxnSp macro="">
      <cdr:nvCxnSpPr>
        <cdr:cNvPr id="3" name="Straight Connector 2"/>
        <cdr:cNvCxnSpPr/>
      </cdr:nvCxnSpPr>
      <cdr:spPr>
        <a:xfrm xmlns:a="http://schemas.openxmlformats.org/drawingml/2006/main" flipH="1" flipV="1">
          <a:off x="4251960" y="121920"/>
          <a:ext cx="30480" cy="4503420"/>
        </a:xfrm>
        <a:prstGeom xmlns:a="http://schemas.openxmlformats.org/drawingml/2006/main" prst="line">
          <a:avLst/>
        </a:prstGeom>
        <a:ln xmlns:a="http://schemas.openxmlformats.org/drawingml/2006/main">
          <a:solidFill>
            <a:schemeClr val="tx1">
              <a:lumMod val="95000"/>
              <a:lumOff val="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0.52265</cdr:x>
      <cdr:y>0.01923</cdr:y>
    </cdr:from>
    <cdr:to>
      <cdr:x>0.52497</cdr:x>
      <cdr:y>0.84615</cdr:y>
    </cdr:to>
    <cdr:cxnSp macro="">
      <cdr:nvCxnSpPr>
        <cdr:cNvPr id="3" name="Straight Connector 2"/>
        <cdr:cNvCxnSpPr/>
      </cdr:nvCxnSpPr>
      <cdr:spPr>
        <a:xfrm xmlns:a="http://schemas.openxmlformats.org/drawingml/2006/main" flipV="1">
          <a:off x="4286250" y="104775"/>
          <a:ext cx="19050" cy="4505325"/>
        </a:xfrm>
        <a:prstGeom xmlns:a="http://schemas.openxmlformats.org/drawingml/2006/main" prst="line">
          <a:avLst/>
        </a:prstGeom>
        <a:ln xmlns:a="http://schemas.openxmlformats.org/drawingml/2006/main">
          <a:solidFill>
            <a:schemeClr val="tx1">
              <a:lumMod val="95000"/>
              <a:lumOff val="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0.51304</cdr:x>
      <cdr:y>0.03404</cdr:y>
    </cdr:from>
    <cdr:to>
      <cdr:x>0.51388</cdr:x>
      <cdr:y>0.88008</cdr:y>
    </cdr:to>
    <cdr:cxnSp macro="">
      <cdr:nvCxnSpPr>
        <cdr:cNvPr id="3" name="Straight Connector 2"/>
        <cdr:cNvCxnSpPr/>
      </cdr:nvCxnSpPr>
      <cdr:spPr>
        <a:xfrm xmlns:a="http://schemas.openxmlformats.org/drawingml/2006/main" flipV="1">
          <a:off x="4204162" y="189807"/>
          <a:ext cx="6927" cy="4717474"/>
        </a:xfrm>
        <a:prstGeom xmlns:a="http://schemas.openxmlformats.org/drawingml/2006/main" prst="line">
          <a:avLst/>
        </a:prstGeom>
        <a:ln xmlns:a="http://schemas.openxmlformats.org/drawingml/2006/main">
          <a:solidFill>
            <a:schemeClr val="tx1">
              <a:lumMod val="95000"/>
              <a:lumOff val="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0.50907</cdr:x>
      <cdr:y>0.03127</cdr:y>
    </cdr:from>
    <cdr:to>
      <cdr:x>0.51</cdr:x>
      <cdr:y>0.85938</cdr:y>
    </cdr:to>
    <cdr:cxnSp macro="">
      <cdr:nvCxnSpPr>
        <cdr:cNvPr id="3" name="Straight Connector 2"/>
        <cdr:cNvCxnSpPr/>
      </cdr:nvCxnSpPr>
      <cdr:spPr>
        <a:xfrm xmlns:a="http://schemas.openxmlformats.org/drawingml/2006/main" flipV="1">
          <a:off x="4168140" y="175260"/>
          <a:ext cx="7620" cy="4640580"/>
        </a:xfrm>
        <a:prstGeom xmlns:a="http://schemas.openxmlformats.org/drawingml/2006/main" prst="line">
          <a:avLst/>
        </a:prstGeom>
        <a:ln xmlns:a="http://schemas.openxmlformats.org/drawingml/2006/main">
          <a:solidFill>
            <a:schemeClr val="tx1">
              <a:lumMod val="95000"/>
              <a:lumOff val="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0.51948</cdr:x>
      <cdr:y>0.02171</cdr:y>
    </cdr:from>
    <cdr:to>
      <cdr:x>0.51948</cdr:x>
      <cdr:y>0.84939</cdr:y>
    </cdr:to>
    <cdr:cxnSp macro="">
      <cdr:nvCxnSpPr>
        <cdr:cNvPr id="3" name="Straight Connector 2"/>
        <cdr:cNvCxnSpPr/>
      </cdr:nvCxnSpPr>
      <cdr:spPr>
        <a:xfrm xmlns:a="http://schemas.openxmlformats.org/drawingml/2006/main" flipV="1">
          <a:off x="4267200" y="121920"/>
          <a:ext cx="0" cy="4648200"/>
        </a:xfrm>
        <a:prstGeom xmlns:a="http://schemas.openxmlformats.org/drawingml/2006/main" prst="line">
          <a:avLst/>
        </a:prstGeom>
        <a:ln xmlns:a="http://schemas.openxmlformats.org/drawingml/2006/main">
          <a:solidFill>
            <a:schemeClr val="tx1">
              <a:lumMod val="95000"/>
              <a:lumOff val="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0.51529</cdr:x>
      <cdr:y>0.02307</cdr:y>
    </cdr:from>
    <cdr:to>
      <cdr:x>0.51622</cdr:x>
      <cdr:y>0.86431</cdr:y>
    </cdr:to>
    <cdr:cxnSp macro="">
      <cdr:nvCxnSpPr>
        <cdr:cNvPr id="3" name="Straight Connector 2"/>
        <cdr:cNvCxnSpPr/>
      </cdr:nvCxnSpPr>
      <cdr:spPr>
        <a:xfrm xmlns:a="http://schemas.openxmlformats.org/drawingml/2006/main" flipV="1">
          <a:off x="4236720" y="129540"/>
          <a:ext cx="7620" cy="4724400"/>
        </a:xfrm>
        <a:prstGeom xmlns:a="http://schemas.openxmlformats.org/drawingml/2006/main" prst="line">
          <a:avLst/>
        </a:prstGeom>
        <a:ln xmlns:a="http://schemas.openxmlformats.org/drawingml/2006/main">
          <a:solidFill>
            <a:schemeClr val="tx1">
              <a:lumMod val="95000"/>
              <a:lumOff val="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EC00B-E5BA-423C-95BC-C69428F1E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7638</Words>
  <Characters>43538</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manal montaser</dc:creator>
  <cp:lastModifiedBy>lenovo</cp:lastModifiedBy>
  <cp:revision>4</cp:revision>
  <cp:lastPrinted>2020-06-12T10:33:00Z</cp:lastPrinted>
  <dcterms:created xsi:type="dcterms:W3CDTF">2020-06-12T10:32:00Z</dcterms:created>
  <dcterms:modified xsi:type="dcterms:W3CDTF">2020-06-12T10:34:00Z</dcterms:modified>
</cp:coreProperties>
</file>